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41A60B2A" w:rsidR="005B73A2" w:rsidRPr="00037A5D" w:rsidRDefault="00717300" w:rsidP="0082402C">
      <w:pPr>
        <w:pStyle w:val="coverLicenceHolder"/>
        <w:pBdr>
          <w:top w:val="single" w:sz="4" w:space="25" w:color="auto"/>
        </w:pBdr>
        <w:ind w:left="3261"/>
        <w:rPr>
          <w:color w:val="000000" w:themeColor="text1"/>
          <w:sz w:val="22"/>
          <w:szCs w:val="22"/>
        </w:rPr>
      </w:pPr>
      <w:r w:rsidRPr="00037A5D">
        <w:rPr>
          <w:color w:val="000000" w:themeColor="text1"/>
          <w:sz w:val="22"/>
          <w:szCs w:val="22"/>
        </w:rPr>
        <w:fldChar w:fldCharType="begin"/>
      </w:r>
      <w:r w:rsidRPr="00037A5D">
        <w:rPr>
          <w:color w:val="000000" w:themeColor="text1"/>
          <w:sz w:val="22"/>
          <w:szCs w:val="22"/>
        </w:rPr>
        <w:instrText xml:space="preserve"> MERGEFIELD Site_Name </w:instrText>
      </w:r>
      <w:r w:rsidRPr="00037A5D">
        <w:rPr>
          <w:color w:val="000000" w:themeColor="text1"/>
          <w:sz w:val="22"/>
          <w:szCs w:val="22"/>
        </w:rPr>
        <w:fldChar w:fldCharType="separate"/>
      </w:r>
      <w:r w:rsidR="00037A5D" w:rsidRPr="00037A5D">
        <w:rPr>
          <w:noProof/>
          <w:color w:val="000000" w:themeColor="text1"/>
          <w:sz w:val="22"/>
          <w:szCs w:val="22"/>
        </w:rPr>
        <w:t>Llanfoist Wastewater Treatment Works</w:t>
      </w:r>
      <w:r w:rsidRPr="00037A5D">
        <w:rPr>
          <w:color w:val="000000" w:themeColor="text1"/>
          <w:sz w:val="22"/>
          <w:szCs w:val="22"/>
        </w:rPr>
        <w:fldChar w:fldCharType="end"/>
      </w:r>
      <w:r w:rsidR="005B73A2" w:rsidRPr="00037A5D">
        <w:rPr>
          <w:color w:val="000000" w:themeColor="text1"/>
          <w:sz w:val="22"/>
          <w:szCs w:val="22"/>
        </w:rPr>
        <w:t xml:space="preserve"> </w:t>
      </w:r>
    </w:p>
    <w:p w14:paraId="718782F6" w14:textId="3AA67253" w:rsidR="00717300" w:rsidRPr="00037A5D" w:rsidRDefault="00717300" w:rsidP="0082402C">
      <w:pPr>
        <w:pStyle w:val="coverLicenceHolder"/>
        <w:pBdr>
          <w:top w:val="single" w:sz="4" w:space="25" w:color="auto"/>
        </w:pBdr>
        <w:ind w:left="3261"/>
        <w:rPr>
          <w:color w:val="000000" w:themeColor="text1"/>
          <w:sz w:val="22"/>
          <w:szCs w:val="22"/>
        </w:rPr>
      </w:pPr>
      <w:r w:rsidRPr="00037A5D">
        <w:rPr>
          <w:color w:val="000000" w:themeColor="text1"/>
          <w:sz w:val="22"/>
          <w:szCs w:val="22"/>
        </w:rPr>
        <w:fldChar w:fldCharType="begin"/>
      </w:r>
      <w:r w:rsidRPr="00037A5D">
        <w:rPr>
          <w:color w:val="000000" w:themeColor="text1"/>
          <w:sz w:val="22"/>
          <w:szCs w:val="22"/>
        </w:rPr>
        <w:instrText xml:space="preserve"> MERGEFIELD DSI_ADD2 </w:instrText>
      </w:r>
      <w:r w:rsidRPr="00037A5D">
        <w:rPr>
          <w:color w:val="000000" w:themeColor="text1"/>
          <w:sz w:val="22"/>
          <w:szCs w:val="22"/>
        </w:rPr>
        <w:fldChar w:fldCharType="separate"/>
      </w:r>
      <w:r w:rsidR="00037A5D" w:rsidRPr="00037A5D">
        <w:rPr>
          <w:noProof/>
          <w:color w:val="000000" w:themeColor="text1"/>
          <w:sz w:val="22"/>
          <w:szCs w:val="22"/>
        </w:rPr>
        <w:t>Access track off Merthyr Road</w:t>
      </w:r>
      <w:r w:rsidRPr="00037A5D">
        <w:rPr>
          <w:color w:val="000000" w:themeColor="text1"/>
          <w:sz w:val="22"/>
          <w:szCs w:val="22"/>
        </w:rPr>
        <w:fldChar w:fldCharType="end"/>
      </w:r>
    </w:p>
    <w:p w14:paraId="76B81458" w14:textId="1C7B49AA" w:rsidR="00717300" w:rsidRPr="00037A5D" w:rsidRDefault="00717300" w:rsidP="0082402C">
      <w:pPr>
        <w:pStyle w:val="coverLicenceHolder"/>
        <w:pBdr>
          <w:top w:val="single" w:sz="4" w:space="25" w:color="auto"/>
        </w:pBdr>
        <w:ind w:left="3261"/>
        <w:rPr>
          <w:color w:val="000000" w:themeColor="text1"/>
          <w:sz w:val="22"/>
          <w:szCs w:val="22"/>
        </w:rPr>
      </w:pPr>
      <w:r w:rsidRPr="00037A5D">
        <w:rPr>
          <w:color w:val="000000" w:themeColor="text1"/>
          <w:sz w:val="22"/>
          <w:szCs w:val="22"/>
        </w:rPr>
        <w:fldChar w:fldCharType="begin"/>
      </w:r>
      <w:r w:rsidRPr="00037A5D">
        <w:rPr>
          <w:color w:val="000000" w:themeColor="text1"/>
          <w:sz w:val="22"/>
          <w:szCs w:val="22"/>
        </w:rPr>
        <w:instrText xml:space="preserve"> MERGEFIELD DSI_ADD3 </w:instrText>
      </w:r>
      <w:r w:rsidRPr="00037A5D">
        <w:rPr>
          <w:color w:val="000000" w:themeColor="text1"/>
          <w:sz w:val="22"/>
          <w:szCs w:val="22"/>
        </w:rPr>
        <w:fldChar w:fldCharType="separate"/>
      </w:r>
      <w:r w:rsidR="00DA74BF">
        <w:rPr>
          <w:noProof/>
          <w:color w:val="000000" w:themeColor="text1"/>
          <w:sz w:val="22"/>
          <w:szCs w:val="22"/>
        </w:rPr>
        <w:t>Abergavenny</w:t>
      </w:r>
      <w:r w:rsidRPr="00037A5D">
        <w:rPr>
          <w:color w:val="000000" w:themeColor="text1"/>
          <w:sz w:val="22"/>
          <w:szCs w:val="22"/>
        </w:rPr>
        <w:fldChar w:fldCharType="end"/>
      </w:r>
    </w:p>
    <w:p w14:paraId="0EF17346" w14:textId="4F0FC641" w:rsidR="00717300" w:rsidRPr="00037A5D" w:rsidRDefault="00717300" w:rsidP="0082402C">
      <w:pPr>
        <w:pStyle w:val="coverLicenceHolder"/>
        <w:pBdr>
          <w:top w:val="single" w:sz="4" w:space="25" w:color="auto"/>
        </w:pBdr>
        <w:ind w:left="3261"/>
        <w:rPr>
          <w:color w:val="000000" w:themeColor="text1"/>
          <w:sz w:val="22"/>
          <w:szCs w:val="22"/>
        </w:rPr>
      </w:pPr>
      <w:r w:rsidRPr="00037A5D">
        <w:rPr>
          <w:color w:val="000000" w:themeColor="text1"/>
          <w:sz w:val="22"/>
          <w:szCs w:val="22"/>
        </w:rPr>
        <w:fldChar w:fldCharType="begin"/>
      </w:r>
      <w:r w:rsidRPr="00037A5D">
        <w:rPr>
          <w:color w:val="000000" w:themeColor="text1"/>
          <w:sz w:val="22"/>
          <w:szCs w:val="22"/>
        </w:rPr>
        <w:instrText xml:space="preserve"> MERGEFIELD DSI_ADD4 </w:instrText>
      </w:r>
      <w:r w:rsidRPr="00037A5D">
        <w:rPr>
          <w:color w:val="000000" w:themeColor="text1"/>
          <w:sz w:val="22"/>
          <w:szCs w:val="22"/>
        </w:rPr>
        <w:fldChar w:fldCharType="separate"/>
      </w:r>
      <w:r w:rsidR="00037A5D" w:rsidRPr="00037A5D">
        <w:rPr>
          <w:noProof/>
          <w:color w:val="000000" w:themeColor="text1"/>
          <w:sz w:val="22"/>
          <w:szCs w:val="22"/>
        </w:rPr>
        <w:t>Monmouthshire</w:t>
      </w:r>
      <w:r w:rsidRPr="00037A5D">
        <w:rPr>
          <w:color w:val="000000" w:themeColor="text1"/>
          <w:sz w:val="22"/>
          <w:szCs w:val="22"/>
        </w:rPr>
        <w:fldChar w:fldCharType="end"/>
      </w:r>
    </w:p>
    <w:p w14:paraId="5FE00F48" w14:textId="4704C200" w:rsidR="005B73A2" w:rsidRPr="00037A5D" w:rsidRDefault="00717300" w:rsidP="0082402C">
      <w:pPr>
        <w:pStyle w:val="coverLicenceHolder"/>
        <w:pBdr>
          <w:top w:val="single" w:sz="4" w:space="25" w:color="auto"/>
        </w:pBdr>
        <w:ind w:left="3261"/>
        <w:rPr>
          <w:color w:val="000000" w:themeColor="text1"/>
          <w:sz w:val="22"/>
          <w:szCs w:val="22"/>
        </w:rPr>
      </w:pPr>
      <w:r w:rsidRPr="00037A5D">
        <w:rPr>
          <w:color w:val="000000" w:themeColor="text1"/>
          <w:sz w:val="22"/>
          <w:szCs w:val="22"/>
        </w:rPr>
        <w:fldChar w:fldCharType="begin"/>
      </w:r>
      <w:r w:rsidRPr="00037A5D">
        <w:rPr>
          <w:color w:val="000000" w:themeColor="text1"/>
          <w:sz w:val="22"/>
          <w:szCs w:val="22"/>
        </w:rPr>
        <w:instrText xml:space="preserve"> MERGEFIELD DSI_POST_CODE </w:instrText>
      </w:r>
      <w:r w:rsidRPr="00037A5D">
        <w:rPr>
          <w:color w:val="000000" w:themeColor="text1"/>
          <w:sz w:val="22"/>
          <w:szCs w:val="22"/>
        </w:rPr>
        <w:fldChar w:fldCharType="separate"/>
      </w:r>
      <w:r w:rsidR="00037A5D" w:rsidRPr="00037A5D">
        <w:rPr>
          <w:noProof/>
          <w:color w:val="000000" w:themeColor="text1"/>
          <w:sz w:val="22"/>
          <w:szCs w:val="22"/>
        </w:rPr>
        <w:t>NP7 9LH</w:t>
      </w:r>
      <w:r w:rsidRPr="00037A5D">
        <w:rPr>
          <w:color w:val="000000" w:themeColor="text1"/>
          <w:sz w:val="22"/>
          <w:szCs w:val="22"/>
        </w:rPr>
        <w:fldChar w:fldCharType="end"/>
      </w:r>
    </w:p>
    <w:p w14:paraId="31B7289B" w14:textId="77777777" w:rsidR="005B73A2" w:rsidRPr="00037A5D"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037A5D" w:rsidRDefault="006D7C1E" w:rsidP="0082402C">
      <w:pPr>
        <w:pStyle w:val="coverLicenceHolder"/>
        <w:pBdr>
          <w:top w:val="single" w:sz="4" w:space="25" w:color="auto"/>
        </w:pBdr>
        <w:ind w:left="3261"/>
        <w:rPr>
          <w:rFonts w:cs="Arial"/>
          <w:color w:val="000000" w:themeColor="text1"/>
          <w:sz w:val="22"/>
          <w:szCs w:val="22"/>
        </w:rPr>
      </w:pPr>
    </w:p>
    <w:p w14:paraId="68741264" w14:textId="4A014F24" w:rsidR="003370AB" w:rsidRPr="00037A5D"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037A5D">
        <w:rPr>
          <w:rFonts w:cs="Arial"/>
          <w:color w:val="000000" w:themeColor="text1"/>
          <w:sz w:val="22"/>
          <w:szCs w:val="22"/>
        </w:rPr>
        <w:t>Variation</w:t>
      </w:r>
      <w:r w:rsidR="003F2D1E" w:rsidRPr="00037A5D">
        <w:rPr>
          <w:rFonts w:cs="Arial"/>
          <w:color w:val="000000" w:themeColor="text1"/>
          <w:sz w:val="22"/>
          <w:szCs w:val="22"/>
        </w:rPr>
        <w:t xml:space="preserve"> </w:t>
      </w:r>
      <w:r w:rsidRPr="00037A5D">
        <w:rPr>
          <w:rFonts w:cs="Arial"/>
          <w:color w:val="000000" w:themeColor="text1"/>
          <w:sz w:val="22"/>
          <w:szCs w:val="22"/>
        </w:rPr>
        <w:t>number</w:t>
      </w:r>
    </w:p>
    <w:p w14:paraId="47F2863B" w14:textId="411BF379" w:rsidR="003370AB" w:rsidRPr="00037A5D"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037A5D">
        <w:rPr>
          <w:rFonts w:cs="Arial"/>
          <w:color w:val="000000" w:themeColor="text1"/>
          <w:sz w:val="22"/>
          <w:szCs w:val="22"/>
        </w:rPr>
        <w:fldChar w:fldCharType="begin"/>
      </w:r>
      <w:r w:rsidRPr="00037A5D">
        <w:rPr>
          <w:rFonts w:cs="Arial"/>
          <w:color w:val="000000" w:themeColor="text1"/>
          <w:sz w:val="22"/>
          <w:szCs w:val="22"/>
        </w:rPr>
        <w:instrText xml:space="preserve"> MERGEFIELD PAN </w:instrText>
      </w:r>
      <w:r w:rsidRPr="00037A5D">
        <w:rPr>
          <w:rFonts w:cs="Arial"/>
          <w:color w:val="000000" w:themeColor="text1"/>
          <w:sz w:val="22"/>
          <w:szCs w:val="22"/>
        </w:rPr>
        <w:fldChar w:fldCharType="separate"/>
      </w:r>
      <w:r w:rsidR="00037A5D" w:rsidRPr="00037A5D">
        <w:rPr>
          <w:rFonts w:cs="Arial"/>
          <w:noProof/>
          <w:color w:val="000000" w:themeColor="text1"/>
          <w:sz w:val="22"/>
          <w:szCs w:val="22"/>
        </w:rPr>
        <w:t>PAN-021332</w:t>
      </w:r>
      <w:r w:rsidRPr="00037A5D">
        <w:rPr>
          <w:rFonts w:cs="Arial"/>
          <w:color w:val="000000" w:themeColor="text1"/>
          <w:sz w:val="22"/>
          <w:szCs w:val="22"/>
        </w:rPr>
        <w:fldChar w:fldCharType="end"/>
      </w:r>
    </w:p>
    <w:p w14:paraId="3E146199" w14:textId="77777777" w:rsidR="00E84C8B" w:rsidRPr="00037A5D" w:rsidRDefault="004F05BF" w:rsidP="0082402C">
      <w:pPr>
        <w:pStyle w:val="coverAuthNos"/>
        <w:spacing w:before="480"/>
        <w:ind w:left="3261"/>
        <w:rPr>
          <w:rFonts w:cs="Arial"/>
          <w:color w:val="000000" w:themeColor="text1"/>
          <w:sz w:val="22"/>
          <w:szCs w:val="22"/>
          <w:lang w:val="de-DE"/>
        </w:rPr>
      </w:pPr>
      <w:r w:rsidRPr="00037A5D">
        <w:rPr>
          <w:rFonts w:cs="Arial"/>
          <w:color w:val="000000" w:themeColor="text1"/>
          <w:sz w:val="22"/>
          <w:szCs w:val="22"/>
          <w:lang w:val="de-DE"/>
        </w:rPr>
        <w:t>P</w:t>
      </w:r>
      <w:r w:rsidR="00E84C8B" w:rsidRPr="00037A5D">
        <w:rPr>
          <w:rFonts w:cs="Arial"/>
          <w:color w:val="000000" w:themeColor="text1"/>
          <w:sz w:val="22"/>
          <w:szCs w:val="22"/>
          <w:lang w:val="de-DE"/>
        </w:rPr>
        <w:t>ermit number</w:t>
      </w:r>
    </w:p>
    <w:p w14:paraId="2EF0EE18" w14:textId="6486E042" w:rsidR="00E84C8B" w:rsidRPr="00037A5D" w:rsidRDefault="006C214E" w:rsidP="0082402C">
      <w:pPr>
        <w:pStyle w:val="coverAuthNos"/>
        <w:ind w:left="3261"/>
        <w:rPr>
          <w:rFonts w:cs="Arial"/>
          <w:color w:val="000000" w:themeColor="text1"/>
          <w:sz w:val="22"/>
          <w:szCs w:val="22"/>
          <w:lang w:val="de-DE"/>
        </w:rPr>
      </w:pPr>
      <w:r w:rsidRPr="00037A5D">
        <w:rPr>
          <w:rFonts w:cs="Arial"/>
          <w:color w:val="000000" w:themeColor="text1"/>
          <w:sz w:val="22"/>
          <w:szCs w:val="22"/>
          <w:lang w:val="de-DE"/>
        </w:rPr>
        <w:fldChar w:fldCharType="begin"/>
      </w:r>
      <w:r w:rsidRPr="00037A5D">
        <w:rPr>
          <w:rFonts w:cs="Arial"/>
          <w:color w:val="000000" w:themeColor="text1"/>
          <w:sz w:val="22"/>
          <w:szCs w:val="22"/>
          <w:lang w:val="de-DE"/>
        </w:rPr>
        <w:instrText xml:space="preserve"> MERGEFIELD "FE_Permit_Number" </w:instrText>
      </w:r>
      <w:r w:rsidRPr="00037A5D">
        <w:rPr>
          <w:rFonts w:cs="Arial"/>
          <w:color w:val="000000" w:themeColor="text1"/>
          <w:sz w:val="22"/>
          <w:szCs w:val="22"/>
          <w:lang w:val="de-DE"/>
        </w:rPr>
        <w:fldChar w:fldCharType="separate"/>
      </w:r>
      <w:r w:rsidR="00037A5D" w:rsidRPr="00037A5D">
        <w:rPr>
          <w:rFonts w:cs="Arial"/>
          <w:noProof/>
          <w:color w:val="000000" w:themeColor="text1"/>
          <w:sz w:val="22"/>
          <w:szCs w:val="22"/>
          <w:lang w:val="de-DE"/>
        </w:rPr>
        <w:t>AB0038201</w:t>
      </w:r>
      <w:r w:rsidRPr="00037A5D">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73D15118" w:rsidR="00AC41E4" w:rsidRPr="00037A5D"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037A5D">
        <w:rPr>
          <w:b/>
          <w:color w:val="000000" w:themeColor="text1"/>
          <w:sz w:val="36"/>
          <w:szCs w:val="36"/>
        </w:rPr>
        <w:lastRenderedPageBreak/>
        <w:fldChar w:fldCharType="begin"/>
      </w:r>
      <w:r w:rsidR="00717300" w:rsidRPr="00037A5D">
        <w:rPr>
          <w:b/>
          <w:color w:val="000000" w:themeColor="text1"/>
          <w:sz w:val="36"/>
          <w:szCs w:val="36"/>
        </w:rPr>
        <w:instrText xml:space="preserve"> MERGEFIELD Site_Name </w:instrText>
      </w:r>
      <w:r w:rsidR="00717300" w:rsidRPr="00037A5D">
        <w:rPr>
          <w:b/>
          <w:color w:val="000000" w:themeColor="text1"/>
          <w:sz w:val="36"/>
          <w:szCs w:val="36"/>
        </w:rPr>
        <w:fldChar w:fldCharType="separate"/>
      </w:r>
      <w:r w:rsidR="00037A5D" w:rsidRPr="00037A5D">
        <w:rPr>
          <w:b/>
          <w:noProof/>
          <w:color w:val="000000" w:themeColor="text1"/>
          <w:sz w:val="36"/>
          <w:szCs w:val="36"/>
        </w:rPr>
        <w:t>Llanfoist Wastewater Treatment Works</w:t>
      </w:r>
      <w:r w:rsidR="00717300" w:rsidRPr="00037A5D">
        <w:rPr>
          <w:b/>
          <w:color w:val="000000" w:themeColor="text1"/>
          <w:sz w:val="36"/>
          <w:szCs w:val="36"/>
        </w:rPr>
        <w:fldChar w:fldCharType="end"/>
      </w:r>
    </w:p>
    <w:p w14:paraId="2E34D8F8" w14:textId="04AFA8A7" w:rsidR="003370AB" w:rsidRPr="00037A5D" w:rsidRDefault="00AF08C3" w:rsidP="003370AB">
      <w:pPr>
        <w:pStyle w:val="Heading1nonum"/>
        <w:spacing w:before="80" w:after="0" w:line="240" w:lineRule="auto"/>
        <w:jc w:val="center"/>
        <w:rPr>
          <w:color w:val="000000" w:themeColor="text1"/>
          <w:szCs w:val="36"/>
        </w:rPr>
      </w:pPr>
      <w:r w:rsidRPr="00037A5D">
        <w:rPr>
          <w:color w:val="000000" w:themeColor="text1"/>
          <w:szCs w:val="36"/>
        </w:rPr>
        <w:t>P</w:t>
      </w:r>
      <w:r w:rsidR="003370AB" w:rsidRPr="00037A5D">
        <w:rPr>
          <w:color w:val="000000" w:themeColor="text1"/>
          <w:szCs w:val="36"/>
        </w:rPr>
        <w:t xml:space="preserve">ermit </w:t>
      </w:r>
      <w:r w:rsidR="00BE5E02" w:rsidRPr="00037A5D">
        <w:rPr>
          <w:color w:val="000000" w:themeColor="text1"/>
          <w:szCs w:val="36"/>
        </w:rPr>
        <w:t>n</w:t>
      </w:r>
      <w:r w:rsidR="003370AB" w:rsidRPr="00037A5D">
        <w:rPr>
          <w:color w:val="000000" w:themeColor="text1"/>
          <w:szCs w:val="36"/>
        </w:rPr>
        <w:t xml:space="preserve">umber </w:t>
      </w:r>
      <w:r w:rsidR="00CC5CC5" w:rsidRPr="00037A5D">
        <w:rPr>
          <w:color w:val="000000" w:themeColor="text1"/>
          <w:szCs w:val="36"/>
        </w:rPr>
        <w:fldChar w:fldCharType="begin"/>
      </w:r>
      <w:r w:rsidR="00CC5CC5" w:rsidRPr="00037A5D">
        <w:rPr>
          <w:color w:val="000000" w:themeColor="text1"/>
          <w:szCs w:val="36"/>
        </w:rPr>
        <w:instrText xml:space="preserve"> MERGEFIELD FE_Permit_Number </w:instrText>
      </w:r>
      <w:r w:rsidR="00CC5CC5" w:rsidRPr="00037A5D">
        <w:rPr>
          <w:color w:val="000000" w:themeColor="text1"/>
          <w:szCs w:val="36"/>
        </w:rPr>
        <w:fldChar w:fldCharType="separate"/>
      </w:r>
      <w:r w:rsidR="00037A5D" w:rsidRPr="00037A5D">
        <w:rPr>
          <w:noProof/>
          <w:color w:val="000000" w:themeColor="text1"/>
          <w:szCs w:val="36"/>
        </w:rPr>
        <w:t>AB0038201</w:t>
      </w:r>
      <w:r w:rsidR="00CC5CC5" w:rsidRPr="00037A5D">
        <w:rPr>
          <w:color w:val="000000" w:themeColor="text1"/>
          <w:szCs w:val="36"/>
        </w:rPr>
        <w:fldChar w:fldCharType="end"/>
      </w:r>
    </w:p>
    <w:bookmarkEnd w:id="0"/>
    <w:bookmarkEnd w:id="1"/>
    <w:p w14:paraId="3C746A8D" w14:textId="77777777" w:rsidR="003370AB" w:rsidRPr="00037A5D" w:rsidRDefault="003370AB" w:rsidP="003370AB">
      <w:pPr>
        <w:pStyle w:val="Heading1nonum"/>
        <w:rPr>
          <w:color w:val="000000" w:themeColor="text1"/>
        </w:rPr>
      </w:pPr>
      <w:r w:rsidRPr="00037A5D">
        <w:rPr>
          <w:color w:val="000000" w:themeColor="text1"/>
        </w:rPr>
        <w:t>Introductory note</w:t>
      </w:r>
    </w:p>
    <w:p w14:paraId="59286F80" w14:textId="77777777" w:rsidR="003370AB" w:rsidRPr="00037A5D" w:rsidRDefault="003370AB" w:rsidP="003370AB">
      <w:pPr>
        <w:pStyle w:val="Heading2a"/>
        <w:spacing w:before="120"/>
        <w:rPr>
          <w:i w:val="0"/>
          <w:color w:val="000000" w:themeColor="text1"/>
        </w:rPr>
      </w:pPr>
      <w:r w:rsidRPr="00037A5D">
        <w:rPr>
          <w:i w:val="0"/>
          <w:color w:val="000000" w:themeColor="text1"/>
        </w:rPr>
        <w:t xml:space="preserve">This introductory note does not form a part of the </w:t>
      </w:r>
      <w:r w:rsidR="008679AD" w:rsidRPr="00037A5D">
        <w:rPr>
          <w:i w:val="0"/>
          <w:color w:val="000000" w:themeColor="text1"/>
        </w:rPr>
        <w:t>notice.</w:t>
      </w:r>
    </w:p>
    <w:p w14:paraId="7F4A57E4" w14:textId="77777777" w:rsidR="00E84C8B" w:rsidRPr="00037A5D" w:rsidRDefault="00E84C8B" w:rsidP="00167FFA">
      <w:pPr>
        <w:tabs>
          <w:tab w:val="left" w:pos="-720"/>
          <w:tab w:val="left" w:pos="0"/>
          <w:tab w:val="left" w:pos="972"/>
        </w:tabs>
        <w:spacing w:line="270" w:lineRule="exact"/>
        <w:rPr>
          <w:rFonts w:ascii="Arial" w:hAnsi="Arial" w:cs="Arial"/>
          <w:color w:val="000000" w:themeColor="text1"/>
        </w:rPr>
      </w:pPr>
    </w:p>
    <w:p w14:paraId="621AB039" w14:textId="226F470E" w:rsidR="00952C06" w:rsidRDefault="0090270F" w:rsidP="00167FFA">
      <w:pPr>
        <w:pStyle w:val="BodyText2"/>
        <w:tabs>
          <w:tab w:val="left" w:pos="-720"/>
          <w:tab w:val="left" w:pos="0"/>
          <w:tab w:val="left" w:pos="972"/>
        </w:tabs>
        <w:spacing w:line="270" w:lineRule="exact"/>
        <w:jc w:val="left"/>
        <w:rPr>
          <w:rFonts w:cs="Arial"/>
          <w:sz w:val="22"/>
          <w:szCs w:val="22"/>
        </w:rPr>
      </w:pPr>
      <w:r w:rsidRPr="00037A5D">
        <w:rPr>
          <w:rFonts w:cs="Arial"/>
          <w:color w:val="000000" w:themeColor="text1"/>
          <w:sz w:val="22"/>
          <w:szCs w:val="22"/>
        </w:rPr>
        <w:t>The following</w:t>
      </w:r>
      <w:r w:rsidR="00E84C8B" w:rsidRPr="00037A5D">
        <w:rPr>
          <w:rFonts w:cs="Arial"/>
          <w:color w:val="000000" w:themeColor="text1"/>
          <w:sz w:val="22"/>
          <w:szCs w:val="22"/>
        </w:rPr>
        <w:t xml:space="preserve"> </w:t>
      </w:r>
      <w:r w:rsidR="0010272E" w:rsidRPr="00037A5D">
        <w:rPr>
          <w:rFonts w:cs="Arial"/>
          <w:color w:val="000000" w:themeColor="text1"/>
          <w:sz w:val="22"/>
          <w:szCs w:val="22"/>
        </w:rPr>
        <w:t xml:space="preserve">notice </w:t>
      </w:r>
      <w:r w:rsidR="00E84C8B" w:rsidRPr="00037A5D">
        <w:rPr>
          <w:rFonts w:cs="Arial"/>
          <w:color w:val="000000" w:themeColor="text1"/>
          <w:sz w:val="22"/>
          <w:szCs w:val="22"/>
        </w:rPr>
        <w:t>gives notice of the variation</w:t>
      </w:r>
      <w:r w:rsidR="004F05BF" w:rsidRPr="00037A5D">
        <w:rPr>
          <w:rFonts w:cs="Arial"/>
          <w:color w:val="000000" w:themeColor="text1"/>
          <w:sz w:val="22"/>
          <w:szCs w:val="22"/>
        </w:rPr>
        <w:t xml:space="preserve"> and consolidation</w:t>
      </w:r>
      <w:r w:rsidR="00E84C8B" w:rsidRPr="00037A5D">
        <w:rPr>
          <w:rFonts w:cs="Arial"/>
          <w:color w:val="000000" w:themeColor="text1"/>
          <w:sz w:val="22"/>
          <w:szCs w:val="22"/>
        </w:rPr>
        <w:t xml:space="preserve"> </w:t>
      </w:r>
      <w:r w:rsidR="00952C06" w:rsidRPr="00037A5D">
        <w:rPr>
          <w:rFonts w:cs="Arial"/>
          <w:color w:val="000000" w:themeColor="text1"/>
          <w:sz w:val="22"/>
          <w:szCs w:val="22"/>
        </w:rPr>
        <w:t xml:space="preserve">of </w:t>
      </w:r>
      <w:r w:rsidR="008872C9" w:rsidRPr="00037A5D">
        <w:rPr>
          <w:rFonts w:cs="Arial"/>
          <w:color w:val="000000" w:themeColor="text1"/>
          <w:sz w:val="22"/>
          <w:szCs w:val="22"/>
        </w:rPr>
        <w:t>environmental permits</w:t>
      </w:r>
      <w:r w:rsidR="00CC5CC5" w:rsidRPr="00037A5D">
        <w:rPr>
          <w:rFonts w:cs="Arial"/>
          <w:color w:val="000000" w:themeColor="text1"/>
          <w:sz w:val="22"/>
          <w:szCs w:val="22"/>
        </w:rPr>
        <w:t xml:space="preserve"> </w:t>
      </w:r>
      <w:r w:rsidR="00CC5CC5" w:rsidRPr="00037A5D">
        <w:rPr>
          <w:rFonts w:cs="Arial"/>
          <w:color w:val="000000" w:themeColor="text1"/>
          <w:sz w:val="22"/>
          <w:szCs w:val="22"/>
        </w:rPr>
        <w:fldChar w:fldCharType="begin"/>
      </w:r>
      <w:r w:rsidR="00CC5CC5" w:rsidRPr="00037A5D">
        <w:rPr>
          <w:rFonts w:cs="Arial"/>
          <w:color w:val="000000" w:themeColor="text1"/>
          <w:sz w:val="22"/>
          <w:szCs w:val="22"/>
        </w:rPr>
        <w:instrText xml:space="preserve"> MERGEFIELD FE_Permit_Number </w:instrText>
      </w:r>
      <w:r w:rsidR="00CC5CC5" w:rsidRPr="00037A5D">
        <w:rPr>
          <w:rFonts w:cs="Arial"/>
          <w:color w:val="000000" w:themeColor="text1"/>
          <w:sz w:val="22"/>
          <w:szCs w:val="22"/>
        </w:rPr>
        <w:fldChar w:fldCharType="separate"/>
      </w:r>
      <w:r w:rsidR="00037A5D" w:rsidRPr="00037A5D">
        <w:rPr>
          <w:rFonts w:cs="Arial"/>
          <w:noProof/>
          <w:color w:val="000000" w:themeColor="text1"/>
          <w:sz w:val="22"/>
          <w:szCs w:val="22"/>
        </w:rPr>
        <w:t>AB0038201</w:t>
      </w:r>
      <w:r w:rsidR="00CC5CC5" w:rsidRPr="00037A5D">
        <w:rPr>
          <w:rFonts w:cs="Arial"/>
          <w:color w:val="000000" w:themeColor="text1"/>
          <w:sz w:val="22"/>
          <w:szCs w:val="22"/>
        </w:rPr>
        <w:fldChar w:fldCharType="end"/>
      </w:r>
      <w:r w:rsidR="008872C9" w:rsidRPr="00037A5D">
        <w:rPr>
          <w:rFonts w:cs="Arial"/>
          <w:color w:val="000000" w:themeColor="text1"/>
          <w:sz w:val="22"/>
          <w:szCs w:val="22"/>
        </w:rPr>
        <w:t xml:space="preserve"> and </w:t>
      </w:r>
      <w:r w:rsidR="00CC5CC5" w:rsidRPr="00037A5D">
        <w:rPr>
          <w:rFonts w:cs="Arial"/>
          <w:color w:val="000000" w:themeColor="text1"/>
          <w:sz w:val="22"/>
          <w:szCs w:val="22"/>
        </w:rPr>
        <w:fldChar w:fldCharType="begin"/>
      </w:r>
      <w:r w:rsidR="00CC5CC5" w:rsidRPr="00037A5D">
        <w:rPr>
          <w:rFonts w:cs="Arial"/>
          <w:color w:val="000000" w:themeColor="text1"/>
          <w:sz w:val="22"/>
          <w:szCs w:val="22"/>
        </w:rPr>
        <w:instrText xml:space="preserve"> MERGEFIELD Storm_Permit_Number </w:instrText>
      </w:r>
      <w:r w:rsidR="00CC5CC5" w:rsidRPr="00037A5D">
        <w:rPr>
          <w:rFonts w:cs="Arial"/>
          <w:color w:val="000000" w:themeColor="text1"/>
          <w:sz w:val="22"/>
          <w:szCs w:val="22"/>
        </w:rPr>
        <w:fldChar w:fldCharType="separate"/>
      </w:r>
      <w:r w:rsidR="00037A5D" w:rsidRPr="00037A5D">
        <w:rPr>
          <w:rFonts w:cs="Arial"/>
          <w:noProof/>
          <w:color w:val="000000" w:themeColor="text1"/>
          <w:sz w:val="22"/>
          <w:szCs w:val="22"/>
        </w:rPr>
        <w:t>AB0038202</w:t>
      </w:r>
      <w:r w:rsidR="00CC5CC5" w:rsidRPr="00037A5D">
        <w:rPr>
          <w:rFonts w:cs="Arial"/>
          <w:color w:val="000000" w:themeColor="text1"/>
          <w:sz w:val="22"/>
          <w:szCs w:val="22"/>
        </w:rPr>
        <w:fldChar w:fldCharType="end"/>
      </w:r>
      <w:r w:rsidR="008872C9" w:rsidRPr="00037A5D">
        <w:rPr>
          <w:rFonts w:cs="Arial"/>
          <w:color w:val="000000" w:themeColor="text1"/>
          <w:sz w:val="22"/>
          <w:szCs w:val="22"/>
        </w:rPr>
        <w:t xml:space="preserve"> referred to in the status logs below and the replacement of those permits with a co</w:t>
      </w:r>
      <w:r w:rsidR="008872C9" w:rsidRPr="00E1303A">
        <w:rPr>
          <w:rFonts w:cs="Arial"/>
          <w:sz w:val="22"/>
          <w:szCs w:val="22"/>
        </w:rPr>
        <w:t>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133185C6" w:rsidR="003C3C68" w:rsidRPr="00037A5D" w:rsidRDefault="008872C9" w:rsidP="008872C9">
      <w:pPr>
        <w:rPr>
          <w:rStyle w:val="Pink"/>
          <w:rFonts w:ascii="Arial" w:hAnsi="Arial" w:cs="Arial"/>
          <w:color w:val="000000" w:themeColor="text1"/>
          <w:sz w:val="22"/>
          <w:szCs w:val="22"/>
        </w:rPr>
      </w:pPr>
      <w:r w:rsidRPr="008872C9">
        <w:rPr>
          <w:rStyle w:val="Pink"/>
          <w:rFonts w:ascii="Arial" w:hAnsi="Arial" w:cs="Arial"/>
          <w:color w:val="auto"/>
          <w:sz w:val="22"/>
          <w:szCs w:val="22"/>
        </w:rPr>
        <w:t>This permit variation and consolidation is to reflect asset improvements that have been</w:t>
      </w:r>
      <w:r w:rsidRPr="00037A5D">
        <w:rPr>
          <w:rStyle w:val="Pink"/>
          <w:rFonts w:ascii="Arial" w:hAnsi="Arial" w:cs="Arial"/>
          <w:color w:val="000000" w:themeColor="text1"/>
          <w:sz w:val="22"/>
          <w:szCs w:val="22"/>
        </w:rPr>
        <w:t xml:space="preserve"> agreed between </w:t>
      </w:r>
      <w:r w:rsidR="000B57A2" w:rsidRPr="00037A5D">
        <w:rPr>
          <w:rStyle w:val="Pink"/>
          <w:rFonts w:ascii="Arial" w:hAnsi="Arial" w:cs="Arial"/>
          <w:color w:val="000000" w:themeColor="text1"/>
          <w:sz w:val="22"/>
          <w:szCs w:val="22"/>
        </w:rPr>
        <w:t>Natural Resources Wales</w:t>
      </w:r>
      <w:r w:rsidRPr="00037A5D">
        <w:rPr>
          <w:rStyle w:val="Pink"/>
          <w:rFonts w:ascii="Arial" w:hAnsi="Arial" w:cs="Arial"/>
          <w:color w:val="000000" w:themeColor="text1"/>
          <w:sz w:val="22"/>
          <w:szCs w:val="22"/>
        </w:rPr>
        <w:t xml:space="preserve"> and </w:t>
      </w:r>
      <w:r w:rsidR="000B57A2" w:rsidRPr="00037A5D">
        <w:rPr>
          <w:rStyle w:val="Pink"/>
          <w:rFonts w:ascii="Arial" w:hAnsi="Arial" w:cs="Arial"/>
          <w:color w:val="000000" w:themeColor="text1"/>
          <w:sz w:val="22"/>
          <w:szCs w:val="22"/>
        </w:rPr>
        <w:t>Dŵr Cymru Cyfyngedig</w:t>
      </w:r>
      <w:r w:rsidRPr="00037A5D">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037A5D" w:rsidRPr="00037A5D">
        <w:rPr>
          <w:rStyle w:val="Pink"/>
          <w:rFonts w:ascii="Arial" w:hAnsi="Arial" w:cs="Arial"/>
          <w:color w:val="000000" w:themeColor="text1"/>
          <w:sz w:val="22"/>
          <w:szCs w:val="22"/>
        </w:rPr>
        <w:t xml:space="preserve">, </w:t>
      </w:r>
      <w:r w:rsidRPr="00037A5D">
        <w:rPr>
          <w:rStyle w:val="Pink"/>
          <w:rFonts w:ascii="Arial" w:hAnsi="Arial" w:cs="Arial"/>
          <w:color w:val="000000" w:themeColor="text1"/>
          <w:sz w:val="22"/>
          <w:szCs w:val="22"/>
        </w:rPr>
        <w:t>MCERTS flow monitoring to record flow passed forward</w:t>
      </w:r>
      <w:r w:rsidR="00037A5D" w:rsidRPr="00037A5D">
        <w:rPr>
          <w:rStyle w:val="Pink"/>
          <w:rFonts w:ascii="Arial" w:hAnsi="Arial" w:cs="Arial"/>
          <w:color w:val="000000" w:themeColor="text1"/>
          <w:sz w:val="22"/>
          <w:szCs w:val="22"/>
        </w:rPr>
        <w:t xml:space="preserve"> </w:t>
      </w:r>
      <w:r w:rsidRPr="00037A5D">
        <w:rPr>
          <w:rStyle w:val="Pink"/>
          <w:rFonts w:ascii="Arial" w:hAnsi="Arial" w:cs="Arial"/>
          <w:color w:val="000000" w:themeColor="text1"/>
          <w:sz w:val="22"/>
          <w:szCs w:val="22"/>
        </w:rPr>
        <w:t>and</w:t>
      </w:r>
      <w:r w:rsidR="00037A5D" w:rsidRPr="00037A5D">
        <w:rPr>
          <w:rStyle w:val="Pink"/>
          <w:rFonts w:ascii="Arial" w:hAnsi="Arial" w:cs="Arial"/>
          <w:color w:val="000000" w:themeColor="text1"/>
          <w:sz w:val="22"/>
          <w:szCs w:val="22"/>
        </w:rPr>
        <w:t xml:space="preserve"> </w:t>
      </w:r>
      <w:r w:rsidRPr="00037A5D">
        <w:rPr>
          <w:rStyle w:val="Pink"/>
          <w:rFonts w:ascii="Arial" w:hAnsi="Arial" w:cs="Arial"/>
          <w:color w:val="000000" w:themeColor="text1"/>
          <w:sz w:val="22"/>
          <w:szCs w:val="22"/>
        </w:rPr>
        <w:t>discharge operation monitoring on the settled storm discharge.</w:t>
      </w:r>
      <w:r w:rsidR="00A6737C" w:rsidRPr="00A6737C">
        <w:rPr>
          <w:rStyle w:val="Pink"/>
          <w:rFonts w:ascii="Arial" w:hAnsi="Arial" w:cs="Arial"/>
          <w:color w:val="000000" w:themeColor="text1"/>
          <w:sz w:val="22"/>
          <w:szCs w:val="22"/>
        </w:rPr>
        <w:t xml:space="preserve"> Compliance assessment against flow passed forward and overflow operation into storm storage will be carried out for the first full calendar year after both monitors have been installed and claimed as part of the National Environment Programme.</w:t>
      </w:r>
    </w:p>
    <w:p w14:paraId="04422EC1" w14:textId="1C6E8BC3" w:rsidR="008872C9" w:rsidRPr="00037A5D" w:rsidRDefault="008872C9" w:rsidP="008872C9">
      <w:pPr>
        <w:pStyle w:val="Draftingnote"/>
        <w:spacing w:before="0"/>
        <w:rPr>
          <w:rFonts w:cs="Arial"/>
          <w:i w:val="0"/>
          <w:color w:val="000000" w:themeColor="text1"/>
          <w:sz w:val="22"/>
          <w:szCs w:val="22"/>
        </w:rPr>
      </w:pPr>
    </w:p>
    <w:p w14:paraId="2A6576F6" w14:textId="77777777" w:rsidR="0072788F" w:rsidRPr="00037A5D" w:rsidRDefault="0072788F" w:rsidP="0072788F">
      <w:pPr>
        <w:spacing w:before="100" w:beforeAutospacing="1" w:after="100" w:afterAutospacing="1"/>
        <w:rPr>
          <w:rFonts w:ascii="Arial" w:hAnsi="Arial"/>
          <w:color w:val="000000" w:themeColor="text1"/>
          <w:sz w:val="22"/>
          <w:szCs w:val="22"/>
          <w:lang w:eastAsia="en-US"/>
        </w:rPr>
      </w:pPr>
      <w:r w:rsidRPr="00037A5D">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119195E2" w14:textId="0AB9BCA0" w:rsidR="0072788F" w:rsidRPr="00037A5D" w:rsidRDefault="0072788F" w:rsidP="0072788F">
      <w:pPr>
        <w:spacing w:before="100" w:beforeAutospacing="1" w:after="100" w:afterAutospacing="1"/>
        <w:rPr>
          <w:rFonts w:ascii="Arial" w:hAnsi="Arial"/>
          <w:color w:val="000000" w:themeColor="text1"/>
          <w:sz w:val="22"/>
          <w:szCs w:val="22"/>
          <w:lang w:eastAsia="en-US"/>
        </w:rPr>
      </w:pPr>
      <w:r w:rsidRPr="00037A5D">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192FC2C4" w14:textId="3FA089D5" w:rsidR="0072788F" w:rsidRDefault="0072788F" w:rsidP="0072788F">
      <w:pPr>
        <w:spacing w:before="100" w:beforeAutospacing="1" w:after="100" w:afterAutospacing="1"/>
        <w:rPr>
          <w:rFonts w:ascii="Arial" w:hAnsi="Arial"/>
          <w:color w:val="000000" w:themeColor="text1"/>
          <w:sz w:val="22"/>
          <w:szCs w:val="22"/>
          <w:lang w:eastAsia="en-US"/>
        </w:rPr>
      </w:pPr>
      <w:r w:rsidRPr="00037A5D">
        <w:rPr>
          <w:rFonts w:ascii="Arial" w:hAnsi="Arial"/>
          <w:color w:val="000000" w:themeColor="text1"/>
          <w:sz w:val="22"/>
          <w:szCs w:val="22"/>
          <w:lang w:eastAsia="en-US"/>
        </w:rPr>
        <w:t xml:space="preserve">The permit variation and consolidation has implemented a total phosphorus limit of </w:t>
      </w:r>
      <w:r w:rsidR="00037A5D" w:rsidRPr="00037A5D">
        <w:rPr>
          <w:rFonts w:ascii="Arial" w:hAnsi="Arial"/>
          <w:color w:val="000000" w:themeColor="text1"/>
          <w:sz w:val="22"/>
          <w:szCs w:val="22"/>
          <w:lang w:eastAsia="en-US"/>
        </w:rPr>
        <w:t>5</w:t>
      </w:r>
      <w:r w:rsidR="009A7F2C">
        <w:rPr>
          <w:rFonts w:ascii="Arial" w:hAnsi="Arial"/>
          <w:color w:val="000000" w:themeColor="text1"/>
          <w:sz w:val="22"/>
          <w:szCs w:val="22"/>
          <w:lang w:eastAsia="en-US"/>
        </w:rPr>
        <w:t xml:space="preserve"> </w:t>
      </w:r>
      <w:r w:rsidRPr="00037A5D">
        <w:rPr>
          <w:rFonts w:ascii="Arial" w:hAnsi="Arial"/>
          <w:color w:val="000000" w:themeColor="text1"/>
          <w:sz w:val="22"/>
          <w:szCs w:val="22"/>
          <w:lang w:eastAsia="en-US"/>
        </w:rPr>
        <w:t xml:space="preserve">mg/l effective </w:t>
      </w:r>
      <w:r w:rsidR="00840E5A">
        <w:rPr>
          <w:rFonts w:ascii="Arial" w:hAnsi="Arial" w:cs="Arial"/>
          <w:color w:val="000000" w:themeColor="text1"/>
          <w:sz w:val="22"/>
          <w:szCs w:val="22"/>
          <w:lang w:eastAsia="en-US"/>
        </w:rPr>
        <w:t xml:space="preserve">from </w:t>
      </w:r>
      <w:r w:rsidR="00562CAE">
        <w:rPr>
          <w:rFonts w:ascii="Arial" w:hAnsi="Arial" w:cs="Arial"/>
          <w:color w:val="000000" w:themeColor="text1"/>
          <w:sz w:val="22"/>
          <w:szCs w:val="22"/>
          <w:lang w:eastAsia="en-US"/>
        </w:rPr>
        <w:t>13/11/2023</w:t>
      </w:r>
      <w:r w:rsidRPr="00037A5D">
        <w:rPr>
          <w:rFonts w:ascii="Arial" w:hAnsi="Arial"/>
          <w:color w:val="000000" w:themeColor="text1"/>
          <w:sz w:val="22"/>
          <w:szCs w:val="22"/>
          <w:lang w:eastAsia="en-US"/>
        </w:rPr>
        <w:t xml:space="preserve">. This limit will be reduced to </w:t>
      </w:r>
      <w:r w:rsidR="00037A5D" w:rsidRPr="00037A5D">
        <w:rPr>
          <w:rFonts w:ascii="Arial" w:hAnsi="Arial"/>
          <w:color w:val="000000" w:themeColor="text1"/>
          <w:sz w:val="22"/>
          <w:szCs w:val="22"/>
          <w:lang w:eastAsia="en-US"/>
        </w:rPr>
        <w:t>2</w:t>
      </w:r>
      <w:r w:rsidR="009A7F2C">
        <w:rPr>
          <w:rFonts w:ascii="Arial" w:hAnsi="Arial"/>
          <w:color w:val="000000" w:themeColor="text1"/>
          <w:sz w:val="22"/>
          <w:szCs w:val="22"/>
          <w:lang w:eastAsia="en-US"/>
        </w:rPr>
        <w:t xml:space="preserve"> </w:t>
      </w:r>
      <w:r w:rsidRPr="00037A5D">
        <w:rPr>
          <w:rFonts w:ascii="Arial" w:hAnsi="Arial"/>
          <w:color w:val="000000" w:themeColor="text1"/>
          <w:sz w:val="22"/>
          <w:szCs w:val="22"/>
          <w:lang w:eastAsia="en-US"/>
        </w:rPr>
        <w:t xml:space="preserve">mg/l from </w:t>
      </w:r>
      <w:r w:rsidR="00037A5D" w:rsidRPr="00037A5D">
        <w:rPr>
          <w:rFonts w:ascii="Arial" w:hAnsi="Arial"/>
          <w:color w:val="000000" w:themeColor="text1"/>
          <w:sz w:val="22"/>
          <w:szCs w:val="22"/>
          <w:lang w:eastAsia="en-US"/>
        </w:rPr>
        <w:t>31/</w:t>
      </w:r>
      <w:r w:rsidR="00A6737C">
        <w:rPr>
          <w:rFonts w:ascii="Arial" w:hAnsi="Arial"/>
          <w:color w:val="000000" w:themeColor="text1"/>
          <w:sz w:val="22"/>
          <w:szCs w:val="22"/>
          <w:lang w:eastAsia="en-US"/>
        </w:rPr>
        <w:t>12</w:t>
      </w:r>
      <w:r w:rsidR="00037A5D" w:rsidRPr="00037A5D">
        <w:rPr>
          <w:rFonts w:ascii="Arial" w:hAnsi="Arial"/>
          <w:color w:val="000000" w:themeColor="text1"/>
          <w:sz w:val="22"/>
          <w:szCs w:val="22"/>
          <w:lang w:eastAsia="en-US"/>
        </w:rPr>
        <w:t>/2025</w:t>
      </w:r>
      <w:r w:rsidRPr="00037A5D">
        <w:rPr>
          <w:rFonts w:ascii="Arial" w:hAnsi="Arial"/>
          <w:color w:val="000000" w:themeColor="text1"/>
          <w:sz w:val="22"/>
          <w:szCs w:val="22"/>
          <w:lang w:eastAsia="en-US"/>
        </w:rPr>
        <w:t>.</w:t>
      </w:r>
    </w:p>
    <w:p w14:paraId="5DD0F3D6" w14:textId="73401BEA" w:rsidR="00862686" w:rsidRPr="00DE485F" w:rsidRDefault="00862686" w:rsidP="0072788F">
      <w:pPr>
        <w:spacing w:before="100" w:beforeAutospacing="1" w:after="100" w:afterAutospacing="1"/>
        <w:rPr>
          <w:rFonts w:ascii="Arial" w:hAnsi="Arial"/>
          <w:color w:val="000000" w:themeColor="text1"/>
          <w:sz w:val="22"/>
          <w:szCs w:val="22"/>
          <w:lang w:eastAsia="en-US"/>
        </w:rPr>
      </w:pPr>
      <w:r w:rsidRPr="00DE485F">
        <w:rPr>
          <w:rStyle w:val="Pink"/>
          <w:rFonts w:ascii="Arial" w:hAnsi="Arial" w:cs="Arial"/>
          <w:color w:val="000000" w:themeColor="text1"/>
          <w:sz w:val="22"/>
          <w:szCs w:val="22"/>
        </w:rPr>
        <w:t>The following limit has been amended: Ammonia 20 mg/l LUT.</w:t>
      </w:r>
      <w:r w:rsidR="00DE485F" w:rsidRPr="00DE485F">
        <w:rPr>
          <w:rStyle w:val="Pink"/>
          <w:rFonts w:ascii="Arial" w:hAnsi="Arial" w:cs="Arial"/>
          <w:color w:val="000000" w:themeColor="text1"/>
          <w:sz w:val="22"/>
          <w:szCs w:val="22"/>
        </w:rPr>
        <w:t xml:space="preserve"> This limit is representative of appropriate treatment outlined by UWWTR.</w:t>
      </w:r>
    </w:p>
    <w:p w14:paraId="22703350" w14:textId="77777777" w:rsidR="003C3C68" w:rsidRPr="00037A5D" w:rsidRDefault="003C3C68" w:rsidP="00167FFA">
      <w:pPr>
        <w:pStyle w:val="Draftingnote"/>
        <w:spacing w:before="0"/>
        <w:rPr>
          <w:rFonts w:cs="Arial"/>
          <w:i w:val="0"/>
          <w:color w:val="000000" w:themeColor="text1"/>
          <w:sz w:val="22"/>
          <w:szCs w:val="22"/>
        </w:rPr>
      </w:pPr>
    </w:p>
    <w:p w14:paraId="479AC6B3" w14:textId="77777777" w:rsidR="009D5F6A" w:rsidRDefault="00A467B6" w:rsidP="00167FFA">
      <w:pPr>
        <w:pStyle w:val="Draftingnote"/>
        <w:spacing w:before="0"/>
        <w:rPr>
          <w:rFonts w:cs="Arial"/>
          <w:i w:val="0"/>
          <w:color w:val="000000"/>
          <w:sz w:val="22"/>
          <w:szCs w:val="22"/>
        </w:rPr>
      </w:pPr>
      <w:r w:rsidRPr="00037A5D">
        <w:rPr>
          <w:rFonts w:cs="Arial"/>
          <w:i w:val="0"/>
          <w:color w:val="000000" w:themeColor="text1"/>
          <w:sz w:val="22"/>
          <w:szCs w:val="22"/>
        </w:rPr>
        <w:t xml:space="preserve">The </w:t>
      </w:r>
      <w:r w:rsidR="00452DD5" w:rsidRPr="00037A5D">
        <w:rPr>
          <w:rFonts w:cs="Arial"/>
          <w:i w:val="0"/>
          <w:color w:val="000000" w:themeColor="text1"/>
          <w:sz w:val="22"/>
          <w:szCs w:val="22"/>
        </w:rPr>
        <w:t>s</w:t>
      </w:r>
      <w:r w:rsidRPr="00037A5D">
        <w:rPr>
          <w:rFonts w:cs="Arial"/>
          <w:i w:val="0"/>
          <w:color w:val="000000" w:themeColor="text1"/>
          <w:sz w:val="22"/>
          <w:szCs w:val="22"/>
        </w:rPr>
        <w:t>chedules sp</w:t>
      </w:r>
      <w:r w:rsidRPr="00C31D2C">
        <w:rPr>
          <w:rFonts w:cs="Arial"/>
          <w:i w:val="0"/>
          <w:color w:val="000000"/>
          <w:sz w:val="22"/>
          <w:szCs w:val="22"/>
        </w:rPr>
        <w:t>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392FC76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w:t>
      </w:r>
      <w:r w:rsidR="000452DB" w:rsidRPr="000452DB">
        <w:rPr>
          <w:sz w:val="22"/>
          <w:szCs w:val="22"/>
          <w:vertAlign w:val="superscript"/>
        </w:rPr>
        <w:t>th</w:t>
      </w:r>
      <w:r w:rsidR="000452DB">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A21BA4">
        <w:trPr>
          <w:cantSplit/>
        </w:trPr>
        <w:tc>
          <w:tcPr>
            <w:tcW w:w="8046" w:type="dxa"/>
            <w:gridSpan w:val="3"/>
            <w:tcBorders>
              <w:top w:val="nil"/>
              <w:left w:val="nil"/>
              <w:right w:val="nil"/>
            </w:tcBorders>
            <w:shd w:val="clear" w:color="auto" w:fill="000000"/>
          </w:tcPr>
          <w:p w14:paraId="48D22AA8" w14:textId="134B0293"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037A5D">
              <w:rPr>
                <w:rFonts w:ascii="Arial" w:hAnsi="Arial" w:cs="Arial"/>
                <w:noProof/>
                <w:color w:val="FFFFFF"/>
                <w:sz w:val="22"/>
                <w:szCs w:val="22"/>
              </w:rPr>
              <w:t>AB0038201</w:t>
            </w:r>
            <w:r w:rsidR="00093C7B">
              <w:rPr>
                <w:rFonts w:ascii="Arial" w:hAnsi="Arial" w:cs="Arial"/>
                <w:color w:val="FFFFFF"/>
                <w:sz w:val="22"/>
                <w:szCs w:val="22"/>
              </w:rPr>
              <w:fldChar w:fldCharType="end"/>
            </w:r>
          </w:p>
        </w:tc>
      </w:tr>
      <w:tr w:rsidR="00A40593" w:rsidRPr="008016C5" w14:paraId="6CC51358" w14:textId="77777777" w:rsidTr="00A21BA4">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21BA4" w:rsidRPr="008016C5" w14:paraId="3CB0A51C" w14:textId="77777777" w:rsidTr="00A21BA4">
        <w:tc>
          <w:tcPr>
            <w:tcW w:w="2660" w:type="dxa"/>
            <w:tcBorders>
              <w:left w:val="nil"/>
              <w:right w:val="nil"/>
            </w:tcBorders>
          </w:tcPr>
          <w:p w14:paraId="5F841B84" w14:textId="7659967C" w:rsidR="00A21BA4" w:rsidRPr="008016C5" w:rsidRDefault="00A21BA4" w:rsidP="00A21BA4">
            <w:pPr>
              <w:pStyle w:val="Tablebody"/>
              <w:spacing w:before="40" w:after="40" w:line="270" w:lineRule="exact"/>
              <w:rPr>
                <w:rFonts w:ascii="Arial" w:hAnsi="Arial" w:cs="Arial"/>
                <w:sz w:val="22"/>
                <w:szCs w:val="22"/>
              </w:rPr>
            </w:pPr>
            <w:r w:rsidRPr="0060483F">
              <w:rPr>
                <w:rFonts w:ascii="Arial" w:hAnsi="Arial" w:cs="Arial"/>
                <w:color w:val="auto"/>
                <w:sz w:val="22"/>
                <w:szCs w:val="22"/>
              </w:rPr>
              <w:t>Application received</w:t>
            </w:r>
            <w:r>
              <w:rPr>
                <w:rFonts w:ascii="Arial" w:hAnsi="Arial" w:cs="Arial"/>
                <w:color w:val="auto"/>
                <w:sz w:val="22"/>
                <w:szCs w:val="22"/>
              </w:rPr>
              <w:t xml:space="preserve">  PAN-005498</w:t>
            </w:r>
          </w:p>
        </w:tc>
        <w:tc>
          <w:tcPr>
            <w:tcW w:w="1559" w:type="dxa"/>
            <w:tcBorders>
              <w:left w:val="nil"/>
              <w:right w:val="nil"/>
            </w:tcBorders>
          </w:tcPr>
          <w:p w14:paraId="6A207D3A" w14:textId="1B9D9FCC" w:rsidR="00A21BA4" w:rsidRPr="008016C5" w:rsidRDefault="00A21BA4" w:rsidP="00A21BA4">
            <w:pPr>
              <w:pStyle w:val="Tablebody"/>
              <w:spacing w:before="40" w:after="40" w:line="270" w:lineRule="exact"/>
              <w:rPr>
                <w:rFonts w:ascii="Arial" w:hAnsi="Arial" w:cs="Arial"/>
                <w:sz w:val="22"/>
                <w:szCs w:val="22"/>
              </w:rPr>
            </w:pPr>
            <w:r w:rsidRPr="0060483F">
              <w:rPr>
                <w:rFonts w:ascii="Arial" w:hAnsi="Arial" w:cs="Arial"/>
                <w:color w:val="auto"/>
                <w:sz w:val="22"/>
                <w:szCs w:val="22"/>
              </w:rPr>
              <w:t>Duly made 15/05/2019</w:t>
            </w:r>
          </w:p>
        </w:tc>
        <w:tc>
          <w:tcPr>
            <w:tcW w:w="3827" w:type="dxa"/>
            <w:tcBorders>
              <w:left w:val="nil"/>
              <w:right w:val="nil"/>
            </w:tcBorders>
          </w:tcPr>
          <w:p w14:paraId="7B7117F2" w14:textId="09080837" w:rsidR="00A21BA4" w:rsidRPr="008016C5" w:rsidRDefault="00A21BA4" w:rsidP="00A21BA4">
            <w:pPr>
              <w:pStyle w:val="Tablebody"/>
              <w:spacing w:before="40" w:after="40" w:line="270" w:lineRule="exact"/>
              <w:rPr>
                <w:rFonts w:ascii="Arial" w:hAnsi="Arial" w:cs="Arial"/>
                <w:sz w:val="22"/>
                <w:szCs w:val="22"/>
              </w:rPr>
            </w:pPr>
            <w:r w:rsidRPr="0060483F">
              <w:rPr>
                <w:rFonts w:ascii="Arial" w:hAnsi="Arial" w:cs="Arial"/>
                <w:color w:val="auto"/>
                <w:sz w:val="22"/>
                <w:szCs w:val="22"/>
              </w:rPr>
              <w:t>Application to amend the Urban Wastewater Treatment Directive Final Effluent Sample Point</w:t>
            </w:r>
          </w:p>
        </w:tc>
      </w:tr>
      <w:tr w:rsidR="00A21BA4" w:rsidRPr="008016C5" w14:paraId="2CB30BAA" w14:textId="77777777" w:rsidTr="00A21BA4">
        <w:tc>
          <w:tcPr>
            <w:tcW w:w="2660" w:type="dxa"/>
            <w:tcBorders>
              <w:left w:val="nil"/>
              <w:right w:val="nil"/>
            </w:tcBorders>
          </w:tcPr>
          <w:p w14:paraId="2560988E" w14:textId="0A03F733" w:rsidR="00A21BA4" w:rsidRPr="008016C5" w:rsidRDefault="00A21BA4" w:rsidP="00A21BA4">
            <w:pPr>
              <w:pStyle w:val="Tablebody"/>
              <w:spacing w:before="40" w:after="40" w:line="270" w:lineRule="exact"/>
              <w:rPr>
                <w:rFonts w:ascii="Arial" w:hAnsi="Arial" w:cs="Arial"/>
                <w:sz w:val="22"/>
                <w:szCs w:val="22"/>
              </w:rPr>
            </w:pPr>
            <w:r w:rsidRPr="0060483F">
              <w:rPr>
                <w:rFonts w:ascii="Arial" w:hAnsi="Arial" w:cs="Arial"/>
                <w:color w:val="auto"/>
                <w:sz w:val="22"/>
                <w:szCs w:val="22"/>
              </w:rPr>
              <w:t xml:space="preserve">Variation determined AB0038201 </w:t>
            </w:r>
          </w:p>
        </w:tc>
        <w:tc>
          <w:tcPr>
            <w:tcW w:w="1559" w:type="dxa"/>
            <w:tcBorders>
              <w:left w:val="nil"/>
              <w:right w:val="nil"/>
            </w:tcBorders>
          </w:tcPr>
          <w:p w14:paraId="05C9414D" w14:textId="07F37651" w:rsidR="00A21BA4" w:rsidRPr="008016C5" w:rsidRDefault="00A21BA4" w:rsidP="00A21BA4">
            <w:pPr>
              <w:pStyle w:val="Tablebody"/>
              <w:spacing w:before="40" w:after="40" w:line="270" w:lineRule="exact"/>
              <w:rPr>
                <w:rFonts w:ascii="Arial" w:hAnsi="Arial" w:cs="Arial"/>
                <w:sz w:val="22"/>
                <w:szCs w:val="22"/>
              </w:rPr>
            </w:pPr>
            <w:r w:rsidRPr="007577CE">
              <w:rPr>
                <w:rFonts w:ascii="Arial" w:hAnsi="Arial" w:cs="Arial"/>
                <w:color w:val="auto"/>
                <w:sz w:val="22"/>
                <w:szCs w:val="22"/>
              </w:rPr>
              <w:t>15/08/2019</w:t>
            </w:r>
          </w:p>
        </w:tc>
        <w:tc>
          <w:tcPr>
            <w:tcW w:w="3827" w:type="dxa"/>
            <w:tcBorders>
              <w:left w:val="nil"/>
              <w:right w:val="nil"/>
            </w:tcBorders>
          </w:tcPr>
          <w:p w14:paraId="14DAE5EA" w14:textId="220EC157" w:rsidR="00A21BA4" w:rsidRPr="008016C5" w:rsidRDefault="00A21BA4" w:rsidP="00A21BA4">
            <w:pPr>
              <w:pStyle w:val="Tablebody"/>
              <w:spacing w:before="40" w:after="40" w:line="270" w:lineRule="exact"/>
              <w:rPr>
                <w:rFonts w:ascii="Arial" w:hAnsi="Arial" w:cs="Arial"/>
                <w:sz w:val="22"/>
                <w:szCs w:val="22"/>
              </w:rPr>
            </w:pPr>
            <w:r w:rsidRPr="0060483F">
              <w:rPr>
                <w:rFonts w:ascii="Arial" w:hAnsi="Arial" w:cs="Arial"/>
                <w:color w:val="auto"/>
                <w:sz w:val="22"/>
                <w:szCs w:val="22"/>
              </w:rPr>
              <w:t>Varied permit issued.</w:t>
            </w:r>
          </w:p>
        </w:tc>
      </w:tr>
      <w:tr w:rsidR="00136D5D" w:rsidRPr="00A21BA4" w14:paraId="1D783F48" w14:textId="77777777" w:rsidTr="00A21BA4">
        <w:tc>
          <w:tcPr>
            <w:tcW w:w="2660" w:type="dxa"/>
            <w:vMerge w:val="restart"/>
            <w:tcBorders>
              <w:left w:val="nil"/>
              <w:right w:val="nil"/>
            </w:tcBorders>
          </w:tcPr>
          <w:p w14:paraId="228246DF" w14:textId="77C519EE" w:rsidR="00136D5D" w:rsidRPr="00A21BA4" w:rsidRDefault="00136D5D" w:rsidP="00136D5D">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Regulator-initiated variation</w:t>
            </w:r>
            <w:r w:rsidRPr="00A21BA4">
              <w:rPr>
                <w:rFonts w:ascii="Arial" w:hAnsi="Arial" w:cs="Arial"/>
                <w:color w:val="000000" w:themeColor="text1"/>
                <w:sz w:val="22"/>
                <w:szCs w:val="22"/>
              </w:rPr>
              <w:t xml:space="preserve"> </w:t>
            </w:r>
            <w:r w:rsidRPr="00A21BA4">
              <w:rPr>
                <w:rFonts w:ascii="Arial" w:hAnsi="Arial" w:cs="Arial"/>
                <w:color w:val="000000" w:themeColor="text1"/>
                <w:sz w:val="22"/>
                <w:szCs w:val="22"/>
              </w:rPr>
              <w:fldChar w:fldCharType="begin"/>
            </w:r>
            <w:r w:rsidRPr="00A21BA4">
              <w:rPr>
                <w:rFonts w:ascii="Arial" w:hAnsi="Arial" w:cs="Arial"/>
                <w:color w:val="000000" w:themeColor="text1"/>
                <w:sz w:val="22"/>
                <w:szCs w:val="22"/>
              </w:rPr>
              <w:instrText xml:space="preserve"> MERGEFIELD PAN </w:instrText>
            </w:r>
            <w:r w:rsidRPr="00A21BA4">
              <w:rPr>
                <w:rFonts w:ascii="Arial" w:hAnsi="Arial" w:cs="Arial"/>
                <w:color w:val="000000" w:themeColor="text1"/>
                <w:sz w:val="22"/>
                <w:szCs w:val="22"/>
              </w:rPr>
              <w:fldChar w:fldCharType="separate"/>
            </w:r>
            <w:r w:rsidRPr="00A21BA4">
              <w:rPr>
                <w:rFonts w:ascii="Arial" w:hAnsi="Arial" w:cs="Arial"/>
                <w:noProof/>
                <w:color w:val="000000" w:themeColor="text1"/>
                <w:sz w:val="22"/>
                <w:szCs w:val="22"/>
              </w:rPr>
              <w:t>PAN-021332</w:t>
            </w:r>
            <w:r w:rsidRPr="00A21BA4">
              <w:rPr>
                <w:rFonts w:ascii="Arial" w:hAnsi="Arial" w:cs="Arial"/>
                <w:color w:val="000000" w:themeColor="text1"/>
                <w:sz w:val="22"/>
                <w:szCs w:val="22"/>
              </w:rPr>
              <w:fldChar w:fldCharType="end"/>
            </w:r>
          </w:p>
        </w:tc>
        <w:tc>
          <w:tcPr>
            <w:tcW w:w="1559" w:type="dxa"/>
            <w:tcBorders>
              <w:left w:val="nil"/>
              <w:right w:val="nil"/>
            </w:tcBorders>
          </w:tcPr>
          <w:p w14:paraId="56AF8206" w14:textId="109FDF5B" w:rsidR="00136D5D" w:rsidRPr="00A21BA4" w:rsidRDefault="00136D5D" w:rsidP="00E1303A">
            <w:pPr>
              <w:pStyle w:val="Tablebody"/>
              <w:spacing w:before="40" w:after="40" w:line="270" w:lineRule="exact"/>
              <w:rPr>
                <w:rFonts w:ascii="Arial" w:hAnsi="Arial" w:cs="Arial"/>
                <w:color w:val="000000" w:themeColor="text1"/>
                <w:sz w:val="22"/>
                <w:szCs w:val="22"/>
              </w:rPr>
            </w:pPr>
            <w:r w:rsidRPr="00A21BA4">
              <w:rPr>
                <w:rFonts w:ascii="Arial" w:hAnsi="Arial" w:cs="Arial"/>
                <w:color w:val="000000" w:themeColor="text1"/>
                <w:sz w:val="22"/>
                <w:szCs w:val="22"/>
              </w:rPr>
              <w:fldChar w:fldCharType="begin"/>
            </w:r>
            <w:r w:rsidRPr="00A21BA4">
              <w:rPr>
                <w:rFonts w:ascii="Arial" w:hAnsi="Arial" w:cs="Arial"/>
                <w:color w:val="000000" w:themeColor="text1"/>
                <w:sz w:val="22"/>
                <w:szCs w:val="22"/>
              </w:rPr>
              <w:instrText xml:space="preserve"> MERGEFIELD "Dulymade_date" </w:instrText>
            </w:r>
            <w:r w:rsidRPr="00A21BA4">
              <w:rPr>
                <w:rFonts w:ascii="Arial" w:hAnsi="Arial" w:cs="Arial"/>
                <w:color w:val="000000" w:themeColor="text1"/>
                <w:sz w:val="22"/>
                <w:szCs w:val="22"/>
              </w:rPr>
              <w:fldChar w:fldCharType="separate"/>
            </w:r>
            <w:r w:rsidRPr="00A21BA4">
              <w:rPr>
                <w:rFonts w:ascii="Arial" w:hAnsi="Arial" w:cs="Arial"/>
                <w:noProof/>
                <w:color w:val="000000" w:themeColor="text1"/>
                <w:sz w:val="22"/>
                <w:szCs w:val="22"/>
              </w:rPr>
              <w:t>24/03/2023</w:t>
            </w:r>
            <w:r w:rsidRPr="00A21BA4">
              <w:rPr>
                <w:rFonts w:ascii="Arial" w:hAnsi="Arial" w:cs="Arial"/>
                <w:color w:val="000000" w:themeColor="text1"/>
                <w:sz w:val="22"/>
                <w:szCs w:val="22"/>
              </w:rPr>
              <w:fldChar w:fldCharType="end"/>
            </w:r>
          </w:p>
        </w:tc>
        <w:tc>
          <w:tcPr>
            <w:tcW w:w="3827" w:type="dxa"/>
            <w:tcBorders>
              <w:left w:val="nil"/>
              <w:right w:val="nil"/>
            </w:tcBorders>
          </w:tcPr>
          <w:p w14:paraId="261C0F00" w14:textId="714D5DB4" w:rsidR="00136D5D" w:rsidRPr="00A21BA4" w:rsidRDefault="00136D5D" w:rsidP="00E1303A">
            <w:pPr>
              <w:pStyle w:val="Tablebody"/>
              <w:spacing w:before="40" w:after="40" w:line="270" w:lineRule="exact"/>
              <w:rPr>
                <w:rFonts w:ascii="Arial" w:hAnsi="Arial" w:cs="Arial"/>
                <w:color w:val="000000" w:themeColor="text1"/>
                <w:sz w:val="22"/>
                <w:szCs w:val="22"/>
              </w:rPr>
            </w:pPr>
            <w:r w:rsidRPr="00A21BA4">
              <w:rPr>
                <w:rFonts w:ascii="Arial" w:hAnsi="Arial" w:cs="Arial"/>
                <w:color w:val="000000" w:themeColor="text1"/>
                <w:sz w:val="22"/>
                <w:szCs w:val="22"/>
              </w:rPr>
              <w:t>Variation of permit initiated under PR19 review programme to incorporate improvements to be delivered under AMP7.</w:t>
            </w:r>
          </w:p>
        </w:tc>
      </w:tr>
      <w:tr w:rsidR="00136D5D" w:rsidRPr="00A21BA4" w14:paraId="48193113" w14:textId="77777777" w:rsidTr="00A21BA4">
        <w:tc>
          <w:tcPr>
            <w:tcW w:w="2660" w:type="dxa"/>
            <w:vMerge/>
            <w:tcBorders>
              <w:left w:val="nil"/>
              <w:right w:val="nil"/>
            </w:tcBorders>
          </w:tcPr>
          <w:p w14:paraId="296F6189" w14:textId="77777777" w:rsidR="00136D5D" w:rsidRPr="00A21BA4" w:rsidRDefault="00136D5D" w:rsidP="00E1303A">
            <w:pPr>
              <w:pStyle w:val="Tablebody"/>
              <w:spacing w:before="40" w:after="40" w:line="270" w:lineRule="exact"/>
              <w:rPr>
                <w:rFonts w:ascii="Arial" w:hAnsi="Arial" w:cs="Arial"/>
                <w:color w:val="000000" w:themeColor="text1"/>
                <w:sz w:val="22"/>
                <w:szCs w:val="22"/>
              </w:rPr>
            </w:pPr>
          </w:p>
        </w:tc>
        <w:tc>
          <w:tcPr>
            <w:tcW w:w="1559" w:type="dxa"/>
            <w:tcBorders>
              <w:left w:val="nil"/>
              <w:right w:val="nil"/>
            </w:tcBorders>
          </w:tcPr>
          <w:p w14:paraId="30FD9C10" w14:textId="3C694CB3" w:rsidR="00136D5D" w:rsidRPr="00A21BA4" w:rsidRDefault="00136D5D"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28/04/2023</w:t>
            </w:r>
          </w:p>
        </w:tc>
        <w:tc>
          <w:tcPr>
            <w:tcW w:w="3827" w:type="dxa"/>
            <w:tcBorders>
              <w:left w:val="nil"/>
              <w:right w:val="nil"/>
            </w:tcBorders>
          </w:tcPr>
          <w:p w14:paraId="0C58DCBF" w14:textId="7B1F7EE2" w:rsidR="00136D5D" w:rsidRPr="00A21BA4" w:rsidRDefault="00136D5D" w:rsidP="00E1303A">
            <w:pPr>
              <w:pStyle w:val="Tablebody"/>
              <w:spacing w:before="40" w:after="40" w:line="270" w:lineRule="exact"/>
              <w:rPr>
                <w:rFonts w:ascii="Arial" w:hAnsi="Arial" w:cs="Arial"/>
                <w:color w:val="000000" w:themeColor="text1"/>
                <w:sz w:val="22"/>
                <w:szCs w:val="22"/>
              </w:rPr>
            </w:pPr>
            <w:r w:rsidRPr="00A21BA4">
              <w:rPr>
                <w:rFonts w:ascii="Arial" w:hAnsi="Arial" w:cs="Arial"/>
                <w:color w:val="000000" w:themeColor="text1"/>
                <w:sz w:val="22"/>
                <w:szCs w:val="22"/>
              </w:rPr>
              <w:t xml:space="preserve">A </w:t>
            </w:r>
            <w:r w:rsidR="00DE485F">
              <w:rPr>
                <w:rFonts w:ascii="Arial" w:hAnsi="Arial" w:cs="Arial"/>
                <w:color w:val="000000" w:themeColor="text1"/>
                <w:sz w:val="22"/>
                <w:szCs w:val="22"/>
              </w:rPr>
              <w:t>T</w:t>
            </w:r>
            <w:r w:rsidRPr="00A21BA4">
              <w:rPr>
                <w:rFonts w:ascii="Arial" w:hAnsi="Arial" w:cs="Arial"/>
                <w:color w:val="000000" w:themeColor="text1"/>
                <w:sz w:val="22"/>
                <w:szCs w:val="22"/>
              </w:rPr>
              <w:t xml:space="preserve">otal </w:t>
            </w:r>
            <w:r w:rsidR="00DE485F">
              <w:rPr>
                <w:rFonts w:ascii="Arial" w:hAnsi="Arial" w:cs="Arial"/>
                <w:color w:val="000000" w:themeColor="text1"/>
                <w:sz w:val="22"/>
                <w:szCs w:val="22"/>
              </w:rPr>
              <w:t>P</w:t>
            </w:r>
            <w:r w:rsidRPr="00A21BA4">
              <w:rPr>
                <w:rFonts w:ascii="Arial" w:hAnsi="Arial" w:cs="Arial"/>
                <w:color w:val="000000" w:themeColor="text1"/>
                <w:sz w:val="22"/>
                <w:szCs w:val="22"/>
              </w:rPr>
              <w:t>hosphorus limit has been added.</w:t>
            </w:r>
            <w:r w:rsidR="00DE485F">
              <w:rPr>
                <w:rFonts w:ascii="Arial" w:hAnsi="Arial" w:cs="Arial"/>
                <w:color w:val="000000" w:themeColor="text1"/>
                <w:sz w:val="22"/>
                <w:szCs w:val="22"/>
              </w:rPr>
              <w:t xml:space="preserve"> The Ammonia limit has been amended.</w:t>
            </w:r>
          </w:p>
        </w:tc>
      </w:tr>
      <w:tr w:rsidR="00A40593" w:rsidRPr="008016C5" w14:paraId="151D4571" w14:textId="77777777" w:rsidTr="00A21BA4">
        <w:tc>
          <w:tcPr>
            <w:tcW w:w="2660" w:type="dxa"/>
            <w:tcBorders>
              <w:left w:val="nil"/>
              <w:right w:val="nil"/>
            </w:tcBorders>
          </w:tcPr>
          <w:p w14:paraId="29205D30" w14:textId="25C34B03" w:rsidR="00A40593" w:rsidRPr="00A21BA4" w:rsidRDefault="00A40593" w:rsidP="00E1303A">
            <w:pPr>
              <w:pStyle w:val="Tablebody"/>
              <w:spacing w:before="40" w:after="40" w:line="270" w:lineRule="exact"/>
              <w:rPr>
                <w:rFonts w:ascii="Arial" w:hAnsi="Arial" w:cs="Arial"/>
                <w:color w:val="000000" w:themeColor="text1"/>
                <w:sz w:val="22"/>
                <w:szCs w:val="22"/>
              </w:rPr>
            </w:pPr>
            <w:r w:rsidRPr="00A21BA4">
              <w:rPr>
                <w:rFonts w:ascii="Arial" w:hAnsi="Arial" w:cs="Arial"/>
                <w:color w:val="000000" w:themeColor="text1"/>
                <w:sz w:val="22"/>
                <w:szCs w:val="22"/>
              </w:rPr>
              <w:t xml:space="preserve">Variation determined </w:t>
            </w:r>
            <w:r w:rsidR="00CC5CC5" w:rsidRPr="00A21BA4">
              <w:rPr>
                <w:rFonts w:ascii="Arial" w:hAnsi="Arial" w:cs="Arial"/>
                <w:color w:val="000000" w:themeColor="text1"/>
                <w:sz w:val="22"/>
                <w:szCs w:val="22"/>
              </w:rPr>
              <w:fldChar w:fldCharType="begin"/>
            </w:r>
            <w:r w:rsidR="00CC5CC5" w:rsidRPr="00A21BA4">
              <w:rPr>
                <w:rFonts w:ascii="Arial" w:hAnsi="Arial" w:cs="Arial"/>
                <w:color w:val="000000" w:themeColor="text1"/>
                <w:sz w:val="22"/>
                <w:szCs w:val="22"/>
              </w:rPr>
              <w:instrText xml:space="preserve"> MERGEFIELD FE_Permit_Number </w:instrText>
            </w:r>
            <w:r w:rsidR="00CC5CC5" w:rsidRPr="00A21BA4">
              <w:rPr>
                <w:rFonts w:ascii="Arial" w:hAnsi="Arial" w:cs="Arial"/>
                <w:color w:val="000000" w:themeColor="text1"/>
                <w:sz w:val="22"/>
                <w:szCs w:val="22"/>
              </w:rPr>
              <w:fldChar w:fldCharType="separate"/>
            </w:r>
            <w:r w:rsidR="00037A5D" w:rsidRPr="00A21BA4">
              <w:rPr>
                <w:rFonts w:ascii="Arial" w:hAnsi="Arial" w:cs="Arial"/>
                <w:noProof/>
                <w:color w:val="000000" w:themeColor="text1"/>
                <w:sz w:val="22"/>
                <w:szCs w:val="22"/>
              </w:rPr>
              <w:t>AB0038201</w:t>
            </w:r>
            <w:r w:rsidR="00CC5CC5" w:rsidRPr="00A21BA4">
              <w:rPr>
                <w:rFonts w:ascii="Arial" w:hAnsi="Arial" w:cs="Arial"/>
                <w:color w:val="000000" w:themeColor="text1"/>
                <w:sz w:val="22"/>
                <w:szCs w:val="22"/>
              </w:rPr>
              <w:fldChar w:fldCharType="end"/>
            </w:r>
            <w:r w:rsidRPr="00A21BA4">
              <w:rPr>
                <w:rFonts w:ascii="Arial" w:hAnsi="Arial" w:cs="Arial"/>
                <w:color w:val="000000" w:themeColor="text1"/>
                <w:sz w:val="22"/>
                <w:szCs w:val="22"/>
              </w:rPr>
              <w:t xml:space="preserve"> </w:t>
            </w:r>
          </w:p>
        </w:tc>
        <w:tc>
          <w:tcPr>
            <w:tcW w:w="1559" w:type="dxa"/>
            <w:tcBorders>
              <w:left w:val="nil"/>
              <w:right w:val="nil"/>
            </w:tcBorders>
          </w:tcPr>
          <w:p w14:paraId="59A3BE79" w14:textId="28288B65" w:rsidR="00A40593" w:rsidRPr="005B168B" w:rsidRDefault="00EC2B6E" w:rsidP="00E1303A">
            <w:pPr>
              <w:pStyle w:val="Tablebody"/>
              <w:spacing w:before="40" w:after="40" w:line="270" w:lineRule="exact"/>
              <w:rPr>
                <w:rFonts w:ascii="Arial" w:hAnsi="Arial" w:cs="Arial"/>
                <w:color w:val="000000" w:themeColor="text1"/>
                <w:sz w:val="22"/>
                <w:szCs w:val="22"/>
              </w:rPr>
            </w:pPr>
            <w:r w:rsidRPr="005B168B">
              <w:rPr>
                <w:rFonts w:ascii="Arial" w:hAnsi="Arial" w:cs="Arial"/>
                <w:color w:val="000000" w:themeColor="text1"/>
                <w:sz w:val="22"/>
                <w:szCs w:val="22"/>
              </w:rPr>
              <w:t>06</w:t>
            </w:r>
            <w:r w:rsidR="003E551C" w:rsidRPr="005B168B">
              <w:rPr>
                <w:rFonts w:ascii="Arial" w:hAnsi="Arial" w:cs="Arial"/>
                <w:color w:val="000000" w:themeColor="text1"/>
                <w:sz w:val="22"/>
                <w:szCs w:val="22"/>
              </w:rPr>
              <w:t>/11/2023</w:t>
            </w:r>
          </w:p>
        </w:tc>
        <w:tc>
          <w:tcPr>
            <w:tcW w:w="3827" w:type="dxa"/>
            <w:tcBorders>
              <w:left w:val="nil"/>
              <w:right w:val="nil"/>
            </w:tcBorders>
          </w:tcPr>
          <w:p w14:paraId="79CEFF18" w14:textId="77777777" w:rsidR="00A40593" w:rsidRPr="005B168B" w:rsidRDefault="00A40593" w:rsidP="00E1303A">
            <w:pPr>
              <w:pStyle w:val="Tablebody"/>
              <w:spacing w:before="40" w:after="40" w:line="270" w:lineRule="exact"/>
              <w:rPr>
                <w:rFonts w:ascii="Arial" w:hAnsi="Arial" w:cs="Arial"/>
                <w:color w:val="000000" w:themeColor="text1"/>
                <w:sz w:val="22"/>
                <w:szCs w:val="22"/>
              </w:rPr>
            </w:pPr>
            <w:r w:rsidRPr="005B168B">
              <w:rPr>
                <w:rFonts w:ascii="Arial" w:hAnsi="Arial" w:cs="Arial"/>
                <w:color w:val="000000" w:themeColor="text1"/>
                <w:sz w:val="22"/>
                <w:szCs w:val="22"/>
              </w:rPr>
              <w:t>Varied and consolidated permit issued in modern condition format</w:t>
            </w:r>
            <w:r w:rsidR="00FB2CFC" w:rsidRPr="005B168B">
              <w:rPr>
                <w:rFonts w:ascii="Arial" w:hAnsi="Arial" w:cs="Arial"/>
                <w:color w:val="000000" w:themeColor="text1"/>
                <w:sz w:val="22"/>
                <w:szCs w:val="22"/>
              </w:rPr>
              <w:t xml:space="preserve"> to Dŵr Cymru Cyfyngedig</w:t>
            </w:r>
            <w:r w:rsidRPr="005B168B">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121B33D3"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037A5D">
              <w:rPr>
                <w:rFonts w:ascii="Arial" w:hAnsi="Arial" w:cs="Arial"/>
                <w:noProof/>
                <w:color w:val="FFFFFF"/>
                <w:sz w:val="22"/>
                <w:szCs w:val="22"/>
              </w:rPr>
              <w:t>AB0038202</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F77E7B" w:rsidRPr="008016C5" w14:paraId="499171AC" w14:textId="77777777" w:rsidTr="00F77E7B">
        <w:tc>
          <w:tcPr>
            <w:tcW w:w="2694" w:type="dxa"/>
            <w:tcBorders>
              <w:top w:val="single" w:sz="6" w:space="0" w:color="auto"/>
              <w:left w:val="nil"/>
              <w:bottom w:val="single" w:sz="6" w:space="0" w:color="auto"/>
              <w:right w:val="nil"/>
            </w:tcBorders>
          </w:tcPr>
          <w:p w14:paraId="085CEA60" w14:textId="77777777" w:rsidR="00F77E7B" w:rsidRDefault="00F77E7B" w:rsidP="00F77E7B">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Regulator-initiated variation</w:t>
            </w:r>
          </w:p>
          <w:p w14:paraId="406DC6AA" w14:textId="6F98222A" w:rsidR="00F77E7B" w:rsidRPr="00D555F3" w:rsidRDefault="00F77E7B" w:rsidP="00F77E7B">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Application </w:t>
            </w:r>
            <w:r>
              <w:rPr>
                <w:rFonts w:ascii="Arial" w:hAnsi="Arial" w:cs="Arial"/>
                <w:noProof/>
                <w:color w:val="auto"/>
                <w:sz w:val="22"/>
                <w:szCs w:val="22"/>
              </w:rPr>
              <w:t>PAN-009497</w:t>
            </w:r>
          </w:p>
        </w:tc>
        <w:tc>
          <w:tcPr>
            <w:tcW w:w="1417" w:type="dxa"/>
            <w:tcBorders>
              <w:top w:val="single" w:sz="6" w:space="0" w:color="auto"/>
              <w:left w:val="nil"/>
              <w:bottom w:val="single" w:sz="6" w:space="0" w:color="auto"/>
              <w:right w:val="nil"/>
            </w:tcBorders>
          </w:tcPr>
          <w:p w14:paraId="19684D4B" w14:textId="77777777" w:rsidR="00F77E7B" w:rsidRDefault="00F77E7B" w:rsidP="00F77E7B">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Duly Made</w:t>
            </w:r>
          </w:p>
          <w:p w14:paraId="04169861" w14:textId="5169EFCA" w:rsidR="00F77E7B" w:rsidRPr="00D555F3" w:rsidRDefault="00F77E7B" w:rsidP="00F77E7B">
            <w:pPr>
              <w:pStyle w:val="Tablebody"/>
              <w:spacing w:before="40" w:after="40" w:line="270" w:lineRule="exact"/>
              <w:rPr>
                <w:rFonts w:ascii="Arial" w:hAnsi="Arial" w:cs="Arial"/>
                <w:color w:val="FF0000"/>
                <w:sz w:val="22"/>
                <w:szCs w:val="22"/>
              </w:rPr>
            </w:pPr>
            <w:r>
              <w:rPr>
                <w:rFonts w:ascii="Arial" w:hAnsi="Arial" w:cs="Arial"/>
                <w:noProof/>
                <w:color w:val="auto"/>
                <w:sz w:val="22"/>
                <w:szCs w:val="22"/>
              </w:rPr>
              <w:t>01/01/2020</w:t>
            </w:r>
          </w:p>
        </w:tc>
        <w:tc>
          <w:tcPr>
            <w:tcW w:w="3935" w:type="dxa"/>
            <w:tcBorders>
              <w:top w:val="single" w:sz="6" w:space="0" w:color="auto"/>
              <w:left w:val="nil"/>
              <w:bottom w:val="single" w:sz="6" w:space="0" w:color="auto"/>
              <w:right w:val="nil"/>
            </w:tcBorders>
          </w:tcPr>
          <w:p w14:paraId="71E06BB8" w14:textId="55D92545" w:rsidR="00F77E7B" w:rsidRPr="00D555F3" w:rsidRDefault="00F77E7B" w:rsidP="00F77E7B">
            <w:pPr>
              <w:pStyle w:val="Tablebody"/>
              <w:spacing w:before="40" w:after="40" w:line="270" w:lineRule="exact"/>
              <w:rPr>
                <w:rFonts w:ascii="Arial" w:hAnsi="Arial" w:cs="Arial"/>
                <w:color w:val="FF0000"/>
                <w:sz w:val="22"/>
                <w:szCs w:val="22"/>
              </w:rPr>
            </w:pPr>
            <w:r>
              <w:rPr>
                <w:rFonts w:ascii="Arial" w:hAnsi="Arial" w:cs="Arial"/>
                <w:color w:val="auto"/>
                <w:sz w:val="22"/>
                <w:szCs w:val="22"/>
              </w:rPr>
              <w:t>AMP programme EDM variation.</w:t>
            </w:r>
          </w:p>
        </w:tc>
      </w:tr>
      <w:tr w:rsidR="00F77E7B" w:rsidRPr="008016C5" w14:paraId="58BA8E1A" w14:textId="77777777" w:rsidTr="00F77E7B">
        <w:tc>
          <w:tcPr>
            <w:tcW w:w="2694" w:type="dxa"/>
            <w:tcBorders>
              <w:top w:val="single" w:sz="6" w:space="0" w:color="auto"/>
              <w:left w:val="nil"/>
              <w:bottom w:val="single" w:sz="6" w:space="0" w:color="auto"/>
              <w:right w:val="nil"/>
            </w:tcBorders>
          </w:tcPr>
          <w:p w14:paraId="3959B29F" w14:textId="77777777" w:rsidR="00F77E7B" w:rsidRDefault="00F77E7B" w:rsidP="00F77E7B">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Variation Issued</w:t>
            </w:r>
          </w:p>
          <w:p w14:paraId="25D3A296" w14:textId="41265CB2" w:rsidR="00F77E7B" w:rsidRPr="00D555F3" w:rsidRDefault="00F77E7B" w:rsidP="00F77E7B">
            <w:pPr>
              <w:pStyle w:val="Tablebody"/>
              <w:spacing w:before="40" w:after="40" w:line="270" w:lineRule="exact"/>
              <w:rPr>
                <w:rFonts w:ascii="Arial" w:hAnsi="Arial" w:cs="Arial"/>
                <w:color w:val="FF0000"/>
                <w:sz w:val="22"/>
                <w:szCs w:val="22"/>
              </w:rPr>
            </w:pPr>
            <w:r>
              <w:rPr>
                <w:rFonts w:ascii="Arial" w:hAnsi="Arial" w:cs="Arial"/>
                <w:noProof/>
                <w:color w:val="auto"/>
                <w:sz w:val="22"/>
                <w:szCs w:val="22"/>
              </w:rPr>
              <w:t>AB0038202</w:t>
            </w:r>
          </w:p>
        </w:tc>
        <w:tc>
          <w:tcPr>
            <w:tcW w:w="1417" w:type="dxa"/>
            <w:tcBorders>
              <w:top w:val="single" w:sz="6" w:space="0" w:color="auto"/>
              <w:left w:val="nil"/>
              <w:bottom w:val="single" w:sz="6" w:space="0" w:color="auto"/>
              <w:right w:val="nil"/>
            </w:tcBorders>
          </w:tcPr>
          <w:p w14:paraId="431118C1" w14:textId="7436275A" w:rsidR="00F77E7B" w:rsidRPr="00D555F3" w:rsidRDefault="00F77E7B" w:rsidP="00F77E7B">
            <w:pPr>
              <w:pStyle w:val="Tablebody"/>
              <w:spacing w:before="40" w:after="40" w:line="270" w:lineRule="exact"/>
              <w:rPr>
                <w:rFonts w:ascii="Arial" w:hAnsi="Arial" w:cs="Arial"/>
                <w:color w:val="FF0000"/>
                <w:sz w:val="22"/>
                <w:szCs w:val="22"/>
              </w:rPr>
            </w:pPr>
            <w:r>
              <w:rPr>
                <w:rFonts w:ascii="Arial" w:hAnsi="Arial" w:cs="Arial"/>
                <w:color w:val="auto"/>
                <w:sz w:val="22"/>
                <w:szCs w:val="22"/>
              </w:rPr>
              <w:t>27/05/2020</w:t>
            </w:r>
          </w:p>
        </w:tc>
        <w:tc>
          <w:tcPr>
            <w:tcW w:w="3935" w:type="dxa"/>
            <w:tcBorders>
              <w:top w:val="single" w:sz="6" w:space="0" w:color="auto"/>
              <w:left w:val="nil"/>
              <w:bottom w:val="single" w:sz="6" w:space="0" w:color="auto"/>
              <w:right w:val="nil"/>
            </w:tcBorders>
          </w:tcPr>
          <w:p w14:paraId="01EF69CD" w14:textId="30DCDE77" w:rsidR="00F77E7B" w:rsidRPr="00D555F3" w:rsidRDefault="00F77E7B" w:rsidP="00F77E7B">
            <w:pPr>
              <w:pStyle w:val="Tablebody"/>
              <w:spacing w:before="40" w:after="40" w:line="270" w:lineRule="exact"/>
              <w:rPr>
                <w:rFonts w:ascii="Arial" w:hAnsi="Arial" w:cs="Arial"/>
                <w:color w:val="FF0000"/>
                <w:sz w:val="22"/>
                <w:szCs w:val="22"/>
              </w:rPr>
            </w:pPr>
            <w:r>
              <w:rPr>
                <w:rFonts w:ascii="Arial" w:hAnsi="Arial" w:cs="Arial"/>
                <w:color w:val="auto"/>
                <w:sz w:val="22"/>
                <w:szCs w:val="22"/>
              </w:rPr>
              <w:t>Varied permit issued to Dŵr Cymru Cyfyngedig.</w:t>
            </w:r>
          </w:p>
        </w:tc>
      </w:tr>
      <w:tr w:rsidR="00E1303A" w:rsidRPr="008016C5" w14:paraId="0BDD6064" w14:textId="77777777" w:rsidTr="00E057C4">
        <w:tc>
          <w:tcPr>
            <w:tcW w:w="2694" w:type="dxa"/>
            <w:tcBorders>
              <w:left w:val="nil"/>
              <w:right w:val="nil"/>
            </w:tcBorders>
          </w:tcPr>
          <w:p w14:paraId="432D21D3" w14:textId="22EAD0E9" w:rsidR="00E1303A" w:rsidRPr="00F77E7B" w:rsidRDefault="00136D5D" w:rsidP="00A83F3D">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Regulator-initiated variation</w:t>
            </w:r>
            <w:r w:rsidR="00E1303A" w:rsidRPr="00F77E7B">
              <w:rPr>
                <w:rFonts w:ascii="Arial" w:hAnsi="Arial" w:cs="Arial"/>
                <w:color w:val="000000" w:themeColor="text1"/>
                <w:sz w:val="22"/>
                <w:szCs w:val="22"/>
              </w:rPr>
              <w:t xml:space="preserve"> </w:t>
            </w:r>
            <w:r w:rsidR="00D555F3" w:rsidRPr="00F77E7B">
              <w:rPr>
                <w:rFonts w:ascii="Arial" w:hAnsi="Arial" w:cs="Arial"/>
                <w:color w:val="000000" w:themeColor="text1"/>
                <w:sz w:val="22"/>
                <w:szCs w:val="22"/>
              </w:rPr>
              <w:fldChar w:fldCharType="begin"/>
            </w:r>
            <w:r w:rsidR="00D555F3" w:rsidRPr="00F77E7B">
              <w:rPr>
                <w:rFonts w:ascii="Arial" w:hAnsi="Arial" w:cs="Arial"/>
                <w:color w:val="000000" w:themeColor="text1"/>
                <w:sz w:val="22"/>
                <w:szCs w:val="22"/>
              </w:rPr>
              <w:instrText xml:space="preserve"> MERGEFIELD "PAN" </w:instrText>
            </w:r>
            <w:r w:rsidR="00D555F3" w:rsidRPr="00F77E7B">
              <w:rPr>
                <w:rFonts w:ascii="Arial" w:hAnsi="Arial" w:cs="Arial"/>
                <w:color w:val="000000" w:themeColor="text1"/>
                <w:sz w:val="22"/>
                <w:szCs w:val="22"/>
              </w:rPr>
              <w:fldChar w:fldCharType="separate"/>
            </w:r>
            <w:r w:rsidR="00037A5D" w:rsidRPr="00F77E7B">
              <w:rPr>
                <w:rFonts w:ascii="Arial" w:hAnsi="Arial" w:cs="Arial"/>
                <w:noProof/>
                <w:color w:val="000000" w:themeColor="text1"/>
                <w:sz w:val="22"/>
                <w:szCs w:val="22"/>
              </w:rPr>
              <w:t>PAN-021332</w:t>
            </w:r>
            <w:r w:rsidR="00D555F3" w:rsidRPr="00F77E7B">
              <w:rPr>
                <w:rFonts w:ascii="Arial" w:hAnsi="Arial" w:cs="Arial"/>
                <w:color w:val="000000" w:themeColor="text1"/>
                <w:sz w:val="22"/>
                <w:szCs w:val="22"/>
              </w:rPr>
              <w:fldChar w:fldCharType="end"/>
            </w:r>
          </w:p>
        </w:tc>
        <w:tc>
          <w:tcPr>
            <w:tcW w:w="1417" w:type="dxa"/>
            <w:tcBorders>
              <w:left w:val="nil"/>
              <w:right w:val="nil"/>
            </w:tcBorders>
          </w:tcPr>
          <w:p w14:paraId="43676E7F" w14:textId="4FE1E98F" w:rsidR="00E1303A" w:rsidRPr="00F77E7B" w:rsidRDefault="00D555F3" w:rsidP="00A83F3D">
            <w:pPr>
              <w:pStyle w:val="Tablebody"/>
              <w:spacing w:before="40" w:after="40" w:line="270" w:lineRule="exact"/>
              <w:rPr>
                <w:rFonts w:ascii="Arial" w:hAnsi="Arial" w:cs="Arial"/>
                <w:color w:val="000000" w:themeColor="text1"/>
                <w:sz w:val="22"/>
                <w:szCs w:val="22"/>
              </w:rPr>
            </w:pPr>
            <w:r w:rsidRPr="00F77E7B">
              <w:rPr>
                <w:rFonts w:ascii="Arial" w:hAnsi="Arial" w:cs="Arial"/>
                <w:color w:val="000000" w:themeColor="text1"/>
                <w:sz w:val="22"/>
                <w:szCs w:val="22"/>
              </w:rPr>
              <w:fldChar w:fldCharType="begin"/>
            </w:r>
            <w:r w:rsidRPr="00F77E7B">
              <w:rPr>
                <w:rFonts w:ascii="Arial" w:hAnsi="Arial" w:cs="Arial"/>
                <w:color w:val="000000" w:themeColor="text1"/>
                <w:sz w:val="22"/>
                <w:szCs w:val="22"/>
              </w:rPr>
              <w:instrText xml:space="preserve"> MERGEFIELD "Dulymade_date" </w:instrText>
            </w:r>
            <w:r w:rsidRPr="00F77E7B">
              <w:rPr>
                <w:rFonts w:ascii="Arial" w:hAnsi="Arial" w:cs="Arial"/>
                <w:color w:val="000000" w:themeColor="text1"/>
                <w:sz w:val="22"/>
                <w:szCs w:val="22"/>
              </w:rPr>
              <w:fldChar w:fldCharType="separate"/>
            </w:r>
            <w:r w:rsidR="00037A5D" w:rsidRPr="00F77E7B">
              <w:rPr>
                <w:rFonts w:ascii="Arial" w:hAnsi="Arial" w:cs="Arial"/>
                <w:noProof/>
                <w:color w:val="000000" w:themeColor="text1"/>
                <w:sz w:val="22"/>
                <w:szCs w:val="22"/>
              </w:rPr>
              <w:t>24/03/2023</w:t>
            </w:r>
            <w:r w:rsidRPr="00F77E7B">
              <w:rPr>
                <w:rFonts w:ascii="Arial" w:hAnsi="Arial" w:cs="Arial"/>
                <w:color w:val="000000" w:themeColor="text1"/>
                <w:sz w:val="22"/>
                <w:szCs w:val="22"/>
              </w:rPr>
              <w:fldChar w:fldCharType="end"/>
            </w:r>
          </w:p>
        </w:tc>
        <w:tc>
          <w:tcPr>
            <w:tcW w:w="3935" w:type="dxa"/>
            <w:tcBorders>
              <w:left w:val="nil"/>
              <w:right w:val="nil"/>
            </w:tcBorders>
          </w:tcPr>
          <w:p w14:paraId="7206D9C5" w14:textId="2EA3A1EF" w:rsidR="00E1303A" w:rsidRPr="00F77E7B" w:rsidRDefault="00E1303A" w:rsidP="00A83F3D">
            <w:pPr>
              <w:pStyle w:val="Tablebody"/>
              <w:spacing w:before="40" w:after="40" w:line="270" w:lineRule="exact"/>
              <w:rPr>
                <w:rFonts w:ascii="Arial" w:hAnsi="Arial" w:cs="Arial"/>
                <w:color w:val="000000" w:themeColor="text1"/>
                <w:sz w:val="22"/>
                <w:szCs w:val="22"/>
              </w:rPr>
            </w:pPr>
            <w:r w:rsidRPr="00F77E7B">
              <w:rPr>
                <w:rFonts w:ascii="Arial" w:hAnsi="Arial" w:cs="Arial"/>
                <w:color w:val="000000" w:themeColor="text1"/>
                <w:sz w:val="22"/>
                <w:szCs w:val="22"/>
              </w:rPr>
              <w:t xml:space="preserve">Consolidation of settled storm overflow discharge into permit </w:t>
            </w:r>
            <w:r w:rsidR="00093C7B" w:rsidRPr="00F77E7B">
              <w:rPr>
                <w:rFonts w:ascii="Arial" w:hAnsi="Arial" w:cs="Arial"/>
                <w:color w:val="000000" w:themeColor="text1"/>
                <w:sz w:val="22"/>
                <w:szCs w:val="22"/>
              </w:rPr>
              <w:fldChar w:fldCharType="begin"/>
            </w:r>
            <w:r w:rsidR="00093C7B" w:rsidRPr="00F77E7B">
              <w:rPr>
                <w:rFonts w:ascii="Arial" w:hAnsi="Arial" w:cs="Arial"/>
                <w:color w:val="000000" w:themeColor="text1"/>
                <w:sz w:val="22"/>
                <w:szCs w:val="22"/>
              </w:rPr>
              <w:instrText xml:space="preserve"> MERGEFIELD FE_Permit_Number </w:instrText>
            </w:r>
            <w:r w:rsidR="00093C7B" w:rsidRPr="00F77E7B">
              <w:rPr>
                <w:rFonts w:ascii="Arial" w:hAnsi="Arial" w:cs="Arial"/>
                <w:color w:val="000000" w:themeColor="text1"/>
                <w:sz w:val="22"/>
                <w:szCs w:val="22"/>
              </w:rPr>
              <w:fldChar w:fldCharType="separate"/>
            </w:r>
            <w:r w:rsidR="00037A5D" w:rsidRPr="00F77E7B">
              <w:rPr>
                <w:rFonts w:ascii="Arial" w:hAnsi="Arial" w:cs="Arial"/>
                <w:noProof/>
                <w:color w:val="000000" w:themeColor="text1"/>
                <w:sz w:val="22"/>
                <w:szCs w:val="22"/>
              </w:rPr>
              <w:t>AB0038201</w:t>
            </w:r>
            <w:r w:rsidR="00093C7B" w:rsidRPr="00F77E7B">
              <w:rPr>
                <w:rFonts w:ascii="Arial" w:hAnsi="Arial" w:cs="Arial"/>
                <w:color w:val="000000" w:themeColor="text1"/>
                <w:sz w:val="22"/>
                <w:szCs w:val="22"/>
              </w:rPr>
              <w:fldChar w:fldCharType="end"/>
            </w:r>
            <w:r w:rsidR="00C966FB" w:rsidRPr="00F77E7B">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3BE2EA6B" w:rsidR="00E1303A" w:rsidRPr="0019036A" w:rsidRDefault="00E1303A" w:rsidP="00A83F3D">
            <w:pPr>
              <w:pStyle w:val="Tablebody"/>
              <w:spacing w:before="40" w:after="40" w:line="270" w:lineRule="exact"/>
              <w:rPr>
                <w:rFonts w:ascii="Arial" w:hAnsi="Arial" w:cs="Arial"/>
                <w:color w:val="auto"/>
                <w:sz w:val="22"/>
                <w:szCs w:val="22"/>
              </w:rPr>
            </w:pPr>
            <w:r w:rsidRPr="00F77E7B">
              <w:rPr>
                <w:rFonts w:ascii="Arial" w:hAnsi="Arial" w:cs="Arial"/>
                <w:color w:val="000000" w:themeColor="text1"/>
                <w:sz w:val="22"/>
                <w:szCs w:val="22"/>
              </w:rPr>
              <w:t xml:space="preserve">Variation determined </w:t>
            </w:r>
            <w:r w:rsidR="00093C7B" w:rsidRPr="00F77E7B">
              <w:rPr>
                <w:rFonts w:ascii="Arial" w:hAnsi="Arial" w:cs="Arial"/>
                <w:color w:val="000000" w:themeColor="text1"/>
                <w:sz w:val="22"/>
                <w:szCs w:val="22"/>
              </w:rPr>
              <w:fldChar w:fldCharType="begin"/>
            </w:r>
            <w:r w:rsidR="00093C7B" w:rsidRPr="00F77E7B">
              <w:rPr>
                <w:rFonts w:ascii="Arial" w:hAnsi="Arial" w:cs="Arial"/>
                <w:color w:val="000000" w:themeColor="text1"/>
                <w:sz w:val="22"/>
                <w:szCs w:val="22"/>
              </w:rPr>
              <w:instrText xml:space="preserve"> MERGEFIELD FE_Permit_Number </w:instrText>
            </w:r>
            <w:r w:rsidR="00093C7B" w:rsidRPr="00F77E7B">
              <w:rPr>
                <w:rFonts w:ascii="Arial" w:hAnsi="Arial" w:cs="Arial"/>
                <w:color w:val="000000" w:themeColor="text1"/>
                <w:sz w:val="22"/>
                <w:szCs w:val="22"/>
              </w:rPr>
              <w:fldChar w:fldCharType="separate"/>
            </w:r>
            <w:r w:rsidR="00037A5D" w:rsidRPr="00F77E7B">
              <w:rPr>
                <w:rFonts w:ascii="Arial" w:hAnsi="Arial" w:cs="Arial"/>
                <w:noProof/>
                <w:color w:val="000000" w:themeColor="text1"/>
                <w:sz w:val="22"/>
                <w:szCs w:val="22"/>
              </w:rPr>
              <w:t>AB0038201</w:t>
            </w:r>
            <w:r w:rsidR="00093C7B" w:rsidRPr="00F77E7B">
              <w:rPr>
                <w:rFonts w:ascii="Arial" w:hAnsi="Arial" w:cs="Arial"/>
                <w:color w:val="000000" w:themeColor="text1"/>
                <w:sz w:val="22"/>
                <w:szCs w:val="22"/>
              </w:rPr>
              <w:fldChar w:fldCharType="end"/>
            </w:r>
          </w:p>
        </w:tc>
        <w:tc>
          <w:tcPr>
            <w:tcW w:w="1417" w:type="dxa"/>
            <w:tcBorders>
              <w:left w:val="nil"/>
              <w:right w:val="nil"/>
            </w:tcBorders>
          </w:tcPr>
          <w:p w14:paraId="73460816" w14:textId="180BFE4D" w:rsidR="00E1303A" w:rsidRPr="005B168B" w:rsidRDefault="00EC2B6E" w:rsidP="00A83F3D">
            <w:pPr>
              <w:pStyle w:val="Tablebody"/>
              <w:spacing w:before="40" w:after="40" w:line="270" w:lineRule="exact"/>
              <w:rPr>
                <w:rFonts w:ascii="Arial" w:hAnsi="Arial" w:cs="Arial"/>
                <w:color w:val="000000" w:themeColor="text1"/>
                <w:sz w:val="22"/>
                <w:szCs w:val="22"/>
              </w:rPr>
            </w:pPr>
            <w:r w:rsidRPr="005B168B">
              <w:rPr>
                <w:rFonts w:ascii="Arial" w:hAnsi="Arial" w:cs="Arial"/>
                <w:color w:val="000000" w:themeColor="text1"/>
                <w:sz w:val="22"/>
                <w:szCs w:val="22"/>
              </w:rPr>
              <w:t>06/</w:t>
            </w:r>
            <w:r w:rsidR="003E551C" w:rsidRPr="005B168B">
              <w:rPr>
                <w:rFonts w:ascii="Arial" w:hAnsi="Arial" w:cs="Arial"/>
                <w:color w:val="000000" w:themeColor="text1"/>
                <w:sz w:val="22"/>
                <w:szCs w:val="22"/>
              </w:rPr>
              <w:t>11/2023</w:t>
            </w:r>
          </w:p>
        </w:tc>
        <w:tc>
          <w:tcPr>
            <w:tcW w:w="3935" w:type="dxa"/>
            <w:tcBorders>
              <w:left w:val="nil"/>
              <w:right w:val="nil"/>
            </w:tcBorders>
          </w:tcPr>
          <w:p w14:paraId="60B13C6F" w14:textId="77777777" w:rsidR="00E1303A" w:rsidRPr="005B168B" w:rsidRDefault="00E1303A" w:rsidP="00A83F3D">
            <w:pPr>
              <w:pStyle w:val="Tablebody"/>
              <w:spacing w:before="40" w:after="40" w:line="270" w:lineRule="exact"/>
              <w:rPr>
                <w:rFonts w:ascii="Arial" w:hAnsi="Arial" w:cs="Arial"/>
                <w:color w:val="000000" w:themeColor="text1"/>
                <w:sz w:val="22"/>
                <w:szCs w:val="22"/>
              </w:rPr>
            </w:pPr>
            <w:r w:rsidRPr="005B168B">
              <w:rPr>
                <w:rFonts w:ascii="Arial" w:hAnsi="Arial" w:cs="Arial"/>
                <w:color w:val="000000" w:themeColor="text1"/>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B605C0" w:rsidRDefault="00E84C8B" w:rsidP="00167FFA">
      <w:pPr>
        <w:pStyle w:val="Act"/>
        <w:spacing w:before="0" w:line="270" w:lineRule="exact"/>
        <w:rPr>
          <w:rFonts w:cs="Arial"/>
          <w:color w:val="000000" w:themeColor="text1"/>
          <w:sz w:val="22"/>
          <w:szCs w:val="22"/>
        </w:rPr>
      </w:pPr>
    </w:p>
    <w:p w14:paraId="2217432F" w14:textId="77777777" w:rsidR="00FF6887" w:rsidRPr="00B605C0"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B605C0">
        <w:rPr>
          <w:rFonts w:cs="Arial"/>
          <w:b w:val="0"/>
          <w:color w:val="000000" w:themeColor="text1"/>
          <w:sz w:val="22"/>
          <w:szCs w:val="22"/>
        </w:rPr>
        <w:t xml:space="preserve">The Natural Resources Body for Wales (“Natural Resources Wales”) </w:t>
      </w:r>
      <w:r w:rsidR="00FF6887" w:rsidRPr="00B605C0">
        <w:rPr>
          <w:rFonts w:cs="Arial"/>
          <w:b w:val="0"/>
          <w:color w:val="000000" w:themeColor="text1"/>
          <w:sz w:val="22"/>
          <w:szCs w:val="22"/>
        </w:rPr>
        <w:t xml:space="preserve">in exercise of its powers under </w:t>
      </w:r>
      <w:r w:rsidR="00D555F3" w:rsidRPr="00B605C0">
        <w:rPr>
          <w:rFonts w:cs="Arial"/>
          <w:b w:val="0"/>
          <w:color w:val="000000" w:themeColor="text1"/>
          <w:sz w:val="22"/>
          <w:szCs w:val="22"/>
        </w:rPr>
        <w:t>regulations 18 and 2</w:t>
      </w:r>
      <w:r w:rsidR="00FF6887" w:rsidRPr="00B605C0">
        <w:rPr>
          <w:rFonts w:cs="Arial"/>
          <w:b w:val="0"/>
          <w:color w:val="000000" w:themeColor="text1"/>
          <w:sz w:val="22"/>
          <w:szCs w:val="22"/>
        </w:rPr>
        <w:t xml:space="preserve">0 of the Environmental Permitting (England and Wales) Regulations </w:t>
      </w:r>
      <w:r w:rsidR="0090270F" w:rsidRPr="00B605C0">
        <w:rPr>
          <w:rFonts w:cs="Arial"/>
          <w:b w:val="0"/>
          <w:color w:val="000000" w:themeColor="text1"/>
          <w:sz w:val="22"/>
          <w:szCs w:val="22"/>
        </w:rPr>
        <w:t>201</w:t>
      </w:r>
      <w:r w:rsidR="00C25E57" w:rsidRPr="00B605C0">
        <w:rPr>
          <w:rFonts w:cs="Arial"/>
          <w:b w:val="0"/>
          <w:color w:val="000000" w:themeColor="text1"/>
          <w:sz w:val="22"/>
          <w:szCs w:val="22"/>
        </w:rPr>
        <w:t>6</w:t>
      </w:r>
      <w:r w:rsidR="0090270F" w:rsidRPr="00B605C0">
        <w:rPr>
          <w:rFonts w:cs="Arial"/>
          <w:b w:val="0"/>
          <w:color w:val="000000" w:themeColor="text1"/>
          <w:sz w:val="22"/>
          <w:szCs w:val="22"/>
        </w:rPr>
        <w:t xml:space="preserve"> varies</w:t>
      </w:r>
      <w:r w:rsidR="00FF6887" w:rsidRPr="00B605C0">
        <w:rPr>
          <w:rFonts w:cs="Arial"/>
          <w:b w:val="0"/>
          <w:color w:val="000000" w:themeColor="text1"/>
          <w:sz w:val="22"/>
          <w:szCs w:val="22"/>
        </w:rPr>
        <w:t xml:space="preserve"> </w:t>
      </w:r>
      <w:r w:rsidR="00112221" w:rsidRPr="00B605C0">
        <w:rPr>
          <w:rFonts w:cs="Arial"/>
          <w:b w:val="0"/>
          <w:color w:val="000000" w:themeColor="text1"/>
          <w:sz w:val="22"/>
          <w:szCs w:val="22"/>
        </w:rPr>
        <w:t>and consolidates</w:t>
      </w:r>
    </w:p>
    <w:p w14:paraId="7179347E" w14:textId="77777777" w:rsidR="00FF6887" w:rsidRPr="00B605C0" w:rsidRDefault="00FF6887" w:rsidP="00167FFA">
      <w:pPr>
        <w:pStyle w:val="Data"/>
        <w:rPr>
          <w:rStyle w:val="change"/>
          <w:rFonts w:cs="Arial"/>
          <w:color w:val="000000" w:themeColor="text1"/>
          <w:sz w:val="22"/>
          <w:szCs w:val="22"/>
        </w:rPr>
      </w:pPr>
    </w:p>
    <w:p w14:paraId="51DFBE7B" w14:textId="77777777" w:rsidR="00A40593" w:rsidRPr="00B605C0" w:rsidRDefault="00CE57D2" w:rsidP="00A40593">
      <w:pPr>
        <w:pStyle w:val="Heading3nonum"/>
        <w:spacing w:before="0"/>
        <w:ind w:right="1701"/>
        <w:rPr>
          <w:rFonts w:cs="Arial"/>
          <w:bCs/>
          <w:color w:val="000000" w:themeColor="text1"/>
          <w:sz w:val="22"/>
          <w:szCs w:val="22"/>
        </w:rPr>
      </w:pPr>
      <w:r w:rsidRPr="00B605C0">
        <w:rPr>
          <w:rFonts w:cs="Arial"/>
          <w:bCs/>
          <w:color w:val="000000" w:themeColor="text1"/>
          <w:sz w:val="22"/>
          <w:szCs w:val="22"/>
        </w:rPr>
        <w:t>p</w:t>
      </w:r>
      <w:r w:rsidR="00A40593" w:rsidRPr="00B605C0">
        <w:rPr>
          <w:rFonts w:cs="Arial"/>
          <w:bCs/>
          <w:color w:val="000000" w:themeColor="text1"/>
          <w:sz w:val="22"/>
          <w:szCs w:val="22"/>
        </w:rPr>
        <w:t>ermit number</w:t>
      </w:r>
      <w:r w:rsidR="00D555F3" w:rsidRPr="00B605C0">
        <w:rPr>
          <w:rFonts w:cs="Arial"/>
          <w:bCs/>
          <w:color w:val="000000" w:themeColor="text1"/>
          <w:sz w:val="22"/>
          <w:szCs w:val="22"/>
        </w:rPr>
        <w:t>s</w:t>
      </w:r>
    </w:p>
    <w:p w14:paraId="0FDB94C2" w14:textId="611AE068" w:rsidR="00093C7B" w:rsidRPr="00B605C0" w:rsidRDefault="00093C7B" w:rsidP="00A40593">
      <w:pPr>
        <w:pStyle w:val="Data"/>
        <w:ind w:right="1701"/>
        <w:rPr>
          <w:rStyle w:val="licenceno"/>
          <w:rFonts w:cs="Arial"/>
          <w:color w:val="000000" w:themeColor="text1"/>
          <w:sz w:val="22"/>
          <w:szCs w:val="22"/>
        </w:rPr>
      </w:pPr>
      <w:r w:rsidRPr="00B605C0">
        <w:rPr>
          <w:rStyle w:val="licenceno"/>
          <w:rFonts w:cs="Arial"/>
          <w:color w:val="000000" w:themeColor="text1"/>
          <w:sz w:val="22"/>
          <w:szCs w:val="22"/>
        </w:rPr>
        <w:fldChar w:fldCharType="begin"/>
      </w:r>
      <w:r w:rsidRPr="00B605C0">
        <w:rPr>
          <w:rStyle w:val="licenceno"/>
          <w:rFonts w:cs="Arial"/>
          <w:color w:val="000000" w:themeColor="text1"/>
          <w:sz w:val="22"/>
          <w:szCs w:val="22"/>
        </w:rPr>
        <w:instrText xml:space="preserve"> MERGEFIELD FE_Permit_Number </w:instrText>
      </w:r>
      <w:r w:rsidRPr="00B605C0">
        <w:rPr>
          <w:rStyle w:val="licenceno"/>
          <w:rFonts w:cs="Arial"/>
          <w:color w:val="000000" w:themeColor="text1"/>
          <w:sz w:val="22"/>
          <w:szCs w:val="22"/>
        </w:rPr>
        <w:fldChar w:fldCharType="separate"/>
      </w:r>
      <w:r w:rsidR="00037A5D" w:rsidRPr="00B605C0">
        <w:rPr>
          <w:rStyle w:val="licenceno"/>
          <w:rFonts w:cs="Arial"/>
          <w:noProof/>
          <w:color w:val="000000" w:themeColor="text1"/>
          <w:sz w:val="22"/>
          <w:szCs w:val="22"/>
        </w:rPr>
        <w:t>AB0038201</w:t>
      </w:r>
      <w:r w:rsidRPr="00B605C0">
        <w:rPr>
          <w:rStyle w:val="licenceno"/>
          <w:rFonts w:cs="Arial"/>
          <w:color w:val="000000" w:themeColor="text1"/>
          <w:sz w:val="22"/>
          <w:szCs w:val="22"/>
        </w:rPr>
        <w:fldChar w:fldCharType="end"/>
      </w:r>
    </w:p>
    <w:p w14:paraId="57B812F7" w14:textId="19C39D99" w:rsidR="00D555F3" w:rsidRPr="00B605C0" w:rsidRDefault="00093C7B" w:rsidP="00A40593">
      <w:pPr>
        <w:pStyle w:val="Data"/>
        <w:ind w:right="1701"/>
        <w:rPr>
          <w:rStyle w:val="licenceno"/>
          <w:rFonts w:cs="Arial"/>
          <w:color w:val="000000" w:themeColor="text1"/>
          <w:sz w:val="22"/>
          <w:szCs w:val="22"/>
        </w:rPr>
      </w:pPr>
      <w:r w:rsidRPr="00B605C0">
        <w:rPr>
          <w:rStyle w:val="licenceno"/>
          <w:rFonts w:cs="Arial"/>
          <w:color w:val="000000" w:themeColor="text1"/>
          <w:sz w:val="22"/>
          <w:szCs w:val="22"/>
        </w:rPr>
        <w:fldChar w:fldCharType="begin"/>
      </w:r>
      <w:r w:rsidRPr="00B605C0">
        <w:rPr>
          <w:rStyle w:val="licenceno"/>
          <w:rFonts w:cs="Arial"/>
          <w:color w:val="000000" w:themeColor="text1"/>
          <w:sz w:val="22"/>
          <w:szCs w:val="22"/>
        </w:rPr>
        <w:instrText xml:space="preserve"> MERGEFIELD Storm_Permit_Number </w:instrText>
      </w:r>
      <w:r w:rsidRPr="00B605C0">
        <w:rPr>
          <w:rStyle w:val="licenceno"/>
          <w:rFonts w:cs="Arial"/>
          <w:color w:val="000000" w:themeColor="text1"/>
          <w:sz w:val="22"/>
          <w:szCs w:val="22"/>
        </w:rPr>
        <w:fldChar w:fldCharType="separate"/>
      </w:r>
      <w:r w:rsidR="00037A5D" w:rsidRPr="00B605C0">
        <w:rPr>
          <w:rStyle w:val="licenceno"/>
          <w:rFonts w:cs="Arial"/>
          <w:noProof/>
          <w:color w:val="000000" w:themeColor="text1"/>
          <w:sz w:val="22"/>
          <w:szCs w:val="22"/>
        </w:rPr>
        <w:t>AB0038202</w:t>
      </w:r>
      <w:r w:rsidRPr="00B605C0">
        <w:rPr>
          <w:rStyle w:val="licenceno"/>
          <w:rFonts w:cs="Arial"/>
          <w:color w:val="000000" w:themeColor="text1"/>
          <w:sz w:val="22"/>
          <w:szCs w:val="22"/>
        </w:rPr>
        <w:fldChar w:fldCharType="end"/>
      </w:r>
    </w:p>
    <w:p w14:paraId="4BBC7F19" w14:textId="77777777" w:rsidR="00A40593" w:rsidRPr="00B605C0" w:rsidRDefault="00A40593" w:rsidP="00167FFA">
      <w:pPr>
        <w:pStyle w:val="Data"/>
        <w:rPr>
          <w:rStyle w:val="change"/>
          <w:rFonts w:cs="Arial"/>
          <w:color w:val="000000" w:themeColor="text1"/>
          <w:sz w:val="22"/>
          <w:szCs w:val="22"/>
        </w:rPr>
      </w:pPr>
    </w:p>
    <w:p w14:paraId="1964B51B" w14:textId="77777777" w:rsidR="00A40593" w:rsidRPr="00B605C0" w:rsidRDefault="00A40593" w:rsidP="00167FFA">
      <w:pPr>
        <w:pStyle w:val="Data"/>
        <w:rPr>
          <w:rStyle w:val="change"/>
          <w:rFonts w:cs="Arial"/>
          <w:b w:val="0"/>
          <w:bCs/>
          <w:color w:val="000000" w:themeColor="text1"/>
          <w:sz w:val="22"/>
          <w:szCs w:val="22"/>
        </w:rPr>
      </w:pPr>
      <w:r w:rsidRPr="00B605C0">
        <w:rPr>
          <w:rStyle w:val="change"/>
          <w:rFonts w:cs="Arial"/>
          <w:b w:val="0"/>
          <w:bCs/>
          <w:color w:val="000000" w:themeColor="text1"/>
          <w:sz w:val="22"/>
          <w:szCs w:val="22"/>
        </w:rPr>
        <w:t>issued to</w:t>
      </w:r>
    </w:p>
    <w:bookmarkEnd w:id="3"/>
    <w:p w14:paraId="47848A2D" w14:textId="77777777" w:rsidR="00167FFA" w:rsidRPr="00B605C0" w:rsidRDefault="008C471F" w:rsidP="00167FFA">
      <w:pPr>
        <w:pStyle w:val="Heading3nonum"/>
        <w:spacing w:before="0"/>
        <w:rPr>
          <w:b/>
          <w:color w:val="000000" w:themeColor="text1"/>
          <w:sz w:val="22"/>
          <w:szCs w:val="22"/>
        </w:rPr>
      </w:pPr>
      <w:r w:rsidRPr="00B605C0">
        <w:rPr>
          <w:b/>
          <w:color w:val="000000" w:themeColor="text1"/>
          <w:sz w:val="22"/>
          <w:szCs w:val="22"/>
        </w:rPr>
        <w:t>Dŵr Cymru Cyfyngedig (“the operator”)</w:t>
      </w:r>
    </w:p>
    <w:p w14:paraId="42B5B11F" w14:textId="77777777" w:rsidR="008C471F" w:rsidRPr="00B605C0" w:rsidRDefault="008C471F" w:rsidP="00167FFA">
      <w:pPr>
        <w:pStyle w:val="Heading3nonum"/>
        <w:spacing w:before="0"/>
        <w:rPr>
          <w:rFonts w:cs="Arial"/>
          <w:color w:val="000000" w:themeColor="text1"/>
          <w:sz w:val="22"/>
          <w:szCs w:val="22"/>
        </w:rPr>
      </w:pPr>
    </w:p>
    <w:p w14:paraId="4F58C4C2" w14:textId="77777777" w:rsidR="008C471F" w:rsidRPr="00B605C0" w:rsidRDefault="008C471F" w:rsidP="00420953">
      <w:pPr>
        <w:pStyle w:val="Data"/>
        <w:ind w:right="1701"/>
        <w:rPr>
          <w:rStyle w:val="licenceno"/>
          <w:rFonts w:cs="Arial"/>
          <w:b w:val="0"/>
          <w:bCs/>
          <w:color w:val="000000" w:themeColor="text1"/>
          <w:sz w:val="22"/>
          <w:szCs w:val="22"/>
        </w:rPr>
      </w:pPr>
      <w:r w:rsidRPr="00B605C0">
        <w:rPr>
          <w:rStyle w:val="licenceno"/>
          <w:rFonts w:cs="Arial"/>
          <w:b w:val="0"/>
          <w:bCs/>
          <w:color w:val="000000" w:themeColor="text1"/>
          <w:sz w:val="22"/>
          <w:szCs w:val="22"/>
        </w:rPr>
        <w:t>whose registered office is</w:t>
      </w:r>
    </w:p>
    <w:p w14:paraId="1B811FCB" w14:textId="77777777" w:rsidR="008C471F" w:rsidRPr="00B605C0" w:rsidRDefault="008C471F" w:rsidP="00420953">
      <w:pPr>
        <w:pStyle w:val="Data"/>
        <w:ind w:right="1701"/>
        <w:rPr>
          <w:rStyle w:val="licenceno"/>
          <w:rFonts w:cs="Arial"/>
          <w:color w:val="000000" w:themeColor="text1"/>
          <w:sz w:val="22"/>
          <w:szCs w:val="22"/>
        </w:rPr>
      </w:pPr>
      <w:r w:rsidRPr="00B605C0">
        <w:rPr>
          <w:rStyle w:val="licenceno"/>
          <w:rFonts w:cs="Arial"/>
          <w:color w:val="000000" w:themeColor="text1"/>
          <w:sz w:val="22"/>
          <w:szCs w:val="22"/>
        </w:rPr>
        <w:t>Linea</w:t>
      </w:r>
    </w:p>
    <w:p w14:paraId="43AD7601" w14:textId="77777777" w:rsidR="008C471F" w:rsidRPr="00B605C0" w:rsidRDefault="008C471F" w:rsidP="00420953">
      <w:pPr>
        <w:pStyle w:val="Data"/>
        <w:ind w:right="1701"/>
        <w:rPr>
          <w:rStyle w:val="licenceno"/>
          <w:rFonts w:cs="Arial"/>
          <w:color w:val="000000" w:themeColor="text1"/>
          <w:sz w:val="22"/>
          <w:szCs w:val="22"/>
        </w:rPr>
      </w:pPr>
      <w:r w:rsidRPr="00B605C0">
        <w:rPr>
          <w:rStyle w:val="licenceno"/>
          <w:rFonts w:cs="Arial"/>
          <w:color w:val="000000" w:themeColor="text1"/>
          <w:sz w:val="22"/>
          <w:szCs w:val="22"/>
        </w:rPr>
        <w:t>Fortran Road</w:t>
      </w:r>
    </w:p>
    <w:p w14:paraId="7094D43C" w14:textId="77777777" w:rsidR="008C471F" w:rsidRPr="00B605C0" w:rsidRDefault="008C471F" w:rsidP="00420953">
      <w:pPr>
        <w:pStyle w:val="Data"/>
        <w:ind w:right="1701"/>
        <w:rPr>
          <w:rStyle w:val="licenceno"/>
          <w:rFonts w:cs="Arial"/>
          <w:color w:val="000000" w:themeColor="text1"/>
          <w:sz w:val="22"/>
          <w:szCs w:val="22"/>
        </w:rPr>
      </w:pPr>
      <w:r w:rsidRPr="00B605C0">
        <w:rPr>
          <w:rStyle w:val="licenceno"/>
          <w:rFonts w:cs="Arial"/>
          <w:color w:val="000000" w:themeColor="text1"/>
          <w:sz w:val="22"/>
          <w:szCs w:val="22"/>
        </w:rPr>
        <w:t>St Mellons</w:t>
      </w:r>
    </w:p>
    <w:p w14:paraId="189EF3C4" w14:textId="77777777" w:rsidR="008C471F" w:rsidRPr="00B605C0" w:rsidRDefault="008C471F" w:rsidP="00420953">
      <w:pPr>
        <w:pStyle w:val="Data"/>
        <w:ind w:right="1701"/>
        <w:rPr>
          <w:rStyle w:val="licenceno"/>
          <w:rFonts w:cs="Arial"/>
          <w:color w:val="000000" w:themeColor="text1"/>
          <w:sz w:val="22"/>
          <w:szCs w:val="22"/>
        </w:rPr>
      </w:pPr>
      <w:r w:rsidRPr="00B605C0">
        <w:rPr>
          <w:rStyle w:val="licenceno"/>
          <w:rFonts w:cs="Arial"/>
          <w:color w:val="000000" w:themeColor="text1"/>
          <w:sz w:val="22"/>
          <w:szCs w:val="22"/>
        </w:rPr>
        <w:t>Cardiff</w:t>
      </w:r>
    </w:p>
    <w:p w14:paraId="24FA6452" w14:textId="77777777" w:rsidR="008C471F" w:rsidRPr="00B605C0" w:rsidRDefault="008C471F" w:rsidP="00420953">
      <w:pPr>
        <w:pStyle w:val="Data"/>
        <w:ind w:right="1701"/>
        <w:rPr>
          <w:rStyle w:val="licenceno"/>
          <w:rFonts w:cs="Arial"/>
          <w:color w:val="000000" w:themeColor="text1"/>
          <w:sz w:val="22"/>
          <w:szCs w:val="22"/>
        </w:rPr>
      </w:pPr>
      <w:r w:rsidRPr="00B605C0">
        <w:rPr>
          <w:rStyle w:val="licenceno"/>
          <w:rFonts w:cs="Arial"/>
          <w:color w:val="000000" w:themeColor="text1"/>
          <w:sz w:val="22"/>
          <w:szCs w:val="22"/>
        </w:rPr>
        <w:t>CF3 0LT</w:t>
      </w:r>
    </w:p>
    <w:p w14:paraId="34E76785" w14:textId="77777777" w:rsidR="00420953" w:rsidRPr="00B605C0" w:rsidRDefault="00420953" w:rsidP="008C471F">
      <w:pPr>
        <w:pStyle w:val="Heading3nonum"/>
        <w:spacing w:before="0"/>
        <w:rPr>
          <w:rFonts w:cs="Arial"/>
          <w:color w:val="000000" w:themeColor="text1"/>
          <w:sz w:val="22"/>
          <w:szCs w:val="22"/>
        </w:rPr>
      </w:pPr>
    </w:p>
    <w:p w14:paraId="2C7B28F7" w14:textId="77777777" w:rsidR="00E84C8B" w:rsidRPr="00B605C0" w:rsidRDefault="00420953" w:rsidP="00167FFA">
      <w:pPr>
        <w:pStyle w:val="Data"/>
        <w:rPr>
          <w:rStyle w:val="change"/>
          <w:rFonts w:cs="Arial"/>
          <w:b w:val="0"/>
          <w:bCs/>
          <w:color w:val="000000" w:themeColor="text1"/>
          <w:sz w:val="22"/>
          <w:szCs w:val="22"/>
        </w:rPr>
      </w:pPr>
      <w:r w:rsidRPr="00B605C0">
        <w:rPr>
          <w:rStyle w:val="change"/>
          <w:rFonts w:cs="Arial"/>
          <w:b w:val="0"/>
          <w:bCs/>
          <w:color w:val="000000" w:themeColor="text1"/>
          <w:sz w:val="22"/>
          <w:szCs w:val="22"/>
        </w:rPr>
        <w:t xml:space="preserve">company registration number </w:t>
      </w:r>
      <w:r w:rsidRPr="00B605C0">
        <w:rPr>
          <w:rStyle w:val="change"/>
          <w:rFonts w:cs="Arial"/>
          <w:color w:val="000000" w:themeColor="text1"/>
          <w:sz w:val="22"/>
          <w:szCs w:val="22"/>
        </w:rPr>
        <w:t>02366777</w:t>
      </w:r>
    </w:p>
    <w:p w14:paraId="0BDF68CB" w14:textId="77777777" w:rsidR="00DF6316" w:rsidRPr="00B605C0" w:rsidRDefault="00DF6316" w:rsidP="00167FFA">
      <w:pPr>
        <w:pStyle w:val="Data"/>
        <w:ind w:right="1701"/>
        <w:rPr>
          <w:b w:val="0"/>
          <w:color w:val="000000" w:themeColor="text1"/>
          <w:sz w:val="22"/>
          <w:szCs w:val="22"/>
        </w:rPr>
      </w:pPr>
    </w:p>
    <w:p w14:paraId="14C3FE27" w14:textId="77777777" w:rsidR="00420953" w:rsidRPr="00B605C0" w:rsidRDefault="00420953" w:rsidP="00420953">
      <w:pPr>
        <w:pStyle w:val="Data"/>
        <w:spacing w:line="276" w:lineRule="auto"/>
        <w:ind w:right="23"/>
        <w:rPr>
          <w:b w:val="0"/>
          <w:color w:val="000000" w:themeColor="text1"/>
          <w:sz w:val="22"/>
          <w:szCs w:val="22"/>
        </w:rPr>
      </w:pPr>
      <w:r w:rsidRPr="00B605C0">
        <w:rPr>
          <w:b w:val="0"/>
          <w:color w:val="000000" w:themeColor="text1"/>
          <w:sz w:val="22"/>
          <w:szCs w:val="22"/>
        </w:rPr>
        <w:t xml:space="preserve">to operate </w:t>
      </w:r>
      <w:r w:rsidRPr="00B605C0">
        <w:rPr>
          <w:rFonts w:cs="Arial"/>
          <w:b w:val="0"/>
          <w:color w:val="000000" w:themeColor="text1"/>
          <w:sz w:val="22"/>
          <w:szCs w:val="22"/>
        </w:rPr>
        <w:t>a water discharge activity</w:t>
      </w:r>
      <w:r w:rsidRPr="00B605C0">
        <w:rPr>
          <w:b w:val="0"/>
          <w:color w:val="000000" w:themeColor="text1"/>
          <w:sz w:val="22"/>
          <w:szCs w:val="22"/>
        </w:rPr>
        <w:t xml:space="preserve"> at</w:t>
      </w:r>
    </w:p>
    <w:p w14:paraId="3DF9DFCE" w14:textId="223D1B31" w:rsidR="00CE57D2" w:rsidRPr="00B605C0" w:rsidRDefault="00CE57D2" w:rsidP="00420953">
      <w:pPr>
        <w:pStyle w:val="Data"/>
        <w:spacing w:line="276" w:lineRule="auto"/>
        <w:ind w:right="23"/>
        <w:rPr>
          <w:rStyle w:val="change"/>
          <w:rFonts w:cs="Arial"/>
          <w:bCs/>
          <w:color w:val="000000" w:themeColor="text1"/>
          <w:sz w:val="22"/>
          <w:szCs w:val="22"/>
        </w:rPr>
      </w:pPr>
      <w:r w:rsidRPr="00B605C0">
        <w:rPr>
          <w:bCs/>
          <w:color w:val="000000" w:themeColor="text1"/>
          <w:sz w:val="22"/>
          <w:szCs w:val="22"/>
        </w:rPr>
        <w:fldChar w:fldCharType="begin"/>
      </w:r>
      <w:r w:rsidRPr="00B605C0">
        <w:rPr>
          <w:bCs/>
          <w:color w:val="000000" w:themeColor="text1"/>
          <w:sz w:val="22"/>
          <w:szCs w:val="22"/>
        </w:rPr>
        <w:instrText xml:space="preserve"> MERGEFIELD Site_Name </w:instrText>
      </w:r>
      <w:r w:rsidRPr="00B605C0">
        <w:rPr>
          <w:bCs/>
          <w:color w:val="000000" w:themeColor="text1"/>
          <w:sz w:val="22"/>
          <w:szCs w:val="22"/>
        </w:rPr>
        <w:fldChar w:fldCharType="separate"/>
      </w:r>
      <w:r w:rsidR="00037A5D" w:rsidRPr="00B605C0">
        <w:rPr>
          <w:bCs/>
          <w:noProof/>
          <w:color w:val="000000" w:themeColor="text1"/>
          <w:sz w:val="22"/>
          <w:szCs w:val="22"/>
        </w:rPr>
        <w:t>Llanfoist Wastewater Treatment Works</w:t>
      </w:r>
      <w:r w:rsidRPr="00B605C0">
        <w:rPr>
          <w:bCs/>
          <w:color w:val="000000" w:themeColor="text1"/>
          <w:sz w:val="22"/>
          <w:szCs w:val="22"/>
        </w:rPr>
        <w:fldChar w:fldCharType="end"/>
      </w:r>
    </w:p>
    <w:p w14:paraId="360BC02C" w14:textId="72D8C225" w:rsidR="00E84C8B" w:rsidRPr="00B605C0" w:rsidRDefault="00CE57D2" w:rsidP="00167FFA">
      <w:pPr>
        <w:pStyle w:val="Data"/>
        <w:rPr>
          <w:rStyle w:val="change"/>
          <w:rFonts w:cs="Arial"/>
          <w:color w:val="000000" w:themeColor="text1"/>
          <w:sz w:val="22"/>
          <w:szCs w:val="22"/>
        </w:rPr>
      </w:pPr>
      <w:r w:rsidRPr="00B605C0">
        <w:rPr>
          <w:rStyle w:val="change"/>
          <w:rFonts w:cs="Arial"/>
          <w:color w:val="000000" w:themeColor="text1"/>
          <w:sz w:val="22"/>
          <w:szCs w:val="22"/>
        </w:rPr>
        <w:fldChar w:fldCharType="begin"/>
      </w:r>
      <w:r w:rsidRPr="00B605C0">
        <w:rPr>
          <w:rStyle w:val="change"/>
          <w:rFonts w:cs="Arial"/>
          <w:color w:val="000000" w:themeColor="text1"/>
          <w:sz w:val="22"/>
          <w:szCs w:val="22"/>
        </w:rPr>
        <w:instrText xml:space="preserve"> MERGEFIELD DSI_ADD2 </w:instrText>
      </w:r>
      <w:r w:rsidRPr="00B605C0">
        <w:rPr>
          <w:rStyle w:val="change"/>
          <w:rFonts w:cs="Arial"/>
          <w:color w:val="000000" w:themeColor="text1"/>
          <w:sz w:val="22"/>
          <w:szCs w:val="22"/>
        </w:rPr>
        <w:fldChar w:fldCharType="separate"/>
      </w:r>
      <w:r w:rsidR="00037A5D" w:rsidRPr="00B605C0">
        <w:rPr>
          <w:rStyle w:val="change"/>
          <w:rFonts w:cs="Arial"/>
          <w:noProof/>
          <w:color w:val="000000" w:themeColor="text1"/>
          <w:sz w:val="22"/>
          <w:szCs w:val="22"/>
        </w:rPr>
        <w:t>Access track off Merthyr Road</w:t>
      </w:r>
      <w:r w:rsidRPr="00B605C0">
        <w:rPr>
          <w:rStyle w:val="change"/>
          <w:rFonts w:cs="Arial"/>
          <w:color w:val="000000" w:themeColor="text1"/>
          <w:sz w:val="22"/>
          <w:szCs w:val="22"/>
        </w:rPr>
        <w:fldChar w:fldCharType="end"/>
      </w:r>
    </w:p>
    <w:p w14:paraId="7BD825C2" w14:textId="75A833CA" w:rsidR="00E84C8B" w:rsidRPr="00B605C0" w:rsidRDefault="00CE57D2" w:rsidP="00167FFA">
      <w:pPr>
        <w:pStyle w:val="Data"/>
        <w:rPr>
          <w:rStyle w:val="change"/>
          <w:rFonts w:cs="Arial"/>
          <w:color w:val="000000" w:themeColor="text1"/>
          <w:sz w:val="22"/>
          <w:szCs w:val="22"/>
        </w:rPr>
      </w:pPr>
      <w:r w:rsidRPr="00B605C0">
        <w:rPr>
          <w:rStyle w:val="change"/>
          <w:rFonts w:cs="Arial"/>
          <w:color w:val="000000" w:themeColor="text1"/>
          <w:sz w:val="22"/>
          <w:szCs w:val="22"/>
        </w:rPr>
        <w:fldChar w:fldCharType="begin"/>
      </w:r>
      <w:r w:rsidRPr="00B605C0">
        <w:rPr>
          <w:rStyle w:val="change"/>
          <w:rFonts w:cs="Arial"/>
          <w:color w:val="000000" w:themeColor="text1"/>
          <w:sz w:val="22"/>
          <w:szCs w:val="22"/>
        </w:rPr>
        <w:instrText xml:space="preserve"> MERGEFIELD DSI_ADD3 </w:instrText>
      </w:r>
      <w:r w:rsidRPr="00B605C0">
        <w:rPr>
          <w:rStyle w:val="change"/>
          <w:rFonts w:cs="Arial"/>
          <w:color w:val="000000" w:themeColor="text1"/>
          <w:sz w:val="22"/>
          <w:szCs w:val="22"/>
        </w:rPr>
        <w:fldChar w:fldCharType="separate"/>
      </w:r>
      <w:r w:rsidR="00DA74BF">
        <w:rPr>
          <w:rStyle w:val="change"/>
          <w:rFonts w:cs="Arial"/>
          <w:noProof/>
          <w:color w:val="000000" w:themeColor="text1"/>
          <w:sz w:val="22"/>
          <w:szCs w:val="22"/>
        </w:rPr>
        <w:t>Abergavenny</w:t>
      </w:r>
      <w:r w:rsidRPr="00B605C0">
        <w:rPr>
          <w:rStyle w:val="change"/>
          <w:rFonts w:cs="Arial"/>
          <w:color w:val="000000" w:themeColor="text1"/>
          <w:sz w:val="22"/>
          <w:szCs w:val="22"/>
        </w:rPr>
        <w:fldChar w:fldCharType="end"/>
      </w:r>
    </w:p>
    <w:p w14:paraId="2E2D7226" w14:textId="4B153CAC" w:rsidR="00E84C8B" w:rsidRPr="00B605C0" w:rsidRDefault="00CE57D2" w:rsidP="00167FFA">
      <w:pPr>
        <w:pStyle w:val="Data"/>
        <w:rPr>
          <w:rStyle w:val="change"/>
          <w:rFonts w:cs="Arial"/>
          <w:color w:val="000000" w:themeColor="text1"/>
          <w:sz w:val="22"/>
          <w:szCs w:val="22"/>
        </w:rPr>
      </w:pPr>
      <w:r w:rsidRPr="00B605C0">
        <w:rPr>
          <w:rStyle w:val="change"/>
          <w:rFonts w:cs="Arial"/>
          <w:color w:val="000000" w:themeColor="text1"/>
          <w:sz w:val="22"/>
          <w:szCs w:val="22"/>
        </w:rPr>
        <w:fldChar w:fldCharType="begin"/>
      </w:r>
      <w:r w:rsidRPr="00B605C0">
        <w:rPr>
          <w:rStyle w:val="change"/>
          <w:rFonts w:cs="Arial"/>
          <w:color w:val="000000" w:themeColor="text1"/>
          <w:sz w:val="22"/>
          <w:szCs w:val="22"/>
        </w:rPr>
        <w:instrText xml:space="preserve"> MERGEFIELD DSI_ADD4 </w:instrText>
      </w:r>
      <w:r w:rsidRPr="00B605C0">
        <w:rPr>
          <w:rStyle w:val="change"/>
          <w:rFonts w:cs="Arial"/>
          <w:color w:val="000000" w:themeColor="text1"/>
          <w:sz w:val="22"/>
          <w:szCs w:val="22"/>
        </w:rPr>
        <w:fldChar w:fldCharType="separate"/>
      </w:r>
      <w:r w:rsidR="00037A5D" w:rsidRPr="00B605C0">
        <w:rPr>
          <w:rStyle w:val="change"/>
          <w:rFonts w:cs="Arial"/>
          <w:noProof/>
          <w:color w:val="000000" w:themeColor="text1"/>
          <w:sz w:val="22"/>
          <w:szCs w:val="22"/>
        </w:rPr>
        <w:t>Monmouthshire</w:t>
      </w:r>
      <w:r w:rsidRPr="00B605C0">
        <w:rPr>
          <w:rStyle w:val="change"/>
          <w:rFonts w:cs="Arial"/>
          <w:color w:val="000000" w:themeColor="text1"/>
          <w:sz w:val="22"/>
          <w:szCs w:val="22"/>
        </w:rPr>
        <w:fldChar w:fldCharType="end"/>
      </w:r>
    </w:p>
    <w:p w14:paraId="2080DA39" w14:textId="5A1AAE90" w:rsidR="00E84C8B" w:rsidRPr="00B605C0" w:rsidRDefault="00CE57D2" w:rsidP="00167FFA">
      <w:pPr>
        <w:pStyle w:val="Data"/>
        <w:rPr>
          <w:rStyle w:val="change"/>
          <w:rFonts w:cs="Arial"/>
          <w:color w:val="000000" w:themeColor="text1"/>
          <w:sz w:val="22"/>
          <w:szCs w:val="22"/>
        </w:rPr>
      </w:pPr>
      <w:r w:rsidRPr="00B605C0">
        <w:rPr>
          <w:rStyle w:val="change"/>
          <w:rFonts w:cs="Arial"/>
          <w:color w:val="000000" w:themeColor="text1"/>
          <w:sz w:val="22"/>
          <w:szCs w:val="22"/>
        </w:rPr>
        <w:fldChar w:fldCharType="begin"/>
      </w:r>
      <w:r w:rsidRPr="00B605C0">
        <w:rPr>
          <w:rStyle w:val="change"/>
          <w:rFonts w:cs="Arial"/>
          <w:color w:val="000000" w:themeColor="text1"/>
          <w:sz w:val="22"/>
          <w:szCs w:val="22"/>
        </w:rPr>
        <w:instrText xml:space="preserve"> MERGEFIELD DSI_POST_CODE </w:instrText>
      </w:r>
      <w:r w:rsidRPr="00B605C0">
        <w:rPr>
          <w:rStyle w:val="change"/>
          <w:rFonts w:cs="Arial"/>
          <w:color w:val="000000" w:themeColor="text1"/>
          <w:sz w:val="22"/>
          <w:szCs w:val="22"/>
        </w:rPr>
        <w:fldChar w:fldCharType="separate"/>
      </w:r>
      <w:r w:rsidR="00037A5D" w:rsidRPr="00B605C0">
        <w:rPr>
          <w:rStyle w:val="change"/>
          <w:rFonts w:cs="Arial"/>
          <w:noProof/>
          <w:color w:val="000000" w:themeColor="text1"/>
          <w:sz w:val="22"/>
          <w:szCs w:val="22"/>
        </w:rPr>
        <w:t>NP7 9LH</w:t>
      </w:r>
      <w:r w:rsidRPr="00B605C0">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C91C466" w:rsidR="00E84C8B" w:rsidRPr="005B168B" w:rsidRDefault="00E84C8B" w:rsidP="00167FFA">
      <w:pPr>
        <w:pStyle w:val="Heading3nonum"/>
        <w:spacing w:before="0"/>
        <w:rPr>
          <w:rFonts w:cs="Arial"/>
          <w:b/>
          <w:bCs/>
          <w:color w:val="000000" w:themeColor="text1"/>
          <w:sz w:val="22"/>
          <w:szCs w:val="22"/>
        </w:rPr>
      </w:pPr>
      <w:r w:rsidRPr="00C31D2C">
        <w:rPr>
          <w:rFonts w:cs="Arial"/>
          <w:sz w:val="22"/>
          <w:szCs w:val="22"/>
        </w:rPr>
        <w:t xml:space="preserve">The notice shall take effect </w:t>
      </w:r>
      <w:r w:rsidRPr="005B168B">
        <w:rPr>
          <w:rFonts w:cs="Arial"/>
          <w:color w:val="000000" w:themeColor="text1"/>
          <w:sz w:val="22"/>
          <w:szCs w:val="22"/>
        </w:rPr>
        <w:t xml:space="preserve">from </w:t>
      </w:r>
      <w:r w:rsidR="0061333B" w:rsidRPr="005B168B">
        <w:rPr>
          <w:rFonts w:cs="Arial"/>
          <w:b/>
          <w:bCs/>
          <w:color w:val="000000" w:themeColor="text1"/>
          <w:sz w:val="22"/>
          <w:szCs w:val="22"/>
        </w:rPr>
        <w:t>13/11/2023</w:t>
      </w:r>
    </w:p>
    <w:p w14:paraId="0216E301" w14:textId="77777777" w:rsidR="00643A32" w:rsidRDefault="00643A32" w:rsidP="00167FFA">
      <w:pPr>
        <w:pStyle w:val="Heading3nonum"/>
        <w:spacing w:before="0"/>
        <w:rPr>
          <w:rFonts w:cs="Arial"/>
          <w:color w:val="FF0000"/>
          <w:sz w:val="22"/>
          <w:szCs w:val="22"/>
        </w:rPr>
      </w:pPr>
    </w:p>
    <w:p w14:paraId="430F5CD4" w14:textId="27BB5944"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permi</w:t>
      </w:r>
      <w:r w:rsidRPr="00B605C0">
        <w:rPr>
          <w:rFonts w:cs="Arial"/>
          <w:b/>
          <w:color w:val="000000" w:themeColor="text1"/>
          <w:sz w:val="22"/>
          <w:szCs w:val="22"/>
        </w:rPr>
        <w:t xml:space="preserve">t is </w:t>
      </w:r>
      <w:r w:rsidR="00093C7B" w:rsidRPr="00B605C0">
        <w:rPr>
          <w:rStyle w:val="licenceno"/>
          <w:rFonts w:cs="Arial"/>
          <w:b/>
          <w:color w:val="000000" w:themeColor="text1"/>
          <w:sz w:val="22"/>
          <w:szCs w:val="22"/>
        </w:rPr>
        <w:fldChar w:fldCharType="begin"/>
      </w:r>
      <w:r w:rsidR="00093C7B" w:rsidRPr="00B605C0">
        <w:rPr>
          <w:rStyle w:val="licenceno"/>
          <w:rFonts w:cs="Arial"/>
          <w:b/>
          <w:color w:val="000000" w:themeColor="text1"/>
          <w:sz w:val="22"/>
          <w:szCs w:val="22"/>
        </w:rPr>
        <w:instrText xml:space="preserve"> MERGEFIELD FE_Permit_Number </w:instrText>
      </w:r>
      <w:r w:rsidR="00093C7B" w:rsidRPr="00B605C0">
        <w:rPr>
          <w:rStyle w:val="licenceno"/>
          <w:rFonts w:cs="Arial"/>
          <w:b/>
          <w:color w:val="000000" w:themeColor="text1"/>
          <w:sz w:val="22"/>
          <w:szCs w:val="22"/>
        </w:rPr>
        <w:fldChar w:fldCharType="separate"/>
      </w:r>
      <w:r w:rsidR="00037A5D" w:rsidRPr="00B605C0">
        <w:rPr>
          <w:rStyle w:val="licenceno"/>
          <w:rFonts w:cs="Arial"/>
          <w:b/>
          <w:noProof/>
          <w:color w:val="000000" w:themeColor="text1"/>
          <w:sz w:val="22"/>
          <w:szCs w:val="22"/>
        </w:rPr>
        <w:t>AB0038201</w:t>
      </w:r>
      <w:r w:rsidR="00093C7B" w:rsidRPr="00B605C0">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136D5D">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136D5D">
        <w:trPr>
          <w:trHeight w:hRule="exact" w:val="960"/>
        </w:trPr>
        <w:tc>
          <w:tcPr>
            <w:tcW w:w="5421" w:type="dxa"/>
            <w:vAlign w:val="center"/>
          </w:tcPr>
          <w:p w14:paraId="5D8DFC3C" w14:textId="5A6F84DC" w:rsidR="005B73A2" w:rsidRPr="005B168B" w:rsidRDefault="009B666D" w:rsidP="003842F1">
            <w:pPr>
              <w:pStyle w:val="Heading3nonum"/>
              <w:spacing w:before="0"/>
              <w:ind w:right="-135"/>
              <w:jc w:val="center"/>
              <w:rPr>
                <w:rFonts w:cs="Arial"/>
                <w:b/>
                <w:color w:val="000000" w:themeColor="text1"/>
                <w:sz w:val="22"/>
                <w:szCs w:val="22"/>
              </w:rPr>
            </w:pPr>
            <w:r w:rsidRPr="005B168B">
              <w:rPr>
                <w:rFonts w:cs="Arial"/>
                <w:b/>
                <w:color w:val="000000" w:themeColor="text1"/>
                <w:sz w:val="22"/>
                <w:szCs w:val="22"/>
              </w:rPr>
              <w:t>Emma Jones</w:t>
            </w:r>
          </w:p>
        </w:tc>
        <w:tc>
          <w:tcPr>
            <w:tcW w:w="2409" w:type="dxa"/>
            <w:vAlign w:val="center"/>
          </w:tcPr>
          <w:p w14:paraId="2B127805" w14:textId="22BD9F86" w:rsidR="00E84C8B" w:rsidRPr="005B168B" w:rsidRDefault="009B666D" w:rsidP="003842F1">
            <w:pPr>
              <w:pStyle w:val="Heading3nonum"/>
              <w:spacing w:before="0"/>
              <w:ind w:right="34"/>
              <w:jc w:val="center"/>
              <w:rPr>
                <w:rFonts w:cs="Arial"/>
                <w:b/>
                <w:color w:val="000000" w:themeColor="text1"/>
                <w:sz w:val="22"/>
                <w:szCs w:val="22"/>
              </w:rPr>
            </w:pPr>
            <w:r w:rsidRPr="005B168B">
              <w:rPr>
                <w:rFonts w:cs="Arial"/>
                <w:b/>
                <w:color w:val="000000" w:themeColor="text1"/>
                <w:sz w:val="22"/>
                <w:szCs w:val="22"/>
              </w:rPr>
              <w:t>06/11/2023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B605C0" w:rsidRDefault="006C6EA9" w:rsidP="006C6EA9">
      <w:pPr>
        <w:spacing w:before="120" w:line="270" w:lineRule="exact"/>
        <w:rPr>
          <w:rFonts w:ascii="Arial" w:hAnsi="Arial" w:cs="Arial"/>
          <w:color w:val="000000" w:themeColor="text1"/>
          <w:sz w:val="22"/>
          <w:szCs w:val="22"/>
        </w:rPr>
      </w:pPr>
      <w:r w:rsidRPr="00B605C0">
        <w:rPr>
          <w:rFonts w:ascii="Arial" w:hAnsi="Arial" w:cs="Arial"/>
          <w:color w:val="000000" w:themeColor="text1"/>
          <w:sz w:val="22"/>
          <w:szCs w:val="22"/>
        </w:rPr>
        <w:t>All conditions have been varied by the consolidated permit as a result of a</w:t>
      </w:r>
      <w:r w:rsidR="004B38A4" w:rsidRPr="00B605C0">
        <w:rPr>
          <w:rFonts w:ascii="Arial" w:hAnsi="Arial" w:cs="Arial"/>
          <w:color w:val="000000" w:themeColor="text1"/>
          <w:sz w:val="22"/>
          <w:szCs w:val="22"/>
        </w:rPr>
        <w:t xml:space="preserve"> </w:t>
      </w:r>
      <w:r w:rsidR="00E4680B" w:rsidRPr="00B605C0">
        <w:rPr>
          <w:rFonts w:ascii="Arial" w:hAnsi="Arial" w:cs="Arial"/>
          <w:color w:val="000000" w:themeColor="text1"/>
          <w:sz w:val="22"/>
          <w:szCs w:val="22"/>
        </w:rPr>
        <w:t xml:space="preserve">Natural Resources Wales </w:t>
      </w:r>
      <w:r w:rsidRPr="00B605C0">
        <w:rPr>
          <w:rFonts w:ascii="Arial" w:hAnsi="Arial" w:cs="Arial"/>
          <w:color w:val="000000" w:themeColor="text1"/>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B605C0" w:rsidRDefault="008321E6" w:rsidP="00597064">
      <w:pPr>
        <w:pStyle w:val="Act"/>
        <w:ind w:left="567"/>
        <w:rPr>
          <w:bCs/>
          <w:color w:val="000000" w:themeColor="text1"/>
          <w:sz w:val="22"/>
          <w:szCs w:val="22"/>
        </w:rPr>
      </w:pPr>
      <w:r w:rsidRPr="00CE57D2">
        <w:rPr>
          <w:bCs/>
          <w:sz w:val="22"/>
          <w:szCs w:val="22"/>
        </w:rPr>
        <w:t>Per</w:t>
      </w:r>
      <w:r w:rsidRPr="00B605C0">
        <w:rPr>
          <w:bCs/>
          <w:color w:val="000000" w:themeColor="text1"/>
          <w:sz w:val="22"/>
          <w:szCs w:val="22"/>
        </w:rPr>
        <w:t xml:space="preserve">mit number </w:t>
      </w:r>
    </w:p>
    <w:p w14:paraId="64EE5CD4" w14:textId="44CD8B92" w:rsidR="008321E6" w:rsidRPr="00B605C0" w:rsidRDefault="00093C7B" w:rsidP="00597064">
      <w:pPr>
        <w:pStyle w:val="Data"/>
        <w:ind w:left="567" w:right="1701"/>
        <w:rPr>
          <w:rStyle w:val="licenceno"/>
          <w:color w:val="000000" w:themeColor="text1"/>
          <w:sz w:val="22"/>
          <w:szCs w:val="22"/>
        </w:rPr>
      </w:pPr>
      <w:r w:rsidRPr="00B605C0">
        <w:rPr>
          <w:rStyle w:val="licenceno"/>
          <w:color w:val="000000" w:themeColor="text1"/>
          <w:sz w:val="22"/>
          <w:szCs w:val="22"/>
        </w:rPr>
        <w:fldChar w:fldCharType="begin"/>
      </w:r>
      <w:r w:rsidRPr="00B605C0">
        <w:rPr>
          <w:rStyle w:val="licenceno"/>
          <w:color w:val="000000" w:themeColor="text1"/>
          <w:sz w:val="22"/>
          <w:szCs w:val="22"/>
        </w:rPr>
        <w:instrText xml:space="preserve"> MERGEFIELD FE_Permit_Number </w:instrText>
      </w:r>
      <w:r w:rsidRPr="00B605C0">
        <w:rPr>
          <w:rStyle w:val="licenceno"/>
          <w:color w:val="000000" w:themeColor="text1"/>
          <w:sz w:val="22"/>
          <w:szCs w:val="22"/>
        </w:rPr>
        <w:fldChar w:fldCharType="separate"/>
      </w:r>
      <w:r w:rsidR="00037A5D" w:rsidRPr="00B605C0">
        <w:rPr>
          <w:rStyle w:val="licenceno"/>
          <w:noProof/>
          <w:color w:val="000000" w:themeColor="text1"/>
          <w:sz w:val="22"/>
          <w:szCs w:val="22"/>
        </w:rPr>
        <w:t>AB0038201</w:t>
      </w:r>
      <w:r w:rsidRPr="00B605C0">
        <w:rPr>
          <w:rStyle w:val="licenceno"/>
          <w:color w:val="000000" w:themeColor="text1"/>
          <w:sz w:val="22"/>
          <w:szCs w:val="22"/>
        </w:rPr>
        <w:fldChar w:fldCharType="end"/>
      </w:r>
    </w:p>
    <w:p w14:paraId="276C14AC" w14:textId="5E0D6298" w:rsidR="008321E6" w:rsidRPr="0049139F" w:rsidRDefault="008321E6" w:rsidP="00597064">
      <w:pPr>
        <w:pStyle w:val="Heading3nonum"/>
        <w:ind w:left="567"/>
        <w:rPr>
          <w:color w:val="FF0000"/>
          <w:sz w:val="22"/>
          <w:szCs w:val="22"/>
        </w:rPr>
      </w:pPr>
      <w:r w:rsidRPr="00B605C0">
        <w:rPr>
          <w:color w:val="000000" w:themeColor="text1"/>
          <w:sz w:val="22"/>
          <w:szCs w:val="22"/>
        </w:rPr>
        <w:t xml:space="preserve">This is the consolidated permit referred to in the variation and consolidation notice for </w:t>
      </w:r>
      <w:r w:rsidR="00136D5D">
        <w:rPr>
          <w:color w:val="000000" w:themeColor="text1"/>
          <w:sz w:val="22"/>
          <w:szCs w:val="22"/>
        </w:rPr>
        <w:t>variation</w:t>
      </w:r>
      <w:r w:rsidRPr="00B605C0">
        <w:rPr>
          <w:color w:val="000000" w:themeColor="text1"/>
          <w:sz w:val="22"/>
          <w:szCs w:val="22"/>
        </w:rPr>
        <w:t xml:space="preserve"> </w:t>
      </w:r>
      <w:r w:rsidR="00CE57D2" w:rsidRPr="00B605C0">
        <w:rPr>
          <w:color w:val="000000" w:themeColor="text1"/>
          <w:sz w:val="22"/>
          <w:szCs w:val="22"/>
        </w:rPr>
        <w:fldChar w:fldCharType="begin"/>
      </w:r>
      <w:r w:rsidR="00CE57D2" w:rsidRPr="00B605C0">
        <w:rPr>
          <w:color w:val="000000" w:themeColor="text1"/>
          <w:sz w:val="22"/>
          <w:szCs w:val="22"/>
        </w:rPr>
        <w:instrText xml:space="preserve"> MERGEFIELD PAN </w:instrText>
      </w:r>
      <w:r w:rsidR="00CE57D2" w:rsidRPr="00B605C0">
        <w:rPr>
          <w:color w:val="000000" w:themeColor="text1"/>
          <w:sz w:val="22"/>
          <w:szCs w:val="22"/>
        </w:rPr>
        <w:fldChar w:fldCharType="separate"/>
      </w:r>
      <w:r w:rsidR="00037A5D" w:rsidRPr="00B605C0">
        <w:rPr>
          <w:noProof/>
          <w:color w:val="000000" w:themeColor="text1"/>
          <w:sz w:val="22"/>
          <w:szCs w:val="22"/>
        </w:rPr>
        <w:t>PAN-021332</w:t>
      </w:r>
      <w:r w:rsidR="00CE57D2" w:rsidRPr="00B605C0">
        <w:rPr>
          <w:color w:val="000000" w:themeColor="text1"/>
          <w:sz w:val="22"/>
          <w:szCs w:val="22"/>
        </w:rPr>
        <w:fldChar w:fldCharType="end"/>
      </w:r>
      <w:r w:rsidRPr="00B605C0">
        <w:rPr>
          <w:color w:val="000000" w:themeColor="text1"/>
          <w:sz w:val="22"/>
          <w:szCs w:val="22"/>
        </w:rPr>
        <w:t xml:space="preserve"> aut</w:t>
      </w:r>
      <w:r w:rsidRPr="0049139F">
        <w:rPr>
          <w:sz w:val="22"/>
          <w:szCs w:val="22"/>
        </w:rPr>
        <w: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B605C0"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77777777" w:rsidR="003842F1" w:rsidRPr="00B605C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B605C0">
        <w:rPr>
          <w:rFonts w:ascii="Arial" w:hAnsi="Arial"/>
          <w:color w:val="000000" w:themeColor="text1"/>
          <w:sz w:val="22"/>
          <w:szCs w:val="22"/>
          <w:lang w:eastAsia="en-US"/>
        </w:rPr>
        <w:t>to operate a water discharge activity</w:t>
      </w:r>
    </w:p>
    <w:p w14:paraId="318EB4AB" w14:textId="49106C31" w:rsidR="008321E6" w:rsidRPr="00B605C0" w:rsidRDefault="00CE57D2" w:rsidP="00597064">
      <w:pPr>
        <w:pStyle w:val="Data"/>
        <w:ind w:left="567" w:right="1701"/>
        <w:rPr>
          <w:rStyle w:val="change"/>
          <w:color w:val="000000" w:themeColor="text1"/>
          <w:sz w:val="22"/>
          <w:szCs w:val="22"/>
        </w:rPr>
      </w:pPr>
      <w:r w:rsidRPr="00B605C0">
        <w:rPr>
          <w:rStyle w:val="change"/>
          <w:color w:val="000000" w:themeColor="text1"/>
          <w:sz w:val="22"/>
          <w:szCs w:val="22"/>
        </w:rPr>
        <w:fldChar w:fldCharType="begin"/>
      </w:r>
      <w:r w:rsidRPr="00B605C0">
        <w:rPr>
          <w:rStyle w:val="change"/>
          <w:color w:val="000000" w:themeColor="text1"/>
          <w:sz w:val="22"/>
          <w:szCs w:val="22"/>
        </w:rPr>
        <w:instrText xml:space="preserve"> MERGEFIELD Site_Name </w:instrText>
      </w:r>
      <w:r w:rsidRPr="00B605C0">
        <w:rPr>
          <w:rStyle w:val="change"/>
          <w:color w:val="000000" w:themeColor="text1"/>
          <w:sz w:val="22"/>
          <w:szCs w:val="22"/>
        </w:rPr>
        <w:fldChar w:fldCharType="separate"/>
      </w:r>
      <w:r w:rsidR="00037A5D" w:rsidRPr="00B605C0">
        <w:rPr>
          <w:rStyle w:val="change"/>
          <w:noProof/>
          <w:color w:val="000000" w:themeColor="text1"/>
          <w:sz w:val="22"/>
          <w:szCs w:val="22"/>
        </w:rPr>
        <w:t>Llanfoist Wastewater Treatment Works</w:t>
      </w:r>
      <w:r w:rsidRPr="00B605C0">
        <w:rPr>
          <w:rStyle w:val="change"/>
          <w:color w:val="000000" w:themeColor="text1"/>
          <w:sz w:val="22"/>
          <w:szCs w:val="22"/>
        </w:rPr>
        <w:fldChar w:fldCharType="end"/>
      </w:r>
    </w:p>
    <w:p w14:paraId="4AB5C7C8" w14:textId="20C0B5C8" w:rsidR="008321E6" w:rsidRPr="00B605C0" w:rsidRDefault="00CE57D2" w:rsidP="00597064">
      <w:pPr>
        <w:pStyle w:val="Data"/>
        <w:ind w:left="567"/>
        <w:rPr>
          <w:rStyle w:val="change"/>
          <w:color w:val="000000" w:themeColor="text1"/>
          <w:sz w:val="22"/>
          <w:szCs w:val="22"/>
        </w:rPr>
      </w:pPr>
      <w:r w:rsidRPr="00B605C0">
        <w:rPr>
          <w:rStyle w:val="change"/>
          <w:color w:val="000000" w:themeColor="text1"/>
          <w:sz w:val="22"/>
          <w:szCs w:val="22"/>
        </w:rPr>
        <w:fldChar w:fldCharType="begin"/>
      </w:r>
      <w:r w:rsidRPr="00B605C0">
        <w:rPr>
          <w:rStyle w:val="change"/>
          <w:color w:val="000000" w:themeColor="text1"/>
          <w:sz w:val="22"/>
          <w:szCs w:val="22"/>
        </w:rPr>
        <w:instrText xml:space="preserve"> MERGEFIELD DSI_ADD2 </w:instrText>
      </w:r>
      <w:r w:rsidRPr="00B605C0">
        <w:rPr>
          <w:rStyle w:val="change"/>
          <w:color w:val="000000" w:themeColor="text1"/>
          <w:sz w:val="22"/>
          <w:szCs w:val="22"/>
        </w:rPr>
        <w:fldChar w:fldCharType="separate"/>
      </w:r>
      <w:r w:rsidR="00037A5D" w:rsidRPr="00B605C0">
        <w:rPr>
          <w:rStyle w:val="change"/>
          <w:noProof/>
          <w:color w:val="000000" w:themeColor="text1"/>
          <w:sz w:val="22"/>
          <w:szCs w:val="22"/>
        </w:rPr>
        <w:t>Access track off Merthyr Road</w:t>
      </w:r>
      <w:r w:rsidRPr="00B605C0">
        <w:rPr>
          <w:rStyle w:val="change"/>
          <w:color w:val="000000" w:themeColor="text1"/>
          <w:sz w:val="22"/>
          <w:szCs w:val="22"/>
        </w:rPr>
        <w:fldChar w:fldCharType="end"/>
      </w:r>
    </w:p>
    <w:p w14:paraId="3ABE1E52" w14:textId="3F7C10C7" w:rsidR="008321E6" w:rsidRPr="00B605C0" w:rsidRDefault="00CE57D2" w:rsidP="00597064">
      <w:pPr>
        <w:pStyle w:val="Data"/>
        <w:ind w:left="567"/>
        <w:rPr>
          <w:rStyle w:val="change"/>
          <w:color w:val="000000" w:themeColor="text1"/>
          <w:sz w:val="22"/>
          <w:szCs w:val="22"/>
        </w:rPr>
      </w:pPr>
      <w:r w:rsidRPr="00B605C0">
        <w:rPr>
          <w:rStyle w:val="change"/>
          <w:color w:val="000000" w:themeColor="text1"/>
          <w:sz w:val="22"/>
          <w:szCs w:val="22"/>
        </w:rPr>
        <w:fldChar w:fldCharType="begin"/>
      </w:r>
      <w:r w:rsidRPr="00B605C0">
        <w:rPr>
          <w:rStyle w:val="change"/>
          <w:color w:val="000000" w:themeColor="text1"/>
          <w:sz w:val="22"/>
          <w:szCs w:val="22"/>
        </w:rPr>
        <w:instrText xml:space="preserve"> MERGEFIELD DSI_ADD3 </w:instrText>
      </w:r>
      <w:r w:rsidRPr="00B605C0">
        <w:rPr>
          <w:rStyle w:val="change"/>
          <w:color w:val="000000" w:themeColor="text1"/>
          <w:sz w:val="22"/>
          <w:szCs w:val="22"/>
        </w:rPr>
        <w:fldChar w:fldCharType="separate"/>
      </w:r>
      <w:r w:rsidR="00DA74BF">
        <w:rPr>
          <w:rStyle w:val="change"/>
          <w:noProof/>
          <w:color w:val="000000" w:themeColor="text1"/>
          <w:sz w:val="22"/>
          <w:szCs w:val="22"/>
        </w:rPr>
        <w:t>Abergavenny</w:t>
      </w:r>
      <w:r w:rsidRPr="00B605C0">
        <w:rPr>
          <w:rStyle w:val="change"/>
          <w:color w:val="000000" w:themeColor="text1"/>
          <w:sz w:val="22"/>
          <w:szCs w:val="22"/>
        </w:rPr>
        <w:fldChar w:fldCharType="end"/>
      </w:r>
    </w:p>
    <w:p w14:paraId="2A9E0163" w14:textId="17D6C977" w:rsidR="008321E6" w:rsidRPr="00B605C0" w:rsidRDefault="00CE57D2" w:rsidP="00597064">
      <w:pPr>
        <w:pStyle w:val="Data"/>
        <w:ind w:left="567"/>
        <w:rPr>
          <w:rStyle w:val="change"/>
          <w:color w:val="000000" w:themeColor="text1"/>
          <w:sz w:val="22"/>
          <w:szCs w:val="22"/>
        </w:rPr>
      </w:pPr>
      <w:r w:rsidRPr="00B605C0">
        <w:rPr>
          <w:rStyle w:val="change"/>
          <w:color w:val="000000" w:themeColor="text1"/>
          <w:sz w:val="22"/>
          <w:szCs w:val="22"/>
        </w:rPr>
        <w:fldChar w:fldCharType="begin"/>
      </w:r>
      <w:r w:rsidRPr="00B605C0">
        <w:rPr>
          <w:rStyle w:val="change"/>
          <w:color w:val="000000" w:themeColor="text1"/>
          <w:sz w:val="22"/>
          <w:szCs w:val="22"/>
        </w:rPr>
        <w:instrText xml:space="preserve"> MERGEFIELD DSI_ADD4 </w:instrText>
      </w:r>
      <w:r w:rsidRPr="00B605C0">
        <w:rPr>
          <w:rStyle w:val="change"/>
          <w:color w:val="000000" w:themeColor="text1"/>
          <w:sz w:val="22"/>
          <w:szCs w:val="22"/>
        </w:rPr>
        <w:fldChar w:fldCharType="separate"/>
      </w:r>
      <w:r w:rsidR="00037A5D" w:rsidRPr="00B605C0">
        <w:rPr>
          <w:rStyle w:val="change"/>
          <w:noProof/>
          <w:color w:val="000000" w:themeColor="text1"/>
          <w:sz w:val="22"/>
          <w:szCs w:val="22"/>
        </w:rPr>
        <w:t>Monmouthshire</w:t>
      </w:r>
      <w:r w:rsidRPr="00B605C0">
        <w:rPr>
          <w:rStyle w:val="change"/>
          <w:color w:val="000000" w:themeColor="text1"/>
          <w:sz w:val="22"/>
          <w:szCs w:val="22"/>
        </w:rPr>
        <w:fldChar w:fldCharType="end"/>
      </w:r>
    </w:p>
    <w:p w14:paraId="0AA80564" w14:textId="56907AFE" w:rsidR="008321E6" w:rsidRPr="00B605C0" w:rsidRDefault="00CE57D2" w:rsidP="00597064">
      <w:pPr>
        <w:pStyle w:val="Data"/>
        <w:ind w:left="567"/>
        <w:rPr>
          <w:rStyle w:val="change"/>
          <w:color w:val="000000" w:themeColor="text1"/>
          <w:sz w:val="22"/>
          <w:szCs w:val="22"/>
        </w:rPr>
      </w:pPr>
      <w:r w:rsidRPr="00B605C0">
        <w:rPr>
          <w:rStyle w:val="change"/>
          <w:color w:val="000000" w:themeColor="text1"/>
          <w:sz w:val="22"/>
          <w:szCs w:val="22"/>
        </w:rPr>
        <w:fldChar w:fldCharType="begin"/>
      </w:r>
      <w:r w:rsidRPr="00B605C0">
        <w:rPr>
          <w:rStyle w:val="change"/>
          <w:color w:val="000000" w:themeColor="text1"/>
          <w:sz w:val="22"/>
          <w:szCs w:val="22"/>
        </w:rPr>
        <w:instrText xml:space="preserve"> MERGEFIELD DSI_POST_CODE </w:instrText>
      </w:r>
      <w:r w:rsidRPr="00B605C0">
        <w:rPr>
          <w:rStyle w:val="change"/>
          <w:color w:val="000000" w:themeColor="text1"/>
          <w:sz w:val="22"/>
          <w:szCs w:val="22"/>
        </w:rPr>
        <w:fldChar w:fldCharType="separate"/>
      </w:r>
      <w:r w:rsidR="00037A5D" w:rsidRPr="00B605C0">
        <w:rPr>
          <w:rStyle w:val="change"/>
          <w:noProof/>
          <w:color w:val="000000" w:themeColor="text1"/>
          <w:sz w:val="22"/>
          <w:szCs w:val="22"/>
        </w:rPr>
        <w:t>NP7 9LH</w:t>
      </w:r>
      <w:r w:rsidRPr="00B605C0">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B605C0">
        <w:rPr>
          <w:color w:val="000000" w:themeColor="text1"/>
          <w:sz w:val="22"/>
          <w:szCs w:val="22"/>
        </w:rPr>
        <w:t>to the extent auth</w:t>
      </w:r>
      <w:r w:rsidRPr="0049139F">
        <w:rPr>
          <w:sz w:val="22"/>
          <w:szCs w:val="22"/>
        </w:rPr>
        <w:t>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3F2A66DE" w:rsidR="008321E6" w:rsidRPr="00736A91" w:rsidRDefault="009B666D" w:rsidP="003842F1">
            <w:pPr>
              <w:pStyle w:val="Heading3nonum"/>
              <w:spacing w:before="0"/>
              <w:ind w:left="-108" w:right="34"/>
              <w:jc w:val="center"/>
              <w:rPr>
                <w:color w:val="000000" w:themeColor="text1"/>
                <w:sz w:val="22"/>
                <w:szCs w:val="22"/>
              </w:rPr>
            </w:pPr>
            <w:r w:rsidRPr="00736A91">
              <w:rPr>
                <w:b/>
                <w:color w:val="000000" w:themeColor="text1"/>
                <w:sz w:val="22"/>
                <w:szCs w:val="22"/>
              </w:rPr>
              <w:t>Emma Jones</w:t>
            </w:r>
          </w:p>
        </w:tc>
        <w:tc>
          <w:tcPr>
            <w:tcW w:w="2551" w:type="dxa"/>
            <w:vAlign w:val="center"/>
          </w:tcPr>
          <w:p w14:paraId="00DE9BA9" w14:textId="62718ECD" w:rsidR="008321E6" w:rsidRPr="00736A91" w:rsidRDefault="009B666D" w:rsidP="003842F1">
            <w:pPr>
              <w:pStyle w:val="Heading3nonum"/>
              <w:spacing w:before="0" w:line="240" w:lineRule="auto"/>
              <w:ind w:left="-108"/>
              <w:jc w:val="center"/>
              <w:rPr>
                <w:b/>
                <w:color w:val="000000" w:themeColor="text1"/>
                <w:sz w:val="22"/>
                <w:szCs w:val="22"/>
              </w:rPr>
            </w:pPr>
            <w:r w:rsidRPr="00736A91">
              <w:rPr>
                <w:b/>
                <w:color w:val="000000" w:themeColor="text1"/>
                <w:sz w:val="22"/>
                <w:szCs w:val="22"/>
              </w:rPr>
              <w:t>06/11/2023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B605C0"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The operator shall manage and operate the a</w:t>
      </w:r>
      <w:r w:rsidRPr="00B605C0">
        <w:rPr>
          <w:rFonts w:cs="Arial"/>
          <w:color w:val="000000" w:themeColor="text1"/>
          <w:sz w:val="18"/>
          <w:szCs w:val="18"/>
        </w:rPr>
        <w:t>ctivit</w:t>
      </w:r>
      <w:r w:rsidRPr="00B605C0">
        <w:rPr>
          <w:rStyle w:val="Red"/>
          <w:rFonts w:cs="Arial"/>
          <w:color w:val="000000" w:themeColor="text1"/>
          <w:sz w:val="18"/>
          <w:szCs w:val="18"/>
        </w:rPr>
        <w:t>ies</w:t>
      </w:r>
      <w:r w:rsidRPr="00B605C0">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B605C0">
        <w:rPr>
          <w:rFonts w:cs="Arial"/>
          <w:color w:val="000000" w:themeColor="text1"/>
          <w:sz w:val="18"/>
          <w:szCs w:val="18"/>
        </w:rPr>
        <w:t>in accordance with a written management system that identifies and minimises risks of pollution so far as is reasonably practicable, including tho</w:t>
      </w:r>
      <w:r w:rsidRPr="0078668B">
        <w:rPr>
          <w:rFonts w:cs="Arial"/>
          <w:sz w:val="18"/>
          <w:szCs w:val="18"/>
        </w:rPr>
        <w:t>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w:t>
      </w:r>
      <w:r w:rsidRPr="00BB269B">
        <w:rPr>
          <w:rFonts w:cs="Arial"/>
          <w:color w:val="000000" w:themeColor="text1"/>
          <w:sz w:val="18"/>
          <w:szCs w:val="18"/>
        </w:rPr>
        <w:t>vit</w:t>
      </w:r>
      <w:r w:rsidRPr="00BB269B">
        <w:rPr>
          <w:rStyle w:val="Red"/>
          <w:rFonts w:cs="Arial"/>
          <w:color w:val="000000" w:themeColor="text1"/>
          <w:sz w:val="18"/>
          <w:szCs w:val="18"/>
        </w:rPr>
        <w:t>ies</w:t>
      </w:r>
      <w:r w:rsidRPr="00BB269B">
        <w:rPr>
          <w:rFonts w:cs="Arial"/>
          <w:color w:val="000000" w:themeColor="text1"/>
          <w:sz w:val="18"/>
          <w:szCs w:val="18"/>
        </w:rPr>
        <w:t xml:space="preserve"> authorised by the permit </w:t>
      </w:r>
      <w:r w:rsidRPr="00BB269B">
        <w:rPr>
          <w:rStyle w:val="Red"/>
          <w:rFonts w:cs="Arial"/>
          <w:color w:val="000000" w:themeColor="text1"/>
          <w:sz w:val="18"/>
          <w:szCs w:val="18"/>
        </w:rPr>
        <w:t>are</w:t>
      </w:r>
      <w:r w:rsidRPr="00BB269B">
        <w:rPr>
          <w:rFonts w:cs="Arial"/>
          <w:color w:val="000000" w:themeColor="text1"/>
          <w:sz w:val="18"/>
          <w:szCs w:val="18"/>
        </w:rPr>
        <w:t xml:space="preserve"> the activit</w:t>
      </w:r>
      <w:r w:rsidRPr="00BB269B">
        <w:rPr>
          <w:rStyle w:val="Red"/>
          <w:rFonts w:cs="Arial"/>
          <w:color w:val="000000" w:themeColor="text1"/>
          <w:sz w:val="18"/>
          <w:szCs w:val="18"/>
        </w:rPr>
        <w:t>ies</w:t>
      </w:r>
      <w:r w:rsidRPr="00BB269B">
        <w:rPr>
          <w:rFonts w:cs="Arial"/>
          <w:color w:val="000000" w:themeColor="text1"/>
          <w:sz w:val="18"/>
          <w:szCs w:val="18"/>
        </w:rPr>
        <w:t xml:space="preserve"> specifie</w:t>
      </w:r>
      <w:r w:rsidRPr="0078668B">
        <w:rPr>
          <w:rFonts w:cs="Arial"/>
          <w:sz w:val="18"/>
          <w:szCs w:val="18"/>
        </w:rPr>
        <w:t>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155B7685" w:rsidR="00821962" w:rsidRPr="00BF6C51" w:rsidRDefault="00821962" w:rsidP="000558BB">
      <w:pPr>
        <w:pStyle w:val="Bullet1"/>
        <w:tabs>
          <w:tab w:val="num" w:pos="1134"/>
        </w:tabs>
        <w:spacing w:before="0"/>
        <w:ind w:left="1134" w:hanging="567"/>
        <w:rPr>
          <w:rFonts w:cs="Arial"/>
          <w:color w:val="000000" w:themeColor="text1"/>
          <w:sz w:val="18"/>
          <w:szCs w:val="18"/>
        </w:rPr>
      </w:pPr>
      <w:r w:rsidRPr="00A93012">
        <w:rPr>
          <w:rFonts w:cs="Arial"/>
          <w:color w:val="000000" w:themeColor="text1"/>
          <w:sz w:val="18"/>
          <w:szCs w:val="18"/>
        </w:rPr>
        <w:t>The discharge activit</w:t>
      </w:r>
      <w:r w:rsidRPr="00A93012">
        <w:rPr>
          <w:rStyle w:val="Red"/>
          <w:rFonts w:cs="Arial"/>
          <w:color w:val="000000" w:themeColor="text1"/>
          <w:sz w:val="18"/>
          <w:szCs w:val="18"/>
        </w:rPr>
        <w:t>ies</w:t>
      </w:r>
      <w:r w:rsidRPr="00A93012">
        <w:rPr>
          <w:rFonts w:cs="Arial"/>
          <w:color w:val="000000" w:themeColor="text1"/>
          <w:sz w:val="18"/>
          <w:szCs w:val="18"/>
        </w:rPr>
        <w:t xml:space="preserve"> shall take place at the discharge point</w:t>
      </w:r>
      <w:r w:rsidRPr="00A93012">
        <w:rPr>
          <w:rStyle w:val="Red"/>
          <w:rFonts w:cs="Arial"/>
          <w:color w:val="000000" w:themeColor="text1"/>
          <w:sz w:val="18"/>
          <w:szCs w:val="18"/>
        </w:rPr>
        <w:t>s</w:t>
      </w:r>
      <w:r w:rsidRPr="00A93012">
        <w:rPr>
          <w:rFonts w:cs="Arial"/>
          <w:color w:val="000000" w:themeColor="text1"/>
          <w:sz w:val="18"/>
          <w:szCs w:val="18"/>
        </w:rPr>
        <w:t xml:space="preserve"> marked on the site plan</w:t>
      </w:r>
      <w:r w:rsidRPr="00A93012">
        <w:rPr>
          <w:rStyle w:val="Red"/>
          <w:rFonts w:cs="Arial"/>
          <w:color w:val="000000" w:themeColor="text1"/>
          <w:sz w:val="18"/>
          <w:szCs w:val="18"/>
        </w:rPr>
        <w:t>s</w:t>
      </w:r>
      <w:r w:rsidRPr="00A93012">
        <w:rPr>
          <w:rFonts w:cs="Arial"/>
          <w:color w:val="000000" w:themeColor="text1"/>
          <w:sz w:val="18"/>
          <w:szCs w:val="18"/>
        </w:rPr>
        <w:t xml:space="preserve"> at schedule 7 to this permit, and as listed in table S3.2</w:t>
      </w:r>
      <w:r w:rsidRPr="00A93012">
        <w:rPr>
          <w:rStyle w:val="Red"/>
          <w:rFonts w:cs="Arial"/>
          <w:color w:val="000000" w:themeColor="text1"/>
          <w:sz w:val="18"/>
          <w:szCs w:val="18"/>
        </w:rPr>
        <w:t xml:space="preserve">; </w:t>
      </w:r>
      <w:proofErr w:type="gramStart"/>
      <w:r w:rsidRPr="00A93012">
        <w:rPr>
          <w:rStyle w:val="Red"/>
          <w:rFonts w:cs="Arial"/>
          <w:color w:val="000000" w:themeColor="text1"/>
          <w:sz w:val="18"/>
          <w:szCs w:val="18"/>
        </w:rPr>
        <w:t>and,</w:t>
      </w:r>
      <w:proofErr w:type="gramEnd"/>
      <w:r w:rsidRPr="00A93012">
        <w:rPr>
          <w:rStyle w:val="Red"/>
          <w:rFonts w:cs="Arial"/>
          <w:color w:val="000000" w:themeColor="text1"/>
          <w:sz w:val="18"/>
          <w:szCs w:val="18"/>
        </w:rPr>
        <w:t xml:space="preserve"> the operating techniques that are the subject of conditions prefixed by 2.3 shall be applied at the locations shown, or otherwise </w:t>
      </w:r>
      <w:r w:rsidRPr="00BF6C51">
        <w:rPr>
          <w:rStyle w:val="Red"/>
          <w:rFonts w:cs="Arial"/>
          <w:color w:val="000000" w:themeColor="text1"/>
          <w:sz w:val="18"/>
          <w:szCs w:val="18"/>
        </w:rPr>
        <w:t>described, in schedule 7</w:t>
      </w:r>
      <w:r w:rsidRPr="00BF6C51">
        <w:rPr>
          <w:rFonts w:cs="Arial"/>
          <w:color w:val="000000" w:themeColor="text1"/>
          <w:sz w:val="18"/>
          <w:szCs w:val="18"/>
        </w:rPr>
        <w:t>.</w:t>
      </w:r>
    </w:p>
    <w:p w14:paraId="03FE6FA5" w14:textId="77777777" w:rsidR="00821962" w:rsidRPr="00BF6C51" w:rsidRDefault="00821962" w:rsidP="007704A9">
      <w:pPr>
        <w:pStyle w:val="Bullet0"/>
        <w:tabs>
          <w:tab w:val="num" w:pos="1134"/>
        </w:tabs>
        <w:spacing w:before="120"/>
        <w:ind w:hanging="113"/>
        <w:rPr>
          <w:rStyle w:val="Red"/>
          <w:rFonts w:cs="Arial"/>
          <w:color w:val="000000" w:themeColor="text1"/>
        </w:rPr>
      </w:pPr>
      <w:r w:rsidRPr="00BF6C51">
        <w:rPr>
          <w:rStyle w:val="Red"/>
          <w:rFonts w:cs="Arial"/>
          <w:color w:val="000000" w:themeColor="text1"/>
        </w:rPr>
        <w:t>Operating techniques</w:t>
      </w:r>
    </w:p>
    <w:p w14:paraId="2FCEE6A9" w14:textId="168E7124" w:rsidR="00821962" w:rsidRPr="00BF6C51" w:rsidRDefault="00821962" w:rsidP="000558BB">
      <w:pPr>
        <w:pStyle w:val="Bullet1"/>
        <w:tabs>
          <w:tab w:val="num" w:pos="1134"/>
        </w:tabs>
        <w:spacing w:before="0"/>
        <w:ind w:left="1134" w:hanging="567"/>
        <w:rPr>
          <w:rStyle w:val="Red"/>
          <w:rFonts w:cs="Arial"/>
          <w:color w:val="000000" w:themeColor="text1"/>
          <w:sz w:val="18"/>
          <w:szCs w:val="18"/>
        </w:rPr>
      </w:pPr>
      <w:r w:rsidRPr="00BF6C51">
        <w:rPr>
          <w:rStyle w:val="Red"/>
          <w:rFonts w:cs="Arial"/>
          <w:color w:val="000000" w:themeColor="text1"/>
          <w:sz w:val="18"/>
          <w:szCs w:val="18"/>
        </w:rPr>
        <w:t>For the activit</w:t>
      </w:r>
      <w:r w:rsidR="00744FD6" w:rsidRPr="00BF6C51">
        <w:rPr>
          <w:rStyle w:val="Red"/>
          <w:rFonts w:cs="Arial"/>
          <w:color w:val="000000" w:themeColor="text1"/>
          <w:sz w:val="18"/>
          <w:szCs w:val="18"/>
        </w:rPr>
        <w:t>y</w:t>
      </w:r>
      <w:r w:rsidR="00A93012" w:rsidRPr="00BF6C51">
        <w:rPr>
          <w:rStyle w:val="Red"/>
          <w:rFonts w:cs="Arial"/>
          <w:color w:val="000000" w:themeColor="text1"/>
          <w:sz w:val="18"/>
          <w:szCs w:val="18"/>
        </w:rPr>
        <w:t xml:space="preserve"> </w:t>
      </w:r>
      <w:r w:rsidRPr="00BF6C51">
        <w:rPr>
          <w:rStyle w:val="Red"/>
          <w:rFonts w:cs="Arial"/>
          <w:color w:val="000000" w:themeColor="text1"/>
          <w:sz w:val="18"/>
          <w:szCs w:val="18"/>
        </w:rPr>
        <w:t>A1</w:t>
      </w:r>
      <w:r w:rsidR="00744FD6" w:rsidRPr="00BF6C51">
        <w:rPr>
          <w:rStyle w:val="Red"/>
          <w:rFonts w:cs="Arial"/>
          <w:color w:val="000000" w:themeColor="text1"/>
          <w:sz w:val="18"/>
          <w:szCs w:val="18"/>
        </w:rPr>
        <w:t>,</w:t>
      </w:r>
      <w:r w:rsidRPr="00BF6C51">
        <w:rPr>
          <w:rStyle w:val="Red"/>
          <w:rFonts w:cs="Arial"/>
          <w:color w:val="000000" w:themeColor="text1"/>
          <w:sz w:val="18"/>
          <w:szCs w:val="18"/>
        </w:rPr>
        <w:t xml:space="preserve"> referenced in schedule 1, table S1.1</w:t>
      </w:r>
      <w:r w:rsidR="00744FD6" w:rsidRPr="00BF6C51">
        <w:rPr>
          <w:rStyle w:val="Red"/>
          <w:rFonts w:cs="Arial"/>
          <w:color w:val="000000" w:themeColor="text1"/>
          <w:sz w:val="18"/>
          <w:szCs w:val="18"/>
        </w:rPr>
        <w:t>,</w:t>
      </w:r>
      <w:r w:rsidRPr="00BF6C51">
        <w:rPr>
          <w:rStyle w:val="Red"/>
          <w:rFonts w:cs="Arial"/>
          <w:color w:val="000000" w:themeColor="text1"/>
          <w:sz w:val="18"/>
          <w:szCs w:val="18"/>
        </w:rPr>
        <w:t xml:space="preserve"> </w:t>
      </w:r>
      <w:r w:rsidR="00744FD6" w:rsidRPr="00BF6C51">
        <w:rPr>
          <w:rStyle w:val="Red"/>
          <w:rFonts w:cs="Arial"/>
          <w:color w:val="000000" w:themeColor="text1"/>
          <w:sz w:val="18"/>
          <w:szCs w:val="18"/>
        </w:rPr>
        <w:t>t</w:t>
      </w:r>
      <w:r w:rsidRPr="00BF6C51">
        <w:rPr>
          <w:rStyle w:val="Red"/>
          <w:rFonts w:cs="Arial"/>
          <w:color w:val="000000" w:themeColor="text1"/>
          <w:sz w:val="18"/>
          <w:szCs w:val="18"/>
        </w:rPr>
        <w:t xml:space="preserve">he operator shall comply with the relevant requirements of the Urban </w:t>
      </w:r>
      <w:proofErr w:type="gramStart"/>
      <w:r w:rsidRPr="00BF6C51">
        <w:rPr>
          <w:rStyle w:val="Red"/>
          <w:rFonts w:cs="Arial"/>
          <w:color w:val="000000" w:themeColor="text1"/>
          <w:sz w:val="18"/>
          <w:szCs w:val="18"/>
        </w:rPr>
        <w:t>Waste Water</w:t>
      </w:r>
      <w:proofErr w:type="gramEnd"/>
      <w:r w:rsidRPr="00BF6C51">
        <w:rPr>
          <w:rStyle w:val="Red"/>
          <w:rFonts w:cs="Arial"/>
          <w:color w:val="000000" w:themeColor="text1"/>
          <w:sz w:val="18"/>
          <w:szCs w:val="18"/>
        </w:rPr>
        <w:t xml:space="preserve"> Treatment (England and Wales) Regulations 1994.</w:t>
      </w:r>
    </w:p>
    <w:p w14:paraId="73FD36C1" w14:textId="436D4998" w:rsidR="00821962" w:rsidRPr="00BF6C51" w:rsidRDefault="00821962" w:rsidP="000558BB">
      <w:pPr>
        <w:pStyle w:val="Bullet1"/>
        <w:tabs>
          <w:tab w:val="num" w:pos="1134"/>
        </w:tabs>
        <w:spacing w:before="0"/>
        <w:ind w:left="1134" w:hanging="567"/>
        <w:rPr>
          <w:rFonts w:cs="Arial"/>
          <w:color w:val="000000" w:themeColor="text1"/>
          <w:sz w:val="18"/>
          <w:szCs w:val="18"/>
        </w:rPr>
      </w:pPr>
      <w:r w:rsidRPr="00BF6C51">
        <w:rPr>
          <w:rFonts w:cs="Arial"/>
          <w:color w:val="000000" w:themeColor="text1"/>
          <w:sz w:val="18"/>
          <w:szCs w:val="18"/>
        </w:rPr>
        <w:t>For the discharges specified in table S3.3:</w:t>
      </w:r>
    </w:p>
    <w:p w14:paraId="542A8AC4" w14:textId="77777777" w:rsidR="00821962" w:rsidRPr="00BF6C51" w:rsidRDefault="00821962" w:rsidP="000558BB">
      <w:pPr>
        <w:pStyle w:val="aBullet"/>
        <w:tabs>
          <w:tab w:val="num" w:pos="1701"/>
        </w:tabs>
        <w:spacing w:before="0"/>
        <w:ind w:left="1701" w:hanging="567"/>
        <w:rPr>
          <w:rFonts w:cs="Arial"/>
          <w:color w:val="000000" w:themeColor="text1"/>
          <w:sz w:val="18"/>
          <w:szCs w:val="18"/>
        </w:rPr>
      </w:pPr>
      <w:r w:rsidRPr="00BF6C51">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BF6C51" w:rsidRDefault="00DA7542" w:rsidP="000558BB">
      <w:pPr>
        <w:pStyle w:val="aBullet"/>
        <w:tabs>
          <w:tab w:val="num" w:pos="1701"/>
        </w:tabs>
        <w:spacing w:before="0"/>
        <w:ind w:left="1701" w:hanging="567"/>
        <w:rPr>
          <w:color w:val="000000" w:themeColor="text1"/>
          <w:sz w:val="18"/>
          <w:szCs w:val="18"/>
        </w:rPr>
      </w:pPr>
      <w:r w:rsidRPr="00BF6C51">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BF6C51" w:rsidRDefault="00821962" w:rsidP="000558BB">
      <w:pPr>
        <w:pStyle w:val="aBullet"/>
        <w:tabs>
          <w:tab w:val="num" w:pos="1701"/>
        </w:tabs>
        <w:spacing w:before="0"/>
        <w:ind w:left="1701" w:hanging="567"/>
        <w:rPr>
          <w:rStyle w:val="Red"/>
          <w:rFonts w:cs="Arial"/>
          <w:color w:val="000000" w:themeColor="text1"/>
          <w:sz w:val="18"/>
          <w:szCs w:val="18"/>
        </w:rPr>
      </w:pPr>
      <w:r w:rsidRPr="00BF6C51">
        <w:rPr>
          <w:rStyle w:val="Red"/>
          <w:rFonts w:cs="Arial"/>
          <w:color w:val="000000" w:themeColor="text1"/>
          <w:sz w:val="18"/>
          <w:szCs w:val="18"/>
        </w:rPr>
        <w:t>The discharge shall not be comminuted or macerated and shall have passed through screens as specified</w:t>
      </w:r>
      <w:r w:rsidR="006A07E0" w:rsidRPr="00BF6C51">
        <w:rPr>
          <w:rStyle w:val="Red"/>
          <w:rFonts w:cs="Arial"/>
          <w:color w:val="000000" w:themeColor="text1"/>
          <w:sz w:val="18"/>
          <w:szCs w:val="18"/>
        </w:rPr>
        <w:t xml:space="preserve"> </w:t>
      </w:r>
      <w:r w:rsidRPr="00BF6C51">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BF6C51" w:rsidRDefault="00821962" w:rsidP="000558BB">
      <w:pPr>
        <w:pStyle w:val="aBullet"/>
        <w:tabs>
          <w:tab w:val="num" w:pos="1701"/>
        </w:tabs>
        <w:spacing w:before="0"/>
        <w:ind w:left="1701" w:hanging="567"/>
        <w:rPr>
          <w:rStyle w:val="Red"/>
          <w:rFonts w:cs="Arial"/>
          <w:color w:val="000000" w:themeColor="text1"/>
          <w:sz w:val="18"/>
          <w:szCs w:val="18"/>
        </w:rPr>
      </w:pPr>
      <w:r w:rsidRPr="00BF6C51">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485421" w:rsidRDefault="00821962" w:rsidP="007704A9">
      <w:pPr>
        <w:pStyle w:val="Bullet0"/>
        <w:tabs>
          <w:tab w:val="num" w:pos="1134"/>
        </w:tabs>
        <w:spacing w:before="120"/>
        <w:ind w:hanging="113"/>
        <w:rPr>
          <w:rStyle w:val="Red"/>
          <w:rFonts w:cs="Arial"/>
          <w:color w:val="000000" w:themeColor="text1"/>
        </w:rPr>
      </w:pPr>
      <w:r w:rsidRPr="00485421">
        <w:rPr>
          <w:rStyle w:val="Red"/>
          <w:rFonts w:cs="Arial"/>
          <w:color w:val="000000" w:themeColor="text1"/>
        </w:rPr>
        <w:lastRenderedPageBreak/>
        <w:t>Improvement programme</w:t>
      </w:r>
    </w:p>
    <w:p w14:paraId="5F57EB45" w14:textId="7E047A0A" w:rsidR="00885CD7" w:rsidRPr="00485421" w:rsidRDefault="00885CD7" w:rsidP="000558BB">
      <w:pPr>
        <w:pStyle w:val="Bullet1"/>
        <w:tabs>
          <w:tab w:val="num" w:pos="1134"/>
        </w:tabs>
        <w:spacing w:before="0"/>
        <w:ind w:left="1134" w:hanging="567"/>
        <w:rPr>
          <w:rStyle w:val="Red"/>
          <w:rFonts w:cs="Arial"/>
          <w:color w:val="000000" w:themeColor="text1"/>
          <w:sz w:val="18"/>
          <w:szCs w:val="18"/>
        </w:rPr>
      </w:pPr>
      <w:r w:rsidRPr="00485421">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485421" w:rsidRDefault="00885CD7" w:rsidP="000558BB">
      <w:pPr>
        <w:pStyle w:val="aBullet"/>
        <w:tabs>
          <w:tab w:val="num" w:pos="1701"/>
        </w:tabs>
        <w:spacing w:before="0"/>
        <w:ind w:left="1701" w:hanging="567"/>
        <w:jc w:val="both"/>
        <w:rPr>
          <w:rStyle w:val="Red"/>
          <w:rFonts w:cs="Arial"/>
          <w:color w:val="000000" w:themeColor="text1"/>
          <w:sz w:val="18"/>
          <w:szCs w:val="18"/>
        </w:rPr>
      </w:pPr>
      <w:r w:rsidRPr="00485421">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485421" w:rsidRDefault="00885CD7" w:rsidP="000558BB">
      <w:pPr>
        <w:pStyle w:val="aBullet"/>
        <w:tabs>
          <w:tab w:val="num" w:pos="1701"/>
        </w:tabs>
        <w:spacing w:before="0"/>
        <w:ind w:left="1701" w:hanging="567"/>
        <w:jc w:val="both"/>
        <w:rPr>
          <w:rStyle w:val="Red"/>
          <w:rFonts w:cs="Arial"/>
          <w:color w:val="000000" w:themeColor="text1"/>
          <w:sz w:val="18"/>
          <w:szCs w:val="18"/>
        </w:rPr>
      </w:pPr>
      <w:r w:rsidRPr="00485421">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485421" w:rsidRDefault="00885CD7" w:rsidP="000558BB">
      <w:pPr>
        <w:pStyle w:val="aBullet"/>
        <w:tabs>
          <w:tab w:val="num" w:pos="1701"/>
        </w:tabs>
        <w:spacing w:before="0"/>
        <w:ind w:left="1701" w:hanging="567"/>
        <w:jc w:val="both"/>
        <w:rPr>
          <w:rStyle w:val="Red"/>
          <w:rFonts w:cs="Arial"/>
          <w:color w:val="000000" w:themeColor="text1"/>
          <w:sz w:val="18"/>
          <w:szCs w:val="18"/>
        </w:rPr>
      </w:pPr>
      <w:r w:rsidRPr="00485421">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85421">
        <w:rPr>
          <w:rStyle w:val="Red"/>
          <w:rFonts w:cs="Arial"/>
          <w:color w:val="000000" w:themeColor="text1"/>
          <w:sz w:val="18"/>
          <w:szCs w:val="18"/>
        </w:rPr>
        <w:t>-</w:t>
      </w:r>
      <w:r w:rsidRPr="00485421">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485421" w:rsidRDefault="00821962" w:rsidP="007704A9">
      <w:pPr>
        <w:pStyle w:val="Bullet0"/>
        <w:tabs>
          <w:tab w:val="num" w:pos="1134"/>
        </w:tabs>
        <w:spacing w:before="120"/>
        <w:ind w:hanging="113"/>
        <w:rPr>
          <w:rFonts w:cs="Arial"/>
          <w:color w:val="000000" w:themeColor="text1"/>
        </w:rPr>
      </w:pPr>
      <w:r w:rsidRPr="00485421">
        <w:rPr>
          <w:rFonts w:cs="Arial"/>
          <w:color w:val="000000" w:themeColor="text1"/>
        </w:rPr>
        <w:t>Emissions to water</w:t>
      </w:r>
    </w:p>
    <w:p w14:paraId="21B27BDA" w14:textId="77777777" w:rsidR="00821962" w:rsidRPr="00485421" w:rsidRDefault="00821962" w:rsidP="0033116C">
      <w:pPr>
        <w:pStyle w:val="Bullet1"/>
        <w:tabs>
          <w:tab w:val="num" w:pos="1134"/>
        </w:tabs>
        <w:spacing w:before="0"/>
        <w:ind w:left="1134" w:hanging="567"/>
        <w:rPr>
          <w:rFonts w:cs="Arial"/>
          <w:color w:val="000000" w:themeColor="text1"/>
          <w:sz w:val="18"/>
          <w:szCs w:val="18"/>
        </w:rPr>
      </w:pPr>
      <w:r w:rsidRPr="00485421">
        <w:rPr>
          <w:rFonts w:cs="Arial"/>
          <w:color w:val="000000" w:themeColor="text1"/>
          <w:sz w:val="18"/>
          <w:szCs w:val="18"/>
        </w:rPr>
        <w:t>The limits given in schedule 3 table S3.1 shall not be exceeded.</w:t>
      </w:r>
    </w:p>
    <w:p w14:paraId="57461EC1" w14:textId="27C7A849" w:rsidR="00821962" w:rsidRPr="00485421" w:rsidRDefault="00821962" w:rsidP="0033116C">
      <w:pPr>
        <w:pStyle w:val="Bullet1"/>
        <w:tabs>
          <w:tab w:val="num" w:pos="1134"/>
        </w:tabs>
        <w:spacing w:before="0"/>
        <w:ind w:left="1134" w:hanging="567"/>
        <w:rPr>
          <w:rStyle w:val="Red"/>
          <w:rFonts w:cs="Arial"/>
          <w:color w:val="000000" w:themeColor="text1"/>
          <w:sz w:val="18"/>
          <w:szCs w:val="18"/>
        </w:rPr>
      </w:pPr>
      <w:r w:rsidRPr="00485421">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374EFAF9"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485421"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485421">
        <w:rPr>
          <w:rStyle w:val="Red"/>
          <w:rFonts w:cs="Arial"/>
          <w:color w:val="000000" w:themeColor="text1"/>
          <w:sz w:val="18"/>
          <w:szCs w:val="18"/>
        </w:rPr>
        <w:t>the unusual weather conditions and their impact on the operation of the works.</w:t>
      </w:r>
    </w:p>
    <w:p w14:paraId="659D4142" w14:textId="77777777" w:rsidR="00821962" w:rsidRPr="00485421"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485421" w:rsidRDefault="00821962" w:rsidP="0033116C">
      <w:pPr>
        <w:pStyle w:val="aBullet"/>
        <w:tabs>
          <w:tab w:val="num" w:pos="1701"/>
        </w:tabs>
        <w:spacing w:before="0"/>
        <w:ind w:left="1701" w:hanging="567"/>
        <w:rPr>
          <w:rStyle w:val="Red"/>
          <w:rFonts w:cs="Arial"/>
          <w:color w:val="000000" w:themeColor="text1"/>
          <w:sz w:val="18"/>
          <w:szCs w:val="18"/>
        </w:rPr>
      </w:pPr>
      <w:r w:rsidRPr="00485421">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485421">
        <w:rPr>
          <w:rStyle w:val="Red"/>
          <w:rFonts w:cs="Arial"/>
          <w:color w:val="000000" w:themeColor="text1"/>
          <w:sz w:val="18"/>
          <w:szCs w:val="18"/>
        </w:rPr>
        <w:t xml:space="preserve">operation of the </w:t>
      </w:r>
      <w:proofErr w:type="gramStart"/>
      <w:r w:rsidRPr="00485421">
        <w:rPr>
          <w:rStyle w:val="Red"/>
          <w:rFonts w:cs="Arial"/>
          <w:color w:val="000000" w:themeColor="text1"/>
          <w:sz w:val="18"/>
          <w:szCs w:val="18"/>
        </w:rPr>
        <w:t>waste water</w:t>
      </w:r>
      <w:proofErr w:type="gramEnd"/>
      <w:r w:rsidRPr="00485421">
        <w:rPr>
          <w:rStyle w:val="Red"/>
          <w:rFonts w:cs="Arial"/>
          <w:color w:val="000000" w:themeColor="text1"/>
          <w:sz w:val="18"/>
          <w:szCs w:val="18"/>
        </w:rPr>
        <w:t xml:space="preserve"> treatment works, shall be taken into account in deciding whether or not the emission limit has been complied with.</w:t>
      </w:r>
    </w:p>
    <w:p w14:paraId="342B2781" w14:textId="77777777" w:rsidR="00821962" w:rsidRPr="00485421" w:rsidRDefault="00821962" w:rsidP="0033116C">
      <w:pPr>
        <w:pStyle w:val="aBullet"/>
        <w:tabs>
          <w:tab w:val="num" w:pos="1701"/>
        </w:tabs>
        <w:spacing w:before="0"/>
        <w:ind w:left="1701" w:hanging="567"/>
        <w:rPr>
          <w:rStyle w:val="Red"/>
          <w:rFonts w:cs="Arial"/>
          <w:color w:val="000000" w:themeColor="text1"/>
          <w:sz w:val="18"/>
          <w:szCs w:val="18"/>
        </w:rPr>
      </w:pPr>
      <w:r w:rsidRPr="00485421">
        <w:rPr>
          <w:rStyle w:val="Red"/>
          <w:rFonts w:cs="Arial"/>
          <w:color w:val="000000" w:themeColor="text1"/>
          <w:sz w:val="18"/>
          <w:szCs w:val="18"/>
        </w:rPr>
        <w:t xml:space="preserve">On any occasion where abnormal operating conditions adversely affect the operation of the </w:t>
      </w:r>
      <w:proofErr w:type="gramStart"/>
      <w:r w:rsidRPr="00485421">
        <w:rPr>
          <w:rStyle w:val="Red"/>
          <w:rFonts w:cs="Arial"/>
          <w:color w:val="000000" w:themeColor="text1"/>
          <w:sz w:val="18"/>
          <w:szCs w:val="18"/>
        </w:rPr>
        <w:t>waste water</w:t>
      </w:r>
      <w:proofErr w:type="gramEnd"/>
      <w:r w:rsidRPr="00485421">
        <w:rPr>
          <w:rStyle w:val="Red"/>
          <w:rFonts w:cs="Arial"/>
          <w:color w:val="000000" w:themeColor="text1"/>
          <w:sz w:val="18"/>
          <w:szCs w:val="18"/>
        </w:rPr>
        <w:t xml:space="preserve"> treatment works, the operator shall use its best endeavours to mitigate that adverse effect.</w:t>
      </w:r>
    </w:p>
    <w:p w14:paraId="23346FC9" w14:textId="129E0A56" w:rsidR="00245D2D" w:rsidRDefault="00821962" w:rsidP="0033116C">
      <w:pPr>
        <w:pStyle w:val="aBullet"/>
        <w:tabs>
          <w:tab w:val="num" w:pos="1701"/>
        </w:tabs>
        <w:spacing w:before="0"/>
        <w:ind w:left="1701" w:hanging="567"/>
        <w:rPr>
          <w:rStyle w:val="Red"/>
          <w:rFonts w:cs="Arial"/>
          <w:color w:val="000000" w:themeColor="text1"/>
          <w:sz w:val="18"/>
          <w:szCs w:val="18"/>
        </w:rPr>
      </w:pPr>
      <w:r w:rsidRPr="00485421">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2863B4F" w14:textId="44002451" w:rsidR="00821962" w:rsidRPr="00245D2D" w:rsidRDefault="00245D2D" w:rsidP="00245D2D">
      <w:pPr>
        <w:rPr>
          <w:rStyle w:val="Red"/>
          <w:rFonts w:ascii="Arial" w:hAnsi="Arial" w:cs="Arial"/>
          <w:bCs/>
          <w:color w:val="000000" w:themeColor="text1"/>
          <w:sz w:val="18"/>
          <w:szCs w:val="18"/>
          <w:lang w:eastAsia="en-US"/>
        </w:rPr>
      </w:pPr>
      <w:r>
        <w:rPr>
          <w:rStyle w:val="Red"/>
          <w:rFonts w:cs="Arial"/>
          <w:color w:val="000000" w:themeColor="text1"/>
          <w:sz w:val="18"/>
          <w:szCs w:val="18"/>
        </w:rPr>
        <w:br w:type="page"/>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485421" w:rsidRDefault="009561D3" w:rsidP="0033116C">
      <w:pPr>
        <w:pStyle w:val="aBullet"/>
        <w:tabs>
          <w:tab w:val="num" w:pos="1701"/>
        </w:tabs>
        <w:spacing w:before="0"/>
        <w:ind w:left="1701" w:hanging="567"/>
        <w:rPr>
          <w:rStyle w:val="Red"/>
          <w:rFonts w:cs="Arial"/>
          <w:color w:val="000000" w:themeColor="text1"/>
          <w:sz w:val="18"/>
          <w:szCs w:val="18"/>
        </w:rPr>
      </w:pPr>
      <w:r w:rsidRPr="00485421">
        <w:rPr>
          <w:rStyle w:val="Red"/>
          <w:rFonts w:cs="Arial"/>
          <w:color w:val="000000" w:themeColor="text1"/>
          <w:sz w:val="18"/>
          <w:szCs w:val="18"/>
        </w:rPr>
        <w:t xml:space="preserve">From 1 January 2026 </w:t>
      </w:r>
    </w:p>
    <w:p w14:paraId="490D3CC5" w14:textId="77777777" w:rsidR="002B344C" w:rsidRPr="00485421" w:rsidRDefault="009561D3" w:rsidP="0033116C">
      <w:pPr>
        <w:pStyle w:val="aBullet"/>
        <w:numPr>
          <w:ilvl w:val="0"/>
          <w:numId w:val="0"/>
        </w:numPr>
        <w:spacing w:before="0"/>
        <w:ind w:left="1701"/>
        <w:rPr>
          <w:rStyle w:val="Red"/>
          <w:rFonts w:cs="Arial"/>
          <w:color w:val="000000" w:themeColor="text1"/>
          <w:sz w:val="18"/>
          <w:szCs w:val="18"/>
        </w:rPr>
      </w:pPr>
      <w:r w:rsidRPr="00485421">
        <w:rPr>
          <w:rStyle w:val="Red"/>
          <w:rFonts w:cs="Arial"/>
          <w:color w:val="000000" w:themeColor="text1"/>
          <w:sz w:val="18"/>
          <w:szCs w:val="18"/>
        </w:rPr>
        <w:t xml:space="preserve">The limit has been complied with in an assessment calendar year </w:t>
      </w:r>
      <w:proofErr w:type="gramStart"/>
      <w:r w:rsidRPr="00485421">
        <w:rPr>
          <w:rStyle w:val="Red"/>
          <w:rFonts w:cs="Arial"/>
          <w:color w:val="000000" w:themeColor="text1"/>
          <w:sz w:val="18"/>
          <w:szCs w:val="18"/>
        </w:rPr>
        <w:t>unless;</w:t>
      </w:r>
      <w:proofErr w:type="gramEnd"/>
      <w:r w:rsidRPr="00485421">
        <w:rPr>
          <w:rStyle w:val="Red"/>
          <w:rFonts w:cs="Arial"/>
          <w:color w:val="000000" w:themeColor="text1"/>
          <w:sz w:val="18"/>
          <w:szCs w:val="18"/>
        </w:rPr>
        <w:t xml:space="preserve"> </w:t>
      </w:r>
    </w:p>
    <w:p w14:paraId="1BE12CE8" w14:textId="77777777" w:rsidR="002B344C" w:rsidRPr="00485421"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485421">
        <w:rPr>
          <w:rStyle w:val="Red"/>
          <w:rFonts w:cs="Arial"/>
          <w:color w:val="000000" w:themeColor="text1"/>
          <w:sz w:val="18"/>
          <w:szCs w:val="18"/>
        </w:rPr>
        <w:t xml:space="preserve">the limit was exceeded in the compliance assessment calendar year and, </w:t>
      </w:r>
    </w:p>
    <w:p w14:paraId="288483DE" w14:textId="77777777" w:rsidR="002B344C" w:rsidRPr="00485421"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485421">
        <w:rPr>
          <w:rStyle w:val="Red"/>
          <w:rFonts w:cs="Arial"/>
          <w:color w:val="000000" w:themeColor="text1"/>
          <w:sz w:val="18"/>
          <w:szCs w:val="18"/>
        </w:rPr>
        <w:t xml:space="preserve">two or more exceedances have occurred in the preceding 4 calendar years. </w:t>
      </w:r>
    </w:p>
    <w:p w14:paraId="7EC3AF57" w14:textId="2162DDDD" w:rsidR="002B344C" w:rsidRPr="00485421" w:rsidRDefault="009561D3" w:rsidP="0033116C">
      <w:pPr>
        <w:pStyle w:val="aiBullet"/>
        <w:numPr>
          <w:ilvl w:val="0"/>
          <w:numId w:val="0"/>
        </w:numPr>
        <w:spacing w:before="0"/>
        <w:ind w:left="1701"/>
        <w:rPr>
          <w:rStyle w:val="Red"/>
          <w:rFonts w:cs="Arial"/>
          <w:color w:val="000000" w:themeColor="text1"/>
          <w:sz w:val="18"/>
          <w:szCs w:val="18"/>
        </w:rPr>
      </w:pPr>
      <w:r w:rsidRPr="00485421">
        <w:rPr>
          <w:rStyle w:val="Red"/>
          <w:rFonts w:cs="Arial"/>
          <w:color w:val="000000" w:themeColor="text1"/>
          <w:sz w:val="18"/>
          <w:szCs w:val="18"/>
        </w:rPr>
        <w:t>Only exceedances from a calendar year after 31 December 2023</w:t>
      </w:r>
      <w:r w:rsidR="008F0548" w:rsidRPr="00485421">
        <w:rPr>
          <w:rStyle w:val="Red"/>
          <w:rFonts w:cs="Arial"/>
          <w:color w:val="000000" w:themeColor="text1"/>
          <w:sz w:val="18"/>
          <w:szCs w:val="18"/>
        </w:rPr>
        <w:t xml:space="preserve"> </w:t>
      </w:r>
      <w:r w:rsidRPr="00485421">
        <w:rPr>
          <w:rStyle w:val="Red"/>
          <w:rFonts w:cs="Arial"/>
          <w:color w:val="000000" w:themeColor="text1"/>
          <w:sz w:val="18"/>
          <w:szCs w:val="18"/>
        </w:rPr>
        <w:t xml:space="preserve">shall be used. </w:t>
      </w:r>
    </w:p>
    <w:p w14:paraId="2EF3DF9B" w14:textId="30BA1C19"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w:t>
      </w:r>
      <w:r w:rsidRPr="00485421">
        <w:rPr>
          <w:rStyle w:val="Red"/>
          <w:color w:val="000000" w:themeColor="text1"/>
          <w:sz w:val="18"/>
          <w:szCs w:val="18"/>
        </w:rPr>
        <w:t>ast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485421" w:rsidRDefault="006E592F" w:rsidP="0033116C">
      <w:pPr>
        <w:pStyle w:val="aiBullet"/>
        <w:tabs>
          <w:tab w:val="clear" w:pos="1588"/>
          <w:tab w:val="num" w:pos="1985"/>
        </w:tabs>
        <w:spacing w:before="0"/>
        <w:ind w:left="1985" w:hanging="312"/>
        <w:rPr>
          <w:rStyle w:val="Red"/>
          <w:color w:val="000000" w:themeColor="text1"/>
          <w:sz w:val="18"/>
          <w:szCs w:val="18"/>
        </w:rPr>
      </w:pPr>
      <w:r w:rsidRPr="00485421">
        <w:rPr>
          <w:rStyle w:val="Red"/>
          <w:color w:val="000000" w:themeColor="text1"/>
          <w:sz w:val="18"/>
          <w:szCs w:val="18"/>
        </w:rPr>
        <w:t>data that is not ‘good’ data; or</w:t>
      </w:r>
    </w:p>
    <w:p w14:paraId="492B911E" w14:textId="7CDCF36F" w:rsidR="006E592F" w:rsidRPr="00485421" w:rsidRDefault="006E592F" w:rsidP="0033116C">
      <w:pPr>
        <w:pStyle w:val="aiBullet"/>
        <w:tabs>
          <w:tab w:val="clear" w:pos="1588"/>
          <w:tab w:val="num" w:pos="1985"/>
        </w:tabs>
        <w:spacing w:before="0"/>
        <w:ind w:left="1985" w:hanging="312"/>
        <w:rPr>
          <w:rStyle w:val="Red"/>
          <w:color w:val="000000" w:themeColor="text1"/>
          <w:sz w:val="18"/>
          <w:szCs w:val="18"/>
        </w:rPr>
      </w:pPr>
      <w:r w:rsidRPr="00485421">
        <w:rPr>
          <w:rStyle w:val="Red"/>
          <w:color w:val="000000" w:themeColor="text1"/>
          <w:sz w:val="18"/>
          <w:szCs w:val="18"/>
        </w:rPr>
        <w:t>the first flow reading taken after the start of each overflow event</w:t>
      </w:r>
      <w:r w:rsidR="00EC15BA" w:rsidRPr="00485421">
        <w:rPr>
          <w:rStyle w:val="Red"/>
          <w:color w:val="000000" w:themeColor="text1"/>
          <w:sz w:val="18"/>
          <w:szCs w:val="18"/>
        </w:rPr>
        <w:t>;</w:t>
      </w:r>
      <w:r w:rsidRPr="00485421">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485421">
        <w:rPr>
          <w:rStyle w:val="Red"/>
          <w:color w:val="000000" w:themeColor="text1"/>
          <w:sz w:val="18"/>
          <w:szCs w:val="18"/>
        </w:rPr>
        <w:t>Readings taken when the overflow to the storm tank is operating to facilitate regular planned maintenance, non-routine planned maintenance or non-routine u</w:t>
      </w:r>
      <w:r w:rsidRPr="00742596">
        <w:rPr>
          <w:rStyle w:val="Red"/>
          <w:color w:val="auto"/>
          <w:sz w:val="18"/>
          <w:szCs w:val="18"/>
        </w:rPr>
        <w:t>n-planned maintenance, subject to the written agreement of Natural Resources Wales; or</w:t>
      </w:r>
    </w:p>
    <w:p w14:paraId="4EBF813B" w14:textId="77777777" w:rsidR="006E592F" w:rsidRPr="00A57571"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w:t>
      </w:r>
      <w:r w:rsidRPr="00A57571">
        <w:rPr>
          <w:rStyle w:val="Red"/>
          <w:color w:val="000000" w:themeColor="text1"/>
          <w:sz w:val="18"/>
          <w:szCs w:val="18"/>
        </w:rPr>
        <w:t>es.</w:t>
      </w:r>
    </w:p>
    <w:p w14:paraId="23CD8954" w14:textId="0C8CB8FF" w:rsidR="006E592F" w:rsidRPr="00A57571" w:rsidRDefault="006E592F" w:rsidP="0033116C">
      <w:pPr>
        <w:pStyle w:val="aBullet"/>
        <w:tabs>
          <w:tab w:val="num" w:pos="1701"/>
        </w:tabs>
        <w:spacing w:before="0"/>
        <w:ind w:left="1701" w:hanging="567"/>
        <w:rPr>
          <w:rFonts w:cs="Arial"/>
          <w:iCs/>
          <w:color w:val="000000" w:themeColor="text1"/>
          <w:sz w:val="18"/>
          <w:szCs w:val="18"/>
        </w:rPr>
      </w:pPr>
      <w:r w:rsidRPr="00A57571">
        <w:rPr>
          <w:rFonts w:cs="Arial"/>
          <w:iCs/>
          <w:color w:val="000000" w:themeColor="text1"/>
          <w:sz w:val="18"/>
          <w:szCs w:val="18"/>
        </w:rPr>
        <w:t>For any readings to be considered by</w:t>
      </w:r>
      <w:r w:rsidRPr="00A57571">
        <w:rPr>
          <w:color w:val="000000" w:themeColor="text1"/>
          <w:sz w:val="18"/>
          <w:szCs w:val="18"/>
        </w:rPr>
        <w:t xml:space="preserve"> </w:t>
      </w:r>
      <w:r w:rsidRPr="00A57571">
        <w:rPr>
          <w:rFonts w:cs="Arial"/>
          <w:iCs/>
          <w:color w:val="000000" w:themeColor="text1"/>
          <w:sz w:val="18"/>
          <w:szCs w:val="18"/>
        </w:rPr>
        <w:t>Natural Resources Wales for the purposes o</w:t>
      </w:r>
      <w:r w:rsidRPr="006925A1">
        <w:rPr>
          <w:rFonts w:cs="Arial"/>
          <w:iCs/>
          <w:color w:val="000000" w:themeColor="text1"/>
          <w:sz w:val="18"/>
          <w:szCs w:val="18"/>
        </w:rPr>
        <w:t>f 3.1.</w:t>
      </w:r>
      <w:r w:rsidR="006925A1" w:rsidRPr="006925A1">
        <w:rPr>
          <w:rFonts w:cs="Arial"/>
          <w:iCs/>
          <w:color w:val="000000" w:themeColor="text1"/>
          <w:sz w:val="18"/>
          <w:szCs w:val="18"/>
        </w:rPr>
        <w:t>6</w:t>
      </w:r>
      <w:r w:rsidRPr="006925A1">
        <w:rPr>
          <w:rFonts w:cs="Arial"/>
          <w:iCs/>
          <w:color w:val="000000" w:themeColor="text1"/>
          <w:sz w:val="18"/>
          <w:szCs w:val="18"/>
        </w:rPr>
        <w:t xml:space="preserve"> (a</w:t>
      </w:r>
      <w:r w:rsidRPr="00A57571">
        <w:rPr>
          <w:rFonts w:cs="Arial"/>
          <w:iCs/>
          <w:color w:val="000000" w:themeColor="text1"/>
          <w:sz w:val="18"/>
          <w:szCs w:val="18"/>
        </w:rPr>
        <w:t>) (iii) above,</w:t>
      </w:r>
    </w:p>
    <w:p w14:paraId="1F1A2DA4" w14:textId="068D02F8" w:rsidR="00AF06AD" w:rsidRPr="00A57571" w:rsidRDefault="00AF06AD" w:rsidP="0033116C">
      <w:pPr>
        <w:pStyle w:val="aiBullet"/>
        <w:tabs>
          <w:tab w:val="clear" w:pos="1588"/>
          <w:tab w:val="num" w:pos="1985"/>
        </w:tabs>
        <w:spacing w:before="0"/>
        <w:ind w:left="1985" w:hanging="312"/>
        <w:rPr>
          <w:rFonts w:cs="Arial"/>
          <w:iCs/>
          <w:color w:val="000000" w:themeColor="text1"/>
          <w:sz w:val="18"/>
          <w:szCs w:val="18"/>
        </w:rPr>
      </w:pPr>
      <w:r w:rsidRPr="00A57571">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D93EACF" w:rsidR="00AF06AD" w:rsidRPr="00A57571" w:rsidRDefault="00AF06AD" w:rsidP="0033116C">
      <w:pPr>
        <w:pStyle w:val="aiBullet"/>
        <w:tabs>
          <w:tab w:val="clear" w:pos="1588"/>
          <w:tab w:val="num" w:pos="1985"/>
        </w:tabs>
        <w:spacing w:before="0"/>
        <w:ind w:left="1985" w:hanging="312"/>
        <w:rPr>
          <w:rFonts w:cs="Arial"/>
          <w:iCs/>
          <w:color w:val="000000" w:themeColor="text1"/>
          <w:sz w:val="18"/>
          <w:szCs w:val="18"/>
        </w:rPr>
      </w:pPr>
      <w:r w:rsidRPr="00A57571">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A57571" w:rsidRDefault="00AF06AD" w:rsidP="0033116C">
      <w:pPr>
        <w:pStyle w:val="aiBullet"/>
        <w:tabs>
          <w:tab w:val="clear" w:pos="1588"/>
          <w:tab w:val="num" w:pos="1985"/>
        </w:tabs>
        <w:spacing w:before="0"/>
        <w:ind w:left="1985" w:hanging="312"/>
        <w:rPr>
          <w:rFonts w:cs="Arial"/>
          <w:iCs/>
          <w:color w:val="000000" w:themeColor="text1"/>
          <w:sz w:val="18"/>
          <w:szCs w:val="18"/>
        </w:rPr>
      </w:pPr>
      <w:r w:rsidRPr="00A57571">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A57571" w:rsidRDefault="00AF06AD" w:rsidP="0033116C">
      <w:pPr>
        <w:pStyle w:val="aiBullet"/>
        <w:tabs>
          <w:tab w:val="clear" w:pos="1588"/>
          <w:tab w:val="num" w:pos="1985"/>
        </w:tabs>
        <w:spacing w:before="0"/>
        <w:ind w:left="1985" w:hanging="312"/>
        <w:rPr>
          <w:rFonts w:cs="Arial"/>
          <w:iCs/>
          <w:color w:val="000000" w:themeColor="text1"/>
          <w:sz w:val="18"/>
          <w:szCs w:val="18"/>
        </w:rPr>
      </w:pPr>
      <w:r w:rsidRPr="00A57571">
        <w:rPr>
          <w:rFonts w:cs="Arial"/>
          <w:iCs/>
          <w:color w:val="000000" w:themeColor="text1"/>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t>
      </w:r>
      <w:proofErr w:type="gramStart"/>
      <w:r w:rsidRPr="00A57571">
        <w:rPr>
          <w:rFonts w:cs="Arial"/>
          <w:iCs/>
          <w:color w:val="000000" w:themeColor="text1"/>
          <w:sz w:val="18"/>
          <w:szCs w:val="18"/>
        </w:rPr>
        <w:t>Wales;</w:t>
      </w:r>
      <w:proofErr w:type="gramEnd"/>
      <w:r w:rsidRPr="00A57571">
        <w:rPr>
          <w:rFonts w:cs="Arial"/>
          <w:iCs/>
          <w:color w:val="000000" w:themeColor="text1"/>
          <w:sz w:val="18"/>
          <w:szCs w:val="18"/>
        </w:rPr>
        <w:t xml:space="preserve"> and</w:t>
      </w:r>
    </w:p>
    <w:p w14:paraId="465AD3FC" w14:textId="35BE440C" w:rsidR="00AF06AD" w:rsidRPr="00A57571" w:rsidRDefault="00AF06AD" w:rsidP="0033116C">
      <w:pPr>
        <w:pStyle w:val="aiBullet"/>
        <w:tabs>
          <w:tab w:val="clear" w:pos="1588"/>
          <w:tab w:val="num" w:pos="1985"/>
        </w:tabs>
        <w:spacing w:before="0"/>
        <w:ind w:left="1985" w:hanging="312"/>
        <w:rPr>
          <w:rFonts w:cs="Arial"/>
          <w:iCs/>
          <w:color w:val="000000" w:themeColor="text1"/>
          <w:sz w:val="18"/>
          <w:szCs w:val="18"/>
        </w:rPr>
      </w:pPr>
      <w:r w:rsidRPr="00A57571">
        <w:rPr>
          <w:rFonts w:cs="Arial"/>
          <w:iCs/>
          <w:color w:val="000000" w:themeColor="text1"/>
          <w:sz w:val="18"/>
          <w:szCs w:val="18"/>
        </w:rPr>
        <w:t>the operator must have notified Natural Resources Wales before commencing any non-routine un-planned maintenance and, within 14 days of com</w:t>
      </w:r>
      <w:r w:rsidRPr="00742596">
        <w:rPr>
          <w:rFonts w:cs="Arial"/>
          <w:iCs/>
          <w:sz w:val="18"/>
          <w:szCs w:val="18"/>
        </w:rPr>
        <w:t>pleting the non-routine un-</w:t>
      </w:r>
      <w:r w:rsidRPr="00742596">
        <w:rPr>
          <w:rFonts w:cs="Arial"/>
          <w:iCs/>
          <w:sz w:val="18"/>
          <w:szCs w:val="18"/>
        </w:rPr>
        <w:lastRenderedPageBreak/>
        <w:t>planned maintenance, have submi</w:t>
      </w:r>
      <w:r w:rsidRPr="00A57571">
        <w:rPr>
          <w:rFonts w:cs="Arial"/>
          <w:iCs/>
          <w:color w:val="000000" w:themeColor="text1"/>
          <w:sz w:val="18"/>
          <w:szCs w:val="18"/>
        </w:rPr>
        <w:t xml:space="preserve">tted a full description of the work carried out and its impact on the operation of the storm tanks to Natural Resources </w:t>
      </w:r>
      <w:proofErr w:type="gramStart"/>
      <w:r w:rsidRPr="00A57571">
        <w:rPr>
          <w:rFonts w:cs="Arial"/>
          <w:iCs/>
          <w:color w:val="000000" w:themeColor="text1"/>
          <w:sz w:val="18"/>
          <w:szCs w:val="18"/>
        </w:rPr>
        <w:t>Wales;</w:t>
      </w:r>
      <w:proofErr w:type="gramEnd"/>
      <w:r w:rsidRPr="00A57571">
        <w:rPr>
          <w:rFonts w:cs="Arial"/>
          <w:iCs/>
          <w:color w:val="000000" w:themeColor="text1"/>
          <w:sz w:val="18"/>
          <w:szCs w:val="18"/>
        </w:rPr>
        <w:t xml:space="preserve"> and</w:t>
      </w:r>
    </w:p>
    <w:p w14:paraId="258342E4" w14:textId="77777777" w:rsidR="00AF06AD" w:rsidRPr="006925A1" w:rsidRDefault="00AF06AD" w:rsidP="0033116C">
      <w:pPr>
        <w:pStyle w:val="aiBullet"/>
        <w:tabs>
          <w:tab w:val="clear" w:pos="1588"/>
          <w:tab w:val="num" w:pos="1985"/>
        </w:tabs>
        <w:spacing w:before="0"/>
        <w:ind w:left="1985" w:hanging="312"/>
        <w:rPr>
          <w:rFonts w:cs="Arial"/>
          <w:iCs/>
          <w:color w:val="000000" w:themeColor="text1"/>
          <w:sz w:val="18"/>
          <w:szCs w:val="18"/>
        </w:rPr>
      </w:pPr>
      <w:r w:rsidRPr="00A57571">
        <w:rPr>
          <w:rFonts w:cs="Arial"/>
          <w:iCs/>
          <w:color w:val="000000" w:themeColor="text1"/>
          <w:sz w:val="18"/>
          <w:szCs w:val="18"/>
        </w:rPr>
        <w:t>the non-routine un-planned maintenance was not re</w:t>
      </w:r>
      <w:r w:rsidRPr="00742596">
        <w:rPr>
          <w:rFonts w:cs="Arial"/>
          <w:iCs/>
          <w:sz w:val="18"/>
          <w:szCs w:val="18"/>
        </w:rPr>
        <w:t xml:space="preserve">quired to be carried out due to the act or </w:t>
      </w:r>
      <w:r w:rsidRPr="006925A1">
        <w:rPr>
          <w:rFonts w:cs="Arial"/>
          <w:iCs/>
          <w:color w:val="000000" w:themeColor="text1"/>
          <w:sz w:val="18"/>
          <w:szCs w:val="18"/>
        </w:rPr>
        <w:t>default of the operator, its agents, representatives, officers, employees or servants</w:t>
      </w:r>
    </w:p>
    <w:p w14:paraId="37A9DE39" w14:textId="44A66D6C" w:rsidR="006E592F" w:rsidRPr="006925A1" w:rsidRDefault="00AF06AD" w:rsidP="0033116C">
      <w:pPr>
        <w:pStyle w:val="aBullet"/>
        <w:tabs>
          <w:tab w:val="num" w:pos="1701"/>
        </w:tabs>
        <w:spacing w:before="0"/>
        <w:ind w:left="1701" w:hanging="567"/>
        <w:rPr>
          <w:rStyle w:val="Red"/>
          <w:color w:val="000000" w:themeColor="text1"/>
          <w:sz w:val="18"/>
          <w:szCs w:val="18"/>
        </w:rPr>
      </w:pPr>
      <w:r w:rsidRPr="006925A1">
        <w:rPr>
          <w:rStyle w:val="Red"/>
          <w:color w:val="000000" w:themeColor="text1"/>
          <w:sz w:val="18"/>
          <w:szCs w:val="18"/>
        </w:rPr>
        <w:t xml:space="preserve">For any readings to be considered for the purposes of </w:t>
      </w:r>
      <w:r w:rsidR="009565D3" w:rsidRPr="006925A1">
        <w:rPr>
          <w:rStyle w:val="Red"/>
          <w:color w:val="000000" w:themeColor="text1"/>
          <w:sz w:val="18"/>
          <w:szCs w:val="18"/>
        </w:rPr>
        <w:t>3.1.</w:t>
      </w:r>
      <w:r w:rsidR="006925A1" w:rsidRPr="006925A1">
        <w:rPr>
          <w:rStyle w:val="Red"/>
          <w:color w:val="000000" w:themeColor="text1"/>
          <w:sz w:val="18"/>
          <w:szCs w:val="18"/>
        </w:rPr>
        <w:t>6</w:t>
      </w:r>
      <w:r w:rsidR="009565D3" w:rsidRPr="006925A1">
        <w:rPr>
          <w:rStyle w:val="Red"/>
          <w:color w:val="000000" w:themeColor="text1"/>
          <w:sz w:val="18"/>
          <w:szCs w:val="18"/>
        </w:rPr>
        <w:t xml:space="preserve"> </w:t>
      </w:r>
      <w:r w:rsidRPr="006925A1">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7ABC00C6" w:rsidR="00AF06AD" w:rsidRPr="00742596" w:rsidRDefault="00AF06AD" w:rsidP="0033116C">
      <w:pPr>
        <w:pStyle w:val="aBullet"/>
        <w:tabs>
          <w:tab w:val="num" w:pos="1701"/>
        </w:tabs>
        <w:spacing w:before="0"/>
        <w:ind w:left="1701" w:hanging="567"/>
        <w:rPr>
          <w:rStyle w:val="Red"/>
          <w:color w:val="auto"/>
          <w:sz w:val="18"/>
          <w:szCs w:val="18"/>
        </w:rPr>
      </w:pPr>
      <w:r w:rsidRPr="006925A1">
        <w:rPr>
          <w:rStyle w:val="Red"/>
          <w:color w:val="000000" w:themeColor="text1"/>
          <w:sz w:val="18"/>
          <w:szCs w:val="18"/>
        </w:rPr>
        <w:t xml:space="preserve">Records demonstrating that the requirements of </w:t>
      </w:r>
      <w:r w:rsidR="007338D3" w:rsidRPr="006925A1">
        <w:rPr>
          <w:rStyle w:val="Red"/>
          <w:color w:val="000000" w:themeColor="text1"/>
          <w:sz w:val="18"/>
          <w:szCs w:val="18"/>
        </w:rPr>
        <w:t>3.1.</w:t>
      </w:r>
      <w:r w:rsidR="006925A1" w:rsidRPr="006925A1">
        <w:rPr>
          <w:rStyle w:val="Red"/>
          <w:color w:val="000000" w:themeColor="text1"/>
          <w:sz w:val="18"/>
          <w:szCs w:val="18"/>
        </w:rPr>
        <w:t>6</w:t>
      </w:r>
      <w:r w:rsidR="00C1542A" w:rsidRPr="006925A1">
        <w:rPr>
          <w:rStyle w:val="Red"/>
          <w:color w:val="000000" w:themeColor="text1"/>
          <w:sz w:val="18"/>
          <w:szCs w:val="18"/>
        </w:rPr>
        <w:t xml:space="preserve"> </w:t>
      </w:r>
      <w:r w:rsidRPr="006925A1">
        <w:rPr>
          <w:rStyle w:val="Red"/>
          <w:color w:val="000000" w:themeColor="text1"/>
          <w:sz w:val="18"/>
          <w:szCs w:val="18"/>
        </w:rPr>
        <w:t>(a), (</w:t>
      </w:r>
      <w:r w:rsidRPr="00742596">
        <w:rPr>
          <w:rStyle w:val="Red"/>
          <w:color w:val="auto"/>
          <w:sz w:val="18"/>
          <w:szCs w:val="18"/>
        </w:rPr>
        <w:t>b) and (c) above have been met shall be maintained</w:t>
      </w:r>
    </w:p>
    <w:p w14:paraId="7467BE86" w14:textId="77777777" w:rsidR="00821962" w:rsidRPr="00541EEF" w:rsidRDefault="00821962" w:rsidP="007704A9">
      <w:pPr>
        <w:pStyle w:val="Bullet0"/>
        <w:keepNext/>
        <w:tabs>
          <w:tab w:val="num" w:pos="1134"/>
        </w:tabs>
        <w:spacing w:before="120"/>
        <w:ind w:hanging="113"/>
        <w:rPr>
          <w:rFonts w:cs="Arial"/>
          <w:color w:val="000000" w:themeColor="text1"/>
        </w:rPr>
      </w:pPr>
      <w:r w:rsidRPr="00541EEF">
        <w:rPr>
          <w:rFonts w:cs="Arial"/>
          <w:color w:val="000000" w:themeColor="text1"/>
        </w:rPr>
        <w:t>Emissions of substances not controlled by emission limits</w:t>
      </w:r>
    </w:p>
    <w:p w14:paraId="4B0522D3" w14:textId="3F0680FA" w:rsidR="00821962" w:rsidRPr="00BE5551" w:rsidRDefault="00821962" w:rsidP="00BE5551">
      <w:pPr>
        <w:pStyle w:val="Bullet1"/>
        <w:tabs>
          <w:tab w:val="num" w:pos="1134"/>
        </w:tabs>
        <w:spacing w:before="0"/>
        <w:ind w:left="1134" w:hanging="567"/>
        <w:rPr>
          <w:rFonts w:cs="Arial"/>
          <w:sz w:val="18"/>
          <w:szCs w:val="18"/>
        </w:rPr>
      </w:pPr>
      <w:r w:rsidRPr="00541EEF">
        <w:rPr>
          <w:rStyle w:val="Red"/>
          <w:rFonts w:cs="Arial"/>
          <w:color w:val="000000" w:themeColor="text1"/>
          <w:sz w:val="18"/>
          <w:szCs w:val="18"/>
        </w:rPr>
        <w:t>For the activity</w:t>
      </w:r>
      <w:r w:rsidR="00541EEF" w:rsidRPr="00541EEF">
        <w:rPr>
          <w:rStyle w:val="Red"/>
          <w:rFonts w:cs="Arial"/>
          <w:color w:val="000000" w:themeColor="text1"/>
          <w:sz w:val="18"/>
          <w:szCs w:val="18"/>
        </w:rPr>
        <w:t xml:space="preserve"> </w:t>
      </w:r>
      <w:r w:rsidRPr="00541EEF">
        <w:rPr>
          <w:rStyle w:val="Red"/>
          <w:rFonts w:cs="Arial"/>
          <w:color w:val="000000" w:themeColor="text1"/>
          <w:sz w:val="18"/>
          <w:szCs w:val="18"/>
        </w:rPr>
        <w:t>A1</w:t>
      </w:r>
      <w:r w:rsidR="00D95C24" w:rsidRPr="00541EEF">
        <w:rPr>
          <w:rStyle w:val="Red"/>
          <w:rFonts w:cs="Arial"/>
          <w:color w:val="000000" w:themeColor="text1"/>
          <w:sz w:val="18"/>
          <w:szCs w:val="18"/>
        </w:rPr>
        <w:t>,</w:t>
      </w:r>
      <w:r w:rsidRPr="00541EEF">
        <w:rPr>
          <w:rStyle w:val="Red"/>
          <w:rFonts w:cs="Arial"/>
          <w:color w:val="000000" w:themeColor="text1"/>
          <w:sz w:val="18"/>
          <w:szCs w:val="18"/>
        </w:rPr>
        <w:t xml:space="preserve"> referenced in schedule 1, table S1.1</w:t>
      </w:r>
      <w:r w:rsidR="00D92686" w:rsidRPr="00541EEF">
        <w:rPr>
          <w:rStyle w:val="Red"/>
          <w:rFonts w:cs="Arial"/>
          <w:color w:val="000000" w:themeColor="text1"/>
          <w:sz w:val="18"/>
          <w:szCs w:val="18"/>
        </w:rPr>
        <w:t>,</w:t>
      </w:r>
      <w:r w:rsidRPr="00541EEF">
        <w:rPr>
          <w:rFonts w:cs="Arial"/>
          <w:color w:val="000000" w:themeColor="text1"/>
          <w:sz w:val="18"/>
          <w:szCs w:val="18"/>
        </w:rPr>
        <w:t xml:space="preserve"> </w:t>
      </w:r>
      <w:r w:rsidR="00D92686" w:rsidRPr="00541EEF">
        <w:rPr>
          <w:rFonts w:cs="Arial"/>
          <w:color w:val="000000" w:themeColor="text1"/>
          <w:sz w:val="18"/>
          <w:szCs w:val="18"/>
        </w:rPr>
        <w:t>t</w:t>
      </w:r>
      <w:r w:rsidRPr="00541EEF">
        <w:rPr>
          <w:rFonts w:cs="Arial"/>
          <w:color w:val="000000" w:themeColor="text1"/>
          <w:sz w:val="18"/>
          <w:szCs w:val="18"/>
        </w:rPr>
        <w:t>he operator shall take appropriate measures to minimise so far as reasonably practicable the</w:t>
      </w:r>
      <w:r w:rsidRPr="00BE5551">
        <w:rPr>
          <w:rFonts w:cs="Arial"/>
          <w:sz w:val="18"/>
          <w:szCs w:val="18"/>
        </w:rPr>
        <w:t xml:space="preserv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541EEF"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541EEF">
        <w:rPr>
          <w:rStyle w:val="Red"/>
          <w:rFonts w:cs="Arial"/>
          <w:color w:val="000000" w:themeColor="text1"/>
          <w:sz w:val="18"/>
          <w:szCs w:val="18"/>
        </w:rPr>
        <w:t>unless otherwise agreed in writing by Natural Resources Wales.</w:t>
      </w:r>
    </w:p>
    <w:p w14:paraId="6C2B1516" w14:textId="4BC940CA" w:rsidR="00821962" w:rsidRPr="00541EEF" w:rsidRDefault="00821962" w:rsidP="0033116C">
      <w:pPr>
        <w:pStyle w:val="Bullet1"/>
        <w:tabs>
          <w:tab w:val="num" w:pos="1134"/>
        </w:tabs>
        <w:spacing w:before="0"/>
        <w:ind w:left="1134" w:hanging="567"/>
        <w:rPr>
          <w:rStyle w:val="Red"/>
          <w:rFonts w:cs="Arial"/>
          <w:color w:val="000000" w:themeColor="text1"/>
          <w:sz w:val="18"/>
          <w:szCs w:val="18"/>
        </w:rPr>
      </w:pPr>
      <w:r w:rsidRPr="00541EEF">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14:paraId="4BD4E88D" w14:textId="77777777" w:rsidR="00821962" w:rsidRPr="00541EEF" w:rsidRDefault="00821962" w:rsidP="0033116C">
      <w:pPr>
        <w:pStyle w:val="Bullet1"/>
        <w:tabs>
          <w:tab w:val="num" w:pos="1134"/>
        </w:tabs>
        <w:spacing w:before="0"/>
        <w:ind w:left="1134" w:hanging="567"/>
        <w:rPr>
          <w:rStyle w:val="Red"/>
          <w:rFonts w:cs="Arial"/>
          <w:color w:val="000000" w:themeColor="text1"/>
          <w:sz w:val="18"/>
          <w:szCs w:val="18"/>
        </w:rPr>
      </w:pPr>
      <w:r w:rsidRPr="00541EEF">
        <w:rPr>
          <w:rStyle w:val="Red"/>
          <w:rFonts w:cs="Arial"/>
          <w:color w:val="000000" w:themeColor="text1"/>
          <w:sz w:val="18"/>
          <w:szCs w:val="18"/>
        </w:rPr>
        <w:t>The monitoring programme for the parameters subject to schedule 3B shall be:</w:t>
      </w:r>
    </w:p>
    <w:p w14:paraId="41EA47DB" w14:textId="77777777" w:rsidR="00821962" w:rsidRPr="00541EEF" w:rsidRDefault="00821962" w:rsidP="0033116C">
      <w:pPr>
        <w:pStyle w:val="aBullet"/>
        <w:tabs>
          <w:tab w:val="num" w:pos="1701"/>
        </w:tabs>
        <w:spacing w:before="0"/>
        <w:ind w:left="1701" w:hanging="567"/>
        <w:rPr>
          <w:rStyle w:val="Red"/>
          <w:rFonts w:cs="Arial"/>
          <w:color w:val="000000" w:themeColor="text1"/>
          <w:sz w:val="18"/>
          <w:szCs w:val="18"/>
        </w:rPr>
      </w:pPr>
      <w:r w:rsidRPr="00541EEF">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541EEF" w:rsidRDefault="00821962" w:rsidP="0033116C">
      <w:pPr>
        <w:pStyle w:val="aBullet"/>
        <w:tabs>
          <w:tab w:val="num" w:pos="1701"/>
        </w:tabs>
        <w:spacing w:before="0"/>
        <w:ind w:left="1701" w:hanging="567"/>
        <w:rPr>
          <w:rStyle w:val="Red"/>
          <w:rFonts w:cs="Arial"/>
          <w:color w:val="000000" w:themeColor="text1"/>
          <w:sz w:val="18"/>
          <w:szCs w:val="18"/>
        </w:rPr>
      </w:pPr>
      <w:r w:rsidRPr="00541EEF">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541EEF" w:rsidRDefault="00821962" w:rsidP="0033116C">
      <w:pPr>
        <w:pStyle w:val="Bullet1"/>
        <w:tabs>
          <w:tab w:val="num" w:pos="1134"/>
        </w:tabs>
        <w:spacing w:before="0"/>
        <w:ind w:left="1134" w:hanging="567"/>
        <w:rPr>
          <w:rStyle w:val="Red"/>
          <w:rFonts w:cs="Arial"/>
          <w:color w:val="000000" w:themeColor="text1"/>
          <w:sz w:val="18"/>
          <w:szCs w:val="18"/>
        </w:rPr>
      </w:pPr>
      <w:r w:rsidRPr="00541EEF">
        <w:rPr>
          <w:rStyle w:val="Red"/>
          <w:rFonts w:cs="Arial"/>
          <w:color w:val="000000" w:themeColor="text1"/>
          <w:sz w:val="18"/>
          <w:szCs w:val="18"/>
        </w:rPr>
        <w:t xml:space="preserve">After becoming </w:t>
      </w:r>
      <w:proofErr w:type="gramStart"/>
      <w:r w:rsidRPr="00541EEF">
        <w:rPr>
          <w:rStyle w:val="Red"/>
          <w:rFonts w:cs="Arial"/>
          <w:color w:val="000000" w:themeColor="text1"/>
          <w:sz w:val="18"/>
          <w:szCs w:val="18"/>
        </w:rPr>
        <w:t>aware, or</w:t>
      </w:r>
      <w:proofErr w:type="gramEnd"/>
      <w:r w:rsidRPr="00541EEF">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541EEF" w:rsidRDefault="00821962" w:rsidP="0033116C">
      <w:pPr>
        <w:pStyle w:val="Bullet1"/>
        <w:tabs>
          <w:tab w:val="num" w:pos="1134"/>
        </w:tabs>
        <w:spacing w:before="0"/>
        <w:ind w:left="1134" w:hanging="567"/>
        <w:rPr>
          <w:rStyle w:val="Red"/>
          <w:rFonts w:cs="Arial"/>
          <w:color w:val="000000" w:themeColor="text1"/>
          <w:sz w:val="18"/>
          <w:szCs w:val="18"/>
        </w:rPr>
      </w:pPr>
      <w:r w:rsidRPr="00541EEF">
        <w:rPr>
          <w:rStyle w:val="Red"/>
          <w:rFonts w:cs="Arial"/>
          <w:color w:val="000000" w:themeColor="text1"/>
          <w:sz w:val="18"/>
          <w:szCs w:val="18"/>
        </w:rPr>
        <w:t xml:space="preserve">The monitoring programme for the parameters subject to schedule 3C shall be: </w:t>
      </w:r>
    </w:p>
    <w:p w14:paraId="4EB37E90" w14:textId="77777777" w:rsidR="00821962" w:rsidRPr="00541EEF" w:rsidRDefault="00821962" w:rsidP="00FA1C8C">
      <w:pPr>
        <w:pStyle w:val="aBullet"/>
        <w:numPr>
          <w:ilvl w:val="0"/>
          <w:numId w:val="12"/>
        </w:numPr>
        <w:spacing w:before="0"/>
        <w:ind w:left="1843" w:hanging="567"/>
        <w:rPr>
          <w:rStyle w:val="Red"/>
          <w:rFonts w:cs="Arial"/>
          <w:color w:val="000000" w:themeColor="text1"/>
          <w:sz w:val="18"/>
          <w:szCs w:val="18"/>
        </w:rPr>
      </w:pPr>
      <w:r w:rsidRPr="00541EEF">
        <w:rPr>
          <w:rStyle w:val="Red"/>
          <w:rFonts w:cs="Arial"/>
          <w:color w:val="000000" w:themeColor="text1"/>
          <w:sz w:val="18"/>
          <w:szCs w:val="18"/>
        </w:rPr>
        <w:t xml:space="preserve">pre-scheduled before each calendar </w:t>
      </w:r>
      <w:proofErr w:type="gramStart"/>
      <w:r w:rsidRPr="00541EEF">
        <w:rPr>
          <w:rStyle w:val="Red"/>
          <w:rFonts w:cs="Arial"/>
          <w:color w:val="000000" w:themeColor="text1"/>
          <w:sz w:val="18"/>
          <w:szCs w:val="18"/>
        </w:rPr>
        <w:t>year;</w:t>
      </w:r>
      <w:proofErr w:type="gramEnd"/>
      <w:r w:rsidRPr="00541EEF">
        <w:rPr>
          <w:rStyle w:val="Red"/>
          <w:rFonts w:cs="Arial"/>
          <w:color w:val="000000" w:themeColor="text1"/>
          <w:sz w:val="18"/>
          <w:szCs w:val="18"/>
        </w:rPr>
        <w:t xml:space="preserve"> </w:t>
      </w:r>
    </w:p>
    <w:p w14:paraId="570B42B0" w14:textId="77777777" w:rsidR="00821962" w:rsidRPr="00541EEF" w:rsidRDefault="00821962" w:rsidP="00FA1C8C">
      <w:pPr>
        <w:pStyle w:val="Bullet1"/>
        <w:numPr>
          <w:ilvl w:val="0"/>
          <w:numId w:val="12"/>
        </w:numPr>
        <w:spacing w:before="0"/>
        <w:ind w:left="1843" w:hanging="567"/>
        <w:rPr>
          <w:rStyle w:val="Red"/>
          <w:color w:val="000000" w:themeColor="text1"/>
          <w:sz w:val="18"/>
          <w:szCs w:val="18"/>
        </w:rPr>
      </w:pPr>
      <w:r w:rsidRPr="00541EEF">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541EEF" w:rsidRDefault="00821962" w:rsidP="00FA1C8C">
      <w:pPr>
        <w:pStyle w:val="Bullet1"/>
        <w:numPr>
          <w:ilvl w:val="0"/>
          <w:numId w:val="12"/>
        </w:numPr>
        <w:spacing w:before="0"/>
        <w:ind w:left="1843" w:hanging="567"/>
        <w:rPr>
          <w:rStyle w:val="Red"/>
          <w:rFonts w:cs="Arial"/>
          <w:color w:val="000000" w:themeColor="text1"/>
          <w:sz w:val="18"/>
          <w:szCs w:val="18"/>
        </w:rPr>
      </w:pPr>
      <w:r w:rsidRPr="00541EEF">
        <w:rPr>
          <w:rStyle w:val="Red"/>
          <w:color w:val="000000" w:themeColor="text1"/>
          <w:sz w:val="18"/>
          <w:szCs w:val="18"/>
        </w:rPr>
        <w:t xml:space="preserve">samples must be collected at approximately equal intervals during the year from different days of </w:t>
      </w:r>
      <w:r w:rsidRPr="00541EEF">
        <w:rPr>
          <w:rStyle w:val="Red"/>
          <w:rFonts w:cs="Arial"/>
          <w:color w:val="000000" w:themeColor="text1"/>
          <w:sz w:val="18"/>
          <w:szCs w:val="18"/>
        </w:rPr>
        <w:t>the week and approximately 10% of sampl</w:t>
      </w:r>
      <w:r w:rsidR="00E61407" w:rsidRPr="00541EEF">
        <w:rPr>
          <w:rStyle w:val="Red"/>
          <w:rFonts w:cs="Arial"/>
          <w:color w:val="000000" w:themeColor="text1"/>
          <w:sz w:val="18"/>
          <w:szCs w:val="18"/>
        </w:rPr>
        <w:t xml:space="preserve">es should be taken at weekends. </w:t>
      </w:r>
    </w:p>
    <w:p w14:paraId="30968949" w14:textId="28FA7A3D" w:rsidR="00821962" w:rsidRPr="00541EEF" w:rsidRDefault="00821962" w:rsidP="0033116C">
      <w:pPr>
        <w:pStyle w:val="Bullet1"/>
        <w:spacing w:before="0"/>
        <w:ind w:hanging="539"/>
        <w:rPr>
          <w:rStyle w:val="Red"/>
          <w:rFonts w:cs="Arial"/>
          <w:color w:val="000000" w:themeColor="text1"/>
          <w:sz w:val="18"/>
          <w:szCs w:val="18"/>
        </w:rPr>
      </w:pPr>
      <w:r w:rsidRPr="00541EEF">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C666C7">
        <w:rPr>
          <w:rStyle w:val="Red"/>
          <w:rFonts w:cs="Arial"/>
          <w:color w:val="000000" w:themeColor="text1"/>
          <w:sz w:val="18"/>
          <w:szCs w:val="18"/>
        </w:rPr>
        <w:t>t</w:t>
      </w:r>
      <w:r w:rsidRPr="00541EEF">
        <w:rPr>
          <w:rStyle w:val="Red"/>
          <w:rFonts w:cs="Arial"/>
          <w:color w:val="000000" w:themeColor="text1"/>
          <w:sz w:val="18"/>
          <w:szCs w:val="18"/>
        </w:rPr>
        <w:t xml:space="preserve"> and the reschedule date as soon as reasonably practicable. </w:t>
      </w:r>
    </w:p>
    <w:p w14:paraId="640894F5" w14:textId="1A19A7AD"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1A737E41"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94316AC"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w:t>
      </w:r>
      <w:r w:rsidRPr="00282111">
        <w:rPr>
          <w:color w:val="000000" w:themeColor="text1"/>
          <w:sz w:val="18"/>
          <w:szCs w:val="18"/>
        </w:rPr>
        <w:t xml:space="preserve">mit specified in schedule 3 table S3.1 </w:t>
      </w:r>
      <w:r w:rsidRPr="00282111">
        <w:rPr>
          <w:rStyle w:val="Red"/>
          <w:color w:val="000000" w:themeColor="text1"/>
          <w:sz w:val="18"/>
          <w:szCs w:val="18"/>
        </w:rPr>
        <w:t>(including individual exceedances of limits which are covered by condition 3.1.2)</w:t>
      </w:r>
      <w:r w:rsidRPr="00282111">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282111"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282111">
        <w:rPr>
          <w:color w:val="000000" w:themeColor="text1"/>
          <w:sz w:val="18"/>
          <w:szCs w:val="18"/>
        </w:rPr>
        <w:t>in schedule 5 to this permit within the time period specified in that schedule.</w:t>
      </w:r>
    </w:p>
    <w:p w14:paraId="66B0DCB3" w14:textId="17BB70CB" w:rsidR="00821962" w:rsidRPr="00282111" w:rsidRDefault="00821962" w:rsidP="00107B87">
      <w:pPr>
        <w:pStyle w:val="Bullet1"/>
        <w:tabs>
          <w:tab w:val="num" w:pos="1134"/>
        </w:tabs>
        <w:spacing w:before="0"/>
        <w:ind w:left="1134" w:hanging="567"/>
        <w:rPr>
          <w:rStyle w:val="Red"/>
          <w:color w:val="000000" w:themeColor="text1"/>
          <w:sz w:val="18"/>
          <w:szCs w:val="18"/>
        </w:rPr>
      </w:pPr>
      <w:r w:rsidRPr="00282111">
        <w:rPr>
          <w:rStyle w:val="Red"/>
          <w:color w:val="000000" w:themeColor="text1"/>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lastRenderedPageBreak/>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DF3D28" w:rsidRDefault="00821962" w:rsidP="003E2380">
      <w:pPr>
        <w:pStyle w:val="aBullet"/>
        <w:numPr>
          <w:ilvl w:val="3"/>
          <w:numId w:val="16"/>
        </w:numPr>
        <w:spacing w:before="0"/>
        <w:ind w:left="1701" w:hanging="567"/>
        <w:rPr>
          <w:sz w:val="18"/>
          <w:szCs w:val="18"/>
        </w:rPr>
      </w:pPr>
      <w:r w:rsidRPr="00DF3D28">
        <w:rPr>
          <w:sz w:val="18"/>
          <w:szCs w:val="18"/>
        </w:rPr>
        <w:t>any change in the operator’s name or address; and</w:t>
      </w:r>
    </w:p>
    <w:p w14:paraId="0E5A87C9" w14:textId="77777777" w:rsidR="00821962" w:rsidRPr="003375BF" w:rsidRDefault="00821962" w:rsidP="003E2380">
      <w:pPr>
        <w:pStyle w:val="aBullet"/>
        <w:numPr>
          <w:ilvl w:val="3"/>
          <w:numId w:val="16"/>
        </w:numPr>
        <w:spacing w:before="0"/>
        <w:ind w:left="1701" w:hanging="567"/>
        <w:rPr>
          <w:sz w:val="18"/>
          <w:szCs w:val="18"/>
        </w:rPr>
      </w:pPr>
      <w:r w:rsidRPr="001737FE">
        <w:rPr>
          <w:sz w:val="18"/>
          <w:szCs w:val="18"/>
        </w:rPr>
        <w:t>any steps taken with a view to the dissolution of th</w:t>
      </w:r>
      <w:r w:rsidRPr="003375BF">
        <w:rPr>
          <w:sz w:val="18"/>
          <w:szCs w:val="18"/>
        </w:rPr>
        <w:t>e operator.</w:t>
      </w:r>
    </w:p>
    <w:p w14:paraId="4217D63A" w14:textId="65489BCA" w:rsidR="00821962" w:rsidRPr="003375BF" w:rsidRDefault="00821962" w:rsidP="00107B87">
      <w:pPr>
        <w:pStyle w:val="Bullet1"/>
        <w:tabs>
          <w:tab w:val="num" w:pos="1134"/>
        </w:tabs>
        <w:spacing w:before="0"/>
        <w:ind w:left="1134" w:hanging="567"/>
        <w:rPr>
          <w:sz w:val="18"/>
          <w:szCs w:val="18"/>
        </w:rPr>
      </w:pPr>
      <w:r w:rsidRPr="00282111">
        <w:rPr>
          <w:rStyle w:val="Red"/>
          <w:color w:val="000000" w:themeColor="text1"/>
          <w:sz w:val="18"/>
          <w:szCs w:val="18"/>
        </w:rPr>
        <w:t>For the activity</w:t>
      </w:r>
      <w:r w:rsidR="00282111" w:rsidRPr="00282111">
        <w:rPr>
          <w:rStyle w:val="Red"/>
          <w:color w:val="000000" w:themeColor="text1"/>
          <w:sz w:val="18"/>
          <w:szCs w:val="18"/>
        </w:rPr>
        <w:t xml:space="preserve"> </w:t>
      </w:r>
      <w:r w:rsidRPr="00282111">
        <w:rPr>
          <w:rStyle w:val="Red"/>
          <w:color w:val="000000" w:themeColor="text1"/>
          <w:sz w:val="18"/>
          <w:szCs w:val="18"/>
        </w:rPr>
        <w:t>A1</w:t>
      </w:r>
      <w:r w:rsidR="00B04DA6" w:rsidRPr="00282111">
        <w:rPr>
          <w:rStyle w:val="Red"/>
          <w:color w:val="000000" w:themeColor="text1"/>
          <w:sz w:val="18"/>
          <w:szCs w:val="18"/>
        </w:rPr>
        <w:t>,</w:t>
      </w:r>
      <w:r w:rsidRPr="00282111">
        <w:rPr>
          <w:rStyle w:val="Red"/>
          <w:color w:val="000000" w:themeColor="text1"/>
          <w:sz w:val="18"/>
          <w:szCs w:val="18"/>
        </w:rPr>
        <w:t xml:space="preserve"> referenced in schedule 1, table S1.1</w:t>
      </w:r>
      <w:r w:rsidR="00B04DA6" w:rsidRPr="00282111">
        <w:rPr>
          <w:rStyle w:val="Red"/>
          <w:color w:val="000000" w:themeColor="text1"/>
          <w:sz w:val="18"/>
          <w:szCs w:val="18"/>
        </w:rPr>
        <w:t>,</w:t>
      </w:r>
      <w:r w:rsidRPr="00282111">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w:t>
      </w:r>
      <w:r w:rsidRPr="003375BF">
        <w:rPr>
          <w:sz w:val="18"/>
          <w:szCs w:val="18"/>
        </w:rPr>
        <w:t>rms of this permit:</w:t>
      </w:r>
    </w:p>
    <w:p w14:paraId="27824F5B" w14:textId="77777777" w:rsidR="00821962" w:rsidRPr="00282111"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282111">
        <w:rPr>
          <w:color w:val="000000" w:themeColor="text1"/>
          <w:sz w:val="18"/>
          <w:szCs w:val="18"/>
        </w:rPr>
        <w:t>addition or allowing the introduction; and</w:t>
      </w:r>
    </w:p>
    <w:p w14:paraId="4D2B1932" w14:textId="77777777" w:rsidR="00821962" w:rsidRPr="00282111" w:rsidRDefault="00821962" w:rsidP="00107B87">
      <w:pPr>
        <w:pStyle w:val="aBullet"/>
        <w:tabs>
          <w:tab w:val="num" w:pos="1701"/>
        </w:tabs>
        <w:spacing w:before="0"/>
        <w:ind w:left="1701" w:hanging="567"/>
        <w:rPr>
          <w:color w:val="000000" w:themeColor="text1"/>
          <w:sz w:val="18"/>
          <w:szCs w:val="18"/>
        </w:rPr>
      </w:pPr>
      <w:r w:rsidRPr="00282111">
        <w:rPr>
          <w:color w:val="000000" w:themeColor="text1"/>
          <w:sz w:val="18"/>
          <w:szCs w:val="18"/>
        </w:rPr>
        <w:t>the notification shall contain a description of the proposed change.</w:t>
      </w:r>
    </w:p>
    <w:p w14:paraId="48E426E8" w14:textId="1841B44F" w:rsidR="00821962" w:rsidRPr="00282111" w:rsidRDefault="00821962" w:rsidP="00107B87">
      <w:pPr>
        <w:pStyle w:val="Bullet1"/>
        <w:tabs>
          <w:tab w:val="num" w:pos="1134"/>
        </w:tabs>
        <w:spacing w:before="0"/>
        <w:ind w:left="1134" w:hanging="567"/>
        <w:rPr>
          <w:rStyle w:val="Red"/>
          <w:color w:val="000000" w:themeColor="text1"/>
          <w:sz w:val="18"/>
          <w:szCs w:val="18"/>
        </w:rPr>
      </w:pPr>
      <w:r w:rsidRPr="00282111">
        <w:rPr>
          <w:rStyle w:val="Red"/>
          <w:color w:val="000000" w:themeColor="text1"/>
          <w:sz w:val="18"/>
          <w:szCs w:val="18"/>
        </w:rPr>
        <w:t>For the activity</w:t>
      </w:r>
      <w:r w:rsidR="00FB55CB">
        <w:rPr>
          <w:rStyle w:val="Red"/>
          <w:color w:val="000000" w:themeColor="text1"/>
          <w:sz w:val="18"/>
          <w:szCs w:val="18"/>
        </w:rPr>
        <w:t xml:space="preserve"> </w:t>
      </w:r>
      <w:r w:rsidRPr="00282111">
        <w:rPr>
          <w:rStyle w:val="Red"/>
          <w:color w:val="000000" w:themeColor="text1"/>
          <w:sz w:val="18"/>
          <w:szCs w:val="18"/>
        </w:rPr>
        <w:t>A1</w:t>
      </w:r>
      <w:r w:rsidR="00B04DA6" w:rsidRPr="00282111">
        <w:rPr>
          <w:rStyle w:val="Red"/>
          <w:color w:val="000000" w:themeColor="text1"/>
          <w:sz w:val="18"/>
          <w:szCs w:val="18"/>
        </w:rPr>
        <w:t>,</w:t>
      </w:r>
      <w:r w:rsidRPr="00282111">
        <w:rPr>
          <w:rStyle w:val="Red"/>
          <w:color w:val="000000" w:themeColor="text1"/>
          <w:sz w:val="18"/>
          <w:szCs w:val="18"/>
        </w:rPr>
        <w:t xml:space="preserve"> referenced in schedule 1, table S1.1</w:t>
      </w:r>
      <w:r w:rsidR="00B04DA6" w:rsidRPr="00282111">
        <w:rPr>
          <w:rStyle w:val="Red"/>
          <w:color w:val="000000" w:themeColor="text1"/>
          <w:sz w:val="18"/>
          <w:szCs w:val="18"/>
        </w:rPr>
        <w:t>,</w:t>
      </w:r>
      <w:r w:rsidRPr="00282111">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282111" w:rsidRDefault="00821962" w:rsidP="00821962">
            <w:pPr>
              <w:pStyle w:val="TableText"/>
              <w:rPr>
                <w:rStyle w:val="Blue"/>
                <w:color w:val="000000" w:themeColor="text1"/>
                <w:sz w:val="18"/>
                <w:szCs w:val="18"/>
              </w:rPr>
            </w:pPr>
            <w:r w:rsidRPr="00282111">
              <w:rPr>
                <w:rStyle w:val="Blue"/>
                <w:color w:val="000000" w:themeColor="text1"/>
                <w:sz w:val="18"/>
                <w:szCs w:val="18"/>
              </w:rPr>
              <w:t>A1</w:t>
            </w:r>
          </w:p>
        </w:tc>
        <w:tc>
          <w:tcPr>
            <w:tcW w:w="3163" w:type="pct"/>
            <w:shd w:val="clear" w:color="auto" w:fill="auto"/>
          </w:tcPr>
          <w:p w14:paraId="05F3C92E" w14:textId="29E5F9FC" w:rsidR="00821962" w:rsidRPr="00282111" w:rsidRDefault="00821962" w:rsidP="00821962">
            <w:pPr>
              <w:pStyle w:val="TableText"/>
              <w:rPr>
                <w:rStyle w:val="Blue"/>
                <w:color w:val="000000" w:themeColor="text1"/>
                <w:sz w:val="18"/>
                <w:szCs w:val="18"/>
              </w:rPr>
            </w:pPr>
            <w:r w:rsidRPr="00282111">
              <w:rPr>
                <w:rStyle w:val="Blue"/>
                <w:color w:val="000000" w:themeColor="text1"/>
                <w:sz w:val="18"/>
                <w:szCs w:val="18"/>
              </w:rPr>
              <w:t>Discharge of secondary treated sewage effluent</w:t>
            </w:r>
            <w:r w:rsidR="00CC2D62">
              <w:rPr>
                <w:rStyle w:val="Blue"/>
                <w:color w:val="000000" w:themeColor="text1"/>
                <w:sz w:val="18"/>
                <w:szCs w:val="18"/>
              </w:rPr>
              <w:t xml:space="preserve"> </w:t>
            </w:r>
            <w:r w:rsidRPr="00282111">
              <w:rPr>
                <w:rStyle w:val="Blue"/>
                <w:color w:val="000000" w:themeColor="text1"/>
                <w:sz w:val="18"/>
                <w:szCs w:val="18"/>
              </w:rPr>
              <w:t xml:space="preserve">via </w:t>
            </w:r>
            <w:r w:rsidR="002D50FC" w:rsidRPr="00282111">
              <w:rPr>
                <w:rStyle w:val="Blue"/>
                <w:color w:val="000000" w:themeColor="text1"/>
                <w:sz w:val="18"/>
                <w:szCs w:val="18"/>
              </w:rPr>
              <w:t>Final Effluent Discharge Point</w:t>
            </w:r>
          </w:p>
        </w:tc>
        <w:tc>
          <w:tcPr>
            <w:tcW w:w="1171" w:type="pct"/>
            <w:shd w:val="clear" w:color="auto" w:fill="auto"/>
          </w:tcPr>
          <w:p w14:paraId="7479940B" w14:textId="0BCAA873" w:rsidR="00821962" w:rsidRPr="00282111" w:rsidRDefault="00D56820" w:rsidP="00821962">
            <w:pPr>
              <w:pStyle w:val="TableText"/>
              <w:rPr>
                <w:rStyle w:val="Red"/>
                <w:color w:val="000000" w:themeColor="text1"/>
                <w:sz w:val="18"/>
                <w:szCs w:val="18"/>
              </w:rPr>
            </w:pPr>
            <w:r w:rsidRPr="00282111">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282111" w:rsidRDefault="00821962" w:rsidP="00821962">
            <w:pPr>
              <w:pStyle w:val="TableText"/>
              <w:rPr>
                <w:rStyle w:val="Blue"/>
                <w:color w:val="000000" w:themeColor="text1"/>
                <w:sz w:val="18"/>
                <w:szCs w:val="18"/>
              </w:rPr>
            </w:pPr>
            <w:r w:rsidRPr="00282111">
              <w:rPr>
                <w:rStyle w:val="Blue"/>
                <w:color w:val="000000" w:themeColor="text1"/>
                <w:sz w:val="18"/>
                <w:szCs w:val="18"/>
              </w:rPr>
              <w:t>A2</w:t>
            </w:r>
          </w:p>
        </w:tc>
        <w:tc>
          <w:tcPr>
            <w:tcW w:w="3163" w:type="pct"/>
            <w:shd w:val="clear" w:color="auto" w:fill="auto"/>
          </w:tcPr>
          <w:p w14:paraId="5B8C94E0" w14:textId="3135F021" w:rsidR="00821962" w:rsidRPr="00282111" w:rsidRDefault="00821962" w:rsidP="00821962">
            <w:pPr>
              <w:pStyle w:val="TableText"/>
              <w:rPr>
                <w:rStyle w:val="Blue"/>
                <w:color w:val="000000" w:themeColor="text1"/>
                <w:sz w:val="18"/>
                <w:szCs w:val="18"/>
              </w:rPr>
            </w:pPr>
            <w:r w:rsidRPr="00282111">
              <w:rPr>
                <w:rStyle w:val="Blue"/>
                <w:color w:val="000000" w:themeColor="text1"/>
                <w:sz w:val="18"/>
                <w:szCs w:val="18"/>
              </w:rPr>
              <w:t xml:space="preserve">Discharge of settled storm sewage via </w:t>
            </w:r>
            <w:r w:rsidR="002D50FC" w:rsidRPr="00282111">
              <w:rPr>
                <w:rStyle w:val="Blue"/>
                <w:color w:val="000000" w:themeColor="text1"/>
                <w:sz w:val="18"/>
                <w:szCs w:val="18"/>
              </w:rPr>
              <w:t>Settled Storm Discharge Point</w:t>
            </w:r>
          </w:p>
        </w:tc>
        <w:tc>
          <w:tcPr>
            <w:tcW w:w="1171" w:type="pct"/>
            <w:shd w:val="clear" w:color="auto" w:fill="auto"/>
          </w:tcPr>
          <w:p w14:paraId="3B382FBD" w14:textId="184F1619" w:rsidR="00821962" w:rsidRPr="00282111" w:rsidRDefault="00D56820" w:rsidP="00821962">
            <w:pPr>
              <w:pStyle w:val="TableText"/>
              <w:rPr>
                <w:color w:val="000000" w:themeColor="text1"/>
                <w:sz w:val="18"/>
                <w:szCs w:val="18"/>
              </w:rPr>
            </w:pPr>
            <w:r w:rsidRPr="00282111">
              <w:rPr>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23D3023E" w14:textId="77777777" w:rsidR="0071361F" w:rsidRDefault="0071361F">
      <w:pPr>
        <w:rPr>
          <w:rFonts w:ascii="Arial" w:hAnsi="Arial"/>
          <w:b/>
          <w:kern w:val="28"/>
          <w:sz w:val="36"/>
        </w:rPr>
      </w:pPr>
      <w:r>
        <w:rPr>
          <w:sz w:val="36"/>
        </w:rPr>
        <w:br w:type="page"/>
      </w:r>
    </w:p>
    <w:p w14:paraId="3F8B5F0D" w14:textId="1D53683F"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46590E86" w14:textId="77777777" w:rsidR="0039599B" w:rsidRDefault="0039599B" w:rsidP="00452F4A">
            <w:pPr>
              <w:pStyle w:val="TableText"/>
              <w:rPr>
                <w:b/>
                <w:color w:val="FFFFFF"/>
                <w:sz w:val="18"/>
                <w:szCs w:val="18"/>
              </w:rPr>
            </w:pPr>
            <w:r w:rsidRPr="00534C4C">
              <w:rPr>
                <w:b/>
                <w:color w:val="FFFFFF"/>
                <w:sz w:val="18"/>
                <w:szCs w:val="18"/>
              </w:rPr>
              <w:t>Table S3.1</w:t>
            </w:r>
            <w:r w:rsidR="00282111">
              <w:rPr>
                <w:b/>
                <w:color w:val="FFFFFF"/>
                <w:sz w:val="18"/>
                <w:szCs w:val="18"/>
              </w:rPr>
              <w:t>a</w:t>
            </w:r>
            <w:r w:rsidRPr="00534C4C">
              <w:rPr>
                <w:b/>
                <w:color w:val="FFFFFF"/>
                <w:sz w:val="18"/>
                <w:szCs w:val="18"/>
              </w:rPr>
              <w:t xml:space="preserve"> Point Source emissions to water (other than sewer) – emission limits and monitoring requirements</w:t>
            </w:r>
          </w:p>
          <w:p w14:paraId="0EF2EC66" w14:textId="5BE86F47" w:rsidR="005E6FB6" w:rsidRPr="00452F4A" w:rsidRDefault="005E6FB6" w:rsidP="00452F4A">
            <w:pPr>
              <w:pStyle w:val="TableText"/>
              <w:rPr>
                <w:b/>
                <w:color w:val="FFFFFF"/>
                <w:sz w:val="18"/>
                <w:szCs w:val="18"/>
              </w:rPr>
            </w:pPr>
            <w:r>
              <w:rPr>
                <w:b/>
                <w:color w:val="FFFFFF"/>
                <w:sz w:val="18"/>
                <w:szCs w:val="18"/>
              </w:rPr>
              <w:t>Effective up to and including 30/</w:t>
            </w:r>
            <w:r w:rsidR="00A6737C">
              <w:rPr>
                <w:b/>
                <w:color w:val="FFFFFF"/>
                <w:sz w:val="18"/>
                <w:szCs w:val="18"/>
              </w:rPr>
              <w:t>12</w:t>
            </w:r>
            <w:r>
              <w:rPr>
                <w:b/>
                <w:color w:val="FFFFFF"/>
                <w:sz w:val="18"/>
                <w:szCs w:val="18"/>
              </w:rPr>
              <w:t>/2025</w:t>
            </w:r>
          </w:p>
        </w:tc>
      </w:tr>
      <w:tr w:rsidR="0039599B" w:rsidRPr="001F4EC0" w14:paraId="3449B8DA" w14:textId="77777777" w:rsidTr="00282111">
        <w:trPr>
          <w:cantSplit/>
          <w:tblHeader/>
        </w:trPr>
        <w:tc>
          <w:tcPr>
            <w:tcW w:w="611" w:type="pct"/>
            <w:shd w:val="clear" w:color="auto" w:fill="auto"/>
          </w:tcPr>
          <w:p w14:paraId="4748CCF2" w14:textId="757779BC" w:rsidR="0039599B" w:rsidRPr="000D4404" w:rsidRDefault="0039599B" w:rsidP="008A08E9">
            <w:pPr>
              <w:pStyle w:val="TableText"/>
              <w:rPr>
                <w:b/>
                <w:color w:val="000000" w:themeColor="text1"/>
                <w:sz w:val="18"/>
                <w:szCs w:val="18"/>
              </w:rPr>
            </w:pPr>
            <w:r w:rsidRPr="000D4404">
              <w:rPr>
                <w:b/>
                <w:color w:val="000000" w:themeColor="text1"/>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282111">
        <w:trPr>
          <w:cantSplit/>
        </w:trPr>
        <w:tc>
          <w:tcPr>
            <w:tcW w:w="611" w:type="pct"/>
            <w:vMerge w:val="restart"/>
            <w:shd w:val="clear" w:color="auto" w:fill="auto"/>
          </w:tcPr>
          <w:p w14:paraId="0B4549DB" w14:textId="5473A492" w:rsidR="00007D91" w:rsidRPr="000D4404" w:rsidRDefault="00007D91" w:rsidP="008A08E9">
            <w:pPr>
              <w:pStyle w:val="TableText"/>
              <w:rPr>
                <w:rStyle w:val="Blue"/>
                <w:color w:val="000000" w:themeColor="text1"/>
                <w:sz w:val="18"/>
                <w:szCs w:val="18"/>
              </w:rPr>
            </w:pPr>
            <w:r w:rsidRPr="000D4404">
              <w:rPr>
                <w:rStyle w:val="Blue"/>
                <w:color w:val="000000" w:themeColor="text1"/>
                <w:sz w:val="18"/>
                <w:szCs w:val="18"/>
              </w:rPr>
              <w:t>A1 Secondary treated sewage effluent</w:t>
            </w:r>
            <w:r w:rsidR="00CC2D62">
              <w:rPr>
                <w:rStyle w:val="Blue"/>
                <w:color w:val="000000" w:themeColor="text1"/>
                <w:sz w:val="18"/>
                <w:szCs w:val="18"/>
              </w:rPr>
              <w:t xml:space="preserve"> </w:t>
            </w:r>
            <w:r w:rsidRPr="000D4404">
              <w:rPr>
                <w:rStyle w:val="Blue"/>
                <w:color w:val="000000" w:themeColor="text1"/>
                <w:sz w:val="18"/>
                <w:szCs w:val="18"/>
              </w:rPr>
              <w:t>via Final Effluent Discharge Point</w:t>
            </w:r>
          </w:p>
        </w:tc>
        <w:tc>
          <w:tcPr>
            <w:tcW w:w="764" w:type="pct"/>
            <w:shd w:val="clear" w:color="auto" w:fill="auto"/>
          </w:tcPr>
          <w:p w14:paraId="7C2F150C" w14:textId="77777777"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Dry weather flow</w:t>
            </w:r>
          </w:p>
        </w:tc>
        <w:tc>
          <w:tcPr>
            <w:tcW w:w="647" w:type="pct"/>
            <w:shd w:val="clear" w:color="auto" w:fill="auto"/>
          </w:tcPr>
          <w:p w14:paraId="354759EE" w14:textId="1A7D66EE" w:rsidR="00007D91" w:rsidRPr="000D4404" w:rsidRDefault="000D4404"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5723</w:t>
            </w:r>
            <w:r w:rsidR="00007D91" w:rsidRPr="000D4404">
              <w:rPr>
                <w:rStyle w:val="Blue"/>
                <w:rFonts w:cs="Calibri"/>
                <w:color w:val="000000" w:themeColor="text1"/>
                <w:sz w:val="18"/>
                <w:szCs w:val="18"/>
              </w:rPr>
              <w:t xml:space="preserve"> m</w:t>
            </w:r>
            <w:r w:rsidR="00007D91" w:rsidRPr="000D4404">
              <w:rPr>
                <w:rStyle w:val="Blue"/>
                <w:rFonts w:cs="Calibri"/>
                <w:color w:val="000000" w:themeColor="text1"/>
                <w:sz w:val="18"/>
                <w:szCs w:val="18"/>
                <w:vertAlign w:val="superscript"/>
              </w:rPr>
              <w:t>3</w:t>
            </w:r>
            <w:r w:rsidR="00007D91" w:rsidRPr="000D4404">
              <w:rPr>
                <w:rStyle w:val="Blue"/>
                <w:rFonts w:cs="Calibri"/>
                <w:color w:val="000000" w:themeColor="text1"/>
                <w:sz w:val="18"/>
                <w:szCs w:val="18"/>
              </w:rPr>
              <w:t>/day</w:t>
            </w:r>
          </w:p>
          <w:p w14:paraId="0D51E0F2" w14:textId="77777777" w:rsidR="00007D91" w:rsidRPr="000D4404" w:rsidRDefault="00007D91" w:rsidP="008A08E9">
            <w:pPr>
              <w:pStyle w:val="TableText"/>
              <w:rPr>
                <w:rStyle w:val="Blue"/>
                <w:rFonts w:cs="Calibri"/>
                <w:color w:val="000000" w:themeColor="text1"/>
                <w:sz w:val="18"/>
                <w:szCs w:val="18"/>
              </w:rPr>
            </w:pPr>
          </w:p>
          <w:p w14:paraId="192F6375" w14:textId="77777777" w:rsidR="00007D91" w:rsidRPr="000D4404"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Total daily volume</w:t>
            </w:r>
          </w:p>
        </w:tc>
        <w:tc>
          <w:tcPr>
            <w:tcW w:w="647" w:type="pct"/>
            <w:shd w:val="clear" w:color="auto" w:fill="auto"/>
          </w:tcPr>
          <w:p w14:paraId="116996CA" w14:textId="77777777"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 xml:space="preserve">N/A                                                                </w:t>
            </w:r>
          </w:p>
        </w:tc>
        <w:tc>
          <w:tcPr>
            <w:tcW w:w="809" w:type="pct"/>
            <w:shd w:val="clear" w:color="auto" w:fill="auto"/>
          </w:tcPr>
          <w:p w14:paraId="1ACA8134" w14:textId="77777777"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Continuous</w:t>
            </w:r>
          </w:p>
        </w:tc>
        <w:tc>
          <w:tcPr>
            <w:tcW w:w="713" w:type="pct"/>
            <w:shd w:val="clear" w:color="auto" w:fill="auto"/>
          </w:tcPr>
          <w:p w14:paraId="65CB55BF" w14:textId="02C1A4CE" w:rsidR="00007D91" w:rsidRPr="000D4404" w:rsidRDefault="00007D91" w:rsidP="008A08E9">
            <w:pPr>
              <w:pStyle w:val="TableText"/>
              <w:rPr>
                <w:rStyle w:val="Blue"/>
                <w:rFonts w:cs="Calibri"/>
                <w:color w:val="000000" w:themeColor="text1"/>
                <w:sz w:val="18"/>
                <w:szCs w:val="18"/>
              </w:rPr>
            </w:pPr>
            <w:r w:rsidRPr="00C75677">
              <w:rPr>
                <w:rStyle w:val="Blue"/>
                <w:rFonts w:cs="Calibri"/>
                <w:color w:val="000000" w:themeColor="text1"/>
                <w:sz w:val="18"/>
                <w:szCs w:val="18"/>
              </w:rPr>
              <w:t>Condition</w:t>
            </w:r>
            <w:r w:rsidR="009A54D1" w:rsidRPr="00C75677">
              <w:rPr>
                <w:rStyle w:val="Blue"/>
                <w:rFonts w:cs="Calibri"/>
                <w:color w:val="000000" w:themeColor="text1"/>
                <w:sz w:val="18"/>
                <w:szCs w:val="18"/>
              </w:rPr>
              <w:t>s</w:t>
            </w:r>
            <w:r w:rsidRPr="00C75677">
              <w:rPr>
                <w:rStyle w:val="Blue"/>
                <w:rFonts w:cs="Calibri"/>
                <w:color w:val="000000" w:themeColor="text1"/>
                <w:sz w:val="18"/>
                <w:szCs w:val="18"/>
              </w:rPr>
              <w:t xml:space="preserve"> 3.1.5 and 3.3.10 ap</w:t>
            </w:r>
            <w:r w:rsidRPr="000D4404">
              <w:rPr>
                <w:rStyle w:val="Blue"/>
                <w:rFonts w:cs="Calibri"/>
                <w:color w:val="000000" w:themeColor="text1"/>
                <w:sz w:val="18"/>
                <w:szCs w:val="18"/>
              </w:rPr>
              <w:t>pl</w:t>
            </w:r>
            <w:r w:rsidR="009A54D1" w:rsidRPr="000D4404">
              <w:rPr>
                <w:rStyle w:val="Blue"/>
                <w:rFonts w:cs="Calibri"/>
                <w:color w:val="000000" w:themeColor="text1"/>
                <w:sz w:val="18"/>
                <w:szCs w:val="18"/>
              </w:rPr>
              <w:t>y</w:t>
            </w:r>
          </w:p>
        </w:tc>
      </w:tr>
      <w:tr w:rsidR="00007D91" w:rsidRPr="001F4EC0" w14:paraId="00CED9EC" w14:textId="77777777" w:rsidTr="00282111">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15 minutes</w:t>
            </w:r>
          </w:p>
        </w:tc>
        <w:tc>
          <w:tcPr>
            <w:tcW w:w="647" w:type="pct"/>
            <w:shd w:val="clear" w:color="auto" w:fill="auto"/>
          </w:tcPr>
          <w:p w14:paraId="27AD08D8" w14:textId="77777777"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N/A</w:t>
            </w:r>
          </w:p>
        </w:tc>
        <w:tc>
          <w:tcPr>
            <w:tcW w:w="809" w:type="pct"/>
            <w:shd w:val="clear" w:color="auto" w:fill="auto"/>
          </w:tcPr>
          <w:p w14:paraId="343904E3" w14:textId="77777777"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Continuous</w:t>
            </w:r>
          </w:p>
        </w:tc>
        <w:tc>
          <w:tcPr>
            <w:tcW w:w="713" w:type="pct"/>
            <w:shd w:val="clear" w:color="auto" w:fill="auto"/>
          </w:tcPr>
          <w:p w14:paraId="0A7D37B5" w14:textId="77777777" w:rsidR="00007D91" w:rsidRPr="000D4404" w:rsidRDefault="00007D91" w:rsidP="008A08E9">
            <w:pPr>
              <w:pStyle w:val="TableText"/>
              <w:rPr>
                <w:rStyle w:val="Blue"/>
                <w:rFonts w:cs="Calibri"/>
                <w:color w:val="000000" w:themeColor="text1"/>
                <w:sz w:val="18"/>
                <w:szCs w:val="18"/>
              </w:rPr>
            </w:pPr>
            <w:r w:rsidRPr="000D4404">
              <w:rPr>
                <w:rStyle w:val="Blue"/>
                <w:rFonts w:cs="Calibri"/>
                <w:color w:val="000000" w:themeColor="text1"/>
                <w:sz w:val="18"/>
                <w:szCs w:val="18"/>
              </w:rPr>
              <w:t>N/A</w:t>
            </w:r>
          </w:p>
        </w:tc>
      </w:tr>
      <w:tr w:rsidR="00007D91" w:rsidRPr="001F4EC0" w14:paraId="0F50101C" w14:textId="77777777" w:rsidTr="00282111">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ATU-BOD as O</w:t>
            </w:r>
            <w:r w:rsidRPr="000D339C">
              <w:rPr>
                <w:rStyle w:val="Blue"/>
                <w:rFonts w:cs="Calibri"/>
                <w:color w:val="000000" w:themeColor="text1"/>
                <w:sz w:val="18"/>
                <w:szCs w:val="18"/>
                <w:vertAlign w:val="subscript"/>
              </w:rPr>
              <w:t>2</w:t>
            </w:r>
          </w:p>
        </w:tc>
        <w:tc>
          <w:tcPr>
            <w:tcW w:w="647" w:type="pct"/>
            <w:shd w:val="clear" w:color="auto" w:fill="auto"/>
          </w:tcPr>
          <w:p w14:paraId="2C7745E3" w14:textId="6103AE5F" w:rsidR="00007D91" w:rsidRPr="000D339C" w:rsidRDefault="000D339C"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40</w:t>
            </w:r>
            <w:r w:rsidR="00007D91" w:rsidRPr="000D339C">
              <w:rPr>
                <w:rStyle w:val="Blue"/>
                <w:rFonts w:cs="Calibri"/>
                <w:color w:val="000000" w:themeColor="text1"/>
                <w:sz w:val="18"/>
                <w:szCs w:val="18"/>
              </w:rPr>
              <w:t xml:space="preserve"> mg/l</w:t>
            </w:r>
          </w:p>
        </w:tc>
        <w:tc>
          <w:tcPr>
            <w:tcW w:w="809" w:type="pct"/>
            <w:shd w:val="clear" w:color="auto" w:fill="auto"/>
          </w:tcPr>
          <w:p w14:paraId="76C0E389"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N/A</w:t>
            </w:r>
          </w:p>
        </w:tc>
        <w:tc>
          <w:tcPr>
            <w:tcW w:w="809" w:type="pct"/>
            <w:shd w:val="clear" w:color="auto" w:fill="auto"/>
          </w:tcPr>
          <w:p w14:paraId="7400165B"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Look up table</w:t>
            </w:r>
          </w:p>
          <w:p w14:paraId="72826455"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(Conditions 3.1.2 and 3.1.3 apply)</w:t>
            </w:r>
          </w:p>
        </w:tc>
      </w:tr>
      <w:tr w:rsidR="00007D91" w:rsidRPr="001F4EC0" w14:paraId="49928D58" w14:textId="77777777" w:rsidTr="00282111">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ATU-BOD as O</w:t>
            </w:r>
            <w:r w:rsidRPr="000D339C">
              <w:rPr>
                <w:rStyle w:val="Blue"/>
                <w:rFonts w:cs="Calibri"/>
                <w:color w:val="000000" w:themeColor="text1"/>
                <w:sz w:val="18"/>
                <w:szCs w:val="18"/>
                <w:vertAlign w:val="subscript"/>
              </w:rPr>
              <w:t>2</w:t>
            </w:r>
          </w:p>
        </w:tc>
        <w:tc>
          <w:tcPr>
            <w:tcW w:w="647" w:type="pct"/>
            <w:shd w:val="clear" w:color="auto" w:fill="auto"/>
          </w:tcPr>
          <w:p w14:paraId="7211BA27" w14:textId="7CD1816B" w:rsidR="00007D91" w:rsidRPr="000D339C" w:rsidRDefault="000D339C"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80</w:t>
            </w:r>
            <w:r w:rsidR="00007D91" w:rsidRPr="000D339C">
              <w:rPr>
                <w:rStyle w:val="Blue"/>
                <w:rFonts w:cs="Calibri"/>
                <w:color w:val="000000" w:themeColor="text1"/>
                <w:sz w:val="18"/>
                <w:szCs w:val="18"/>
              </w:rPr>
              <w:t xml:space="preserve"> mg/l</w:t>
            </w:r>
          </w:p>
        </w:tc>
        <w:tc>
          <w:tcPr>
            <w:tcW w:w="809" w:type="pct"/>
            <w:shd w:val="clear" w:color="auto" w:fill="auto"/>
          </w:tcPr>
          <w:p w14:paraId="2D1F6474"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Instantaneous (spot sample)</w:t>
            </w:r>
          </w:p>
        </w:tc>
        <w:tc>
          <w:tcPr>
            <w:tcW w:w="647" w:type="pct"/>
            <w:shd w:val="clear" w:color="auto" w:fill="auto"/>
          </w:tcPr>
          <w:p w14:paraId="285D7A67"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N/A</w:t>
            </w:r>
          </w:p>
        </w:tc>
        <w:tc>
          <w:tcPr>
            <w:tcW w:w="809" w:type="pct"/>
            <w:shd w:val="clear" w:color="auto" w:fill="auto"/>
          </w:tcPr>
          <w:p w14:paraId="252D871A"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As specified in schedule 3B</w:t>
            </w:r>
          </w:p>
        </w:tc>
        <w:tc>
          <w:tcPr>
            <w:tcW w:w="713" w:type="pct"/>
            <w:shd w:val="clear" w:color="auto" w:fill="auto"/>
          </w:tcPr>
          <w:p w14:paraId="5EA4C76F"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Maximum</w:t>
            </w:r>
          </w:p>
          <w:p w14:paraId="7283E91A" w14:textId="77777777" w:rsidR="00007D91" w:rsidRPr="000D339C" w:rsidRDefault="00007D91" w:rsidP="008A08E9">
            <w:pPr>
              <w:pStyle w:val="TableText"/>
              <w:rPr>
                <w:rStyle w:val="Blue"/>
                <w:rFonts w:cs="Calibri"/>
                <w:color w:val="000000" w:themeColor="text1"/>
                <w:sz w:val="18"/>
                <w:szCs w:val="18"/>
              </w:rPr>
            </w:pPr>
            <w:r w:rsidRPr="000D339C">
              <w:rPr>
                <w:rStyle w:val="Blue"/>
                <w:rFonts w:cs="Calibri"/>
                <w:color w:val="000000" w:themeColor="text1"/>
                <w:sz w:val="18"/>
                <w:szCs w:val="18"/>
              </w:rPr>
              <w:t>(Condition 3.1.3 applies)</w:t>
            </w:r>
          </w:p>
        </w:tc>
      </w:tr>
      <w:tr w:rsidR="00007D91" w:rsidRPr="001F4EC0" w14:paraId="237BF47B" w14:textId="77777777" w:rsidTr="00282111">
        <w:trPr>
          <w:cantSplit/>
        </w:trPr>
        <w:tc>
          <w:tcPr>
            <w:tcW w:w="611" w:type="pct"/>
            <w:vMerge/>
            <w:shd w:val="clear" w:color="auto" w:fill="auto"/>
          </w:tcPr>
          <w:p w14:paraId="1E8028CC" w14:textId="77777777" w:rsidR="00007D91" w:rsidRPr="001F4EC0" w:rsidRDefault="00007D91" w:rsidP="00007D91">
            <w:pPr>
              <w:pStyle w:val="TableText"/>
              <w:rPr>
                <w:rStyle w:val="Blue"/>
                <w:sz w:val="18"/>
                <w:szCs w:val="18"/>
              </w:rPr>
            </w:pPr>
          </w:p>
        </w:tc>
        <w:tc>
          <w:tcPr>
            <w:tcW w:w="764" w:type="pct"/>
            <w:shd w:val="clear" w:color="auto" w:fill="auto"/>
          </w:tcPr>
          <w:p w14:paraId="35A9C9FD" w14:textId="70A132BE"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Ammoniacal nitrogen (expressed as N)</w:t>
            </w:r>
          </w:p>
        </w:tc>
        <w:tc>
          <w:tcPr>
            <w:tcW w:w="647" w:type="pct"/>
            <w:shd w:val="clear" w:color="auto" w:fill="auto"/>
          </w:tcPr>
          <w:p w14:paraId="4DB6CB5F" w14:textId="77597834" w:rsidR="00007D91" w:rsidRPr="00102749" w:rsidRDefault="00102749"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2</w:t>
            </w:r>
            <w:r w:rsidR="004646EF">
              <w:rPr>
                <w:rStyle w:val="Blue"/>
                <w:rFonts w:cs="Calibri"/>
                <w:color w:val="000000" w:themeColor="text1"/>
                <w:sz w:val="18"/>
                <w:szCs w:val="18"/>
              </w:rPr>
              <w:t>0</w:t>
            </w:r>
            <w:r w:rsidR="00007D91" w:rsidRPr="00102749">
              <w:rPr>
                <w:rStyle w:val="Blue"/>
                <w:rFonts w:cs="Calibri"/>
                <w:color w:val="000000" w:themeColor="text1"/>
                <w:sz w:val="18"/>
                <w:szCs w:val="18"/>
              </w:rPr>
              <w:t xml:space="preserve"> mg/l</w:t>
            </w:r>
          </w:p>
        </w:tc>
        <w:tc>
          <w:tcPr>
            <w:tcW w:w="809" w:type="pct"/>
            <w:shd w:val="clear" w:color="auto" w:fill="auto"/>
          </w:tcPr>
          <w:p w14:paraId="78A4DAE4" w14:textId="5D019790"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Instantaneous (spot sample)</w:t>
            </w:r>
          </w:p>
        </w:tc>
        <w:tc>
          <w:tcPr>
            <w:tcW w:w="647" w:type="pct"/>
            <w:shd w:val="clear" w:color="auto" w:fill="auto"/>
          </w:tcPr>
          <w:p w14:paraId="676E65CC" w14:textId="21204482"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N/A</w:t>
            </w:r>
          </w:p>
        </w:tc>
        <w:tc>
          <w:tcPr>
            <w:tcW w:w="809" w:type="pct"/>
            <w:shd w:val="clear" w:color="auto" w:fill="auto"/>
          </w:tcPr>
          <w:p w14:paraId="11441E73" w14:textId="6DF0F6DB"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As specified in schedule 3B</w:t>
            </w:r>
          </w:p>
        </w:tc>
        <w:tc>
          <w:tcPr>
            <w:tcW w:w="713" w:type="pct"/>
            <w:shd w:val="clear" w:color="auto" w:fill="auto"/>
          </w:tcPr>
          <w:p w14:paraId="503B2246" w14:textId="77777777"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Look up table</w:t>
            </w:r>
          </w:p>
          <w:p w14:paraId="7D50E55C" w14:textId="079EB4DE"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(Conditions 3.1.2 and 3.1.3 apply)</w:t>
            </w:r>
          </w:p>
        </w:tc>
      </w:tr>
      <w:tr w:rsidR="00007D91" w:rsidRPr="001F4EC0" w14:paraId="752328B8" w14:textId="77777777" w:rsidTr="00282111">
        <w:trPr>
          <w:cantSplit/>
        </w:trPr>
        <w:tc>
          <w:tcPr>
            <w:tcW w:w="611" w:type="pct"/>
            <w:vMerge/>
            <w:shd w:val="clear" w:color="auto" w:fill="auto"/>
          </w:tcPr>
          <w:p w14:paraId="0890F3A4" w14:textId="77777777" w:rsidR="00007D91" w:rsidRPr="001F4EC0" w:rsidRDefault="00007D91" w:rsidP="00007D91">
            <w:pPr>
              <w:pStyle w:val="TableText"/>
              <w:rPr>
                <w:rStyle w:val="Blue"/>
                <w:sz w:val="18"/>
                <w:szCs w:val="18"/>
              </w:rPr>
            </w:pPr>
          </w:p>
        </w:tc>
        <w:tc>
          <w:tcPr>
            <w:tcW w:w="764" w:type="pct"/>
            <w:shd w:val="clear" w:color="auto" w:fill="auto"/>
          </w:tcPr>
          <w:p w14:paraId="3BDF7F12" w14:textId="6E8D6F87"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Ammoniacal nitrogen (expressed as N)</w:t>
            </w:r>
          </w:p>
        </w:tc>
        <w:tc>
          <w:tcPr>
            <w:tcW w:w="647" w:type="pct"/>
            <w:shd w:val="clear" w:color="auto" w:fill="auto"/>
          </w:tcPr>
          <w:p w14:paraId="081A9AA0" w14:textId="4D0867DD" w:rsidR="00007D91" w:rsidRPr="00102749" w:rsidRDefault="00102749"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49</w:t>
            </w:r>
            <w:r w:rsidR="00007D91" w:rsidRPr="00102749">
              <w:rPr>
                <w:rStyle w:val="Blue"/>
                <w:rFonts w:cs="Calibri"/>
                <w:color w:val="000000" w:themeColor="text1"/>
                <w:sz w:val="18"/>
                <w:szCs w:val="18"/>
              </w:rPr>
              <w:t xml:space="preserve"> mg/l</w:t>
            </w:r>
          </w:p>
        </w:tc>
        <w:tc>
          <w:tcPr>
            <w:tcW w:w="809" w:type="pct"/>
            <w:shd w:val="clear" w:color="auto" w:fill="auto"/>
          </w:tcPr>
          <w:p w14:paraId="7FAAB1BB" w14:textId="6CF2A3C1"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Instantaneous (spot sample)</w:t>
            </w:r>
          </w:p>
        </w:tc>
        <w:tc>
          <w:tcPr>
            <w:tcW w:w="647" w:type="pct"/>
            <w:shd w:val="clear" w:color="auto" w:fill="auto"/>
          </w:tcPr>
          <w:p w14:paraId="52714952" w14:textId="33810C9D"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N/A</w:t>
            </w:r>
          </w:p>
        </w:tc>
        <w:tc>
          <w:tcPr>
            <w:tcW w:w="809" w:type="pct"/>
            <w:shd w:val="clear" w:color="auto" w:fill="auto"/>
          </w:tcPr>
          <w:p w14:paraId="5F16A854" w14:textId="78CDB348"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As specified in schedule 3B</w:t>
            </w:r>
          </w:p>
        </w:tc>
        <w:tc>
          <w:tcPr>
            <w:tcW w:w="713" w:type="pct"/>
            <w:shd w:val="clear" w:color="auto" w:fill="auto"/>
          </w:tcPr>
          <w:p w14:paraId="0663BF9B" w14:textId="77777777"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Maximum</w:t>
            </w:r>
          </w:p>
          <w:p w14:paraId="03447AAE" w14:textId="3BBA46E5" w:rsidR="00007D91" w:rsidRPr="00102749" w:rsidRDefault="00007D91" w:rsidP="00007D91">
            <w:pPr>
              <w:pStyle w:val="TableText"/>
              <w:rPr>
                <w:rStyle w:val="Blue"/>
                <w:rFonts w:cs="Calibri"/>
                <w:color w:val="000000" w:themeColor="text1"/>
                <w:sz w:val="18"/>
                <w:szCs w:val="18"/>
              </w:rPr>
            </w:pPr>
            <w:r w:rsidRPr="00102749">
              <w:rPr>
                <w:rStyle w:val="Blue"/>
                <w:rFonts w:cs="Calibri"/>
                <w:color w:val="000000" w:themeColor="text1"/>
                <w:sz w:val="18"/>
                <w:szCs w:val="18"/>
              </w:rPr>
              <w:t>(Condition 3.1.3 applies)</w:t>
            </w:r>
          </w:p>
        </w:tc>
      </w:tr>
      <w:tr w:rsidR="00007D91" w:rsidRPr="001F4EC0" w14:paraId="7E60D4CA" w14:textId="77777777" w:rsidTr="00282111">
        <w:trPr>
          <w:cantSplit/>
        </w:trPr>
        <w:tc>
          <w:tcPr>
            <w:tcW w:w="611" w:type="pct"/>
            <w:vMerge/>
            <w:shd w:val="clear" w:color="auto" w:fill="auto"/>
          </w:tcPr>
          <w:p w14:paraId="78BACEEC" w14:textId="77777777" w:rsidR="00007D91" w:rsidRPr="001F4EC0" w:rsidRDefault="00007D91" w:rsidP="008A08E9">
            <w:pPr>
              <w:pStyle w:val="TableText"/>
              <w:rPr>
                <w:rStyle w:val="Blue"/>
                <w:sz w:val="18"/>
                <w:szCs w:val="18"/>
              </w:rPr>
            </w:pPr>
          </w:p>
        </w:tc>
        <w:tc>
          <w:tcPr>
            <w:tcW w:w="764" w:type="pct"/>
            <w:shd w:val="clear" w:color="auto" w:fill="auto"/>
          </w:tcPr>
          <w:p w14:paraId="31A1215B" w14:textId="60C4E58F" w:rsidR="00007D91" w:rsidRPr="00440607" w:rsidRDefault="00007D91" w:rsidP="008A08E9">
            <w:pPr>
              <w:pStyle w:val="TableText"/>
              <w:rPr>
                <w:rStyle w:val="Blue"/>
                <w:rFonts w:cs="Calibri"/>
                <w:color w:val="000000" w:themeColor="text1"/>
                <w:sz w:val="18"/>
                <w:szCs w:val="18"/>
              </w:rPr>
            </w:pPr>
            <w:r w:rsidRPr="00440607">
              <w:rPr>
                <w:rStyle w:val="Blue"/>
                <w:rFonts w:cs="Calibri"/>
                <w:color w:val="000000" w:themeColor="text1"/>
                <w:sz w:val="18"/>
                <w:szCs w:val="18"/>
              </w:rPr>
              <w:t>Suspended solids (measured after drying at 105</w:t>
            </w:r>
            <w:r w:rsidR="005B1FFD" w:rsidRPr="00440607">
              <w:rPr>
                <w:rStyle w:val="Blue"/>
                <w:rFonts w:cs="Calibri"/>
                <w:color w:val="000000" w:themeColor="text1"/>
                <w:sz w:val="18"/>
                <w:szCs w:val="18"/>
              </w:rPr>
              <w:t>°</w:t>
            </w:r>
            <w:r w:rsidRPr="00440607">
              <w:rPr>
                <w:rStyle w:val="Blue"/>
                <w:rFonts w:cs="Calibri"/>
                <w:color w:val="000000" w:themeColor="text1"/>
                <w:sz w:val="18"/>
                <w:szCs w:val="18"/>
              </w:rPr>
              <w:t>C)</w:t>
            </w:r>
          </w:p>
          <w:p w14:paraId="0D897003" w14:textId="77777777" w:rsidR="00007D91" w:rsidRPr="00440607" w:rsidRDefault="00007D91" w:rsidP="008A08E9">
            <w:pPr>
              <w:pStyle w:val="TableText"/>
              <w:rPr>
                <w:rStyle w:val="Blue"/>
                <w:rFonts w:cs="Calibri"/>
                <w:color w:val="000000" w:themeColor="text1"/>
                <w:sz w:val="18"/>
                <w:szCs w:val="18"/>
              </w:rPr>
            </w:pPr>
          </w:p>
        </w:tc>
        <w:tc>
          <w:tcPr>
            <w:tcW w:w="647" w:type="pct"/>
            <w:shd w:val="clear" w:color="auto" w:fill="auto"/>
          </w:tcPr>
          <w:p w14:paraId="6C9ACF4C" w14:textId="76ACD079" w:rsidR="00007D91" w:rsidRPr="00440607" w:rsidRDefault="00FF3136" w:rsidP="008A08E9">
            <w:pPr>
              <w:pStyle w:val="TableText"/>
              <w:rPr>
                <w:rStyle w:val="Blue"/>
                <w:rFonts w:cs="Calibri"/>
                <w:color w:val="000000" w:themeColor="text1"/>
                <w:sz w:val="18"/>
                <w:szCs w:val="18"/>
              </w:rPr>
            </w:pPr>
            <w:r w:rsidRPr="00440607">
              <w:rPr>
                <w:rStyle w:val="Blue"/>
                <w:rFonts w:cs="Calibri"/>
                <w:color w:val="000000" w:themeColor="text1"/>
                <w:sz w:val="18"/>
                <w:szCs w:val="18"/>
              </w:rPr>
              <w:t>60</w:t>
            </w:r>
            <w:r w:rsidR="00007D91" w:rsidRPr="00440607">
              <w:rPr>
                <w:rStyle w:val="Blue"/>
                <w:rFonts w:cs="Calibri"/>
                <w:color w:val="000000" w:themeColor="text1"/>
                <w:sz w:val="18"/>
                <w:szCs w:val="18"/>
              </w:rPr>
              <w:t xml:space="preserve"> mg/l</w:t>
            </w:r>
          </w:p>
        </w:tc>
        <w:tc>
          <w:tcPr>
            <w:tcW w:w="809" w:type="pct"/>
            <w:shd w:val="clear" w:color="auto" w:fill="auto"/>
          </w:tcPr>
          <w:p w14:paraId="0A0F76E5" w14:textId="77777777" w:rsidR="00007D91" w:rsidRPr="00440607" w:rsidRDefault="00007D91" w:rsidP="008A08E9">
            <w:pPr>
              <w:pStyle w:val="TableText"/>
              <w:rPr>
                <w:rStyle w:val="Blue"/>
                <w:rFonts w:cs="Calibri"/>
                <w:color w:val="000000" w:themeColor="text1"/>
                <w:sz w:val="18"/>
                <w:szCs w:val="18"/>
              </w:rPr>
            </w:pPr>
            <w:r w:rsidRPr="00440607">
              <w:rPr>
                <w:rStyle w:val="Blue"/>
                <w:rFonts w:cs="Calibri"/>
                <w:color w:val="000000" w:themeColor="text1"/>
                <w:sz w:val="18"/>
                <w:szCs w:val="18"/>
              </w:rPr>
              <w:t>Instantaneous (spot sample)</w:t>
            </w:r>
          </w:p>
        </w:tc>
        <w:tc>
          <w:tcPr>
            <w:tcW w:w="647" w:type="pct"/>
            <w:shd w:val="clear" w:color="auto" w:fill="auto"/>
          </w:tcPr>
          <w:p w14:paraId="0E50F268" w14:textId="77777777" w:rsidR="00007D91" w:rsidRPr="00440607" w:rsidRDefault="00007D91" w:rsidP="008A08E9">
            <w:pPr>
              <w:pStyle w:val="TableText"/>
              <w:rPr>
                <w:rStyle w:val="Blue"/>
                <w:rFonts w:cs="Calibri"/>
                <w:color w:val="000000" w:themeColor="text1"/>
                <w:sz w:val="18"/>
                <w:szCs w:val="18"/>
              </w:rPr>
            </w:pPr>
            <w:r w:rsidRPr="00440607">
              <w:rPr>
                <w:rStyle w:val="Blue"/>
                <w:rFonts w:cs="Calibri"/>
                <w:color w:val="000000" w:themeColor="text1"/>
                <w:sz w:val="18"/>
                <w:szCs w:val="18"/>
              </w:rPr>
              <w:t>N/A</w:t>
            </w:r>
          </w:p>
        </w:tc>
        <w:tc>
          <w:tcPr>
            <w:tcW w:w="809" w:type="pct"/>
            <w:shd w:val="clear" w:color="auto" w:fill="auto"/>
          </w:tcPr>
          <w:p w14:paraId="527030A2" w14:textId="77777777" w:rsidR="00007D91" w:rsidRPr="00440607" w:rsidRDefault="00007D91" w:rsidP="008A08E9">
            <w:pPr>
              <w:pStyle w:val="TableText"/>
              <w:rPr>
                <w:rStyle w:val="Blue"/>
                <w:rFonts w:cs="Calibri"/>
                <w:color w:val="000000" w:themeColor="text1"/>
                <w:sz w:val="18"/>
                <w:szCs w:val="18"/>
              </w:rPr>
            </w:pPr>
            <w:r w:rsidRPr="00440607">
              <w:rPr>
                <w:rStyle w:val="Blue"/>
                <w:rFonts w:cs="Calibri"/>
                <w:color w:val="000000" w:themeColor="text1"/>
                <w:sz w:val="18"/>
                <w:szCs w:val="18"/>
              </w:rPr>
              <w:t>As specified in schedule 3B</w:t>
            </w:r>
          </w:p>
        </w:tc>
        <w:tc>
          <w:tcPr>
            <w:tcW w:w="713" w:type="pct"/>
            <w:shd w:val="clear" w:color="auto" w:fill="auto"/>
          </w:tcPr>
          <w:p w14:paraId="3506A12D" w14:textId="77777777" w:rsidR="00007D91" w:rsidRPr="00440607" w:rsidRDefault="00007D91" w:rsidP="008A08E9">
            <w:pPr>
              <w:pStyle w:val="TableText"/>
              <w:rPr>
                <w:rStyle w:val="Blue"/>
                <w:rFonts w:cs="Calibri"/>
                <w:color w:val="000000" w:themeColor="text1"/>
                <w:sz w:val="18"/>
                <w:szCs w:val="18"/>
              </w:rPr>
            </w:pPr>
            <w:r w:rsidRPr="00440607">
              <w:rPr>
                <w:rStyle w:val="Blue"/>
                <w:rFonts w:cs="Calibri"/>
                <w:color w:val="000000" w:themeColor="text1"/>
                <w:sz w:val="18"/>
                <w:szCs w:val="18"/>
              </w:rPr>
              <w:t>Look up table</w:t>
            </w:r>
          </w:p>
          <w:p w14:paraId="5A620B85" w14:textId="77777777" w:rsidR="00007D91" w:rsidRPr="00440607" w:rsidRDefault="00007D91" w:rsidP="008A08E9">
            <w:pPr>
              <w:pStyle w:val="TableText"/>
              <w:rPr>
                <w:rStyle w:val="Blue"/>
                <w:rFonts w:cs="Calibri"/>
                <w:color w:val="000000" w:themeColor="text1"/>
                <w:sz w:val="18"/>
                <w:szCs w:val="18"/>
              </w:rPr>
            </w:pPr>
            <w:r w:rsidRPr="00440607">
              <w:rPr>
                <w:rStyle w:val="Blue"/>
                <w:rFonts w:cs="Calibri"/>
                <w:color w:val="000000" w:themeColor="text1"/>
                <w:sz w:val="18"/>
                <w:szCs w:val="18"/>
              </w:rPr>
              <w:t>(Conditions 3.1.2 and 3.1.3 apply)</w:t>
            </w:r>
          </w:p>
        </w:tc>
      </w:tr>
      <w:tr w:rsidR="00793C87" w:rsidRPr="001F4EC0" w14:paraId="1AE3FB92" w14:textId="77777777" w:rsidTr="00282111">
        <w:trPr>
          <w:cantSplit/>
        </w:trPr>
        <w:tc>
          <w:tcPr>
            <w:tcW w:w="611" w:type="pct"/>
            <w:vMerge/>
            <w:shd w:val="clear" w:color="auto" w:fill="auto"/>
          </w:tcPr>
          <w:p w14:paraId="63D043AA" w14:textId="77777777" w:rsidR="00793C87" w:rsidRPr="00FC55D1" w:rsidRDefault="00793C87" w:rsidP="00793C87">
            <w:pPr>
              <w:pStyle w:val="TableText"/>
              <w:rPr>
                <w:rStyle w:val="Blue"/>
              </w:rPr>
            </w:pPr>
          </w:p>
        </w:tc>
        <w:tc>
          <w:tcPr>
            <w:tcW w:w="764" w:type="pct"/>
            <w:shd w:val="clear" w:color="auto" w:fill="auto"/>
          </w:tcPr>
          <w:p w14:paraId="47C0BB61" w14:textId="77777777" w:rsidR="00793C87" w:rsidRPr="00440607" w:rsidRDefault="00793C87" w:rsidP="00793C87">
            <w:pPr>
              <w:pStyle w:val="TableText"/>
              <w:rPr>
                <w:rStyle w:val="Blue"/>
                <w:rFonts w:cs="Calibri"/>
                <w:color w:val="000000" w:themeColor="text1"/>
                <w:sz w:val="18"/>
                <w:szCs w:val="18"/>
              </w:rPr>
            </w:pPr>
            <w:r w:rsidRPr="00440607">
              <w:rPr>
                <w:rStyle w:val="Blue"/>
                <w:rFonts w:cs="Calibri"/>
                <w:color w:val="000000" w:themeColor="text1"/>
                <w:sz w:val="18"/>
                <w:szCs w:val="18"/>
              </w:rPr>
              <w:t>Total phosphorus as P</w:t>
            </w:r>
          </w:p>
        </w:tc>
        <w:tc>
          <w:tcPr>
            <w:tcW w:w="647" w:type="pct"/>
            <w:shd w:val="clear" w:color="auto" w:fill="auto"/>
          </w:tcPr>
          <w:p w14:paraId="47E16449" w14:textId="5E536FC8" w:rsidR="00793C87" w:rsidRPr="00440607" w:rsidRDefault="00793C87" w:rsidP="00793C87">
            <w:pPr>
              <w:pStyle w:val="TableText"/>
              <w:rPr>
                <w:rStyle w:val="Blue"/>
                <w:rFonts w:cs="Calibri"/>
                <w:color w:val="000000" w:themeColor="text1"/>
                <w:sz w:val="18"/>
                <w:szCs w:val="18"/>
              </w:rPr>
            </w:pPr>
            <w:r w:rsidRPr="00440607">
              <w:rPr>
                <w:rStyle w:val="Blue"/>
                <w:rFonts w:cs="Calibri"/>
                <w:color w:val="000000" w:themeColor="text1"/>
                <w:sz w:val="18"/>
                <w:szCs w:val="18"/>
              </w:rPr>
              <w:t xml:space="preserve">5 mg/l </w:t>
            </w:r>
          </w:p>
        </w:tc>
        <w:tc>
          <w:tcPr>
            <w:tcW w:w="809" w:type="pct"/>
            <w:shd w:val="clear" w:color="auto" w:fill="auto"/>
          </w:tcPr>
          <w:p w14:paraId="2CD11B83" w14:textId="32F06A63" w:rsidR="00793C87" w:rsidRPr="00440607" w:rsidRDefault="00793C87" w:rsidP="00793C87">
            <w:pPr>
              <w:pStyle w:val="TableText"/>
              <w:rPr>
                <w:rStyle w:val="Blue"/>
                <w:rFonts w:cs="Calibri"/>
                <w:color w:val="000000" w:themeColor="text1"/>
                <w:sz w:val="18"/>
                <w:szCs w:val="18"/>
              </w:rPr>
            </w:pPr>
            <w:r w:rsidRPr="00440607">
              <w:rPr>
                <w:rStyle w:val="Blue"/>
                <w:rFonts w:cs="Calibri"/>
                <w:color w:val="000000" w:themeColor="text1"/>
                <w:sz w:val="18"/>
                <w:szCs w:val="18"/>
              </w:rPr>
              <w:t>Instantaneous (spot sample)</w:t>
            </w:r>
          </w:p>
        </w:tc>
        <w:tc>
          <w:tcPr>
            <w:tcW w:w="647" w:type="pct"/>
            <w:shd w:val="clear" w:color="auto" w:fill="auto"/>
          </w:tcPr>
          <w:p w14:paraId="6D194601" w14:textId="77777777" w:rsidR="00793C87" w:rsidRPr="00440607" w:rsidRDefault="00793C87" w:rsidP="00793C87">
            <w:pPr>
              <w:pStyle w:val="TableText"/>
              <w:rPr>
                <w:rStyle w:val="Blue"/>
                <w:rFonts w:cs="Calibri"/>
                <w:color w:val="000000" w:themeColor="text1"/>
                <w:sz w:val="18"/>
                <w:szCs w:val="18"/>
              </w:rPr>
            </w:pPr>
            <w:r w:rsidRPr="00440607">
              <w:rPr>
                <w:rStyle w:val="Blue"/>
                <w:rFonts w:cs="Calibri"/>
                <w:color w:val="000000" w:themeColor="text1"/>
                <w:sz w:val="18"/>
                <w:szCs w:val="18"/>
              </w:rPr>
              <w:t>N/A</w:t>
            </w:r>
          </w:p>
        </w:tc>
        <w:tc>
          <w:tcPr>
            <w:tcW w:w="809" w:type="pct"/>
            <w:shd w:val="clear" w:color="auto" w:fill="auto"/>
          </w:tcPr>
          <w:p w14:paraId="7D9F9742" w14:textId="77777777" w:rsidR="00793C87" w:rsidRPr="00440607" w:rsidRDefault="00793C87" w:rsidP="00793C87">
            <w:pPr>
              <w:pStyle w:val="TableText"/>
              <w:rPr>
                <w:rStyle w:val="Blue"/>
                <w:rFonts w:cs="Calibri"/>
                <w:color w:val="000000" w:themeColor="text1"/>
                <w:sz w:val="18"/>
                <w:szCs w:val="18"/>
              </w:rPr>
            </w:pPr>
            <w:r w:rsidRPr="00440607">
              <w:rPr>
                <w:rStyle w:val="Blue"/>
                <w:rFonts w:cs="Calibri"/>
                <w:color w:val="000000" w:themeColor="text1"/>
                <w:sz w:val="18"/>
                <w:szCs w:val="18"/>
              </w:rPr>
              <w:t>As specified in schedule 3B</w:t>
            </w:r>
          </w:p>
        </w:tc>
        <w:tc>
          <w:tcPr>
            <w:tcW w:w="713" w:type="pct"/>
            <w:shd w:val="clear" w:color="auto" w:fill="auto"/>
          </w:tcPr>
          <w:p w14:paraId="6E7ACBC4" w14:textId="77777777" w:rsidR="00793C87" w:rsidRPr="00440607" w:rsidRDefault="00793C87" w:rsidP="00793C87">
            <w:pPr>
              <w:pStyle w:val="TableText"/>
              <w:rPr>
                <w:rStyle w:val="Blue"/>
                <w:rFonts w:cs="Calibri"/>
                <w:color w:val="000000" w:themeColor="text1"/>
                <w:sz w:val="18"/>
                <w:szCs w:val="18"/>
              </w:rPr>
            </w:pPr>
            <w:r w:rsidRPr="00440607">
              <w:rPr>
                <w:rStyle w:val="Blue"/>
                <w:rFonts w:cs="Calibri"/>
                <w:color w:val="000000" w:themeColor="text1"/>
                <w:sz w:val="18"/>
                <w:szCs w:val="18"/>
              </w:rPr>
              <w:t>Annual mean</w:t>
            </w:r>
          </w:p>
          <w:p w14:paraId="77E803BA" w14:textId="77777777" w:rsidR="00793C87" w:rsidRPr="00440607" w:rsidRDefault="00793C87" w:rsidP="00793C87">
            <w:pPr>
              <w:pStyle w:val="TableText"/>
              <w:rPr>
                <w:rStyle w:val="Blue"/>
                <w:rFonts w:cs="Calibri"/>
                <w:color w:val="000000" w:themeColor="text1"/>
                <w:sz w:val="18"/>
                <w:szCs w:val="18"/>
              </w:rPr>
            </w:pPr>
            <w:r w:rsidRPr="00440607">
              <w:rPr>
                <w:rStyle w:val="Blue"/>
                <w:rFonts w:cs="Calibri"/>
                <w:color w:val="000000" w:themeColor="text1"/>
                <w:sz w:val="18"/>
                <w:szCs w:val="18"/>
              </w:rPr>
              <w:t>(Condition 3.1.3 applies)</w:t>
            </w:r>
          </w:p>
        </w:tc>
      </w:tr>
      <w:tr w:rsidR="00EF6C21" w:rsidRPr="001F4EC0" w14:paraId="2875F6E6" w14:textId="77777777" w:rsidTr="00282111">
        <w:trPr>
          <w:cantSplit/>
        </w:trPr>
        <w:tc>
          <w:tcPr>
            <w:tcW w:w="611" w:type="pct"/>
            <w:vMerge/>
            <w:shd w:val="clear" w:color="auto" w:fill="auto"/>
          </w:tcPr>
          <w:p w14:paraId="02E341BA" w14:textId="77777777" w:rsidR="00EF6C21" w:rsidRPr="00FC55D1" w:rsidRDefault="00EF6C21" w:rsidP="00EF6C21">
            <w:pPr>
              <w:pStyle w:val="TableText"/>
              <w:rPr>
                <w:rStyle w:val="Blue"/>
              </w:rPr>
            </w:pPr>
          </w:p>
        </w:tc>
        <w:tc>
          <w:tcPr>
            <w:tcW w:w="764" w:type="pct"/>
            <w:shd w:val="clear" w:color="auto" w:fill="auto"/>
          </w:tcPr>
          <w:p w14:paraId="635D2BC6" w14:textId="1C57DAA4" w:rsidR="00EF6C21" w:rsidRPr="00440607" w:rsidRDefault="00EF6C21" w:rsidP="00EF6C21">
            <w:pPr>
              <w:pStyle w:val="TableText"/>
              <w:rPr>
                <w:rStyle w:val="Blue"/>
                <w:color w:val="000000" w:themeColor="text1"/>
                <w:sz w:val="18"/>
                <w:szCs w:val="18"/>
              </w:rPr>
            </w:pPr>
            <w:r w:rsidRPr="00440607">
              <w:rPr>
                <w:rStyle w:val="Blue"/>
                <w:color w:val="000000" w:themeColor="text1"/>
                <w:sz w:val="18"/>
                <w:szCs w:val="18"/>
              </w:rPr>
              <w:t>pH</w:t>
            </w:r>
          </w:p>
        </w:tc>
        <w:tc>
          <w:tcPr>
            <w:tcW w:w="647" w:type="pct"/>
            <w:shd w:val="clear" w:color="auto" w:fill="auto"/>
          </w:tcPr>
          <w:p w14:paraId="08653569" w14:textId="716B93A7" w:rsidR="00EF6C21" w:rsidRPr="00440607" w:rsidRDefault="00EF6C21" w:rsidP="00EF6C21">
            <w:pPr>
              <w:pStyle w:val="TableText"/>
              <w:rPr>
                <w:rStyle w:val="Blue"/>
                <w:color w:val="000000" w:themeColor="text1"/>
                <w:sz w:val="18"/>
                <w:szCs w:val="18"/>
              </w:rPr>
            </w:pPr>
            <w:r w:rsidRPr="00440607">
              <w:rPr>
                <w:rStyle w:val="Blue"/>
                <w:color w:val="000000" w:themeColor="text1"/>
                <w:sz w:val="18"/>
                <w:szCs w:val="18"/>
              </w:rPr>
              <w:t>6 to 9</w:t>
            </w:r>
          </w:p>
        </w:tc>
        <w:tc>
          <w:tcPr>
            <w:tcW w:w="809" w:type="pct"/>
            <w:shd w:val="clear" w:color="auto" w:fill="auto"/>
          </w:tcPr>
          <w:p w14:paraId="2DBEA588" w14:textId="470C51D9" w:rsidR="00EF6C21" w:rsidRPr="00440607" w:rsidRDefault="00EF6C21" w:rsidP="00EF6C21">
            <w:pPr>
              <w:pStyle w:val="TableText"/>
              <w:rPr>
                <w:rStyle w:val="Blue"/>
                <w:color w:val="000000" w:themeColor="text1"/>
                <w:sz w:val="18"/>
                <w:szCs w:val="18"/>
              </w:rPr>
            </w:pPr>
            <w:r w:rsidRPr="00440607">
              <w:rPr>
                <w:rStyle w:val="Blue"/>
                <w:color w:val="000000" w:themeColor="text1"/>
                <w:sz w:val="18"/>
                <w:szCs w:val="18"/>
              </w:rPr>
              <w:t>Instantaneous (spot sample)</w:t>
            </w:r>
          </w:p>
        </w:tc>
        <w:tc>
          <w:tcPr>
            <w:tcW w:w="647" w:type="pct"/>
            <w:shd w:val="clear" w:color="auto" w:fill="auto"/>
          </w:tcPr>
          <w:p w14:paraId="05E12894" w14:textId="3EACC620" w:rsidR="00EF6C21" w:rsidRPr="00440607" w:rsidRDefault="00EF6C21" w:rsidP="00EF6C21">
            <w:pPr>
              <w:pStyle w:val="TableText"/>
              <w:rPr>
                <w:rStyle w:val="Blue"/>
                <w:color w:val="000000" w:themeColor="text1"/>
                <w:sz w:val="18"/>
                <w:szCs w:val="18"/>
              </w:rPr>
            </w:pPr>
            <w:r w:rsidRPr="00440607">
              <w:rPr>
                <w:rStyle w:val="Blue"/>
                <w:color w:val="000000" w:themeColor="text1"/>
                <w:sz w:val="18"/>
                <w:szCs w:val="18"/>
              </w:rPr>
              <w:t>N/A</w:t>
            </w:r>
          </w:p>
        </w:tc>
        <w:tc>
          <w:tcPr>
            <w:tcW w:w="809" w:type="pct"/>
            <w:shd w:val="clear" w:color="auto" w:fill="auto"/>
          </w:tcPr>
          <w:p w14:paraId="29DE64E6" w14:textId="0539A0BB" w:rsidR="00EF6C21" w:rsidRPr="00440607" w:rsidRDefault="00EF6C21" w:rsidP="00EF6C21">
            <w:pPr>
              <w:pStyle w:val="TableText"/>
              <w:rPr>
                <w:rStyle w:val="Blue"/>
                <w:color w:val="000000" w:themeColor="text1"/>
                <w:sz w:val="18"/>
                <w:szCs w:val="18"/>
              </w:rPr>
            </w:pPr>
            <w:r w:rsidRPr="00440607">
              <w:rPr>
                <w:rStyle w:val="Blue"/>
                <w:color w:val="000000" w:themeColor="text1"/>
                <w:sz w:val="18"/>
                <w:szCs w:val="18"/>
              </w:rPr>
              <w:t>As specified in schedule 3B</w:t>
            </w:r>
          </w:p>
        </w:tc>
        <w:tc>
          <w:tcPr>
            <w:tcW w:w="713" w:type="pct"/>
            <w:shd w:val="clear" w:color="auto" w:fill="auto"/>
          </w:tcPr>
          <w:p w14:paraId="53D188B2" w14:textId="0ED7D704" w:rsidR="00EF6C21" w:rsidRPr="00440607" w:rsidRDefault="00EF6C21" w:rsidP="00EF6C21">
            <w:pPr>
              <w:pStyle w:val="TableText"/>
              <w:rPr>
                <w:rStyle w:val="Blue"/>
                <w:color w:val="000000" w:themeColor="text1"/>
                <w:sz w:val="18"/>
                <w:szCs w:val="18"/>
              </w:rPr>
            </w:pPr>
            <w:r w:rsidRPr="00440607">
              <w:rPr>
                <w:rStyle w:val="Blue"/>
                <w:color w:val="000000" w:themeColor="text1"/>
                <w:sz w:val="18"/>
                <w:szCs w:val="18"/>
              </w:rPr>
              <w:t>Minimum and maximum</w:t>
            </w:r>
          </w:p>
        </w:tc>
      </w:tr>
      <w:tr w:rsidR="00007D91" w:rsidRPr="001F4EC0" w14:paraId="4639C9A2" w14:textId="77777777" w:rsidTr="00282111">
        <w:trPr>
          <w:cantSplit/>
        </w:trPr>
        <w:tc>
          <w:tcPr>
            <w:tcW w:w="611" w:type="pct"/>
            <w:vMerge/>
            <w:shd w:val="clear" w:color="auto" w:fill="auto"/>
          </w:tcPr>
          <w:p w14:paraId="3C314780" w14:textId="77777777" w:rsidR="00007D91" w:rsidRPr="00FC55D1" w:rsidRDefault="00007D91" w:rsidP="008A08E9">
            <w:pPr>
              <w:pStyle w:val="TableText"/>
              <w:rPr>
                <w:rStyle w:val="Blue"/>
              </w:rPr>
            </w:pPr>
          </w:p>
        </w:tc>
        <w:tc>
          <w:tcPr>
            <w:tcW w:w="764" w:type="pct"/>
            <w:shd w:val="clear" w:color="auto" w:fill="auto"/>
          </w:tcPr>
          <w:p w14:paraId="4990DE5B"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Visible oil or grease</w:t>
            </w:r>
          </w:p>
        </w:tc>
        <w:tc>
          <w:tcPr>
            <w:tcW w:w="647" w:type="pct"/>
            <w:shd w:val="clear" w:color="auto" w:fill="auto"/>
          </w:tcPr>
          <w:p w14:paraId="55AF1ABB"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Instantaneous (visual examination)</w:t>
            </w:r>
          </w:p>
        </w:tc>
        <w:tc>
          <w:tcPr>
            <w:tcW w:w="647" w:type="pct"/>
            <w:shd w:val="clear" w:color="auto" w:fill="auto"/>
          </w:tcPr>
          <w:p w14:paraId="7CB9AB60"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N/A</w:t>
            </w:r>
          </w:p>
        </w:tc>
        <w:tc>
          <w:tcPr>
            <w:tcW w:w="809" w:type="pct"/>
            <w:shd w:val="clear" w:color="auto" w:fill="auto"/>
          </w:tcPr>
          <w:p w14:paraId="79F073FD"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N/A</w:t>
            </w:r>
          </w:p>
        </w:tc>
        <w:tc>
          <w:tcPr>
            <w:tcW w:w="713" w:type="pct"/>
            <w:shd w:val="clear" w:color="auto" w:fill="auto"/>
          </w:tcPr>
          <w:p w14:paraId="189EA354"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No significant trace</w:t>
            </w:r>
          </w:p>
          <w:p w14:paraId="18EC8F15"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(Condition 3.1.3 applies)</w:t>
            </w:r>
          </w:p>
        </w:tc>
      </w:tr>
      <w:tr w:rsidR="00007D91" w:rsidRPr="001F4EC0" w14:paraId="1728A91E" w14:textId="77777777" w:rsidTr="00282111">
        <w:trPr>
          <w:cantSplit/>
        </w:trPr>
        <w:tc>
          <w:tcPr>
            <w:tcW w:w="611" w:type="pct"/>
            <w:vMerge/>
            <w:shd w:val="clear" w:color="auto" w:fill="auto"/>
          </w:tcPr>
          <w:p w14:paraId="31F91DC0" w14:textId="77777777" w:rsidR="00007D91" w:rsidRPr="00FC55D1" w:rsidRDefault="00007D91" w:rsidP="008A08E9">
            <w:pPr>
              <w:pStyle w:val="TableText"/>
              <w:rPr>
                <w:rStyle w:val="Blue"/>
              </w:rPr>
            </w:pPr>
          </w:p>
        </w:tc>
        <w:tc>
          <w:tcPr>
            <w:tcW w:w="764" w:type="pct"/>
            <w:shd w:val="clear" w:color="auto" w:fill="auto"/>
          </w:tcPr>
          <w:p w14:paraId="3CF716AF" w14:textId="68283E4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ATU-BOD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6E2DF96F"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24-hour composite</w:t>
            </w:r>
          </w:p>
        </w:tc>
        <w:tc>
          <w:tcPr>
            <w:tcW w:w="647" w:type="pct"/>
            <w:vMerge w:val="restart"/>
            <w:shd w:val="clear" w:color="auto" w:fill="auto"/>
          </w:tcPr>
          <w:p w14:paraId="12ED1E3E"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2DADE19A"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 xml:space="preserve">As specified in schedule 3C </w:t>
            </w:r>
          </w:p>
        </w:tc>
        <w:tc>
          <w:tcPr>
            <w:tcW w:w="713" w:type="pct"/>
            <w:vMerge w:val="restart"/>
            <w:shd w:val="clear" w:color="auto" w:fill="auto"/>
          </w:tcPr>
          <w:p w14:paraId="02B4A9D0"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Look up table</w:t>
            </w:r>
          </w:p>
          <w:p w14:paraId="67E3545F"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 xml:space="preserve">(Conditions 3.1.2 and 3.1.4 apply) </w:t>
            </w:r>
          </w:p>
        </w:tc>
      </w:tr>
      <w:tr w:rsidR="00007D91" w:rsidRPr="001F4EC0" w14:paraId="1362FC98" w14:textId="77777777" w:rsidTr="00282111">
        <w:trPr>
          <w:cantSplit/>
        </w:trPr>
        <w:tc>
          <w:tcPr>
            <w:tcW w:w="611" w:type="pct"/>
            <w:vMerge/>
            <w:shd w:val="clear" w:color="auto" w:fill="auto"/>
          </w:tcPr>
          <w:p w14:paraId="0DEC9DE5" w14:textId="77777777" w:rsidR="00007D91" w:rsidRPr="00FC55D1" w:rsidRDefault="00007D91" w:rsidP="008A08E9">
            <w:pPr>
              <w:pStyle w:val="TableText"/>
              <w:rPr>
                <w:rStyle w:val="Blue"/>
              </w:rPr>
            </w:pPr>
          </w:p>
        </w:tc>
        <w:tc>
          <w:tcPr>
            <w:tcW w:w="764" w:type="pct"/>
            <w:shd w:val="clear" w:color="auto" w:fill="auto"/>
          </w:tcPr>
          <w:p w14:paraId="4972244C" w14:textId="7E116B40"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ATU-BOD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3AE743BD"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25 mg/l</w:t>
            </w:r>
          </w:p>
        </w:tc>
        <w:tc>
          <w:tcPr>
            <w:tcW w:w="809" w:type="pct"/>
            <w:vMerge/>
            <w:shd w:val="clear" w:color="auto" w:fill="auto"/>
          </w:tcPr>
          <w:p w14:paraId="551E721D" w14:textId="77777777" w:rsidR="00007D91" w:rsidRPr="00440607" w:rsidRDefault="00007D91" w:rsidP="008A08E9">
            <w:pPr>
              <w:pStyle w:val="TableText"/>
              <w:rPr>
                <w:rStyle w:val="Blue"/>
                <w:color w:val="000000" w:themeColor="text1"/>
                <w:sz w:val="18"/>
                <w:szCs w:val="18"/>
              </w:rPr>
            </w:pPr>
          </w:p>
        </w:tc>
        <w:tc>
          <w:tcPr>
            <w:tcW w:w="647" w:type="pct"/>
            <w:vMerge/>
            <w:shd w:val="clear" w:color="auto" w:fill="auto"/>
          </w:tcPr>
          <w:p w14:paraId="0C0CB52E" w14:textId="77777777" w:rsidR="00007D91" w:rsidRPr="00440607" w:rsidRDefault="00007D91" w:rsidP="008A08E9">
            <w:pPr>
              <w:pStyle w:val="TableText"/>
              <w:rPr>
                <w:rStyle w:val="Blue"/>
                <w:color w:val="000000" w:themeColor="text1"/>
                <w:sz w:val="18"/>
                <w:szCs w:val="18"/>
              </w:rPr>
            </w:pPr>
          </w:p>
        </w:tc>
        <w:tc>
          <w:tcPr>
            <w:tcW w:w="809" w:type="pct"/>
            <w:vMerge/>
            <w:shd w:val="clear" w:color="auto" w:fill="auto"/>
          </w:tcPr>
          <w:p w14:paraId="5E8F55BD" w14:textId="77777777" w:rsidR="00007D91" w:rsidRPr="00440607" w:rsidRDefault="00007D91" w:rsidP="008A08E9">
            <w:pPr>
              <w:pStyle w:val="TableText"/>
              <w:rPr>
                <w:rStyle w:val="Blue"/>
                <w:color w:val="000000" w:themeColor="text1"/>
                <w:sz w:val="18"/>
                <w:szCs w:val="18"/>
              </w:rPr>
            </w:pPr>
          </w:p>
        </w:tc>
        <w:tc>
          <w:tcPr>
            <w:tcW w:w="713" w:type="pct"/>
            <w:vMerge/>
            <w:shd w:val="clear" w:color="auto" w:fill="auto"/>
          </w:tcPr>
          <w:p w14:paraId="3BD91E0F" w14:textId="77777777" w:rsidR="00007D91" w:rsidRPr="00440607" w:rsidRDefault="00007D91" w:rsidP="008A08E9">
            <w:pPr>
              <w:pStyle w:val="TableText"/>
              <w:rPr>
                <w:rStyle w:val="Blue"/>
                <w:color w:val="000000" w:themeColor="text1"/>
                <w:sz w:val="18"/>
                <w:szCs w:val="18"/>
              </w:rPr>
            </w:pPr>
          </w:p>
        </w:tc>
      </w:tr>
      <w:tr w:rsidR="00007D91" w:rsidRPr="001F4EC0" w14:paraId="07AEFCF4" w14:textId="77777777" w:rsidTr="00282111">
        <w:trPr>
          <w:cantSplit/>
        </w:trPr>
        <w:tc>
          <w:tcPr>
            <w:tcW w:w="611" w:type="pct"/>
            <w:vMerge/>
            <w:shd w:val="clear" w:color="auto" w:fill="auto"/>
          </w:tcPr>
          <w:p w14:paraId="57811036" w14:textId="77777777" w:rsidR="00007D91" w:rsidRPr="00FC55D1" w:rsidRDefault="00007D91" w:rsidP="008A08E9">
            <w:pPr>
              <w:pStyle w:val="TableText"/>
              <w:rPr>
                <w:rStyle w:val="Blue"/>
              </w:rPr>
            </w:pPr>
          </w:p>
        </w:tc>
        <w:tc>
          <w:tcPr>
            <w:tcW w:w="764" w:type="pct"/>
            <w:shd w:val="clear" w:color="auto" w:fill="auto"/>
          </w:tcPr>
          <w:p w14:paraId="0D57BBEA" w14:textId="2AEEA202"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ATU-BOD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79D0C0BE"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50 mg/l</w:t>
            </w:r>
          </w:p>
        </w:tc>
        <w:tc>
          <w:tcPr>
            <w:tcW w:w="809" w:type="pct"/>
            <w:shd w:val="clear" w:color="auto" w:fill="auto"/>
          </w:tcPr>
          <w:p w14:paraId="587F36D4" w14:textId="4EFC4090"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24-hour composite</w:t>
            </w:r>
          </w:p>
        </w:tc>
        <w:tc>
          <w:tcPr>
            <w:tcW w:w="647" w:type="pct"/>
            <w:shd w:val="clear" w:color="auto" w:fill="auto"/>
          </w:tcPr>
          <w:p w14:paraId="23673BF5"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As specified in schedule 3C</w:t>
            </w:r>
          </w:p>
          <w:p w14:paraId="5CE90D22" w14:textId="77777777" w:rsidR="00007D91" w:rsidRPr="00440607" w:rsidRDefault="00007D91" w:rsidP="008A08E9">
            <w:pPr>
              <w:pStyle w:val="TableText"/>
              <w:rPr>
                <w:rStyle w:val="Blue"/>
                <w:color w:val="000000" w:themeColor="text1"/>
                <w:sz w:val="18"/>
                <w:szCs w:val="18"/>
              </w:rPr>
            </w:pPr>
          </w:p>
        </w:tc>
        <w:tc>
          <w:tcPr>
            <w:tcW w:w="713" w:type="pct"/>
            <w:shd w:val="clear" w:color="auto" w:fill="auto"/>
          </w:tcPr>
          <w:p w14:paraId="73A9C171"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Maximum</w:t>
            </w:r>
          </w:p>
          <w:p w14:paraId="526F0210"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(Condition 3.1.4 applies)</w:t>
            </w:r>
          </w:p>
        </w:tc>
      </w:tr>
      <w:tr w:rsidR="00007D91" w:rsidRPr="001F4EC0" w14:paraId="266FA493" w14:textId="77777777" w:rsidTr="00282111">
        <w:trPr>
          <w:cantSplit/>
        </w:trPr>
        <w:tc>
          <w:tcPr>
            <w:tcW w:w="611" w:type="pct"/>
            <w:vMerge/>
            <w:shd w:val="clear" w:color="auto" w:fill="auto"/>
          </w:tcPr>
          <w:p w14:paraId="5F2AC7A6" w14:textId="77777777" w:rsidR="00007D91" w:rsidRPr="00FC55D1" w:rsidRDefault="00007D91" w:rsidP="008A08E9">
            <w:pPr>
              <w:pStyle w:val="TableText"/>
              <w:rPr>
                <w:rStyle w:val="Blue"/>
              </w:rPr>
            </w:pPr>
          </w:p>
        </w:tc>
        <w:tc>
          <w:tcPr>
            <w:tcW w:w="764" w:type="pct"/>
            <w:shd w:val="clear" w:color="auto" w:fill="auto"/>
          </w:tcPr>
          <w:p w14:paraId="073A0F30"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COD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59655CC8"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24-hour composite</w:t>
            </w:r>
          </w:p>
        </w:tc>
        <w:tc>
          <w:tcPr>
            <w:tcW w:w="647" w:type="pct"/>
            <w:vMerge w:val="restart"/>
            <w:shd w:val="clear" w:color="auto" w:fill="auto"/>
          </w:tcPr>
          <w:p w14:paraId="01C5387F"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As specified in schedule 3C</w:t>
            </w:r>
          </w:p>
        </w:tc>
        <w:tc>
          <w:tcPr>
            <w:tcW w:w="713" w:type="pct"/>
            <w:vMerge w:val="restart"/>
            <w:shd w:val="clear" w:color="auto" w:fill="auto"/>
          </w:tcPr>
          <w:p w14:paraId="7386E9B9"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Look up table</w:t>
            </w:r>
          </w:p>
          <w:p w14:paraId="19C1448D"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 xml:space="preserve">(Conditions 3.1.2 and 3.1.4 apply) </w:t>
            </w:r>
          </w:p>
        </w:tc>
      </w:tr>
      <w:tr w:rsidR="00007D91" w:rsidRPr="001F4EC0" w14:paraId="4FC291A9" w14:textId="77777777" w:rsidTr="00282111">
        <w:trPr>
          <w:cantSplit/>
        </w:trPr>
        <w:tc>
          <w:tcPr>
            <w:tcW w:w="611" w:type="pct"/>
            <w:vMerge/>
            <w:shd w:val="clear" w:color="auto" w:fill="auto"/>
          </w:tcPr>
          <w:p w14:paraId="24095C98" w14:textId="77777777" w:rsidR="00007D91" w:rsidRPr="00FC55D1" w:rsidRDefault="00007D91" w:rsidP="008A08E9">
            <w:pPr>
              <w:pStyle w:val="TableText"/>
              <w:rPr>
                <w:rStyle w:val="Blue"/>
              </w:rPr>
            </w:pPr>
          </w:p>
        </w:tc>
        <w:tc>
          <w:tcPr>
            <w:tcW w:w="764" w:type="pct"/>
            <w:shd w:val="clear" w:color="auto" w:fill="auto"/>
          </w:tcPr>
          <w:p w14:paraId="1631E7BF"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COD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13944A87"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125 mg/l</w:t>
            </w:r>
          </w:p>
        </w:tc>
        <w:tc>
          <w:tcPr>
            <w:tcW w:w="809" w:type="pct"/>
            <w:vMerge/>
            <w:shd w:val="clear" w:color="auto" w:fill="auto"/>
          </w:tcPr>
          <w:p w14:paraId="3AFBE31A" w14:textId="77777777" w:rsidR="00007D91" w:rsidRPr="00440607" w:rsidRDefault="00007D91" w:rsidP="008A08E9">
            <w:pPr>
              <w:pStyle w:val="TableText"/>
              <w:rPr>
                <w:rStyle w:val="Blue"/>
                <w:color w:val="000000" w:themeColor="text1"/>
                <w:sz w:val="18"/>
                <w:szCs w:val="18"/>
              </w:rPr>
            </w:pPr>
          </w:p>
        </w:tc>
        <w:tc>
          <w:tcPr>
            <w:tcW w:w="647" w:type="pct"/>
            <w:vMerge/>
            <w:shd w:val="clear" w:color="auto" w:fill="auto"/>
          </w:tcPr>
          <w:p w14:paraId="6C442FEA" w14:textId="77777777" w:rsidR="00007D91" w:rsidRPr="00440607" w:rsidRDefault="00007D91" w:rsidP="008A08E9">
            <w:pPr>
              <w:pStyle w:val="TableText"/>
              <w:rPr>
                <w:rStyle w:val="Blue"/>
                <w:color w:val="000000" w:themeColor="text1"/>
                <w:sz w:val="18"/>
                <w:szCs w:val="18"/>
              </w:rPr>
            </w:pPr>
          </w:p>
        </w:tc>
        <w:tc>
          <w:tcPr>
            <w:tcW w:w="809" w:type="pct"/>
            <w:vMerge/>
            <w:shd w:val="clear" w:color="auto" w:fill="auto"/>
          </w:tcPr>
          <w:p w14:paraId="0EEF0B30" w14:textId="77777777" w:rsidR="00007D91" w:rsidRPr="00440607" w:rsidRDefault="00007D91" w:rsidP="008A08E9">
            <w:pPr>
              <w:pStyle w:val="TableText"/>
              <w:rPr>
                <w:rStyle w:val="Blue"/>
                <w:color w:val="000000" w:themeColor="text1"/>
                <w:sz w:val="18"/>
                <w:szCs w:val="18"/>
              </w:rPr>
            </w:pPr>
          </w:p>
        </w:tc>
        <w:tc>
          <w:tcPr>
            <w:tcW w:w="713" w:type="pct"/>
            <w:vMerge/>
            <w:shd w:val="clear" w:color="auto" w:fill="auto"/>
          </w:tcPr>
          <w:p w14:paraId="038CE890" w14:textId="77777777" w:rsidR="00007D91" w:rsidRPr="00440607" w:rsidRDefault="00007D91" w:rsidP="008A08E9">
            <w:pPr>
              <w:pStyle w:val="TableText"/>
              <w:rPr>
                <w:rStyle w:val="Blue"/>
                <w:color w:val="000000" w:themeColor="text1"/>
                <w:sz w:val="18"/>
                <w:szCs w:val="18"/>
              </w:rPr>
            </w:pPr>
          </w:p>
        </w:tc>
      </w:tr>
      <w:tr w:rsidR="00007D91" w:rsidRPr="001F4EC0" w14:paraId="78A0E50E" w14:textId="77777777" w:rsidTr="00282111">
        <w:trPr>
          <w:cantSplit/>
        </w:trPr>
        <w:tc>
          <w:tcPr>
            <w:tcW w:w="611" w:type="pct"/>
            <w:vMerge/>
            <w:shd w:val="clear" w:color="auto" w:fill="auto"/>
          </w:tcPr>
          <w:p w14:paraId="765AE6D2" w14:textId="77777777" w:rsidR="00007D91" w:rsidRPr="00FC55D1" w:rsidRDefault="00007D91" w:rsidP="008A08E9">
            <w:pPr>
              <w:pStyle w:val="TableText"/>
              <w:rPr>
                <w:rStyle w:val="Blue"/>
              </w:rPr>
            </w:pPr>
          </w:p>
        </w:tc>
        <w:tc>
          <w:tcPr>
            <w:tcW w:w="764" w:type="pct"/>
            <w:shd w:val="clear" w:color="auto" w:fill="auto"/>
          </w:tcPr>
          <w:p w14:paraId="1855EBBF"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COD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3341AFC4"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250 mg/l</w:t>
            </w:r>
          </w:p>
        </w:tc>
        <w:tc>
          <w:tcPr>
            <w:tcW w:w="809" w:type="pct"/>
            <w:shd w:val="clear" w:color="auto" w:fill="auto"/>
          </w:tcPr>
          <w:p w14:paraId="7A00C093" w14:textId="564F079B"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24-hour composite</w:t>
            </w:r>
          </w:p>
        </w:tc>
        <w:tc>
          <w:tcPr>
            <w:tcW w:w="647" w:type="pct"/>
            <w:shd w:val="clear" w:color="auto" w:fill="auto"/>
          </w:tcPr>
          <w:p w14:paraId="09E8C775"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As specified in schedule 3C</w:t>
            </w:r>
          </w:p>
          <w:p w14:paraId="1011C0AA" w14:textId="77777777" w:rsidR="00007D91" w:rsidRPr="00440607" w:rsidRDefault="00007D91" w:rsidP="008A08E9">
            <w:pPr>
              <w:pStyle w:val="TableText"/>
              <w:rPr>
                <w:rStyle w:val="Blue"/>
                <w:color w:val="000000" w:themeColor="text1"/>
                <w:sz w:val="18"/>
                <w:szCs w:val="18"/>
              </w:rPr>
            </w:pPr>
          </w:p>
        </w:tc>
        <w:tc>
          <w:tcPr>
            <w:tcW w:w="713" w:type="pct"/>
            <w:shd w:val="clear" w:color="auto" w:fill="auto"/>
          </w:tcPr>
          <w:p w14:paraId="1419031E"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Maximum</w:t>
            </w:r>
          </w:p>
          <w:p w14:paraId="1E9942B5" w14:textId="77777777" w:rsidR="00007D91" w:rsidRPr="00440607" w:rsidRDefault="00007D91" w:rsidP="008A08E9">
            <w:pPr>
              <w:pStyle w:val="TableText"/>
              <w:rPr>
                <w:rStyle w:val="Blue"/>
                <w:color w:val="000000" w:themeColor="text1"/>
                <w:sz w:val="18"/>
                <w:szCs w:val="18"/>
              </w:rPr>
            </w:pPr>
            <w:r w:rsidRPr="00440607">
              <w:rPr>
                <w:rStyle w:val="Blue"/>
                <w:color w:val="000000" w:themeColor="text1"/>
                <w:sz w:val="18"/>
                <w:szCs w:val="18"/>
              </w:rPr>
              <w:t>(Condition 3.1.4 applies)</w:t>
            </w:r>
          </w:p>
        </w:tc>
      </w:tr>
      <w:tr w:rsidR="004E7E00" w:rsidRPr="001F4EC0" w14:paraId="3AAF8E72" w14:textId="77777777" w:rsidTr="00282111">
        <w:trPr>
          <w:cantSplit/>
        </w:trPr>
        <w:tc>
          <w:tcPr>
            <w:tcW w:w="611" w:type="pct"/>
            <w:vMerge w:val="restart"/>
            <w:shd w:val="clear" w:color="auto" w:fill="auto"/>
          </w:tcPr>
          <w:p w14:paraId="65CC3480" w14:textId="40753BF3" w:rsidR="004E7E00" w:rsidRPr="00440607" w:rsidRDefault="004E7E00" w:rsidP="00D33C65">
            <w:pPr>
              <w:pStyle w:val="TableText"/>
              <w:rPr>
                <w:rStyle w:val="Blue"/>
                <w:color w:val="000000" w:themeColor="text1"/>
                <w:sz w:val="18"/>
                <w:szCs w:val="18"/>
              </w:rPr>
            </w:pPr>
            <w:r w:rsidRPr="00440607">
              <w:rPr>
                <w:rStyle w:val="Blue"/>
                <w:color w:val="000000" w:themeColor="text1"/>
                <w:sz w:val="18"/>
                <w:szCs w:val="18"/>
              </w:rPr>
              <w:t xml:space="preserve">A2 Settled storm sewage via </w:t>
            </w:r>
            <w:r w:rsidR="002D50FC" w:rsidRPr="00440607">
              <w:rPr>
                <w:rStyle w:val="Blue"/>
                <w:color w:val="000000" w:themeColor="text1"/>
                <w:sz w:val="18"/>
                <w:szCs w:val="18"/>
              </w:rPr>
              <w:t>Settled Storm Discharge Point</w:t>
            </w:r>
          </w:p>
        </w:tc>
        <w:tc>
          <w:tcPr>
            <w:tcW w:w="764" w:type="pct"/>
            <w:shd w:val="clear" w:color="auto" w:fill="auto"/>
          </w:tcPr>
          <w:p w14:paraId="33F5E826" w14:textId="7566513C" w:rsidR="00452080" w:rsidRPr="00440607" w:rsidRDefault="004E7E00" w:rsidP="00440607">
            <w:pPr>
              <w:pStyle w:val="TableText"/>
              <w:rPr>
                <w:rStyle w:val="Blue"/>
                <w:rFonts w:cs="Arial"/>
                <w:color w:val="000000" w:themeColor="text1"/>
                <w:sz w:val="18"/>
                <w:szCs w:val="18"/>
              </w:rPr>
            </w:pPr>
            <w:r w:rsidRPr="00440607">
              <w:rPr>
                <w:rFonts w:cs="Arial"/>
                <w:color w:val="000000" w:themeColor="text1"/>
                <w:sz w:val="18"/>
                <w:szCs w:val="18"/>
              </w:rPr>
              <w:t xml:space="preserve">Discharge </w:t>
            </w:r>
            <w:proofErr w:type="gramStart"/>
            <w:r w:rsidRPr="00440607">
              <w:rPr>
                <w:rFonts w:cs="Arial"/>
                <w:color w:val="000000" w:themeColor="text1"/>
                <w:sz w:val="18"/>
                <w:szCs w:val="18"/>
              </w:rPr>
              <w:t>start</w:t>
            </w:r>
            <w:proofErr w:type="gramEnd"/>
            <w:r w:rsidRPr="00440607">
              <w:rPr>
                <w:rFonts w:cs="Arial"/>
                <w:color w:val="000000" w:themeColor="text1"/>
                <w:sz w:val="18"/>
                <w:szCs w:val="18"/>
              </w:rPr>
              <w:t xml:space="preserve"> and end times</w:t>
            </w:r>
          </w:p>
        </w:tc>
        <w:tc>
          <w:tcPr>
            <w:tcW w:w="647" w:type="pct"/>
            <w:shd w:val="clear" w:color="auto" w:fill="auto"/>
          </w:tcPr>
          <w:p w14:paraId="7BD7BD63" w14:textId="77777777" w:rsidR="004E7E00" w:rsidRPr="00440607" w:rsidRDefault="004E7E00" w:rsidP="00D33C65">
            <w:pPr>
              <w:pStyle w:val="TableText"/>
              <w:rPr>
                <w:rFonts w:cs="Arial"/>
                <w:color w:val="000000" w:themeColor="text1"/>
                <w:sz w:val="18"/>
                <w:szCs w:val="18"/>
              </w:rPr>
            </w:pPr>
            <w:r w:rsidRPr="00440607">
              <w:rPr>
                <w:rFonts w:cs="Arial"/>
                <w:color w:val="000000" w:themeColor="text1"/>
                <w:sz w:val="18"/>
                <w:szCs w:val="18"/>
              </w:rPr>
              <w:t>N/A</w:t>
            </w:r>
          </w:p>
          <w:p w14:paraId="1E897907" w14:textId="77777777" w:rsidR="004E7E00" w:rsidRPr="00440607" w:rsidRDefault="004E7E00" w:rsidP="00D33C65">
            <w:pPr>
              <w:pStyle w:val="TableText"/>
              <w:rPr>
                <w:rFonts w:cs="Arial"/>
                <w:color w:val="000000" w:themeColor="text1"/>
                <w:sz w:val="18"/>
                <w:szCs w:val="18"/>
              </w:rPr>
            </w:pPr>
          </w:p>
          <w:p w14:paraId="1AF4B0FA" w14:textId="77777777" w:rsidR="004E7E00" w:rsidRPr="00440607" w:rsidRDefault="004E7E00" w:rsidP="00D33C65">
            <w:pPr>
              <w:pStyle w:val="TableText"/>
              <w:rPr>
                <w:color w:val="000000" w:themeColor="text1"/>
                <w:sz w:val="18"/>
                <w:szCs w:val="18"/>
              </w:rPr>
            </w:pPr>
          </w:p>
        </w:tc>
        <w:tc>
          <w:tcPr>
            <w:tcW w:w="809" w:type="pct"/>
            <w:shd w:val="clear" w:color="auto" w:fill="auto"/>
          </w:tcPr>
          <w:p w14:paraId="38361979" w14:textId="77777777" w:rsidR="004E7E00" w:rsidRPr="00440607" w:rsidRDefault="004E7E00" w:rsidP="00D33C65">
            <w:pPr>
              <w:pStyle w:val="TableText"/>
              <w:rPr>
                <w:rFonts w:cs="Arial"/>
                <w:color w:val="000000" w:themeColor="text1"/>
                <w:sz w:val="18"/>
                <w:szCs w:val="18"/>
              </w:rPr>
            </w:pPr>
            <w:r w:rsidRPr="00440607">
              <w:rPr>
                <w:rFonts w:cs="Arial"/>
                <w:color w:val="000000" w:themeColor="text1"/>
                <w:sz w:val="18"/>
                <w:szCs w:val="18"/>
              </w:rPr>
              <w:t>N/A</w:t>
            </w:r>
          </w:p>
          <w:p w14:paraId="0E7C08B5" w14:textId="77777777" w:rsidR="004E7E00" w:rsidRPr="00440607" w:rsidRDefault="004E7E00" w:rsidP="00D33C65">
            <w:pPr>
              <w:pStyle w:val="TableText"/>
              <w:rPr>
                <w:rFonts w:cs="Arial"/>
                <w:color w:val="000000" w:themeColor="text1"/>
                <w:sz w:val="18"/>
                <w:szCs w:val="18"/>
              </w:rPr>
            </w:pPr>
          </w:p>
          <w:p w14:paraId="4766C1C0" w14:textId="77777777" w:rsidR="004E7E00" w:rsidRPr="00440607" w:rsidRDefault="004E7E00" w:rsidP="00D33C65">
            <w:pPr>
              <w:pStyle w:val="TableText"/>
              <w:rPr>
                <w:color w:val="000000" w:themeColor="text1"/>
                <w:sz w:val="18"/>
                <w:szCs w:val="18"/>
              </w:rPr>
            </w:pPr>
          </w:p>
        </w:tc>
        <w:tc>
          <w:tcPr>
            <w:tcW w:w="647" w:type="pct"/>
            <w:shd w:val="clear" w:color="auto" w:fill="auto"/>
          </w:tcPr>
          <w:p w14:paraId="4C23ACDB" w14:textId="77777777" w:rsidR="004E7E00" w:rsidRPr="00440607" w:rsidRDefault="004E7E00" w:rsidP="004E7E00">
            <w:pPr>
              <w:pStyle w:val="TableText"/>
              <w:rPr>
                <w:rStyle w:val="Blue"/>
                <w:rFonts w:cs="Arial"/>
                <w:color w:val="000000" w:themeColor="text1"/>
                <w:sz w:val="18"/>
                <w:szCs w:val="18"/>
              </w:rPr>
            </w:pPr>
            <w:r w:rsidRPr="00440607">
              <w:rPr>
                <w:rFonts w:cs="Arial"/>
                <w:color w:val="000000" w:themeColor="text1"/>
                <w:sz w:val="18"/>
                <w:szCs w:val="18"/>
              </w:rPr>
              <w:t>Condition 3.3.3 does not apply</w:t>
            </w:r>
            <w:r w:rsidRPr="00440607">
              <w:rPr>
                <w:rStyle w:val="Blue"/>
                <w:rFonts w:cs="Arial"/>
                <w:color w:val="000000" w:themeColor="text1"/>
                <w:sz w:val="18"/>
                <w:szCs w:val="18"/>
              </w:rPr>
              <w:t xml:space="preserve"> </w:t>
            </w:r>
          </w:p>
        </w:tc>
        <w:tc>
          <w:tcPr>
            <w:tcW w:w="809" w:type="pct"/>
            <w:shd w:val="clear" w:color="auto" w:fill="auto"/>
          </w:tcPr>
          <w:p w14:paraId="0FAB19B0" w14:textId="77777777" w:rsidR="004E7E00" w:rsidRPr="00440607" w:rsidRDefault="004E7E00" w:rsidP="00D33C65">
            <w:pPr>
              <w:pStyle w:val="TableText"/>
              <w:rPr>
                <w:color w:val="000000" w:themeColor="text1"/>
                <w:sz w:val="18"/>
                <w:szCs w:val="18"/>
              </w:rPr>
            </w:pPr>
            <w:r w:rsidRPr="00440607">
              <w:rPr>
                <w:rFonts w:cs="Arial"/>
                <w:color w:val="000000" w:themeColor="text1"/>
                <w:sz w:val="18"/>
                <w:szCs w:val="18"/>
              </w:rPr>
              <w:t>Whenever a discharge occurs</w:t>
            </w:r>
          </w:p>
        </w:tc>
        <w:tc>
          <w:tcPr>
            <w:tcW w:w="713" w:type="pct"/>
            <w:shd w:val="clear" w:color="auto" w:fill="auto"/>
          </w:tcPr>
          <w:p w14:paraId="32053D65" w14:textId="77777777" w:rsidR="004E7E00" w:rsidRPr="00440607" w:rsidRDefault="004E7E00" w:rsidP="00D33C65">
            <w:pPr>
              <w:pStyle w:val="TableText"/>
              <w:rPr>
                <w:rFonts w:cs="Arial"/>
                <w:color w:val="000000" w:themeColor="text1"/>
                <w:sz w:val="18"/>
                <w:szCs w:val="18"/>
              </w:rPr>
            </w:pPr>
            <w:r w:rsidRPr="00440607">
              <w:rPr>
                <w:rFonts w:cs="Arial"/>
                <w:color w:val="000000" w:themeColor="text1"/>
                <w:sz w:val="18"/>
                <w:szCs w:val="18"/>
              </w:rPr>
              <w:t>N/A</w:t>
            </w:r>
          </w:p>
          <w:p w14:paraId="0E1117F9" w14:textId="77777777" w:rsidR="004E7E00" w:rsidRPr="00440607" w:rsidRDefault="004E7E00" w:rsidP="00D33C65">
            <w:pPr>
              <w:pStyle w:val="TableText"/>
              <w:rPr>
                <w:rFonts w:cs="Arial"/>
                <w:color w:val="000000" w:themeColor="text1"/>
                <w:sz w:val="18"/>
                <w:szCs w:val="18"/>
              </w:rPr>
            </w:pPr>
          </w:p>
          <w:p w14:paraId="40D15B7D" w14:textId="77777777" w:rsidR="004E7E00" w:rsidRPr="00440607" w:rsidRDefault="004E7E00" w:rsidP="00D33C65">
            <w:pPr>
              <w:pStyle w:val="TableText"/>
              <w:ind w:left="0"/>
              <w:rPr>
                <w:color w:val="000000" w:themeColor="text1"/>
                <w:sz w:val="18"/>
                <w:szCs w:val="18"/>
              </w:rPr>
            </w:pPr>
          </w:p>
        </w:tc>
      </w:tr>
      <w:tr w:rsidR="004E7E00" w:rsidRPr="00D2050D" w14:paraId="35B2E879" w14:textId="77777777" w:rsidTr="00282111">
        <w:trPr>
          <w:cantSplit/>
        </w:trPr>
        <w:tc>
          <w:tcPr>
            <w:tcW w:w="611" w:type="pct"/>
            <w:vMerge/>
            <w:shd w:val="clear" w:color="auto" w:fill="auto"/>
          </w:tcPr>
          <w:p w14:paraId="5ACE18F6" w14:textId="77777777" w:rsidR="004E7E00" w:rsidRPr="00440607" w:rsidRDefault="004E7E00" w:rsidP="004E7E00">
            <w:pPr>
              <w:pStyle w:val="TableText"/>
              <w:rPr>
                <w:rStyle w:val="Blue"/>
                <w:color w:val="000000" w:themeColor="text1"/>
                <w:sz w:val="18"/>
                <w:szCs w:val="18"/>
              </w:rPr>
            </w:pPr>
          </w:p>
        </w:tc>
        <w:tc>
          <w:tcPr>
            <w:tcW w:w="764" w:type="pct"/>
            <w:shd w:val="clear" w:color="auto" w:fill="auto"/>
          </w:tcPr>
          <w:p w14:paraId="2FA08875" w14:textId="488FC286" w:rsidR="004E7E00" w:rsidRPr="00440607" w:rsidRDefault="00A63EC6" w:rsidP="004E7E00">
            <w:pPr>
              <w:pStyle w:val="TableText"/>
              <w:rPr>
                <w:rFonts w:cs="Arial"/>
                <w:color w:val="000000" w:themeColor="text1"/>
                <w:sz w:val="18"/>
                <w:szCs w:val="18"/>
              </w:rPr>
            </w:pPr>
            <w:r w:rsidRPr="00440607">
              <w:rPr>
                <w:rFonts w:cs="Arial"/>
                <w:color w:val="000000" w:themeColor="text1"/>
                <w:sz w:val="18"/>
                <w:szCs w:val="18"/>
              </w:rPr>
              <w:t xml:space="preserve">Block-counted </w:t>
            </w:r>
            <w:r w:rsidR="004E7E00" w:rsidRPr="00440607">
              <w:rPr>
                <w:rFonts w:cs="Arial"/>
                <w:color w:val="000000" w:themeColor="text1"/>
                <w:sz w:val="18"/>
                <w:szCs w:val="18"/>
              </w:rPr>
              <w:t xml:space="preserve">spills </w:t>
            </w:r>
          </w:p>
        </w:tc>
        <w:tc>
          <w:tcPr>
            <w:tcW w:w="647" w:type="pct"/>
            <w:shd w:val="clear" w:color="auto" w:fill="auto"/>
          </w:tcPr>
          <w:p w14:paraId="3C9FCA58" w14:textId="77777777" w:rsidR="004E7E00" w:rsidRPr="00440607" w:rsidRDefault="004E7E00" w:rsidP="004E7E00">
            <w:pPr>
              <w:pStyle w:val="TableText"/>
              <w:rPr>
                <w:rFonts w:cs="Arial"/>
                <w:color w:val="000000" w:themeColor="text1"/>
                <w:sz w:val="18"/>
                <w:szCs w:val="18"/>
              </w:rPr>
            </w:pPr>
            <w:r w:rsidRPr="00440607">
              <w:rPr>
                <w:rFonts w:cs="Arial"/>
                <w:color w:val="000000" w:themeColor="text1"/>
                <w:sz w:val="18"/>
                <w:szCs w:val="18"/>
              </w:rPr>
              <w:t>N/A</w:t>
            </w:r>
          </w:p>
        </w:tc>
        <w:tc>
          <w:tcPr>
            <w:tcW w:w="809" w:type="pct"/>
            <w:shd w:val="clear" w:color="auto" w:fill="auto"/>
          </w:tcPr>
          <w:p w14:paraId="592263A4" w14:textId="77777777" w:rsidR="004E7E00" w:rsidRPr="00440607" w:rsidRDefault="004E7E00" w:rsidP="004E7E00">
            <w:pPr>
              <w:pStyle w:val="TableText"/>
              <w:rPr>
                <w:rFonts w:cs="Arial"/>
                <w:color w:val="000000" w:themeColor="text1"/>
                <w:sz w:val="18"/>
                <w:szCs w:val="18"/>
              </w:rPr>
            </w:pPr>
            <w:r w:rsidRPr="00440607">
              <w:rPr>
                <w:rFonts w:cs="Arial"/>
                <w:color w:val="000000" w:themeColor="text1"/>
                <w:sz w:val="18"/>
                <w:szCs w:val="18"/>
              </w:rPr>
              <w:t>1</w:t>
            </w:r>
            <w:r w:rsidRPr="00440607">
              <w:rPr>
                <w:rFonts w:cs="Arial"/>
                <w:color w:val="000000" w:themeColor="text1"/>
                <w:sz w:val="18"/>
                <w:szCs w:val="18"/>
                <w:vertAlign w:val="superscript"/>
              </w:rPr>
              <w:t>st</w:t>
            </w:r>
            <w:r w:rsidRPr="00440607">
              <w:rPr>
                <w:rFonts w:cs="Arial"/>
                <w:color w:val="000000" w:themeColor="text1"/>
                <w:sz w:val="18"/>
                <w:szCs w:val="18"/>
              </w:rPr>
              <w:t xml:space="preserve"> January to 31</w:t>
            </w:r>
            <w:r w:rsidRPr="00440607">
              <w:rPr>
                <w:rFonts w:cs="Arial"/>
                <w:color w:val="000000" w:themeColor="text1"/>
                <w:sz w:val="18"/>
                <w:szCs w:val="18"/>
                <w:vertAlign w:val="superscript"/>
              </w:rPr>
              <w:t>st</w:t>
            </w:r>
            <w:r w:rsidRPr="00440607">
              <w:rPr>
                <w:rFonts w:cs="Arial"/>
                <w:color w:val="000000" w:themeColor="text1"/>
                <w:sz w:val="18"/>
                <w:szCs w:val="18"/>
              </w:rPr>
              <w:t xml:space="preserve"> December inclusive </w:t>
            </w:r>
          </w:p>
        </w:tc>
        <w:tc>
          <w:tcPr>
            <w:tcW w:w="647" w:type="pct"/>
            <w:shd w:val="clear" w:color="auto" w:fill="auto"/>
          </w:tcPr>
          <w:p w14:paraId="175563F8" w14:textId="77777777" w:rsidR="004E7E00" w:rsidRPr="00440607" w:rsidRDefault="004E7E00" w:rsidP="004E7E00">
            <w:pPr>
              <w:pStyle w:val="TableText"/>
              <w:rPr>
                <w:rFonts w:cs="Arial"/>
                <w:color w:val="000000" w:themeColor="text1"/>
                <w:sz w:val="18"/>
                <w:szCs w:val="18"/>
              </w:rPr>
            </w:pPr>
            <w:r w:rsidRPr="00440607">
              <w:rPr>
                <w:rFonts w:cs="Arial"/>
                <w:color w:val="000000" w:themeColor="text1"/>
                <w:sz w:val="18"/>
                <w:szCs w:val="18"/>
              </w:rPr>
              <w:t>Condition 3.3.3 does not apply</w:t>
            </w:r>
          </w:p>
        </w:tc>
        <w:tc>
          <w:tcPr>
            <w:tcW w:w="809" w:type="pct"/>
            <w:shd w:val="clear" w:color="auto" w:fill="auto"/>
          </w:tcPr>
          <w:p w14:paraId="41E8EF52" w14:textId="77777777" w:rsidR="004E7E00" w:rsidRPr="00440607" w:rsidRDefault="004E7E00" w:rsidP="004E7E00">
            <w:pPr>
              <w:pStyle w:val="TableText"/>
              <w:rPr>
                <w:rStyle w:val="Blue"/>
                <w:rFonts w:cs="Arial"/>
                <w:color w:val="000000" w:themeColor="text1"/>
                <w:sz w:val="18"/>
                <w:szCs w:val="18"/>
              </w:rPr>
            </w:pPr>
            <w:r w:rsidRPr="00440607">
              <w:rPr>
                <w:rStyle w:val="Blue"/>
                <w:color w:val="000000" w:themeColor="text1"/>
                <w:sz w:val="18"/>
                <w:szCs w:val="18"/>
              </w:rPr>
              <w:t>15 minutes</w:t>
            </w:r>
          </w:p>
        </w:tc>
        <w:tc>
          <w:tcPr>
            <w:tcW w:w="713" w:type="pct"/>
            <w:shd w:val="clear" w:color="auto" w:fill="auto"/>
          </w:tcPr>
          <w:p w14:paraId="2031E88B" w14:textId="77777777" w:rsidR="004E7E00" w:rsidRPr="00440607" w:rsidRDefault="004E7E00" w:rsidP="004E7E00">
            <w:pPr>
              <w:pStyle w:val="TableText"/>
              <w:rPr>
                <w:rFonts w:cs="Arial"/>
                <w:color w:val="000000" w:themeColor="text1"/>
                <w:sz w:val="18"/>
                <w:szCs w:val="18"/>
              </w:rPr>
            </w:pPr>
            <w:r w:rsidRPr="00440607">
              <w:rPr>
                <w:rFonts w:cs="Arial"/>
                <w:color w:val="000000" w:themeColor="text1"/>
                <w:sz w:val="18"/>
                <w:szCs w:val="18"/>
              </w:rPr>
              <w:t>N/A</w:t>
            </w:r>
          </w:p>
        </w:tc>
      </w:tr>
      <w:tr w:rsidR="00600865" w:rsidRPr="00D2050D" w14:paraId="4AE96C16" w14:textId="77777777" w:rsidTr="00282111">
        <w:trPr>
          <w:cantSplit/>
        </w:trPr>
        <w:tc>
          <w:tcPr>
            <w:tcW w:w="611" w:type="pct"/>
            <w:vMerge/>
            <w:shd w:val="clear" w:color="auto" w:fill="auto"/>
          </w:tcPr>
          <w:p w14:paraId="2B8D4AD7" w14:textId="77777777" w:rsidR="00600865" w:rsidRPr="00440607" w:rsidRDefault="00600865" w:rsidP="00600865">
            <w:pPr>
              <w:pStyle w:val="TableText"/>
              <w:rPr>
                <w:rStyle w:val="Blue"/>
                <w:color w:val="000000" w:themeColor="text1"/>
                <w:sz w:val="18"/>
                <w:szCs w:val="18"/>
              </w:rPr>
            </w:pPr>
          </w:p>
        </w:tc>
        <w:tc>
          <w:tcPr>
            <w:tcW w:w="764" w:type="pct"/>
            <w:shd w:val="clear" w:color="auto" w:fill="auto"/>
          </w:tcPr>
          <w:p w14:paraId="61DB45C4" w14:textId="33F56EC8" w:rsidR="00600865" w:rsidRPr="00440607" w:rsidRDefault="00600865" w:rsidP="00600865">
            <w:pPr>
              <w:pStyle w:val="TableText"/>
              <w:rPr>
                <w:rFonts w:cs="Arial"/>
                <w:color w:val="000000" w:themeColor="text1"/>
                <w:sz w:val="18"/>
                <w:szCs w:val="18"/>
              </w:rPr>
            </w:pPr>
            <w:r w:rsidRPr="00440607">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600865" w:rsidRPr="00440607" w:rsidRDefault="00600865" w:rsidP="00600865">
            <w:pPr>
              <w:pStyle w:val="TableText"/>
              <w:rPr>
                <w:rStyle w:val="Blue"/>
                <w:color w:val="000000" w:themeColor="text1"/>
                <w:sz w:val="18"/>
                <w:szCs w:val="18"/>
              </w:rPr>
            </w:pPr>
            <w:r w:rsidRPr="00440607">
              <w:rPr>
                <w:rStyle w:val="Blue"/>
                <w:color w:val="000000" w:themeColor="text1"/>
                <w:sz w:val="18"/>
                <w:szCs w:val="18"/>
              </w:rPr>
              <w:t>N/A</w:t>
            </w:r>
          </w:p>
        </w:tc>
        <w:tc>
          <w:tcPr>
            <w:tcW w:w="809" w:type="pct"/>
            <w:shd w:val="clear" w:color="auto" w:fill="auto"/>
          </w:tcPr>
          <w:p w14:paraId="737ED0ED" w14:textId="77777777" w:rsidR="00600865" w:rsidRPr="00440607" w:rsidRDefault="00600865" w:rsidP="00600865">
            <w:pPr>
              <w:pStyle w:val="TableText"/>
              <w:rPr>
                <w:rStyle w:val="Blue"/>
                <w:color w:val="000000" w:themeColor="text1"/>
                <w:sz w:val="18"/>
                <w:szCs w:val="18"/>
              </w:rPr>
            </w:pPr>
            <w:r w:rsidRPr="00440607">
              <w:rPr>
                <w:rStyle w:val="Blue"/>
                <w:color w:val="000000" w:themeColor="text1"/>
                <w:sz w:val="18"/>
                <w:szCs w:val="18"/>
              </w:rPr>
              <w:t>N/A</w:t>
            </w:r>
          </w:p>
        </w:tc>
        <w:tc>
          <w:tcPr>
            <w:tcW w:w="647" w:type="pct"/>
            <w:shd w:val="clear" w:color="auto" w:fill="auto"/>
          </w:tcPr>
          <w:p w14:paraId="63221A11" w14:textId="77777777" w:rsidR="00600865" w:rsidRPr="00440607" w:rsidRDefault="00600865" w:rsidP="00600865">
            <w:pPr>
              <w:pStyle w:val="TableText"/>
              <w:rPr>
                <w:rFonts w:cs="Arial"/>
                <w:color w:val="000000" w:themeColor="text1"/>
                <w:sz w:val="18"/>
                <w:szCs w:val="18"/>
              </w:rPr>
            </w:pPr>
            <w:r w:rsidRPr="00440607">
              <w:rPr>
                <w:rFonts w:cs="Arial"/>
                <w:color w:val="000000" w:themeColor="text1"/>
                <w:sz w:val="18"/>
                <w:szCs w:val="18"/>
              </w:rPr>
              <w:t>Condition 3.3.3 does not apply</w:t>
            </w:r>
          </w:p>
        </w:tc>
        <w:tc>
          <w:tcPr>
            <w:tcW w:w="809" w:type="pct"/>
            <w:shd w:val="clear" w:color="auto" w:fill="auto"/>
          </w:tcPr>
          <w:p w14:paraId="3B1EE8B8" w14:textId="5CBEB691" w:rsidR="00600865" w:rsidRPr="00440607" w:rsidRDefault="00600865" w:rsidP="00600865">
            <w:pPr>
              <w:pStyle w:val="TableText"/>
              <w:rPr>
                <w:rStyle w:val="Blue"/>
                <w:rFonts w:cs="Arial"/>
                <w:color w:val="000000" w:themeColor="text1"/>
                <w:sz w:val="18"/>
                <w:szCs w:val="18"/>
              </w:rPr>
            </w:pPr>
            <w:r w:rsidRPr="00440607">
              <w:rPr>
                <w:rStyle w:val="Blue"/>
                <w:color w:val="000000" w:themeColor="text1"/>
                <w:sz w:val="18"/>
                <w:szCs w:val="18"/>
              </w:rPr>
              <w:t>15 minutes</w:t>
            </w:r>
          </w:p>
        </w:tc>
        <w:tc>
          <w:tcPr>
            <w:tcW w:w="713" w:type="pct"/>
            <w:shd w:val="clear" w:color="auto" w:fill="auto"/>
          </w:tcPr>
          <w:p w14:paraId="2BD2A3FA" w14:textId="77777777" w:rsidR="00600865" w:rsidRPr="00440607" w:rsidRDefault="00600865" w:rsidP="00600865">
            <w:pPr>
              <w:pStyle w:val="TableText"/>
              <w:rPr>
                <w:rFonts w:cs="Arial"/>
                <w:color w:val="000000" w:themeColor="text1"/>
                <w:sz w:val="18"/>
                <w:szCs w:val="18"/>
              </w:rPr>
            </w:pPr>
            <w:r w:rsidRPr="00440607">
              <w:rPr>
                <w:rStyle w:val="Blue"/>
                <w:color w:val="000000" w:themeColor="text1"/>
                <w:sz w:val="18"/>
                <w:szCs w:val="18"/>
              </w:rPr>
              <w:t>N/A</w:t>
            </w:r>
          </w:p>
        </w:tc>
      </w:tr>
      <w:tr w:rsidR="004E7E00" w:rsidRPr="00D2050D" w14:paraId="669CF290" w14:textId="77777777" w:rsidTr="00282111">
        <w:trPr>
          <w:cantSplit/>
        </w:trPr>
        <w:tc>
          <w:tcPr>
            <w:tcW w:w="611" w:type="pct"/>
            <w:vMerge/>
            <w:shd w:val="clear" w:color="auto" w:fill="auto"/>
          </w:tcPr>
          <w:p w14:paraId="7D0F7EB4" w14:textId="77777777" w:rsidR="004E7E00" w:rsidRPr="001F4EC0" w:rsidRDefault="004E7E00" w:rsidP="004E7E00">
            <w:pPr>
              <w:pStyle w:val="TableText"/>
              <w:rPr>
                <w:rStyle w:val="Blue"/>
                <w:sz w:val="18"/>
                <w:szCs w:val="18"/>
              </w:rPr>
            </w:pPr>
          </w:p>
        </w:tc>
        <w:tc>
          <w:tcPr>
            <w:tcW w:w="764" w:type="pct"/>
            <w:shd w:val="clear" w:color="auto" w:fill="auto"/>
          </w:tcPr>
          <w:p w14:paraId="567CBB05" w14:textId="77777777" w:rsidR="004E7E00" w:rsidRPr="005E6FB6" w:rsidRDefault="004E7E00" w:rsidP="004E7E00">
            <w:pPr>
              <w:pStyle w:val="TableText"/>
              <w:rPr>
                <w:rStyle w:val="Blue"/>
                <w:rFonts w:cs="Arial"/>
                <w:color w:val="000000" w:themeColor="text1"/>
                <w:sz w:val="18"/>
                <w:szCs w:val="18"/>
              </w:rPr>
            </w:pPr>
            <w:r w:rsidRPr="005E6FB6">
              <w:rPr>
                <w:rStyle w:val="Blue"/>
                <w:rFonts w:cs="Arial"/>
                <w:color w:val="000000" w:themeColor="text1"/>
                <w:sz w:val="18"/>
                <w:szCs w:val="18"/>
              </w:rPr>
              <w:t xml:space="preserve">Flow passed forward </w:t>
            </w:r>
          </w:p>
        </w:tc>
        <w:tc>
          <w:tcPr>
            <w:tcW w:w="647" w:type="pct"/>
            <w:shd w:val="clear" w:color="auto" w:fill="auto"/>
          </w:tcPr>
          <w:p w14:paraId="0A1FA3EF" w14:textId="095F9BDE" w:rsidR="004E7E00" w:rsidRPr="005E6FB6" w:rsidRDefault="005E6FB6" w:rsidP="004E7E00">
            <w:pPr>
              <w:pStyle w:val="TableText"/>
              <w:rPr>
                <w:rStyle w:val="Blue"/>
                <w:rFonts w:cs="Arial"/>
                <w:color w:val="000000" w:themeColor="text1"/>
                <w:sz w:val="18"/>
                <w:szCs w:val="18"/>
              </w:rPr>
            </w:pPr>
            <w:r w:rsidRPr="005E6FB6">
              <w:rPr>
                <w:rStyle w:val="Blue"/>
                <w:rFonts w:cs="Arial"/>
                <w:color w:val="000000" w:themeColor="text1"/>
                <w:sz w:val="18"/>
                <w:szCs w:val="18"/>
              </w:rPr>
              <w:t>137</w:t>
            </w:r>
            <w:r w:rsidR="004E7E00" w:rsidRPr="005E6FB6">
              <w:rPr>
                <w:rStyle w:val="Blue"/>
                <w:rFonts w:cs="Arial"/>
                <w:color w:val="000000" w:themeColor="text1"/>
                <w:sz w:val="18"/>
                <w:szCs w:val="18"/>
              </w:rPr>
              <w:t xml:space="preserve"> l/s</w:t>
            </w:r>
          </w:p>
        </w:tc>
        <w:tc>
          <w:tcPr>
            <w:tcW w:w="809" w:type="pct"/>
            <w:shd w:val="clear" w:color="auto" w:fill="auto"/>
          </w:tcPr>
          <w:p w14:paraId="7AE0B7A0" w14:textId="7786B40B" w:rsidR="004E7E00" w:rsidRPr="005E6FB6" w:rsidRDefault="004E7E00" w:rsidP="004E7E00">
            <w:pPr>
              <w:pStyle w:val="TableText"/>
              <w:rPr>
                <w:rStyle w:val="Blue"/>
                <w:rFonts w:cs="Arial"/>
                <w:color w:val="000000" w:themeColor="text1"/>
                <w:sz w:val="18"/>
                <w:szCs w:val="18"/>
              </w:rPr>
            </w:pPr>
            <w:r w:rsidRPr="005E6FB6">
              <w:rPr>
                <w:rStyle w:val="Blue"/>
                <w:rFonts w:cs="Arial"/>
                <w:color w:val="000000" w:themeColor="text1"/>
                <w:sz w:val="18"/>
                <w:szCs w:val="18"/>
              </w:rPr>
              <w:t>15</w:t>
            </w:r>
            <w:r w:rsidR="003A3C15" w:rsidRPr="005E6FB6">
              <w:rPr>
                <w:rStyle w:val="Blue"/>
                <w:rFonts w:cs="Arial"/>
                <w:color w:val="000000" w:themeColor="text1"/>
                <w:sz w:val="18"/>
                <w:szCs w:val="18"/>
              </w:rPr>
              <w:t>-</w:t>
            </w:r>
            <w:r w:rsidRPr="005E6FB6">
              <w:rPr>
                <w:rStyle w:val="Blue"/>
                <w:rFonts w:cs="Arial"/>
                <w:color w:val="000000" w:themeColor="text1"/>
                <w:sz w:val="18"/>
                <w:szCs w:val="18"/>
              </w:rPr>
              <w:t>minute except where 2-minute required by condition 2.4.</w:t>
            </w:r>
            <w:r w:rsidR="00A25406" w:rsidRPr="005E6FB6">
              <w:rPr>
                <w:rStyle w:val="Blue"/>
                <w:rFonts w:cs="Arial"/>
                <w:color w:val="000000" w:themeColor="text1"/>
                <w:sz w:val="18"/>
                <w:szCs w:val="18"/>
              </w:rPr>
              <w:t>1</w:t>
            </w:r>
          </w:p>
        </w:tc>
        <w:tc>
          <w:tcPr>
            <w:tcW w:w="647" w:type="pct"/>
            <w:shd w:val="clear" w:color="auto" w:fill="auto"/>
          </w:tcPr>
          <w:p w14:paraId="19F170FC" w14:textId="77777777" w:rsidR="004E7E00" w:rsidRPr="005E6FB6" w:rsidRDefault="004E7E00" w:rsidP="004E7E00">
            <w:pPr>
              <w:pStyle w:val="TableText"/>
              <w:rPr>
                <w:rStyle w:val="Blue"/>
                <w:rFonts w:cs="Arial"/>
                <w:color w:val="000000" w:themeColor="text1"/>
                <w:sz w:val="18"/>
                <w:szCs w:val="18"/>
              </w:rPr>
            </w:pPr>
            <w:r w:rsidRPr="005E6FB6">
              <w:rPr>
                <w:rStyle w:val="Blue"/>
                <w:rFonts w:cs="Arial"/>
                <w:color w:val="000000" w:themeColor="text1"/>
                <w:sz w:val="18"/>
                <w:szCs w:val="18"/>
              </w:rPr>
              <w:t>N/A</w:t>
            </w:r>
          </w:p>
        </w:tc>
        <w:tc>
          <w:tcPr>
            <w:tcW w:w="809" w:type="pct"/>
            <w:shd w:val="clear" w:color="auto" w:fill="auto"/>
          </w:tcPr>
          <w:p w14:paraId="29C3920A" w14:textId="5331B57A" w:rsidR="004E7E00" w:rsidRPr="005E6FB6" w:rsidRDefault="004E7E00" w:rsidP="007D4E08">
            <w:pPr>
              <w:pStyle w:val="TableText"/>
              <w:rPr>
                <w:rStyle w:val="Blue"/>
                <w:rFonts w:cs="Arial"/>
                <w:color w:val="000000" w:themeColor="text1"/>
                <w:sz w:val="18"/>
                <w:szCs w:val="18"/>
              </w:rPr>
            </w:pPr>
            <w:r w:rsidRPr="005E6FB6">
              <w:rPr>
                <w:rStyle w:val="Blue"/>
                <w:rFonts w:cs="Arial"/>
                <w:color w:val="000000" w:themeColor="text1"/>
                <w:sz w:val="18"/>
                <w:szCs w:val="18"/>
              </w:rPr>
              <w:t>Continuous 15</w:t>
            </w:r>
            <w:r w:rsidR="003A3C15" w:rsidRPr="005E6FB6">
              <w:rPr>
                <w:rStyle w:val="Blue"/>
                <w:rFonts w:cs="Arial"/>
                <w:color w:val="000000" w:themeColor="text1"/>
                <w:sz w:val="18"/>
                <w:szCs w:val="18"/>
              </w:rPr>
              <w:t>-</w:t>
            </w:r>
            <w:r w:rsidRPr="005E6FB6">
              <w:rPr>
                <w:rStyle w:val="Blue"/>
                <w:rFonts w:cs="Arial"/>
                <w:color w:val="000000" w:themeColor="text1"/>
                <w:sz w:val="18"/>
                <w:szCs w:val="18"/>
              </w:rPr>
              <w:t>minute instantaneous or averaged flow except where 2-minute required by 2.4.</w:t>
            </w:r>
            <w:r w:rsidR="00A25406" w:rsidRPr="005E6FB6">
              <w:rPr>
                <w:rStyle w:val="Blue"/>
                <w:rFonts w:cs="Arial"/>
                <w:color w:val="000000" w:themeColor="text1"/>
                <w:sz w:val="18"/>
                <w:szCs w:val="18"/>
              </w:rPr>
              <w:t>1</w:t>
            </w:r>
          </w:p>
        </w:tc>
        <w:tc>
          <w:tcPr>
            <w:tcW w:w="713" w:type="pct"/>
            <w:shd w:val="clear" w:color="auto" w:fill="auto"/>
          </w:tcPr>
          <w:p w14:paraId="4EC6645F" w14:textId="77777777" w:rsidR="004E7E00" w:rsidRPr="005E6FB6" w:rsidRDefault="004E7E00" w:rsidP="004E7E00">
            <w:pPr>
              <w:pStyle w:val="TableText"/>
              <w:rPr>
                <w:rStyle w:val="Blue"/>
                <w:rFonts w:cs="Arial"/>
                <w:color w:val="000000" w:themeColor="text1"/>
                <w:sz w:val="18"/>
                <w:szCs w:val="18"/>
              </w:rPr>
            </w:pPr>
            <w:r w:rsidRPr="005E6FB6">
              <w:rPr>
                <w:rStyle w:val="Blue"/>
                <w:rFonts w:cs="Arial"/>
                <w:color w:val="000000" w:themeColor="text1"/>
                <w:sz w:val="18"/>
                <w:szCs w:val="18"/>
              </w:rPr>
              <w:t>Minimum</w:t>
            </w:r>
          </w:p>
          <w:p w14:paraId="2C056914" w14:textId="1E72199A" w:rsidR="004E7E00" w:rsidRPr="005E6FB6" w:rsidRDefault="004E7E00" w:rsidP="004E7E00">
            <w:pPr>
              <w:pStyle w:val="TableText"/>
              <w:rPr>
                <w:rStyle w:val="Blue"/>
                <w:rFonts w:cs="Arial"/>
                <w:color w:val="000000" w:themeColor="text1"/>
                <w:sz w:val="18"/>
                <w:szCs w:val="18"/>
              </w:rPr>
            </w:pPr>
            <w:r w:rsidRPr="005E6FB6">
              <w:rPr>
                <w:rStyle w:val="Blue"/>
                <w:rFonts w:cs="Arial"/>
                <w:color w:val="000000" w:themeColor="text1"/>
                <w:sz w:val="18"/>
                <w:szCs w:val="18"/>
              </w:rPr>
              <w:t>C</w:t>
            </w:r>
            <w:r w:rsidRPr="005577D9">
              <w:rPr>
                <w:rStyle w:val="Blue"/>
                <w:rFonts w:cs="Arial"/>
                <w:color w:val="000000" w:themeColor="text1"/>
                <w:sz w:val="18"/>
                <w:szCs w:val="18"/>
              </w:rPr>
              <w:t>ondition 3.1.</w:t>
            </w:r>
            <w:r w:rsidR="005577D9" w:rsidRPr="005577D9">
              <w:rPr>
                <w:rStyle w:val="Blue"/>
                <w:rFonts w:cs="Arial"/>
                <w:color w:val="000000" w:themeColor="text1"/>
                <w:sz w:val="18"/>
                <w:szCs w:val="18"/>
              </w:rPr>
              <w:t>6</w:t>
            </w:r>
            <w:r w:rsidRPr="005577D9">
              <w:rPr>
                <w:rStyle w:val="Blue"/>
                <w:rFonts w:cs="Arial"/>
                <w:color w:val="000000" w:themeColor="text1"/>
                <w:sz w:val="18"/>
                <w:szCs w:val="18"/>
              </w:rPr>
              <w:t xml:space="preserve"> ap</w:t>
            </w:r>
            <w:r w:rsidRPr="005E6FB6">
              <w:rPr>
                <w:rStyle w:val="Blue"/>
                <w:rFonts w:cs="Arial"/>
                <w:color w:val="000000" w:themeColor="text1"/>
                <w:sz w:val="18"/>
                <w:szCs w:val="18"/>
              </w:rPr>
              <w:t>plies</w:t>
            </w:r>
          </w:p>
        </w:tc>
      </w:tr>
      <w:tr w:rsidR="004E7E00" w:rsidRPr="00D2050D" w14:paraId="61AE1E8A" w14:textId="77777777" w:rsidTr="00282111">
        <w:trPr>
          <w:cantSplit/>
        </w:trPr>
        <w:tc>
          <w:tcPr>
            <w:tcW w:w="611" w:type="pct"/>
            <w:vMerge/>
            <w:shd w:val="clear" w:color="auto" w:fill="auto"/>
          </w:tcPr>
          <w:p w14:paraId="2E127766" w14:textId="77777777" w:rsidR="004E7E00" w:rsidRPr="001F4EC0" w:rsidRDefault="004E7E00" w:rsidP="004E7E00">
            <w:pPr>
              <w:pStyle w:val="TableText"/>
              <w:rPr>
                <w:rStyle w:val="Blue"/>
                <w:sz w:val="18"/>
                <w:szCs w:val="18"/>
              </w:rPr>
            </w:pPr>
          </w:p>
        </w:tc>
        <w:tc>
          <w:tcPr>
            <w:tcW w:w="764" w:type="pct"/>
            <w:shd w:val="clear" w:color="auto" w:fill="auto"/>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282111">
        <w:trPr>
          <w:cantSplit/>
        </w:trPr>
        <w:tc>
          <w:tcPr>
            <w:tcW w:w="611" w:type="pct"/>
            <w:vMerge/>
            <w:shd w:val="clear" w:color="auto" w:fill="auto"/>
          </w:tcPr>
          <w:p w14:paraId="6FD66EB8" w14:textId="77777777" w:rsidR="004E7E00" w:rsidRPr="001F4EC0" w:rsidRDefault="004E7E00" w:rsidP="004E7E00">
            <w:pPr>
              <w:pStyle w:val="TableText"/>
              <w:rPr>
                <w:rStyle w:val="Blue"/>
                <w:sz w:val="18"/>
                <w:szCs w:val="18"/>
              </w:rPr>
            </w:pPr>
          </w:p>
        </w:tc>
        <w:tc>
          <w:tcPr>
            <w:tcW w:w="764" w:type="pct"/>
            <w:shd w:val="clear" w:color="auto" w:fill="auto"/>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bl>
    <w:p w14:paraId="7BDA9002" w14:textId="766C923C" w:rsidR="00452F4A" w:rsidRDefault="00452F4A" w:rsidP="008255E1">
      <w:pPr>
        <w:spacing w:before="120" w:after="120"/>
        <w:ind w:left="567"/>
        <w:rPr>
          <w:rStyle w:val="Pink"/>
          <w:rFonts w:ascii="Arial" w:hAnsi="Arial" w:cs="Arial"/>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5E6FB6" w:rsidRPr="00D2050D" w14:paraId="3D6F00F0" w14:textId="77777777" w:rsidTr="00927953">
        <w:trPr>
          <w:cantSplit/>
          <w:tblHeader/>
        </w:trPr>
        <w:tc>
          <w:tcPr>
            <w:tcW w:w="5000" w:type="pct"/>
            <w:gridSpan w:val="7"/>
            <w:shd w:val="clear" w:color="auto" w:fill="000000"/>
          </w:tcPr>
          <w:p w14:paraId="106C2878" w14:textId="77777777" w:rsidR="005E6FB6" w:rsidRDefault="005E6FB6" w:rsidP="00927953">
            <w:pPr>
              <w:pStyle w:val="TableText"/>
              <w:rPr>
                <w:b/>
                <w:color w:val="FFFFFF"/>
                <w:sz w:val="18"/>
                <w:szCs w:val="18"/>
              </w:rPr>
            </w:pPr>
            <w:r w:rsidRPr="00534C4C">
              <w:rPr>
                <w:b/>
                <w:color w:val="FFFFFF"/>
                <w:sz w:val="18"/>
                <w:szCs w:val="18"/>
              </w:rPr>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4B4BFE7E" w14:textId="37E8A052" w:rsidR="005E6FB6" w:rsidRPr="00452F4A" w:rsidRDefault="005E6FB6" w:rsidP="00927953">
            <w:pPr>
              <w:pStyle w:val="TableText"/>
              <w:rPr>
                <w:b/>
                <w:color w:val="FFFFFF"/>
                <w:sz w:val="18"/>
                <w:szCs w:val="18"/>
              </w:rPr>
            </w:pPr>
            <w:r>
              <w:rPr>
                <w:b/>
                <w:color w:val="FFFFFF"/>
                <w:sz w:val="18"/>
                <w:szCs w:val="18"/>
              </w:rPr>
              <w:t>Effective from 31/</w:t>
            </w:r>
            <w:r w:rsidR="00A6737C">
              <w:rPr>
                <w:b/>
                <w:color w:val="FFFFFF"/>
                <w:sz w:val="18"/>
                <w:szCs w:val="18"/>
              </w:rPr>
              <w:t>12</w:t>
            </w:r>
            <w:r>
              <w:rPr>
                <w:b/>
                <w:color w:val="FFFFFF"/>
                <w:sz w:val="18"/>
                <w:szCs w:val="18"/>
              </w:rPr>
              <w:t>/2025</w:t>
            </w:r>
          </w:p>
        </w:tc>
      </w:tr>
      <w:tr w:rsidR="005E6FB6" w:rsidRPr="001F4EC0" w14:paraId="54B5D722" w14:textId="77777777" w:rsidTr="00927953">
        <w:trPr>
          <w:cantSplit/>
          <w:tblHeader/>
        </w:trPr>
        <w:tc>
          <w:tcPr>
            <w:tcW w:w="611" w:type="pct"/>
            <w:shd w:val="clear" w:color="auto" w:fill="auto"/>
          </w:tcPr>
          <w:p w14:paraId="6683D6DE" w14:textId="77777777" w:rsidR="005E6FB6" w:rsidRPr="000D4404" w:rsidRDefault="005E6FB6" w:rsidP="00927953">
            <w:pPr>
              <w:pStyle w:val="TableText"/>
              <w:rPr>
                <w:b/>
                <w:color w:val="000000" w:themeColor="text1"/>
                <w:sz w:val="18"/>
                <w:szCs w:val="18"/>
              </w:rPr>
            </w:pPr>
            <w:r w:rsidRPr="000D4404">
              <w:rPr>
                <w:b/>
                <w:color w:val="000000" w:themeColor="text1"/>
                <w:sz w:val="18"/>
                <w:szCs w:val="18"/>
              </w:rPr>
              <w:t>Effluents and discharge points</w:t>
            </w:r>
          </w:p>
        </w:tc>
        <w:tc>
          <w:tcPr>
            <w:tcW w:w="764" w:type="pct"/>
            <w:shd w:val="clear" w:color="auto" w:fill="auto"/>
          </w:tcPr>
          <w:p w14:paraId="6AD70120" w14:textId="77777777" w:rsidR="005E6FB6" w:rsidRPr="001F4EC0" w:rsidRDefault="005E6FB6" w:rsidP="00927953">
            <w:pPr>
              <w:pStyle w:val="TableText"/>
              <w:rPr>
                <w:b/>
                <w:sz w:val="18"/>
                <w:szCs w:val="18"/>
              </w:rPr>
            </w:pPr>
            <w:r w:rsidRPr="001F4EC0">
              <w:rPr>
                <w:b/>
                <w:sz w:val="18"/>
                <w:szCs w:val="18"/>
              </w:rPr>
              <w:t xml:space="preserve">Parameter  </w:t>
            </w:r>
          </w:p>
        </w:tc>
        <w:tc>
          <w:tcPr>
            <w:tcW w:w="647" w:type="pct"/>
            <w:shd w:val="clear" w:color="auto" w:fill="auto"/>
          </w:tcPr>
          <w:p w14:paraId="555319D7" w14:textId="77777777" w:rsidR="005E6FB6" w:rsidRPr="001F4EC0" w:rsidRDefault="005E6FB6" w:rsidP="00927953">
            <w:pPr>
              <w:pStyle w:val="TableText"/>
              <w:rPr>
                <w:b/>
                <w:sz w:val="18"/>
                <w:szCs w:val="18"/>
              </w:rPr>
            </w:pPr>
            <w:r w:rsidRPr="001F4EC0">
              <w:rPr>
                <w:b/>
                <w:sz w:val="18"/>
                <w:szCs w:val="18"/>
              </w:rPr>
              <w:t>Limit (including unit)</w:t>
            </w:r>
          </w:p>
        </w:tc>
        <w:tc>
          <w:tcPr>
            <w:tcW w:w="809" w:type="pct"/>
            <w:shd w:val="clear" w:color="auto" w:fill="auto"/>
          </w:tcPr>
          <w:p w14:paraId="701338A0" w14:textId="77777777" w:rsidR="005E6FB6" w:rsidRPr="001F4EC0" w:rsidRDefault="005E6FB6" w:rsidP="00927953">
            <w:pPr>
              <w:pStyle w:val="TableText"/>
              <w:rPr>
                <w:b/>
                <w:sz w:val="18"/>
                <w:szCs w:val="18"/>
              </w:rPr>
            </w:pPr>
            <w:r w:rsidRPr="001F4EC0">
              <w:rPr>
                <w:b/>
                <w:sz w:val="18"/>
                <w:szCs w:val="18"/>
              </w:rPr>
              <w:t>Reference Period</w:t>
            </w:r>
          </w:p>
        </w:tc>
        <w:tc>
          <w:tcPr>
            <w:tcW w:w="647" w:type="pct"/>
            <w:shd w:val="clear" w:color="auto" w:fill="auto"/>
          </w:tcPr>
          <w:p w14:paraId="2C704511" w14:textId="77777777" w:rsidR="005E6FB6" w:rsidRPr="001F4EC0" w:rsidRDefault="005E6FB6" w:rsidP="00927953">
            <w:pPr>
              <w:pStyle w:val="TableText"/>
              <w:rPr>
                <w:b/>
                <w:sz w:val="18"/>
                <w:szCs w:val="18"/>
              </w:rPr>
            </w:pPr>
            <w:r w:rsidRPr="001F4EC0">
              <w:rPr>
                <w:b/>
                <w:sz w:val="18"/>
                <w:szCs w:val="18"/>
              </w:rPr>
              <w:t>Limit of effective range</w:t>
            </w:r>
          </w:p>
        </w:tc>
        <w:tc>
          <w:tcPr>
            <w:tcW w:w="809" w:type="pct"/>
            <w:shd w:val="clear" w:color="auto" w:fill="auto"/>
          </w:tcPr>
          <w:p w14:paraId="6A16693A" w14:textId="77777777" w:rsidR="005E6FB6" w:rsidRPr="001F4EC0" w:rsidRDefault="005E6FB6" w:rsidP="00927953">
            <w:pPr>
              <w:pStyle w:val="TableText"/>
              <w:rPr>
                <w:b/>
                <w:sz w:val="18"/>
                <w:szCs w:val="18"/>
              </w:rPr>
            </w:pPr>
            <w:r w:rsidRPr="001F4EC0">
              <w:rPr>
                <w:b/>
                <w:sz w:val="18"/>
                <w:szCs w:val="18"/>
              </w:rPr>
              <w:t>Monitoring frequency</w:t>
            </w:r>
          </w:p>
        </w:tc>
        <w:tc>
          <w:tcPr>
            <w:tcW w:w="713" w:type="pct"/>
            <w:shd w:val="clear" w:color="auto" w:fill="auto"/>
          </w:tcPr>
          <w:p w14:paraId="78CFBDEB" w14:textId="77777777" w:rsidR="005E6FB6" w:rsidRPr="001F4EC0" w:rsidRDefault="005E6FB6" w:rsidP="00927953">
            <w:pPr>
              <w:pStyle w:val="TableText"/>
              <w:rPr>
                <w:b/>
                <w:sz w:val="18"/>
                <w:szCs w:val="18"/>
              </w:rPr>
            </w:pPr>
            <w:r w:rsidRPr="001F4EC0">
              <w:rPr>
                <w:b/>
                <w:sz w:val="18"/>
                <w:szCs w:val="18"/>
              </w:rPr>
              <w:t>Compliance Statistic</w:t>
            </w:r>
          </w:p>
        </w:tc>
      </w:tr>
      <w:tr w:rsidR="005E6FB6" w:rsidRPr="001F4EC0" w14:paraId="0445EDD6" w14:textId="77777777" w:rsidTr="00927953">
        <w:trPr>
          <w:cantSplit/>
        </w:trPr>
        <w:tc>
          <w:tcPr>
            <w:tcW w:w="611" w:type="pct"/>
            <w:vMerge w:val="restart"/>
            <w:shd w:val="clear" w:color="auto" w:fill="auto"/>
          </w:tcPr>
          <w:p w14:paraId="5F0B0971" w14:textId="27F82EFA" w:rsidR="005E6FB6" w:rsidRPr="000D4404" w:rsidRDefault="005E6FB6" w:rsidP="00927953">
            <w:pPr>
              <w:pStyle w:val="TableText"/>
              <w:rPr>
                <w:rStyle w:val="Blue"/>
                <w:color w:val="000000" w:themeColor="text1"/>
                <w:sz w:val="18"/>
                <w:szCs w:val="18"/>
              </w:rPr>
            </w:pPr>
            <w:r w:rsidRPr="000D4404">
              <w:rPr>
                <w:rStyle w:val="Blue"/>
                <w:color w:val="000000" w:themeColor="text1"/>
                <w:sz w:val="18"/>
                <w:szCs w:val="18"/>
              </w:rPr>
              <w:t>A1 Secondary treated sewage effluent</w:t>
            </w:r>
            <w:r w:rsidR="00CC2D62">
              <w:rPr>
                <w:rStyle w:val="Blue"/>
                <w:color w:val="000000" w:themeColor="text1"/>
                <w:sz w:val="18"/>
                <w:szCs w:val="18"/>
              </w:rPr>
              <w:t xml:space="preserve"> </w:t>
            </w:r>
            <w:r w:rsidRPr="000D4404">
              <w:rPr>
                <w:rStyle w:val="Blue"/>
                <w:color w:val="000000" w:themeColor="text1"/>
                <w:sz w:val="18"/>
                <w:szCs w:val="18"/>
              </w:rPr>
              <w:t>via Final Effluent Discharge Point</w:t>
            </w:r>
          </w:p>
        </w:tc>
        <w:tc>
          <w:tcPr>
            <w:tcW w:w="764" w:type="pct"/>
            <w:shd w:val="clear" w:color="auto" w:fill="auto"/>
          </w:tcPr>
          <w:p w14:paraId="457628F0"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Dry weather flow</w:t>
            </w:r>
          </w:p>
        </w:tc>
        <w:tc>
          <w:tcPr>
            <w:tcW w:w="647" w:type="pct"/>
            <w:shd w:val="clear" w:color="auto" w:fill="auto"/>
          </w:tcPr>
          <w:p w14:paraId="610D66D0"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5723 m</w:t>
            </w:r>
            <w:r w:rsidRPr="000D4404">
              <w:rPr>
                <w:rStyle w:val="Blue"/>
                <w:rFonts w:cs="Calibri"/>
                <w:color w:val="000000" w:themeColor="text1"/>
                <w:sz w:val="18"/>
                <w:szCs w:val="18"/>
                <w:vertAlign w:val="superscript"/>
              </w:rPr>
              <w:t>3</w:t>
            </w:r>
            <w:r w:rsidRPr="000D4404">
              <w:rPr>
                <w:rStyle w:val="Blue"/>
                <w:rFonts w:cs="Calibri"/>
                <w:color w:val="000000" w:themeColor="text1"/>
                <w:sz w:val="18"/>
                <w:szCs w:val="18"/>
              </w:rPr>
              <w:t>/day</w:t>
            </w:r>
          </w:p>
          <w:p w14:paraId="5A2E1B6B" w14:textId="77777777" w:rsidR="005E6FB6" w:rsidRPr="000D4404" w:rsidRDefault="005E6FB6" w:rsidP="00927953">
            <w:pPr>
              <w:pStyle w:val="TableText"/>
              <w:rPr>
                <w:rStyle w:val="Blue"/>
                <w:rFonts w:cs="Calibri"/>
                <w:color w:val="000000" w:themeColor="text1"/>
                <w:sz w:val="18"/>
                <w:szCs w:val="18"/>
              </w:rPr>
            </w:pPr>
          </w:p>
          <w:p w14:paraId="35DEBA41" w14:textId="77777777" w:rsidR="005E6FB6" w:rsidRPr="000D4404" w:rsidRDefault="005E6FB6" w:rsidP="00927953">
            <w:pPr>
              <w:pStyle w:val="TableText"/>
              <w:rPr>
                <w:rStyle w:val="Blue"/>
                <w:rFonts w:cs="Calibri"/>
                <w:color w:val="000000" w:themeColor="text1"/>
                <w:sz w:val="18"/>
                <w:szCs w:val="18"/>
              </w:rPr>
            </w:pPr>
          </w:p>
        </w:tc>
        <w:tc>
          <w:tcPr>
            <w:tcW w:w="809" w:type="pct"/>
            <w:shd w:val="clear" w:color="auto" w:fill="auto"/>
          </w:tcPr>
          <w:p w14:paraId="3C9C160C"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Total daily volume</w:t>
            </w:r>
          </w:p>
        </w:tc>
        <w:tc>
          <w:tcPr>
            <w:tcW w:w="647" w:type="pct"/>
            <w:shd w:val="clear" w:color="auto" w:fill="auto"/>
          </w:tcPr>
          <w:p w14:paraId="4B069A4F"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 xml:space="preserve">N/A                                                                </w:t>
            </w:r>
          </w:p>
        </w:tc>
        <w:tc>
          <w:tcPr>
            <w:tcW w:w="809" w:type="pct"/>
            <w:shd w:val="clear" w:color="auto" w:fill="auto"/>
          </w:tcPr>
          <w:p w14:paraId="575A9B45"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Continuous</w:t>
            </w:r>
          </w:p>
        </w:tc>
        <w:tc>
          <w:tcPr>
            <w:tcW w:w="713" w:type="pct"/>
            <w:shd w:val="clear" w:color="auto" w:fill="auto"/>
          </w:tcPr>
          <w:p w14:paraId="4A038659"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C</w:t>
            </w:r>
            <w:r w:rsidRPr="005577D9">
              <w:rPr>
                <w:rStyle w:val="Blue"/>
                <w:rFonts w:cs="Calibri"/>
                <w:color w:val="000000" w:themeColor="text1"/>
                <w:sz w:val="18"/>
                <w:szCs w:val="18"/>
              </w:rPr>
              <w:t>onditions 3.1.5 and 3.3.10 app</w:t>
            </w:r>
            <w:r w:rsidRPr="000D4404">
              <w:rPr>
                <w:rStyle w:val="Blue"/>
                <w:rFonts w:cs="Calibri"/>
                <w:color w:val="000000" w:themeColor="text1"/>
                <w:sz w:val="18"/>
                <w:szCs w:val="18"/>
              </w:rPr>
              <w:t>ly</w:t>
            </w:r>
          </w:p>
        </w:tc>
      </w:tr>
      <w:tr w:rsidR="005E6FB6" w:rsidRPr="001F4EC0" w14:paraId="0D351137" w14:textId="77777777" w:rsidTr="00927953">
        <w:trPr>
          <w:cantSplit/>
        </w:trPr>
        <w:tc>
          <w:tcPr>
            <w:tcW w:w="611" w:type="pct"/>
            <w:vMerge/>
            <w:shd w:val="clear" w:color="auto" w:fill="auto"/>
          </w:tcPr>
          <w:p w14:paraId="09C1D4A1" w14:textId="77777777" w:rsidR="005E6FB6" w:rsidRPr="001F4EC0" w:rsidRDefault="005E6FB6" w:rsidP="00927953">
            <w:pPr>
              <w:pStyle w:val="TableText"/>
              <w:rPr>
                <w:rStyle w:val="Blue"/>
                <w:sz w:val="18"/>
                <w:szCs w:val="18"/>
              </w:rPr>
            </w:pPr>
          </w:p>
        </w:tc>
        <w:tc>
          <w:tcPr>
            <w:tcW w:w="764" w:type="pct"/>
            <w:shd w:val="clear" w:color="auto" w:fill="auto"/>
          </w:tcPr>
          <w:p w14:paraId="6C06EC91"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15-minute instantaneous or averaged flow</w:t>
            </w:r>
          </w:p>
        </w:tc>
        <w:tc>
          <w:tcPr>
            <w:tcW w:w="647" w:type="pct"/>
            <w:shd w:val="clear" w:color="auto" w:fill="auto"/>
          </w:tcPr>
          <w:p w14:paraId="60AE6CD6"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No limit set. Record as l/s</w:t>
            </w:r>
          </w:p>
        </w:tc>
        <w:tc>
          <w:tcPr>
            <w:tcW w:w="809" w:type="pct"/>
            <w:shd w:val="clear" w:color="auto" w:fill="auto"/>
          </w:tcPr>
          <w:p w14:paraId="1E9238D1"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15 minutes</w:t>
            </w:r>
          </w:p>
        </w:tc>
        <w:tc>
          <w:tcPr>
            <w:tcW w:w="647" w:type="pct"/>
            <w:shd w:val="clear" w:color="auto" w:fill="auto"/>
          </w:tcPr>
          <w:p w14:paraId="6A9A730E"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N/A</w:t>
            </w:r>
          </w:p>
        </w:tc>
        <w:tc>
          <w:tcPr>
            <w:tcW w:w="809" w:type="pct"/>
            <w:shd w:val="clear" w:color="auto" w:fill="auto"/>
          </w:tcPr>
          <w:p w14:paraId="423CC4B7"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Continuous</w:t>
            </w:r>
          </w:p>
        </w:tc>
        <w:tc>
          <w:tcPr>
            <w:tcW w:w="713" w:type="pct"/>
            <w:shd w:val="clear" w:color="auto" w:fill="auto"/>
          </w:tcPr>
          <w:p w14:paraId="30537826" w14:textId="77777777" w:rsidR="005E6FB6" w:rsidRPr="000D4404" w:rsidRDefault="005E6FB6" w:rsidP="00927953">
            <w:pPr>
              <w:pStyle w:val="TableText"/>
              <w:rPr>
                <w:rStyle w:val="Blue"/>
                <w:rFonts w:cs="Calibri"/>
                <w:color w:val="000000" w:themeColor="text1"/>
                <w:sz w:val="18"/>
                <w:szCs w:val="18"/>
              </w:rPr>
            </w:pPr>
            <w:r w:rsidRPr="000D4404">
              <w:rPr>
                <w:rStyle w:val="Blue"/>
                <w:rFonts w:cs="Calibri"/>
                <w:color w:val="000000" w:themeColor="text1"/>
                <w:sz w:val="18"/>
                <w:szCs w:val="18"/>
              </w:rPr>
              <w:t>N/A</w:t>
            </w:r>
          </w:p>
        </w:tc>
      </w:tr>
      <w:tr w:rsidR="005E6FB6" w:rsidRPr="001F4EC0" w14:paraId="39DB375E" w14:textId="77777777" w:rsidTr="00927953">
        <w:trPr>
          <w:cantSplit/>
        </w:trPr>
        <w:tc>
          <w:tcPr>
            <w:tcW w:w="611" w:type="pct"/>
            <w:vMerge/>
            <w:shd w:val="clear" w:color="auto" w:fill="auto"/>
          </w:tcPr>
          <w:p w14:paraId="47E2226D" w14:textId="77777777" w:rsidR="005E6FB6" w:rsidRPr="001F4EC0" w:rsidRDefault="005E6FB6" w:rsidP="00927953">
            <w:pPr>
              <w:pStyle w:val="TableText"/>
              <w:rPr>
                <w:rStyle w:val="Blue"/>
                <w:sz w:val="18"/>
                <w:szCs w:val="18"/>
              </w:rPr>
            </w:pPr>
          </w:p>
        </w:tc>
        <w:tc>
          <w:tcPr>
            <w:tcW w:w="764" w:type="pct"/>
            <w:shd w:val="clear" w:color="auto" w:fill="auto"/>
          </w:tcPr>
          <w:p w14:paraId="494F9952"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ATU-BOD as O</w:t>
            </w:r>
            <w:r w:rsidRPr="000D339C">
              <w:rPr>
                <w:rStyle w:val="Blue"/>
                <w:rFonts w:cs="Calibri"/>
                <w:color w:val="000000" w:themeColor="text1"/>
                <w:sz w:val="18"/>
                <w:szCs w:val="18"/>
                <w:vertAlign w:val="subscript"/>
              </w:rPr>
              <w:t>2</w:t>
            </w:r>
          </w:p>
        </w:tc>
        <w:tc>
          <w:tcPr>
            <w:tcW w:w="647" w:type="pct"/>
            <w:shd w:val="clear" w:color="auto" w:fill="auto"/>
          </w:tcPr>
          <w:p w14:paraId="0DB9C3F2"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40 mg/l</w:t>
            </w:r>
          </w:p>
        </w:tc>
        <w:tc>
          <w:tcPr>
            <w:tcW w:w="809" w:type="pct"/>
            <w:shd w:val="clear" w:color="auto" w:fill="auto"/>
          </w:tcPr>
          <w:p w14:paraId="2A9ED6A2"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Instantaneous (spot sample)</w:t>
            </w:r>
          </w:p>
        </w:tc>
        <w:tc>
          <w:tcPr>
            <w:tcW w:w="647" w:type="pct"/>
            <w:shd w:val="clear" w:color="auto" w:fill="auto"/>
          </w:tcPr>
          <w:p w14:paraId="2A9CD5C7"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N/A</w:t>
            </w:r>
          </w:p>
        </w:tc>
        <w:tc>
          <w:tcPr>
            <w:tcW w:w="809" w:type="pct"/>
            <w:shd w:val="clear" w:color="auto" w:fill="auto"/>
          </w:tcPr>
          <w:p w14:paraId="5DC1ED5C"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As specified in schedule 3B</w:t>
            </w:r>
          </w:p>
        </w:tc>
        <w:tc>
          <w:tcPr>
            <w:tcW w:w="713" w:type="pct"/>
            <w:shd w:val="clear" w:color="auto" w:fill="auto"/>
          </w:tcPr>
          <w:p w14:paraId="73BBD9DB"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Look up table</w:t>
            </w:r>
          </w:p>
          <w:p w14:paraId="08A194EF"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(Conditions 3.1.2 and 3.1.3 apply)</w:t>
            </w:r>
          </w:p>
        </w:tc>
      </w:tr>
      <w:tr w:rsidR="005E6FB6" w:rsidRPr="001F4EC0" w14:paraId="7322D6E7" w14:textId="77777777" w:rsidTr="00927953">
        <w:trPr>
          <w:cantSplit/>
        </w:trPr>
        <w:tc>
          <w:tcPr>
            <w:tcW w:w="611" w:type="pct"/>
            <w:vMerge/>
            <w:shd w:val="clear" w:color="auto" w:fill="auto"/>
          </w:tcPr>
          <w:p w14:paraId="29E7E0E0" w14:textId="77777777" w:rsidR="005E6FB6" w:rsidRPr="001F4EC0" w:rsidRDefault="005E6FB6" w:rsidP="00927953">
            <w:pPr>
              <w:pStyle w:val="TableText"/>
              <w:rPr>
                <w:rStyle w:val="Blue"/>
                <w:sz w:val="18"/>
                <w:szCs w:val="18"/>
              </w:rPr>
            </w:pPr>
          </w:p>
        </w:tc>
        <w:tc>
          <w:tcPr>
            <w:tcW w:w="764" w:type="pct"/>
            <w:shd w:val="clear" w:color="auto" w:fill="auto"/>
          </w:tcPr>
          <w:p w14:paraId="3FAAAF0B"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ATU-BOD as O</w:t>
            </w:r>
            <w:r w:rsidRPr="000D339C">
              <w:rPr>
                <w:rStyle w:val="Blue"/>
                <w:rFonts w:cs="Calibri"/>
                <w:color w:val="000000" w:themeColor="text1"/>
                <w:sz w:val="18"/>
                <w:szCs w:val="18"/>
                <w:vertAlign w:val="subscript"/>
              </w:rPr>
              <w:t>2</w:t>
            </w:r>
          </w:p>
        </w:tc>
        <w:tc>
          <w:tcPr>
            <w:tcW w:w="647" w:type="pct"/>
            <w:shd w:val="clear" w:color="auto" w:fill="auto"/>
          </w:tcPr>
          <w:p w14:paraId="1209FF48"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80 mg/l</w:t>
            </w:r>
          </w:p>
        </w:tc>
        <w:tc>
          <w:tcPr>
            <w:tcW w:w="809" w:type="pct"/>
            <w:shd w:val="clear" w:color="auto" w:fill="auto"/>
          </w:tcPr>
          <w:p w14:paraId="24932F2C"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Instantaneous (spot sample)</w:t>
            </w:r>
          </w:p>
        </w:tc>
        <w:tc>
          <w:tcPr>
            <w:tcW w:w="647" w:type="pct"/>
            <w:shd w:val="clear" w:color="auto" w:fill="auto"/>
          </w:tcPr>
          <w:p w14:paraId="3D855F6F"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N/A</w:t>
            </w:r>
          </w:p>
        </w:tc>
        <w:tc>
          <w:tcPr>
            <w:tcW w:w="809" w:type="pct"/>
            <w:shd w:val="clear" w:color="auto" w:fill="auto"/>
          </w:tcPr>
          <w:p w14:paraId="40AB04DC"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As specified in schedule 3B</w:t>
            </w:r>
          </w:p>
        </w:tc>
        <w:tc>
          <w:tcPr>
            <w:tcW w:w="713" w:type="pct"/>
            <w:shd w:val="clear" w:color="auto" w:fill="auto"/>
          </w:tcPr>
          <w:p w14:paraId="7BE63619"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Maximum</w:t>
            </w:r>
          </w:p>
          <w:p w14:paraId="49B6568A" w14:textId="77777777" w:rsidR="005E6FB6" w:rsidRPr="000D339C" w:rsidRDefault="005E6FB6" w:rsidP="00927953">
            <w:pPr>
              <w:pStyle w:val="TableText"/>
              <w:rPr>
                <w:rStyle w:val="Blue"/>
                <w:rFonts w:cs="Calibri"/>
                <w:color w:val="000000" w:themeColor="text1"/>
                <w:sz w:val="18"/>
                <w:szCs w:val="18"/>
              </w:rPr>
            </w:pPr>
            <w:r w:rsidRPr="000D339C">
              <w:rPr>
                <w:rStyle w:val="Blue"/>
                <w:rFonts w:cs="Calibri"/>
                <w:color w:val="000000" w:themeColor="text1"/>
                <w:sz w:val="18"/>
                <w:szCs w:val="18"/>
              </w:rPr>
              <w:t>(Condition 3.1.3 applies)</w:t>
            </w:r>
          </w:p>
        </w:tc>
      </w:tr>
      <w:tr w:rsidR="005E6FB6" w:rsidRPr="001F4EC0" w14:paraId="5305CC29" w14:textId="77777777" w:rsidTr="00927953">
        <w:trPr>
          <w:cantSplit/>
        </w:trPr>
        <w:tc>
          <w:tcPr>
            <w:tcW w:w="611" w:type="pct"/>
            <w:vMerge/>
            <w:shd w:val="clear" w:color="auto" w:fill="auto"/>
          </w:tcPr>
          <w:p w14:paraId="1A9B55E7" w14:textId="77777777" w:rsidR="005E6FB6" w:rsidRPr="001F4EC0" w:rsidRDefault="005E6FB6" w:rsidP="00927953">
            <w:pPr>
              <w:pStyle w:val="TableText"/>
              <w:rPr>
                <w:rStyle w:val="Blue"/>
                <w:sz w:val="18"/>
                <w:szCs w:val="18"/>
              </w:rPr>
            </w:pPr>
          </w:p>
        </w:tc>
        <w:tc>
          <w:tcPr>
            <w:tcW w:w="764" w:type="pct"/>
            <w:shd w:val="clear" w:color="auto" w:fill="auto"/>
          </w:tcPr>
          <w:p w14:paraId="543B4DAB"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Ammoniacal nitrogen (expressed as N)</w:t>
            </w:r>
          </w:p>
        </w:tc>
        <w:tc>
          <w:tcPr>
            <w:tcW w:w="647" w:type="pct"/>
            <w:shd w:val="clear" w:color="auto" w:fill="auto"/>
          </w:tcPr>
          <w:p w14:paraId="021F6F4B" w14:textId="6D936A10"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2</w:t>
            </w:r>
            <w:r w:rsidR="004646EF">
              <w:rPr>
                <w:rStyle w:val="Blue"/>
                <w:rFonts w:cs="Calibri"/>
                <w:color w:val="000000" w:themeColor="text1"/>
                <w:sz w:val="18"/>
                <w:szCs w:val="18"/>
              </w:rPr>
              <w:t>0</w:t>
            </w:r>
            <w:r w:rsidRPr="00102749">
              <w:rPr>
                <w:rStyle w:val="Blue"/>
                <w:rFonts w:cs="Calibri"/>
                <w:color w:val="000000" w:themeColor="text1"/>
                <w:sz w:val="18"/>
                <w:szCs w:val="18"/>
              </w:rPr>
              <w:t xml:space="preserve"> mg/l</w:t>
            </w:r>
          </w:p>
        </w:tc>
        <w:tc>
          <w:tcPr>
            <w:tcW w:w="809" w:type="pct"/>
            <w:shd w:val="clear" w:color="auto" w:fill="auto"/>
          </w:tcPr>
          <w:p w14:paraId="0AFD3F61"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Instantaneous (spot sample)</w:t>
            </w:r>
          </w:p>
        </w:tc>
        <w:tc>
          <w:tcPr>
            <w:tcW w:w="647" w:type="pct"/>
            <w:shd w:val="clear" w:color="auto" w:fill="auto"/>
          </w:tcPr>
          <w:p w14:paraId="30752962"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N/A</w:t>
            </w:r>
          </w:p>
        </w:tc>
        <w:tc>
          <w:tcPr>
            <w:tcW w:w="809" w:type="pct"/>
            <w:shd w:val="clear" w:color="auto" w:fill="auto"/>
          </w:tcPr>
          <w:p w14:paraId="19C16777"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As specified in schedule 3B</w:t>
            </w:r>
          </w:p>
        </w:tc>
        <w:tc>
          <w:tcPr>
            <w:tcW w:w="713" w:type="pct"/>
            <w:shd w:val="clear" w:color="auto" w:fill="auto"/>
          </w:tcPr>
          <w:p w14:paraId="2BAB06C7"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Look up table</w:t>
            </w:r>
          </w:p>
          <w:p w14:paraId="5B2FC783"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(Conditions 3.1.2 and 3.1.3 apply)</w:t>
            </w:r>
          </w:p>
        </w:tc>
      </w:tr>
      <w:tr w:rsidR="005E6FB6" w:rsidRPr="001F4EC0" w14:paraId="78C835AB" w14:textId="77777777" w:rsidTr="00927953">
        <w:trPr>
          <w:cantSplit/>
        </w:trPr>
        <w:tc>
          <w:tcPr>
            <w:tcW w:w="611" w:type="pct"/>
            <w:vMerge/>
            <w:shd w:val="clear" w:color="auto" w:fill="auto"/>
          </w:tcPr>
          <w:p w14:paraId="207621B4" w14:textId="77777777" w:rsidR="005E6FB6" w:rsidRPr="001F4EC0" w:rsidRDefault="005E6FB6" w:rsidP="00927953">
            <w:pPr>
              <w:pStyle w:val="TableText"/>
              <w:rPr>
                <w:rStyle w:val="Blue"/>
                <w:sz w:val="18"/>
                <w:szCs w:val="18"/>
              </w:rPr>
            </w:pPr>
          </w:p>
        </w:tc>
        <w:tc>
          <w:tcPr>
            <w:tcW w:w="764" w:type="pct"/>
            <w:shd w:val="clear" w:color="auto" w:fill="auto"/>
          </w:tcPr>
          <w:p w14:paraId="6EF7C3F0"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Ammoniacal nitrogen (expressed as N)</w:t>
            </w:r>
          </w:p>
        </w:tc>
        <w:tc>
          <w:tcPr>
            <w:tcW w:w="647" w:type="pct"/>
            <w:shd w:val="clear" w:color="auto" w:fill="auto"/>
          </w:tcPr>
          <w:p w14:paraId="3224CE51"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49 mg/l</w:t>
            </w:r>
          </w:p>
        </w:tc>
        <w:tc>
          <w:tcPr>
            <w:tcW w:w="809" w:type="pct"/>
            <w:shd w:val="clear" w:color="auto" w:fill="auto"/>
          </w:tcPr>
          <w:p w14:paraId="490BC447"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Instantaneous (spot sample)</w:t>
            </w:r>
          </w:p>
        </w:tc>
        <w:tc>
          <w:tcPr>
            <w:tcW w:w="647" w:type="pct"/>
            <w:shd w:val="clear" w:color="auto" w:fill="auto"/>
          </w:tcPr>
          <w:p w14:paraId="6375C33D"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N/A</w:t>
            </w:r>
          </w:p>
        </w:tc>
        <w:tc>
          <w:tcPr>
            <w:tcW w:w="809" w:type="pct"/>
            <w:shd w:val="clear" w:color="auto" w:fill="auto"/>
          </w:tcPr>
          <w:p w14:paraId="37CFE722"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As specified in schedule 3B</w:t>
            </w:r>
          </w:p>
        </w:tc>
        <w:tc>
          <w:tcPr>
            <w:tcW w:w="713" w:type="pct"/>
            <w:shd w:val="clear" w:color="auto" w:fill="auto"/>
          </w:tcPr>
          <w:p w14:paraId="3DE2D360"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Maximum</w:t>
            </w:r>
          </w:p>
          <w:p w14:paraId="41D3E36A" w14:textId="77777777" w:rsidR="005E6FB6" w:rsidRPr="00102749" w:rsidRDefault="005E6FB6" w:rsidP="00927953">
            <w:pPr>
              <w:pStyle w:val="TableText"/>
              <w:rPr>
                <w:rStyle w:val="Blue"/>
                <w:rFonts w:cs="Calibri"/>
                <w:color w:val="000000" w:themeColor="text1"/>
                <w:sz w:val="18"/>
                <w:szCs w:val="18"/>
              </w:rPr>
            </w:pPr>
            <w:r w:rsidRPr="00102749">
              <w:rPr>
                <w:rStyle w:val="Blue"/>
                <w:rFonts w:cs="Calibri"/>
                <w:color w:val="000000" w:themeColor="text1"/>
                <w:sz w:val="18"/>
                <w:szCs w:val="18"/>
              </w:rPr>
              <w:t>(Condition 3.1.3 applies)</w:t>
            </w:r>
          </w:p>
        </w:tc>
      </w:tr>
      <w:tr w:rsidR="005E6FB6" w:rsidRPr="001F4EC0" w14:paraId="353DECCF" w14:textId="77777777" w:rsidTr="00927953">
        <w:trPr>
          <w:cantSplit/>
        </w:trPr>
        <w:tc>
          <w:tcPr>
            <w:tcW w:w="611" w:type="pct"/>
            <w:vMerge/>
            <w:shd w:val="clear" w:color="auto" w:fill="auto"/>
          </w:tcPr>
          <w:p w14:paraId="33BFCAFF" w14:textId="77777777" w:rsidR="005E6FB6" w:rsidRPr="001F4EC0" w:rsidRDefault="005E6FB6" w:rsidP="00927953">
            <w:pPr>
              <w:pStyle w:val="TableText"/>
              <w:rPr>
                <w:rStyle w:val="Blue"/>
                <w:sz w:val="18"/>
                <w:szCs w:val="18"/>
              </w:rPr>
            </w:pPr>
          </w:p>
        </w:tc>
        <w:tc>
          <w:tcPr>
            <w:tcW w:w="764" w:type="pct"/>
            <w:shd w:val="clear" w:color="auto" w:fill="auto"/>
          </w:tcPr>
          <w:p w14:paraId="5FDB6570" w14:textId="77777777" w:rsidR="005E6FB6" w:rsidRPr="00440607" w:rsidRDefault="005E6FB6" w:rsidP="00927953">
            <w:pPr>
              <w:pStyle w:val="TableText"/>
              <w:rPr>
                <w:rStyle w:val="Blue"/>
                <w:rFonts w:cs="Calibri"/>
                <w:color w:val="000000" w:themeColor="text1"/>
                <w:sz w:val="18"/>
                <w:szCs w:val="18"/>
              </w:rPr>
            </w:pPr>
            <w:r w:rsidRPr="00440607">
              <w:rPr>
                <w:rStyle w:val="Blue"/>
                <w:rFonts w:cs="Calibri"/>
                <w:color w:val="000000" w:themeColor="text1"/>
                <w:sz w:val="18"/>
                <w:szCs w:val="18"/>
              </w:rPr>
              <w:t>Suspended solids (measured after drying at 105°C)</w:t>
            </w:r>
          </w:p>
          <w:p w14:paraId="7ECF5A7E" w14:textId="77777777" w:rsidR="005E6FB6" w:rsidRPr="00440607" w:rsidRDefault="005E6FB6" w:rsidP="00927953">
            <w:pPr>
              <w:pStyle w:val="TableText"/>
              <w:rPr>
                <w:rStyle w:val="Blue"/>
                <w:rFonts w:cs="Calibri"/>
                <w:color w:val="000000" w:themeColor="text1"/>
                <w:sz w:val="18"/>
                <w:szCs w:val="18"/>
              </w:rPr>
            </w:pPr>
          </w:p>
        </w:tc>
        <w:tc>
          <w:tcPr>
            <w:tcW w:w="647" w:type="pct"/>
            <w:shd w:val="clear" w:color="auto" w:fill="auto"/>
          </w:tcPr>
          <w:p w14:paraId="73CF87AF" w14:textId="77777777" w:rsidR="005E6FB6" w:rsidRPr="00440607" w:rsidRDefault="005E6FB6" w:rsidP="00927953">
            <w:pPr>
              <w:pStyle w:val="TableText"/>
              <w:rPr>
                <w:rStyle w:val="Blue"/>
                <w:rFonts w:cs="Calibri"/>
                <w:color w:val="000000" w:themeColor="text1"/>
                <w:sz w:val="18"/>
                <w:szCs w:val="18"/>
              </w:rPr>
            </w:pPr>
            <w:r w:rsidRPr="00440607">
              <w:rPr>
                <w:rStyle w:val="Blue"/>
                <w:rFonts w:cs="Calibri"/>
                <w:color w:val="000000" w:themeColor="text1"/>
                <w:sz w:val="18"/>
                <w:szCs w:val="18"/>
              </w:rPr>
              <w:t>60 mg/l</w:t>
            </w:r>
          </w:p>
        </w:tc>
        <w:tc>
          <w:tcPr>
            <w:tcW w:w="809" w:type="pct"/>
            <w:shd w:val="clear" w:color="auto" w:fill="auto"/>
          </w:tcPr>
          <w:p w14:paraId="7B9544C6" w14:textId="77777777" w:rsidR="005E6FB6" w:rsidRPr="00440607" w:rsidRDefault="005E6FB6" w:rsidP="00927953">
            <w:pPr>
              <w:pStyle w:val="TableText"/>
              <w:rPr>
                <w:rStyle w:val="Blue"/>
                <w:rFonts w:cs="Calibri"/>
                <w:color w:val="000000" w:themeColor="text1"/>
                <w:sz w:val="18"/>
                <w:szCs w:val="18"/>
              </w:rPr>
            </w:pPr>
            <w:r w:rsidRPr="00440607">
              <w:rPr>
                <w:rStyle w:val="Blue"/>
                <w:rFonts w:cs="Calibri"/>
                <w:color w:val="000000" w:themeColor="text1"/>
                <w:sz w:val="18"/>
                <w:szCs w:val="18"/>
              </w:rPr>
              <w:t>Instantaneous (spot sample)</w:t>
            </w:r>
          </w:p>
        </w:tc>
        <w:tc>
          <w:tcPr>
            <w:tcW w:w="647" w:type="pct"/>
            <w:shd w:val="clear" w:color="auto" w:fill="auto"/>
          </w:tcPr>
          <w:p w14:paraId="287C580B" w14:textId="77777777" w:rsidR="005E6FB6" w:rsidRPr="00440607" w:rsidRDefault="005E6FB6" w:rsidP="00927953">
            <w:pPr>
              <w:pStyle w:val="TableText"/>
              <w:rPr>
                <w:rStyle w:val="Blue"/>
                <w:rFonts w:cs="Calibri"/>
                <w:color w:val="000000" w:themeColor="text1"/>
                <w:sz w:val="18"/>
                <w:szCs w:val="18"/>
              </w:rPr>
            </w:pPr>
            <w:r w:rsidRPr="00440607">
              <w:rPr>
                <w:rStyle w:val="Blue"/>
                <w:rFonts w:cs="Calibri"/>
                <w:color w:val="000000" w:themeColor="text1"/>
                <w:sz w:val="18"/>
                <w:szCs w:val="18"/>
              </w:rPr>
              <w:t>N/A</w:t>
            </w:r>
          </w:p>
        </w:tc>
        <w:tc>
          <w:tcPr>
            <w:tcW w:w="809" w:type="pct"/>
            <w:shd w:val="clear" w:color="auto" w:fill="auto"/>
          </w:tcPr>
          <w:p w14:paraId="454A5811" w14:textId="77777777" w:rsidR="005E6FB6" w:rsidRPr="00440607" w:rsidRDefault="005E6FB6" w:rsidP="00927953">
            <w:pPr>
              <w:pStyle w:val="TableText"/>
              <w:rPr>
                <w:rStyle w:val="Blue"/>
                <w:rFonts w:cs="Calibri"/>
                <w:color w:val="000000" w:themeColor="text1"/>
                <w:sz w:val="18"/>
                <w:szCs w:val="18"/>
              </w:rPr>
            </w:pPr>
            <w:r w:rsidRPr="00440607">
              <w:rPr>
                <w:rStyle w:val="Blue"/>
                <w:rFonts w:cs="Calibri"/>
                <w:color w:val="000000" w:themeColor="text1"/>
                <w:sz w:val="18"/>
                <w:szCs w:val="18"/>
              </w:rPr>
              <w:t>As specified in schedule 3B</w:t>
            </w:r>
          </w:p>
        </w:tc>
        <w:tc>
          <w:tcPr>
            <w:tcW w:w="713" w:type="pct"/>
            <w:shd w:val="clear" w:color="auto" w:fill="auto"/>
          </w:tcPr>
          <w:p w14:paraId="5021553F" w14:textId="77777777" w:rsidR="005E6FB6" w:rsidRPr="00440607" w:rsidRDefault="005E6FB6" w:rsidP="00927953">
            <w:pPr>
              <w:pStyle w:val="TableText"/>
              <w:rPr>
                <w:rStyle w:val="Blue"/>
                <w:rFonts w:cs="Calibri"/>
                <w:color w:val="000000" w:themeColor="text1"/>
                <w:sz w:val="18"/>
                <w:szCs w:val="18"/>
              </w:rPr>
            </w:pPr>
            <w:r w:rsidRPr="00440607">
              <w:rPr>
                <w:rStyle w:val="Blue"/>
                <w:rFonts w:cs="Calibri"/>
                <w:color w:val="000000" w:themeColor="text1"/>
                <w:sz w:val="18"/>
                <w:szCs w:val="18"/>
              </w:rPr>
              <w:t>Look up table</w:t>
            </w:r>
          </w:p>
          <w:p w14:paraId="29D04042" w14:textId="77777777" w:rsidR="005E6FB6" w:rsidRPr="00440607" w:rsidRDefault="005E6FB6" w:rsidP="00927953">
            <w:pPr>
              <w:pStyle w:val="TableText"/>
              <w:rPr>
                <w:rStyle w:val="Blue"/>
                <w:rFonts w:cs="Calibri"/>
                <w:color w:val="000000" w:themeColor="text1"/>
                <w:sz w:val="18"/>
                <w:szCs w:val="18"/>
              </w:rPr>
            </w:pPr>
            <w:r w:rsidRPr="00440607">
              <w:rPr>
                <w:rStyle w:val="Blue"/>
                <w:rFonts w:cs="Calibri"/>
                <w:color w:val="000000" w:themeColor="text1"/>
                <w:sz w:val="18"/>
                <w:szCs w:val="18"/>
              </w:rPr>
              <w:t>(Conditions 3.1.2 and 3.1.3 apply)</w:t>
            </w:r>
          </w:p>
        </w:tc>
      </w:tr>
      <w:tr w:rsidR="00136D5D" w:rsidRPr="001F4EC0" w14:paraId="7DEC22CF" w14:textId="77777777" w:rsidTr="00927953">
        <w:trPr>
          <w:cantSplit/>
        </w:trPr>
        <w:tc>
          <w:tcPr>
            <w:tcW w:w="611" w:type="pct"/>
            <w:vMerge/>
            <w:shd w:val="clear" w:color="auto" w:fill="auto"/>
          </w:tcPr>
          <w:p w14:paraId="23B289F5" w14:textId="77777777" w:rsidR="00136D5D" w:rsidRPr="00FC55D1" w:rsidRDefault="00136D5D" w:rsidP="00136D5D">
            <w:pPr>
              <w:pStyle w:val="TableText"/>
              <w:rPr>
                <w:rStyle w:val="Blue"/>
              </w:rPr>
            </w:pPr>
          </w:p>
        </w:tc>
        <w:tc>
          <w:tcPr>
            <w:tcW w:w="764" w:type="pct"/>
            <w:shd w:val="clear" w:color="auto" w:fill="auto"/>
          </w:tcPr>
          <w:p w14:paraId="13633DCB" w14:textId="77777777" w:rsidR="00136D5D" w:rsidRPr="00440607" w:rsidRDefault="00136D5D" w:rsidP="00136D5D">
            <w:pPr>
              <w:pStyle w:val="TableText"/>
              <w:rPr>
                <w:rStyle w:val="Blue"/>
                <w:rFonts w:cs="Calibri"/>
                <w:color w:val="000000" w:themeColor="text1"/>
                <w:sz w:val="18"/>
                <w:szCs w:val="18"/>
              </w:rPr>
            </w:pPr>
            <w:r w:rsidRPr="00440607">
              <w:rPr>
                <w:rStyle w:val="Blue"/>
                <w:rFonts w:cs="Calibri"/>
                <w:color w:val="000000" w:themeColor="text1"/>
                <w:sz w:val="18"/>
                <w:szCs w:val="18"/>
              </w:rPr>
              <w:t>Total phosphorus as P</w:t>
            </w:r>
          </w:p>
        </w:tc>
        <w:tc>
          <w:tcPr>
            <w:tcW w:w="647" w:type="pct"/>
            <w:shd w:val="clear" w:color="auto" w:fill="auto"/>
          </w:tcPr>
          <w:p w14:paraId="61465AA7" w14:textId="2B7893BA" w:rsidR="00136D5D" w:rsidRPr="00440607" w:rsidRDefault="00136D5D" w:rsidP="00136D5D">
            <w:pPr>
              <w:pStyle w:val="TableText"/>
              <w:rPr>
                <w:rStyle w:val="Blue"/>
                <w:rFonts w:cs="Calibri"/>
                <w:color w:val="000000" w:themeColor="text1"/>
                <w:sz w:val="18"/>
                <w:szCs w:val="18"/>
              </w:rPr>
            </w:pPr>
            <w:r>
              <w:rPr>
                <w:rStyle w:val="Blue"/>
                <w:rFonts w:cs="Calibri"/>
                <w:color w:val="000000" w:themeColor="text1"/>
                <w:sz w:val="18"/>
                <w:szCs w:val="18"/>
              </w:rPr>
              <w:t>2</w:t>
            </w:r>
            <w:r w:rsidRPr="00440607">
              <w:rPr>
                <w:rStyle w:val="Blue"/>
                <w:rFonts w:cs="Calibri"/>
                <w:color w:val="000000" w:themeColor="text1"/>
                <w:sz w:val="18"/>
                <w:szCs w:val="18"/>
              </w:rPr>
              <w:t xml:space="preserve"> mg/l </w:t>
            </w:r>
          </w:p>
        </w:tc>
        <w:tc>
          <w:tcPr>
            <w:tcW w:w="809" w:type="pct"/>
            <w:shd w:val="clear" w:color="auto" w:fill="auto"/>
          </w:tcPr>
          <w:p w14:paraId="6310A490" w14:textId="2349662B" w:rsidR="00136D5D" w:rsidRPr="00440607" w:rsidRDefault="00136D5D" w:rsidP="00136D5D">
            <w:pPr>
              <w:pStyle w:val="TableText"/>
              <w:rPr>
                <w:rStyle w:val="Blue"/>
                <w:rFonts w:cs="Calibri"/>
                <w:color w:val="000000" w:themeColor="text1"/>
                <w:sz w:val="18"/>
                <w:szCs w:val="18"/>
              </w:rPr>
            </w:pPr>
            <w:r w:rsidRPr="00136D5D">
              <w:rPr>
                <w:rStyle w:val="Blue"/>
                <w:rFonts w:cs="Calibri"/>
                <w:color w:val="000000" w:themeColor="text1"/>
                <w:sz w:val="18"/>
                <w:szCs w:val="18"/>
              </w:rPr>
              <w:t>24-hour composite</w:t>
            </w:r>
          </w:p>
        </w:tc>
        <w:tc>
          <w:tcPr>
            <w:tcW w:w="647" w:type="pct"/>
            <w:shd w:val="clear" w:color="auto" w:fill="auto"/>
          </w:tcPr>
          <w:p w14:paraId="108617BC" w14:textId="77777777" w:rsidR="00136D5D" w:rsidRPr="00440607" w:rsidRDefault="00136D5D" w:rsidP="00136D5D">
            <w:pPr>
              <w:pStyle w:val="TableText"/>
              <w:rPr>
                <w:rStyle w:val="Blue"/>
                <w:rFonts w:cs="Calibri"/>
                <w:color w:val="000000" w:themeColor="text1"/>
                <w:sz w:val="18"/>
                <w:szCs w:val="18"/>
              </w:rPr>
            </w:pPr>
            <w:r w:rsidRPr="00440607">
              <w:rPr>
                <w:rStyle w:val="Blue"/>
                <w:rFonts w:cs="Calibri"/>
                <w:color w:val="000000" w:themeColor="text1"/>
                <w:sz w:val="18"/>
                <w:szCs w:val="18"/>
              </w:rPr>
              <w:t>N/A</w:t>
            </w:r>
          </w:p>
        </w:tc>
        <w:tc>
          <w:tcPr>
            <w:tcW w:w="809" w:type="pct"/>
            <w:shd w:val="clear" w:color="auto" w:fill="auto"/>
          </w:tcPr>
          <w:p w14:paraId="03493E99" w14:textId="77777777" w:rsidR="00136D5D" w:rsidRPr="00440607" w:rsidRDefault="00136D5D" w:rsidP="00136D5D">
            <w:pPr>
              <w:pStyle w:val="TableText"/>
              <w:rPr>
                <w:rStyle w:val="Blue"/>
                <w:rFonts w:cs="Calibri"/>
                <w:color w:val="000000" w:themeColor="text1"/>
                <w:sz w:val="18"/>
                <w:szCs w:val="18"/>
              </w:rPr>
            </w:pPr>
            <w:r w:rsidRPr="00440607">
              <w:rPr>
                <w:rStyle w:val="Blue"/>
                <w:rFonts w:cs="Calibri"/>
                <w:color w:val="000000" w:themeColor="text1"/>
                <w:sz w:val="18"/>
                <w:szCs w:val="18"/>
              </w:rPr>
              <w:t>As specified in schedule 3B</w:t>
            </w:r>
          </w:p>
        </w:tc>
        <w:tc>
          <w:tcPr>
            <w:tcW w:w="713" w:type="pct"/>
            <w:shd w:val="clear" w:color="auto" w:fill="auto"/>
          </w:tcPr>
          <w:p w14:paraId="2BF32902" w14:textId="77777777" w:rsidR="00136D5D" w:rsidRPr="00440607" w:rsidRDefault="00136D5D" w:rsidP="00136D5D">
            <w:pPr>
              <w:pStyle w:val="TableText"/>
              <w:rPr>
                <w:rStyle w:val="Blue"/>
                <w:rFonts w:cs="Calibri"/>
                <w:color w:val="000000" w:themeColor="text1"/>
                <w:sz w:val="18"/>
                <w:szCs w:val="18"/>
              </w:rPr>
            </w:pPr>
            <w:r w:rsidRPr="00440607">
              <w:rPr>
                <w:rStyle w:val="Blue"/>
                <w:rFonts w:cs="Calibri"/>
                <w:color w:val="000000" w:themeColor="text1"/>
                <w:sz w:val="18"/>
                <w:szCs w:val="18"/>
              </w:rPr>
              <w:t>Annual mean</w:t>
            </w:r>
          </w:p>
          <w:p w14:paraId="2A78F8C3" w14:textId="77777777" w:rsidR="00136D5D" w:rsidRPr="00440607" w:rsidRDefault="00136D5D" w:rsidP="00136D5D">
            <w:pPr>
              <w:pStyle w:val="TableText"/>
              <w:rPr>
                <w:rStyle w:val="Blue"/>
                <w:rFonts w:cs="Calibri"/>
                <w:color w:val="000000" w:themeColor="text1"/>
                <w:sz w:val="18"/>
                <w:szCs w:val="18"/>
              </w:rPr>
            </w:pPr>
            <w:r w:rsidRPr="00440607">
              <w:rPr>
                <w:rStyle w:val="Blue"/>
                <w:rFonts w:cs="Calibri"/>
                <w:color w:val="000000" w:themeColor="text1"/>
                <w:sz w:val="18"/>
                <w:szCs w:val="18"/>
              </w:rPr>
              <w:t>(Condition 3.1.3 applies)</w:t>
            </w:r>
          </w:p>
        </w:tc>
      </w:tr>
      <w:tr w:rsidR="005E6FB6" w:rsidRPr="001F4EC0" w14:paraId="490CEB3C" w14:textId="77777777" w:rsidTr="00927953">
        <w:trPr>
          <w:cantSplit/>
        </w:trPr>
        <w:tc>
          <w:tcPr>
            <w:tcW w:w="611" w:type="pct"/>
            <w:vMerge/>
            <w:shd w:val="clear" w:color="auto" w:fill="auto"/>
          </w:tcPr>
          <w:p w14:paraId="67005476" w14:textId="77777777" w:rsidR="005E6FB6" w:rsidRPr="00FC55D1" w:rsidRDefault="005E6FB6" w:rsidP="00927953">
            <w:pPr>
              <w:pStyle w:val="TableText"/>
              <w:rPr>
                <w:rStyle w:val="Blue"/>
              </w:rPr>
            </w:pPr>
          </w:p>
        </w:tc>
        <w:tc>
          <w:tcPr>
            <w:tcW w:w="764" w:type="pct"/>
            <w:shd w:val="clear" w:color="auto" w:fill="auto"/>
          </w:tcPr>
          <w:p w14:paraId="12B5170D"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pH</w:t>
            </w:r>
          </w:p>
        </w:tc>
        <w:tc>
          <w:tcPr>
            <w:tcW w:w="647" w:type="pct"/>
            <w:shd w:val="clear" w:color="auto" w:fill="auto"/>
          </w:tcPr>
          <w:p w14:paraId="4841FB94"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6 to 9</w:t>
            </w:r>
          </w:p>
        </w:tc>
        <w:tc>
          <w:tcPr>
            <w:tcW w:w="809" w:type="pct"/>
            <w:shd w:val="clear" w:color="auto" w:fill="auto"/>
          </w:tcPr>
          <w:p w14:paraId="265D3CE7"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Instantaneous (spot sample)</w:t>
            </w:r>
          </w:p>
        </w:tc>
        <w:tc>
          <w:tcPr>
            <w:tcW w:w="647" w:type="pct"/>
            <w:shd w:val="clear" w:color="auto" w:fill="auto"/>
          </w:tcPr>
          <w:p w14:paraId="61F61F1E"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N/A</w:t>
            </w:r>
          </w:p>
        </w:tc>
        <w:tc>
          <w:tcPr>
            <w:tcW w:w="809" w:type="pct"/>
            <w:shd w:val="clear" w:color="auto" w:fill="auto"/>
          </w:tcPr>
          <w:p w14:paraId="3A149A64"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As specified in schedule 3B</w:t>
            </w:r>
          </w:p>
        </w:tc>
        <w:tc>
          <w:tcPr>
            <w:tcW w:w="713" w:type="pct"/>
            <w:shd w:val="clear" w:color="auto" w:fill="auto"/>
          </w:tcPr>
          <w:p w14:paraId="4373B5A9"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Minimum and maximum</w:t>
            </w:r>
          </w:p>
        </w:tc>
      </w:tr>
      <w:tr w:rsidR="005E6FB6" w:rsidRPr="001F4EC0" w14:paraId="38B6F55D" w14:textId="77777777" w:rsidTr="00927953">
        <w:trPr>
          <w:cantSplit/>
        </w:trPr>
        <w:tc>
          <w:tcPr>
            <w:tcW w:w="611" w:type="pct"/>
            <w:vMerge/>
            <w:shd w:val="clear" w:color="auto" w:fill="auto"/>
          </w:tcPr>
          <w:p w14:paraId="0FA94AA5" w14:textId="77777777" w:rsidR="005E6FB6" w:rsidRPr="00FC55D1" w:rsidRDefault="005E6FB6" w:rsidP="00927953">
            <w:pPr>
              <w:pStyle w:val="TableText"/>
              <w:rPr>
                <w:rStyle w:val="Blue"/>
              </w:rPr>
            </w:pPr>
          </w:p>
        </w:tc>
        <w:tc>
          <w:tcPr>
            <w:tcW w:w="764" w:type="pct"/>
            <w:shd w:val="clear" w:color="auto" w:fill="auto"/>
          </w:tcPr>
          <w:p w14:paraId="6CA15A5B"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Visible oil or grease</w:t>
            </w:r>
          </w:p>
        </w:tc>
        <w:tc>
          <w:tcPr>
            <w:tcW w:w="647" w:type="pct"/>
            <w:shd w:val="clear" w:color="auto" w:fill="auto"/>
          </w:tcPr>
          <w:p w14:paraId="05143AAA"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No significant trace present so far as is reasonably practicable</w:t>
            </w:r>
          </w:p>
        </w:tc>
        <w:tc>
          <w:tcPr>
            <w:tcW w:w="809" w:type="pct"/>
            <w:shd w:val="clear" w:color="auto" w:fill="auto"/>
          </w:tcPr>
          <w:p w14:paraId="741B4AEB"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Instantaneous (visual examination)</w:t>
            </w:r>
          </w:p>
        </w:tc>
        <w:tc>
          <w:tcPr>
            <w:tcW w:w="647" w:type="pct"/>
            <w:shd w:val="clear" w:color="auto" w:fill="auto"/>
          </w:tcPr>
          <w:p w14:paraId="56161E4B"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N/A</w:t>
            </w:r>
          </w:p>
        </w:tc>
        <w:tc>
          <w:tcPr>
            <w:tcW w:w="809" w:type="pct"/>
            <w:shd w:val="clear" w:color="auto" w:fill="auto"/>
          </w:tcPr>
          <w:p w14:paraId="29950614"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N/A</w:t>
            </w:r>
          </w:p>
        </w:tc>
        <w:tc>
          <w:tcPr>
            <w:tcW w:w="713" w:type="pct"/>
            <w:shd w:val="clear" w:color="auto" w:fill="auto"/>
          </w:tcPr>
          <w:p w14:paraId="5516F725"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No significant trace</w:t>
            </w:r>
          </w:p>
          <w:p w14:paraId="6D142406"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(Condition 3.1.3 applies)</w:t>
            </w:r>
          </w:p>
        </w:tc>
      </w:tr>
      <w:tr w:rsidR="005E6FB6" w:rsidRPr="001F4EC0" w14:paraId="029C92E2" w14:textId="77777777" w:rsidTr="00927953">
        <w:trPr>
          <w:cantSplit/>
        </w:trPr>
        <w:tc>
          <w:tcPr>
            <w:tcW w:w="611" w:type="pct"/>
            <w:vMerge/>
            <w:shd w:val="clear" w:color="auto" w:fill="auto"/>
          </w:tcPr>
          <w:p w14:paraId="5DEFBBF0" w14:textId="77777777" w:rsidR="005E6FB6" w:rsidRPr="00FC55D1" w:rsidRDefault="005E6FB6" w:rsidP="00927953">
            <w:pPr>
              <w:pStyle w:val="TableText"/>
              <w:rPr>
                <w:rStyle w:val="Blue"/>
              </w:rPr>
            </w:pPr>
          </w:p>
        </w:tc>
        <w:tc>
          <w:tcPr>
            <w:tcW w:w="764" w:type="pct"/>
            <w:shd w:val="clear" w:color="auto" w:fill="auto"/>
          </w:tcPr>
          <w:p w14:paraId="5109C725"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ATU-BOD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7F29B1ED"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Minimum of 70 % removal compared to influent</w:t>
            </w:r>
          </w:p>
        </w:tc>
        <w:tc>
          <w:tcPr>
            <w:tcW w:w="809" w:type="pct"/>
            <w:vMerge w:val="restart"/>
            <w:shd w:val="clear" w:color="auto" w:fill="auto"/>
          </w:tcPr>
          <w:p w14:paraId="7D9BC8FB"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24-hour composite</w:t>
            </w:r>
          </w:p>
        </w:tc>
        <w:tc>
          <w:tcPr>
            <w:tcW w:w="647" w:type="pct"/>
            <w:vMerge w:val="restart"/>
            <w:shd w:val="clear" w:color="auto" w:fill="auto"/>
          </w:tcPr>
          <w:p w14:paraId="5C7A3700"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579CD18B"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 xml:space="preserve">As specified in schedule 3C </w:t>
            </w:r>
          </w:p>
        </w:tc>
        <w:tc>
          <w:tcPr>
            <w:tcW w:w="713" w:type="pct"/>
            <w:vMerge w:val="restart"/>
            <w:shd w:val="clear" w:color="auto" w:fill="auto"/>
          </w:tcPr>
          <w:p w14:paraId="361F9378"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Look up table</w:t>
            </w:r>
          </w:p>
          <w:p w14:paraId="7469317E"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 xml:space="preserve">(Conditions 3.1.2 and 3.1.4 apply) </w:t>
            </w:r>
          </w:p>
        </w:tc>
      </w:tr>
      <w:tr w:rsidR="005E6FB6" w:rsidRPr="001F4EC0" w14:paraId="03B23D9E" w14:textId="77777777" w:rsidTr="00927953">
        <w:trPr>
          <w:cantSplit/>
        </w:trPr>
        <w:tc>
          <w:tcPr>
            <w:tcW w:w="611" w:type="pct"/>
            <w:vMerge/>
            <w:shd w:val="clear" w:color="auto" w:fill="auto"/>
          </w:tcPr>
          <w:p w14:paraId="4BBB8EFD" w14:textId="77777777" w:rsidR="005E6FB6" w:rsidRPr="00FC55D1" w:rsidRDefault="005E6FB6" w:rsidP="00927953">
            <w:pPr>
              <w:pStyle w:val="TableText"/>
              <w:rPr>
                <w:rStyle w:val="Blue"/>
              </w:rPr>
            </w:pPr>
          </w:p>
        </w:tc>
        <w:tc>
          <w:tcPr>
            <w:tcW w:w="764" w:type="pct"/>
            <w:shd w:val="clear" w:color="auto" w:fill="auto"/>
          </w:tcPr>
          <w:p w14:paraId="7569642A"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ATU-BOD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67349172"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25 mg/l</w:t>
            </w:r>
          </w:p>
        </w:tc>
        <w:tc>
          <w:tcPr>
            <w:tcW w:w="809" w:type="pct"/>
            <w:vMerge/>
            <w:shd w:val="clear" w:color="auto" w:fill="auto"/>
          </w:tcPr>
          <w:p w14:paraId="66BCBBB9" w14:textId="77777777" w:rsidR="005E6FB6" w:rsidRPr="00440607" w:rsidRDefault="005E6FB6" w:rsidP="00927953">
            <w:pPr>
              <w:pStyle w:val="TableText"/>
              <w:rPr>
                <w:rStyle w:val="Blue"/>
                <w:color w:val="000000" w:themeColor="text1"/>
                <w:sz w:val="18"/>
                <w:szCs w:val="18"/>
              </w:rPr>
            </w:pPr>
          </w:p>
        </w:tc>
        <w:tc>
          <w:tcPr>
            <w:tcW w:w="647" w:type="pct"/>
            <w:vMerge/>
            <w:shd w:val="clear" w:color="auto" w:fill="auto"/>
          </w:tcPr>
          <w:p w14:paraId="717A84F7" w14:textId="77777777" w:rsidR="005E6FB6" w:rsidRPr="00440607" w:rsidRDefault="005E6FB6" w:rsidP="00927953">
            <w:pPr>
              <w:pStyle w:val="TableText"/>
              <w:rPr>
                <w:rStyle w:val="Blue"/>
                <w:color w:val="000000" w:themeColor="text1"/>
                <w:sz w:val="18"/>
                <w:szCs w:val="18"/>
              </w:rPr>
            </w:pPr>
          </w:p>
        </w:tc>
        <w:tc>
          <w:tcPr>
            <w:tcW w:w="809" w:type="pct"/>
            <w:vMerge/>
            <w:shd w:val="clear" w:color="auto" w:fill="auto"/>
          </w:tcPr>
          <w:p w14:paraId="044BF2FE" w14:textId="77777777" w:rsidR="005E6FB6" w:rsidRPr="00440607" w:rsidRDefault="005E6FB6" w:rsidP="00927953">
            <w:pPr>
              <w:pStyle w:val="TableText"/>
              <w:rPr>
                <w:rStyle w:val="Blue"/>
                <w:color w:val="000000" w:themeColor="text1"/>
                <w:sz w:val="18"/>
                <w:szCs w:val="18"/>
              </w:rPr>
            </w:pPr>
          </w:p>
        </w:tc>
        <w:tc>
          <w:tcPr>
            <w:tcW w:w="713" w:type="pct"/>
            <w:vMerge/>
            <w:shd w:val="clear" w:color="auto" w:fill="auto"/>
          </w:tcPr>
          <w:p w14:paraId="70B5A61B" w14:textId="77777777" w:rsidR="005E6FB6" w:rsidRPr="00440607" w:rsidRDefault="005E6FB6" w:rsidP="00927953">
            <w:pPr>
              <w:pStyle w:val="TableText"/>
              <w:rPr>
                <w:rStyle w:val="Blue"/>
                <w:color w:val="000000" w:themeColor="text1"/>
                <w:sz w:val="18"/>
                <w:szCs w:val="18"/>
              </w:rPr>
            </w:pPr>
          </w:p>
        </w:tc>
      </w:tr>
      <w:tr w:rsidR="005E6FB6" w:rsidRPr="001F4EC0" w14:paraId="39FE49BD" w14:textId="77777777" w:rsidTr="00927953">
        <w:trPr>
          <w:cantSplit/>
        </w:trPr>
        <w:tc>
          <w:tcPr>
            <w:tcW w:w="611" w:type="pct"/>
            <w:vMerge/>
            <w:shd w:val="clear" w:color="auto" w:fill="auto"/>
          </w:tcPr>
          <w:p w14:paraId="67F287C6" w14:textId="77777777" w:rsidR="005E6FB6" w:rsidRPr="00FC55D1" w:rsidRDefault="005E6FB6" w:rsidP="00927953">
            <w:pPr>
              <w:pStyle w:val="TableText"/>
              <w:rPr>
                <w:rStyle w:val="Blue"/>
              </w:rPr>
            </w:pPr>
          </w:p>
        </w:tc>
        <w:tc>
          <w:tcPr>
            <w:tcW w:w="764" w:type="pct"/>
            <w:shd w:val="clear" w:color="auto" w:fill="auto"/>
          </w:tcPr>
          <w:p w14:paraId="5E4FABAB"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ATU-BOD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317998D0"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50 mg/l</w:t>
            </w:r>
          </w:p>
        </w:tc>
        <w:tc>
          <w:tcPr>
            <w:tcW w:w="809" w:type="pct"/>
            <w:shd w:val="clear" w:color="auto" w:fill="auto"/>
          </w:tcPr>
          <w:p w14:paraId="20E8274D"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24-hour composite</w:t>
            </w:r>
          </w:p>
        </w:tc>
        <w:tc>
          <w:tcPr>
            <w:tcW w:w="647" w:type="pct"/>
            <w:shd w:val="clear" w:color="auto" w:fill="auto"/>
          </w:tcPr>
          <w:p w14:paraId="0538703F"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This limit does not apply if a sample has met the 70% removal standard</w:t>
            </w:r>
          </w:p>
        </w:tc>
        <w:tc>
          <w:tcPr>
            <w:tcW w:w="809" w:type="pct"/>
            <w:shd w:val="clear" w:color="auto" w:fill="auto"/>
          </w:tcPr>
          <w:p w14:paraId="6136C7FF"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As specified in schedule 3C</w:t>
            </w:r>
          </w:p>
          <w:p w14:paraId="0DA37ACD" w14:textId="77777777" w:rsidR="005E6FB6" w:rsidRPr="00440607" w:rsidRDefault="005E6FB6" w:rsidP="00927953">
            <w:pPr>
              <w:pStyle w:val="TableText"/>
              <w:rPr>
                <w:rStyle w:val="Blue"/>
                <w:color w:val="000000" w:themeColor="text1"/>
                <w:sz w:val="18"/>
                <w:szCs w:val="18"/>
              </w:rPr>
            </w:pPr>
          </w:p>
        </w:tc>
        <w:tc>
          <w:tcPr>
            <w:tcW w:w="713" w:type="pct"/>
            <w:shd w:val="clear" w:color="auto" w:fill="auto"/>
          </w:tcPr>
          <w:p w14:paraId="53AAB2EF"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Maximum</w:t>
            </w:r>
          </w:p>
          <w:p w14:paraId="569F57F6"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(Condition 3.1.4 applies)</w:t>
            </w:r>
          </w:p>
        </w:tc>
      </w:tr>
      <w:tr w:rsidR="005E6FB6" w:rsidRPr="001F4EC0" w14:paraId="365F5D92" w14:textId="77777777" w:rsidTr="00927953">
        <w:trPr>
          <w:cantSplit/>
        </w:trPr>
        <w:tc>
          <w:tcPr>
            <w:tcW w:w="611" w:type="pct"/>
            <w:vMerge/>
            <w:shd w:val="clear" w:color="auto" w:fill="auto"/>
          </w:tcPr>
          <w:p w14:paraId="6B5FBB8A" w14:textId="77777777" w:rsidR="005E6FB6" w:rsidRPr="00FC55D1" w:rsidRDefault="005E6FB6" w:rsidP="00927953">
            <w:pPr>
              <w:pStyle w:val="TableText"/>
              <w:rPr>
                <w:rStyle w:val="Blue"/>
              </w:rPr>
            </w:pPr>
          </w:p>
        </w:tc>
        <w:tc>
          <w:tcPr>
            <w:tcW w:w="764" w:type="pct"/>
            <w:shd w:val="clear" w:color="auto" w:fill="auto"/>
          </w:tcPr>
          <w:p w14:paraId="52AA7BD7"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COD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715DD7B8"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Minimum of 75 % removal compared to influent</w:t>
            </w:r>
          </w:p>
        </w:tc>
        <w:tc>
          <w:tcPr>
            <w:tcW w:w="809" w:type="pct"/>
            <w:vMerge w:val="restart"/>
            <w:shd w:val="clear" w:color="auto" w:fill="auto"/>
          </w:tcPr>
          <w:p w14:paraId="3829AE46"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24-hour composite</w:t>
            </w:r>
          </w:p>
        </w:tc>
        <w:tc>
          <w:tcPr>
            <w:tcW w:w="647" w:type="pct"/>
            <w:vMerge w:val="restart"/>
            <w:shd w:val="clear" w:color="auto" w:fill="auto"/>
          </w:tcPr>
          <w:p w14:paraId="320F73CB"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 xml:space="preserve">To be compliant a sample has to meet the 75% </w:t>
            </w:r>
            <w:r w:rsidRPr="00440607">
              <w:rPr>
                <w:rStyle w:val="Blue"/>
                <w:color w:val="000000" w:themeColor="text1"/>
                <w:sz w:val="18"/>
                <w:szCs w:val="18"/>
              </w:rPr>
              <w:lastRenderedPageBreak/>
              <w:t xml:space="preserve">removal standard or the 125 mg/l limit not both </w:t>
            </w:r>
          </w:p>
        </w:tc>
        <w:tc>
          <w:tcPr>
            <w:tcW w:w="809" w:type="pct"/>
            <w:vMerge w:val="restart"/>
            <w:shd w:val="clear" w:color="auto" w:fill="auto"/>
          </w:tcPr>
          <w:p w14:paraId="15DA0DB6"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lastRenderedPageBreak/>
              <w:t>As specified in schedule 3C</w:t>
            </w:r>
          </w:p>
        </w:tc>
        <w:tc>
          <w:tcPr>
            <w:tcW w:w="713" w:type="pct"/>
            <w:vMerge w:val="restart"/>
            <w:shd w:val="clear" w:color="auto" w:fill="auto"/>
          </w:tcPr>
          <w:p w14:paraId="694CC639"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Look up table</w:t>
            </w:r>
          </w:p>
          <w:p w14:paraId="415D6102"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lastRenderedPageBreak/>
              <w:t xml:space="preserve">(Conditions 3.1.2 and 3.1.4 apply) </w:t>
            </w:r>
          </w:p>
        </w:tc>
      </w:tr>
      <w:tr w:rsidR="005E6FB6" w:rsidRPr="001F4EC0" w14:paraId="2B6BEACA" w14:textId="77777777" w:rsidTr="00927953">
        <w:trPr>
          <w:cantSplit/>
        </w:trPr>
        <w:tc>
          <w:tcPr>
            <w:tcW w:w="611" w:type="pct"/>
            <w:vMerge/>
            <w:shd w:val="clear" w:color="auto" w:fill="auto"/>
          </w:tcPr>
          <w:p w14:paraId="03958DB3" w14:textId="77777777" w:rsidR="005E6FB6" w:rsidRPr="00FC55D1" w:rsidRDefault="005E6FB6" w:rsidP="00927953">
            <w:pPr>
              <w:pStyle w:val="TableText"/>
              <w:rPr>
                <w:rStyle w:val="Blue"/>
              </w:rPr>
            </w:pPr>
          </w:p>
        </w:tc>
        <w:tc>
          <w:tcPr>
            <w:tcW w:w="764" w:type="pct"/>
            <w:shd w:val="clear" w:color="auto" w:fill="auto"/>
          </w:tcPr>
          <w:p w14:paraId="1B69AF79"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COD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407D6536"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125 mg/l</w:t>
            </w:r>
          </w:p>
        </w:tc>
        <w:tc>
          <w:tcPr>
            <w:tcW w:w="809" w:type="pct"/>
            <w:vMerge/>
            <w:shd w:val="clear" w:color="auto" w:fill="auto"/>
          </w:tcPr>
          <w:p w14:paraId="25A0A18F" w14:textId="77777777" w:rsidR="005E6FB6" w:rsidRPr="00440607" w:rsidRDefault="005E6FB6" w:rsidP="00927953">
            <w:pPr>
              <w:pStyle w:val="TableText"/>
              <w:rPr>
                <w:rStyle w:val="Blue"/>
                <w:color w:val="000000" w:themeColor="text1"/>
                <w:sz w:val="18"/>
                <w:szCs w:val="18"/>
              </w:rPr>
            </w:pPr>
          </w:p>
        </w:tc>
        <w:tc>
          <w:tcPr>
            <w:tcW w:w="647" w:type="pct"/>
            <w:vMerge/>
            <w:shd w:val="clear" w:color="auto" w:fill="auto"/>
          </w:tcPr>
          <w:p w14:paraId="1E62B5BB" w14:textId="77777777" w:rsidR="005E6FB6" w:rsidRPr="00440607" w:rsidRDefault="005E6FB6" w:rsidP="00927953">
            <w:pPr>
              <w:pStyle w:val="TableText"/>
              <w:rPr>
                <w:rStyle w:val="Blue"/>
                <w:color w:val="000000" w:themeColor="text1"/>
                <w:sz w:val="18"/>
                <w:szCs w:val="18"/>
              </w:rPr>
            </w:pPr>
          </w:p>
        </w:tc>
        <w:tc>
          <w:tcPr>
            <w:tcW w:w="809" w:type="pct"/>
            <w:vMerge/>
            <w:shd w:val="clear" w:color="auto" w:fill="auto"/>
          </w:tcPr>
          <w:p w14:paraId="4BE2850C" w14:textId="77777777" w:rsidR="005E6FB6" w:rsidRPr="00440607" w:rsidRDefault="005E6FB6" w:rsidP="00927953">
            <w:pPr>
              <w:pStyle w:val="TableText"/>
              <w:rPr>
                <w:rStyle w:val="Blue"/>
                <w:color w:val="000000" w:themeColor="text1"/>
                <w:sz w:val="18"/>
                <w:szCs w:val="18"/>
              </w:rPr>
            </w:pPr>
          </w:p>
        </w:tc>
        <w:tc>
          <w:tcPr>
            <w:tcW w:w="713" w:type="pct"/>
            <w:vMerge/>
            <w:shd w:val="clear" w:color="auto" w:fill="auto"/>
          </w:tcPr>
          <w:p w14:paraId="4C170D74" w14:textId="77777777" w:rsidR="005E6FB6" w:rsidRPr="00440607" w:rsidRDefault="005E6FB6" w:rsidP="00927953">
            <w:pPr>
              <w:pStyle w:val="TableText"/>
              <w:rPr>
                <w:rStyle w:val="Blue"/>
                <w:color w:val="000000" w:themeColor="text1"/>
                <w:sz w:val="18"/>
                <w:szCs w:val="18"/>
              </w:rPr>
            </w:pPr>
          </w:p>
        </w:tc>
      </w:tr>
      <w:tr w:rsidR="005E6FB6" w:rsidRPr="001F4EC0" w14:paraId="7C9C00EE" w14:textId="77777777" w:rsidTr="00927953">
        <w:trPr>
          <w:cantSplit/>
        </w:trPr>
        <w:tc>
          <w:tcPr>
            <w:tcW w:w="611" w:type="pct"/>
            <w:vMerge/>
            <w:shd w:val="clear" w:color="auto" w:fill="auto"/>
          </w:tcPr>
          <w:p w14:paraId="661B2471" w14:textId="77777777" w:rsidR="005E6FB6" w:rsidRPr="00FC55D1" w:rsidRDefault="005E6FB6" w:rsidP="00927953">
            <w:pPr>
              <w:pStyle w:val="TableText"/>
              <w:rPr>
                <w:rStyle w:val="Blue"/>
              </w:rPr>
            </w:pPr>
          </w:p>
        </w:tc>
        <w:tc>
          <w:tcPr>
            <w:tcW w:w="764" w:type="pct"/>
            <w:shd w:val="clear" w:color="auto" w:fill="auto"/>
          </w:tcPr>
          <w:p w14:paraId="3A51F3D2"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COD as O</w:t>
            </w:r>
            <w:r w:rsidRPr="00440607">
              <w:rPr>
                <w:rStyle w:val="Blue"/>
                <w:color w:val="000000" w:themeColor="text1"/>
                <w:sz w:val="18"/>
                <w:szCs w:val="18"/>
                <w:vertAlign w:val="subscript"/>
              </w:rPr>
              <w:t>2</w:t>
            </w:r>
            <w:r w:rsidRPr="00440607">
              <w:rPr>
                <w:rStyle w:val="Blue"/>
                <w:color w:val="000000" w:themeColor="text1"/>
                <w:sz w:val="18"/>
                <w:szCs w:val="18"/>
              </w:rPr>
              <w:t xml:space="preserve"> (UWWTR)</w:t>
            </w:r>
          </w:p>
        </w:tc>
        <w:tc>
          <w:tcPr>
            <w:tcW w:w="647" w:type="pct"/>
            <w:shd w:val="clear" w:color="auto" w:fill="auto"/>
          </w:tcPr>
          <w:p w14:paraId="750380EC"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250 mg/l</w:t>
            </w:r>
          </w:p>
        </w:tc>
        <w:tc>
          <w:tcPr>
            <w:tcW w:w="809" w:type="pct"/>
            <w:shd w:val="clear" w:color="auto" w:fill="auto"/>
          </w:tcPr>
          <w:p w14:paraId="2275E26F"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24-hour composite</w:t>
            </w:r>
          </w:p>
        </w:tc>
        <w:tc>
          <w:tcPr>
            <w:tcW w:w="647" w:type="pct"/>
            <w:shd w:val="clear" w:color="auto" w:fill="auto"/>
          </w:tcPr>
          <w:p w14:paraId="1F7C8A2D"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 xml:space="preserve">This limit does not apply if a sample has met the 75% removal standard </w:t>
            </w:r>
          </w:p>
        </w:tc>
        <w:tc>
          <w:tcPr>
            <w:tcW w:w="809" w:type="pct"/>
            <w:shd w:val="clear" w:color="auto" w:fill="auto"/>
          </w:tcPr>
          <w:p w14:paraId="07CDAFA0"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As specified in schedule 3C</w:t>
            </w:r>
          </w:p>
          <w:p w14:paraId="78D74757" w14:textId="77777777" w:rsidR="005E6FB6" w:rsidRPr="00440607" w:rsidRDefault="005E6FB6" w:rsidP="00927953">
            <w:pPr>
              <w:pStyle w:val="TableText"/>
              <w:rPr>
                <w:rStyle w:val="Blue"/>
                <w:color w:val="000000" w:themeColor="text1"/>
                <w:sz w:val="18"/>
                <w:szCs w:val="18"/>
              </w:rPr>
            </w:pPr>
          </w:p>
        </w:tc>
        <w:tc>
          <w:tcPr>
            <w:tcW w:w="713" w:type="pct"/>
            <w:shd w:val="clear" w:color="auto" w:fill="auto"/>
          </w:tcPr>
          <w:p w14:paraId="75D8D9FA"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Maximum</w:t>
            </w:r>
          </w:p>
          <w:p w14:paraId="1B2F31F3"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(Condition 3.1.4 applies)</w:t>
            </w:r>
          </w:p>
        </w:tc>
      </w:tr>
      <w:tr w:rsidR="005E6FB6" w:rsidRPr="001F4EC0" w14:paraId="5273AAD6" w14:textId="77777777" w:rsidTr="00927953">
        <w:trPr>
          <w:cantSplit/>
        </w:trPr>
        <w:tc>
          <w:tcPr>
            <w:tcW w:w="611" w:type="pct"/>
            <w:vMerge w:val="restart"/>
            <w:shd w:val="clear" w:color="auto" w:fill="auto"/>
          </w:tcPr>
          <w:p w14:paraId="07DC9982" w14:textId="77777777" w:rsidR="005E6FB6" w:rsidRPr="00440607" w:rsidRDefault="005E6FB6" w:rsidP="00927953">
            <w:pPr>
              <w:pStyle w:val="TableText"/>
              <w:rPr>
                <w:rStyle w:val="Blue"/>
                <w:color w:val="000000" w:themeColor="text1"/>
                <w:sz w:val="18"/>
                <w:szCs w:val="18"/>
              </w:rPr>
            </w:pPr>
            <w:r w:rsidRPr="00440607">
              <w:rPr>
                <w:rStyle w:val="Blue"/>
                <w:color w:val="000000" w:themeColor="text1"/>
                <w:sz w:val="18"/>
                <w:szCs w:val="18"/>
              </w:rPr>
              <w:t>A2 Settled storm sewage via Settled Storm Discharge Point</w:t>
            </w:r>
          </w:p>
        </w:tc>
        <w:tc>
          <w:tcPr>
            <w:tcW w:w="764" w:type="pct"/>
            <w:shd w:val="clear" w:color="auto" w:fill="auto"/>
          </w:tcPr>
          <w:p w14:paraId="34F9CB32" w14:textId="77777777" w:rsidR="005E6FB6" w:rsidRPr="00440607" w:rsidRDefault="005E6FB6" w:rsidP="00927953">
            <w:pPr>
              <w:pStyle w:val="TableText"/>
              <w:rPr>
                <w:rStyle w:val="Blue"/>
                <w:rFonts w:cs="Arial"/>
                <w:color w:val="000000" w:themeColor="text1"/>
                <w:sz w:val="18"/>
                <w:szCs w:val="18"/>
              </w:rPr>
            </w:pPr>
            <w:r w:rsidRPr="00440607">
              <w:rPr>
                <w:rFonts w:cs="Arial"/>
                <w:color w:val="000000" w:themeColor="text1"/>
                <w:sz w:val="18"/>
                <w:szCs w:val="18"/>
              </w:rPr>
              <w:t xml:space="preserve">Discharge </w:t>
            </w:r>
            <w:proofErr w:type="gramStart"/>
            <w:r w:rsidRPr="00440607">
              <w:rPr>
                <w:rFonts w:cs="Arial"/>
                <w:color w:val="000000" w:themeColor="text1"/>
                <w:sz w:val="18"/>
                <w:szCs w:val="18"/>
              </w:rPr>
              <w:t>start</w:t>
            </w:r>
            <w:proofErr w:type="gramEnd"/>
            <w:r w:rsidRPr="00440607">
              <w:rPr>
                <w:rFonts w:cs="Arial"/>
                <w:color w:val="000000" w:themeColor="text1"/>
                <w:sz w:val="18"/>
                <w:szCs w:val="18"/>
              </w:rPr>
              <w:t xml:space="preserve"> and end times</w:t>
            </w:r>
          </w:p>
        </w:tc>
        <w:tc>
          <w:tcPr>
            <w:tcW w:w="647" w:type="pct"/>
            <w:shd w:val="clear" w:color="auto" w:fill="auto"/>
          </w:tcPr>
          <w:p w14:paraId="6DF51521" w14:textId="77777777" w:rsidR="005E6FB6" w:rsidRPr="00440607" w:rsidRDefault="005E6FB6" w:rsidP="00927953">
            <w:pPr>
              <w:pStyle w:val="TableText"/>
              <w:rPr>
                <w:rFonts w:cs="Arial"/>
                <w:color w:val="000000" w:themeColor="text1"/>
                <w:sz w:val="18"/>
                <w:szCs w:val="18"/>
              </w:rPr>
            </w:pPr>
            <w:r w:rsidRPr="00440607">
              <w:rPr>
                <w:rFonts w:cs="Arial"/>
                <w:color w:val="000000" w:themeColor="text1"/>
                <w:sz w:val="18"/>
                <w:szCs w:val="18"/>
              </w:rPr>
              <w:t>N/A</w:t>
            </w:r>
          </w:p>
          <w:p w14:paraId="6E387644" w14:textId="77777777" w:rsidR="005E6FB6" w:rsidRPr="00440607" w:rsidRDefault="005E6FB6" w:rsidP="00927953">
            <w:pPr>
              <w:pStyle w:val="TableText"/>
              <w:rPr>
                <w:rFonts w:cs="Arial"/>
                <w:color w:val="000000" w:themeColor="text1"/>
                <w:sz w:val="18"/>
                <w:szCs w:val="18"/>
              </w:rPr>
            </w:pPr>
          </w:p>
          <w:p w14:paraId="071E0279" w14:textId="77777777" w:rsidR="005E6FB6" w:rsidRPr="00440607" w:rsidRDefault="005E6FB6" w:rsidP="00927953">
            <w:pPr>
              <w:pStyle w:val="TableText"/>
              <w:rPr>
                <w:color w:val="000000" w:themeColor="text1"/>
                <w:sz w:val="18"/>
                <w:szCs w:val="18"/>
              </w:rPr>
            </w:pPr>
          </w:p>
        </w:tc>
        <w:tc>
          <w:tcPr>
            <w:tcW w:w="809" w:type="pct"/>
            <w:shd w:val="clear" w:color="auto" w:fill="auto"/>
          </w:tcPr>
          <w:p w14:paraId="25518180" w14:textId="77777777" w:rsidR="005E6FB6" w:rsidRPr="00440607" w:rsidRDefault="005E6FB6" w:rsidP="00927953">
            <w:pPr>
              <w:pStyle w:val="TableText"/>
              <w:rPr>
                <w:rFonts w:cs="Arial"/>
                <w:color w:val="000000" w:themeColor="text1"/>
                <w:sz w:val="18"/>
                <w:szCs w:val="18"/>
              </w:rPr>
            </w:pPr>
            <w:r w:rsidRPr="00440607">
              <w:rPr>
                <w:rFonts w:cs="Arial"/>
                <w:color w:val="000000" w:themeColor="text1"/>
                <w:sz w:val="18"/>
                <w:szCs w:val="18"/>
              </w:rPr>
              <w:t>N/A</w:t>
            </w:r>
          </w:p>
          <w:p w14:paraId="42E1BF0D" w14:textId="77777777" w:rsidR="005E6FB6" w:rsidRPr="00440607" w:rsidRDefault="005E6FB6" w:rsidP="00927953">
            <w:pPr>
              <w:pStyle w:val="TableText"/>
              <w:rPr>
                <w:rFonts w:cs="Arial"/>
                <w:color w:val="000000" w:themeColor="text1"/>
                <w:sz w:val="18"/>
                <w:szCs w:val="18"/>
              </w:rPr>
            </w:pPr>
          </w:p>
          <w:p w14:paraId="696B2E5C" w14:textId="77777777" w:rsidR="005E6FB6" w:rsidRPr="00440607" w:rsidRDefault="005E6FB6" w:rsidP="00927953">
            <w:pPr>
              <w:pStyle w:val="TableText"/>
              <w:rPr>
                <w:color w:val="000000" w:themeColor="text1"/>
                <w:sz w:val="18"/>
                <w:szCs w:val="18"/>
              </w:rPr>
            </w:pPr>
          </w:p>
        </w:tc>
        <w:tc>
          <w:tcPr>
            <w:tcW w:w="647" w:type="pct"/>
            <w:shd w:val="clear" w:color="auto" w:fill="auto"/>
          </w:tcPr>
          <w:p w14:paraId="4FDE7B0E" w14:textId="77777777" w:rsidR="005E6FB6" w:rsidRPr="00440607" w:rsidRDefault="005E6FB6" w:rsidP="00927953">
            <w:pPr>
              <w:pStyle w:val="TableText"/>
              <w:rPr>
                <w:rStyle w:val="Blue"/>
                <w:rFonts w:cs="Arial"/>
                <w:color w:val="000000" w:themeColor="text1"/>
                <w:sz w:val="18"/>
                <w:szCs w:val="18"/>
              </w:rPr>
            </w:pPr>
            <w:r w:rsidRPr="00440607">
              <w:rPr>
                <w:rFonts w:cs="Arial"/>
                <w:color w:val="000000" w:themeColor="text1"/>
                <w:sz w:val="18"/>
                <w:szCs w:val="18"/>
              </w:rPr>
              <w:t>Condition 3.3.3 does not apply</w:t>
            </w:r>
            <w:r w:rsidRPr="00440607">
              <w:rPr>
                <w:rStyle w:val="Blue"/>
                <w:rFonts w:cs="Arial"/>
                <w:color w:val="000000" w:themeColor="text1"/>
                <w:sz w:val="18"/>
                <w:szCs w:val="18"/>
              </w:rPr>
              <w:t xml:space="preserve"> </w:t>
            </w:r>
          </w:p>
        </w:tc>
        <w:tc>
          <w:tcPr>
            <w:tcW w:w="809" w:type="pct"/>
            <w:shd w:val="clear" w:color="auto" w:fill="auto"/>
          </w:tcPr>
          <w:p w14:paraId="252396B0" w14:textId="77777777" w:rsidR="005E6FB6" w:rsidRPr="00440607" w:rsidRDefault="005E6FB6" w:rsidP="00927953">
            <w:pPr>
              <w:pStyle w:val="TableText"/>
              <w:rPr>
                <w:color w:val="000000" w:themeColor="text1"/>
                <w:sz w:val="18"/>
                <w:szCs w:val="18"/>
              </w:rPr>
            </w:pPr>
            <w:r w:rsidRPr="00440607">
              <w:rPr>
                <w:rFonts w:cs="Arial"/>
                <w:color w:val="000000" w:themeColor="text1"/>
                <w:sz w:val="18"/>
                <w:szCs w:val="18"/>
              </w:rPr>
              <w:t>Whenever a discharge occurs</w:t>
            </w:r>
          </w:p>
        </w:tc>
        <w:tc>
          <w:tcPr>
            <w:tcW w:w="713" w:type="pct"/>
            <w:shd w:val="clear" w:color="auto" w:fill="auto"/>
          </w:tcPr>
          <w:p w14:paraId="6158A62B" w14:textId="77777777" w:rsidR="005E6FB6" w:rsidRPr="00440607" w:rsidRDefault="005E6FB6" w:rsidP="00927953">
            <w:pPr>
              <w:pStyle w:val="TableText"/>
              <w:rPr>
                <w:rFonts w:cs="Arial"/>
                <w:color w:val="000000" w:themeColor="text1"/>
                <w:sz w:val="18"/>
                <w:szCs w:val="18"/>
              </w:rPr>
            </w:pPr>
            <w:r w:rsidRPr="00440607">
              <w:rPr>
                <w:rFonts w:cs="Arial"/>
                <w:color w:val="000000" w:themeColor="text1"/>
                <w:sz w:val="18"/>
                <w:szCs w:val="18"/>
              </w:rPr>
              <w:t>N/A</w:t>
            </w:r>
          </w:p>
          <w:p w14:paraId="20EB9D5C" w14:textId="77777777" w:rsidR="005E6FB6" w:rsidRPr="00440607" w:rsidRDefault="005E6FB6" w:rsidP="00927953">
            <w:pPr>
              <w:pStyle w:val="TableText"/>
              <w:rPr>
                <w:rFonts w:cs="Arial"/>
                <w:color w:val="000000" w:themeColor="text1"/>
                <w:sz w:val="18"/>
                <w:szCs w:val="18"/>
              </w:rPr>
            </w:pPr>
          </w:p>
          <w:p w14:paraId="0A008ED1" w14:textId="77777777" w:rsidR="005E6FB6" w:rsidRPr="00440607" w:rsidRDefault="005E6FB6" w:rsidP="00927953">
            <w:pPr>
              <w:pStyle w:val="TableText"/>
              <w:ind w:left="0"/>
              <w:rPr>
                <w:color w:val="000000" w:themeColor="text1"/>
                <w:sz w:val="18"/>
                <w:szCs w:val="18"/>
              </w:rPr>
            </w:pPr>
          </w:p>
        </w:tc>
      </w:tr>
      <w:tr w:rsidR="005E6FB6" w:rsidRPr="00D2050D" w14:paraId="6E6E528E" w14:textId="77777777" w:rsidTr="00927953">
        <w:trPr>
          <w:cantSplit/>
        </w:trPr>
        <w:tc>
          <w:tcPr>
            <w:tcW w:w="611" w:type="pct"/>
            <w:vMerge/>
            <w:shd w:val="clear" w:color="auto" w:fill="auto"/>
          </w:tcPr>
          <w:p w14:paraId="3A6DB573" w14:textId="77777777" w:rsidR="005E6FB6" w:rsidRPr="00440607" w:rsidRDefault="005E6FB6" w:rsidP="00927953">
            <w:pPr>
              <w:pStyle w:val="TableText"/>
              <w:rPr>
                <w:rStyle w:val="Blue"/>
                <w:color w:val="000000" w:themeColor="text1"/>
                <w:sz w:val="18"/>
                <w:szCs w:val="18"/>
              </w:rPr>
            </w:pPr>
          </w:p>
        </w:tc>
        <w:tc>
          <w:tcPr>
            <w:tcW w:w="764" w:type="pct"/>
            <w:shd w:val="clear" w:color="auto" w:fill="auto"/>
          </w:tcPr>
          <w:p w14:paraId="1DD6D139" w14:textId="77777777" w:rsidR="005E6FB6" w:rsidRPr="00440607" w:rsidRDefault="005E6FB6" w:rsidP="00927953">
            <w:pPr>
              <w:pStyle w:val="TableText"/>
              <w:rPr>
                <w:rFonts w:cs="Arial"/>
                <w:color w:val="000000" w:themeColor="text1"/>
                <w:sz w:val="18"/>
                <w:szCs w:val="18"/>
              </w:rPr>
            </w:pPr>
            <w:r w:rsidRPr="00440607">
              <w:rPr>
                <w:rFonts w:cs="Arial"/>
                <w:color w:val="000000" w:themeColor="text1"/>
                <w:sz w:val="18"/>
                <w:szCs w:val="18"/>
              </w:rPr>
              <w:t xml:space="preserve">Block-counted spills </w:t>
            </w:r>
          </w:p>
        </w:tc>
        <w:tc>
          <w:tcPr>
            <w:tcW w:w="647" w:type="pct"/>
            <w:shd w:val="clear" w:color="auto" w:fill="auto"/>
          </w:tcPr>
          <w:p w14:paraId="55254661" w14:textId="77777777" w:rsidR="005E6FB6" w:rsidRPr="00440607" w:rsidRDefault="005E6FB6" w:rsidP="00927953">
            <w:pPr>
              <w:pStyle w:val="TableText"/>
              <w:rPr>
                <w:rFonts w:cs="Arial"/>
                <w:color w:val="000000" w:themeColor="text1"/>
                <w:sz w:val="18"/>
                <w:szCs w:val="18"/>
              </w:rPr>
            </w:pPr>
            <w:r w:rsidRPr="00440607">
              <w:rPr>
                <w:rFonts w:cs="Arial"/>
                <w:color w:val="000000" w:themeColor="text1"/>
                <w:sz w:val="18"/>
                <w:szCs w:val="18"/>
              </w:rPr>
              <w:t>N/A</w:t>
            </w:r>
          </w:p>
        </w:tc>
        <w:tc>
          <w:tcPr>
            <w:tcW w:w="809" w:type="pct"/>
            <w:shd w:val="clear" w:color="auto" w:fill="auto"/>
          </w:tcPr>
          <w:p w14:paraId="1209ECCE" w14:textId="77777777" w:rsidR="005E6FB6" w:rsidRPr="00440607" w:rsidRDefault="005E6FB6" w:rsidP="00927953">
            <w:pPr>
              <w:pStyle w:val="TableText"/>
              <w:rPr>
                <w:rFonts w:cs="Arial"/>
                <w:color w:val="000000" w:themeColor="text1"/>
                <w:sz w:val="18"/>
                <w:szCs w:val="18"/>
              </w:rPr>
            </w:pPr>
            <w:r w:rsidRPr="00440607">
              <w:rPr>
                <w:rFonts w:cs="Arial"/>
                <w:color w:val="000000" w:themeColor="text1"/>
                <w:sz w:val="18"/>
                <w:szCs w:val="18"/>
              </w:rPr>
              <w:t>1</w:t>
            </w:r>
            <w:r w:rsidRPr="00440607">
              <w:rPr>
                <w:rFonts w:cs="Arial"/>
                <w:color w:val="000000" w:themeColor="text1"/>
                <w:sz w:val="18"/>
                <w:szCs w:val="18"/>
                <w:vertAlign w:val="superscript"/>
              </w:rPr>
              <w:t>st</w:t>
            </w:r>
            <w:r w:rsidRPr="00440607">
              <w:rPr>
                <w:rFonts w:cs="Arial"/>
                <w:color w:val="000000" w:themeColor="text1"/>
                <w:sz w:val="18"/>
                <w:szCs w:val="18"/>
              </w:rPr>
              <w:t xml:space="preserve"> January to 31</w:t>
            </w:r>
            <w:r w:rsidRPr="00440607">
              <w:rPr>
                <w:rFonts w:cs="Arial"/>
                <w:color w:val="000000" w:themeColor="text1"/>
                <w:sz w:val="18"/>
                <w:szCs w:val="18"/>
                <w:vertAlign w:val="superscript"/>
              </w:rPr>
              <w:t>st</w:t>
            </w:r>
            <w:r w:rsidRPr="00440607">
              <w:rPr>
                <w:rFonts w:cs="Arial"/>
                <w:color w:val="000000" w:themeColor="text1"/>
                <w:sz w:val="18"/>
                <w:szCs w:val="18"/>
              </w:rPr>
              <w:t xml:space="preserve"> December inclusive </w:t>
            </w:r>
          </w:p>
        </w:tc>
        <w:tc>
          <w:tcPr>
            <w:tcW w:w="647" w:type="pct"/>
            <w:shd w:val="clear" w:color="auto" w:fill="auto"/>
          </w:tcPr>
          <w:p w14:paraId="21CE4E17" w14:textId="77777777" w:rsidR="005E6FB6" w:rsidRPr="00440607" w:rsidRDefault="005E6FB6" w:rsidP="00927953">
            <w:pPr>
              <w:pStyle w:val="TableText"/>
              <w:rPr>
                <w:rFonts w:cs="Arial"/>
                <w:color w:val="000000" w:themeColor="text1"/>
                <w:sz w:val="18"/>
                <w:szCs w:val="18"/>
              </w:rPr>
            </w:pPr>
            <w:r w:rsidRPr="00440607">
              <w:rPr>
                <w:rFonts w:cs="Arial"/>
                <w:color w:val="000000" w:themeColor="text1"/>
                <w:sz w:val="18"/>
                <w:szCs w:val="18"/>
              </w:rPr>
              <w:t>Condition 3.3.3 does not apply</w:t>
            </w:r>
          </w:p>
        </w:tc>
        <w:tc>
          <w:tcPr>
            <w:tcW w:w="809" w:type="pct"/>
            <w:shd w:val="clear" w:color="auto" w:fill="auto"/>
          </w:tcPr>
          <w:p w14:paraId="02968520" w14:textId="77777777" w:rsidR="005E6FB6" w:rsidRPr="00440607" w:rsidRDefault="005E6FB6" w:rsidP="00927953">
            <w:pPr>
              <w:pStyle w:val="TableText"/>
              <w:rPr>
                <w:rStyle w:val="Blue"/>
                <w:rFonts w:cs="Arial"/>
                <w:color w:val="000000" w:themeColor="text1"/>
                <w:sz w:val="18"/>
                <w:szCs w:val="18"/>
              </w:rPr>
            </w:pPr>
            <w:r w:rsidRPr="00440607">
              <w:rPr>
                <w:rStyle w:val="Blue"/>
                <w:color w:val="000000" w:themeColor="text1"/>
                <w:sz w:val="18"/>
                <w:szCs w:val="18"/>
              </w:rPr>
              <w:t>15 minutes</w:t>
            </w:r>
          </w:p>
        </w:tc>
        <w:tc>
          <w:tcPr>
            <w:tcW w:w="713" w:type="pct"/>
            <w:shd w:val="clear" w:color="auto" w:fill="auto"/>
          </w:tcPr>
          <w:p w14:paraId="637DDC03" w14:textId="77777777" w:rsidR="005E6FB6" w:rsidRPr="00440607" w:rsidRDefault="005E6FB6" w:rsidP="00927953">
            <w:pPr>
              <w:pStyle w:val="TableText"/>
              <w:rPr>
                <w:rFonts w:cs="Arial"/>
                <w:color w:val="000000" w:themeColor="text1"/>
                <w:sz w:val="18"/>
                <w:szCs w:val="18"/>
              </w:rPr>
            </w:pPr>
            <w:r w:rsidRPr="00440607">
              <w:rPr>
                <w:rFonts w:cs="Arial"/>
                <w:color w:val="000000" w:themeColor="text1"/>
                <w:sz w:val="18"/>
                <w:szCs w:val="18"/>
              </w:rPr>
              <w:t>N/A</w:t>
            </w:r>
          </w:p>
        </w:tc>
      </w:tr>
      <w:tr w:rsidR="00C43D85" w:rsidRPr="00D2050D" w14:paraId="091F8083" w14:textId="77777777" w:rsidTr="00927953">
        <w:trPr>
          <w:cantSplit/>
        </w:trPr>
        <w:tc>
          <w:tcPr>
            <w:tcW w:w="611" w:type="pct"/>
            <w:vMerge/>
            <w:shd w:val="clear" w:color="auto" w:fill="auto"/>
          </w:tcPr>
          <w:p w14:paraId="1961FEE9" w14:textId="77777777" w:rsidR="00C43D85" w:rsidRPr="00440607" w:rsidRDefault="00C43D85" w:rsidP="00C43D85">
            <w:pPr>
              <w:pStyle w:val="TableText"/>
              <w:rPr>
                <w:rStyle w:val="Blue"/>
                <w:color w:val="000000" w:themeColor="text1"/>
                <w:sz w:val="18"/>
                <w:szCs w:val="18"/>
              </w:rPr>
            </w:pPr>
          </w:p>
        </w:tc>
        <w:tc>
          <w:tcPr>
            <w:tcW w:w="764" w:type="pct"/>
            <w:shd w:val="clear" w:color="auto" w:fill="auto"/>
          </w:tcPr>
          <w:p w14:paraId="5F7CE4B8" w14:textId="77777777" w:rsidR="00C43D85" w:rsidRPr="00440607" w:rsidRDefault="00C43D85" w:rsidP="00C43D85">
            <w:pPr>
              <w:pStyle w:val="TableText"/>
              <w:rPr>
                <w:rFonts w:cs="Arial"/>
                <w:color w:val="000000" w:themeColor="text1"/>
                <w:sz w:val="18"/>
                <w:szCs w:val="18"/>
              </w:rPr>
            </w:pPr>
            <w:r w:rsidRPr="00440607">
              <w:rPr>
                <w:rFonts w:cs="Arial"/>
                <w:color w:val="000000" w:themeColor="text1"/>
                <w:sz w:val="18"/>
                <w:szCs w:val="18"/>
              </w:rPr>
              <w:t>Event duration monitoring status (operational / not operational)</w:t>
            </w:r>
          </w:p>
        </w:tc>
        <w:tc>
          <w:tcPr>
            <w:tcW w:w="647" w:type="pct"/>
            <w:shd w:val="clear" w:color="auto" w:fill="auto"/>
          </w:tcPr>
          <w:p w14:paraId="555F49E6" w14:textId="77777777" w:rsidR="00C43D85" w:rsidRPr="00440607" w:rsidRDefault="00C43D85" w:rsidP="00C43D85">
            <w:pPr>
              <w:pStyle w:val="TableText"/>
              <w:rPr>
                <w:rStyle w:val="Blue"/>
                <w:color w:val="000000" w:themeColor="text1"/>
                <w:sz w:val="18"/>
                <w:szCs w:val="18"/>
              </w:rPr>
            </w:pPr>
            <w:r w:rsidRPr="00440607">
              <w:rPr>
                <w:rStyle w:val="Blue"/>
                <w:color w:val="000000" w:themeColor="text1"/>
                <w:sz w:val="18"/>
                <w:szCs w:val="18"/>
              </w:rPr>
              <w:t>N/A</w:t>
            </w:r>
          </w:p>
        </w:tc>
        <w:tc>
          <w:tcPr>
            <w:tcW w:w="809" w:type="pct"/>
            <w:shd w:val="clear" w:color="auto" w:fill="auto"/>
          </w:tcPr>
          <w:p w14:paraId="43A2DB57" w14:textId="77777777" w:rsidR="00C43D85" w:rsidRPr="00440607" w:rsidRDefault="00C43D85" w:rsidP="00C43D85">
            <w:pPr>
              <w:pStyle w:val="TableText"/>
              <w:rPr>
                <w:rStyle w:val="Blue"/>
                <w:color w:val="000000" w:themeColor="text1"/>
                <w:sz w:val="18"/>
                <w:szCs w:val="18"/>
              </w:rPr>
            </w:pPr>
            <w:r w:rsidRPr="00440607">
              <w:rPr>
                <w:rStyle w:val="Blue"/>
                <w:color w:val="000000" w:themeColor="text1"/>
                <w:sz w:val="18"/>
                <w:szCs w:val="18"/>
              </w:rPr>
              <w:t>N/A</w:t>
            </w:r>
          </w:p>
        </w:tc>
        <w:tc>
          <w:tcPr>
            <w:tcW w:w="647" w:type="pct"/>
            <w:shd w:val="clear" w:color="auto" w:fill="auto"/>
          </w:tcPr>
          <w:p w14:paraId="59C569D4" w14:textId="77777777" w:rsidR="00C43D85" w:rsidRPr="00440607" w:rsidRDefault="00C43D85" w:rsidP="00C43D85">
            <w:pPr>
              <w:pStyle w:val="TableText"/>
              <w:rPr>
                <w:rFonts w:cs="Arial"/>
                <w:color w:val="000000" w:themeColor="text1"/>
                <w:sz w:val="18"/>
                <w:szCs w:val="18"/>
              </w:rPr>
            </w:pPr>
            <w:r w:rsidRPr="00440607">
              <w:rPr>
                <w:rFonts w:cs="Arial"/>
                <w:color w:val="000000" w:themeColor="text1"/>
                <w:sz w:val="18"/>
                <w:szCs w:val="18"/>
              </w:rPr>
              <w:t>Condition 3.3.3 does not apply</w:t>
            </w:r>
          </w:p>
        </w:tc>
        <w:tc>
          <w:tcPr>
            <w:tcW w:w="809" w:type="pct"/>
            <w:shd w:val="clear" w:color="auto" w:fill="auto"/>
          </w:tcPr>
          <w:p w14:paraId="0579BFF6" w14:textId="49896D7F" w:rsidR="00C43D85" w:rsidRPr="00440607" w:rsidRDefault="00C43D85" w:rsidP="00C43D85">
            <w:pPr>
              <w:pStyle w:val="TableText"/>
              <w:rPr>
                <w:rStyle w:val="Blue"/>
                <w:rFonts w:cs="Arial"/>
                <w:color w:val="000000" w:themeColor="text1"/>
                <w:sz w:val="18"/>
                <w:szCs w:val="18"/>
              </w:rPr>
            </w:pPr>
            <w:r w:rsidRPr="00440607">
              <w:rPr>
                <w:rStyle w:val="Blue"/>
                <w:color w:val="000000" w:themeColor="text1"/>
                <w:sz w:val="18"/>
                <w:szCs w:val="18"/>
              </w:rPr>
              <w:t>15 minutes</w:t>
            </w:r>
          </w:p>
        </w:tc>
        <w:tc>
          <w:tcPr>
            <w:tcW w:w="713" w:type="pct"/>
            <w:shd w:val="clear" w:color="auto" w:fill="auto"/>
          </w:tcPr>
          <w:p w14:paraId="2AC600F5" w14:textId="77777777" w:rsidR="00C43D85" w:rsidRPr="00440607" w:rsidRDefault="00C43D85" w:rsidP="00C43D85">
            <w:pPr>
              <w:pStyle w:val="TableText"/>
              <w:rPr>
                <w:rFonts w:cs="Arial"/>
                <w:color w:val="000000" w:themeColor="text1"/>
                <w:sz w:val="18"/>
                <w:szCs w:val="18"/>
              </w:rPr>
            </w:pPr>
            <w:r w:rsidRPr="00440607">
              <w:rPr>
                <w:rStyle w:val="Blue"/>
                <w:color w:val="000000" w:themeColor="text1"/>
                <w:sz w:val="18"/>
                <w:szCs w:val="18"/>
              </w:rPr>
              <w:t>N/A</w:t>
            </w:r>
          </w:p>
        </w:tc>
      </w:tr>
      <w:tr w:rsidR="005E6FB6" w:rsidRPr="00D2050D" w14:paraId="179BCFF7" w14:textId="77777777" w:rsidTr="00927953">
        <w:trPr>
          <w:cantSplit/>
        </w:trPr>
        <w:tc>
          <w:tcPr>
            <w:tcW w:w="611" w:type="pct"/>
            <w:vMerge/>
            <w:shd w:val="clear" w:color="auto" w:fill="auto"/>
          </w:tcPr>
          <w:p w14:paraId="1891DC56" w14:textId="77777777" w:rsidR="005E6FB6" w:rsidRPr="001F4EC0" w:rsidRDefault="005E6FB6" w:rsidP="00927953">
            <w:pPr>
              <w:pStyle w:val="TableText"/>
              <w:rPr>
                <w:rStyle w:val="Blue"/>
                <w:sz w:val="18"/>
                <w:szCs w:val="18"/>
              </w:rPr>
            </w:pPr>
          </w:p>
        </w:tc>
        <w:tc>
          <w:tcPr>
            <w:tcW w:w="764" w:type="pct"/>
            <w:shd w:val="clear" w:color="auto" w:fill="auto"/>
          </w:tcPr>
          <w:p w14:paraId="2EBE924E" w14:textId="77777777" w:rsidR="005E6FB6" w:rsidRPr="005E6FB6" w:rsidRDefault="005E6FB6" w:rsidP="00927953">
            <w:pPr>
              <w:pStyle w:val="TableText"/>
              <w:rPr>
                <w:rStyle w:val="Blue"/>
                <w:rFonts w:cs="Arial"/>
                <w:color w:val="000000" w:themeColor="text1"/>
                <w:sz w:val="18"/>
                <w:szCs w:val="18"/>
              </w:rPr>
            </w:pPr>
            <w:r w:rsidRPr="005E6FB6">
              <w:rPr>
                <w:rStyle w:val="Blue"/>
                <w:rFonts w:cs="Arial"/>
                <w:color w:val="000000" w:themeColor="text1"/>
                <w:sz w:val="18"/>
                <w:szCs w:val="18"/>
              </w:rPr>
              <w:t xml:space="preserve">Flow passed forward </w:t>
            </w:r>
          </w:p>
        </w:tc>
        <w:tc>
          <w:tcPr>
            <w:tcW w:w="647" w:type="pct"/>
            <w:shd w:val="clear" w:color="auto" w:fill="auto"/>
          </w:tcPr>
          <w:p w14:paraId="5FFF839D" w14:textId="77777777" w:rsidR="005E6FB6" w:rsidRPr="005E6FB6" w:rsidRDefault="005E6FB6" w:rsidP="00927953">
            <w:pPr>
              <w:pStyle w:val="TableText"/>
              <w:rPr>
                <w:rStyle w:val="Blue"/>
                <w:rFonts w:cs="Arial"/>
                <w:color w:val="000000" w:themeColor="text1"/>
                <w:sz w:val="18"/>
                <w:szCs w:val="18"/>
              </w:rPr>
            </w:pPr>
            <w:r w:rsidRPr="005E6FB6">
              <w:rPr>
                <w:rStyle w:val="Blue"/>
                <w:rFonts w:cs="Arial"/>
                <w:color w:val="000000" w:themeColor="text1"/>
                <w:sz w:val="18"/>
                <w:szCs w:val="18"/>
              </w:rPr>
              <w:t>137 l/s</w:t>
            </w:r>
          </w:p>
        </w:tc>
        <w:tc>
          <w:tcPr>
            <w:tcW w:w="809" w:type="pct"/>
            <w:shd w:val="clear" w:color="auto" w:fill="auto"/>
          </w:tcPr>
          <w:p w14:paraId="68691099" w14:textId="77777777" w:rsidR="005E6FB6" w:rsidRPr="005E6FB6" w:rsidRDefault="005E6FB6" w:rsidP="00927953">
            <w:pPr>
              <w:pStyle w:val="TableText"/>
              <w:rPr>
                <w:rStyle w:val="Blue"/>
                <w:rFonts w:cs="Arial"/>
                <w:color w:val="000000" w:themeColor="text1"/>
                <w:sz w:val="18"/>
                <w:szCs w:val="18"/>
              </w:rPr>
            </w:pPr>
            <w:r w:rsidRPr="005E6FB6">
              <w:rPr>
                <w:rStyle w:val="Blue"/>
                <w:rFonts w:cs="Arial"/>
                <w:color w:val="000000" w:themeColor="text1"/>
                <w:sz w:val="18"/>
                <w:szCs w:val="18"/>
              </w:rPr>
              <w:t>15-minute except where 2-minute required by condition 2.4.1</w:t>
            </w:r>
          </w:p>
        </w:tc>
        <w:tc>
          <w:tcPr>
            <w:tcW w:w="647" w:type="pct"/>
            <w:shd w:val="clear" w:color="auto" w:fill="auto"/>
          </w:tcPr>
          <w:p w14:paraId="21AEB35F" w14:textId="77777777" w:rsidR="005E6FB6" w:rsidRPr="005E6FB6" w:rsidRDefault="005E6FB6" w:rsidP="00927953">
            <w:pPr>
              <w:pStyle w:val="TableText"/>
              <w:rPr>
                <w:rStyle w:val="Blue"/>
                <w:rFonts w:cs="Arial"/>
                <w:color w:val="000000" w:themeColor="text1"/>
                <w:sz w:val="18"/>
                <w:szCs w:val="18"/>
              </w:rPr>
            </w:pPr>
            <w:r w:rsidRPr="005E6FB6">
              <w:rPr>
                <w:rStyle w:val="Blue"/>
                <w:rFonts w:cs="Arial"/>
                <w:color w:val="000000" w:themeColor="text1"/>
                <w:sz w:val="18"/>
                <w:szCs w:val="18"/>
              </w:rPr>
              <w:t>N/A</w:t>
            </w:r>
          </w:p>
        </w:tc>
        <w:tc>
          <w:tcPr>
            <w:tcW w:w="809" w:type="pct"/>
            <w:shd w:val="clear" w:color="auto" w:fill="auto"/>
          </w:tcPr>
          <w:p w14:paraId="6FE075E3" w14:textId="6DB9EDC2" w:rsidR="005E6FB6" w:rsidRPr="005E6FB6" w:rsidRDefault="005E6FB6" w:rsidP="00D5712A">
            <w:pPr>
              <w:pStyle w:val="TableText"/>
              <w:rPr>
                <w:rStyle w:val="Blue"/>
                <w:rFonts w:cs="Arial"/>
                <w:color w:val="000000" w:themeColor="text1"/>
                <w:sz w:val="18"/>
                <w:szCs w:val="18"/>
              </w:rPr>
            </w:pPr>
            <w:r w:rsidRPr="005E6FB6">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11176C58" w14:textId="77777777" w:rsidR="005E6FB6" w:rsidRPr="005E6FB6" w:rsidRDefault="005E6FB6" w:rsidP="00927953">
            <w:pPr>
              <w:pStyle w:val="TableText"/>
              <w:rPr>
                <w:rStyle w:val="Blue"/>
                <w:rFonts w:cs="Arial"/>
                <w:color w:val="000000" w:themeColor="text1"/>
                <w:sz w:val="18"/>
                <w:szCs w:val="18"/>
              </w:rPr>
            </w:pPr>
            <w:r w:rsidRPr="005E6FB6">
              <w:rPr>
                <w:rStyle w:val="Blue"/>
                <w:rFonts w:cs="Arial"/>
                <w:color w:val="000000" w:themeColor="text1"/>
                <w:sz w:val="18"/>
                <w:szCs w:val="18"/>
              </w:rPr>
              <w:t>Minimum</w:t>
            </w:r>
          </w:p>
          <w:p w14:paraId="4AA42E94" w14:textId="1344867F" w:rsidR="005E6FB6" w:rsidRPr="005E6FB6" w:rsidRDefault="005E6FB6" w:rsidP="00927953">
            <w:pPr>
              <w:pStyle w:val="TableText"/>
              <w:rPr>
                <w:rStyle w:val="Blue"/>
                <w:rFonts w:cs="Arial"/>
                <w:color w:val="000000" w:themeColor="text1"/>
                <w:sz w:val="18"/>
                <w:szCs w:val="18"/>
              </w:rPr>
            </w:pPr>
            <w:r w:rsidRPr="005E6FB6">
              <w:rPr>
                <w:rStyle w:val="Blue"/>
                <w:rFonts w:cs="Arial"/>
                <w:color w:val="000000" w:themeColor="text1"/>
                <w:sz w:val="18"/>
                <w:szCs w:val="18"/>
              </w:rPr>
              <w:t>C</w:t>
            </w:r>
            <w:r w:rsidRPr="005577D9">
              <w:rPr>
                <w:rStyle w:val="Blue"/>
                <w:rFonts w:cs="Arial"/>
                <w:color w:val="000000" w:themeColor="text1"/>
                <w:sz w:val="18"/>
                <w:szCs w:val="18"/>
              </w:rPr>
              <w:t>ondition 3.1.</w:t>
            </w:r>
            <w:r w:rsidR="005577D9" w:rsidRPr="005577D9">
              <w:rPr>
                <w:rStyle w:val="Blue"/>
                <w:rFonts w:cs="Arial"/>
                <w:color w:val="000000" w:themeColor="text1"/>
                <w:sz w:val="18"/>
                <w:szCs w:val="18"/>
              </w:rPr>
              <w:t>6</w:t>
            </w:r>
            <w:r w:rsidRPr="005577D9">
              <w:rPr>
                <w:rStyle w:val="Blue"/>
                <w:rFonts w:cs="Arial"/>
                <w:color w:val="000000" w:themeColor="text1"/>
                <w:sz w:val="18"/>
                <w:szCs w:val="18"/>
              </w:rPr>
              <w:t xml:space="preserve"> ap</w:t>
            </w:r>
            <w:r w:rsidRPr="005E6FB6">
              <w:rPr>
                <w:rStyle w:val="Blue"/>
                <w:rFonts w:cs="Arial"/>
                <w:color w:val="000000" w:themeColor="text1"/>
                <w:sz w:val="18"/>
                <w:szCs w:val="18"/>
              </w:rPr>
              <w:t>plies</w:t>
            </w:r>
          </w:p>
        </w:tc>
      </w:tr>
      <w:tr w:rsidR="005E6FB6" w:rsidRPr="00D2050D" w14:paraId="1E092144" w14:textId="77777777" w:rsidTr="00927953">
        <w:trPr>
          <w:cantSplit/>
        </w:trPr>
        <w:tc>
          <w:tcPr>
            <w:tcW w:w="611" w:type="pct"/>
            <w:vMerge/>
            <w:shd w:val="clear" w:color="auto" w:fill="auto"/>
          </w:tcPr>
          <w:p w14:paraId="4F85F54C" w14:textId="77777777" w:rsidR="005E6FB6" w:rsidRPr="001F4EC0" w:rsidRDefault="005E6FB6" w:rsidP="00927953">
            <w:pPr>
              <w:pStyle w:val="TableText"/>
              <w:rPr>
                <w:rStyle w:val="Blue"/>
                <w:sz w:val="18"/>
                <w:szCs w:val="18"/>
              </w:rPr>
            </w:pPr>
          </w:p>
        </w:tc>
        <w:tc>
          <w:tcPr>
            <w:tcW w:w="764" w:type="pct"/>
            <w:shd w:val="clear" w:color="auto" w:fill="auto"/>
          </w:tcPr>
          <w:p w14:paraId="612031C9"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2B22C94F"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09194A4"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1C005995"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5479624C" w14:textId="77777777" w:rsidR="005E6FB6" w:rsidRPr="009E2E6C" w:rsidRDefault="005E6FB6" w:rsidP="00927953">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4FBCEE27"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N/A</w:t>
            </w:r>
          </w:p>
        </w:tc>
      </w:tr>
      <w:tr w:rsidR="005E6FB6" w:rsidRPr="00D2050D" w14:paraId="24E42415" w14:textId="77777777" w:rsidTr="00927953">
        <w:trPr>
          <w:cantSplit/>
        </w:trPr>
        <w:tc>
          <w:tcPr>
            <w:tcW w:w="611" w:type="pct"/>
            <w:vMerge/>
            <w:shd w:val="clear" w:color="auto" w:fill="auto"/>
          </w:tcPr>
          <w:p w14:paraId="5F4DF209" w14:textId="77777777" w:rsidR="005E6FB6" w:rsidRPr="001F4EC0" w:rsidRDefault="005E6FB6" w:rsidP="00927953">
            <w:pPr>
              <w:pStyle w:val="TableText"/>
              <w:rPr>
                <w:rStyle w:val="Blue"/>
                <w:sz w:val="18"/>
                <w:szCs w:val="18"/>
              </w:rPr>
            </w:pPr>
          </w:p>
        </w:tc>
        <w:tc>
          <w:tcPr>
            <w:tcW w:w="764" w:type="pct"/>
            <w:shd w:val="clear" w:color="auto" w:fill="auto"/>
          </w:tcPr>
          <w:p w14:paraId="4C4B3649"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7C6E6163"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19B0F1F"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49FF15A"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6FAE26A" w14:textId="77777777" w:rsidR="005E6FB6" w:rsidRPr="009E2E6C" w:rsidRDefault="005E6FB6" w:rsidP="00927953">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01CCB263" w14:textId="77777777" w:rsidR="005E6FB6" w:rsidRPr="009E2E6C" w:rsidRDefault="005E6FB6" w:rsidP="00927953">
            <w:pPr>
              <w:pStyle w:val="TableText"/>
              <w:rPr>
                <w:rStyle w:val="Blue"/>
                <w:rFonts w:cs="Arial"/>
                <w:color w:val="auto"/>
                <w:sz w:val="18"/>
                <w:szCs w:val="18"/>
              </w:rPr>
            </w:pPr>
            <w:r w:rsidRPr="009E2E6C">
              <w:rPr>
                <w:rStyle w:val="Blue"/>
                <w:rFonts w:cs="Arial"/>
                <w:color w:val="auto"/>
                <w:sz w:val="18"/>
                <w:szCs w:val="18"/>
              </w:rPr>
              <w:t>N/A</w:t>
            </w:r>
          </w:p>
        </w:tc>
      </w:tr>
    </w:tbl>
    <w:p w14:paraId="02B404C6" w14:textId="77777777" w:rsidR="005E6FB6" w:rsidRPr="003B780E" w:rsidRDefault="005E6FB6"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10"/>
        <w:gridCol w:w="2835"/>
        <w:gridCol w:w="1701"/>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E3716E">
        <w:trPr>
          <w:cantSplit/>
          <w:tblHeader/>
        </w:trPr>
        <w:tc>
          <w:tcPr>
            <w:tcW w:w="1371"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613"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968"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E3716E">
        <w:trPr>
          <w:cantSplit/>
        </w:trPr>
        <w:tc>
          <w:tcPr>
            <w:tcW w:w="1371" w:type="pct"/>
            <w:shd w:val="clear" w:color="auto" w:fill="auto"/>
          </w:tcPr>
          <w:p w14:paraId="1E24E62B" w14:textId="212D4DF6" w:rsidR="00821962" w:rsidRPr="00E3716E" w:rsidRDefault="00821962" w:rsidP="00821962">
            <w:pPr>
              <w:pStyle w:val="TableText"/>
              <w:rPr>
                <w:rStyle w:val="Blue"/>
                <w:color w:val="000000" w:themeColor="text1"/>
                <w:sz w:val="18"/>
                <w:szCs w:val="18"/>
              </w:rPr>
            </w:pPr>
            <w:r w:rsidRPr="00E3716E">
              <w:rPr>
                <w:rStyle w:val="Blue"/>
                <w:color w:val="000000" w:themeColor="text1"/>
                <w:sz w:val="18"/>
                <w:szCs w:val="18"/>
              </w:rPr>
              <w:t>A1 Secondary treated sewage effluent</w:t>
            </w:r>
          </w:p>
        </w:tc>
        <w:tc>
          <w:tcPr>
            <w:tcW w:w="1613" w:type="pct"/>
            <w:shd w:val="clear" w:color="auto" w:fill="auto"/>
          </w:tcPr>
          <w:p w14:paraId="089EC9A7" w14:textId="1C3819A5" w:rsidR="00821962" w:rsidRPr="00E3716E" w:rsidRDefault="002D50FC" w:rsidP="00821962">
            <w:pPr>
              <w:pStyle w:val="TableText"/>
              <w:rPr>
                <w:rStyle w:val="Blue"/>
                <w:color w:val="000000" w:themeColor="text1"/>
                <w:sz w:val="18"/>
                <w:szCs w:val="18"/>
              </w:rPr>
            </w:pPr>
            <w:r w:rsidRPr="00E3716E">
              <w:rPr>
                <w:rStyle w:val="Blue"/>
                <w:color w:val="000000" w:themeColor="text1"/>
                <w:sz w:val="18"/>
                <w:szCs w:val="18"/>
              </w:rPr>
              <w:t>Final Effluent Discharge Point</w:t>
            </w:r>
          </w:p>
        </w:tc>
        <w:tc>
          <w:tcPr>
            <w:tcW w:w="968" w:type="pct"/>
            <w:shd w:val="clear" w:color="auto" w:fill="auto"/>
          </w:tcPr>
          <w:p w14:paraId="4EAAD0D4" w14:textId="084B362A" w:rsidR="00821962" w:rsidRPr="00E3716E" w:rsidRDefault="009627F6" w:rsidP="00821962">
            <w:pPr>
              <w:pStyle w:val="TableText"/>
              <w:rPr>
                <w:rStyle w:val="Blue"/>
                <w:color w:val="000000" w:themeColor="text1"/>
                <w:sz w:val="18"/>
                <w:szCs w:val="18"/>
              </w:rPr>
            </w:pPr>
            <w:r w:rsidRPr="00E3716E">
              <w:rPr>
                <w:rStyle w:val="Blue"/>
                <w:color w:val="000000" w:themeColor="text1"/>
                <w:sz w:val="18"/>
                <w:szCs w:val="18"/>
              </w:rPr>
              <w:t>SO 30082 13206</w:t>
            </w:r>
          </w:p>
        </w:tc>
        <w:tc>
          <w:tcPr>
            <w:tcW w:w="1048" w:type="pct"/>
            <w:shd w:val="clear" w:color="auto" w:fill="auto"/>
          </w:tcPr>
          <w:p w14:paraId="0A1A2199" w14:textId="5EF6C7BB" w:rsidR="00821962" w:rsidRPr="00E3716E" w:rsidRDefault="00E3716E" w:rsidP="00821962">
            <w:pPr>
              <w:pStyle w:val="TableText"/>
              <w:rPr>
                <w:rStyle w:val="Blue"/>
                <w:color w:val="000000" w:themeColor="text1"/>
                <w:sz w:val="18"/>
                <w:szCs w:val="18"/>
              </w:rPr>
            </w:pPr>
            <w:r w:rsidRPr="00E3716E">
              <w:rPr>
                <w:rStyle w:val="Blue"/>
                <w:color w:val="000000" w:themeColor="text1"/>
                <w:sz w:val="18"/>
                <w:szCs w:val="18"/>
              </w:rPr>
              <w:t>River Usk</w:t>
            </w:r>
          </w:p>
        </w:tc>
      </w:tr>
      <w:tr w:rsidR="00821962" w:rsidRPr="00C25946" w14:paraId="30E1B04B" w14:textId="77777777" w:rsidTr="00E3716E">
        <w:trPr>
          <w:cantSplit/>
        </w:trPr>
        <w:tc>
          <w:tcPr>
            <w:tcW w:w="1371" w:type="pct"/>
            <w:shd w:val="clear" w:color="auto" w:fill="auto"/>
          </w:tcPr>
          <w:p w14:paraId="16B0CF2E" w14:textId="77777777" w:rsidR="00821962" w:rsidRPr="00E3716E" w:rsidRDefault="00821962" w:rsidP="00821962">
            <w:pPr>
              <w:pStyle w:val="TableText"/>
              <w:rPr>
                <w:rStyle w:val="Blue"/>
                <w:color w:val="000000" w:themeColor="text1"/>
                <w:sz w:val="18"/>
                <w:szCs w:val="18"/>
              </w:rPr>
            </w:pPr>
            <w:r w:rsidRPr="00E3716E">
              <w:rPr>
                <w:rStyle w:val="Blue"/>
                <w:color w:val="000000" w:themeColor="text1"/>
                <w:sz w:val="18"/>
                <w:szCs w:val="18"/>
              </w:rPr>
              <w:t>A2 Settled storm sewage</w:t>
            </w:r>
          </w:p>
        </w:tc>
        <w:tc>
          <w:tcPr>
            <w:tcW w:w="1613" w:type="pct"/>
            <w:shd w:val="clear" w:color="auto" w:fill="auto"/>
          </w:tcPr>
          <w:p w14:paraId="1808C9FE" w14:textId="49E3EB78" w:rsidR="00821962" w:rsidRPr="00E3716E" w:rsidRDefault="002D50FC" w:rsidP="00821962">
            <w:pPr>
              <w:pStyle w:val="TableText"/>
              <w:rPr>
                <w:rStyle w:val="Blue"/>
                <w:color w:val="000000" w:themeColor="text1"/>
                <w:sz w:val="18"/>
                <w:szCs w:val="18"/>
              </w:rPr>
            </w:pPr>
            <w:r w:rsidRPr="00E3716E">
              <w:rPr>
                <w:rStyle w:val="Blue"/>
                <w:color w:val="000000" w:themeColor="text1"/>
                <w:sz w:val="18"/>
                <w:szCs w:val="18"/>
              </w:rPr>
              <w:t>Settled Storm Discharge Point</w:t>
            </w:r>
          </w:p>
        </w:tc>
        <w:tc>
          <w:tcPr>
            <w:tcW w:w="968" w:type="pct"/>
            <w:shd w:val="clear" w:color="auto" w:fill="auto"/>
          </w:tcPr>
          <w:p w14:paraId="2439C42E" w14:textId="28B4F216" w:rsidR="00821962" w:rsidRPr="00E3716E" w:rsidRDefault="00E3716E" w:rsidP="00821962">
            <w:pPr>
              <w:pStyle w:val="TableText"/>
              <w:rPr>
                <w:rStyle w:val="Blue"/>
                <w:color w:val="000000" w:themeColor="text1"/>
                <w:sz w:val="18"/>
                <w:szCs w:val="18"/>
              </w:rPr>
            </w:pPr>
            <w:r w:rsidRPr="00E3716E">
              <w:rPr>
                <w:rStyle w:val="Blue"/>
                <w:color w:val="000000" w:themeColor="text1"/>
                <w:sz w:val="18"/>
                <w:szCs w:val="18"/>
              </w:rPr>
              <w:t>SO 30082 13206</w:t>
            </w:r>
          </w:p>
        </w:tc>
        <w:tc>
          <w:tcPr>
            <w:tcW w:w="1048" w:type="pct"/>
            <w:shd w:val="clear" w:color="auto" w:fill="auto"/>
          </w:tcPr>
          <w:p w14:paraId="5727E74F" w14:textId="17D30308" w:rsidR="00821962" w:rsidRPr="00E3716E" w:rsidRDefault="00E3716E" w:rsidP="00821962">
            <w:pPr>
              <w:pStyle w:val="TableText"/>
              <w:rPr>
                <w:rStyle w:val="Blue"/>
                <w:color w:val="000000" w:themeColor="text1"/>
                <w:sz w:val="18"/>
                <w:szCs w:val="18"/>
              </w:rPr>
            </w:pPr>
            <w:r w:rsidRPr="00E3716E">
              <w:rPr>
                <w:rStyle w:val="Blue"/>
                <w:color w:val="000000" w:themeColor="text1"/>
                <w:sz w:val="18"/>
                <w:szCs w:val="18"/>
              </w:rPr>
              <w:t>River Usk</w:t>
            </w:r>
          </w:p>
        </w:tc>
      </w:tr>
    </w:tbl>
    <w:p w14:paraId="34614382" w14:textId="6F0303D4" w:rsidR="00821962" w:rsidRDefault="00821962" w:rsidP="00821962"/>
    <w:p w14:paraId="61B6C643" w14:textId="77777777" w:rsidR="005577D9" w:rsidRDefault="005577D9"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5"/>
        <w:gridCol w:w="1276"/>
        <w:gridCol w:w="993"/>
        <w:gridCol w:w="1984"/>
        <w:gridCol w:w="1274"/>
        <w:gridCol w:w="1276"/>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1138FE" w:rsidRPr="0073697B" w14:paraId="1617DCD7" w14:textId="77777777" w:rsidTr="003344CE">
        <w:trPr>
          <w:cantSplit/>
          <w:tblHeader/>
        </w:trPr>
        <w:tc>
          <w:tcPr>
            <w:tcW w:w="1129" w:type="pct"/>
            <w:shd w:val="clear" w:color="auto" w:fill="auto"/>
          </w:tcPr>
          <w:p w14:paraId="5DE376BF" w14:textId="523D1B83" w:rsidR="001138FE" w:rsidRPr="002018B7" w:rsidRDefault="001138FE" w:rsidP="00BB22EC">
            <w:pPr>
              <w:pStyle w:val="TableText"/>
              <w:keepNext/>
              <w:rPr>
                <w:b/>
                <w:color w:val="000000" w:themeColor="text1"/>
                <w:sz w:val="18"/>
                <w:szCs w:val="18"/>
              </w:rPr>
            </w:pPr>
            <w:r w:rsidRPr="002018B7">
              <w:rPr>
                <w:b/>
                <w:color w:val="000000" w:themeColor="text1"/>
                <w:sz w:val="18"/>
                <w:szCs w:val="18"/>
              </w:rPr>
              <w:t>Effluents and discharge points</w:t>
            </w:r>
          </w:p>
        </w:tc>
        <w:tc>
          <w:tcPr>
            <w:tcW w:w="726" w:type="pct"/>
            <w:shd w:val="clear" w:color="auto" w:fill="auto"/>
          </w:tcPr>
          <w:p w14:paraId="7A4F6323" w14:textId="77777777" w:rsidR="001138FE" w:rsidRPr="002018B7" w:rsidRDefault="001138FE" w:rsidP="00BB22EC">
            <w:pPr>
              <w:pStyle w:val="TableText"/>
              <w:keepNext/>
              <w:rPr>
                <w:b/>
                <w:color w:val="000000" w:themeColor="text1"/>
                <w:sz w:val="18"/>
                <w:szCs w:val="18"/>
              </w:rPr>
            </w:pPr>
            <w:r w:rsidRPr="002018B7">
              <w:rPr>
                <w:b/>
                <w:color w:val="000000" w:themeColor="text1"/>
                <w:sz w:val="18"/>
                <w:szCs w:val="18"/>
              </w:rPr>
              <w:t>Description of discharge</w:t>
            </w:r>
          </w:p>
        </w:tc>
        <w:tc>
          <w:tcPr>
            <w:tcW w:w="565" w:type="pct"/>
            <w:shd w:val="clear" w:color="auto" w:fill="auto"/>
          </w:tcPr>
          <w:p w14:paraId="529B292E" w14:textId="77777777" w:rsidR="001138FE" w:rsidRPr="002018B7" w:rsidRDefault="001138FE" w:rsidP="00BB22EC">
            <w:pPr>
              <w:pStyle w:val="TableText"/>
              <w:keepNext/>
              <w:rPr>
                <w:b/>
                <w:color w:val="000000" w:themeColor="text1"/>
                <w:sz w:val="18"/>
                <w:szCs w:val="18"/>
              </w:rPr>
            </w:pPr>
            <w:r w:rsidRPr="002018B7">
              <w:rPr>
                <w:b/>
                <w:color w:val="000000" w:themeColor="text1"/>
                <w:sz w:val="18"/>
                <w:szCs w:val="18"/>
              </w:rPr>
              <w:t>Overflow setting l/s</w:t>
            </w:r>
          </w:p>
        </w:tc>
        <w:tc>
          <w:tcPr>
            <w:tcW w:w="1129" w:type="pct"/>
            <w:shd w:val="clear" w:color="auto" w:fill="auto"/>
          </w:tcPr>
          <w:p w14:paraId="2587A01B" w14:textId="77777777" w:rsidR="001138FE" w:rsidRPr="002018B7" w:rsidRDefault="001138FE" w:rsidP="00BB22EC">
            <w:pPr>
              <w:pStyle w:val="TableText"/>
              <w:keepNext/>
              <w:rPr>
                <w:rStyle w:val="Red"/>
                <w:b/>
                <w:color w:val="000000" w:themeColor="text1"/>
                <w:sz w:val="18"/>
                <w:szCs w:val="18"/>
              </w:rPr>
            </w:pPr>
            <w:r w:rsidRPr="002018B7">
              <w:rPr>
                <w:rStyle w:val="Red"/>
                <w:b/>
                <w:color w:val="000000" w:themeColor="text1"/>
                <w:sz w:val="18"/>
                <w:szCs w:val="18"/>
              </w:rPr>
              <w:t>Maximum size of solid matter</w:t>
            </w:r>
          </w:p>
        </w:tc>
        <w:tc>
          <w:tcPr>
            <w:tcW w:w="725" w:type="pct"/>
            <w:shd w:val="clear" w:color="auto" w:fill="auto"/>
          </w:tcPr>
          <w:p w14:paraId="5F15EFD8" w14:textId="77777777" w:rsidR="001138FE" w:rsidRPr="002018B7" w:rsidRDefault="001138FE" w:rsidP="00BB22EC">
            <w:pPr>
              <w:pStyle w:val="TableText"/>
              <w:keepNext/>
              <w:rPr>
                <w:rStyle w:val="Red"/>
                <w:b/>
                <w:color w:val="000000" w:themeColor="text1"/>
                <w:sz w:val="18"/>
                <w:szCs w:val="18"/>
              </w:rPr>
            </w:pPr>
            <w:r w:rsidRPr="002018B7">
              <w:rPr>
                <w:rStyle w:val="Red"/>
                <w:b/>
                <w:color w:val="000000" w:themeColor="text1"/>
                <w:sz w:val="18"/>
                <w:szCs w:val="18"/>
              </w:rPr>
              <w:t>Screen aperture size</w:t>
            </w:r>
          </w:p>
        </w:tc>
        <w:tc>
          <w:tcPr>
            <w:tcW w:w="726" w:type="pct"/>
            <w:shd w:val="clear" w:color="auto" w:fill="auto"/>
          </w:tcPr>
          <w:p w14:paraId="5B1A2C07" w14:textId="74FFAC91" w:rsidR="001138FE" w:rsidRPr="002018B7" w:rsidRDefault="001138FE" w:rsidP="00E42CAF">
            <w:pPr>
              <w:pStyle w:val="TableText"/>
              <w:keepNext/>
              <w:rPr>
                <w:b/>
                <w:color w:val="000000" w:themeColor="text1"/>
              </w:rPr>
            </w:pPr>
            <w:r w:rsidRPr="002018B7">
              <w:rPr>
                <w:b/>
                <w:color w:val="000000" w:themeColor="text1"/>
                <w:sz w:val="18"/>
                <w:szCs w:val="18"/>
              </w:rPr>
              <w:t>Minimum storage capacity m</w:t>
            </w:r>
            <w:r w:rsidRPr="002018B7">
              <w:rPr>
                <w:b/>
                <w:color w:val="000000" w:themeColor="text1"/>
                <w:sz w:val="18"/>
                <w:szCs w:val="18"/>
                <w:vertAlign w:val="superscript"/>
              </w:rPr>
              <w:t>3</w:t>
            </w:r>
            <w:r w:rsidRPr="002018B7">
              <w:rPr>
                <w:b/>
                <w:color w:val="000000" w:themeColor="text1"/>
                <w:sz w:val="18"/>
                <w:szCs w:val="18"/>
              </w:rPr>
              <w:t xml:space="preserve"> </w:t>
            </w:r>
            <w:r w:rsidRPr="002018B7">
              <w:rPr>
                <w:rStyle w:val="Pink"/>
                <w:b/>
                <w:color w:val="000000" w:themeColor="text1"/>
              </w:rPr>
              <w:t>(</w:t>
            </w:r>
            <w:r w:rsidRPr="002018B7">
              <w:rPr>
                <w:rStyle w:val="Pink"/>
                <w:b/>
                <w:color w:val="000000" w:themeColor="text1"/>
                <w:sz w:val="18"/>
                <w:szCs w:val="18"/>
              </w:rPr>
              <w:t>off-line)</w:t>
            </w:r>
          </w:p>
        </w:tc>
      </w:tr>
      <w:tr w:rsidR="001138FE" w:rsidRPr="004B2752" w14:paraId="3F792841" w14:textId="77777777" w:rsidTr="003344CE">
        <w:trPr>
          <w:cantSplit/>
        </w:trPr>
        <w:tc>
          <w:tcPr>
            <w:tcW w:w="1129" w:type="pct"/>
            <w:shd w:val="clear" w:color="auto" w:fill="auto"/>
          </w:tcPr>
          <w:p w14:paraId="2C7FE4D8" w14:textId="038CD33C" w:rsidR="001138FE" w:rsidRPr="00385801" w:rsidRDefault="001138FE" w:rsidP="00821962">
            <w:pPr>
              <w:pStyle w:val="TableText"/>
              <w:rPr>
                <w:rStyle w:val="Blue"/>
                <w:color w:val="000000" w:themeColor="text1"/>
                <w:sz w:val="18"/>
                <w:szCs w:val="18"/>
              </w:rPr>
            </w:pPr>
            <w:r w:rsidRPr="00385801">
              <w:rPr>
                <w:rStyle w:val="Blue"/>
                <w:color w:val="000000" w:themeColor="text1"/>
                <w:sz w:val="18"/>
                <w:szCs w:val="18"/>
              </w:rPr>
              <w:t>A2 Settled storm sewage via Settled Storm Discharge Point</w:t>
            </w:r>
          </w:p>
        </w:tc>
        <w:tc>
          <w:tcPr>
            <w:tcW w:w="726" w:type="pct"/>
            <w:shd w:val="clear" w:color="auto" w:fill="auto"/>
          </w:tcPr>
          <w:p w14:paraId="417B09E9" w14:textId="77777777" w:rsidR="001138FE" w:rsidRPr="00385801" w:rsidRDefault="001138FE" w:rsidP="00821962">
            <w:pPr>
              <w:pStyle w:val="TableText"/>
              <w:rPr>
                <w:rStyle w:val="Blue"/>
                <w:color w:val="000000" w:themeColor="text1"/>
                <w:sz w:val="18"/>
                <w:szCs w:val="18"/>
              </w:rPr>
            </w:pPr>
            <w:r w:rsidRPr="00385801">
              <w:rPr>
                <w:rStyle w:val="Blue"/>
                <w:color w:val="000000" w:themeColor="text1"/>
                <w:sz w:val="18"/>
                <w:szCs w:val="18"/>
              </w:rPr>
              <w:t>Settled storm sewage</w:t>
            </w:r>
          </w:p>
        </w:tc>
        <w:tc>
          <w:tcPr>
            <w:tcW w:w="565" w:type="pct"/>
            <w:shd w:val="clear" w:color="auto" w:fill="auto"/>
          </w:tcPr>
          <w:p w14:paraId="28380883" w14:textId="26DA02B4" w:rsidR="001138FE" w:rsidRPr="00385801" w:rsidRDefault="001138FE" w:rsidP="00821962">
            <w:pPr>
              <w:pStyle w:val="TableText"/>
              <w:rPr>
                <w:rStyle w:val="Blue"/>
                <w:color w:val="000000" w:themeColor="text1"/>
                <w:sz w:val="18"/>
                <w:szCs w:val="18"/>
              </w:rPr>
            </w:pPr>
            <w:r w:rsidRPr="00385801">
              <w:rPr>
                <w:rStyle w:val="Blue"/>
                <w:color w:val="000000" w:themeColor="text1"/>
                <w:sz w:val="18"/>
                <w:szCs w:val="18"/>
              </w:rPr>
              <w:t>137</w:t>
            </w:r>
          </w:p>
        </w:tc>
        <w:tc>
          <w:tcPr>
            <w:tcW w:w="1129" w:type="pct"/>
            <w:shd w:val="clear" w:color="auto" w:fill="auto"/>
          </w:tcPr>
          <w:p w14:paraId="014A6706" w14:textId="0E33AE07" w:rsidR="001138FE" w:rsidRPr="00385801" w:rsidRDefault="001138FE" w:rsidP="00D2018F">
            <w:pPr>
              <w:pStyle w:val="TableText"/>
              <w:rPr>
                <w:rStyle w:val="Pink"/>
                <w:color w:val="000000" w:themeColor="text1"/>
                <w:sz w:val="18"/>
                <w:szCs w:val="18"/>
              </w:rPr>
            </w:pPr>
            <w:r w:rsidRPr="00385801">
              <w:rPr>
                <w:rStyle w:val="Blue"/>
                <w:color w:val="000000" w:themeColor="text1"/>
                <w:sz w:val="18"/>
                <w:szCs w:val="18"/>
              </w:rPr>
              <w:t>No greater than 6 mm in more than 1 dimension</w:t>
            </w:r>
          </w:p>
        </w:tc>
        <w:tc>
          <w:tcPr>
            <w:tcW w:w="725" w:type="pct"/>
            <w:shd w:val="clear" w:color="auto" w:fill="auto"/>
          </w:tcPr>
          <w:p w14:paraId="4A3C9429" w14:textId="066407CC" w:rsidR="001138FE" w:rsidRPr="00385801" w:rsidRDefault="001138FE" w:rsidP="00D2018F">
            <w:pPr>
              <w:pStyle w:val="TableText"/>
              <w:rPr>
                <w:rStyle w:val="Pink"/>
                <w:color w:val="000000" w:themeColor="text1"/>
                <w:sz w:val="18"/>
                <w:szCs w:val="18"/>
              </w:rPr>
            </w:pPr>
            <w:r w:rsidRPr="00385801">
              <w:rPr>
                <w:rStyle w:val="Blue"/>
                <w:color w:val="000000" w:themeColor="text1"/>
                <w:sz w:val="18"/>
                <w:szCs w:val="18"/>
              </w:rPr>
              <w:t>6 mm x 6 mm</w:t>
            </w:r>
          </w:p>
        </w:tc>
        <w:tc>
          <w:tcPr>
            <w:tcW w:w="726" w:type="pct"/>
            <w:shd w:val="clear" w:color="auto" w:fill="auto"/>
          </w:tcPr>
          <w:p w14:paraId="361E48EA" w14:textId="451186C4" w:rsidR="001138FE" w:rsidRPr="00385801" w:rsidRDefault="001138FE" w:rsidP="00D2018F">
            <w:pPr>
              <w:pStyle w:val="TableText"/>
              <w:rPr>
                <w:rStyle w:val="Blue"/>
                <w:color w:val="000000" w:themeColor="text1"/>
                <w:sz w:val="18"/>
                <w:szCs w:val="18"/>
              </w:rPr>
            </w:pPr>
            <w:r w:rsidRPr="00385801">
              <w:rPr>
                <w:rStyle w:val="Blue"/>
                <w:color w:val="000000" w:themeColor="text1"/>
                <w:sz w:val="18"/>
                <w:szCs w:val="18"/>
              </w:rPr>
              <w:t>975</w:t>
            </w:r>
          </w:p>
          <w:p w14:paraId="3C77154E" w14:textId="3C859977" w:rsidR="001138FE" w:rsidRPr="00385801" w:rsidRDefault="001138FE" w:rsidP="00821962">
            <w:pPr>
              <w:pStyle w:val="TableText"/>
              <w:rPr>
                <w:rStyle w:val="Blue"/>
                <w:color w:val="000000" w:themeColor="text1"/>
                <w:sz w:val="18"/>
                <w:szCs w:val="18"/>
              </w:rPr>
            </w:pPr>
          </w:p>
        </w:tc>
      </w:tr>
    </w:tbl>
    <w:p w14:paraId="5F0E7084" w14:textId="7488E7E5"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833"/>
        <w:gridCol w:w="184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DE4C11">
        <w:trPr>
          <w:cantSplit/>
          <w:tblHeader/>
        </w:trPr>
        <w:tc>
          <w:tcPr>
            <w:tcW w:w="888" w:type="pct"/>
            <w:shd w:val="clear" w:color="auto" w:fill="auto"/>
          </w:tcPr>
          <w:p w14:paraId="0039CA30" w14:textId="0B991BC3" w:rsidR="001B6005" w:rsidRPr="001F4EC0" w:rsidRDefault="001B6005" w:rsidP="008A08E9">
            <w:pPr>
              <w:pStyle w:val="TableText"/>
              <w:rPr>
                <w:b/>
                <w:sz w:val="18"/>
                <w:szCs w:val="18"/>
              </w:rPr>
            </w:pPr>
            <w:r w:rsidRPr="001F4EC0">
              <w:rPr>
                <w:b/>
                <w:sz w:val="18"/>
                <w:szCs w:val="18"/>
              </w:rPr>
              <w:t>Effluents and discharge points</w:t>
            </w:r>
          </w:p>
        </w:tc>
        <w:tc>
          <w:tcPr>
            <w:tcW w:w="161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04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DE4C11">
        <w:trPr>
          <w:cantSplit/>
        </w:trPr>
        <w:tc>
          <w:tcPr>
            <w:tcW w:w="888" w:type="pct"/>
            <w:vMerge w:val="restart"/>
            <w:shd w:val="clear" w:color="auto" w:fill="auto"/>
          </w:tcPr>
          <w:p w14:paraId="4404843D" w14:textId="13C42B24" w:rsidR="00924E8D" w:rsidRPr="001C6F39" w:rsidRDefault="00924E8D" w:rsidP="008A08E9">
            <w:pPr>
              <w:pStyle w:val="TableText"/>
              <w:rPr>
                <w:rStyle w:val="Blue"/>
                <w:color w:val="000000" w:themeColor="text1"/>
                <w:sz w:val="18"/>
                <w:szCs w:val="18"/>
              </w:rPr>
            </w:pPr>
            <w:r w:rsidRPr="001C6F39">
              <w:rPr>
                <w:rStyle w:val="Blue"/>
                <w:color w:val="000000" w:themeColor="text1"/>
                <w:sz w:val="18"/>
                <w:szCs w:val="18"/>
              </w:rPr>
              <w:t>A1 Secondary treated sewage effluent</w:t>
            </w:r>
            <w:r w:rsidR="00CC2D62">
              <w:rPr>
                <w:rStyle w:val="Blue"/>
                <w:color w:val="000000" w:themeColor="text1"/>
                <w:sz w:val="18"/>
                <w:szCs w:val="18"/>
              </w:rPr>
              <w:t xml:space="preserve"> </w:t>
            </w:r>
            <w:r w:rsidRPr="001C6F39">
              <w:rPr>
                <w:rStyle w:val="Blue"/>
                <w:color w:val="000000" w:themeColor="text1"/>
                <w:sz w:val="18"/>
                <w:szCs w:val="18"/>
              </w:rPr>
              <w:t>via Final Effluent Discharge Point</w:t>
            </w:r>
          </w:p>
        </w:tc>
        <w:tc>
          <w:tcPr>
            <w:tcW w:w="1612" w:type="pct"/>
            <w:shd w:val="clear" w:color="auto" w:fill="auto"/>
          </w:tcPr>
          <w:p w14:paraId="6F8CB25C" w14:textId="475FDEAA" w:rsidR="00924E8D" w:rsidRPr="001C6F39" w:rsidRDefault="00471AAA" w:rsidP="008A08E9">
            <w:pPr>
              <w:pStyle w:val="TableText"/>
              <w:rPr>
                <w:rStyle w:val="Blue"/>
                <w:color w:val="000000" w:themeColor="text1"/>
                <w:sz w:val="18"/>
                <w:szCs w:val="18"/>
              </w:rPr>
            </w:pPr>
            <w:r w:rsidRPr="001C6F39">
              <w:rPr>
                <w:rStyle w:val="Blue"/>
                <w:color w:val="000000" w:themeColor="text1"/>
                <w:sz w:val="18"/>
                <w:szCs w:val="18"/>
              </w:rPr>
              <w:t>UWWTR</w:t>
            </w:r>
            <w:r w:rsidR="00924E8D" w:rsidRPr="001C6F39">
              <w:rPr>
                <w:rStyle w:val="Blue"/>
                <w:color w:val="000000" w:themeColor="text1"/>
                <w:sz w:val="18"/>
                <w:szCs w:val="18"/>
              </w:rPr>
              <w:t xml:space="preserve"> </w:t>
            </w:r>
            <w:r w:rsidRPr="001C6F39">
              <w:rPr>
                <w:rStyle w:val="Blue"/>
                <w:color w:val="000000" w:themeColor="text1"/>
                <w:sz w:val="18"/>
                <w:szCs w:val="18"/>
              </w:rPr>
              <w:t>i</w:t>
            </w:r>
            <w:r w:rsidR="00924E8D" w:rsidRPr="001C6F39">
              <w:rPr>
                <w:rStyle w:val="Blue"/>
                <w:color w:val="000000" w:themeColor="text1"/>
                <w:sz w:val="18"/>
                <w:szCs w:val="18"/>
              </w:rPr>
              <w:t>nlet sampling</w:t>
            </w:r>
          </w:p>
        </w:tc>
        <w:tc>
          <w:tcPr>
            <w:tcW w:w="1049" w:type="pct"/>
            <w:shd w:val="clear" w:color="auto" w:fill="auto"/>
          </w:tcPr>
          <w:p w14:paraId="03A35728" w14:textId="64C9431B" w:rsidR="00924E8D" w:rsidRPr="001C6F39" w:rsidRDefault="001C6F39" w:rsidP="008A08E9">
            <w:pPr>
              <w:pStyle w:val="TableText"/>
              <w:rPr>
                <w:rStyle w:val="Blue"/>
                <w:color w:val="000000" w:themeColor="text1"/>
                <w:sz w:val="18"/>
                <w:szCs w:val="18"/>
              </w:rPr>
            </w:pPr>
            <w:r w:rsidRPr="001C6F39">
              <w:rPr>
                <w:rStyle w:val="Blue"/>
                <w:color w:val="000000" w:themeColor="text1"/>
                <w:sz w:val="18"/>
                <w:szCs w:val="18"/>
              </w:rPr>
              <w:t>SO 30007 13234</w:t>
            </w:r>
          </w:p>
        </w:tc>
        <w:tc>
          <w:tcPr>
            <w:tcW w:w="1451" w:type="pct"/>
            <w:shd w:val="clear" w:color="auto" w:fill="auto"/>
          </w:tcPr>
          <w:p w14:paraId="2C534404" w14:textId="5222F85B" w:rsidR="00924E8D" w:rsidRPr="001C6F39" w:rsidRDefault="00924E8D" w:rsidP="008A08E9">
            <w:pPr>
              <w:pStyle w:val="TableText"/>
              <w:rPr>
                <w:rStyle w:val="Blue"/>
                <w:color w:val="000000" w:themeColor="text1"/>
                <w:sz w:val="18"/>
                <w:szCs w:val="18"/>
              </w:rPr>
            </w:pPr>
            <w:r w:rsidRPr="001C6F39">
              <w:rPr>
                <w:rStyle w:val="Blue"/>
                <w:color w:val="000000" w:themeColor="text1"/>
                <w:sz w:val="18"/>
                <w:szCs w:val="18"/>
              </w:rPr>
              <w:t>UWWTR Inlet Sample Point</w:t>
            </w:r>
          </w:p>
        </w:tc>
      </w:tr>
      <w:tr w:rsidR="00924E8D" w:rsidRPr="001F4EC0" w14:paraId="1992A3CA" w14:textId="77777777" w:rsidTr="00DE4C11">
        <w:trPr>
          <w:cantSplit/>
          <w:trHeight w:val="664"/>
        </w:trPr>
        <w:tc>
          <w:tcPr>
            <w:tcW w:w="888" w:type="pct"/>
            <w:vMerge/>
            <w:shd w:val="clear" w:color="auto" w:fill="auto"/>
          </w:tcPr>
          <w:p w14:paraId="18EECD90" w14:textId="77777777" w:rsidR="00924E8D" w:rsidRPr="001C6F39" w:rsidRDefault="00924E8D" w:rsidP="00A24F75">
            <w:pPr>
              <w:pStyle w:val="TableText"/>
              <w:rPr>
                <w:rStyle w:val="Blue"/>
                <w:color w:val="000000" w:themeColor="text1"/>
                <w:sz w:val="18"/>
                <w:szCs w:val="18"/>
              </w:rPr>
            </w:pPr>
          </w:p>
        </w:tc>
        <w:tc>
          <w:tcPr>
            <w:tcW w:w="1612" w:type="pct"/>
            <w:shd w:val="clear" w:color="auto" w:fill="auto"/>
          </w:tcPr>
          <w:p w14:paraId="1C50BC72" w14:textId="5D6F516C" w:rsidR="00924E8D" w:rsidRPr="001C6F39" w:rsidRDefault="00924E8D" w:rsidP="00A24F75">
            <w:pPr>
              <w:pStyle w:val="TableText"/>
              <w:rPr>
                <w:rStyle w:val="Blue"/>
                <w:color w:val="000000" w:themeColor="text1"/>
                <w:sz w:val="18"/>
                <w:szCs w:val="18"/>
              </w:rPr>
            </w:pPr>
            <w:r w:rsidRPr="001C6F39">
              <w:rPr>
                <w:rStyle w:val="Blue"/>
                <w:color w:val="000000" w:themeColor="text1"/>
                <w:sz w:val="18"/>
                <w:szCs w:val="18"/>
              </w:rPr>
              <w:t>Final effluent sampling</w:t>
            </w:r>
          </w:p>
        </w:tc>
        <w:tc>
          <w:tcPr>
            <w:tcW w:w="1049" w:type="pct"/>
            <w:shd w:val="clear" w:color="auto" w:fill="auto"/>
          </w:tcPr>
          <w:p w14:paraId="605A1E8E" w14:textId="4D1D3CA2" w:rsidR="00924E8D" w:rsidRPr="001C6F39" w:rsidRDefault="00105AF7" w:rsidP="00A24F75">
            <w:pPr>
              <w:pStyle w:val="TableText"/>
              <w:rPr>
                <w:rStyle w:val="Blue"/>
                <w:color w:val="000000" w:themeColor="text1"/>
                <w:sz w:val="18"/>
                <w:szCs w:val="18"/>
              </w:rPr>
            </w:pPr>
            <w:r w:rsidRPr="00105AF7">
              <w:rPr>
                <w:rStyle w:val="Blue"/>
                <w:color w:val="000000" w:themeColor="text1"/>
                <w:sz w:val="18"/>
                <w:szCs w:val="18"/>
              </w:rPr>
              <w:t>SO 30036 13287</w:t>
            </w:r>
          </w:p>
        </w:tc>
        <w:tc>
          <w:tcPr>
            <w:tcW w:w="1451" w:type="pct"/>
            <w:shd w:val="clear" w:color="auto" w:fill="auto"/>
          </w:tcPr>
          <w:p w14:paraId="7C530FD0" w14:textId="3D0D554B" w:rsidR="00924E8D" w:rsidRPr="001C6F39" w:rsidRDefault="00924E8D" w:rsidP="00A24F75">
            <w:pPr>
              <w:pStyle w:val="TableText"/>
              <w:rPr>
                <w:rStyle w:val="Blue"/>
                <w:color w:val="000000" w:themeColor="text1"/>
                <w:sz w:val="18"/>
                <w:szCs w:val="18"/>
              </w:rPr>
            </w:pPr>
            <w:r w:rsidRPr="001C6F39">
              <w:rPr>
                <w:rStyle w:val="Blue"/>
                <w:color w:val="000000" w:themeColor="text1"/>
                <w:sz w:val="18"/>
                <w:szCs w:val="18"/>
              </w:rPr>
              <w:t>Final Effluent Sample Point</w:t>
            </w:r>
          </w:p>
        </w:tc>
      </w:tr>
      <w:tr w:rsidR="00924E8D" w:rsidRPr="001F4EC0" w14:paraId="3794B3F0" w14:textId="77777777" w:rsidTr="00DE4C11">
        <w:trPr>
          <w:cantSplit/>
          <w:trHeight w:val="270"/>
        </w:trPr>
        <w:tc>
          <w:tcPr>
            <w:tcW w:w="888" w:type="pct"/>
            <w:vMerge/>
            <w:shd w:val="clear" w:color="auto" w:fill="auto"/>
          </w:tcPr>
          <w:p w14:paraId="55300DDF" w14:textId="77777777" w:rsidR="00924E8D" w:rsidRPr="001C6F39" w:rsidRDefault="00924E8D" w:rsidP="00A24F75">
            <w:pPr>
              <w:pStyle w:val="TableText"/>
              <w:rPr>
                <w:rStyle w:val="Blue"/>
                <w:color w:val="000000" w:themeColor="text1"/>
                <w:sz w:val="18"/>
                <w:szCs w:val="18"/>
              </w:rPr>
            </w:pPr>
          </w:p>
        </w:tc>
        <w:tc>
          <w:tcPr>
            <w:tcW w:w="1612" w:type="pct"/>
            <w:shd w:val="clear" w:color="auto" w:fill="auto"/>
          </w:tcPr>
          <w:p w14:paraId="2F910AD1" w14:textId="26E3BD8F" w:rsidR="00924E8D" w:rsidRPr="001C6F39" w:rsidRDefault="00471AAA" w:rsidP="00A24F75">
            <w:pPr>
              <w:pStyle w:val="TableText"/>
              <w:rPr>
                <w:rStyle w:val="Blue"/>
                <w:color w:val="000000" w:themeColor="text1"/>
                <w:sz w:val="18"/>
                <w:szCs w:val="18"/>
              </w:rPr>
            </w:pPr>
            <w:r w:rsidRPr="001C6F39">
              <w:rPr>
                <w:rStyle w:val="Blue"/>
                <w:color w:val="000000" w:themeColor="text1"/>
                <w:sz w:val="18"/>
                <w:szCs w:val="18"/>
              </w:rPr>
              <w:t>MCERTS continuous flow monitoring</w:t>
            </w:r>
          </w:p>
        </w:tc>
        <w:tc>
          <w:tcPr>
            <w:tcW w:w="1049" w:type="pct"/>
            <w:shd w:val="clear" w:color="auto" w:fill="auto"/>
          </w:tcPr>
          <w:p w14:paraId="6A58AF7E" w14:textId="7428F120" w:rsidR="00924E8D" w:rsidRPr="001C6F39" w:rsidRDefault="00105AF7" w:rsidP="00A24F75">
            <w:pPr>
              <w:pStyle w:val="TableText"/>
              <w:rPr>
                <w:rStyle w:val="Blue"/>
                <w:color w:val="000000" w:themeColor="text1"/>
                <w:sz w:val="18"/>
                <w:szCs w:val="18"/>
              </w:rPr>
            </w:pPr>
            <w:r w:rsidRPr="00105AF7">
              <w:rPr>
                <w:rStyle w:val="Blue"/>
                <w:color w:val="000000" w:themeColor="text1"/>
                <w:sz w:val="18"/>
                <w:szCs w:val="18"/>
              </w:rPr>
              <w:t>SO 29994 13247</w:t>
            </w:r>
          </w:p>
        </w:tc>
        <w:tc>
          <w:tcPr>
            <w:tcW w:w="1451" w:type="pct"/>
            <w:shd w:val="clear" w:color="auto" w:fill="auto"/>
          </w:tcPr>
          <w:p w14:paraId="67515E1F" w14:textId="5237B4E1" w:rsidR="00924E8D" w:rsidRPr="001C6F39" w:rsidRDefault="00924E8D" w:rsidP="00A24F75">
            <w:pPr>
              <w:pStyle w:val="TableText"/>
              <w:rPr>
                <w:rStyle w:val="Blue"/>
                <w:color w:val="000000" w:themeColor="text1"/>
                <w:sz w:val="18"/>
                <w:szCs w:val="18"/>
              </w:rPr>
            </w:pPr>
            <w:r w:rsidRPr="001C6F39">
              <w:rPr>
                <w:rStyle w:val="Blue"/>
                <w:color w:val="000000" w:themeColor="text1"/>
                <w:sz w:val="18"/>
                <w:szCs w:val="18"/>
              </w:rPr>
              <w:t>MCERTS Flow Monitoring Point</w:t>
            </w:r>
          </w:p>
        </w:tc>
      </w:tr>
      <w:tr w:rsidR="00924E8D" w:rsidRPr="001F4EC0" w14:paraId="47470E09" w14:textId="77777777" w:rsidTr="00DE4C11">
        <w:trPr>
          <w:cantSplit/>
          <w:trHeight w:val="270"/>
        </w:trPr>
        <w:tc>
          <w:tcPr>
            <w:tcW w:w="888" w:type="pct"/>
            <w:vMerge/>
            <w:shd w:val="clear" w:color="auto" w:fill="auto"/>
          </w:tcPr>
          <w:p w14:paraId="6EA58297" w14:textId="77777777" w:rsidR="00924E8D" w:rsidRPr="001C6F39" w:rsidRDefault="00924E8D" w:rsidP="00A24F75">
            <w:pPr>
              <w:pStyle w:val="TableText"/>
              <w:rPr>
                <w:rStyle w:val="Blue"/>
                <w:color w:val="000000" w:themeColor="text1"/>
                <w:sz w:val="18"/>
                <w:szCs w:val="18"/>
              </w:rPr>
            </w:pPr>
          </w:p>
        </w:tc>
        <w:tc>
          <w:tcPr>
            <w:tcW w:w="1612" w:type="pct"/>
            <w:shd w:val="clear" w:color="auto" w:fill="auto"/>
          </w:tcPr>
          <w:p w14:paraId="5E8FC6D3" w14:textId="33170290" w:rsidR="00924E8D" w:rsidRPr="001C6F39" w:rsidRDefault="00924E8D" w:rsidP="00A24F75">
            <w:pPr>
              <w:pStyle w:val="TableText"/>
              <w:rPr>
                <w:rStyle w:val="Blue"/>
                <w:color w:val="000000" w:themeColor="text1"/>
                <w:sz w:val="18"/>
                <w:szCs w:val="18"/>
              </w:rPr>
            </w:pPr>
            <w:r w:rsidRPr="001C6F39">
              <w:rPr>
                <w:rStyle w:val="Blue"/>
                <w:color w:val="000000" w:themeColor="text1"/>
                <w:sz w:val="18"/>
                <w:szCs w:val="18"/>
              </w:rPr>
              <w:t>UWWTR sampling</w:t>
            </w:r>
          </w:p>
        </w:tc>
        <w:tc>
          <w:tcPr>
            <w:tcW w:w="1049" w:type="pct"/>
            <w:shd w:val="clear" w:color="auto" w:fill="auto"/>
          </w:tcPr>
          <w:p w14:paraId="4CCB831D" w14:textId="33729A2B" w:rsidR="00924E8D" w:rsidRPr="001C6F39" w:rsidRDefault="00105AF7" w:rsidP="00A24F75">
            <w:pPr>
              <w:pStyle w:val="TableText"/>
              <w:rPr>
                <w:rStyle w:val="Blue"/>
                <w:color w:val="000000" w:themeColor="text1"/>
                <w:sz w:val="18"/>
                <w:szCs w:val="18"/>
              </w:rPr>
            </w:pPr>
            <w:r w:rsidRPr="00105AF7">
              <w:rPr>
                <w:rStyle w:val="Blue"/>
                <w:color w:val="000000" w:themeColor="text1"/>
                <w:sz w:val="18"/>
                <w:szCs w:val="18"/>
              </w:rPr>
              <w:t>SO 30036 13287</w:t>
            </w:r>
          </w:p>
        </w:tc>
        <w:tc>
          <w:tcPr>
            <w:tcW w:w="1451" w:type="pct"/>
            <w:shd w:val="clear" w:color="auto" w:fill="auto"/>
          </w:tcPr>
          <w:p w14:paraId="3671D00B" w14:textId="715FF723" w:rsidR="00924E8D" w:rsidRPr="001C6F39" w:rsidRDefault="00471AAA" w:rsidP="00A24F75">
            <w:pPr>
              <w:pStyle w:val="TableText"/>
              <w:rPr>
                <w:rStyle w:val="Blue"/>
                <w:color w:val="000000" w:themeColor="text1"/>
                <w:sz w:val="18"/>
                <w:szCs w:val="18"/>
              </w:rPr>
            </w:pPr>
            <w:r w:rsidRPr="001C6F39">
              <w:rPr>
                <w:rStyle w:val="Blue"/>
                <w:color w:val="000000" w:themeColor="text1"/>
                <w:sz w:val="18"/>
                <w:szCs w:val="18"/>
              </w:rPr>
              <w:t>UWWTR Sample Point</w:t>
            </w:r>
          </w:p>
        </w:tc>
      </w:tr>
      <w:tr w:rsidR="00A24F75" w:rsidRPr="001F4EC0" w14:paraId="100AE65F" w14:textId="77777777" w:rsidTr="00DE4C11">
        <w:trPr>
          <w:cantSplit/>
        </w:trPr>
        <w:tc>
          <w:tcPr>
            <w:tcW w:w="888" w:type="pct"/>
            <w:vMerge w:val="restart"/>
            <w:shd w:val="clear" w:color="auto" w:fill="auto"/>
          </w:tcPr>
          <w:p w14:paraId="5EC7CE82" w14:textId="44F5DDB0" w:rsidR="00A24F75" w:rsidRPr="00DE4C11" w:rsidRDefault="00A24F75" w:rsidP="00A24F75">
            <w:pPr>
              <w:pStyle w:val="TableText"/>
              <w:rPr>
                <w:rStyle w:val="Blue"/>
                <w:color w:val="000000" w:themeColor="text1"/>
                <w:sz w:val="18"/>
                <w:szCs w:val="18"/>
              </w:rPr>
            </w:pPr>
            <w:r w:rsidRPr="00DE4C11">
              <w:rPr>
                <w:rStyle w:val="Blue"/>
                <w:color w:val="000000" w:themeColor="text1"/>
                <w:sz w:val="18"/>
                <w:szCs w:val="18"/>
              </w:rPr>
              <w:t xml:space="preserve">A2 Settled storm sewage via </w:t>
            </w:r>
            <w:r w:rsidR="002D50FC" w:rsidRPr="00DE4C11">
              <w:rPr>
                <w:rStyle w:val="Blue"/>
                <w:color w:val="000000" w:themeColor="text1"/>
                <w:sz w:val="18"/>
                <w:szCs w:val="18"/>
              </w:rPr>
              <w:t>Settled Storm Discharge Point</w:t>
            </w:r>
          </w:p>
          <w:p w14:paraId="324A46A4" w14:textId="77777777" w:rsidR="00A24F75" w:rsidRPr="00DE4C11" w:rsidRDefault="00A24F75" w:rsidP="00A24F75">
            <w:pPr>
              <w:pStyle w:val="TableText"/>
              <w:rPr>
                <w:rStyle w:val="Blue"/>
                <w:color w:val="000000" w:themeColor="text1"/>
                <w:sz w:val="18"/>
                <w:szCs w:val="18"/>
              </w:rPr>
            </w:pPr>
          </w:p>
        </w:tc>
        <w:tc>
          <w:tcPr>
            <w:tcW w:w="1612" w:type="pct"/>
            <w:shd w:val="clear" w:color="auto" w:fill="auto"/>
          </w:tcPr>
          <w:p w14:paraId="6684CD41" w14:textId="77A9A9B3" w:rsidR="00A24F75" w:rsidRPr="00DE4C11" w:rsidRDefault="00A24F75" w:rsidP="00A24F75">
            <w:pPr>
              <w:pStyle w:val="TableText"/>
              <w:rPr>
                <w:rStyle w:val="Blue"/>
                <w:color w:val="000000" w:themeColor="text1"/>
                <w:sz w:val="18"/>
                <w:szCs w:val="18"/>
              </w:rPr>
            </w:pPr>
            <w:r w:rsidRPr="00DE4C11">
              <w:rPr>
                <w:rStyle w:val="Blue"/>
                <w:color w:val="000000" w:themeColor="text1"/>
                <w:sz w:val="18"/>
                <w:szCs w:val="18"/>
              </w:rPr>
              <w:t>S</w:t>
            </w:r>
            <w:r w:rsidR="00471AAA" w:rsidRPr="00DE4C11">
              <w:rPr>
                <w:rStyle w:val="Blue"/>
                <w:color w:val="000000" w:themeColor="text1"/>
                <w:sz w:val="18"/>
                <w:szCs w:val="18"/>
              </w:rPr>
              <w:t>ettled s</w:t>
            </w:r>
            <w:r w:rsidRPr="00DE4C11">
              <w:rPr>
                <w:rStyle w:val="Blue"/>
                <w:color w:val="000000" w:themeColor="text1"/>
                <w:sz w:val="18"/>
                <w:szCs w:val="18"/>
              </w:rPr>
              <w:t xml:space="preserve">torm </w:t>
            </w:r>
            <w:r w:rsidR="00322FF4" w:rsidRPr="00DE4C11">
              <w:rPr>
                <w:rStyle w:val="Blue"/>
                <w:color w:val="000000" w:themeColor="text1"/>
                <w:sz w:val="18"/>
                <w:szCs w:val="18"/>
              </w:rPr>
              <w:t>e</w:t>
            </w:r>
            <w:r w:rsidRPr="00DE4C11">
              <w:rPr>
                <w:rStyle w:val="Blue"/>
                <w:color w:val="000000" w:themeColor="text1"/>
                <w:sz w:val="18"/>
                <w:szCs w:val="18"/>
              </w:rPr>
              <w:t>ffluent sampling</w:t>
            </w:r>
          </w:p>
        </w:tc>
        <w:tc>
          <w:tcPr>
            <w:tcW w:w="1049" w:type="pct"/>
            <w:shd w:val="clear" w:color="auto" w:fill="auto"/>
          </w:tcPr>
          <w:p w14:paraId="0FC321FD" w14:textId="15100E81" w:rsidR="00A24F75" w:rsidRPr="00DE4C11" w:rsidRDefault="007F3209" w:rsidP="00A24F75">
            <w:pPr>
              <w:pStyle w:val="TableText"/>
              <w:rPr>
                <w:rStyle w:val="Blue"/>
                <w:color w:val="000000" w:themeColor="text1"/>
                <w:sz w:val="18"/>
                <w:szCs w:val="18"/>
              </w:rPr>
            </w:pPr>
            <w:r w:rsidRPr="00DE4C11">
              <w:rPr>
                <w:rStyle w:val="Blue"/>
                <w:color w:val="000000" w:themeColor="text1"/>
                <w:sz w:val="18"/>
                <w:szCs w:val="18"/>
              </w:rPr>
              <w:t>SO 29924 13300</w:t>
            </w:r>
          </w:p>
        </w:tc>
        <w:tc>
          <w:tcPr>
            <w:tcW w:w="1451" w:type="pct"/>
            <w:shd w:val="clear" w:color="auto" w:fill="auto"/>
          </w:tcPr>
          <w:p w14:paraId="4BFBA58D" w14:textId="2DA405A2" w:rsidR="00A24F75" w:rsidRPr="00DE4C11" w:rsidRDefault="008453FF" w:rsidP="00A24F75">
            <w:pPr>
              <w:pStyle w:val="TableText"/>
              <w:rPr>
                <w:rStyle w:val="Blue"/>
                <w:color w:val="000000" w:themeColor="text1"/>
                <w:sz w:val="18"/>
                <w:szCs w:val="18"/>
              </w:rPr>
            </w:pPr>
            <w:r w:rsidRPr="00DE4C11">
              <w:rPr>
                <w:rStyle w:val="Blue"/>
                <w:color w:val="000000" w:themeColor="text1"/>
                <w:sz w:val="18"/>
                <w:szCs w:val="18"/>
              </w:rPr>
              <w:t>Settled Storm Sample Point</w:t>
            </w:r>
          </w:p>
        </w:tc>
      </w:tr>
      <w:tr w:rsidR="00A24F75" w:rsidRPr="001F4EC0" w14:paraId="415862EE" w14:textId="77777777" w:rsidTr="00DE4C11">
        <w:trPr>
          <w:cantSplit/>
        </w:trPr>
        <w:tc>
          <w:tcPr>
            <w:tcW w:w="888" w:type="pct"/>
            <w:vMerge/>
            <w:shd w:val="clear" w:color="auto" w:fill="auto"/>
          </w:tcPr>
          <w:p w14:paraId="0D347D51" w14:textId="77777777" w:rsidR="00A24F75" w:rsidRPr="00DE4C11" w:rsidRDefault="00A24F75" w:rsidP="00A24F75">
            <w:pPr>
              <w:pStyle w:val="TableText"/>
              <w:rPr>
                <w:rStyle w:val="Blue"/>
                <w:color w:val="000000" w:themeColor="text1"/>
                <w:sz w:val="18"/>
                <w:szCs w:val="18"/>
              </w:rPr>
            </w:pPr>
          </w:p>
        </w:tc>
        <w:tc>
          <w:tcPr>
            <w:tcW w:w="1612" w:type="pct"/>
            <w:shd w:val="clear" w:color="auto" w:fill="auto"/>
          </w:tcPr>
          <w:p w14:paraId="31B845BF" w14:textId="54AA26A0" w:rsidR="00A104DC" w:rsidRPr="00DE4C11" w:rsidRDefault="00A24F75" w:rsidP="00105AF7">
            <w:pPr>
              <w:pStyle w:val="TableText"/>
              <w:rPr>
                <w:rStyle w:val="Blue"/>
                <w:color w:val="000000" w:themeColor="text1"/>
                <w:sz w:val="18"/>
                <w:szCs w:val="18"/>
              </w:rPr>
            </w:pPr>
            <w:r w:rsidRPr="00DE4C11">
              <w:rPr>
                <w:rStyle w:val="Blue"/>
                <w:color w:val="000000" w:themeColor="text1"/>
                <w:sz w:val="18"/>
                <w:szCs w:val="18"/>
              </w:rPr>
              <w:t>Event duration monitoring</w:t>
            </w:r>
          </w:p>
        </w:tc>
        <w:tc>
          <w:tcPr>
            <w:tcW w:w="1049" w:type="pct"/>
            <w:shd w:val="clear" w:color="auto" w:fill="auto"/>
          </w:tcPr>
          <w:p w14:paraId="05588882" w14:textId="4C885781" w:rsidR="00A24F75" w:rsidRPr="00DE4C11" w:rsidRDefault="007F3209" w:rsidP="00A24F75">
            <w:pPr>
              <w:pStyle w:val="TableText"/>
              <w:rPr>
                <w:rStyle w:val="Blue"/>
                <w:color w:val="000000" w:themeColor="text1"/>
                <w:sz w:val="18"/>
                <w:szCs w:val="18"/>
              </w:rPr>
            </w:pPr>
            <w:r w:rsidRPr="00DE4C11">
              <w:rPr>
                <w:rStyle w:val="Blue"/>
                <w:color w:val="000000" w:themeColor="text1"/>
                <w:sz w:val="18"/>
                <w:szCs w:val="18"/>
              </w:rPr>
              <w:t>SO 29929 13274</w:t>
            </w:r>
          </w:p>
        </w:tc>
        <w:tc>
          <w:tcPr>
            <w:tcW w:w="1451" w:type="pct"/>
            <w:shd w:val="clear" w:color="auto" w:fill="auto"/>
          </w:tcPr>
          <w:p w14:paraId="307987B8" w14:textId="0066200A" w:rsidR="00A24F75" w:rsidRPr="00DE4C11" w:rsidRDefault="00A24F75" w:rsidP="00A24F75">
            <w:pPr>
              <w:pStyle w:val="TableText"/>
              <w:rPr>
                <w:rStyle w:val="Blue"/>
                <w:color w:val="000000" w:themeColor="text1"/>
                <w:sz w:val="18"/>
                <w:szCs w:val="18"/>
              </w:rPr>
            </w:pPr>
            <w:r w:rsidRPr="00DE4C11">
              <w:rPr>
                <w:rStyle w:val="Blue"/>
                <w:color w:val="000000" w:themeColor="text1"/>
                <w:sz w:val="18"/>
                <w:szCs w:val="18"/>
              </w:rPr>
              <w:t>Settled Storm to Environment EDM Monitoring Point</w:t>
            </w:r>
          </w:p>
        </w:tc>
      </w:tr>
      <w:tr w:rsidR="00A24F75" w:rsidRPr="001F4EC0" w14:paraId="4572E0EF" w14:textId="77777777" w:rsidTr="00DE4C11">
        <w:trPr>
          <w:cantSplit/>
        </w:trPr>
        <w:tc>
          <w:tcPr>
            <w:tcW w:w="888" w:type="pct"/>
            <w:vMerge/>
            <w:shd w:val="clear" w:color="auto" w:fill="auto"/>
          </w:tcPr>
          <w:p w14:paraId="76D80A11" w14:textId="77777777" w:rsidR="00A24F75" w:rsidRPr="00DE4C11" w:rsidRDefault="00A24F75" w:rsidP="00A24F75">
            <w:pPr>
              <w:pStyle w:val="TableText"/>
              <w:rPr>
                <w:rStyle w:val="Blue"/>
                <w:color w:val="000000" w:themeColor="text1"/>
                <w:sz w:val="18"/>
                <w:szCs w:val="18"/>
                <w:highlight w:val="yellow"/>
              </w:rPr>
            </w:pPr>
          </w:p>
        </w:tc>
        <w:tc>
          <w:tcPr>
            <w:tcW w:w="1612" w:type="pct"/>
            <w:shd w:val="clear" w:color="auto" w:fill="auto"/>
          </w:tcPr>
          <w:p w14:paraId="59072490" w14:textId="77777777" w:rsidR="00A24F75" w:rsidRPr="00DE4C11" w:rsidRDefault="00A24F75" w:rsidP="00A24F75">
            <w:pPr>
              <w:pStyle w:val="TableText"/>
              <w:rPr>
                <w:rStyle w:val="Blue"/>
                <w:color w:val="000000" w:themeColor="text1"/>
                <w:sz w:val="18"/>
                <w:szCs w:val="18"/>
              </w:rPr>
            </w:pPr>
            <w:r w:rsidRPr="00DE4C11">
              <w:rPr>
                <w:rStyle w:val="Blue"/>
                <w:color w:val="000000" w:themeColor="text1"/>
                <w:sz w:val="18"/>
                <w:szCs w:val="18"/>
              </w:rPr>
              <w:t>Flow passed forward monitoring</w:t>
            </w:r>
          </w:p>
        </w:tc>
        <w:tc>
          <w:tcPr>
            <w:tcW w:w="1049" w:type="pct"/>
            <w:shd w:val="clear" w:color="auto" w:fill="auto"/>
          </w:tcPr>
          <w:p w14:paraId="021281DB" w14:textId="59675C46" w:rsidR="00A24F75" w:rsidRPr="00DE4C11" w:rsidRDefault="00DE4C11" w:rsidP="00A24F75">
            <w:pPr>
              <w:pStyle w:val="TableText"/>
              <w:rPr>
                <w:rStyle w:val="Blue"/>
                <w:color w:val="000000" w:themeColor="text1"/>
                <w:sz w:val="18"/>
                <w:szCs w:val="18"/>
              </w:rPr>
            </w:pPr>
            <w:r w:rsidRPr="00DE4C11">
              <w:rPr>
                <w:rStyle w:val="Blue"/>
                <w:color w:val="000000" w:themeColor="text1"/>
                <w:sz w:val="18"/>
                <w:szCs w:val="18"/>
              </w:rPr>
              <w:t>SO 29994 13247</w:t>
            </w:r>
          </w:p>
        </w:tc>
        <w:tc>
          <w:tcPr>
            <w:tcW w:w="1451" w:type="pct"/>
            <w:shd w:val="clear" w:color="auto" w:fill="auto"/>
          </w:tcPr>
          <w:p w14:paraId="1B0C645C" w14:textId="0B822174" w:rsidR="00A24F75" w:rsidRPr="00DE4C11" w:rsidRDefault="00A24F75" w:rsidP="00A24F75">
            <w:pPr>
              <w:pStyle w:val="TableText"/>
              <w:rPr>
                <w:rStyle w:val="Blue"/>
                <w:color w:val="000000" w:themeColor="text1"/>
                <w:sz w:val="18"/>
                <w:szCs w:val="18"/>
              </w:rPr>
            </w:pPr>
            <w:r w:rsidRPr="00DE4C11">
              <w:rPr>
                <w:rStyle w:val="Blue"/>
                <w:color w:val="000000" w:themeColor="text1"/>
                <w:sz w:val="18"/>
                <w:szCs w:val="18"/>
              </w:rPr>
              <w:t>MCERTS FPF Monitoring Point</w:t>
            </w:r>
          </w:p>
        </w:tc>
      </w:tr>
      <w:tr w:rsidR="00A24F75" w:rsidRPr="001F4EC0" w14:paraId="54C27632" w14:textId="77777777" w:rsidTr="00DE4C11">
        <w:trPr>
          <w:cantSplit/>
        </w:trPr>
        <w:tc>
          <w:tcPr>
            <w:tcW w:w="888" w:type="pct"/>
            <w:vMerge/>
            <w:shd w:val="clear" w:color="auto" w:fill="auto"/>
          </w:tcPr>
          <w:p w14:paraId="632C148D" w14:textId="77777777" w:rsidR="00A24F75" w:rsidRPr="00DE4C11" w:rsidRDefault="00A24F75" w:rsidP="00A24F75">
            <w:pPr>
              <w:pStyle w:val="TableText"/>
              <w:rPr>
                <w:rStyle w:val="Blue"/>
                <w:color w:val="000000" w:themeColor="text1"/>
                <w:sz w:val="18"/>
                <w:szCs w:val="18"/>
                <w:highlight w:val="yellow"/>
              </w:rPr>
            </w:pPr>
          </w:p>
        </w:tc>
        <w:tc>
          <w:tcPr>
            <w:tcW w:w="1612" w:type="pct"/>
            <w:shd w:val="clear" w:color="auto" w:fill="auto"/>
          </w:tcPr>
          <w:p w14:paraId="2D1D5C5C" w14:textId="77777777" w:rsidR="00A24F75" w:rsidRPr="00DE4C11" w:rsidRDefault="00A24F75" w:rsidP="00A24F75">
            <w:pPr>
              <w:pStyle w:val="TableText"/>
              <w:rPr>
                <w:rStyle w:val="Blue"/>
                <w:color w:val="000000" w:themeColor="text1"/>
                <w:sz w:val="18"/>
                <w:szCs w:val="18"/>
              </w:rPr>
            </w:pPr>
            <w:r w:rsidRPr="00DE4C11">
              <w:rPr>
                <w:rStyle w:val="Blue"/>
                <w:color w:val="000000" w:themeColor="text1"/>
                <w:sz w:val="18"/>
                <w:szCs w:val="18"/>
              </w:rPr>
              <w:t xml:space="preserve">Overflow operation (into storm storage) monitoring </w:t>
            </w:r>
          </w:p>
        </w:tc>
        <w:tc>
          <w:tcPr>
            <w:tcW w:w="1049" w:type="pct"/>
            <w:shd w:val="clear" w:color="auto" w:fill="auto"/>
          </w:tcPr>
          <w:p w14:paraId="5A6D07EB" w14:textId="4162399F" w:rsidR="00A24F75" w:rsidRPr="00DE4C11" w:rsidRDefault="00DE4C11" w:rsidP="00A24F75">
            <w:pPr>
              <w:pStyle w:val="TableText"/>
              <w:rPr>
                <w:rStyle w:val="Blue"/>
                <w:color w:val="000000" w:themeColor="text1"/>
                <w:sz w:val="18"/>
                <w:szCs w:val="18"/>
              </w:rPr>
            </w:pPr>
            <w:r w:rsidRPr="00DE4C11">
              <w:rPr>
                <w:rStyle w:val="Blue"/>
                <w:color w:val="000000" w:themeColor="text1"/>
                <w:sz w:val="18"/>
                <w:szCs w:val="18"/>
              </w:rPr>
              <w:t>SO 30001 13244</w:t>
            </w:r>
          </w:p>
        </w:tc>
        <w:tc>
          <w:tcPr>
            <w:tcW w:w="1451" w:type="pct"/>
            <w:shd w:val="clear" w:color="auto" w:fill="auto"/>
          </w:tcPr>
          <w:p w14:paraId="23D59BB0" w14:textId="25E5D882" w:rsidR="00A24F75" w:rsidRPr="00DE4C11" w:rsidRDefault="00A24F75" w:rsidP="00A24F75">
            <w:pPr>
              <w:pStyle w:val="TableText"/>
              <w:rPr>
                <w:rStyle w:val="Blue"/>
                <w:color w:val="000000" w:themeColor="text1"/>
                <w:sz w:val="18"/>
                <w:szCs w:val="18"/>
              </w:rPr>
            </w:pPr>
            <w:r w:rsidRPr="00DE4C11">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DE4C11">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DE4C11" w:rsidRDefault="00821962" w:rsidP="00821962">
            <w:pPr>
              <w:pStyle w:val="TableText"/>
              <w:rPr>
                <w:rStyle w:val="Red"/>
                <w:b/>
                <w:color w:val="000000" w:themeColor="text1"/>
                <w:sz w:val="18"/>
                <w:szCs w:val="18"/>
              </w:rPr>
            </w:pPr>
            <w:r w:rsidRPr="00DE4C11">
              <w:rPr>
                <w:rStyle w:val="Red"/>
                <w:b/>
                <w:color w:val="000000" w:themeColor="text1"/>
                <w:sz w:val="18"/>
                <w:szCs w:val="18"/>
              </w:rPr>
              <w:t>Number of s</w:t>
            </w:r>
            <w:bookmarkStart w:id="7" w:name="_Hlt511551491"/>
            <w:bookmarkEnd w:id="7"/>
            <w:r w:rsidRPr="00DE4C11">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DE4C11" w:rsidRDefault="00821962" w:rsidP="00821962">
            <w:pPr>
              <w:pStyle w:val="TableText"/>
              <w:rPr>
                <w:rStyle w:val="Red"/>
                <w:b/>
                <w:color w:val="000000" w:themeColor="text1"/>
                <w:sz w:val="18"/>
                <w:szCs w:val="18"/>
              </w:rPr>
            </w:pPr>
            <w:r w:rsidRPr="00DE4C11">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4–7  </w:t>
            </w:r>
          </w:p>
        </w:tc>
        <w:tc>
          <w:tcPr>
            <w:tcW w:w="2660" w:type="pct"/>
            <w:shd w:val="clear" w:color="auto" w:fill="auto"/>
          </w:tcPr>
          <w:p w14:paraId="42B64EF4"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8–16</w:t>
            </w:r>
          </w:p>
        </w:tc>
        <w:tc>
          <w:tcPr>
            <w:tcW w:w="2660" w:type="pct"/>
            <w:shd w:val="clear" w:color="auto" w:fill="auto"/>
          </w:tcPr>
          <w:p w14:paraId="553C9E2F"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17–28 </w:t>
            </w:r>
          </w:p>
        </w:tc>
        <w:tc>
          <w:tcPr>
            <w:tcW w:w="2660" w:type="pct"/>
            <w:shd w:val="clear" w:color="auto" w:fill="auto"/>
          </w:tcPr>
          <w:p w14:paraId="1FA9AC3B"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29–40 </w:t>
            </w:r>
          </w:p>
        </w:tc>
        <w:tc>
          <w:tcPr>
            <w:tcW w:w="2660" w:type="pct"/>
            <w:shd w:val="clear" w:color="auto" w:fill="auto"/>
          </w:tcPr>
          <w:p w14:paraId="737B05C8"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41–53  </w:t>
            </w:r>
          </w:p>
        </w:tc>
        <w:tc>
          <w:tcPr>
            <w:tcW w:w="2660" w:type="pct"/>
            <w:shd w:val="clear" w:color="auto" w:fill="auto"/>
          </w:tcPr>
          <w:p w14:paraId="27663C27"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54–67  </w:t>
            </w:r>
          </w:p>
        </w:tc>
        <w:tc>
          <w:tcPr>
            <w:tcW w:w="2660" w:type="pct"/>
            <w:shd w:val="clear" w:color="auto" w:fill="auto"/>
          </w:tcPr>
          <w:p w14:paraId="2BB8AE66"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68–81  </w:t>
            </w:r>
          </w:p>
        </w:tc>
        <w:tc>
          <w:tcPr>
            <w:tcW w:w="2660" w:type="pct"/>
            <w:shd w:val="clear" w:color="auto" w:fill="auto"/>
          </w:tcPr>
          <w:p w14:paraId="0CE70478"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82–95 </w:t>
            </w:r>
          </w:p>
        </w:tc>
        <w:tc>
          <w:tcPr>
            <w:tcW w:w="2660" w:type="pct"/>
            <w:shd w:val="clear" w:color="auto" w:fill="auto"/>
          </w:tcPr>
          <w:p w14:paraId="1E5AD8F5"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96–110 </w:t>
            </w:r>
          </w:p>
        </w:tc>
        <w:tc>
          <w:tcPr>
            <w:tcW w:w="2660" w:type="pct"/>
            <w:shd w:val="clear" w:color="auto" w:fill="auto"/>
          </w:tcPr>
          <w:p w14:paraId="6CD2DE18"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111–125  </w:t>
            </w:r>
          </w:p>
        </w:tc>
        <w:tc>
          <w:tcPr>
            <w:tcW w:w="2660" w:type="pct"/>
            <w:shd w:val="clear" w:color="auto" w:fill="auto"/>
          </w:tcPr>
          <w:p w14:paraId="158ED147"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126–140  </w:t>
            </w:r>
          </w:p>
        </w:tc>
        <w:tc>
          <w:tcPr>
            <w:tcW w:w="2660" w:type="pct"/>
            <w:shd w:val="clear" w:color="auto" w:fill="auto"/>
          </w:tcPr>
          <w:p w14:paraId="27B678A1"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141–155  </w:t>
            </w:r>
          </w:p>
        </w:tc>
        <w:tc>
          <w:tcPr>
            <w:tcW w:w="2660" w:type="pct"/>
            <w:shd w:val="clear" w:color="auto" w:fill="auto"/>
          </w:tcPr>
          <w:p w14:paraId="52E83AAB"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156–171  </w:t>
            </w:r>
          </w:p>
        </w:tc>
        <w:tc>
          <w:tcPr>
            <w:tcW w:w="2660" w:type="pct"/>
            <w:shd w:val="clear" w:color="auto" w:fill="auto"/>
          </w:tcPr>
          <w:p w14:paraId="25E39731"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172–187 </w:t>
            </w:r>
          </w:p>
        </w:tc>
        <w:tc>
          <w:tcPr>
            <w:tcW w:w="2660" w:type="pct"/>
            <w:shd w:val="clear" w:color="auto" w:fill="auto"/>
          </w:tcPr>
          <w:p w14:paraId="3966E173"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188–203  </w:t>
            </w:r>
          </w:p>
        </w:tc>
        <w:tc>
          <w:tcPr>
            <w:tcW w:w="2660" w:type="pct"/>
            <w:shd w:val="clear" w:color="auto" w:fill="auto"/>
          </w:tcPr>
          <w:p w14:paraId="2ABFDEF0"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204–219  </w:t>
            </w:r>
          </w:p>
        </w:tc>
        <w:tc>
          <w:tcPr>
            <w:tcW w:w="2660" w:type="pct"/>
            <w:shd w:val="clear" w:color="auto" w:fill="auto"/>
          </w:tcPr>
          <w:p w14:paraId="353C2567"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220–235  </w:t>
            </w:r>
          </w:p>
        </w:tc>
        <w:tc>
          <w:tcPr>
            <w:tcW w:w="2660" w:type="pct"/>
            <w:shd w:val="clear" w:color="auto" w:fill="auto"/>
          </w:tcPr>
          <w:p w14:paraId="218D44CA"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236–251 </w:t>
            </w:r>
          </w:p>
        </w:tc>
        <w:tc>
          <w:tcPr>
            <w:tcW w:w="2660" w:type="pct"/>
            <w:shd w:val="clear" w:color="auto" w:fill="auto"/>
          </w:tcPr>
          <w:p w14:paraId="31593D21"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252–268 </w:t>
            </w:r>
          </w:p>
        </w:tc>
        <w:tc>
          <w:tcPr>
            <w:tcW w:w="2660" w:type="pct"/>
            <w:shd w:val="clear" w:color="auto" w:fill="auto"/>
          </w:tcPr>
          <w:p w14:paraId="3636FFC5"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269–284  </w:t>
            </w:r>
          </w:p>
        </w:tc>
        <w:tc>
          <w:tcPr>
            <w:tcW w:w="2660" w:type="pct"/>
            <w:shd w:val="clear" w:color="auto" w:fill="auto"/>
          </w:tcPr>
          <w:p w14:paraId="4B0FF9BE"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285–300  </w:t>
            </w:r>
          </w:p>
        </w:tc>
        <w:tc>
          <w:tcPr>
            <w:tcW w:w="2660" w:type="pct"/>
            <w:shd w:val="clear" w:color="auto" w:fill="auto"/>
          </w:tcPr>
          <w:p w14:paraId="7A66DB6F"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301–317 </w:t>
            </w:r>
          </w:p>
        </w:tc>
        <w:tc>
          <w:tcPr>
            <w:tcW w:w="2660" w:type="pct"/>
            <w:shd w:val="clear" w:color="auto" w:fill="auto"/>
          </w:tcPr>
          <w:p w14:paraId="6637C2EC"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318–334  </w:t>
            </w:r>
          </w:p>
        </w:tc>
        <w:tc>
          <w:tcPr>
            <w:tcW w:w="2660" w:type="pct"/>
            <w:shd w:val="clear" w:color="auto" w:fill="auto"/>
          </w:tcPr>
          <w:p w14:paraId="72661C33"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335–350 </w:t>
            </w:r>
          </w:p>
        </w:tc>
        <w:tc>
          <w:tcPr>
            <w:tcW w:w="2660" w:type="pct"/>
            <w:shd w:val="clear" w:color="auto" w:fill="auto"/>
          </w:tcPr>
          <w:p w14:paraId="0B6064EA"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351–365 </w:t>
            </w:r>
          </w:p>
        </w:tc>
        <w:tc>
          <w:tcPr>
            <w:tcW w:w="2660" w:type="pct"/>
            <w:shd w:val="clear" w:color="auto" w:fill="auto"/>
          </w:tcPr>
          <w:p w14:paraId="47E295A7"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 xml:space="preserve"> 25</w:t>
            </w:r>
          </w:p>
        </w:tc>
      </w:tr>
    </w:tbl>
    <w:p w14:paraId="74C9794E" w14:textId="77777777" w:rsidR="00821962" w:rsidRPr="00DE4C11" w:rsidRDefault="005D2F25" w:rsidP="00821962">
      <w:pPr>
        <w:pStyle w:val="Heading1NotIndexed"/>
        <w:ind w:left="567"/>
        <w:rPr>
          <w:rStyle w:val="Red"/>
          <w:color w:val="000000" w:themeColor="text1"/>
        </w:rPr>
      </w:pPr>
      <w:r>
        <w:rPr>
          <w:rStyle w:val="Red"/>
        </w:rPr>
        <w:br w:type="page"/>
      </w:r>
      <w:r w:rsidR="00821962" w:rsidRPr="00DE4C1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DE4C11" w:rsidRPr="00DE4C11" w14:paraId="5C2384BE" w14:textId="77777777" w:rsidTr="001F4EC0">
        <w:trPr>
          <w:cantSplit/>
          <w:tblHeader/>
        </w:trPr>
        <w:tc>
          <w:tcPr>
            <w:tcW w:w="737" w:type="pct"/>
            <w:shd w:val="clear" w:color="auto" w:fill="auto"/>
          </w:tcPr>
          <w:p w14:paraId="703F9A39" w14:textId="77777777" w:rsidR="00821962" w:rsidRPr="00DE4C11" w:rsidRDefault="00821962" w:rsidP="00821962">
            <w:pPr>
              <w:pStyle w:val="TableText"/>
              <w:rPr>
                <w:rStyle w:val="Red"/>
                <w:b/>
                <w:color w:val="000000" w:themeColor="text1"/>
                <w:sz w:val="18"/>
                <w:szCs w:val="18"/>
              </w:rPr>
            </w:pPr>
            <w:r w:rsidRPr="00DE4C11">
              <w:rPr>
                <w:rStyle w:val="Red"/>
                <w:b/>
                <w:color w:val="000000" w:themeColor="text1"/>
                <w:sz w:val="18"/>
                <w:szCs w:val="18"/>
              </w:rPr>
              <w:t>Parameter</w:t>
            </w:r>
          </w:p>
        </w:tc>
        <w:tc>
          <w:tcPr>
            <w:tcW w:w="1056" w:type="pct"/>
            <w:shd w:val="clear" w:color="auto" w:fill="auto"/>
          </w:tcPr>
          <w:p w14:paraId="530C7B69" w14:textId="77777777" w:rsidR="00821962" w:rsidRPr="00DE4C11" w:rsidRDefault="00821962" w:rsidP="00821962">
            <w:pPr>
              <w:pStyle w:val="TableText"/>
              <w:rPr>
                <w:rStyle w:val="Red"/>
                <w:b/>
                <w:color w:val="000000" w:themeColor="text1"/>
                <w:sz w:val="18"/>
                <w:szCs w:val="18"/>
              </w:rPr>
            </w:pPr>
            <w:r w:rsidRPr="00DE4C11">
              <w:rPr>
                <w:rStyle w:val="Red"/>
                <w:b/>
                <w:color w:val="000000" w:themeColor="text1"/>
                <w:sz w:val="18"/>
                <w:szCs w:val="18"/>
              </w:rPr>
              <w:t>‘Normal frequency’ of samples per year</w:t>
            </w:r>
          </w:p>
        </w:tc>
        <w:tc>
          <w:tcPr>
            <w:tcW w:w="1055" w:type="pct"/>
            <w:shd w:val="clear" w:color="auto" w:fill="auto"/>
          </w:tcPr>
          <w:p w14:paraId="20E74AFB" w14:textId="77777777" w:rsidR="00821962" w:rsidRPr="00DE4C11" w:rsidRDefault="00821962" w:rsidP="00821962">
            <w:pPr>
              <w:pStyle w:val="TableText"/>
              <w:rPr>
                <w:rStyle w:val="Red"/>
                <w:b/>
                <w:color w:val="000000" w:themeColor="text1"/>
                <w:sz w:val="18"/>
                <w:szCs w:val="18"/>
              </w:rPr>
            </w:pPr>
            <w:r w:rsidRPr="00DE4C1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DE4C11" w:rsidRDefault="00821962" w:rsidP="00821962">
            <w:pPr>
              <w:pStyle w:val="TableText"/>
              <w:rPr>
                <w:rStyle w:val="Red"/>
                <w:b/>
                <w:color w:val="000000" w:themeColor="text1"/>
                <w:sz w:val="18"/>
                <w:szCs w:val="18"/>
              </w:rPr>
            </w:pPr>
            <w:r w:rsidRPr="00DE4C1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DE4C11" w:rsidRDefault="00821962" w:rsidP="00821962">
            <w:pPr>
              <w:pStyle w:val="TableText"/>
              <w:rPr>
                <w:rStyle w:val="Red"/>
                <w:b/>
                <w:color w:val="000000" w:themeColor="text1"/>
                <w:sz w:val="18"/>
                <w:szCs w:val="18"/>
              </w:rPr>
            </w:pPr>
            <w:r w:rsidRPr="00DE4C11">
              <w:rPr>
                <w:rStyle w:val="Red"/>
                <w:b/>
                <w:color w:val="000000" w:themeColor="text1"/>
                <w:sz w:val="18"/>
                <w:szCs w:val="18"/>
              </w:rPr>
              <w:t>Out of hours samples</w:t>
            </w:r>
          </w:p>
        </w:tc>
      </w:tr>
      <w:tr w:rsidR="00DE4C11" w:rsidRPr="00DE4C11" w14:paraId="3BA59AB0" w14:textId="77777777" w:rsidTr="001F4EC0">
        <w:trPr>
          <w:cantSplit/>
        </w:trPr>
        <w:tc>
          <w:tcPr>
            <w:tcW w:w="737" w:type="pct"/>
            <w:shd w:val="clear" w:color="auto" w:fill="auto"/>
          </w:tcPr>
          <w:p w14:paraId="59A851F3"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Sanitary</w:t>
            </w:r>
          </w:p>
          <w:p w14:paraId="295CCAD2" w14:textId="77777777" w:rsidR="00821962" w:rsidRPr="00DE4C1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24</w:t>
            </w:r>
          </w:p>
        </w:tc>
        <w:tc>
          <w:tcPr>
            <w:tcW w:w="1055" w:type="pct"/>
            <w:shd w:val="clear" w:color="auto" w:fill="auto"/>
          </w:tcPr>
          <w:p w14:paraId="3A18A3ED"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12</w:t>
            </w:r>
          </w:p>
        </w:tc>
        <w:tc>
          <w:tcPr>
            <w:tcW w:w="1059" w:type="pct"/>
            <w:shd w:val="clear" w:color="auto" w:fill="auto"/>
          </w:tcPr>
          <w:p w14:paraId="5E5596BC"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24</w:t>
            </w:r>
          </w:p>
        </w:tc>
        <w:tc>
          <w:tcPr>
            <w:tcW w:w="1093" w:type="pct"/>
            <w:shd w:val="clear" w:color="auto" w:fill="auto"/>
          </w:tcPr>
          <w:p w14:paraId="148489C2"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For 24 samples 2 out of hours samples per annum</w:t>
            </w:r>
          </w:p>
        </w:tc>
      </w:tr>
      <w:tr w:rsidR="00DE4C11" w:rsidRPr="00DE4C11" w14:paraId="76FAF588" w14:textId="77777777" w:rsidTr="001F4EC0">
        <w:trPr>
          <w:cantSplit/>
        </w:trPr>
        <w:tc>
          <w:tcPr>
            <w:tcW w:w="737" w:type="pct"/>
            <w:shd w:val="clear" w:color="auto" w:fill="auto"/>
          </w:tcPr>
          <w:p w14:paraId="5B2C2927"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Non sanitary</w:t>
            </w:r>
          </w:p>
          <w:p w14:paraId="4833A77E" w14:textId="77777777" w:rsidR="00821962" w:rsidRPr="00DE4C1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12</w:t>
            </w:r>
          </w:p>
        </w:tc>
        <w:tc>
          <w:tcPr>
            <w:tcW w:w="1055" w:type="pct"/>
            <w:shd w:val="clear" w:color="auto" w:fill="auto"/>
          </w:tcPr>
          <w:p w14:paraId="15D39765"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12</w:t>
            </w:r>
          </w:p>
        </w:tc>
        <w:tc>
          <w:tcPr>
            <w:tcW w:w="1059" w:type="pct"/>
            <w:shd w:val="clear" w:color="auto" w:fill="auto"/>
          </w:tcPr>
          <w:p w14:paraId="7163AB3F"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12</w:t>
            </w:r>
          </w:p>
        </w:tc>
        <w:tc>
          <w:tcPr>
            <w:tcW w:w="1093" w:type="pct"/>
            <w:shd w:val="clear" w:color="auto" w:fill="auto"/>
          </w:tcPr>
          <w:p w14:paraId="17AD8604" w14:textId="77777777" w:rsidR="00821962" w:rsidRPr="00DE4C11" w:rsidRDefault="00821962" w:rsidP="00821962">
            <w:pPr>
              <w:pStyle w:val="TableText"/>
              <w:rPr>
                <w:rStyle w:val="Red"/>
                <w:color w:val="000000" w:themeColor="text1"/>
                <w:sz w:val="18"/>
                <w:szCs w:val="18"/>
              </w:rPr>
            </w:pPr>
            <w:r w:rsidRPr="00DE4C11">
              <w:rPr>
                <w:rStyle w:val="Red"/>
                <w:color w:val="000000" w:themeColor="text1"/>
                <w:sz w:val="18"/>
                <w:szCs w:val="18"/>
              </w:rPr>
              <w:t>For 12 samples 1 out of hours sample per annum</w:t>
            </w:r>
          </w:p>
        </w:tc>
      </w:tr>
    </w:tbl>
    <w:p w14:paraId="121E4032" w14:textId="77777777" w:rsidR="00821962" w:rsidRPr="00DE4C11" w:rsidRDefault="005D2F25" w:rsidP="00821962">
      <w:pPr>
        <w:pStyle w:val="Heading1NotIndexed"/>
        <w:ind w:left="567"/>
        <w:rPr>
          <w:rStyle w:val="Red"/>
          <w:color w:val="000000" w:themeColor="text1"/>
        </w:rPr>
      </w:pPr>
      <w:r>
        <w:rPr>
          <w:rStyle w:val="Red"/>
        </w:rPr>
        <w:br w:type="page"/>
      </w:r>
      <w:r w:rsidR="00821962" w:rsidRPr="00DE4C11">
        <w:rPr>
          <w:rStyle w:val="Red"/>
          <w:color w:val="000000" w:themeColor="text1"/>
        </w:rPr>
        <w:lastRenderedPageBreak/>
        <w:t xml:space="preserve">Schedule 3C – Urban </w:t>
      </w:r>
      <w:proofErr w:type="gramStart"/>
      <w:r w:rsidR="00821962" w:rsidRPr="00DE4C11">
        <w:rPr>
          <w:rStyle w:val="Red"/>
          <w:color w:val="000000" w:themeColor="text1"/>
        </w:rPr>
        <w:t>Waste Water</w:t>
      </w:r>
      <w:proofErr w:type="gramEnd"/>
      <w:r w:rsidR="00821962" w:rsidRPr="00DE4C11">
        <w:rPr>
          <w:rStyle w:val="Red"/>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DE4C11" w:rsidRPr="00DE4C11" w14:paraId="716031BF" w14:textId="77777777" w:rsidTr="001F4EC0">
        <w:trPr>
          <w:cantSplit/>
          <w:tblHeader/>
        </w:trPr>
        <w:tc>
          <w:tcPr>
            <w:tcW w:w="1010" w:type="pct"/>
            <w:shd w:val="clear" w:color="auto" w:fill="auto"/>
          </w:tcPr>
          <w:p w14:paraId="2D916AF9" w14:textId="77777777" w:rsidR="00821962" w:rsidRPr="00DE4C11" w:rsidRDefault="00821962" w:rsidP="00821962">
            <w:pPr>
              <w:pStyle w:val="TableText"/>
              <w:rPr>
                <w:rStyle w:val="Red"/>
                <w:rFonts w:eastAsia="Calibri"/>
                <w:b/>
                <w:color w:val="000000" w:themeColor="text1"/>
                <w:sz w:val="18"/>
                <w:szCs w:val="18"/>
              </w:rPr>
            </w:pPr>
            <w:r w:rsidRPr="00DE4C11">
              <w:rPr>
                <w:rStyle w:val="Red"/>
                <w:b/>
                <w:color w:val="000000" w:themeColor="text1"/>
                <w:sz w:val="18"/>
                <w:szCs w:val="18"/>
              </w:rPr>
              <w:t>Population equivalent</w:t>
            </w:r>
          </w:p>
        </w:tc>
        <w:tc>
          <w:tcPr>
            <w:tcW w:w="1330" w:type="pct"/>
            <w:shd w:val="clear" w:color="auto" w:fill="auto"/>
          </w:tcPr>
          <w:p w14:paraId="3EC19DC3" w14:textId="77777777" w:rsidR="00821962" w:rsidRPr="00DE4C11" w:rsidRDefault="00821962" w:rsidP="00821962">
            <w:pPr>
              <w:pStyle w:val="TableText"/>
              <w:rPr>
                <w:rStyle w:val="Red"/>
                <w:rFonts w:eastAsia="Calibri"/>
                <w:b/>
                <w:color w:val="000000" w:themeColor="text1"/>
                <w:sz w:val="18"/>
                <w:szCs w:val="18"/>
              </w:rPr>
            </w:pPr>
            <w:r w:rsidRPr="00DE4C11">
              <w:rPr>
                <w:rStyle w:val="Red"/>
                <w:b/>
                <w:color w:val="000000" w:themeColor="text1"/>
                <w:sz w:val="18"/>
                <w:szCs w:val="18"/>
              </w:rPr>
              <w:t>Samples per year</w:t>
            </w:r>
          </w:p>
        </w:tc>
        <w:tc>
          <w:tcPr>
            <w:tcW w:w="1330" w:type="pct"/>
            <w:shd w:val="clear" w:color="auto" w:fill="auto"/>
          </w:tcPr>
          <w:p w14:paraId="24CE0A5F" w14:textId="77777777" w:rsidR="00821962" w:rsidRPr="00DE4C11" w:rsidRDefault="00821962" w:rsidP="00821962">
            <w:pPr>
              <w:pStyle w:val="TableText"/>
              <w:rPr>
                <w:rStyle w:val="Red"/>
                <w:rFonts w:eastAsia="Calibri"/>
                <w:b/>
                <w:color w:val="000000" w:themeColor="text1"/>
                <w:sz w:val="18"/>
                <w:szCs w:val="18"/>
              </w:rPr>
            </w:pPr>
            <w:r w:rsidRPr="00DE4C11">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DE4C11" w:rsidRDefault="00821962" w:rsidP="00821962">
            <w:pPr>
              <w:pStyle w:val="TableText"/>
              <w:rPr>
                <w:rStyle w:val="Red"/>
                <w:rFonts w:eastAsia="Calibri"/>
                <w:b/>
                <w:color w:val="000000" w:themeColor="text1"/>
                <w:sz w:val="18"/>
                <w:szCs w:val="18"/>
              </w:rPr>
            </w:pPr>
            <w:r w:rsidRPr="00DE4C11">
              <w:rPr>
                <w:rStyle w:val="Red"/>
                <w:b/>
                <w:color w:val="000000" w:themeColor="text1"/>
                <w:sz w:val="18"/>
                <w:szCs w:val="18"/>
              </w:rPr>
              <w:t>Following an UWWTR exceedance or failure return to the higher frequency in the year that follows, samples per year</w:t>
            </w:r>
          </w:p>
        </w:tc>
      </w:tr>
      <w:tr w:rsidR="00DE4C11" w:rsidRPr="00DE4C11" w14:paraId="375358CC" w14:textId="77777777" w:rsidTr="001F4EC0">
        <w:trPr>
          <w:cantSplit/>
        </w:trPr>
        <w:tc>
          <w:tcPr>
            <w:tcW w:w="1010" w:type="pct"/>
            <w:shd w:val="clear" w:color="auto" w:fill="auto"/>
          </w:tcPr>
          <w:p w14:paraId="1261572A"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2,000 to 9,999</w:t>
            </w:r>
          </w:p>
          <w:p w14:paraId="3B599397" w14:textId="77777777" w:rsidR="00821962" w:rsidRPr="00DE4C11"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12</w:t>
            </w:r>
          </w:p>
        </w:tc>
        <w:tc>
          <w:tcPr>
            <w:tcW w:w="1330" w:type="pct"/>
            <w:shd w:val="clear" w:color="auto" w:fill="auto"/>
          </w:tcPr>
          <w:p w14:paraId="22642273"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4</w:t>
            </w:r>
          </w:p>
        </w:tc>
        <w:tc>
          <w:tcPr>
            <w:tcW w:w="1330" w:type="pct"/>
            <w:shd w:val="clear" w:color="auto" w:fill="auto"/>
          </w:tcPr>
          <w:p w14:paraId="768A6BB8"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12</w:t>
            </w:r>
          </w:p>
        </w:tc>
      </w:tr>
      <w:tr w:rsidR="00DE4C11" w:rsidRPr="00DE4C11" w14:paraId="3A5A7D2E" w14:textId="77777777" w:rsidTr="001F4EC0">
        <w:trPr>
          <w:cantSplit/>
        </w:trPr>
        <w:tc>
          <w:tcPr>
            <w:tcW w:w="1010" w:type="pct"/>
            <w:shd w:val="clear" w:color="auto" w:fill="auto"/>
          </w:tcPr>
          <w:p w14:paraId="138253C4"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10,000 to 49,999</w:t>
            </w:r>
          </w:p>
          <w:p w14:paraId="09D44EE3" w14:textId="77777777" w:rsidR="00821962" w:rsidRPr="00DE4C11"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12</w:t>
            </w:r>
          </w:p>
        </w:tc>
        <w:tc>
          <w:tcPr>
            <w:tcW w:w="1330" w:type="pct"/>
            <w:shd w:val="clear" w:color="auto" w:fill="auto"/>
          </w:tcPr>
          <w:p w14:paraId="12B45B8D"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N/A</w:t>
            </w:r>
          </w:p>
        </w:tc>
        <w:tc>
          <w:tcPr>
            <w:tcW w:w="1330" w:type="pct"/>
            <w:shd w:val="clear" w:color="auto" w:fill="auto"/>
          </w:tcPr>
          <w:p w14:paraId="2C28F562"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N/A</w:t>
            </w:r>
          </w:p>
        </w:tc>
      </w:tr>
      <w:tr w:rsidR="00DE4C11" w:rsidRPr="00DE4C11" w14:paraId="4E8281F1" w14:textId="77777777" w:rsidTr="001F4EC0">
        <w:trPr>
          <w:cantSplit/>
        </w:trPr>
        <w:tc>
          <w:tcPr>
            <w:tcW w:w="1010" w:type="pct"/>
            <w:shd w:val="clear" w:color="auto" w:fill="auto"/>
          </w:tcPr>
          <w:p w14:paraId="3C81199D"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50,000 or over</w:t>
            </w:r>
          </w:p>
          <w:p w14:paraId="3FC075F3" w14:textId="77777777" w:rsidR="00821962" w:rsidRPr="00DE4C11"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24</w:t>
            </w:r>
          </w:p>
        </w:tc>
        <w:tc>
          <w:tcPr>
            <w:tcW w:w="1330" w:type="pct"/>
            <w:shd w:val="clear" w:color="auto" w:fill="auto"/>
          </w:tcPr>
          <w:p w14:paraId="3B5DE3A4"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N/A</w:t>
            </w:r>
          </w:p>
        </w:tc>
        <w:tc>
          <w:tcPr>
            <w:tcW w:w="1330" w:type="pct"/>
            <w:shd w:val="clear" w:color="auto" w:fill="auto"/>
          </w:tcPr>
          <w:p w14:paraId="1BF2D92E" w14:textId="77777777" w:rsidR="00821962" w:rsidRPr="00DE4C11" w:rsidRDefault="00821962" w:rsidP="00821962">
            <w:pPr>
              <w:pStyle w:val="TableText"/>
              <w:rPr>
                <w:rStyle w:val="Red"/>
                <w:rFonts w:eastAsia="Calibri"/>
                <w:color w:val="000000" w:themeColor="text1"/>
                <w:sz w:val="18"/>
                <w:szCs w:val="18"/>
              </w:rPr>
            </w:pPr>
            <w:r w:rsidRPr="00DE4C11">
              <w:rPr>
                <w:rStyle w:val="Red"/>
                <w:color w:val="000000" w:themeColor="text1"/>
                <w:sz w:val="18"/>
                <w:szCs w:val="18"/>
              </w:rPr>
              <w:t>N/A</w:t>
            </w:r>
          </w:p>
        </w:tc>
      </w:tr>
    </w:tbl>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4035E2" w:rsidRDefault="00D55C1F" w:rsidP="00821962">
            <w:pPr>
              <w:pStyle w:val="TableText"/>
              <w:rPr>
                <w:b/>
                <w:color w:val="000000" w:themeColor="text1"/>
                <w:sz w:val="18"/>
                <w:szCs w:val="18"/>
              </w:rPr>
            </w:pPr>
            <w:r w:rsidRPr="004035E2">
              <w:rPr>
                <w:b/>
                <w:color w:val="000000" w:themeColor="text1"/>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5B0F3C53" w:rsidR="004B69F2" w:rsidRPr="001F4EC0" w:rsidRDefault="00D55C1F" w:rsidP="004035E2">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335CFE78"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 xml:space="preserve">A1 Discharge of secondary treated sewage effluent via </w:t>
            </w:r>
            <w:r w:rsidR="002D50FC" w:rsidRPr="004035E2">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4035E2" w:rsidRDefault="00385ED6" w:rsidP="00821962">
            <w:pPr>
              <w:pStyle w:val="TableText"/>
              <w:rPr>
                <w:rStyle w:val="Blue"/>
                <w:rFonts w:cs="Arial"/>
                <w:color w:val="000000" w:themeColor="text1"/>
                <w:sz w:val="18"/>
                <w:szCs w:val="18"/>
              </w:rPr>
            </w:pPr>
            <w:r w:rsidRPr="004035E2">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Annually</w:t>
            </w:r>
          </w:p>
          <w:p w14:paraId="3414FB39"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Report to be submitted within 2 months of the end of the calendar year</w:t>
            </w:r>
          </w:p>
        </w:tc>
        <w:tc>
          <w:tcPr>
            <w:tcW w:w="915" w:type="pct"/>
            <w:shd w:val="clear" w:color="auto" w:fill="auto"/>
          </w:tcPr>
          <w:p w14:paraId="23F68084"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1</w:t>
            </w:r>
            <w:r w:rsidRPr="004035E2">
              <w:rPr>
                <w:rStyle w:val="Blue"/>
                <w:rFonts w:cs="Arial"/>
                <w:color w:val="000000" w:themeColor="text1"/>
                <w:sz w:val="18"/>
                <w:szCs w:val="18"/>
                <w:vertAlign w:val="superscript"/>
              </w:rPr>
              <w:t>st</w:t>
            </w:r>
            <w:r w:rsidRPr="004035E2">
              <w:rPr>
                <w:rStyle w:val="Blue"/>
                <w:rFonts w:cs="Arial"/>
                <w:color w:val="000000" w:themeColor="text1"/>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15-minute flow</w:t>
            </w:r>
          </w:p>
        </w:tc>
        <w:tc>
          <w:tcPr>
            <w:tcW w:w="1000" w:type="pct"/>
            <w:shd w:val="clear" w:color="auto" w:fill="auto"/>
          </w:tcPr>
          <w:p w14:paraId="75EA6844" w14:textId="148AE55C" w:rsidR="00D55C1F" w:rsidRPr="004035E2" w:rsidRDefault="00385ED6" w:rsidP="00821962">
            <w:pPr>
              <w:pStyle w:val="TableText"/>
              <w:rPr>
                <w:rStyle w:val="Blue"/>
                <w:rFonts w:cs="Arial"/>
                <w:color w:val="000000" w:themeColor="text1"/>
                <w:sz w:val="18"/>
                <w:szCs w:val="18"/>
              </w:rPr>
            </w:pPr>
            <w:r w:rsidRPr="004035E2">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 xml:space="preserve">Reports to be provided to Natural Resources Wales upon request </w:t>
            </w:r>
          </w:p>
          <w:p w14:paraId="1FEE89B0"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06144A08"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UWWTR - ATU-BOD as O</w:t>
            </w:r>
            <w:r w:rsidRPr="004035E2">
              <w:rPr>
                <w:rStyle w:val="Blue"/>
                <w:rFonts w:cs="Arial"/>
                <w:color w:val="000000" w:themeColor="text1"/>
                <w:sz w:val="18"/>
                <w:szCs w:val="18"/>
                <w:vertAlign w:val="subscript"/>
              </w:rPr>
              <w:t>2</w:t>
            </w:r>
            <w:r w:rsidRPr="004035E2">
              <w:rPr>
                <w:rStyle w:val="Blue"/>
                <w:rFonts w:cs="Arial"/>
                <w:color w:val="000000" w:themeColor="text1"/>
                <w:sz w:val="18"/>
                <w:szCs w:val="18"/>
              </w:rPr>
              <w:t>, COD as O</w:t>
            </w:r>
            <w:r w:rsidRPr="004035E2">
              <w:rPr>
                <w:rStyle w:val="Blue"/>
                <w:rFonts w:cs="Arial"/>
                <w:color w:val="000000" w:themeColor="text1"/>
                <w:sz w:val="18"/>
                <w:szCs w:val="18"/>
                <w:vertAlign w:val="subscript"/>
              </w:rPr>
              <w:t>2</w:t>
            </w:r>
          </w:p>
        </w:tc>
        <w:tc>
          <w:tcPr>
            <w:tcW w:w="1000" w:type="pct"/>
            <w:shd w:val="clear" w:color="auto" w:fill="auto"/>
          </w:tcPr>
          <w:p w14:paraId="2F66B2A7" w14:textId="2AA74E4B" w:rsidR="00385ED6" w:rsidRPr="004035E2" w:rsidRDefault="00385ED6" w:rsidP="00385ED6">
            <w:pPr>
              <w:pStyle w:val="TableText"/>
              <w:rPr>
                <w:rStyle w:val="Blue"/>
                <w:rFonts w:cs="Arial"/>
                <w:color w:val="000000" w:themeColor="text1"/>
                <w:sz w:val="18"/>
                <w:szCs w:val="18"/>
              </w:rPr>
            </w:pPr>
            <w:r w:rsidRPr="004035E2">
              <w:rPr>
                <w:rStyle w:val="Blue"/>
                <w:rFonts w:cs="Arial"/>
                <w:color w:val="000000" w:themeColor="text1"/>
                <w:sz w:val="18"/>
                <w:szCs w:val="18"/>
              </w:rPr>
              <w:t>UWWTR Inlet Sample Point</w:t>
            </w:r>
          </w:p>
          <w:p w14:paraId="11E06A5E" w14:textId="77777777" w:rsidR="00385ED6" w:rsidRPr="004035E2" w:rsidRDefault="00385ED6" w:rsidP="00385ED6">
            <w:pPr>
              <w:pStyle w:val="TableText"/>
              <w:rPr>
                <w:rStyle w:val="Blue"/>
                <w:rFonts w:cs="Arial"/>
                <w:color w:val="000000" w:themeColor="text1"/>
                <w:sz w:val="18"/>
                <w:szCs w:val="18"/>
              </w:rPr>
            </w:pPr>
            <w:r w:rsidRPr="004035E2">
              <w:rPr>
                <w:rStyle w:val="Blue"/>
                <w:rFonts w:cs="Arial"/>
                <w:color w:val="000000" w:themeColor="text1"/>
                <w:sz w:val="18"/>
                <w:szCs w:val="18"/>
              </w:rPr>
              <w:t>and</w:t>
            </w:r>
          </w:p>
          <w:p w14:paraId="515A9C00" w14:textId="695D4661" w:rsidR="00D55C1F" w:rsidRPr="004035E2" w:rsidRDefault="00385ED6" w:rsidP="00385ED6">
            <w:pPr>
              <w:pStyle w:val="TableText"/>
              <w:rPr>
                <w:rStyle w:val="Blue"/>
                <w:rFonts w:cs="Arial"/>
                <w:color w:val="000000" w:themeColor="text1"/>
                <w:sz w:val="18"/>
                <w:szCs w:val="18"/>
              </w:rPr>
            </w:pPr>
            <w:r w:rsidRPr="004035E2">
              <w:rPr>
                <w:rStyle w:val="Blue"/>
                <w:rFonts w:cs="Arial"/>
                <w:color w:val="000000" w:themeColor="text1"/>
                <w:sz w:val="18"/>
                <w:szCs w:val="18"/>
              </w:rPr>
              <w:t>UWWTR Sample Point</w:t>
            </w:r>
          </w:p>
        </w:tc>
        <w:tc>
          <w:tcPr>
            <w:tcW w:w="1082" w:type="pct"/>
            <w:shd w:val="clear" w:color="auto" w:fill="auto"/>
          </w:tcPr>
          <w:p w14:paraId="1C1F7B0D"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Monthly</w:t>
            </w:r>
          </w:p>
          <w:p w14:paraId="7EC06D66" w14:textId="6D11DEED"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 xml:space="preserve">Report to be submitted within </w:t>
            </w:r>
            <w:r w:rsidR="00CF0B5C">
              <w:rPr>
                <w:rStyle w:val="Blue"/>
                <w:rFonts w:cs="Arial"/>
                <w:color w:val="000000" w:themeColor="text1"/>
                <w:sz w:val="18"/>
                <w:szCs w:val="18"/>
              </w:rPr>
              <w:t>2</w:t>
            </w:r>
            <w:r w:rsidRPr="004035E2">
              <w:rPr>
                <w:rStyle w:val="Blue"/>
                <w:rFonts w:cs="Arial"/>
                <w:color w:val="000000" w:themeColor="text1"/>
                <w:sz w:val="18"/>
                <w:szCs w:val="18"/>
              </w:rPr>
              <w:t xml:space="preserve"> </w:t>
            </w:r>
            <w:r w:rsidR="00CF0B5C">
              <w:rPr>
                <w:rStyle w:val="Blue"/>
                <w:rFonts w:cs="Arial"/>
                <w:color w:val="000000" w:themeColor="text1"/>
                <w:sz w:val="18"/>
                <w:szCs w:val="18"/>
              </w:rPr>
              <w:t>months</w:t>
            </w:r>
          </w:p>
        </w:tc>
        <w:tc>
          <w:tcPr>
            <w:tcW w:w="915" w:type="pct"/>
            <w:shd w:val="clear" w:color="auto" w:fill="auto"/>
          </w:tcPr>
          <w:p w14:paraId="3731CD6E" w14:textId="77777777" w:rsidR="00D55C1F" w:rsidRPr="004035E2" w:rsidRDefault="00D55C1F" w:rsidP="00821962">
            <w:pPr>
              <w:pStyle w:val="TableText"/>
              <w:rPr>
                <w:rStyle w:val="Blue"/>
                <w:rFonts w:cs="Arial"/>
                <w:color w:val="000000" w:themeColor="text1"/>
                <w:sz w:val="18"/>
                <w:szCs w:val="18"/>
              </w:rPr>
            </w:pPr>
            <w:r w:rsidRPr="004035E2">
              <w:rPr>
                <w:rStyle w:val="Blue"/>
                <w:rFonts w:cs="Arial"/>
                <w:color w:val="000000" w:themeColor="text1"/>
                <w:sz w:val="18"/>
                <w:szCs w:val="18"/>
              </w:rPr>
              <w:t>1</w:t>
            </w:r>
            <w:r w:rsidRPr="004035E2">
              <w:rPr>
                <w:rStyle w:val="Blue"/>
                <w:rFonts w:cs="Arial"/>
                <w:color w:val="000000" w:themeColor="text1"/>
                <w:sz w:val="18"/>
                <w:szCs w:val="18"/>
                <w:vertAlign w:val="superscript"/>
              </w:rPr>
              <w:t>st</w:t>
            </w:r>
            <w:r w:rsidRPr="004035E2">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44EA5FFB" w:rsidR="00D55C1F" w:rsidRPr="0072573A" w:rsidRDefault="00D55C1F" w:rsidP="00821962">
            <w:pPr>
              <w:pStyle w:val="TableText"/>
              <w:rPr>
                <w:rStyle w:val="Blue"/>
                <w:rFonts w:cs="Arial"/>
                <w:color w:val="000000" w:themeColor="text1"/>
                <w:sz w:val="18"/>
                <w:szCs w:val="18"/>
              </w:rPr>
            </w:pPr>
            <w:r w:rsidRPr="0072573A">
              <w:rPr>
                <w:rStyle w:val="Blue"/>
                <w:rFonts w:cs="Arial"/>
                <w:color w:val="000000" w:themeColor="text1"/>
                <w:sz w:val="18"/>
                <w:szCs w:val="18"/>
              </w:rPr>
              <w:t>Operator Self</w:t>
            </w:r>
            <w:r w:rsidR="005B1FFD" w:rsidRPr="0072573A">
              <w:rPr>
                <w:rStyle w:val="Blue"/>
                <w:rFonts w:cs="Arial"/>
                <w:color w:val="000000" w:themeColor="text1"/>
                <w:sz w:val="18"/>
                <w:szCs w:val="18"/>
              </w:rPr>
              <w:t>-</w:t>
            </w:r>
            <w:r w:rsidRPr="0072573A">
              <w:rPr>
                <w:rStyle w:val="Blue"/>
                <w:rFonts w:cs="Arial"/>
                <w:color w:val="000000" w:themeColor="text1"/>
                <w:sz w:val="18"/>
                <w:szCs w:val="18"/>
              </w:rPr>
              <w:t>Monitoring - ATU-BOD as O</w:t>
            </w:r>
            <w:r w:rsidRPr="0072573A">
              <w:rPr>
                <w:rStyle w:val="Blue"/>
                <w:rFonts w:cs="Arial"/>
                <w:color w:val="000000" w:themeColor="text1"/>
                <w:sz w:val="18"/>
                <w:szCs w:val="18"/>
                <w:vertAlign w:val="subscript"/>
              </w:rPr>
              <w:t>2</w:t>
            </w:r>
            <w:r w:rsidRPr="0072573A">
              <w:rPr>
                <w:rStyle w:val="Blue"/>
                <w:rFonts w:cs="Arial"/>
                <w:color w:val="000000" w:themeColor="text1"/>
                <w:sz w:val="18"/>
                <w:szCs w:val="18"/>
              </w:rPr>
              <w:t>, ammoniacal nitrogen (expressed as N), suspended solids (measured after drying at 105</w:t>
            </w:r>
            <w:r w:rsidR="005B1FFD" w:rsidRPr="0072573A">
              <w:rPr>
                <w:rStyle w:val="Blue"/>
                <w:rFonts w:cs="Arial"/>
                <w:color w:val="000000" w:themeColor="text1"/>
                <w:sz w:val="18"/>
                <w:szCs w:val="18"/>
              </w:rPr>
              <w:t>°</w:t>
            </w:r>
            <w:r w:rsidRPr="0072573A">
              <w:rPr>
                <w:rStyle w:val="Blue"/>
                <w:rFonts w:cs="Arial"/>
                <w:color w:val="000000" w:themeColor="text1"/>
                <w:sz w:val="18"/>
                <w:szCs w:val="18"/>
              </w:rPr>
              <w:t xml:space="preserve">C), total phosphorus as P, </w:t>
            </w:r>
            <w:r w:rsidR="004C19D2" w:rsidRPr="0072573A">
              <w:rPr>
                <w:rStyle w:val="Blue"/>
                <w:rFonts w:cs="Arial"/>
                <w:color w:val="000000" w:themeColor="text1"/>
                <w:sz w:val="18"/>
                <w:szCs w:val="18"/>
              </w:rPr>
              <w:t>pH</w:t>
            </w:r>
          </w:p>
        </w:tc>
        <w:tc>
          <w:tcPr>
            <w:tcW w:w="1000" w:type="pct"/>
            <w:shd w:val="clear" w:color="auto" w:fill="auto"/>
          </w:tcPr>
          <w:p w14:paraId="2BF90434" w14:textId="1F1C65D0" w:rsidR="00D55C1F" w:rsidRPr="0072573A" w:rsidRDefault="00385ED6" w:rsidP="00821962">
            <w:pPr>
              <w:pStyle w:val="TableText"/>
              <w:rPr>
                <w:rStyle w:val="Blue"/>
                <w:rFonts w:cs="Arial"/>
                <w:color w:val="000000" w:themeColor="text1"/>
                <w:sz w:val="18"/>
                <w:szCs w:val="18"/>
              </w:rPr>
            </w:pPr>
            <w:r w:rsidRPr="0072573A">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72573A" w:rsidRDefault="00D55C1F" w:rsidP="00821962">
            <w:pPr>
              <w:pStyle w:val="TableText"/>
              <w:rPr>
                <w:rStyle w:val="Blue"/>
                <w:rFonts w:cs="Arial"/>
                <w:color w:val="000000" w:themeColor="text1"/>
                <w:sz w:val="18"/>
                <w:szCs w:val="18"/>
              </w:rPr>
            </w:pPr>
            <w:r w:rsidRPr="0072573A">
              <w:rPr>
                <w:rStyle w:val="Blue"/>
                <w:rFonts w:cs="Arial"/>
                <w:color w:val="000000" w:themeColor="text1"/>
                <w:sz w:val="18"/>
                <w:szCs w:val="18"/>
              </w:rPr>
              <w:t>Quarterly</w:t>
            </w:r>
          </w:p>
          <w:p w14:paraId="5BAF58A8" w14:textId="74971F98" w:rsidR="00D55C1F" w:rsidRPr="0072573A" w:rsidRDefault="00D55C1F" w:rsidP="00821962">
            <w:pPr>
              <w:pStyle w:val="TableText"/>
              <w:rPr>
                <w:rStyle w:val="Blue"/>
                <w:rFonts w:cs="Arial"/>
                <w:color w:val="000000" w:themeColor="text1"/>
                <w:sz w:val="18"/>
                <w:szCs w:val="18"/>
              </w:rPr>
            </w:pPr>
            <w:r w:rsidRPr="0072573A">
              <w:rPr>
                <w:rStyle w:val="Blue"/>
                <w:rFonts w:cs="Arial"/>
                <w:color w:val="000000" w:themeColor="text1"/>
                <w:sz w:val="18"/>
                <w:szCs w:val="18"/>
              </w:rPr>
              <w:t>Report to be submitted within 2</w:t>
            </w:r>
            <w:r w:rsidR="00CF0B5C">
              <w:rPr>
                <w:rStyle w:val="Blue"/>
                <w:rFonts w:cs="Arial"/>
                <w:color w:val="000000" w:themeColor="text1"/>
                <w:sz w:val="18"/>
                <w:szCs w:val="18"/>
              </w:rPr>
              <w:t xml:space="preserve"> months</w:t>
            </w:r>
          </w:p>
        </w:tc>
        <w:tc>
          <w:tcPr>
            <w:tcW w:w="915" w:type="pct"/>
            <w:shd w:val="clear" w:color="auto" w:fill="auto"/>
          </w:tcPr>
          <w:p w14:paraId="70E91259" w14:textId="77777777" w:rsidR="00D55C1F" w:rsidRPr="0072573A" w:rsidRDefault="00D55C1F" w:rsidP="00821962">
            <w:pPr>
              <w:pStyle w:val="TableText"/>
              <w:rPr>
                <w:rStyle w:val="Blue"/>
                <w:rFonts w:cs="Arial"/>
                <w:color w:val="000000" w:themeColor="text1"/>
                <w:sz w:val="18"/>
                <w:szCs w:val="18"/>
              </w:rPr>
            </w:pPr>
            <w:r w:rsidRPr="0072573A">
              <w:rPr>
                <w:rStyle w:val="Blue"/>
                <w:rFonts w:cs="Arial"/>
                <w:color w:val="000000" w:themeColor="text1"/>
                <w:sz w:val="18"/>
                <w:szCs w:val="18"/>
              </w:rPr>
              <w:t>1</w:t>
            </w:r>
            <w:r w:rsidRPr="0072573A">
              <w:rPr>
                <w:rStyle w:val="Blue"/>
                <w:rFonts w:cs="Arial"/>
                <w:color w:val="000000" w:themeColor="text1"/>
                <w:sz w:val="18"/>
                <w:szCs w:val="18"/>
                <w:vertAlign w:val="superscript"/>
              </w:rPr>
              <w:t>st</w:t>
            </w:r>
            <w:r w:rsidRPr="0072573A">
              <w:rPr>
                <w:rStyle w:val="Blue"/>
                <w:rFonts w:cs="Arial"/>
                <w:color w:val="000000" w:themeColor="text1"/>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72573A" w:rsidRDefault="00D55C1F" w:rsidP="00821962">
            <w:pPr>
              <w:pStyle w:val="TableText"/>
              <w:rPr>
                <w:rStyle w:val="Blue"/>
                <w:rFonts w:cs="Arial"/>
                <w:color w:val="000000" w:themeColor="text1"/>
                <w:sz w:val="18"/>
                <w:szCs w:val="18"/>
              </w:rPr>
            </w:pPr>
            <w:r w:rsidRPr="0072573A">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72573A" w:rsidRDefault="00385ED6" w:rsidP="00821962">
            <w:pPr>
              <w:pStyle w:val="TableText"/>
              <w:rPr>
                <w:rStyle w:val="Blue"/>
                <w:rFonts w:cs="Arial"/>
                <w:color w:val="000000" w:themeColor="text1"/>
                <w:sz w:val="18"/>
                <w:szCs w:val="18"/>
              </w:rPr>
            </w:pPr>
            <w:r w:rsidRPr="0072573A">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72573A" w:rsidRDefault="00D55C1F" w:rsidP="00821962">
            <w:pPr>
              <w:pStyle w:val="TableText"/>
              <w:rPr>
                <w:rStyle w:val="Blue"/>
                <w:rFonts w:cs="Arial"/>
                <w:color w:val="000000" w:themeColor="text1"/>
                <w:sz w:val="18"/>
                <w:szCs w:val="18"/>
              </w:rPr>
            </w:pPr>
            <w:r w:rsidRPr="0072573A">
              <w:rPr>
                <w:rStyle w:val="Blue"/>
                <w:rFonts w:cs="Arial"/>
                <w:color w:val="000000" w:themeColor="text1"/>
                <w:sz w:val="18"/>
                <w:szCs w:val="18"/>
              </w:rPr>
              <w:t>Annually</w:t>
            </w:r>
          </w:p>
          <w:p w14:paraId="2DDBD2CB" w14:textId="77777777" w:rsidR="00D55C1F" w:rsidRPr="0072573A" w:rsidRDefault="00D55C1F" w:rsidP="00821962">
            <w:pPr>
              <w:pStyle w:val="TableText"/>
              <w:rPr>
                <w:rStyle w:val="Blue"/>
                <w:rFonts w:cs="Arial"/>
                <w:color w:val="000000" w:themeColor="text1"/>
                <w:sz w:val="18"/>
                <w:szCs w:val="18"/>
              </w:rPr>
            </w:pPr>
            <w:r w:rsidRPr="0072573A">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72573A" w:rsidRPr="00C25946" w14:paraId="4E85212E" w14:textId="77777777" w:rsidTr="00D55C1F">
        <w:trPr>
          <w:cantSplit/>
        </w:trPr>
        <w:tc>
          <w:tcPr>
            <w:tcW w:w="837" w:type="pct"/>
            <w:vMerge w:val="restart"/>
          </w:tcPr>
          <w:p w14:paraId="71080C62" w14:textId="271B0898" w:rsidR="0072573A" w:rsidRPr="0072573A" w:rsidRDefault="0072573A" w:rsidP="0072573A">
            <w:pPr>
              <w:pStyle w:val="TableText"/>
              <w:rPr>
                <w:rStyle w:val="Blue"/>
                <w:rFonts w:cs="Arial"/>
                <w:color w:val="000000" w:themeColor="text1"/>
                <w:sz w:val="18"/>
                <w:szCs w:val="18"/>
                <w:highlight w:val="green"/>
              </w:rPr>
            </w:pPr>
            <w:r w:rsidRPr="0072573A">
              <w:rPr>
                <w:rStyle w:val="Blue"/>
                <w:rFonts w:cs="Arial"/>
                <w:color w:val="000000" w:themeColor="text1"/>
                <w:sz w:val="18"/>
                <w:szCs w:val="18"/>
              </w:rPr>
              <w:t>A2 Settled storm sewage via Settled Storm Discharge Point</w:t>
            </w:r>
          </w:p>
        </w:tc>
        <w:tc>
          <w:tcPr>
            <w:tcW w:w="1166" w:type="pct"/>
            <w:shd w:val="clear" w:color="auto" w:fill="auto"/>
          </w:tcPr>
          <w:p w14:paraId="3106362D" w14:textId="150B53C4" w:rsidR="0072573A" w:rsidRPr="0072573A" w:rsidRDefault="0072573A" w:rsidP="0072573A">
            <w:pPr>
              <w:pStyle w:val="TableText"/>
              <w:rPr>
                <w:rStyle w:val="Blue"/>
                <w:rFonts w:cs="Arial"/>
                <w:color w:val="000000" w:themeColor="text1"/>
                <w:sz w:val="18"/>
                <w:szCs w:val="18"/>
              </w:rPr>
            </w:pPr>
            <w:r w:rsidRPr="0072573A">
              <w:rPr>
                <w:rStyle w:val="Blue"/>
                <w:rFonts w:cs="Arial"/>
                <w:color w:val="000000" w:themeColor="text1"/>
                <w:sz w:val="18"/>
                <w:szCs w:val="18"/>
              </w:rPr>
              <w:t>Settled storm event recorder status operational</w:t>
            </w:r>
          </w:p>
        </w:tc>
        <w:tc>
          <w:tcPr>
            <w:tcW w:w="1000" w:type="pct"/>
            <w:shd w:val="clear" w:color="auto" w:fill="auto"/>
          </w:tcPr>
          <w:p w14:paraId="56593A4F" w14:textId="14F1CC1D" w:rsidR="0072573A" w:rsidRPr="0072573A" w:rsidRDefault="0072573A" w:rsidP="0072573A">
            <w:pPr>
              <w:pStyle w:val="TableText"/>
              <w:rPr>
                <w:rStyle w:val="Blue"/>
                <w:rFonts w:cs="Arial"/>
                <w:color w:val="000000" w:themeColor="text1"/>
                <w:sz w:val="18"/>
                <w:szCs w:val="18"/>
              </w:rPr>
            </w:pPr>
            <w:r w:rsidRPr="0072573A">
              <w:rPr>
                <w:rStyle w:val="Blue"/>
                <w:rFonts w:cs="Arial"/>
                <w:color w:val="000000" w:themeColor="text1"/>
                <w:sz w:val="18"/>
                <w:szCs w:val="18"/>
              </w:rPr>
              <w:t>Settled Storm to Environment EDM Monitoring Point</w:t>
            </w:r>
          </w:p>
        </w:tc>
        <w:tc>
          <w:tcPr>
            <w:tcW w:w="1082" w:type="pct"/>
            <w:shd w:val="clear" w:color="auto" w:fill="auto"/>
          </w:tcPr>
          <w:p w14:paraId="22B7FE8A" w14:textId="77777777" w:rsidR="0072573A" w:rsidRPr="0072573A" w:rsidRDefault="0072573A" w:rsidP="0072573A">
            <w:pPr>
              <w:pStyle w:val="TableText"/>
              <w:rPr>
                <w:rStyle w:val="Blue"/>
                <w:rFonts w:cs="Arial"/>
                <w:color w:val="000000" w:themeColor="text1"/>
                <w:sz w:val="18"/>
                <w:szCs w:val="18"/>
              </w:rPr>
            </w:pPr>
            <w:r w:rsidRPr="0072573A">
              <w:rPr>
                <w:rStyle w:val="Blue"/>
                <w:rFonts w:cs="Arial"/>
                <w:color w:val="000000" w:themeColor="text1"/>
                <w:sz w:val="18"/>
                <w:szCs w:val="18"/>
              </w:rPr>
              <w:t>Annually</w:t>
            </w:r>
          </w:p>
          <w:p w14:paraId="0DD2488D" w14:textId="07ACAE35" w:rsidR="0072573A" w:rsidRPr="0072573A" w:rsidRDefault="0072573A" w:rsidP="0072573A">
            <w:pPr>
              <w:pStyle w:val="TableText"/>
              <w:rPr>
                <w:rStyle w:val="Blue"/>
                <w:rFonts w:cs="Arial"/>
                <w:color w:val="000000" w:themeColor="text1"/>
                <w:sz w:val="18"/>
                <w:szCs w:val="18"/>
              </w:rPr>
            </w:pPr>
            <w:r w:rsidRPr="0072573A">
              <w:rPr>
                <w:rStyle w:val="Blue"/>
                <w:rFonts w:cs="Arial"/>
                <w:color w:val="000000" w:themeColor="text1"/>
                <w:sz w:val="18"/>
                <w:szCs w:val="18"/>
              </w:rPr>
              <w:t>Report to be submitted within 2 months</w:t>
            </w:r>
          </w:p>
        </w:tc>
        <w:tc>
          <w:tcPr>
            <w:tcW w:w="915" w:type="pct"/>
            <w:shd w:val="clear" w:color="auto" w:fill="auto"/>
          </w:tcPr>
          <w:p w14:paraId="573605B0" w14:textId="55BAB8BC" w:rsidR="0072573A" w:rsidRPr="0072573A" w:rsidRDefault="0072573A" w:rsidP="0072573A">
            <w:pPr>
              <w:pStyle w:val="TableText"/>
              <w:rPr>
                <w:rStyle w:val="Blue"/>
                <w:rFonts w:cs="Arial"/>
                <w:color w:val="000000" w:themeColor="text1"/>
                <w:sz w:val="18"/>
                <w:szCs w:val="18"/>
              </w:rPr>
            </w:pPr>
            <w:r w:rsidRPr="0072573A">
              <w:rPr>
                <w:rStyle w:val="Blue"/>
                <w:rFonts w:cs="Arial"/>
                <w:color w:val="000000" w:themeColor="text1"/>
                <w:sz w:val="18"/>
                <w:szCs w:val="18"/>
              </w:rPr>
              <w:t>1</w:t>
            </w:r>
            <w:r w:rsidRPr="0072573A">
              <w:rPr>
                <w:rStyle w:val="Blue"/>
                <w:rFonts w:cs="Arial"/>
                <w:color w:val="000000" w:themeColor="text1"/>
                <w:sz w:val="18"/>
                <w:szCs w:val="18"/>
                <w:vertAlign w:val="superscript"/>
              </w:rPr>
              <w:t>st</w:t>
            </w:r>
            <w:r w:rsidRPr="0072573A">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72573A" w:rsidRDefault="002B3F38" w:rsidP="002B3F38">
            <w:pPr>
              <w:pStyle w:val="TableText"/>
              <w:rPr>
                <w:rStyle w:val="Blue"/>
                <w:rFonts w:cs="Arial"/>
                <w:color w:val="000000" w:themeColor="text1"/>
                <w:sz w:val="18"/>
                <w:szCs w:val="18"/>
              </w:rPr>
            </w:pPr>
          </w:p>
        </w:tc>
        <w:tc>
          <w:tcPr>
            <w:tcW w:w="1166" w:type="pct"/>
            <w:shd w:val="clear" w:color="auto" w:fill="auto"/>
          </w:tcPr>
          <w:p w14:paraId="2B207C16" w14:textId="44FC458E" w:rsidR="002B3F38" w:rsidRPr="0072573A" w:rsidRDefault="002B3F38" w:rsidP="002B3F38">
            <w:pPr>
              <w:pStyle w:val="TableText"/>
              <w:rPr>
                <w:rFonts w:cs="Arial"/>
                <w:color w:val="000000" w:themeColor="text1"/>
                <w:sz w:val="18"/>
                <w:szCs w:val="18"/>
              </w:rPr>
            </w:pPr>
            <w:r w:rsidRPr="0072573A">
              <w:rPr>
                <w:rFonts w:cs="Arial"/>
                <w:color w:val="000000" w:themeColor="text1"/>
                <w:sz w:val="18"/>
                <w:szCs w:val="18"/>
              </w:rPr>
              <w:t xml:space="preserve">Settled storm overflow performance, </w:t>
            </w:r>
            <w:r w:rsidR="006940CF" w:rsidRPr="006940CF">
              <w:rPr>
                <w:rFonts w:cs="Arial"/>
                <w:color w:val="000000" w:themeColor="text1"/>
                <w:sz w:val="18"/>
                <w:szCs w:val="18"/>
              </w:rPr>
              <w:t>including total number of block-counted spills</w:t>
            </w:r>
          </w:p>
        </w:tc>
        <w:tc>
          <w:tcPr>
            <w:tcW w:w="1000" w:type="pct"/>
            <w:shd w:val="clear" w:color="auto" w:fill="auto"/>
          </w:tcPr>
          <w:p w14:paraId="47EA0BD5" w14:textId="77777777" w:rsidR="000E39B6" w:rsidRPr="0072573A" w:rsidRDefault="000E39B6" w:rsidP="002B3F38">
            <w:pPr>
              <w:pStyle w:val="TableText"/>
              <w:rPr>
                <w:rStyle w:val="Blue"/>
                <w:rFonts w:cs="Arial"/>
                <w:color w:val="000000" w:themeColor="text1"/>
                <w:sz w:val="18"/>
                <w:szCs w:val="18"/>
              </w:rPr>
            </w:pPr>
            <w:r w:rsidRPr="0072573A">
              <w:rPr>
                <w:rStyle w:val="Blue"/>
                <w:rFonts w:cs="Arial"/>
                <w:color w:val="000000" w:themeColor="text1"/>
                <w:sz w:val="18"/>
                <w:szCs w:val="18"/>
              </w:rPr>
              <w:t>Settled Storm Sample Point</w:t>
            </w:r>
          </w:p>
          <w:p w14:paraId="4A7E7283" w14:textId="315AE8A7" w:rsidR="000E39B6" w:rsidRPr="0072573A" w:rsidRDefault="000E39B6" w:rsidP="002B3F38">
            <w:pPr>
              <w:pStyle w:val="TableText"/>
              <w:rPr>
                <w:rStyle w:val="Blue"/>
                <w:rFonts w:cs="Arial"/>
                <w:color w:val="000000" w:themeColor="text1"/>
                <w:sz w:val="18"/>
                <w:szCs w:val="18"/>
              </w:rPr>
            </w:pPr>
            <w:r w:rsidRPr="0072573A">
              <w:rPr>
                <w:rStyle w:val="Blue"/>
                <w:rFonts w:cs="Arial"/>
                <w:color w:val="000000" w:themeColor="text1"/>
                <w:sz w:val="18"/>
                <w:szCs w:val="18"/>
              </w:rPr>
              <w:t>and</w:t>
            </w:r>
          </w:p>
          <w:p w14:paraId="18452865" w14:textId="0F158709" w:rsidR="002B3F38" w:rsidRPr="0072573A" w:rsidRDefault="00045012" w:rsidP="002B3F38">
            <w:pPr>
              <w:pStyle w:val="TableText"/>
              <w:rPr>
                <w:rStyle w:val="Blue"/>
                <w:rFonts w:cs="Arial"/>
                <w:color w:val="000000" w:themeColor="text1"/>
                <w:sz w:val="18"/>
                <w:szCs w:val="18"/>
              </w:rPr>
            </w:pPr>
            <w:r w:rsidRPr="0072573A">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72573A" w:rsidRDefault="002B3F38" w:rsidP="002B3F38">
            <w:pPr>
              <w:pStyle w:val="TableText"/>
              <w:rPr>
                <w:rStyle w:val="Blue"/>
                <w:rFonts w:cs="Arial"/>
                <w:color w:val="000000" w:themeColor="text1"/>
                <w:sz w:val="18"/>
                <w:szCs w:val="18"/>
              </w:rPr>
            </w:pPr>
            <w:r w:rsidRPr="0072573A">
              <w:rPr>
                <w:rStyle w:val="Blue"/>
                <w:rFonts w:cs="Arial"/>
                <w:color w:val="000000" w:themeColor="text1"/>
                <w:sz w:val="18"/>
                <w:szCs w:val="18"/>
              </w:rPr>
              <w:t>Annually</w:t>
            </w:r>
          </w:p>
          <w:p w14:paraId="0A35CFE4" w14:textId="77777777" w:rsidR="002B3F38" w:rsidRPr="0072573A" w:rsidRDefault="002B3F38" w:rsidP="002B3F38">
            <w:pPr>
              <w:pStyle w:val="TableText"/>
              <w:rPr>
                <w:rStyle w:val="Blue"/>
                <w:rFonts w:cs="Arial"/>
                <w:color w:val="000000" w:themeColor="text1"/>
                <w:sz w:val="18"/>
                <w:szCs w:val="18"/>
              </w:rPr>
            </w:pPr>
            <w:r w:rsidRPr="0072573A">
              <w:rPr>
                <w:rStyle w:val="Blue"/>
                <w:rFonts w:cs="Arial"/>
                <w:color w:val="000000" w:themeColor="text1"/>
                <w:sz w:val="18"/>
                <w:szCs w:val="18"/>
              </w:rPr>
              <w:t>Report to be submitted within 2 months</w:t>
            </w:r>
          </w:p>
        </w:tc>
        <w:tc>
          <w:tcPr>
            <w:tcW w:w="915" w:type="pct"/>
            <w:shd w:val="clear" w:color="auto" w:fill="auto"/>
          </w:tcPr>
          <w:p w14:paraId="4D752336" w14:textId="77777777" w:rsidR="002B3F38" w:rsidRPr="0072573A" w:rsidRDefault="002B3F38" w:rsidP="002B3F38">
            <w:pPr>
              <w:pStyle w:val="TableText"/>
              <w:rPr>
                <w:rStyle w:val="Blue"/>
                <w:rFonts w:cs="Arial"/>
                <w:color w:val="000000" w:themeColor="text1"/>
                <w:sz w:val="18"/>
                <w:szCs w:val="18"/>
              </w:rPr>
            </w:pPr>
            <w:r w:rsidRPr="0072573A">
              <w:rPr>
                <w:rStyle w:val="Blue"/>
                <w:rFonts w:cs="Arial"/>
                <w:color w:val="000000" w:themeColor="text1"/>
                <w:sz w:val="18"/>
                <w:szCs w:val="18"/>
              </w:rPr>
              <w:t>1</w:t>
            </w:r>
            <w:r w:rsidRPr="0072573A">
              <w:rPr>
                <w:rStyle w:val="Blue"/>
                <w:rFonts w:cs="Arial"/>
                <w:color w:val="000000" w:themeColor="text1"/>
                <w:sz w:val="18"/>
                <w:szCs w:val="18"/>
                <w:vertAlign w:val="superscript"/>
              </w:rPr>
              <w:t>st</w:t>
            </w:r>
            <w:r w:rsidRPr="0072573A">
              <w:rPr>
                <w:rStyle w:val="Blue"/>
                <w:rFonts w:cs="Arial"/>
                <w:color w:val="000000" w:themeColor="text1"/>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72573A"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2B3F38" w:rsidRPr="0072573A" w:rsidRDefault="002B3F38" w:rsidP="002B3F38">
            <w:pPr>
              <w:pStyle w:val="TableText"/>
              <w:rPr>
                <w:rStyle w:val="Blue"/>
                <w:rFonts w:cs="Arial"/>
                <w:color w:val="000000" w:themeColor="text1"/>
                <w:sz w:val="18"/>
                <w:szCs w:val="18"/>
              </w:rPr>
            </w:pPr>
            <w:r w:rsidRPr="0072573A">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72573A" w:rsidRDefault="00045012" w:rsidP="002B3F38">
            <w:pPr>
              <w:pStyle w:val="TableText"/>
              <w:rPr>
                <w:rStyle w:val="Blue"/>
                <w:rFonts w:cs="Arial"/>
                <w:color w:val="000000" w:themeColor="text1"/>
                <w:sz w:val="18"/>
                <w:szCs w:val="18"/>
              </w:rPr>
            </w:pPr>
            <w:r w:rsidRPr="0072573A">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72573A" w:rsidRDefault="002B3F38" w:rsidP="002B3F38">
            <w:pPr>
              <w:pStyle w:val="TableText"/>
              <w:rPr>
                <w:rStyle w:val="Blue"/>
                <w:rFonts w:cs="Arial"/>
                <w:color w:val="000000" w:themeColor="text1"/>
                <w:sz w:val="18"/>
                <w:szCs w:val="18"/>
              </w:rPr>
            </w:pPr>
            <w:r w:rsidRPr="0072573A">
              <w:rPr>
                <w:rStyle w:val="Blue"/>
                <w:rFonts w:cs="Arial"/>
                <w:color w:val="000000" w:themeColor="text1"/>
                <w:sz w:val="18"/>
                <w:szCs w:val="18"/>
              </w:rPr>
              <w:t>Annually</w:t>
            </w:r>
          </w:p>
          <w:p w14:paraId="567CE7AB" w14:textId="77777777" w:rsidR="002B3F38" w:rsidRPr="0072573A" w:rsidRDefault="002B3F38" w:rsidP="002B3F38">
            <w:pPr>
              <w:pStyle w:val="TableText"/>
              <w:rPr>
                <w:rStyle w:val="Blue"/>
                <w:rFonts w:cs="Arial"/>
                <w:color w:val="000000" w:themeColor="text1"/>
                <w:sz w:val="18"/>
                <w:szCs w:val="18"/>
              </w:rPr>
            </w:pPr>
            <w:r w:rsidRPr="0072573A">
              <w:rPr>
                <w:rStyle w:val="Blue"/>
                <w:rFonts w:cs="Arial"/>
                <w:color w:val="000000" w:themeColor="text1"/>
                <w:sz w:val="18"/>
                <w:szCs w:val="18"/>
              </w:rPr>
              <w:t>Report to be submitted within 2 months</w:t>
            </w:r>
          </w:p>
        </w:tc>
        <w:tc>
          <w:tcPr>
            <w:tcW w:w="915" w:type="pct"/>
            <w:shd w:val="clear" w:color="auto" w:fill="auto"/>
          </w:tcPr>
          <w:p w14:paraId="10D06BA2" w14:textId="77777777" w:rsidR="002B3F38" w:rsidRPr="0072573A" w:rsidRDefault="002B3F38" w:rsidP="002B3F38">
            <w:pPr>
              <w:pStyle w:val="TableText"/>
              <w:rPr>
                <w:rStyle w:val="Blue"/>
                <w:rFonts w:cs="Arial"/>
                <w:color w:val="000000" w:themeColor="text1"/>
                <w:sz w:val="18"/>
                <w:szCs w:val="18"/>
              </w:rPr>
            </w:pPr>
            <w:r w:rsidRPr="0072573A">
              <w:rPr>
                <w:rStyle w:val="Blue"/>
                <w:rFonts w:cs="Arial"/>
                <w:color w:val="000000" w:themeColor="text1"/>
                <w:sz w:val="18"/>
                <w:szCs w:val="18"/>
              </w:rPr>
              <w:t>1</w:t>
            </w:r>
            <w:r w:rsidRPr="0072573A">
              <w:rPr>
                <w:rStyle w:val="Blue"/>
                <w:rFonts w:cs="Arial"/>
                <w:color w:val="000000" w:themeColor="text1"/>
                <w:sz w:val="18"/>
                <w:szCs w:val="18"/>
                <w:vertAlign w:val="superscript"/>
              </w:rPr>
              <w:t>st</w:t>
            </w:r>
            <w:r w:rsidRPr="0072573A">
              <w:rPr>
                <w:rStyle w:val="Blue"/>
                <w:rFonts w:cs="Arial"/>
                <w:color w:val="000000" w:themeColor="text1"/>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5D16C33F" w:rsidR="002B3F38" w:rsidRPr="00580D43" w:rsidRDefault="002B3F38" w:rsidP="0072573A">
            <w:pPr>
              <w:pStyle w:val="TableText"/>
              <w:rPr>
                <w:rStyle w:val="Blue"/>
                <w:rFonts w:cs="Arial"/>
                <w:color w:val="000000" w:themeColor="text1"/>
                <w:sz w:val="18"/>
                <w:szCs w:val="18"/>
              </w:rPr>
            </w:pPr>
            <w:r w:rsidRPr="00580D43">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580D43" w:rsidRDefault="00C601A6" w:rsidP="002B3F38">
            <w:pPr>
              <w:pStyle w:val="TableText"/>
              <w:rPr>
                <w:rStyle w:val="Blue"/>
                <w:rFonts w:cs="Arial"/>
                <w:color w:val="000000" w:themeColor="text1"/>
                <w:sz w:val="18"/>
                <w:szCs w:val="18"/>
              </w:rPr>
            </w:pPr>
            <w:r w:rsidRPr="00580D43">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580D43" w:rsidRDefault="002B3F38" w:rsidP="002B3F38">
            <w:pPr>
              <w:pStyle w:val="TableText"/>
              <w:rPr>
                <w:rStyle w:val="Blue"/>
                <w:rFonts w:cs="Arial"/>
                <w:color w:val="000000" w:themeColor="text1"/>
                <w:sz w:val="18"/>
                <w:szCs w:val="18"/>
              </w:rPr>
            </w:pPr>
            <w:r w:rsidRPr="00580D43">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580D43" w:rsidRDefault="002B3F38" w:rsidP="002B3F38">
            <w:pPr>
              <w:pStyle w:val="TableText"/>
              <w:rPr>
                <w:rStyle w:val="Blue"/>
                <w:rFonts w:cs="Arial"/>
                <w:color w:val="000000" w:themeColor="text1"/>
                <w:sz w:val="18"/>
                <w:szCs w:val="18"/>
              </w:rPr>
            </w:pPr>
            <w:r w:rsidRPr="00580D43">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580D43" w:rsidRDefault="002B3F38" w:rsidP="002B3F38">
            <w:pPr>
              <w:pStyle w:val="TableText"/>
              <w:rPr>
                <w:rStyle w:val="Blue"/>
                <w:rFonts w:cs="Arial"/>
                <w:color w:val="000000" w:themeColor="text1"/>
                <w:sz w:val="18"/>
                <w:szCs w:val="18"/>
              </w:rPr>
            </w:pPr>
            <w:r w:rsidRPr="00580D43">
              <w:rPr>
                <w:rStyle w:val="Blue"/>
                <w:rFonts w:cs="Arial"/>
                <w:color w:val="000000" w:themeColor="text1"/>
                <w:sz w:val="18"/>
                <w:szCs w:val="18"/>
              </w:rPr>
              <w:t>Flow passed forward monitoring</w:t>
            </w:r>
          </w:p>
        </w:tc>
        <w:tc>
          <w:tcPr>
            <w:tcW w:w="1000" w:type="pct"/>
            <w:shd w:val="clear" w:color="auto" w:fill="auto"/>
          </w:tcPr>
          <w:p w14:paraId="7C25D3E9" w14:textId="57A01E73" w:rsidR="002B3F38" w:rsidRPr="00580D43" w:rsidRDefault="00045012" w:rsidP="002B3F38">
            <w:pPr>
              <w:pStyle w:val="TableText"/>
              <w:rPr>
                <w:rStyle w:val="Blue"/>
                <w:rFonts w:cs="Calibri"/>
                <w:color w:val="000000" w:themeColor="text1"/>
                <w:sz w:val="18"/>
                <w:szCs w:val="18"/>
              </w:rPr>
            </w:pPr>
            <w:r w:rsidRPr="00580D43">
              <w:rPr>
                <w:rStyle w:val="Blue"/>
                <w:rFonts w:cs="Calibri"/>
                <w:color w:val="000000" w:themeColor="text1"/>
                <w:sz w:val="18"/>
                <w:szCs w:val="18"/>
              </w:rPr>
              <w:t>MCERTS FPF Monitoring Point</w:t>
            </w:r>
          </w:p>
        </w:tc>
        <w:tc>
          <w:tcPr>
            <w:tcW w:w="1082" w:type="pct"/>
            <w:shd w:val="clear" w:color="auto" w:fill="auto"/>
          </w:tcPr>
          <w:p w14:paraId="6D888F9B" w14:textId="1B97564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2AFA220C" w14:textId="50F2C07F"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8F90032" w14:textId="44C55BD0"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580D43" w:rsidRDefault="002B3F38" w:rsidP="002B3F38">
            <w:pPr>
              <w:pStyle w:val="TableText"/>
              <w:rPr>
                <w:rStyle w:val="Blue"/>
                <w:rFonts w:cs="Arial"/>
                <w:color w:val="000000" w:themeColor="text1"/>
                <w:sz w:val="18"/>
                <w:szCs w:val="18"/>
              </w:rPr>
            </w:pPr>
            <w:r w:rsidRPr="00580D43">
              <w:rPr>
                <w:rStyle w:val="Blue"/>
                <w:rFonts w:cs="Arial"/>
                <w:color w:val="000000" w:themeColor="text1"/>
                <w:sz w:val="18"/>
                <w:szCs w:val="18"/>
              </w:rPr>
              <w:t>Overflow operation (into storm storage) yes/no or start and end times</w:t>
            </w:r>
          </w:p>
        </w:tc>
        <w:tc>
          <w:tcPr>
            <w:tcW w:w="1000" w:type="pct"/>
            <w:shd w:val="clear" w:color="auto" w:fill="auto"/>
          </w:tcPr>
          <w:p w14:paraId="2DB09839" w14:textId="33667B24" w:rsidR="002B3F38" w:rsidRPr="00580D43" w:rsidRDefault="00045012" w:rsidP="002B3F38">
            <w:pPr>
              <w:pStyle w:val="TableText"/>
              <w:rPr>
                <w:rStyle w:val="Blue"/>
                <w:rFonts w:cs="Arial"/>
                <w:color w:val="000000" w:themeColor="text1"/>
                <w:sz w:val="18"/>
                <w:szCs w:val="18"/>
              </w:rPr>
            </w:pPr>
            <w:r w:rsidRPr="00580D43">
              <w:rPr>
                <w:rStyle w:val="Blue"/>
                <w:rFonts w:cs="Calibri"/>
                <w:color w:val="000000" w:themeColor="text1"/>
                <w:sz w:val="18"/>
                <w:szCs w:val="18"/>
              </w:rPr>
              <w:t>EDM to Storm Tank Monitoring Point</w:t>
            </w:r>
          </w:p>
        </w:tc>
        <w:tc>
          <w:tcPr>
            <w:tcW w:w="1082" w:type="pct"/>
            <w:shd w:val="clear" w:color="auto" w:fill="auto"/>
          </w:tcPr>
          <w:p w14:paraId="41ECEE97" w14:textId="074133A8"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3989EC80" w14:textId="3D38E776"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707F9685"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580D43" w:rsidRDefault="002B3F38" w:rsidP="002B3F38">
            <w:pPr>
              <w:pStyle w:val="TableText"/>
              <w:rPr>
                <w:rStyle w:val="Blue"/>
                <w:rFonts w:cs="Arial"/>
                <w:color w:val="000000" w:themeColor="text1"/>
                <w:sz w:val="18"/>
                <w:szCs w:val="18"/>
              </w:rPr>
            </w:pPr>
            <w:r w:rsidRPr="00580D43">
              <w:rPr>
                <w:rStyle w:val="Blue"/>
                <w:rFonts w:cs="Arial"/>
                <w:color w:val="000000" w:themeColor="text1"/>
                <w:sz w:val="18"/>
                <w:szCs w:val="18"/>
              </w:rPr>
              <w:t>Overflow operation (into storm storage) monitoring status (operational / not operational)</w:t>
            </w:r>
          </w:p>
        </w:tc>
        <w:tc>
          <w:tcPr>
            <w:tcW w:w="1000" w:type="pct"/>
            <w:shd w:val="clear" w:color="auto" w:fill="auto"/>
          </w:tcPr>
          <w:p w14:paraId="5918712E" w14:textId="4A8357C1" w:rsidR="002B3F38" w:rsidRPr="00580D43" w:rsidRDefault="00045012" w:rsidP="002B3F38">
            <w:pPr>
              <w:pStyle w:val="TableText"/>
              <w:rPr>
                <w:rStyle w:val="Blue"/>
                <w:rFonts w:cs="Arial"/>
                <w:color w:val="000000" w:themeColor="text1"/>
                <w:sz w:val="18"/>
                <w:szCs w:val="18"/>
              </w:rPr>
            </w:pPr>
            <w:r w:rsidRPr="00580D43">
              <w:rPr>
                <w:rStyle w:val="Blue"/>
                <w:rFonts w:cs="Calibri"/>
                <w:color w:val="000000" w:themeColor="text1"/>
                <w:sz w:val="18"/>
                <w:szCs w:val="18"/>
              </w:rPr>
              <w:t>EDM to Storm Tank Monitoring Point</w:t>
            </w:r>
          </w:p>
        </w:tc>
        <w:tc>
          <w:tcPr>
            <w:tcW w:w="1082" w:type="pct"/>
            <w:shd w:val="clear" w:color="auto" w:fill="auto"/>
          </w:tcPr>
          <w:p w14:paraId="30D75299" w14:textId="71CAB4D0"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580D43" w:rsidRDefault="002B3F38" w:rsidP="002B3F38">
            <w:pPr>
              <w:pStyle w:val="TableText"/>
              <w:rPr>
                <w:rStyle w:val="Blue"/>
                <w:rFonts w:cs="Arial"/>
                <w:color w:val="000000" w:themeColor="text1"/>
                <w:sz w:val="18"/>
                <w:szCs w:val="18"/>
              </w:rPr>
            </w:pPr>
            <w:r w:rsidRPr="00580D43">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C601A6" w:rsidRPr="00580D43" w:rsidRDefault="00045012" w:rsidP="002B3F38">
            <w:pPr>
              <w:pStyle w:val="TableText"/>
              <w:rPr>
                <w:rStyle w:val="Blue"/>
                <w:rFonts w:cs="Calibri"/>
                <w:color w:val="000000" w:themeColor="text1"/>
                <w:sz w:val="18"/>
                <w:szCs w:val="18"/>
              </w:rPr>
            </w:pPr>
            <w:r w:rsidRPr="00580D43">
              <w:rPr>
                <w:rStyle w:val="Blue"/>
                <w:rFonts w:cs="Calibri"/>
                <w:color w:val="000000" w:themeColor="text1"/>
                <w:sz w:val="18"/>
                <w:szCs w:val="18"/>
              </w:rPr>
              <w:t>MCERTS FPF Monitoring Point</w:t>
            </w:r>
            <w:r w:rsidR="00C601A6" w:rsidRPr="00580D43">
              <w:rPr>
                <w:rStyle w:val="Blue"/>
                <w:rFonts w:cs="Calibri"/>
                <w:color w:val="000000" w:themeColor="text1"/>
                <w:sz w:val="18"/>
                <w:szCs w:val="18"/>
              </w:rPr>
              <w:t xml:space="preserve"> </w:t>
            </w:r>
          </w:p>
          <w:p w14:paraId="0079F445" w14:textId="77777777" w:rsidR="00C601A6" w:rsidRPr="00580D43" w:rsidRDefault="00C601A6" w:rsidP="002B3F38">
            <w:pPr>
              <w:pStyle w:val="TableText"/>
              <w:rPr>
                <w:rStyle w:val="Blue"/>
                <w:rFonts w:cs="Calibri"/>
                <w:color w:val="000000" w:themeColor="text1"/>
                <w:sz w:val="18"/>
                <w:szCs w:val="18"/>
              </w:rPr>
            </w:pPr>
            <w:r w:rsidRPr="00580D43">
              <w:rPr>
                <w:rStyle w:val="Blue"/>
                <w:rFonts w:cs="Calibri"/>
                <w:color w:val="000000" w:themeColor="text1"/>
                <w:sz w:val="18"/>
                <w:szCs w:val="18"/>
              </w:rPr>
              <w:t>and</w:t>
            </w:r>
          </w:p>
          <w:p w14:paraId="171CDB0C" w14:textId="58CE615C" w:rsidR="002B3F38" w:rsidRPr="00580D43" w:rsidRDefault="00C601A6" w:rsidP="002B3F38">
            <w:pPr>
              <w:pStyle w:val="TableText"/>
              <w:rPr>
                <w:rStyle w:val="Blue"/>
                <w:rFonts w:cs="Arial"/>
                <w:color w:val="000000" w:themeColor="text1"/>
                <w:sz w:val="18"/>
                <w:szCs w:val="18"/>
              </w:rPr>
            </w:pPr>
            <w:r w:rsidRPr="00580D43">
              <w:rPr>
                <w:rStyle w:val="Blue"/>
                <w:rFonts w:cs="Calibri"/>
                <w:color w:val="000000" w:themeColor="text1"/>
                <w:sz w:val="18"/>
                <w:szCs w:val="18"/>
              </w:rPr>
              <w:t>EDM to Storm Tank Monitoring Point</w:t>
            </w:r>
          </w:p>
        </w:tc>
        <w:tc>
          <w:tcPr>
            <w:tcW w:w="1082" w:type="pct"/>
            <w:shd w:val="clear" w:color="auto" w:fill="auto"/>
          </w:tcPr>
          <w:p w14:paraId="530EFCCE" w14:textId="38F41CB4" w:rsidR="00CC2D62" w:rsidRDefault="00CC2D62" w:rsidP="002B3F38">
            <w:pPr>
              <w:pStyle w:val="TableText"/>
              <w:rPr>
                <w:rStyle w:val="Blue"/>
                <w:rFonts w:cs="Arial"/>
                <w:color w:val="auto"/>
                <w:sz w:val="18"/>
                <w:szCs w:val="18"/>
              </w:rPr>
            </w:pPr>
            <w:r>
              <w:rPr>
                <w:rStyle w:val="Blue"/>
                <w:rFonts w:cs="Arial"/>
                <w:color w:val="auto"/>
                <w:sz w:val="18"/>
                <w:szCs w:val="18"/>
              </w:rPr>
              <w:t>From</w:t>
            </w:r>
            <w:r w:rsidRPr="00427D27">
              <w:rPr>
                <w:rStyle w:val="Blue"/>
                <w:rFonts w:cs="Arial"/>
                <w:color w:val="auto"/>
                <w:sz w:val="18"/>
                <w:szCs w:val="18"/>
              </w:rPr>
              <w:t xml:space="preserve"> 01/01/2024</w:t>
            </w:r>
            <w:r w:rsidR="00427D27" w:rsidRPr="00427D27">
              <w:rPr>
                <w:rStyle w:val="Blue"/>
                <w:rFonts w:cs="Arial"/>
                <w:color w:val="auto"/>
                <w:sz w:val="18"/>
                <w:szCs w:val="18"/>
              </w:rPr>
              <w:t>:</w:t>
            </w:r>
          </w:p>
          <w:p w14:paraId="720BD219" w14:textId="5D139383"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C01F37F" w14:textId="39559160" w:rsidR="002B3F38" w:rsidRPr="001566BD" w:rsidRDefault="002B3F38" w:rsidP="00CC2D62">
            <w:pPr>
              <w:pStyle w:val="TableText"/>
              <w:rPr>
                <w:rStyle w:val="Blue"/>
                <w:rFonts w:cs="Arial"/>
                <w:sz w:val="18"/>
                <w:szCs w:val="18"/>
              </w:rPr>
            </w:pPr>
            <w:r w:rsidRPr="001566BD">
              <w:rPr>
                <w:rStyle w:val="Blue"/>
                <w:rFonts w:cs="Arial"/>
                <w:color w:val="auto"/>
                <w:sz w:val="18"/>
                <w:szCs w:val="18"/>
              </w:rPr>
              <w:t>Report to be submitted within 2 months</w:t>
            </w: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370163A6" w14:textId="77777777" w:rsidR="00580D43" w:rsidRDefault="00580D43">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308581DE" w:rsidR="00821962" w:rsidRPr="00580D43" w:rsidRDefault="00821962" w:rsidP="00821962">
            <w:pPr>
              <w:pStyle w:val="TableText"/>
              <w:rPr>
                <w:rStyle w:val="Blue"/>
                <w:color w:val="000000" w:themeColor="text1"/>
                <w:sz w:val="18"/>
                <w:szCs w:val="18"/>
              </w:rPr>
            </w:pPr>
            <w:r w:rsidRPr="00580D43">
              <w:rPr>
                <w:rStyle w:val="Blue"/>
                <w:color w:val="000000" w:themeColor="text1"/>
                <w:sz w:val="18"/>
                <w:szCs w:val="18"/>
              </w:rPr>
              <w:t>UWWTR – ATU-BOD as O</w:t>
            </w:r>
            <w:r w:rsidRPr="00580D43">
              <w:rPr>
                <w:rStyle w:val="Blue"/>
                <w:color w:val="000000" w:themeColor="text1"/>
                <w:sz w:val="18"/>
                <w:szCs w:val="18"/>
                <w:vertAlign w:val="subscript"/>
              </w:rPr>
              <w:t>2</w:t>
            </w:r>
            <w:r w:rsidRPr="00580D43">
              <w:rPr>
                <w:rStyle w:val="Blue"/>
                <w:color w:val="000000" w:themeColor="text1"/>
                <w:sz w:val="18"/>
                <w:szCs w:val="18"/>
              </w:rPr>
              <w:t>, COD as O</w:t>
            </w:r>
            <w:r w:rsidRPr="00580D43">
              <w:rPr>
                <w:rStyle w:val="Blue"/>
                <w:color w:val="000000" w:themeColor="text1"/>
                <w:sz w:val="18"/>
                <w:szCs w:val="18"/>
                <w:vertAlign w:val="subscript"/>
              </w:rPr>
              <w:t>2</w:t>
            </w:r>
          </w:p>
        </w:tc>
        <w:tc>
          <w:tcPr>
            <w:tcW w:w="3136" w:type="pct"/>
            <w:shd w:val="clear" w:color="auto" w:fill="auto"/>
          </w:tcPr>
          <w:p w14:paraId="7B07EABF" w14:textId="77777777" w:rsidR="00821962" w:rsidRPr="00580D43" w:rsidRDefault="00821962" w:rsidP="00821962">
            <w:pPr>
              <w:pStyle w:val="TableText"/>
              <w:rPr>
                <w:rStyle w:val="Blue"/>
                <w:color w:val="000000" w:themeColor="text1"/>
                <w:sz w:val="18"/>
                <w:szCs w:val="18"/>
              </w:rPr>
            </w:pPr>
            <w:r w:rsidRPr="00580D43">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5BE7CCA4" w:rsidR="00821962" w:rsidRPr="00580D43" w:rsidRDefault="00821962" w:rsidP="00821962">
            <w:pPr>
              <w:pStyle w:val="TableText"/>
              <w:rPr>
                <w:rStyle w:val="Blue"/>
                <w:color w:val="000000" w:themeColor="text1"/>
                <w:sz w:val="18"/>
                <w:szCs w:val="18"/>
              </w:rPr>
            </w:pPr>
            <w:r w:rsidRPr="00580D43">
              <w:rPr>
                <w:rStyle w:val="Blue"/>
                <w:color w:val="000000" w:themeColor="text1"/>
                <w:sz w:val="18"/>
                <w:szCs w:val="18"/>
              </w:rPr>
              <w:t>OSM - ATU-BOD as O</w:t>
            </w:r>
            <w:r w:rsidRPr="00580D43">
              <w:rPr>
                <w:rStyle w:val="Blue"/>
                <w:color w:val="000000" w:themeColor="text1"/>
                <w:sz w:val="18"/>
                <w:szCs w:val="18"/>
                <w:vertAlign w:val="subscript"/>
              </w:rPr>
              <w:t>2</w:t>
            </w:r>
            <w:r w:rsidRPr="00580D43">
              <w:rPr>
                <w:rStyle w:val="Blue"/>
                <w:color w:val="000000" w:themeColor="text1"/>
                <w:sz w:val="18"/>
                <w:szCs w:val="18"/>
              </w:rPr>
              <w:t>, ammoniacal nitrogen (expressed as N), suspended solids (measured after drying at 105</w:t>
            </w:r>
            <w:r w:rsidR="005B1FFD" w:rsidRPr="00580D43">
              <w:rPr>
                <w:rStyle w:val="Blue"/>
                <w:color w:val="000000" w:themeColor="text1"/>
                <w:sz w:val="18"/>
                <w:szCs w:val="18"/>
              </w:rPr>
              <w:t>°</w:t>
            </w:r>
            <w:r w:rsidRPr="00580D43">
              <w:rPr>
                <w:rStyle w:val="Blue"/>
                <w:color w:val="000000" w:themeColor="text1"/>
                <w:sz w:val="18"/>
                <w:szCs w:val="18"/>
              </w:rPr>
              <w:t xml:space="preserve">C), total phosphorus as P, </w:t>
            </w:r>
            <w:r w:rsidR="004C19D2" w:rsidRPr="00580D43">
              <w:rPr>
                <w:rStyle w:val="Blue"/>
                <w:color w:val="000000" w:themeColor="text1"/>
                <w:sz w:val="18"/>
                <w:szCs w:val="18"/>
              </w:rPr>
              <w:t>pH</w:t>
            </w:r>
          </w:p>
        </w:tc>
        <w:tc>
          <w:tcPr>
            <w:tcW w:w="3136" w:type="pct"/>
            <w:shd w:val="clear" w:color="auto" w:fill="auto"/>
          </w:tcPr>
          <w:p w14:paraId="359B95CC" w14:textId="77777777" w:rsidR="00821962" w:rsidRPr="00580D43" w:rsidRDefault="00821962" w:rsidP="00821962">
            <w:pPr>
              <w:pStyle w:val="TableText"/>
              <w:rPr>
                <w:rStyle w:val="Blue"/>
                <w:color w:val="000000" w:themeColor="text1"/>
                <w:sz w:val="18"/>
                <w:szCs w:val="18"/>
              </w:rPr>
            </w:pPr>
            <w:r w:rsidRPr="00580D43">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4AD9E3C6"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464209FF" w:rsidR="00DE25C5" w:rsidRPr="00580D43" w:rsidRDefault="00527653" w:rsidP="00580D43">
            <w:pPr>
              <w:pStyle w:val="TableText"/>
              <w:rPr>
                <w:rStyle w:val="Blue"/>
                <w:color w:val="000000" w:themeColor="text1"/>
                <w:sz w:val="18"/>
                <w:szCs w:val="18"/>
              </w:rPr>
            </w:pPr>
            <w:r w:rsidRPr="00580D43">
              <w:rPr>
                <w:rStyle w:val="Blue"/>
                <w:color w:val="000000" w:themeColor="text1"/>
                <w:sz w:val="18"/>
                <w:szCs w:val="18"/>
              </w:rPr>
              <w:t>S</w:t>
            </w:r>
            <w:r w:rsidR="0082225B" w:rsidRPr="00580D43">
              <w:rPr>
                <w:rStyle w:val="Blue"/>
                <w:color w:val="000000" w:themeColor="text1"/>
                <w:sz w:val="18"/>
                <w:szCs w:val="18"/>
              </w:rPr>
              <w:t>ettled s</w:t>
            </w:r>
            <w:r w:rsidRPr="00580D43">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580D43" w:rsidRDefault="00527653" w:rsidP="00527653">
            <w:pPr>
              <w:pStyle w:val="TableText"/>
              <w:rPr>
                <w:rStyle w:val="Blue"/>
                <w:rFonts w:cs="Arial"/>
                <w:color w:val="000000" w:themeColor="text1"/>
                <w:sz w:val="18"/>
                <w:szCs w:val="18"/>
              </w:rPr>
            </w:pPr>
            <w:r w:rsidRPr="00580D43">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4F8D989E" w:rsidR="00DE25C5" w:rsidRPr="00580D43" w:rsidRDefault="00A039E3" w:rsidP="00580D43">
            <w:pPr>
              <w:pStyle w:val="TableText"/>
              <w:rPr>
                <w:rStyle w:val="Blue"/>
                <w:color w:val="000000" w:themeColor="text1"/>
                <w:sz w:val="18"/>
                <w:szCs w:val="18"/>
              </w:rPr>
            </w:pPr>
            <w:r w:rsidRPr="00580D43">
              <w:rPr>
                <w:rStyle w:val="Blue"/>
                <w:color w:val="000000" w:themeColor="text1"/>
                <w:sz w:val="18"/>
                <w:szCs w:val="18"/>
              </w:rPr>
              <w:t xml:space="preserve">Settled storm </w:t>
            </w:r>
            <w:r w:rsidR="00637A4F" w:rsidRPr="00580D43">
              <w:rPr>
                <w:rStyle w:val="Blue"/>
                <w:color w:val="000000" w:themeColor="text1"/>
                <w:sz w:val="18"/>
                <w:szCs w:val="18"/>
              </w:rPr>
              <w:t xml:space="preserve">overflow </w:t>
            </w:r>
            <w:r w:rsidRPr="00580D43">
              <w:rPr>
                <w:rStyle w:val="Blue"/>
                <w:color w:val="000000" w:themeColor="text1"/>
                <w:sz w:val="18"/>
                <w:szCs w:val="18"/>
              </w:rPr>
              <w:t>e</w:t>
            </w:r>
            <w:r w:rsidR="00527653" w:rsidRPr="00580D43">
              <w:rPr>
                <w:rStyle w:val="Blue"/>
                <w:color w:val="000000" w:themeColor="text1"/>
                <w:sz w:val="18"/>
                <w:szCs w:val="18"/>
              </w:rPr>
              <w:t>vent recorder status</w:t>
            </w:r>
            <w:r w:rsidR="0004344E" w:rsidRPr="00580D43">
              <w:rPr>
                <w:rStyle w:val="Blue"/>
                <w:color w:val="000000" w:themeColor="text1"/>
                <w:sz w:val="18"/>
                <w:szCs w:val="18"/>
              </w:rPr>
              <w:t xml:space="preserve"> (operational / not operational)</w:t>
            </w:r>
          </w:p>
        </w:tc>
        <w:tc>
          <w:tcPr>
            <w:tcW w:w="3136" w:type="pct"/>
            <w:shd w:val="clear" w:color="auto" w:fill="auto"/>
          </w:tcPr>
          <w:p w14:paraId="5D9274E8" w14:textId="7A66C060" w:rsidR="00527653" w:rsidRPr="00580D43" w:rsidRDefault="00527653" w:rsidP="00527653">
            <w:pPr>
              <w:pStyle w:val="TableText"/>
              <w:rPr>
                <w:rStyle w:val="Blue"/>
                <w:rFonts w:cs="Arial"/>
                <w:color w:val="000000" w:themeColor="text1"/>
                <w:sz w:val="18"/>
                <w:szCs w:val="18"/>
              </w:rPr>
            </w:pPr>
            <w:r w:rsidRPr="00580D43">
              <w:rPr>
                <w:rStyle w:val="Blue"/>
                <w:rFonts w:cs="Arial"/>
                <w:color w:val="000000" w:themeColor="text1"/>
                <w:sz w:val="18"/>
                <w:szCs w:val="18"/>
              </w:rPr>
              <w:t>Annual summary report or other form as agreed in writing by Natural Resources Wales</w:t>
            </w:r>
          </w:p>
          <w:p w14:paraId="569BD766" w14:textId="77777777" w:rsidR="00527653" w:rsidRPr="00580D43" w:rsidRDefault="00527653" w:rsidP="00527653">
            <w:pPr>
              <w:pStyle w:val="TableText"/>
              <w:rPr>
                <w:rStyle w:val="Blue"/>
                <w:rFonts w:cs="Arial"/>
                <w:color w:val="000000" w:themeColor="text1"/>
                <w:sz w:val="18"/>
                <w:szCs w:val="18"/>
              </w:rPr>
            </w:pPr>
            <w:r w:rsidRPr="00580D43">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5E55B62" w:rsidR="00821962" w:rsidRPr="00580D43" w:rsidRDefault="00FB770A" w:rsidP="00821962">
            <w:pPr>
              <w:pStyle w:val="TableText"/>
              <w:rPr>
                <w:color w:val="000000" w:themeColor="text1"/>
              </w:rPr>
            </w:pPr>
            <w:r w:rsidRPr="00580D43">
              <w:rPr>
                <w:color w:val="000000" w:themeColor="text1"/>
              </w:rPr>
              <w:fldChar w:fldCharType="begin"/>
            </w:r>
            <w:r w:rsidRPr="00580D43">
              <w:rPr>
                <w:color w:val="000000" w:themeColor="text1"/>
              </w:rPr>
              <w:instrText xml:space="preserve"> MERGEFIELD FE_Permit_Number </w:instrText>
            </w:r>
            <w:r w:rsidRPr="00580D43">
              <w:rPr>
                <w:color w:val="000000" w:themeColor="text1"/>
              </w:rPr>
              <w:fldChar w:fldCharType="separate"/>
            </w:r>
            <w:r w:rsidR="00037A5D" w:rsidRPr="00580D43">
              <w:rPr>
                <w:noProof/>
                <w:color w:val="000000" w:themeColor="text1"/>
              </w:rPr>
              <w:t>AB0038201</w:t>
            </w:r>
            <w:r w:rsidRPr="00580D43">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580D43" w:rsidRDefault="009C28CB" w:rsidP="00821962">
            <w:pPr>
              <w:pStyle w:val="TableText"/>
              <w:rPr>
                <w:color w:val="000000" w:themeColor="text1"/>
              </w:rPr>
            </w:pPr>
            <w:r w:rsidRPr="00580D43">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16F5DB6" w:rsidR="00821962" w:rsidRPr="00580D43" w:rsidRDefault="00556AC5" w:rsidP="00821962">
            <w:pPr>
              <w:pStyle w:val="TableText"/>
              <w:rPr>
                <w:color w:val="000000" w:themeColor="text1"/>
              </w:rPr>
            </w:pPr>
            <w:r w:rsidRPr="00580D43">
              <w:rPr>
                <w:color w:val="000000" w:themeColor="text1"/>
              </w:rPr>
              <w:fldChar w:fldCharType="begin"/>
            </w:r>
            <w:r w:rsidRPr="00580D43">
              <w:rPr>
                <w:color w:val="000000" w:themeColor="text1"/>
              </w:rPr>
              <w:instrText xml:space="preserve"> MERGEFIELD Site_Name </w:instrText>
            </w:r>
            <w:r w:rsidRPr="00580D43">
              <w:rPr>
                <w:color w:val="000000" w:themeColor="text1"/>
              </w:rPr>
              <w:fldChar w:fldCharType="separate"/>
            </w:r>
            <w:r w:rsidR="00037A5D" w:rsidRPr="00580D43">
              <w:rPr>
                <w:noProof/>
                <w:color w:val="000000" w:themeColor="text1"/>
              </w:rPr>
              <w:t>Llanfoist Wastewater Treatment Works</w:t>
            </w:r>
            <w:r w:rsidRPr="00580D43">
              <w:rPr>
                <w:color w:val="000000" w:themeColor="text1"/>
              </w:rPr>
              <w:fldChar w:fldCharType="end"/>
            </w:r>
            <w:r w:rsidRPr="00580D43">
              <w:rPr>
                <w:color w:val="000000" w:themeColor="text1"/>
              </w:rPr>
              <w:t xml:space="preserve">, </w:t>
            </w:r>
            <w:r w:rsidR="009C28CB" w:rsidRPr="00580D43">
              <w:rPr>
                <w:color w:val="000000" w:themeColor="text1"/>
              </w:rPr>
              <w:fldChar w:fldCharType="begin"/>
            </w:r>
            <w:r w:rsidR="009C28CB" w:rsidRPr="00580D43">
              <w:rPr>
                <w:color w:val="000000" w:themeColor="text1"/>
              </w:rPr>
              <w:instrText xml:space="preserve"> MERGEFIELD DSI_ADD2 </w:instrText>
            </w:r>
            <w:r w:rsidR="009C28CB" w:rsidRPr="00580D43">
              <w:rPr>
                <w:color w:val="000000" w:themeColor="text1"/>
              </w:rPr>
              <w:fldChar w:fldCharType="separate"/>
            </w:r>
            <w:r w:rsidR="00037A5D" w:rsidRPr="00580D43">
              <w:rPr>
                <w:noProof/>
                <w:color w:val="000000" w:themeColor="text1"/>
              </w:rPr>
              <w:t>Access track off Merthyr Road</w:t>
            </w:r>
            <w:r w:rsidR="009C28CB" w:rsidRPr="00580D43">
              <w:rPr>
                <w:color w:val="000000" w:themeColor="text1"/>
              </w:rPr>
              <w:fldChar w:fldCharType="end"/>
            </w:r>
            <w:r w:rsidR="009C28CB" w:rsidRPr="00580D43">
              <w:rPr>
                <w:color w:val="000000" w:themeColor="text1"/>
              </w:rPr>
              <w:t xml:space="preserve">, </w:t>
            </w:r>
            <w:r w:rsidR="009C28CB" w:rsidRPr="00580D43">
              <w:rPr>
                <w:color w:val="000000" w:themeColor="text1"/>
              </w:rPr>
              <w:fldChar w:fldCharType="begin"/>
            </w:r>
            <w:r w:rsidR="009C28CB" w:rsidRPr="00580D43">
              <w:rPr>
                <w:color w:val="000000" w:themeColor="text1"/>
              </w:rPr>
              <w:instrText xml:space="preserve"> MERGEFIELD DSI_ADD3 </w:instrText>
            </w:r>
            <w:r w:rsidR="009C28CB" w:rsidRPr="00580D43">
              <w:rPr>
                <w:color w:val="000000" w:themeColor="text1"/>
              </w:rPr>
              <w:fldChar w:fldCharType="separate"/>
            </w:r>
            <w:r w:rsidR="00DA74BF">
              <w:rPr>
                <w:noProof/>
                <w:color w:val="000000" w:themeColor="text1"/>
              </w:rPr>
              <w:t>Abergavenny</w:t>
            </w:r>
            <w:r w:rsidR="009C28CB" w:rsidRPr="00580D43">
              <w:rPr>
                <w:color w:val="000000" w:themeColor="text1"/>
              </w:rPr>
              <w:fldChar w:fldCharType="end"/>
            </w:r>
            <w:r w:rsidR="009C28CB" w:rsidRPr="00580D43">
              <w:rPr>
                <w:color w:val="000000" w:themeColor="text1"/>
              </w:rPr>
              <w:t xml:space="preserve">, </w:t>
            </w:r>
            <w:r w:rsidR="009C28CB" w:rsidRPr="00580D43">
              <w:rPr>
                <w:color w:val="000000" w:themeColor="text1"/>
              </w:rPr>
              <w:fldChar w:fldCharType="begin"/>
            </w:r>
            <w:r w:rsidR="009C28CB" w:rsidRPr="00580D43">
              <w:rPr>
                <w:color w:val="000000" w:themeColor="text1"/>
              </w:rPr>
              <w:instrText xml:space="preserve"> MERGEFIELD DSI_ADD4 </w:instrText>
            </w:r>
            <w:r w:rsidR="009C28CB" w:rsidRPr="00580D43">
              <w:rPr>
                <w:color w:val="000000" w:themeColor="text1"/>
              </w:rPr>
              <w:fldChar w:fldCharType="separate"/>
            </w:r>
            <w:r w:rsidR="00037A5D" w:rsidRPr="00580D43">
              <w:rPr>
                <w:noProof/>
                <w:color w:val="000000" w:themeColor="text1"/>
              </w:rPr>
              <w:t>Monmouthshire</w:t>
            </w:r>
            <w:r w:rsidR="009C28CB" w:rsidRPr="00580D43">
              <w:rPr>
                <w:color w:val="000000" w:themeColor="text1"/>
              </w:rPr>
              <w:fldChar w:fldCharType="end"/>
            </w:r>
            <w:r w:rsidR="009C28CB" w:rsidRPr="00580D43">
              <w:rPr>
                <w:color w:val="000000" w:themeColor="text1"/>
              </w:rPr>
              <w:t xml:space="preserve">, </w:t>
            </w:r>
            <w:r w:rsidR="009C28CB" w:rsidRPr="00580D43">
              <w:rPr>
                <w:color w:val="000000" w:themeColor="text1"/>
              </w:rPr>
              <w:fldChar w:fldCharType="begin"/>
            </w:r>
            <w:r w:rsidR="009C28CB" w:rsidRPr="00580D43">
              <w:rPr>
                <w:color w:val="000000" w:themeColor="text1"/>
              </w:rPr>
              <w:instrText xml:space="preserve"> MERGEFIELD DSI_POST_CODE </w:instrText>
            </w:r>
            <w:r w:rsidR="009C28CB" w:rsidRPr="00580D43">
              <w:rPr>
                <w:color w:val="000000" w:themeColor="text1"/>
              </w:rPr>
              <w:fldChar w:fldCharType="separate"/>
            </w:r>
            <w:r w:rsidR="00037A5D" w:rsidRPr="00580D43">
              <w:rPr>
                <w:noProof/>
                <w:color w:val="000000" w:themeColor="text1"/>
              </w:rPr>
              <w:t>NP7 9LH</w:t>
            </w:r>
            <w:r w:rsidR="009C28CB" w:rsidRPr="00580D43">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A859E6" w:rsidRDefault="00821962" w:rsidP="00821962">
            <w:pPr>
              <w:pStyle w:val="TableText"/>
              <w:rPr>
                <w:b/>
                <w:color w:val="000000" w:themeColor="text1"/>
                <w:sz w:val="18"/>
                <w:szCs w:val="18"/>
              </w:rPr>
            </w:pPr>
            <w:r w:rsidRPr="00A859E6">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0BC4F2D" w:rsidR="00821962" w:rsidRPr="00A859E6" w:rsidRDefault="00821962" w:rsidP="00A859E6">
            <w:pPr>
              <w:pStyle w:val="TableText"/>
              <w:rPr>
                <w:b/>
                <w:color w:val="000000" w:themeColor="text1"/>
                <w:sz w:val="18"/>
                <w:szCs w:val="18"/>
              </w:rPr>
            </w:pPr>
            <w:r w:rsidRPr="00A859E6">
              <w:rPr>
                <w:rStyle w:val="Red"/>
                <w:b/>
                <w:color w:val="000000" w:themeColor="text1"/>
                <w:sz w:val="18"/>
                <w:szCs w:val="18"/>
              </w:rPr>
              <w:t xml:space="preserve">To be notified within </w:t>
            </w:r>
            <w:r w:rsidR="00CC2D62">
              <w:rPr>
                <w:rStyle w:val="Red"/>
                <w:b/>
                <w:color w:val="000000" w:themeColor="text1"/>
                <w:sz w:val="18"/>
                <w:szCs w:val="18"/>
              </w:rPr>
              <w:t>24 hours</w:t>
            </w:r>
            <w:r w:rsidRPr="00A859E6">
              <w:rPr>
                <w:rStyle w:val="Red"/>
                <w:b/>
                <w:color w:val="000000" w:themeColor="text1"/>
                <w:sz w:val="18"/>
                <w:szCs w:val="18"/>
              </w:rPr>
              <w:t xml:space="preserve">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A859E6" w:rsidRDefault="00821962" w:rsidP="00821962">
            <w:pPr>
              <w:pStyle w:val="TableText"/>
              <w:rPr>
                <w:color w:val="000000" w:themeColor="text1"/>
                <w:sz w:val="18"/>
                <w:szCs w:val="18"/>
              </w:rPr>
            </w:pPr>
            <w:r w:rsidRPr="00A859E6">
              <w:rPr>
                <w:color w:val="000000" w:themeColor="text1"/>
                <w:sz w:val="18"/>
                <w:szCs w:val="18"/>
              </w:rPr>
              <w:t>Date and time of the event</w:t>
            </w:r>
          </w:p>
        </w:tc>
        <w:tc>
          <w:tcPr>
            <w:tcW w:w="3531" w:type="pct"/>
            <w:shd w:val="clear" w:color="auto" w:fill="auto"/>
          </w:tcPr>
          <w:p w14:paraId="092A5FEA" w14:textId="77777777" w:rsidR="00821962" w:rsidRPr="00A859E6"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6DA1A130" w:rsidR="004E5952" w:rsidRDefault="004E5952" w:rsidP="00821962"/>
    <w:p w14:paraId="6CB19982" w14:textId="77777777" w:rsidR="004E5952" w:rsidRDefault="004E5952">
      <w:r>
        <w:br w:type="page"/>
      </w:r>
    </w:p>
    <w:p w14:paraId="7613B8B3"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1936B4CF" w:rsidR="00821962" w:rsidRPr="001F4EC0" w:rsidRDefault="00821962" w:rsidP="00A859E6">
            <w:pPr>
              <w:pStyle w:val="TableText"/>
              <w:rPr>
                <w:rStyle w:val="PinkBold"/>
                <w:b w:val="0"/>
                <w:sz w:val="18"/>
                <w:szCs w:val="18"/>
              </w:rPr>
            </w:pPr>
            <w:r w:rsidRPr="001F4EC0">
              <w:rPr>
                <w:b/>
                <w:sz w:val="18"/>
                <w:szCs w:val="18"/>
              </w:rPr>
              <w:t xml:space="preserve">(b) Notification requirements for the breach of a limit specified in </w:t>
            </w:r>
            <w:r w:rsidRPr="00A859E6">
              <w:rPr>
                <w:b/>
                <w:color w:val="000000" w:themeColor="text1"/>
                <w:sz w:val="18"/>
                <w:szCs w:val="18"/>
              </w:rPr>
              <w:t xml:space="preserve">schedule 3 table S3.1 </w:t>
            </w:r>
            <w:r w:rsidRPr="00A859E6">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4E5952" w:rsidRDefault="00821962" w:rsidP="00821962">
            <w:pPr>
              <w:pStyle w:val="TableText"/>
              <w:rPr>
                <w:color w:val="000000" w:themeColor="text1"/>
                <w:sz w:val="18"/>
                <w:szCs w:val="18"/>
              </w:rPr>
            </w:pPr>
            <w:r w:rsidRPr="004E5952">
              <w:rPr>
                <w:color w:val="000000" w:themeColor="text1"/>
                <w:sz w:val="18"/>
                <w:szCs w:val="18"/>
              </w:rPr>
              <w:t>Self</w:t>
            </w:r>
            <w:r w:rsidR="005B1FFD" w:rsidRPr="004E5952">
              <w:rPr>
                <w:color w:val="000000" w:themeColor="text1"/>
                <w:sz w:val="18"/>
                <w:szCs w:val="18"/>
              </w:rPr>
              <w:t>-</w:t>
            </w:r>
            <w:r w:rsidRPr="004E5952">
              <w:rPr>
                <w:color w:val="000000" w:themeColor="text1"/>
                <w:sz w:val="18"/>
                <w:szCs w:val="18"/>
              </w:rPr>
              <w:t>monitoring regime (where relevant)</w:t>
            </w:r>
          </w:p>
        </w:tc>
        <w:tc>
          <w:tcPr>
            <w:tcW w:w="3531" w:type="pct"/>
            <w:shd w:val="clear" w:color="auto" w:fill="auto"/>
          </w:tcPr>
          <w:p w14:paraId="4F085857" w14:textId="77777777" w:rsidR="00821962" w:rsidRPr="004E5952" w:rsidRDefault="00821962" w:rsidP="00821962">
            <w:pPr>
              <w:pStyle w:val="TableText"/>
              <w:rPr>
                <w:rStyle w:val="Blue"/>
                <w:color w:val="000000" w:themeColor="text1"/>
                <w:sz w:val="18"/>
                <w:szCs w:val="18"/>
              </w:rPr>
            </w:pPr>
            <w:r w:rsidRPr="004E5952">
              <w:rPr>
                <w:rStyle w:val="Blue"/>
                <w:color w:val="000000" w:themeColor="text1"/>
                <w:sz w:val="18"/>
                <w:szCs w:val="18"/>
              </w:rPr>
              <w:t>e.g. OSM/UWWTR</w:t>
            </w:r>
            <w:r w:rsidR="00F2606C" w:rsidRPr="004E5952">
              <w:rPr>
                <w:rStyle w:val="Blue"/>
                <w:color w:val="000000" w:themeColor="text1"/>
                <w:sz w:val="18"/>
                <w:szCs w:val="18"/>
              </w:rPr>
              <w:t>/EDM</w:t>
            </w:r>
          </w:p>
          <w:p w14:paraId="0E31F23A" w14:textId="77777777" w:rsidR="00821962" w:rsidRPr="004E5952"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4E5952" w:rsidRDefault="00821962" w:rsidP="00821962">
            <w:pPr>
              <w:pStyle w:val="TableText"/>
              <w:rPr>
                <w:color w:val="000000" w:themeColor="text1"/>
                <w:sz w:val="18"/>
                <w:szCs w:val="18"/>
              </w:rPr>
            </w:pPr>
            <w:r w:rsidRPr="004E5952">
              <w:rPr>
                <w:color w:val="000000" w:themeColor="text1"/>
                <w:sz w:val="18"/>
                <w:szCs w:val="18"/>
              </w:rPr>
              <w:t xml:space="preserve">Type of failure </w:t>
            </w:r>
          </w:p>
        </w:tc>
        <w:tc>
          <w:tcPr>
            <w:tcW w:w="3531" w:type="pct"/>
            <w:shd w:val="clear" w:color="auto" w:fill="auto"/>
          </w:tcPr>
          <w:p w14:paraId="7C9314F0" w14:textId="25640FF5" w:rsidR="00821962" w:rsidRPr="004E5952" w:rsidRDefault="00821962" w:rsidP="000C2B8B">
            <w:pPr>
              <w:pStyle w:val="TableText"/>
              <w:rPr>
                <w:rStyle w:val="Pink"/>
                <w:color w:val="000000" w:themeColor="text1"/>
                <w:sz w:val="18"/>
                <w:szCs w:val="18"/>
              </w:rPr>
            </w:pPr>
            <w:r w:rsidRPr="004E5952">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4E5952" w:rsidRDefault="00821962" w:rsidP="00821962">
            <w:pPr>
              <w:pStyle w:val="TableText"/>
              <w:rPr>
                <w:color w:val="000000" w:themeColor="text1"/>
                <w:sz w:val="18"/>
                <w:szCs w:val="18"/>
              </w:rPr>
            </w:pPr>
            <w:r w:rsidRPr="004E5952">
              <w:rPr>
                <w:color w:val="000000" w:themeColor="text1"/>
                <w:sz w:val="18"/>
                <w:szCs w:val="18"/>
              </w:rPr>
              <w:t>Date of sample/event</w:t>
            </w:r>
          </w:p>
        </w:tc>
        <w:tc>
          <w:tcPr>
            <w:tcW w:w="3531" w:type="pct"/>
            <w:shd w:val="clear" w:color="auto" w:fill="auto"/>
          </w:tcPr>
          <w:p w14:paraId="04627420" w14:textId="77777777" w:rsidR="00821962" w:rsidRPr="004E5952"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4E5952" w:rsidRDefault="00821962" w:rsidP="00821962">
            <w:pPr>
              <w:pStyle w:val="TableText"/>
              <w:rPr>
                <w:color w:val="000000" w:themeColor="text1"/>
                <w:sz w:val="18"/>
                <w:szCs w:val="18"/>
              </w:rPr>
            </w:pPr>
            <w:r w:rsidRPr="004E5952">
              <w:rPr>
                <w:color w:val="000000" w:themeColor="text1"/>
                <w:sz w:val="18"/>
                <w:szCs w:val="18"/>
              </w:rPr>
              <w:t>Parameter</w:t>
            </w:r>
          </w:p>
        </w:tc>
        <w:tc>
          <w:tcPr>
            <w:tcW w:w="3531" w:type="pct"/>
            <w:shd w:val="clear" w:color="auto" w:fill="auto"/>
          </w:tcPr>
          <w:p w14:paraId="664EE333" w14:textId="77777777" w:rsidR="00821962" w:rsidRPr="004E5952"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4E5952" w:rsidRDefault="00821962" w:rsidP="00821962">
            <w:pPr>
              <w:pStyle w:val="TableText"/>
              <w:rPr>
                <w:color w:val="000000" w:themeColor="text1"/>
                <w:sz w:val="18"/>
                <w:szCs w:val="18"/>
              </w:rPr>
            </w:pPr>
            <w:r w:rsidRPr="004E5952">
              <w:rPr>
                <w:color w:val="000000" w:themeColor="text1"/>
                <w:sz w:val="18"/>
                <w:szCs w:val="18"/>
              </w:rPr>
              <w:t>Result and units</w:t>
            </w:r>
          </w:p>
        </w:tc>
        <w:tc>
          <w:tcPr>
            <w:tcW w:w="3531" w:type="pct"/>
            <w:shd w:val="clear" w:color="auto" w:fill="auto"/>
          </w:tcPr>
          <w:p w14:paraId="7A8F1D3C" w14:textId="77777777" w:rsidR="00821962" w:rsidRPr="004E5952" w:rsidRDefault="00821962" w:rsidP="00821962">
            <w:pPr>
              <w:pStyle w:val="TableText"/>
              <w:rPr>
                <w:color w:val="000000" w:themeColor="text1"/>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1E6292DD"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0C2B8B" w:rsidRDefault="00821962" w:rsidP="00821962">
            <w:pPr>
              <w:pStyle w:val="TableText"/>
              <w:rPr>
                <w:rStyle w:val="Red"/>
                <w:b/>
                <w:color w:val="000000" w:themeColor="text1"/>
                <w:sz w:val="18"/>
                <w:szCs w:val="18"/>
              </w:rPr>
            </w:pPr>
            <w:r w:rsidRPr="000C2B8B">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0C2B8B" w:rsidRDefault="00821962" w:rsidP="00821962">
            <w:pPr>
              <w:pStyle w:val="TableText"/>
              <w:rPr>
                <w:rStyle w:val="Red"/>
                <w:b/>
                <w:color w:val="000000" w:themeColor="text1"/>
                <w:sz w:val="18"/>
                <w:szCs w:val="18"/>
              </w:rPr>
            </w:pPr>
            <w:r w:rsidRPr="000C2B8B">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0C2B8B" w:rsidRDefault="00821962" w:rsidP="00821962">
            <w:pPr>
              <w:pStyle w:val="TableText"/>
              <w:rPr>
                <w:rStyle w:val="Red"/>
                <w:color w:val="000000" w:themeColor="text1"/>
                <w:sz w:val="18"/>
                <w:szCs w:val="18"/>
              </w:rPr>
            </w:pPr>
            <w:r w:rsidRPr="000C2B8B">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0C2B8B"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0C2B8B" w:rsidRDefault="00821962" w:rsidP="00821962">
            <w:pPr>
              <w:pStyle w:val="TableText"/>
              <w:rPr>
                <w:rStyle w:val="Red"/>
                <w:color w:val="000000" w:themeColor="text1"/>
                <w:sz w:val="18"/>
                <w:szCs w:val="18"/>
              </w:rPr>
            </w:pPr>
            <w:r w:rsidRPr="000C2B8B">
              <w:rPr>
                <w:rStyle w:val="Red"/>
                <w:color w:val="000000" w:themeColor="text1"/>
                <w:sz w:val="18"/>
                <w:szCs w:val="18"/>
              </w:rPr>
              <w:t>Substances(s) detected</w:t>
            </w:r>
          </w:p>
        </w:tc>
        <w:tc>
          <w:tcPr>
            <w:tcW w:w="3531" w:type="pct"/>
            <w:shd w:val="clear" w:color="auto" w:fill="auto"/>
          </w:tcPr>
          <w:p w14:paraId="6CCB1E76" w14:textId="77777777" w:rsidR="00821962" w:rsidRPr="000C2B8B"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0C2B8B" w:rsidRDefault="00821962" w:rsidP="00821962">
            <w:pPr>
              <w:pStyle w:val="TableText"/>
              <w:rPr>
                <w:rStyle w:val="Red"/>
                <w:color w:val="000000" w:themeColor="text1"/>
                <w:sz w:val="18"/>
                <w:szCs w:val="18"/>
              </w:rPr>
            </w:pPr>
            <w:r w:rsidRPr="000C2B8B">
              <w:rPr>
                <w:rStyle w:val="Red"/>
                <w:color w:val="000000" w:themeColor="text1"/>
                <w:sz w:val="18"/>
                <w:szCs w:val="18"/>
              </w:rPr>
              <w:t>Concentrations of substances detected</w:t>
            </w:r>
          </w:p>
        </w:tc>
        <w:tc>
          <w:tcPr>
            <w:tcW w:w="3531" w:type="pct"/>
            <w:shd w:val="clear" w:color="auto" w:fill="auto"/>
          </w:tcPr>
          <w:p w14:paraId="7FAB18C2" w14:textId="77777777" w:rsidR="00821962" w:rsidRPr="000C2B8B"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0C2B8B" w:rsidRDefault="00821962" w:rsidP="00821962">
            <w:pPr>
              <w:pStyle w:val="TableText"/>
              <w:rPr>
                <w:rStyle w:val="Red"/>
                <w:color w:val="000000" w:themeColor="text1"/>
                <w:sz w:val="18"/>
                <w:szCs w:val="18"/>
              </w:rPr>
            </w:pPr>
            <w:r w:rsidRPr="000C2B8B">
              <w:rPr>
                <w:rStyle w:val="Red"/>
                <w:color w:val="000000" w:themeColor="text1"/>
                <w:sz w:val="18"/>
                <w:szCs w:val="18"/>
              </w:rPr>
              <w:t>Date of monitoring/sampling</w:t>
            </w:r>
          </w:p>
        </w:tc>
        <w:tc>
          <w:tcPr>
            <w:tcW w:w="3531" w:type="pct"/>
            <w:shd w:val="clear" w:color="auto" w:fill="auto"/>
          </w:tcPr>
          <w:p w14:paraId="6EBB5225" w14:textId="77777777" w:rsidR="00821962" w:rsidRPr="000C2B8B"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0C2B8B"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 xml:space="preserve">“application” means the application for this permit, together with any additional information supplied by the operator as part of the application and any response to a notice served under Schedule 5 to the EP </w:t>
      </w:r>
      <w:r w:rsidRPr="000C2B8B">
        <w:rPr>
          <w:rFonts w:ascii="Arial" w:hAnsi="Arial" w:cs="Arial"/>
          <w:color w:val="000000" w:themeColor="text1"/>
          <w:sz w:val="18"/>
          <w:szCs w:val="18"/>
        </w:rPr>
        <w:t>Regulations.</w:t>
      </w:r>
    </w:p>
    <w:p w14:paraId="3AF84604" w14:textId="745A7B0F" w:rsidR="00821962" w:rsidRPr="00FE40B4" w:rsidRDefault="00821962" w:rsidP="00CD1173">
      <w:pPr>
        <w:spacing w:before="120"/>
        <w:ind w:left="567"/>
        <w:rPr>
          <w:rFonts w:ascii="Arial" w:hAnsi="Arial" w:cs="Arial"/>
          <w:sz w:val="18"/>
          <w:szCs w:val="18"/>
        </w:rPr>
      </w:pPr>
      <w:r w:rsidRPr="000C2B8B">
        <w:rPr>
          <w:rStyle w:val="Red"/>
          <w:rFonts w:ascii="Arial" w:hAnsi="Arial" w:cs="Arial"/>
          <w:color w:val="000000" w:themeColor="text1"/>
          <w:sz w:val="18"/>
          <w:szCs w:val="18"/>
        </w:rPr>
        <w:t>For the activity</w:t>
      </w:r>
      <w:r w:rsidR="000C2B8B" w:rsidRPr="000C2B8B">
        <w:rPr>
          <w:rStyle w:val="Red"/>
          <w:rFonts w:ascii="Arial" w:hAnsi="Arial" w:cs="Arial"/>
          <w:color w:val="000000" w:themeColor="text1"/>
          <w:sz w:val="18"/>
          <w:szCs w:val="18"/>
        </w:rPr>
        <w:t xml:space="preserve"> </w:t>
      </w:r>
      <w:r w:rsidRPr="000C2B8B">
        <w:rPr>
          <w:rStyle w:val="Red"/>
          <w:rFonts w:ascii="Arial" w:hAnsi="Arial" w:cs="Arial"/>
          <w:color w:val="000000" w:themeColor="text1"/>
          <w:sz w:val="18"/>
          <w:szCs w:val="18"/>
        </w:rPr>
        <w:t>A1</w:t>
      </w:r>
      <w:r w:rsidR="005B1FFD" w:rsidRPr="000C2B8B">
        <w:rPr>
          <w:rStyle w:val="Red"/>
          <w:rFonts w:ascii="Arial" w:hAnsi="Arial" w:cs="Arial"/>
          <w:color w:val="000000" w:themeColor="text1"/>
          <w:sz w:val="18"/>
          <w:szCs w:val="18"/>
        </w:rPr>
        <w:t>,</w:t>
      </w:r>
      <w:r w:rsidRPr="000C2B8B">
        <w:rPr>
          <w:rStyle w:val="Red"/>
          <w:rFonts w:ascii="Arial" w:hAnsi="Arial" w:cs="Arial"/>
          <w:color w:val="000000" w:themeColor="text1"/>
          <w:sz w:val="18"/>
          <w:szCs w:val="18"/>
        </w:rPr>
        <w:t xml:space="preserve"> referenced in schedule 1, table S1.1</w:t>
      </w:r>
      <w:r w:rsidR="005B1FFD" w:rsidRPr="000C2B8B">
        <w:rPr>
          <w:rStyle w:val="Red"/>
          <w:rFonts w:ascii="Arial" w:hAnsi="Arial" w:cs="Arial"/>
          <w:color w:val="000000" w:themeColor="text1"/>
          <w:sz w:val="18"/>
          <w:szCs w:val="18"/>
        </w:rPr>
        <w:t>,</w:t>
      </w:r>
      <w:r w:rsidRPr="000C2B8B">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w:t>
      </w:r>
      <w:r w:rsidRPr="00FE40B4">
        <w:rPr>
          <w:rFonts w:ascii="Arial" w:hAnsi="Arial" w:cs="Arial"/>
          <w:sz w:val="18"/>
          <w:szCs w:val="18"/>
        </w:rPr>
        <w:t>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0F7FEBBA"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w:t>
      </w:r>
      <w:r w:rsidRPr="00136D5D">
        <w:rPr>
          <w:rFonts w:ascii="Arial" w:hAnsi="Arial" w:cs="Arial"/>
          <w:sz w:val="18"/>
          <w:szCs w:val="18"/>
        </w:rPr>
        <w:t>tions 2.3.</w:t>
      </w:r>
      <w:r w:rsidR="00136D5D" w:rsidRPr="00136D5D">
        <w:rPr>
          <w:rFonts w:ascii="Arial" w:hAnsi="Arial" w:cs="Arial"/>
          <w:sz w:val="18"/>
          <w:szCs w:val="18"/>
        </w:rPr>
        <w:t>2</w:t>
      </w:r>
      <w:r w:rsidRPr="00136D5D">
        <w:rPr>
          <w:rFonts w:ascii="Arial" w:hAnsi="Arial" w:cs="Arial"/>
          <w:sz w:val="18"/>
          <w:szCs w:val="18"/>
        </w:rPr>
        <w:t xml:space="preserve"> and 3.1.</w:t>
      </w:r>
      <w:r w:rsidR="00136D5D" w:rsidRPr="00136D5D">
        <w:rPr>
          <w:rFonts w:ascii="Arial" w:hAnsi="Arial" w:cs="Arial"/>
          <w:sz w:val="18"/>
          <w:szCs w:val="18"/>
        </w:rPr>
        <w:t>6</w:t>
      </w:r>
      <w:r w:rsidRPr="00136D5D">
        <w:rPr>
          <w:rFonts w:ascii="Arial" w:hAnsi="Arial" w:cs="Arial"/>
          <w:sz w:val="18"/>
          <w:szCs w:val="18"/>
        </w:rPr>
        <w:t xml:space="preserve"> me</w:t>
      </w:r>
      <w:r w:rsidRPr="00FE40B4">
        <w:rPr>
          <w:rFonts w:ascii="Arial" w:hAnsi="Arial" w:cs="Arial"/>
          <w:sz w:val="18"/>
          <w:szCs w:val="18"/>
        </w:rPr>
        <w:t xml:space="preserve">ans, the rate of flow (litres per second) of the </w:t>
      </w:r>
      <w:proofErr w:type="gramStart"/>
      <w:r w:rsidRPr="00FE40B4">
        <w:rPr>
          <w:rFonts w:ascii="Arial" w:hAnsi="Arial" w:cs="Arial"/>
          <w:sz w:val="18"/>
          <w:szCs w:val="18"/>
        </w:rPr>
        <w:t>waste water</w:t>
      </w:r>
      <w:proofErr w:type="gramEnd"/>
      <w:r w:rsidRPr="00FE40B4">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6C1949FF" w:rsidR="00A60AC7" w:rsidRPr="00136D5D"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w:t>
      </w:r>
      <w:r w:rsidRPr="00136D5D">
        <w:rPr>
          <w:rFonts w:ascii="Arial" w:hAnsi="Arial" w:cs="Arial"/>
          <w:iCs/>
          <w:sz w:val="18"/>
          <w:szCs w:val="18"/>
        </w:rPr>
        <w:t>condition 3.1.</w:t>
      </w:r>
      <w:r w:rsidR="00136D5D" w:rsidRPr="00136D5D">
        <w:rPr>
          <w:rFonts w:ascii="Arial" w:hAnsi="Arial" w:cs="Arial"/>
          <w:iCs/>
          <w:sz w:val="18"/>
          <w:szCs w:val="18"/>
        </w:rPr>
        <w:t>6</w:t>
      </w:r>
      <w:r w:rsidR="000C2B8B" w:rsidRPr="00136D5D">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136D5D">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0250488A" w:rsidR="00821962" w:rsidRDefault="004E5952" w:rsidP="006C1496">
      <w:pPr>
        <w:pStyle w:val="Heading1"/>
        <w:spacing w:before="0" w:after="400"/>
        <w:ind w:left="567"/>
        <w:rPr>
          <w:sz w:val="36"/>
        </w:rPr>
      </w:pPr>
      <w:r w:rsidRPr="004E5952">
        <w:rPr>
          <w:noProof/>
        </w:rPr>
        <w:lastRenderedPageBreak/>
        <w:drawing>
          <wp:anchor distT="0" distB="0" distL="114300" distR="114300" simplePos="0" relativeHeight="251660288" behindDoc="0" locked="0" layoutInCell="1" allowOverlap="1" wp14:anchorId="4B11E675" wp14:editId="38E5EE76">
            <wp:simplePos x="0" y="0"/>
            <wp:positionH relativeFrom="column">
              <wp:posOffset>-391795</wp:posOffset>
            </wp:positionH>
            <wp:positionV relativeFrom="paragraph">
              <wp:posOffset>539750</wp:posOffset>
            </wp:positionV>
            <wp:extent cx="6535420" cy="2974340"/>
            <wp:effectExtent l="19050" t="19050" r="17780" b="16510"/>
            <wp:wrapTight wrapText="bothSides">
              <wp:wrapPolygon edited="0">
                <wp:start x="-63" y="-138"/>
                <wp:lineTo x="-63" y="21582"/>
                <wp:lineTo x="21596" y="21582"/>
                <wp:lineTo x="21596" y="-138"/>
                <wp:lineTo x="-63" y="-138"/>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434" r="1896"/>
                    <a:stretch/>
                  </pic:blipFill>
                  <pic:spPr bwMode="auto">
                    <a:xfrm>
                      <a:off x="0" y="0"/>
                      <a:ext cx="6535420" cy="2974340"/>
                    </a:xfrm>
                    <a:prstGeom prst="rect">
                      <a:avLst/>
                    </a:prstGeom>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19B5C687" w14:textId="77777777" w:rsidR="006C1496" w:rsidRPr="006C1496" w:rsidRDefault="006C1496" w:rsidP="006C1496"/>
    <w:p w14:paraId="3ED68694" w14:textId="7F5777D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16E69" w14:textId="77777777" w:rsidR="00414A19" w:rsidRDefault="00414A19">
      <w:r>
        <w:separator/>
      </w:r>
    </w:p>
  </w:endnote>
  <w:endnote w:type="continuationSeparator" w:id="0">
    <w:p w14:paraId="71FA1649" w14:textId="77777777" w:rsidR="00414A19" w:rsidRDefault="00414A19">
      <w:r>
        <w:continuationSeparator/>
      </w:r>
    </w:p>
  </w:endnote>
  <w:endnote w:type="continuationNotice" w:id="1">
    <w:p w14:paraId="0864D45B" w14:textId="77777777" w:rsidR="00414A19" w:rsidRDefault="00414A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029B678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037A5D">
      <w:rPr>
        <w:rFonts w:ascii="Arial" w:hAnsi="Arial"/>
        <w:sz w:val="18"/>
        <w:szCs w:val="18"/>
      </w:rPr>
      <w:t>: PAN-021332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E0A47" w14:textId="77777777" w:rsidR="00B605C0"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454CA7ED" w:rsidR="002B5D5F" w:rsidRPr="00B605C0" w:rsidRDefault="00B605C0" w:rsidP="00FB1541">
    <w:pPr>
      <w:pStyle w:val="Footer"/>
      <w:rPr>
        <w:rFonts w:ascii="Arial" w:hAnsi="Arial" w:cs="Arial"/>
        <w:sz w:val="18"/>
        <w:szCs w:val="18"/>
      </w:rPr>
    </w:pPr>
    <w:r>
      <w:rPr>
        <w:rFonts w:ascii="Arial" w:hAnsi="Arial" w:cs="Arial"/>
        <w:sz w:val="18"/>
        <w:szCs w:val="18"/>
      </w:rPr>
      <w:t>AB0038201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736A91">
      <w:rPr>
        <w:rFonts w:ascii="Arial" w:hAnsi="Arial" w:cs="Arial"/>
        <w:noProof/>
        <w:sz w:val="18"/>
        <w:szCs w:val="18"/>
      </w:rPr>
      <w:t>27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11451" w14:textId="77777777" w:rsidR="00414A19" w:rsidRDefault="00414A19">
      <w:r>
        <w:separator/>
      </w:r>
    </w:p>
  </w:footnote>
  <w:footnote w:type="continuationSeparator" w:id="0">
    <w:p w14:paraId="20434023" w14:textId="77777777" w:rsidR="00414A19" w:rsidRDefault="00414A19">
      <w:r>
        <w:continuationSeparator/>
      </w:r>
    </w:p>
  </w:footnote>
  <w:footnote w:type="continuationNotice" w:id="1">
    <w:p w14:paraId="5838B4F3" w14:textId="77777777" w:rsidR="00414A19" w:rsidRDefault="00414A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4883937">
    <w:abstractNumId w:val="7"/>
  </w:num>
  <w:num w:numId="2" w16cid:durableId="382949977">
    <w:abstractNumId w:val="7"/>
  </w:num>
  <w:num w:numId="3" w16cid:durableId="1784571040">
    <w:abstractNumId w:val="9"/>
  </w:num>
  <w:num w:numId="4" w16cid:durableId="1695112283">
    <w:abstractNumId w:val="3"/>
  </w:num>
  <w:num w:numId="5" w16cid:durableId="1623728205">
    <w:abstractNumId w:val="5"/>
  </w:num>
  <w:num w:numId="6" w16cid:durableId="1651400624">
    <w:abstractNumId w:val="0"/>
  </w:num>
  <w:num w:numId="7" w16cid:durableId="1809080722">
    <w:abstractNumId w:val="10"/>
  </w:num>
  <w:num w:numId="8" w16cid:durableId="1999771403">
    <w:abstractNumId w:val="1"/>
  </w:num>
  <w:num w:numId="9" w16cid:durableId="409157411">
    <w:abstractNumId w:val="5"/>
  </w:num>
  <w:num w:numId="10" w16cid:durableId="423382572">
    <w:abstractNumId w:val="7"/>
  </w:num>
  <w:num w:numId="11" w16cid:durableId="665472010">
    <w:abstractNumId w:val="8"/>
  </w:num>
  <w:num w:numId="12" w16cid:durableId="1617060717">
    <w:abstractNumId w:val="6"/>
  </w:num>
  <w:num w:numId="13" w16cid:durableId="676691913">
    <w:abstractNumId w:val="2"/>
  </w:num>
  <w:num w:numId="14" w16cid:durableId="1503355630">
    <w:abstractNumId w:val="4"/>
  </w:num>
  <w:num w:numId="15" w16cid:durableId="1432047992">
    <w:abstractNumId w:val="2"/>
  </w:num>
  <w:num w:numId="16" w16cid:durableId="18898811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8538727">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33507"/>
    <w:rsid w:val="000370FF"/>
    <w:rsid w:val="00037728"/>
    <w:rsid w:val="00037A5D"/>
    <w:rsid w:val="00042F58"/>
    <w:rsid w:val="0004344E"/>
    <w:rsid w:val="00045012"/>
    <w:rsid w:val="000452DB"/>
    <w:rsid w:val="00050869"/>
    <w:rsid w:val="00051053"/>
    <w:rsid w:val="0005210B"/>
    <w:rsid w:val="00053D17"/>
    <w:rsid w:val="00053F6D"/>
    <w:rsid w:val="000558BB"/>
    <w:rsid w:val="0006520B"/>
    <w:rsid w:val="0006689A"/>
    <w:rsid w:val="00070B01"/>
    <w:rsid w:val="0007609D"/>
    <w:rsid w:val="00085F1E"/>
    <w:rsid w:val="000861C6"/>
    <w:rsid w:val="0008696C"/>
    <w:rsid w:val="000917B4"/>
    <w:rsid w:val="00092FCF"/>
    <w:rsid w:val="00093010"/>
    <w:rsid w:val="000933C8"/>
    <w:rsid w:val="00093C7B"/>
    <w:rsid w:val="000961C4"/>
    <w:rsid w:val="00096696"/>
    <w:rsid w:val="000B393C"/>
    <w:rsid w:val="000B4BA1"/>
    <w:rsid w:val="000B57A2"/>
    <w:rsid w:val="000C00D1"/>
    <w:rsid w:val="000C2B8B"/>
    <w:rsid w:val="000C3304"/>
    <w:rsid w:val="000C64A7"/>
    <w:rsid w:val="000D0661"/>
    <w:rsid w:val="000D0B36"/>
    <w:rsid w:val="000D339C"/>
    <w:rsid w:val="000D4404"/>
    <w:rsid w:val="000D6B16"/>
    <w:rsid w:val="000E39B6"/>
    <w:rsid w:val="000E445B"/>
    <w:rsid w:val="000E5A55"/>
    <w:rsid w:val="001001E2"/>
    <w:rsid w:val="0010272E"/>
    <w:rsid w:val="00102749"/>
    <w:rsid w:val="001038EE"/>
    <w:rsid w:val="0010409C"/>
    <w:rsid w:val="00105142"/>
    <w:rsid w:val="00105AF7"/>
    <w:rsid w:val="00107B87"/>
    <w:rsid w:val="00112221"/>
    <w:rsid w:val="0011273F"/>
    <w:rsid w:val="001138FE"/>
    <w:rsid w:val="00117092"/>
    <w:rsid w:val="00123AE1"/>
    <w:rsid w:val="00127720"/>
    <w:rsid w:val="00127F43"/>
    <w:rsid w:val="001329CE"/>
    <w:rsid w:val="00136D5D"/>
    <w:rsid w:val="0013782D"/>
    <w:rsid w:val="00137860"/>
    <w:rsid w:val="00142414"/>
    <w:rsid w:val="00143733"/>
    <w:rsid w:val="001447B2"/>
    <w:rsid w:val="00151891"/>
    <w:rsid w:val="001566BD"/>
    <w:rsid w:val="00157B09"/>
    <w:rsid w:val="00167FFA"/>
    <w:rsid w:val="001737FE"/>
    <w:rsid w:val="00175B8E"/>
    <w:rsid w:val="0018468B"/>
    <w:rsid w:val="001855D4"/>
    <w:rsid w:val="001A6C95"/>
    <w:rsid w:val="001B25E6"/>
    <w:rsid w:val="001B6005"/>
    <w:rsid w:val="001C4703"/>
    <w:rsid w:val="001C529E"/>
    <w:rsid w:val="001C6254"/>
    <w:rsid w:val="001C6F39"/>
    <w:rsid w:val="001D3E8F"/>
    <w:rsid w:val="001D785E"/>
    <w:rsid w:val="001E3644"/>
    <w:rsid w:val="001E4432"/>
    <w:rsid w:val="001E68B5"/>
    <w:rsid w:val="001F14F6"/>
    <w:rsid w:val="001F4EC0"/>
    <w:rsid w:val="002018B7"/>
    <w:rsid w:val="00202A87"/>
    <w:rsid w:val="00212EB7"/>
    <w:rsid w:val="00214F2A"/>
    <w:rsid w:val="00215208"/>
    <w:rsid w:val="0021613B"/>
    <w:rsid w:val="0023335A"/>
    <w:rsid w:val="0023456E"/>
    <w:rsid w:val="002369B8"/>
    <w:rsid w:val="00245B21"/>
    <w:rsid w:val="00245D2D"/>
    <w:rsid w:val="0024782C"/>
    <w:rsid w:val="00250221"/>
    <w:rsid w:val="00266A72"/>
    <w:rsid w:val="002725A1"/>
    <w:rsid w:val="00273EDB"/>
    <w:rsid w:val="0027720E"/>
    <w:rsid w:val="0027754F"/>
    <w:rsid w:val="002812C6"/>
    <w:rsid w:val="00282111"/>
    <w:rsid w:val="0028277D"/>
    <w:rsid w:val="002857A0"/>
    <w:rsid w:val="0029272D"/>
    <w:rsid w:val="0029334C"/>
    <w:rsid w:val="00297337"/>
    <w:rsid w:val="002B344C"/>
    <w:rsid w:val="002B3F38"/>
    <w:rsid w:val="002B45D1"/>
    <w:rsid w:val="002B5D5F"/>
    <w:rsid w:val="002B753C"/>
    <w:rsid w:val="002B7A45"/>
    <w:rsid w:val="002C4456"/>
    <w:rsid w:val="002C4E46"/>
    <w:rsid w:val="002D2405"/>
    <w:rsid w:val="002D50FC"/>
    <w:rsid w:val="002F273F"/>
    <w:rsid w:val="002F7CD0"/>
    <w:rsid w:val="00304415"/>
    <w:rsid w:val="00305609"/>
    <w:rsid w:val="00306791"/>
    <w:rsid w:val="003104F0"/>
    <w:rsid w:val="00312383"/>
    <w:rsid w:val="00321D27"/>
    <w:rsid w:val="00322FF4"/>
    <w:rsid w:val="00325D0E"/>
    <w:rsid w:val="0033116C"/>
    <w:rsid w:val="00331482"/>
    <w:rsid w:val="00331C24"/>
    <w:rsid w:val="003344CE"/>
    <w:rsid w:val="003370AB"/>
    <w:rsid w:val="003425F8"/>
    <w:rsid w:val="00346178"/>
    <w:rsid w:val="00361C65"/>
    <w:rsid w:val="00362E32"/>
    <w:rsid w:val="00367A15"/>
    <w:rsid w:val="00375251"/>
    <w:rsid w:val="00377090"/>
    <w:rsid w:val="00380EE5"/>
    <w:rsid w:val="003842F1"/>
    <w:rsid w:val="00385801"/>
    <w:rsid w:val="00385ED6"/>
    <w:rsid w:val="00385F36"/>
    <w:rsid w:val="003912AE"/>
    <w:rsid w:val="0039415B"/>
    <w:rsid w:val="00394F8F"/>
    <w:rsid w:val="0039599B"/>
    <w:rsid w:val="003A06EE"/>
    <w:rsid w:val="003A3C15"/>
    <w:rsid w:val="003A46DD"/>
    <w:rsid w:val="003A60C6"/>
    <w:rsid w:val="003B09D5"/>
    <w:rsid w:val="003B114A"/>
    <w:rsid w:val="003B28B2"/>
    <w:rsid w:val="003B3025"/>
    <w:rsid w:val="003B780E"/>
    <w:rsid w:val="003C3C68"/>
    <w:rsid w:val="003D03CE"/>
    <w:rsid w:val="003E2380"/>
    <w:rsid w:val="003E551C"/>
    <w:rsid w:val="003E7B9F"/>
    <w:rsid w:val="003F2D1E"/>
    <w:rsid w:val="003F44BF"/>
    <w:rsid w:val="003F7A6C"/>
    <w:rsid w:val="00402581"/>
    <w:rsid w:val="004035E2"/>
    <w:rsid w:val="004051A1"/>
    <w:rsid w:val="004067BA"/>
    <w:rsid w:val="0041050D"/>
    <w:rsid w:val="00412A9F"/>
    <w:rsid w:val="00413374"/>
    <w:rsid w:val="00414334"/>
    <w:rsid w:val="00414A19"/>
    <w:rsid w:val="00420953"/>
    <w:rsid w:val="00427D27"/>
    <w:rsid w:val="0043657D"/>
    <w:rsid w:val="00440607"/>
    <w:rsid w:val="00444CDC"/>
    <w:rsid w:val="004473A2"/>
    <w:rsid w:val="00452080"/>
    <w:rsid w:val="00452DD5"/>
    <w:rsid w:val="00452F4A"/>
    <w:rsid w:val="004547EA"/>
    <w:rsid w:val="00455681"/>
    <w:rsid w:val="004570B2"/>
    <w:rsid w:val="00461776"/>
    <w:rsid w:val="004646EF"/>
    <w:rsid w:val="00464B17"/>
    <w:rsid w:val="00470FBE"/>
    <w:rsid w:val="00471AAA"/>
    <w:rsid w:val="00474970"/>
    <w:rsid w:val="004770F0"/>
    <w:rsid w:val="00484213"/>
    <w:rsid w:val="00485421"/>
    <w:rsid w:val="004854BB"/>
    <w:rsid w:val="00486E1B"/>
    <w:rsid w:val="00492EA8"/>
    <w:rsid w:val="00493E33"/>
    <w:rsid w:val="00496934"/>
    <w:rsid w:val="00496F69"/>
    <w:rsid w:val="004A3186"/>
    <w:rsid w:val="004A4BC6"/>
    <w:rsid w:val="004A5FBC"/>
    <w:rsid w:val="004B2037"/>
    <w:rsid w:val="004B38A4"/>
    <w:rsid w:val="004B69F2"/>
    <w:rsid w:val="004C19D2"/>
    <w:rsid w:val="004C4B5A"/>
    <w:rsid w:val="004D6018"/>
    <w:rsid w:val="004D7529"/>
    <w:rsid w:val="004E3F21"/>
    <w:rsid w:val="004E5952"/>
    <w:rsid w:val="004E75D7"/>
    <w:rsid w:val="004E7E00"/>
    <w:rsid w:val="004F05BF"/>
    <w:rsid w:val="004F0D6D"/>
    <w:rsid w:val="004F4818"/>
    <w:rsid w:val="00502E5E"/>
    <w:rsid w:val="00515E17"/>
    <w:rsid w:val="0051667C"/>
    <w:rsid w:val="00523F49"/>
    <w:rsid w:val="0052516B"/>
    <w:rsid w:val="00527423"/>
    <w:rsid w:val="00527653"/>
    <w:rsid w:val="00534C4C"/>
    <w:rsid w:val="005368C1"/>
    <w:rsid w:val="00537989"/>
    <w:rsid w:val="00541EEF"/>
    <w:rsid w:val="00556AC5"/>
    <w:rsid w:val="005577D9"/>
    <w:rsid w:val="00562CAE"/>
    <w:rsid w:val="00565C71"/>
    <w:rsid w:val="00572718"/>
    <w:rsid w:val="0057696D"/>
    <w:rsid w:val="00580D43"/>
    <w:rsid w:val="0058559D"/>
    <w:rsid w:val="00585A6E"/>
    <w:rsid w:val="00585F88"/>
    <w:rsid w:val="00591B56"/>
    <w:rsid w:val="00592373"/>
    <w:rsid w:val="00595A19"/>
    <w:rsid w:val="00596214"/>
    <w:rsid w:val="00596813"/>
    <w:rsid w:val="00597064"/>
    <w:rsid w:val="005B15C8"/>
    <w:rsid w:val="005B168B"/>
    <w:rsid w:val="005B1FFD"/>
    <w:rsid w:val="005B6AFB"/>
    <w:rsid w:val="005B73A2"/>
    <w:rsid w:val="005C3A28"/>
    <w:rsid w:val="005D2F25"/>
    <w:rsid w:val="005D3AF5"/>
    <w:rsid w:val="005D55BC"/>
    <w:rsid w:val="005D5EDD"/>
    <w:rsid w:val="005E0DE6"/>
    <w:rsid w:val="005E2C18"/>
    <w:rsid w:val="005E322D"/>
    <w:rsid w:val="005E55B6"/>
    <w:rsid w:val="005E6FB6"/>
    <w:rsid w:val="005F5D72"/>
    <w:rsid w:val="00600865"/>
    <w:rsid w:val="006036F2"/>
    <w:rsid w:val="00605738"/>
    <w:rsid w:val="00612DCD"/>
    <w:rsid w:val="0061333B"/>
    <w:rsid w:val="00616D20"/>
    <w:rsid w:val="00617CF8"/>
    <w:rsid w:val="00621012"/>
    <w:rsid w:val="00624927"/>
    <w:rsid w:val="00633514"/>
    <w:rsid w:val="00637A4F"/>
    <w:rsid w:val="0064377F"/>
    <w:rsid w:val="00643A32"/>
    <w:rsid w:val="00646362"/>
    <w:rsid w:val="0064736A"/>
    <w:rsid w:val="00657EED"/>
    <w:rsid w:val="006653C4"/>
    <w:rsid w:val="00675541"/>
    <w:rsid w:val="006863C7"/>
    <w:rsid w:val="00692529"/>
    <w:rsid w:val="006925A1"/>
    <w:rsid w:val="006940CF"/>
    <w:rsid w:val="00696206"/>
    <w:rsid w:val="006A07E0"/>
    <w:rsid w:val="006A0D80"/>
    <w:rsid w:val="006B3AB2"/>
    <w:rsid w:val="006C144F"/>
    <w:rsid w:val="006C1496"/>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11D8C"/>
    <w:rsid w:val="0071361F"/>
    <w:rsid w:val="00713D81"/>
    <w:rsid w:val="00717300"/>
    <w:rsid w:val="0072070B"/>
    <w:rsid w:val="00722B81"/>
    <w:rsid w:val="007246CC"/>
    <w:rsid w:val="007251B2"/>
    <w:rsid w:val="0072573A"/>
    <w:rsid w:val="007264B2"/>
    <w:rsid w:val="0072788F"/>
    <w:rsid w:val="007338D3"/>
    <w:rsid w:val="0073435B"/>
    <w:rsid w:val="00736A91"/>
    <w:rsid w:val="0073786A"/>
    <w:rsid w:val="00742596"/>
    <w:rsid w:val="0074276B"/>
    <w:rsid w:val="00742E8E"/>
    <w:rsid w:val="00743A44"/>
    <w:rsid w:val="00744FD6"/>
    <w:rsid w:val="007475F4"/>
    <w:rsid w:val="00752C00"/>
    <w:rsid w:val="0076354E"/>
    <w:rsid w:val="007704A9"/>
    <w:rsid w:val="00780CC6"/>
    <w:rsid w:val="0078668B"/>
    <w:rsid w:val="00793C87"/>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4E08"/>
    <w:rsid w:val="007D7E5A"/>
    <w:rsid w:val="007E3427"/>
    <w:rsid w:val="007E52AD"/>
    <w:rsid w:val="007E76A5"/>
    <w:rsid w:val="007F2C12"/>
    <w:rsid w:val="007F3209"/>
    <w:rsid w:val="007F408A"/>
    <w:rsid w:val="008006A4"/>
    <w:rsid w:val="00815AE7"/>
    <w:rsid w:val="00820889"/>
    <w:rsid w:val="00821962"/>
    <w:rsid w:val="0082225B"/>
    <w:rsid w:val="0082402C"/>
    <w:rsid w:val="008255E1"/>
    <w:rsid w:val="008321E6"/>
    <w:rsid w:val="00832458"/>
    <w:rsid w:val="00836687"/>
    <w:rsid w:val="00837B7B"/>
    <w:rsid w:val="00840E5A"/>
    <w:rsid w:val="00842F1D"/>
    <w:rsid w:val="008453FF"/>
    <w:rsid w:val="00850177"/>
    <w:rsid w:val="0085024F"/>
    <w:rsid w:val="00850E7A"/>
    <w:rsid w:val="0085189A"/>
    <w:rsid w:val="0085190D"/>
    <w:rsid w:val="00852B9B"/>
    <w:rsid w:val="008579DF"/>
    <w:rsid w:val="00862686"/>
    <w:rsid w:val="0086422D"/>
    <w:rsid w:val="00864445"/>
    <w:rsid w:val="008679AD"/>
    <w:rsid w:val="00877076"/>
    <w:rsid w:val="00885CD7"/>
    <w:rsid w:val="008872C9"/>
    <w:rsid w:val="008A08E9"/>
    <w:rsid w:val="008A3F55"/>
    <w:rsid w:val="008A79F2"/>
    <w:rsid w:val="008B0FAD"/>
    <w:rsid w:val="008B1F34"/>
    <w:rsid w:val="008B7058"/>
    <w:rsid w:val="008C07B8"/>
    <w:rsid w:val="008C471F"/>
    <w:rsid w:val="008C4DB7"/>
    <w:rsid w:val="008C571B"/>
    <w:rsid w:val="008C6B7D"/>
    <w:rsid w:val="008D5F71"/>
    <w:rsid w:val="008E2C8F"/>
    <w:rsid w:val="008E76A1"/>
    <w:rsid w:val="008F0548"/>
    <w:rsid w:val="008F4652"/>
    <w:rsid w:val="008F5E5A"/>
    <w:rsid w:val="008F6CF9"/>
    <w:rsid w:val="00900491"/>
    <w:rsid w:val="00900539"/>
    <w:rsid w:val="0090270F"/>
    <w:rsid w:val="009058E5"/>
    <w:rsid w:val="00905E5E"/>
    <w:rsid w:val="009068CE"/>
    <w:rsid w:val="009143CB"/>
    <w:rsid w:val="00921064"/>
    <w:rsid w:val="00923B96"/>
    <w:rsid w:val="00924E8D"/>
    <w:rsid w:val="0093046D"/>
    <w:rsid w:val="009341A5"/>
    <w:rsid w:val="009415E0"/>
    <w:rsid w:val="00942105"/>
    <w:rsid w:val="00943218"/>
    <w:rsid w:val="00944B58"/>
    <w:rsid w:val="00950D58"/>
    <w:rsid w:val="00952C06"/>
    <w:rsid w:val="00954A99"/>
    <w:rsid w:val="009561D3"/>
    <w:rsid w:val="009564BE"/>
    <w:rsid w:val="009565D3"/>
    <w:rsid w:val="00956EC7"/>
    <w:rsid w:val="009627F6"/>
    <w:rsid w:val="00962DF2"/>
    <w:rsid w:val="00962F3C"/>
    <w:rsid w:val="00973180"/>
    <w:rsid w:val="00977071"/>
    <w:rsid w:val="00977C81"/>
    <w:rsid w:val="00986336"/>
    <w:rsid w:val="00993889"/>
    <w:rsid w:val="009A143D"/>
    <w:rsid w:val="009A287F"/>
    <w:rsid w:val="009A36B5"/>
    <w:rsid w:val="009A54D1"/>
    <w:rsid w:val="009A7F2C"/>
    <w:rsid w:val="009B666D"/>
    <w:rsid w:val="009C1D21"/>
    <w:rsid w:val="009C28CB"/>
    <w:rsid w:val="009D05EA"/>
    <w:rsid w:val="009D5F6A"/>
    <w:rsid w:val="009E1FE3"/>
    <w:rsid w:val="009E2367"/>
    <w:rsid w:val="009E2E6C"/>
    <w:rsid w:val="009E3279"/>
    <w:rsid w:val="009F3266"/>
    <w:rsid w:val="009F5997"/>
    <w:rsid w:val="00A039E3"/>
    <w:rsid w:val="00A104DC"/>
    <w:rsid w:val="00A11F4E"/>
    <w:rsid w:val="00A12B25"/>
    <w:rsid w:val="00A20254"/>
    <w:rsid w:val="00A21BA4"/>
    <w:rsid w:val="00A24F75"/>
    <w:rsid w:val="00A25406"/>
    <w:rsid w:val="00A36CF7"/>
    <w:rsid w:val="00A40593"/>
    <w:rsid w:val="00A42161"/>
    <w:rsid w:val="00A445C6"/>
    <w:rsid w:val="00A4541E"/>
    <w:rsid w:val="00A467B6"/>
    <w:rsid w:val="00A47A52"/>
    <w:rsid w:val="00A54B58"/>
    <w:rsid w:val="00A57571"/>
    <w:rsid w:val="00A57786"/>
    <w:rsid w:val="00A60AC7"/>
    <w:rsid w:val="00A63EC6"/>
    <w:rsid w:val="00A6447B"/>
    <w:rsid w:val="00A6737C"/>
    <w:rsid w:val="00A708DD"/>
    <w:rsid w:val="00A75021"/>
    <w:rsid w:val="00A76D30"/>
    <w:rsid w:val="00A83F3D"/>
    <w:rsid w:val="00A859E6"/>
    <w:rsid w:val="00A915B7"/>
    <w:rsid w:val="00A915E6"/>
    <w:rsid w:val="00A91EC8"/>
    <w:rsid w:val="00A92C20"/>
    <w:rsid w:val="00A93012"/>
    <w:rsid w:val="00A96AFC"/>
    <w:rsid w:val="00A977E9"/>
    <w:rsid w:val="00AA3F55"/>
    <w:rsid w:val="00AA4EC1"/>
    <w:rsid w:val="00AA61DE"/>
    <w:rsid w:val="00AB1E8F"/>
    <w:rsid w:val="00AB4127"/>
    <w:rsid w:val="00AB4AE1"/>
    <w:rsid w:val="00AB574C"/>
    <w:rsid w:val="00AC103A"/>
    <w:rsid w:val="00AC1AB4"/>
    <w:rsid w:val="00AC41E4"/>
    <w:rsid w:val="00AD4185"/>
    <w:rsid w:val="00AD4C68"/>
    <w:rsid w:val="00AD6162"/>
    <w:rsid w:val="00AE2DBB"/>
    <w:rsid w:val="00AE64EF"/>
    <w:rsid w:val="00AE7B56"/>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52F7D"/>
    <w:rsid w:val="00B605C0"/>
    <w:rsid w:val="00B77A3F"/>
    <w:rsid w:val="00B94E56"/>
    <w:rsid w:val="00BA0A1B"/>
    <w:rsid w:val="00BA110E"/>
    <w:rsid w:val="00BA5708"/>
    <w:rsid w:val="00BA611D"/>
    <w:rsid w:val="00BA69B1"/>
    <w:rsid w:val="00BB22EC"/>
    <w:rsid w:val="00BB269B"/>
    <w:rsid w:val="00BB30CE"/>
    <w:rsid w:val="00BD2511"/>
    <w:rsid w:val="00BE0FE9"/>
    <w:rsid w:val="00BE5551"/>
    <w:rsid w:val="00BE5E02"/>
    <w:rsid w:val="00BE604E"/>
    <w:rsid w:val="00BF2649"/>
    <w:rsid w:val="00BF32CF"/>
    <w:rsid w:val="00BF6B24"/>
    <w:rsid w:val="00BF6C51"/>
    <w:rsid w:val="00C02681"/>
    <w:rsid w:val="00C05640"/>
    <w:rsid w:val="00C12A4F"/>
    <w:rsid w:val="00C1542A"/>
    <w:rsid w:val="00C162CC"/>
    <w:rsid w:val="00C17C7E"/>
    <w:rsid w:val="00C227EC"/>
    <w:rsid w:val="00C2452B"/>
    <w:rsid w:val="00C25E57"/>
    <w:rsid w:val="00C31393"/>
    <w:rsid w:val="00C31D2C"/>
    <w:rsid w:val="00C43D85"/>
    <w:rsid w:val="00C45B96"/>
    <w:rsid w:val="00C51EBA"/>
    <w:rsid w:val="00C52ACA"/>
    <w:rsid w:val="00C566EA"/>
    <w:rsid w:val="00C601A6"/>
    <w:rsid w:val="00C62DDA"/>
    <w:rsid w:val="00C666C7"/>
    <w:rsid w:val="00C74C4D"/>
    <w:rsid w:val="00C75677"/>
    <w:rsid w:val="00C76E5D"/>
    <w:rsid w:val="00C77DEA"/>
    <w:rsid w:val="00C8568E"/>
    <w:rsid w:val="00C93940"/>
    <w:rsid w:val="00C94451"/>
    <w:rsid w:val="00C94802"/>
    <w:rsid w:val="00C966FB"/>
    <w:rsid w:val="00CA5DF4"/>
    <w:rsid w:val="00CB27EE"/>
    <w:rsid w:val="00CB55AE"/>
    <w:rsid w:val="00CB576C"/>
    <w:rsid w:val="00CB6A42"/>
    <w:rsid w:val="00CC1454"/>
    <w:rsid w:val="00CC2D62"/>
    <w:rsid w:val="00CC5CC5"/>
    <w:rsid w:val="00CC781D"/>
    <w:rsid w:val="00CD0C30"/>
    <w:rsid w:val="00CD1173"/>
    <w:rsid w:val="00CE0625"/>
    <w:rsid w:val="00CE0A4A"/>
    <w:rsid w:val="00CE1DA0"/>
    <w:rsid w:val="00CE57D2"/>
    <w:rsid w:val="00CE7CC3"/>
    <w:rsid w:val="00CF0741"/>
    <w:rsid w:val="00CF0B5C"/>
    <w:rsid w:val="00CF44FB"/>
    <w:rsid w:val="00CF5EF2"/>
    <w:rsid w:val="00D060EA"/>
    <w:rsid w:val="00D072B6"/>
    <w:rsid w:val="00D11BD4"/>
    <w:rsid w:val="00D2018F"/>
    <w:rsid w:val="00D2050D"/>
    <w:rsid w:val="00D20DC1"/>
    <w:rsid w:val="00D33C65"/>
    <w:rsid w:val="00D34A86"/>
    <w:rsid w:val="00D366EB"/>
    <w:rsid w:val="00D41813"/>
    <w:rsid w:val="00D41898"/>
    <w:rsid w:val="00D555F3"/>
    <w:rsid w:val="00D55C1F"/>
    <w:rsid w:val="00D55FC3"/>
    <w:rsid w:val="00D56820"/>
    <w:rsid w:val="00D5712A"/>
    <w:rsid w:val="00D6083F"/>
    <w:rsid w:val="00D67ADE"/>
    <w:rsid w:val="00D7616C"/>
    <w:rsid w:val="00D772F5"/>
    <w:rsid w:val="00D92686"/>
    <w:rsid w:val="00D92B0D"/>
    <w:rsid w:val="00D932BD"/>
    <w:rsid w:val="00D95C24"/>
    <w:rsid w:val="00DA533D"/>
    <w:rsid w:val="00DA5637"/>
    <w:rsid w:val="00DA5F46"/>
    <w:rsid w:val="00DA74BF"/>
    <w:rsid w:val="00DA7542"/>
    <w:rsid w:val="00DB0590"/>
    <w:rsid w:val="00DC3165"/>
    <w:rsid w:val="00DC6DF1"/>
    <w:rsid w:val="00DD3D09"/>
    <w:rsid w:val="00DD6C0F"/>
    <w:rsid w:val="00DE1513"/>
    <w:rsid w:val="00DE25C5"/>
    <w:rsid w:val="00DE4745"/>
    <w:rsid w:val="00DE485F"/>
    <w:rsid w:val="00DE4C11"/>
    <w:rsid w:val="00DF16C8"/>
    <w:rsid w:val="00DF21E0"/>
    <w:rsid w:val="00DF3D28"/>
    <w:rsid w:val="00DF6316"/>
    <w:rsid w:val="00DF7A9A"/>
    <w:rsid w:val="00E01182"/>
    <w:rsid w:val="00E01FD9"/>
    <w:rsid w:val="00E0343F"/>
    <w:rsid w:val="00E03603"/>
    <w:rsid w:val="00E057C4"/>
    <w:rsid w:val="00E1036E"/>
    <w:rsid w:val="00E1303A"/>
    <w:rsid w:val="00E13F28"/>
    <w:rsid w:val="00E16588"/>
    <w:rsid w:val="00E277C4"/>
    <w:rsid w:val="00E31ECA"/>
    <w:rsid w:val="00E33705"/>
    <w:rsid w:val="00E3716E"/>
    <w:rsid w:val="00E401E7"/>
    <w:rsid w:val="00E41750"/>
    <w:rsid w:val="00E42CAF"/>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2B6E"/>
    <w:rsid w:val="00EC4A5D"/>
    <w:rsid w:val="00EC74ED"/>
    <w:rsid w:val="00ED3863"/>
    <w:rsid w:val="00EF6C21"/>
    <w:rsid w:val="00F012DE"/>
    <w:rsid w:val="00F202FE"/>
    <w:rsid w:val="00F2606C"/>
    <w:rsid w:val="00F26DFE"/>
    <w:rsid w:val="00F30D0F"/>
    <w:rsid w:val="00F340D8"/>
    <w:rsid w:val="00F34E81"/>
    <w:rsid w:val="00F3733D"/>
    <w:rsid w:val="00F37554"/>
    <w:rsid w:val="00F41335"/>
    <w:rsid w:val="00F46958"/>
    <w:rsid w:val="00F504C0"/>
    <w:rsid w:val="00F62571"/>
    <w:rsid w:val="00F70846"/>
    <w:rsid w:val="00F72376"/>
    <w:rsid w:val="00F742D1"/>
    <w:rsid w:val="00F77E7B"/>
    <w:rsid w:val="00F833A0"/>
    <w:rsid w:val="00F86494"/>
    <w:rsid w:val="00F97866"/>
    <w:rsid w:val="00FA1C8C"/>
    <w:rsid w:val="00FB1541"/>
    <w:rsid w:val="00FB2CFC"/>
    <w:rsid w:val="00FB4E43"/>
    <w:rsid w:val="00FB55CB"/>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3136"/>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46874317">
      <w:bodyDiv w:val="1"/>
      <w:marLeft w:val="0"/>
      <w:marRight w:val="0"/>
      <w:marTop w:val="0"/>
      <w:marBottom w:val="0"/>
      <w:divBdr>
        <w:top w:val="none" w:sz="0" w:space="0" w:color="auto"/>
        <w:left w:val="none" w:sz="0" w:space="0" w:color="auto"/>
        <w:bottom w:val="none" w:sz="0" w:space="0" w:color="auto"/>
        <w:right w:val="none" w:sz="0" w:space="0" w:color="auto"/>
      </w:divBdr>
    </w:div>
    <w:div w:id="1137531197">
      <w:bodyDiv w:val="1"/>
      <w:marLeft w:val="0"/>
      <w:marRight w:val="0"/>
      <w:marTop w:val="0"/>
      <w:marBottom w:val="0"/>
      <w:divBdr>
        <w:top w:val="none" w:sz="0" w:space="0" w:color="auto"/>
        <w:left w:val="none" w:sz="0" w:space="0" w:color="auto"/>
        <w:bottom w:val="none" w:sz="0" w:space="0" w:color="auto"/>
        <w:right w:val="none" w:sz="0" w:space="0" w:color="auto"/>
      </w:divBdr>
    </w:div>
    <w:div w:id="1218472879">
      <w:bodyDiv w:val="1"/>
      <w:marLeft w:val="0"/>
      <w:marRight w:val="0"/>
      <w:marTop w:val="0"/>
      <w:marBottom w:val="0"/>
      <w:divBdr>
        <w:top w:val="none" w:sz="0" w:space="0" w:color="auto"/>
        <w:left w:val="none" w:sz="0" w:space="0" w:color="auto"/>
        <w:bottom w:val="none" w:sz="0" w:space="0" w:color="auto"/>
        <w:right w:val="none" w:sz="0" w:space="0" w:color="auto"/>
      </w:divBdr>
    </w:div>
    <w:div w:id="1456484313">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2032024491">
      <w:bodyDiv w:val="1"/>
      <w:marLeft w:val="0"/>
      <w:marRight w:val="0"/>
      <w:marTop w:val="0"/>
      <w:marBottom w:val="0"/>
      <w:divBdr>
        <w:top w:val="none" w:sz="0" w:space="0" w:color="auto"/>
        <w:left w:val="none" w:sz="0" w:space="0" w:color="auto"/>
        <w:bottom w:val="none" w:sz="0" w:space="0" w:color="auto"/>
        <w:right w:val="none" w:sz="0" w:space="0" w:color="auto"/>
      </w:divBdr>
    </w:div>
    <w:div w:id="2111000649">
      <w:bodyDiv w:val="1"/>
      <w:marLeft w:val="0"/>
      <w:marRight w:val="0"/>
      <w:marTop w:val="0"/>
      <w:marBottom w:val="0"/>
      <w:divBdr>
        <w:top w:val="none" w:sz="0" w:space="0" w:color="auto"/>
        <w:left w:val="none" w:sz="0" w:space="0" w:color="auto"/>
        <w:bottom w:val="none" w:sz="0" w:space="0" w:color="auto"/>
        <w:right w:val="none" w:sz="0" w:space="0" w:color="auto"/>
      </w:divBdr>
    </w:div>
    <w:div w:id="2146390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REGU-184-6566805</_dlc_DocId>
    <_dlc_DocIdUrl xmlns="9be56660-2c31-41ef-bc00-23e72f632f2a">
      <Url>https://cyfoethnaturiolcymru.sharepoint.com/teams/Regulatory/Permitting/_layouts/15/DocIdRedir.aspx?ID=REGU-184-6566805</Url>
      <Description>REGU-184-6566805</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Llanfoist Wastewater Treatment Works</Site_x0020_Name>
    <Internal_x002f_External xmlns="859f7ad6-93f6-4205-b62b-a17f28acbbac">Outgoing document</Internal_x002f_External>
    <Post_x0020_code xmlns="859f7ad6-93f6-4205-b62b-a17f28acbbac">NP7 9LH</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2023-11-06T00:00:00+00:00</Document_x0020_Date>
    <Facility_x0020_Address xmlns="859f7ad6-93f6-4205-b62b-a17f28acbbac">Access track off Merthyr Road, Abergavenny, Monmouthshire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105F1863-1B21-4963-B280-789334F7ED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b67299c9-1600-4d20-976e-ea8f199d05b8"/>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32</Pages>
  <Words>8019</Words>
  <Characters>45711</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(06/11/2023)</dc:title>
  <dc:subject/>
  <dc:creator>Dulson, Emma</dc:creator>
  <cp:keywords>233 08 SD69, 233-08-SD69, 23308SD69</cp:keywords>
  <dc:description>233_08_SD69, version 3_x000d_
Issue date: 06/001/2011</dc:description>
  <cp:lastModifiedBy>emma.dulson</cp:lastModifiedBy>
  <cp:revision>28</cp:revision>
  <dcterms:created xsi:type="dcterms:W3CDTF">2023-06-26T14:18:00Z</dcterms:created>
  <dcterms:modified xsi:type="dcterms:W3CDTF">2023-11-06T12:04:00Z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81be5db2-a27f-4645-b6d1-15c04633fb3a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