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2E7A" w:rsidRDefault="005B73A2" w:rsidP="0082402C">
      <w:pPr>
        <w:pStyle w:val="coverLicenceHolder"/>
        <w:pBdr>
          <w:top w:val="single" w:sz="4" w:space="25" w:color="auto"/>
        </w:pBdr>
        <w:ind w:left="3261"/>
        <w:rPr>
          <w:color w:val="000000" w:themeColor="text1"/>
          <w:sz w:val="22"/>
          <w:szCs w:val="22"/>
        </w:rPr>
      </w:pPr>
    </w:p>
    <w:p w14:paraId="3D54993D" w14:textId="76CF0599" w:rsidR="005B73A2" w:rsidRPr="00162E7A" w:rsidRDefault="00717300" w:rsidP="0082402C">
      <w:pPr>
        <w:pStyle w:val="coverLicenceHolder"/>
        <w:pBdr>
          <w:top w:val="single" w:sz="4" w:space="25" w:color="auto"/>
        </w:pBdr>
        <w:ind w:left="3261"/>
        <w:rPr>
          <w:color w:val="000000" w:themeColor="text1"/>
          <w:sz w:val="22"/>
          <w:szCs w:val="22"/>
        </w:rPr>
      </w:pPr>
      <w:r w:rsidRPr="00162E7A">
        <w:rPr>
          <w:color w:val="000000" w:themeColor="text1"/>
          <w:sz w:val="22"/>
          <w:szCs w:val="22"/>
        </w:rPr>
        <w:fldChar w:fldCharType="begin"/>
      </w:r>
      <w:r w:rsidRPr="00162E7A">
        <w:rPr>
          <w:color w:val="000000" w:themeColor="text1"/>
          <w:sz w:val="22"/>
          <w:szCs w:val="22"/>
        </w:rPr>
        <w:instrText xml:space="preserve"> MERGEFIELD Site_Name </w:instrText>
      </w:r>
      <w:r w:rsidRPr="00162E7A">
        <w:rPr>
          <w:color w:val="000000" w:themeColor="text1"/>
          <w:sz w:val="22"/>
          <w:szCs w:val="22"/>
        </w:rPr>
        <w:fldChar w:fldCharType="separate"/>
      </w:r>
      <w:r w:rsidR="00162E7A" w:rsidRPr="00162E7A">
        <w:rPr>
          <w:noProof/>
          <w:color w:val="000000" w:themeColor="text1"/>
          <w:sz w:val="22"/>
          <w:szCs w:val="22"/>
        </w:rPr>
        <w:t>Bangor-on-Dee Wastewater Treatment Works</w:t>
      </w:r>
      <w:r w:rsidRPr="00162E7A">
        <w:rPr>
          <w:color w:val="000000" w:themeColor="text1"/>
          <w:sz w:val="22"/>
          <w:szCs w:val="22"/>
        </w:rPr>
        <w:fldChar w:fldCharType="end"/>
      </w:r>
      <w:r w:rsidR="005B73A2" w:rsidRPr="00162E7A">
        <w:rPr>
          <w:color w:val="000000" w:themeColor="text1"/>
          <w:sz w:val="22"/>
          <w:szCs w:val="22"/>
        </w:rPr>
        <w:t xml:space="preserve"> </w:t>
      </w:r>
    </w:p>
    <w:p w14:paraId="718782F6" w14:textId="024A2A7E" w:rsidR="00717300" w:rsidRPr="00162E7A" w:rsidRDefault="00717300" w:rsidP="0082402C">
      <w:pPr>
        <w:pStyle w:val="coverLicenceHolder"/>
        <w:pBdr>
          <w:top w:val="single" w:sz="4" w:space="25" w:color="auto"/>
        </w:pBdr>
        <w:ind w:left="3261"/>
        <w:rPr>
          <w:color w:val="000000" w:themeColor="text1"/>
          <w:sz w:val="22"/>
          <w:szCs w:val="22"/>
        </w:rPr>
      </w:pPr>
      <w:r w:rsidRPr="00162E7A">
        <w:rPr>
          <w:color w:val="000000" w:themeColor="text1"/>
          <w:sz w:val="22"/>
          <w:szCs w:val="22"/>
        </w:rPr>
        <w:fldChar w:fldCharType="begin"/>
      </w:r>
      <w:r w:rsidRPr="00162E7A">
        <w:rPr>
          <w:color w:val="000000" w:themeColor="text1"/>
          <w:sz w:val="22"/>
          <w:szCs w:val="22"/>
        </w:rPr>
        <w:instrText xml:space="preserve"> MERGEFIELD DSI_ADD2 </w:instrText>
      </w:r>
      <w:r w:rsidRPr="00162E7A">
        <w:rPr>
          <w:color w:val="000000" w:themeColor="text1"/>
          <w:sz w:val="22"/>
          <w:szCs w:val="22"/>
        </w:rPr>
        <w:fldChar w:fldCharType="separate"/>
      </w:r>
      <w:r w:rsidR="00162E7A" w:rsidRPr="00162E7A">
        <w:rPr>
          <w:noProof/>
          <w:color w:val="000000" w:themeColor="text1"/>
          <w:sz w:val="22"/>
          <w:szCs w:val="22"/>
        </w:rPr>
        <w:t>Track past ‘Graig Cottage’</w:t>
      </w:r>
      <w:r w:rsidRPr="00162E7A">
        <w:rPr>
          <w:color w:val="000000" w:themeColor="text1"/>
          <w:sz w:val="22"/>
          <w:szCs w:val="22"/>
        </w:rPr>
        <w:fldChar w:fldCharType="end"/>
      </w:r>
    </w:p>
    <w:p w14:paraId="76B81458" w14:textId="35A30B31" w:rsidR="00717300" w:rsidRPr="00162E7A" w:rsidRDefault="00717300" w:rsidP="0082402C">
      <w:pPr>
        <w:pStyle w:val="coverLicenceHolder"/>
        <w:pBdr>
          <w:top w:val="single" w:sz="4" w:space="25" w:color="auto"/>
        </w:pBdr>
        <w:ind w:left="3261"/>
        <w:rPr>
          <w:color w:val="000000" w:themeColor="text1"/>
          <w:sz w:val="22"/>
          <w:szCs w:val="22"/>
        </w:rPr>
      </w:pPr>
      <w:r w:rsidRPr="00162E7A">
        <w:rPr>
          <w:color w:val="000000" w:themeColor="text1"/>
          <w:sz w:val="22"/>
          <w:szCs w:val="22"/>
        </w:rPr>
        <w:fldChar w:fldCharType="begin"/>
      </w:r>
      <w:r w:rsidRPr="00162E7A">
        <w:rPr>
          <w:color w:val="000000" w:themeColor="text1"/>
          <w:sz w:val="22"/>
          <w:szCs w:val="22"/>
        </w:rPr>
        <w:instrText xml:space="preserve"> MERGEFIELD DSI_ADD3 </w:instrText>
      </w:r>
      <w:r w:rsidRPr="00162E7A">
        <w:rPr>
          <w:color w:val="000000" w:themeColor="text1"/>
          <w:sz w:val="22"/>
          <w:szCs w:val="22"/>
        </w:rPr>
        <w:fldChar w:fldCharType="separate"/>
      </w:r>
      <w:r w:rsidR="00162E7A" w:rsidRPr="00162E7A">
        <w:rPr>
          <w:noProof/>
          <w:color w:val="000000" w:themeColor="text1"/>
          <w:sz w:val="22"/>
          <w:szCs w:val="22"/>
        </w:rPr>
        <w:t>Graig Lane</w:t>
      </w:r>
      <w:r w:rsidRPr="00162E7A">
        <w:rPr>
          <w:color w:val="000000" w:themeColor="text1"/>
          <w:sz w:val="22"/>
          <w:szCs w:val="22"/>
        </w:rPr>
        <w:fldChar w:fldCharType="end"/>
      </w:r>
    </w:p>
    <w:p w14:paraId="425CAC0F" w14:textId="77777777" w:rsidR="00162E7A" w:rsidRPr="00162E7A" w:rsidRDefault="00717300" w:rsidP="0082402C">
      <w:pPr>
        <w:pStyle w:val="coverLicenceHolder"/>
        <w:pBdr>
          <w:top w:val="single" w:sz="4" w:space="25" w:color="auto"/>
        </w:pBdr>
        <w:ind w:left="3261"/>
        <w:rPr>
          <w:noProof/>
          <w:color w:val="000000" w:themeColor="text1"/>
          <w:sz w:val="22"/>
          <w:szCs w:val="22"/>
        </w:rPr>
      </w:pPr>
      <w:r w:rsidRPr="00162E7A">
        <w:rPr>
          <w:color w:val="000000" w:themeColor="text1"/>
          <w:sz w:val="22"/>
          <w:szCs w:val="22"/>
        </w:rPr>
        <w:fldChar w:fldCharType="begin"/>
      </w:r>
      <w:r w:rsidRPr="00162E7A">
        <w:rPr>
          <w:color w:val="000000" w:themeColor="text1"/>
          <w:sz w:val="22"/>
          <w:szCs w:val="22"/>
        </w:rPr>
        <w:instrText xml:space="preserve"> MERGEFIELD DSI_ADD4 </w:instrText>
      </w:r>
      <w:r w:rsidRPr="00162E7A">
        <w:rPr>
          <w:color w:val="000000" w:themeColor="text1"/>
          <w:sz w:val="22"/>
          <w:szCs w:val="22"/>
        </w:rPr>
        <w:fldChar w:fldCharType="separate"/>
      </w:r>
      <w:r w:rsidR="00162E7A" w:rsidRPr="00162E7A">
        <w:rPr>
          <w:noProof/>
          <w:color w:val="000000" w:themeColor="text1"/>
          <w:sz w:val="22"/>
          <w:szCs w:val="22"/>
        </w:rPr>
        <w:t>Bangor-on-Dee</w:t>
      </w:r>
    </w:p>
    <w:p w14:paraId="0EF17346" w14:textId="1FD4D0D8" w:rsidR="00717300" w:rsidRPr="00162E7A" w:rsidRDefault="00162E7A" w:rsidP="0082402C">
      <w:pPr>
        <w:pStyle w:val="coverLicenceHolder"/>
        <w:pBdr>
          <w:top w:val="single" w:sz="4" w:space="25" w:color="auto"/>
        </w:pBdr>
        <w:ind w:left="3261"/>
        <w:rPr>
          <w:color w:val="000000" w:themeColor="text1"/>
          <w:sz w:val="22"/>
          <w:szCs w:val="22"/>
        </w:rPr>
      </w:pPr>
      <w:r w:rsidRPr="00162E7A">
        <w:rPr>
          <w:noProof/>
          <w:color w:val="000000" w:themeColor="text1"/>
          <w:sz w:val="22"/>
          <w:szCs w:val="22"/>
        </w:rPr>
        <w:t>Wrexham</w:t>
      </w:r>
      <w:r w:rsidR="00717300" w:rsidRPr="00162E7A">
        <w:rPr>
          <w:color w:val="000000" w:themeColor="text1"/>
          <w:sz w:val="22"/>
          <w:szCs w:val="22"/>
        </w:rPr>
        <w:fldChar w:fldCharType="end"/>
      </w:r>
    </w:p>
    <w:p w14:paraId="5FE00F48" w14:textId="6B73A4BA" w:rsidR="005B73A2" w:rsidRPr="00162E7A" w:rsidRDefault="00717300" w:rsidP="0082402C">
      <w:pPr>
        <w:pStyle w:val="coverLicenceHolder"/>
        <w:pBdr>
          <w:top w:val="single" w:sz="4" w:space="25" w:color="auto"/>
        </w:pBdr>
        <w:ind w:left="3261"/>
        <w:rPr>
          <w:color w:val="000000" w:themeColor="text1"/>
          <w:sz w:val="22"/>
          <w:szCs w:val="22"/>
        </w:rPr>
      </w:pPr>
      <w:r w:rsidRPr="00162E7A">
        <w:rPr>
          <w:color w:val="000000" w:themeColor="text1"/>
          <w:sz w:val="22"/>
          <w:szCs w:val="22"/>
        </w:rPr>
        <w:fldChar w:fldCharType="begin"/>
      </w:r>
      <w:r w:rsidRPr="00162E7A">
        <w:rPr>
          <w:color w:val="000000" w:themeColor="text1"/>
          <w:sz w:val="22"/>
          <w:szCs w:val="22"/>
        </w:rPr>
        <w:instrText xml:space="preserve"> MERGEFIELD DSI_POST_CODE </w:instrText>
      </w:r>
      <w:r w:rsidRPr="00162E7A">
        <w:rPr>
          <w:color w:val="000000" w:themeColor="text1"/>
          <w:sz w:val="22"/>
          <w:szCs w:val="22"/>
        </w:rPr>
        <w:fldChar w:fldCharType="separate"/>
      </w:r>
      <w:r w:rsidR="00162E7A" w:rsidRPr="00162E7A">
        <w:rPr>
          <w:noProof/>
          <w:color w:val="000000" w:themeColor="text1"/>
          <w:sz w:val="22"/>
          <w:szCs w:val="22"/>
        </w:rPr>
        <w:t>LL13 0AD</w:t>
      </w:r>
      <w:r w:rsidRPr="00162E7A">
        <w:rPr>
          <w:color w:val="000000" w:themeColor="text1"/>
          <w:sz w:val="22"/>
          <w:szCs w:val="22"/>
        </w:rPr>
        <w:fldChar w:fldCharType="end"/>
      </w:r>
    </w:p>
    <w:p w14:paraId="31B7289B" w14:textId="77777777" w:rsidR="005B73A2" w:rsidRPr="00162E7A"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162E7A"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162E7A"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162E7A">
        <w:rPr>
          <w:rFonts w:cs="Arial"/>
          <w:color w:val="000000" w:themeColor="text1"/>
          <w:sz w:val="22"/>
          <w:szCs w:val="22"/>
        </w:rPr>
        <w:t>Variation</w:t>
      </w:r>
      <w:r w:rsidR="003F2D1E" w:rsidRPr="00162E7A">
        <w:rPr>
          <w:rFonts w:cs="Arial"/>
          <w:color w:val="000000" w:themeColor="text1"/>
          <w:sz w:val="22"/>
          <w:szCs w:val="22"/>
        </w:rPr>
        <w:t xml:space="preserve"> </w:t>
      </w:r>
      <w:r w:rsidRPr="00162E7A">
        <w:rPr>
          <w:rFonts w:cs="Arial"/>
          <w:color w:val="000000" w:themeColor="text1"/>
          <w:sz w:val="22"/>
          <w:szCs w:val="22"/>
        </w:rPr>
        <w:t>number</w:t>
      </w:r>
    </w:p>
    <w:p w14:paraId="47F2863B" w14:textId="4FC3F558" w:rsidR="003370AB" w:rsidRPr="00162E7A"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162E7A">
        <w:rPr>
          <w:rFonts w:cs="Arial"/>
          <w:color w:val="000000" w:themeColor="text1"/>
          <w:sz w:val="22"/>
          <w:szCs w:val="22"/>
        </w:rPr>
        <w:fldChar w:fldCharType="begin"/>
      </w:r>
      <w:r w:rsidRPr="00162E7A">
        <w:rPr>
          <w:rFonts w:cs="Arial"/>
          <w:color w:val="000000" w:themeColor="text1"/>
          <w:sz w:val="22"/>
          <w:szCs w:val="22"/>
        </w:rPr>
        <w:instrText xml:space="preserve"> MERGEFIELD PAN </w:instrText>
      </w:r>
      <w:r w:rsidRPr="00162E7A">
        <w:rPr>
          <w:rFonts w:cs="Arial"/>
          <w:color w:val="000000" w:themeColor="text1"/>
          <w:sz w:val="22"/>
          <w:szCs w:val="22"/>
        </w:rPr>
        <w:fldChar w:fldCharType="separate"/>
      </w:r>
      <w:r w:rsidR="00162E7A" w:rsidRPr="00162E7A">
        <w:rPr>
          <w:rFonts w:cs="Arial"/>
          <w:noProof/>
          <w:color w:val="000000" w:themeColor="text1"/>
          <w:sz w:val="22"/>
          <w:szCs w:val="22"/>
        </w:rPr>
        <w:t>PAN-020319</w:t>
      </w:r>
      <w:r w:rsidRPr="00162E7A">
        <w:rPr>
          <w:rFonts w:cs="Arial"/>
          <w:color w:val="000000" w:themeColor="text1"/>
          <w:sz w:val="22"/>
          <w:szCs w:val="22"/>
        </w:rPr>
        <w:fldChar w:fldCharType="end"/>
      </w:r>
    </w:p>
    <w:p w14:paraId="3E146199" w14:textId="77777777" w:rsidR="00E84C8B" w:rsidRPr="00162E7A" w:rsidRDefault="004F05BF" w:rsidP="0082402C">
      <w:pPr>
        <w:pStyle w:val="coverAuthNos"/>
        <w:spacing w:before="480"/>
        <w:ind w:left="3261"/>
        <w:rPr>
          <w:rFonts w:cs="Arial"/>
          <w:color w:val="000000" w:themeColor="text1"/>
          <w:sz w:val="22"/>
          <w:szCs w:val="22"/>
          <w:lang w:val="de-DE"/>
        </w:rPr>
      </w:pPr>
      <w:r w:rsidRPr="00162E7A">
        <w:rPr>
          <w:rFonts w:cs="Arial"/>
          <w:color w:val="000000" w:themeColor="text1"/>
          <w:sz w:val="22"/>
          <w:szCs w:val="22"/>
          <w:lang w:val="de-DE"/>
        </w:rPr>
        <w:t>P</w:t>
      </w:r>
      <w:r w:rsidR="00E84C8B" w:rsidRPr="00162E7A">
        <w:rPr>
          <w:rFonts w:cs="Arial"/>
          <w:color w:val="000000" w:themeColor="text1"/>
          <w:sz w:val="22"/>
          <w:szCs w:val="22"/>
          <w:lang w:val="de-DE"/>
        </w:rPr>
        <w:t>ermit number</w:t>
      </w:r>
    </w:p>
    <w:p w14:paraId="2EF0EE18" w14:textId="63FA4C89" w:rsidR="00E84C8B" w:rsidRPr="00162E7A" w:rsidRDefault="006C214E" w:rsidP="0082402C">
      <w:pPr>
        <w:pStyle w:val="coverAuthNos"/>
        <w:ind w:left="3261"/>
        <w:rPr>
          <w:rFonts w:cs="Arial"/>
          <w:color w:val="000000" w:themeColor="text1"/>
          <w:sz w:val="22"/>
          <w:szCs w:val="22"/>
          <w:lang w:val="de-DE"/>
        </w:rPr>
      </w:pPr>
      <w:r w:rsidRPr="00162E7A">
        <w:rPr>
          <w:rFonts w:cs="Arial"/>
          <w:color w:val="000000" w:themeColor="text1"/>
          <w:sz w:val="22"/>
          <w:szCs w:val="22"/>
          <w:lang w:val="de-DE"/>
        </w:rPr>
        <w:fldChar w:fldCharType="begin"/>
      </w:r>
      <w:r w:rsidRPr="00162E7A">
        <w:rPr>
          <w:rFonts w:cs="Arial"/>
          <w:color w:val="000000" w:themeColor="text1"/>
          <w:sz w:val="22"/>
          <w:szCs w:val="22"/>
          <w:lang w:val="de-DE"/>
        </w:rPr>
        <w:instrText xml:space="preserve"> MERGEFIELD "FE_Permit_Number" </w:instrText>
      </w:r>
      <w:r w:rsidRPr="00162E7A">
        <w:rPr>
          <w:rFonts w:cs="Arial"/>
          <w:color w:val="000000" w:themeColor="text1"/>
          <w:sz w:val="22"/>
          <w:szCs w:val="22"/>
          <w:lang w:val="de-DE"/>
        </w:rPr>
        <w:fldChar w:fldCharType="separate"/>
      </w:r>
      <w:r w:rsidR="00162E7A" w:rsidRPr="00162E7A">
        <w:rPr>
          <w:rFonts w:cs="Arial"/>
          <w:noProof/>
          <w:color w:val="000000" w:themeColor="text1"/>
          <w:sz w:val="22"/>
          <w:szCs w:val="22"/>
          <w:lang w:val="de-DE"/>
        </w:rPr>
        <w:t>CM0060701</w:t>
      </w:r>
      <w:r w:rsidRPr="00162E7A">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0E232E1" w:rsidR="00AC41E4" w:rsidRPr="00162E7A"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162E7A">
        <w:rPr>
          <w:b/>
          <w:color w:val="000000" w:themeColor="text1"/>
          <w:sz w:val="36"/>
          <w:szCs w:val="36"/>
        </w:rPr>
        <w:lastRenderedPageBreak/>
        <w:fldChar w:fldCharType="begin"/>
      </w:r>
      <w:r w:rsidR="00717300" w:rsidRPr="00162E7A">
        <w:rPr>
          <w:b/>
          <w:color w:val="000000" w:themeColor="text1"/>
          <w:sz w:val="36"/>
          <w:szCs w:val="36"/>
        </w:rPr>
        <w:instrText xml:space="preserve"> MERGEFIELD Site_Name </w:instrText>
      </w:r>
      <w:r w:rsidR="00717300" w:rsidRPr="00162E7A">
        <w:rPr>
          <w:b/>
          <w:color w:val="000000" w:themeColor="text1"/>
          <w:sz w:val="36"/>
          <w:szCs w:val="36"/>
        </w:rPr>
        <w:fldChar w:fldCharType="separate"/>
      </w:r>
      <w:r w:rsidR="00162E7A" w:rsidRPr="00162E7A">
        <w:rPr>
          <w:b/>
          <w:noProof/>
          <w:color w:val="000000" w:themeColor="text1"/>
          <w:sz w:val="36"/>
          <w:szCs w:val="36"/>
        </w:rPr>
        <w:t>Bangor-on-Dee Wastewater Treatment Works</w:t>
      </w:r>
      <w:r w:rsidR="00717300" w:rsidRPr="00162E7A">
        <w:rPr>
          <w:b/>
          <w:color w:val="000000" w:themeColor="text1"/>
          <w:sz w:val="36"/>
          <w:szCs w:val="36"/>
        </w:rPr>
        <w:fldChar w:fldCharType="end"/>
      </w:r>
    </w:p>
    <w:p w14:paraId="2E34D8F8" w14:textId="3610452F" w:rsidR="003370AB" w:rsidRPr="00162E7A" w:rsidRDefault="00AF08C3" w:rsidP="003370AB">
      <w:pPr>
        <w:pStyle w:val="Heading1nonum"/>
        <w:spacing w:before="80" w:after="0" w:line="240" w:lineRule="auto"/>
        <w:jc w:val="center"/>
        <w:rPr>
          <w:color w:val="000000" w:themeColor="text1"/>
          <w:szCs w:val="36"/>
        </w:rPr>
      </w:pPr>
      <w:r w:rsidRPr="00162E7A">
        <w:rPr>
          <w:color w:val="000000" w:themeColor="text1"/>
          <w:szCs w:val="36"/>
        </w:rPr>
        <w:t>P</w:t>
      </w:r>
      <w:r w:rsidR="003370AB" w:rsidRPr="00162E7A">
        <w:rPr>
          <w:color w:val="000000" w:themeColor="text1"/>
          <w:szCs w:val="36"/>
        </w:rPr>
        <w:t xml:space="preserve">ermit </w:t>
      </w:r>
      <w:r w:rsidR="00BE5E02" w:rsidRPr="00162E7A">
        <w:rPr>
          <w:color w:val="000000" w:themeColor="text1"/>
          <w:szCs w:val="36"/>
        </w:rPr>
        <w:t>n</w:t>
      </w:r>
      <w:r w:rsidR="003370AB" w:rsidRPr="00162E7A">
        <w:rPr>
          <w:color w:val="000000" w:themeColor="text1"/>
          <w:szCs w:val="36"/>
        </w:rPr>
        <w:t xml:space="preserve">umber </w:t>
      </w:r>
      <w:r w:rsidR="00CC5CC5" w:rsidRPr="00162E7A">
        <w:rPr>
          <w:color w:val="000000" w:themeColor="text1"/>
          <w:szCs w:val="36"/>
        </w:rPr>
        <w:fldChar w:fldCharType="begin"/>
      </w:r>
      <w:r w:rsidR="00CC5CC5" w:rsidRPr="00162E7A">
        <w:rPr>
          <w:color w:val="000000" w:themeColor="text1"/>
          <w:szCs w:val="36"/>
        </w:rPr>
        <w:instrText xml:space="preserve"> MERGEFIELD FE_Permit_Number </w:instrText>
      </w:r>
      <w:r w:rsidR="00CC5CC5" w:rsidRPr="00162E7A">
        <w:rPr>
          <w:color w:val="000000" w:themeColor="text1"/>
          <w:szCs w:val="36"/>
        </w:rPr>
        <w:fldChar w:fldCharType="separate"/>
      </w:r>
      <w:r w:rsidR="00162E7A" w:rsidRPr="00162E7A">
        <w:rPr>
          <w:noProof/>
          <w:color w:val="000000" w:themeColor="text1"/>
          <w:szCs w:val="36"/>
        </w:rPr>
        <w:t>CM0060701</w:t>
      </w:r>
      <w:r w:rsidR="00CC5CC5" w:rsidRPr="00162E7A">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294377E8"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w:t>
      </w:r>
      <w:r w:rsidR="004F05BF" w:rsidRPr="00162E7A">
        <w:rPr>
          <w:rFonts w:cs="Arial"/>
          <w:color w:val="000000" w:themeColor="text1"/>
          <w:sz w:val="22"/>
          <w:szCs w:val="22"/>
        </w:rPr>
        <w:t>dation</w:t>
      </w:r>
      <w:r w:rsidR="00E84C8B" w:rsidRPr="00162E7A">
        <w:rPr>
          <w:rFonts w:cs="Arial"/>
          <w:color w:val="000000" w:themeColor="text1"/>
          <w:sz w:val="22"/>
          <w:szCs w:val="22"/>
        </w:rPr>
        <w:t xml:space="preserve"> </w:t>
      </w:r>
      <w:r w:rsidR="00952C06" w:rsidRPr="00162E7A">
        <w:rPr>
          <w:rFonts w:cs="Arial"/>
          <w:color w:val="000000" w:themeColor="text1"/>
          <w:sz w:val="22"/>
          <w:szCs w:val="22"/>
        </w:rPr>
        <w:t xml:space="preserve">of </w:t>
      </w:r>
      <w:r w:rsidR="008872C9" w:rsidRPr="00162E7A">
        <w:rPr>
          <w:rFonts w:cs="Arial"/>
          <w:color w:val="000000" w:themeColor="text1"/>
          <w:sz w:val="22"/>
          <w:szCs w:val="22"/>
        </w:rPr>
        <w:t>environmental permits</w:t>
      </w:r>
      <w:r w:rsidR="00CC5CC5" w:rsidRPr="00162E7A">
        <w:rPr>
          <w:rFonts w:cs="Arial"/>
          <w:color w:val="000000" w:themeColor="text1"/>
          <w:sz w:val="22"/>
          <w:szCs w:val="22"/>
        </w:rPr>
        <w:t xml:space="preserve"> </w:t>
      </w:r>
      <w:r w:rsidR="00CC5CC5" w:rsidRPr="00162E7A">
        <w:rPr>
          <w:rFonts w:cs="Arial"/>
          <w:color w:val="000000" w:themeColor="text1"/>
          <w:sz w:val="22"/>
          <w:szCs w:val="22"/>
        </w:rPr>
        <w:fldChar w:fldCharType="begin"/>
      </w:r>
      <w:r w:rsidR="00CC5CC5" w:rsidRPr="00162E7A">
        <w:rPr>
          <w:rFonts w:cs="Arial"/>
          <w:color w:val="000000" w:themeColor="text1"/>
          <w:sz w:val="22"/>
          <w:szCs w:val="22"/>
        </w:rPr>
        <w:instrText xml:space="preserve"> MERGEFIELD FE_Permit_Number </w:instrText>
      </w:r>
      <w:r w:rsidR="00CC5CC5" w:rsidRPr="00162E7A">
        <w:rPr>
          <w:rFonts w:cs="Arial"/>
          <w:color w:val="000000" w:themeColor="text1"/>
          <w:sz w:val="22"/>
          <w:szCs w:val="22"/>
        </w:rPr>
        <w:fldChar w:fldCharType="separate"/>
      </w:r>
      <w:r w:rsidR="00162E7A" w:rsidRPr="00162E7A">
        <w:rPr>
          <w:rFonts w:cs="Arial"/>
          <w:noProof/>
          <w:color w:val="000000" w:themeColor="text1"/>
          <w:sz w:val="22"/>
          <w:szCs w:val="22"/>
        </w:rPr>
        <w:t>CM0060701</w:t>
      </w:r>
      <w:r w:rsidR="00CC5CC5" w:rsidRPr="00162E7A">
        <w:rPr>
          <w:rFonts w:cs="Arial"/>
          <w:color w:val="000000" w:themeColor="text1"/>
          <w:sz w:val="22"/>
          <w:szCs w:val="22"/>
        </w:rPr>
        <w:fldChar w:fldCharType="end"/>
      </w:r>
      <w:r w:rsidR="008872C9" w:rsidRPr="00162E7A">
        <w:rPr>
          <w:rFonts w:cs="Arial"/>
          <w:color w:val="000000" w:themeColor="text1"/>
          <w:sz w:val="22"/>
          <w:szCs w:val="22"/>
        </w:rPr>
        <w:t xml:space="preserve"> and </w:t>
      </w:r>
      <w:r w:rsidR="00CC5CC5" w:rsidRPr="00162E7A">
        <w:rPr>
          <w:rFonts w:cs="Arial"/>
          <w:color w:val="000000" w:themeColor="text1"/>
          <w:sz w:val="22"/>
          <w:szCs w:val="22"/>
        </w:rPr>
        <w:fldChar w:fldCharType="begin"/>
      </w:r>
      <w:r w:rsidR="00CC5CC5" w:rsidRPr="00162E7A">
        <w:rPr>
          <w:rFonts w:cs="Arial"/>
          <w:color w:val="000000" w:themeColor="text1"/>
          <w:sz w:val="22"/>
          <w:szCs w:val="22"/>
        </w:rPr>
        <w:instrText xml:space="preserve"> MERGEFIELD Storm_Permit_Number </w:instrText>
      </w:r>
      <w:r w:rsidR="00CC5CC5" w:rsidRPr="00162E7A">
        <w:rPr>
          <w:rFonts w:cs="Arial"/>
          <w:color w:val="000000" w:themeColor="text1"/>
          <w:sz w:val="22"/>
          <w:szCs w:val="22"/>
        </w:rPr>
        <w:fldChar w:fldCharType="separate"/>
      </w:r>
      <w:r w:rsidR="00162E7A" w:rsidRPr="00162E7A">
        <w:rPr>
          <w:rFonts w:cs="Arial"/>
          <w:noProof/>
          <w:color w:val="000000" w:themeColor="text1"/>
          <w:sz w:val="22"/>
          <w:szCs w:val="22"/>
        </w:rPr>
        <w:t>CM0060702</w:t>
      </w:r>
      <w:r w:rsidR="00CC5CC5" w:rsidRPr="00162E7A">
        <w:rPr>
          <w:rFonts w:cs="Arial"/>
          <w:color w:val="000000" w:themeColor="text1"/>
          <w:sz w:val="22"/>
          <w:szCs w:val="22"/>
        </w:rPr>
        <w:fldChar w:fldCharType="end"/>
      </w:r>
      <w:r w:rsidR="008872C9" w:rsidRPr="00162E7A">
        <w:rPr>
          <w:rFonts w:cs="Arial"/>
          <w:color w:val="000000" w:themeColor="text1"/>
          <w:sz w:val="22"/>
          <w:szCs w:val="22"/>
        </w:rPr>
        <w:t xml:space="preserve"> referred to in the status logs below and the replacement of those permits with a consolidate</w:t>
      </w:r>
      <w:r w:rsidR="008872C9" w:rsidRPr="00E1303A">
        <w:rPr>
          <w:rFonts w:cs="Arial"/>
          <w:sz w:val="22"/>
          <w:szCs w:val="22"/>
        </w:rPr>
        <w:t>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6A451C47"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w:t>
      </w:r>
      <w:r w:rsidRPr="00162E7A">
        <w:rPr>
          <w:rStyle w:val="Pink"/>
          <w:rFonts w:ascii="Arial" w:hAnsi="Arial" w:cs="Arial"/>
          <w:color w:val="000000" w:themeColor="text1"/>
          <w:sz w:val="22"/>
          <w:szCs w:val="22"/>
        </w:rPr>
        <w:t xml:space="preserve"> Programme. This permit requires the operator to install overflow operation monitoring into storm storage</w:t>
      </w:r>
      <w:r w:rsidR="00162E7A" w:rsidRPr="00162E7A">
        <w:rPr>
          <w:rStyle w:val="Pink"/>
          <w:rFonts w:ascii="Arial" w:hAnsi="Arial" w:cs="Arial"/>
          <w:color w:val="000000" w:themeColor="text1"/>
          <w:sz w:val="22"/>
          <w:szCs w:val="22"/>
        </w:rPr>
        <w:t xml:space="preserve">, </w:t>
      </w:r>
      <w:r w:rsidRPr="00162E7A">
        <w:rPr>
          <w:rStyle w:val="Pink"/>
          <w:rFonts w:ascii="Arial" w:hAnsi="Arial" w:cs="Arial"/>
          <w:color w:val="000000" w:themeColor="text1"/>
          <w:sz w:val="22"/>
          <w:szCs w:val="22"/>
        </w:rPr>
        <w:t>MCERTS flow monitoring to record flow passed forward</w:t>
      </w:r>
      <w:r w:rsidR="00162E7A" w:rsidRPr="00162E7A">
        <w:rPr>
          <w:rStyle w:val="Pink"/>
          <w:rFonts w:ascii="Arial" w:hAnsi="Arial" w:cs="Arial"/>
          <w:color w:val="000000" w:themeColor="text1"/>
          <w:sz w:val="22"/>
          <w:szCs w:val="22"/>
        </w:rPr>
        <w:t xml:space="preserve"> </w:t>
      </w:r>
      <w:r w:rsidRPr="00162E7A">
        <w:rPr>
          <w:rStyle w:val="Pink"/>
          <w:rFonts w:ascii="Arial" w:hAnsi="Arial" w:cs="Arial"/>
          <w:color w:val="000000" w:themeColor="text1"/>
          <w:sz w:val="22"/>
          <w:szCs w:val="22"/>
        </w:rPr>
        <w:t>and</w:t>
      </w:r>
      <w:r w:rsidR="00162E7A" w:rsidRPr="00162E7A">
        <w:rPr>
          <w:rStyle w:val="Pink"/>
          <w:rFonts w:ascii="Arial" w:hAnsi="Arial" w:cs="Arial"/>
          <w:color w:val="000000" w:themeColor="text1"/>
          <w:sz w:val="22"/>
          <w:szCs w:val="22"/>
        </w:rPr>
        <w:t xml:space="preserve"> </w:t>
      </w:r>
      <w:r w:rsidRPr="00162E7A">
        <w:rPr>
          <w:rStyle w:val="Pink"/>
          <w:rFonts w:ascii="Arial" w:hAnsi="Arial" w:cs="Arial"/>
          <w:color w:val="000000" w:themeColor="text1"/>
          <w:sz w:val="22"/>
          <w:szCs w:val="22"/>
        </w:rPr>
        <w:t xml:space="preserve">discharge operation monitoring on the settled storm discharge. </w:t>
      </w:r>
      <w:r w:rsidR="004E232E" w:rsidRPr="00162E7A">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w:t>
      </w:r>
      <w:r w:rsidR="004E232E" w:rsidRPr="004E232E">
        <w:rPr>
          <w:rStyle w:val="Pink"/>
          <w:rFonts w:ascii="Arial" w:hAnsi="Arial" w:cs="Arial"/>
          <w:color w:val="auto"/>
          <w:sz w:val="22"/>
          <w:szCs w:val="22"/>
        </w:rPr>
        <w:t>talled and claimed as part of the National Environment Programme</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2A6576F6" w14:textId="77777777" w:rsidR="0072788F" w:rsidRPr="00162E7A" w:rsidRDefault="0072788F" w:rsidP="0072788F">
      <w:pPr>
        <w:spacing w:before="100" w:beforeAutospacing="1" w:after="100" w:afterAutospacing="1"/>
        <w:rPr>
          <w:rFonts w:ascii="Arial" w:hAnsi="Arial"/>
          <w:color w:val="000000" w:themeColor="text1"/>
          <w:sz w:val="22"/>
          <w:szCs w:val="22"/>
          <w:lang w:eastAsia="en-US"/>
        </w:rPr>
      </w:pPr>
      <w:r w:rsidRPr="00162E7A">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119195E2" w14:textId="6DABE49E" w:rsidR="0072788F" w:rsidRPr="00162E7A" w:rsidRDefault="0072788F" w:rsidP="0072788F">
      <w:pPr>
        <w:spacing w:before="100" w:beforeAutospacing="1" w:after="100" w:afterAutospacing="1"/>
        <w:rPr>
          <w:rFonts w:ascii="Arial" w:hAnsi="Arial"/>
          <w:color w:val="000000" w:themeColor="text1"/>
          <w:sz w:val="22"/>
          <w:szCs w:val="22"/>
          <w:lang w:eastAsia="en-US"/>
        </w:rPr>
      </w:pPr>
      <w:r w:rsidRPr="00162E7A">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EE16276" w14:textId="4618FE84" w:rsidR="00871789" w:rsidRPr="00162E7A" w:rsidRDefault="00871789" w:rsidP="00871789">
      <w:pPr>
        <w:spacing w:before="120" w:after="120"/>
        <w:rPr>
          <w:rFonts w:ascii="Arial" w:hAnsi="Arial"/>
          <w:color w:val="000000" w:themeColor="text1"/>
          <w:sz w:val="22"/>
          <w:szCs w:val="22"/>
          <w:lang w:eastAsia="en-US"/>
        </w:rPr>
      </w:pPr>
      <w:r w:rsidRPr="00162E7A">
        <w:rPr>
          <w:rFonts w:ascii="Arial" w:hAnsi="Arial"/>
          <w:color w:val="000000" w:themeColor="text1"/>
          <w:sz w:val="22"/>
          <w:szCs w:val="22"/>
          <w:lang w:eastAsia="en-US"/>
        </w:rPr>
        <w:t xml:space="preserve">The permit variation and consolidation has implemented a Total Phosphorus limit of </w:t>
      </w:r>
      <w:r w:rsidR="00162E7A" w:rsidRPr="00162E7A">
        <w:rPr>
          <w:rFonts w:ascii="Arial" w:hAnsi="Arial"/>
          <w:color w:val="000000" w:themeColor="text1"/>
          <w:sz w:val="22"/>
          <w:szCs w:val="22"/>
          <w:lang w:eastAsia="en-US"/>
        </w:rPr>
        <w:t>5</w:t>
      </w:r>
      <w:r w:rsidR="008B439F">
        <w:rPr>
          <w:rFonts w:ascii="Arial" w:hAnsi="Arial"/>
          <w:color w:val="000000" w:themeColor="text1"/>
          <w:sz w:val="22"/>
          <w:szCs w:val="22"/>
          <w:lang w:eastAsia="en-US"/>
        </w:rPr>
        <w:t xml:space="preserve"> </w:t>
      </w:r>
      <w:r w:rsidRPr="00162E7A">
        <w:rPr>
          <w:rFonts w:ascii="Arial" w:hAnsi="Arial"/>
          <w:color w:val="000000" w:themeColor="text1"/>
          <w:sz w:val="22"/>
          <w:szCs w:val="22"/>
          <w:lang w:eastAsia="en-US"/>
        </w:rPr>
        <w:t xml:space="preserve">mg/l effective </w:t>
      </w:r>
      <w:r w:rsidR="008468FA">
        <w:rPr>
          <w:rFonts w:ascii="Arial" w:hAnsi="Arial" w:cs="Arial"/>
          <w:color w:val="000000" w:themeColor="text1"/>
          <w:sz w:val="22"/>
          <w:szCs w:val="22"/>
          <w:lang w:eastAsia="en-US"/>
        </w:rPr>
        <w:t>from</w:t>
      </w:r>
      <w:r w:rsidR="00EC07D5">
        <w:rPr>
          <w:rFonts w:ascii="Arial" w:hAnsi="Arial" w:cs="Arial"/>
          <w:color w:val="000000" w:themeColor="text1"/>
          <w:sz w:val="22"/>
          <w:szCs w:val="22"/>
          <w:lang w:eastAsia="en-US"/>
        </w:rPr>
        <w:t xml:space="preserve"> 13/11/2023</w:t>
      </w:r>
      <w:r w:rsidRPr="00162E7A">
        <w:rPr>
          <w:rFonts w:ascii="Arial" w:hAnsi="Arial"/>
          <w:color w:val="000000" w:themeColor="text1"/>
          <w:sz w:val="22"/>
          <w:szCs w:val="22"/>
          <w:lang w:eastAsia="en-US"/>
        </w:rPr>
        <w:t>.</w:t>
      </w:r>
    </w:p>
    <w:p w14:paraId="2E25AF1E" w14:textId="3841E3D7" w:rsidR="00871789" w:rsidRPr="00162E7A" w:rsidRDefault="00871789" w:rsidP="00871789">
      <w:pPr>
        <w:spacing w:before="120" w:after="120"/>
        <w:rPr>
          <w:rStyle w:val="Pink"/>
          <w:rFonts w:ascii="Arial" w:hAnsi="Arial" w:cs="Arial"/>
          <w:color w:val="000000" w:themeColor="text1"/>
          <w:sz w:val="22"/>
          <w:szCs w:val="22"/>
        </w:rPr>
      </w:pPr>
      <w:r w:rsidRPr="00162E7A">
        <w:rPr>
          <w:rStyle w:val="Pink"/>
          <w:rFonts w:ascii="Arial" w:hAnsi="Arial" w:cs="Arial"/>
          <w:color w:val="000000" w:themeColor="text1"/>
          <w:sz w:val="22"/>
          <w:szCs w:val="22"/>
        </w:rPr>
        <w:t>The following limits have been amended: BOD 40</w:t>
      </w:r>
      <w:r w:rsidR="008B439F">
        <w:rPr>
          <w:rStyle w:val="Pink"/>
          <w:rFonts w:ascii="Arial" w:hAnsi="Arial" w:cs="Arial"/>
          <w:color w:val="000000" w:themeColor="text1"/>
          <w:sz w:val="22"/>
          <w:szCs w:val="22"/>
        </w:rPr>
        <w:t xml:space="preserve"> </w:t>
      </w:r>
      <w:r w:rsidRPr="00162E7A">
        <w:rPr>
          <w:rStyle w:val="Pink"/>
          <w:rFonts w:ascii="Arial" w:hAnsi="Arial" w:cs="Arial"/>
          <w:color w:val="000000" w:themeColor="text1"/>
          <w:sz w:val="22"/>
          <w:szCs w:val="22"/>
        </w:rPr>
        <w:t>mg/l LUT, Suspended Solids 60</w:t>
      </w:r>
      <w:r w:rsidR="008B439F">
        <w:rPr>
          <w:rStyle w:val="Pink"/>
          <w:rFonts w:ascii="Arial" w:hAnsi="Arial" w:cs="Arial"/>
          <w:color w:val="000000" w:themeColor="text1"/>
          <w:sz w:val="22"/>
          <w:szCs w:val="22"/>
        </w:rPr>
        <w:t xml:space="preserve"> </w:t>
      </w:r>
      <w:r w:rsidRPr="00162E7A">
        <w:rPr>
          <w:rStyle w:val="Pink"/>
          <w:rFonts w:ascii="Arial" w:hAnsi="Arial" w:cs="Arial"/>
          <w:color w:val="000000" w:themeColor="text1"/>
          <w:sz w:val="22"/>
          <w:szCs w:val="22"/>
        </w:rPr>
        <w:t>mg/l LUT, and Ammonia 20</w:t>
      </w:r>
      <w:r w:rsidR="008B439F">
        <w:rPr>
          <w:rStyle w:val="Pink"/>
          <w:rFonts w:ascii="Arial" w:hAnsi="Arial" w:cs="Arial"/>
          <w:color w:val="000000" w:themeColor="text1"/>
          <w:sz w:val="22"/>
          <w:szCs w:val="22"/>
        </w:rPr>
        <w:t xml:space="preserve"> </w:t>
      </w:r>
      <w:r w:rsidRPr="00162E7A">
        <w:rPr>
          <w:rStyle w:val="Pink"/>
          <w:rFonts w:ascii="Arial" w:hAnsi="Arial" w:cs="Arial"/>
          <w:color w:val="000000" w:themeColor="text1"/>
          <w:sz w:val="22"/>
          <w:szCs w:val="22"/>
        </w:rPr>
        <w:t xml:space="preserve">mg/l LUT. These limits are representative of appropriate treatment outlined by UWWTR. </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451"/>
        <w:gridCol w:w="3935"/>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166A903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162E7A">
              <w:rPr>
                <w:rFonts w:ascii="Arial" w:hAnsi="Arial" w:cs="Arial"/>
                <w:noProof/>
                <w:color w:val="FFFFFF"/>
                <w:sz w:val="22"/>
                <w:szCs w:val="22"/>
              </w:rPr>
              <w:t>CM0060701</w:t>
            </w:r>
            <w:r w:rsidR="00093C7B">
              <w:rPr>
                <w:rFonts w:ascii="Arial" w:hAnsi="Arial" w:cs="Arial"/>
                <w:color w:val="FFFFFF"/>
                <w:sz w:val="22"/>
                <w:szCs w:val="22"/>
              </w:rPr>
              <w:fldChar w:fldCharType="end"/>
            </w:r>
          </w:p>
        </w:tc>
      </w:tr>
      <w:tr w:rsidR="00A40593" w:rsidRPr="008016C5" w14:paraId="6CC51358" w14:textId="77777777" w:rsidTr="00150350">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45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162E7A" w:rsidRPr="00162E7A" w14:paraId="1D783F48" w14:textId="77777777" w:rsidTr="00150350">
        <w:trPr>
          <w:trHeight w:val="1256"/>
        </w:trPr>
        <w:tc>
          <w:tcPr>
            <w:tcW w:w="2660" w:type="dxa"/>
            <w:vMerge w:val="restart"/>
            <w:tcBorders>
              <w:left w:val="nil"/>
              <w:right w:val="nil"/>
            </w:tcBorders>
          </w:tcPr>
          <w:p w14:paraId="228246DF" w14:textId="65B51E13" w:rsidR="00201A51" w:rsidRPr="00162E7A" w:rsidRDefault="00201A51" w:rsidP="009619D1">
            <w:pPr>
              <w:pStyle w:val="Tablebody"/>
              <w:spacing w:before="40" w:after="40" w:line="270" w:lineRule="exact"/>
              <w:rPr>
                <w:rFonts w:ascii="Arial" w:hAnsi="Arial" w:cs="Arial"/>
                <w:color w:val="000000" w:themeColor="text1"/>
                <w:sz w:val="22"/>
                <w:szCs w:val="22"/>
              </w:rPr>
            </w:pPr>
            <w:r w:rsidRPr="00162E7A">
              <w:rPr>
                <w:rFonts w:ascii="Arial" w:hAnsi="Arial" w:cs="Arial"/>
                <w:color w:val="000000" w:themeColor="text1"/>
                <w:sz w:val="22"/>
                <w:szCs w:val="22"/>
              </w:rPr>
              <w:t xml:space="preserve">Regulator-initiated variation </w:t>
            </w:r>
            <w:r w:rsidRPr="00162E7A">
              <w:rPr>
                <w:rFonts w:ascii="Arial" w:hAnsi="Arial" w:cs="Arial"/>
                <w:color w:val="000000" w:themeColor="text1"/>
                <w:sz w:val="22"/>
                <w:szCs w:val="22"/>
              </w:rPr>
              <w:fldChar w:fldCharType="begin"/>
            </w:r>
            <w:r w:rsidRPr="00162E7A">
              <w:rPr>
                <w:rFonts w:ascii="Arial" w:hAnsi="Arial" w:cs="Arial"/>
                <w:color w:val="000000" w:themeColor="text1"/>
                <w:sz w:val="22"/>
                <w:szCs w:val="22"/>
              </w:rPr>
              <w:instrText xml:space="preserve"> MERGEFIELD PAN </w:instrText>
            </w:r>
            <w:r w:rsidRPr="00162E7A">
              <w:rPr>
                <w:rFonts w:ascii="Arial" w:hAnsi="Arial" w:cs="Arial"/>
                <w:color w:val="000000" w:themeColor="text1"/>
                <w:sz w:val="22"/>
                <w:szCs w:val="22"/>
              </w:rPr>
              <w:fldChar w:fldCharType="separate"/>
            </w:r>
            <w:r w:rsidR="00162E7A" w:rsidRPr="00162E7A">
              <w:rPr>
                <w:rFonts w:ascii="Arial" w:hAnsi="Arial" w:cs="Arial"/>
                <w:noProof/>
                <w:color w:val="000000" w:themeColor="text1"/>
                <w:sz w:val="22"/>
                <w:szCs w:val="22"/>
              </w:rPr>
              <w:t>PAN-020319</w:t>
            </w:r>
            <w:r w:rsidRPr="00162E7A">
              <w:rPr>
                <w:rFonts w:ascii="Arial" w:hAnsi="Arial" w:cs="Arial"/>
                <w:color w:val="000000" w:themeColor="text1"/>
                <w:sz w:val="22"/>
                <w:szCs w:val="22"/>
              </w:rPr>
              <w:fldChar w:fldCharType="end"/>
            </w:r>
          </w:p>
        </w:tc>
        <w:tc>
          <w:tcPr>
            <w:tcW w:w="1451" w:type="dxa"/>
            <w:tcBorders>
              <w:left w:val="nil"/>
              <w:right w:val="nil"/>
            </w:tcBorders>
          </w:tcPr>
          <w:p w14:paraId="56AF8206" w14:textId="54874E8E" w:rsidR="00201A51" w:rsidRPr="00162E7A" w:rsidRDefault="00162E7A" w:rsidP="009619D1">
            <w:pPr>
              <w:pStyle w:val="Tablebody"/>
              <w:spacing w:before="40" w:after="40" w:line="270" w:lineRule="exact"/>
              <w:rPr>
                <w:rFonts w:ascii="Arial" w:hAnsi="Arial" w:cs="Arial"/>
                <w:color w:val="000000" w:themeColor="text1"/>
                <w:sz w:val="22"/>
                <w:szCs w:val="22"/>
              </w:rPr>
            </w:pPr>
            <w:r w:rsidRPr="00162E7A">
              <w:rPr>
                <w:rFonts w:ascii="Arial" w:hAnsi="Arial" w:cs="Arial"/>
                <w:color w:val="000000" w:themeColor="text1"/>
                <w:sz w:val="22"/>
                <w:szCs w:val="22"/>
              </w:rPr>
              <w:t>18/05/2023</w:t>
            </w:r>
          </w:p>
        </w:tc>
        <w:tc>
          <w:tcPr>
            <w:tcW w:w="3935" w:type="dxa"/>
            <w:tcBorders>
              <w:left w:val="nil"/>
              <w:right w:val="nil"/>
            </w:tcBorders>
          </w:tcPr>
          <w:p w14:paraId="261C0F00" w14:textId="4FFF2BC6" w:rsidR="00201A51" w:rsidRPr="00162E7A" w:rsidRDefault="00201A51" w:rsidP="009619D1">
            <w:pPr>
              <w:pStyle w:val="Tablebody"/>
              <w:spacing w:before="40" w:after="40" w:line="270" w:lineRule="exact"/>
              <w:rPr>
                <w:rFonts w:ascii="Arial" w:hAnsi="Arial" w:cs="Arial"/>
                <w:color w:val="000000" w:themeColor="text1"/>
                <w:sz w:val="22"/>
                <w:szCs w:val="22"/>
              </w:rPr>
            </w:pPr>
            <w:r w:rsidRPr="00162E7A">
              <w:rPr>
                <w:rFonts w:ascii="Arial" w:hAnsi="Arial" w:cs="Arial"/>
                <w:color w:val="000000" w:themeColor="text1"/>
                <w:sz w:val="22"/>
                <w:szCs w:val="22"/>
              </w:rPr>
              <w:t>Variation of permit initiated under PR19 review programme to incorporate improvements to be delivered under AMP7.</w:t>
            </w:r>
          </w:p>
        </w:tc>
      </w:tr>
      <w:tr w:rsidR="00162E7A" w:rsidRPr="00162E7A" w14:paraId="347F757A" w14:textId="77777777" w:rsidTr="00150350">
        <w:trPr>
          <w:trHeight w:val="1259"/>
        </w:trPr>
        <w:tc>
          <w:tcPr>
            <w:tcW w:w="2660" w:type="dxa"/>
            <w:vMerge/>
            <w:tcBorders>
              <w:left w:val="nil"/>
              <w:right w:val="nil"/>
            </w:tcBorders>
          </w:tcPr>
          <w:p w14:paraId="49EC4862" w14:textId="77777777" w:rsidR="00201A51" w:rsidRPr="00162E7A" w:rsidRDefault="00201A51" w:rsidP="009619D1">
            <w:pPr>
              <w:pStyle w:val="Tablebody"/>
              <w:spacing w:before="40" w:after="40" w:line="270" w:lineRule="exact"/>
              <w:rPr>
                <w:rFonts w:ascii="Arial" w:hAnsi="Arial" w:cs="Arial"/>
                <w:color w:val="000000" w:themeColor="text1"/>
                <w:sz w:val="22"/>
                <w:szCs w:val="22"/>
              </w:rPr>
            </w:pPr>
          </w:p>
        </w:tc>
        <w:tc>
          <w:tcPr>
            <w:tcW w:w="1451" w:type="dxa"/>
            <w:tcBorders>
              <w:left w:val="nil"/>
              <w:right w:val="nil"/>
            </w:tcBorders>
          </w:tcPr>
          <w:p w14:paraId="08A1B5A4" w14:textId="0EB7960A" w:rsidR="00201A51" w:rsidRPr="00162E7A" w:rsidRDefault="00162E7A" w:rsidP="009619D1">
            <w:pPr>
              <w:pStyle w:val="Tablebody"/>
              <w:spacing w:before="40" w:after="40" w:line="270" w:lineRule="exact"/>
              <w:rPr>
                <w:rFonts w:ascii="Arial" w:hAnsi="Arial" w:cs="Arial"/>
                <w:color w:val="000000" w:themeColor="text1"/>
                <w:sz w:val="22"/>
                <w:szCs w:val="22"/>
              </w:rPr>
            </w:pPr>
            <w:r w:rsidRPr="00162E7A">
              <w:rPr>
                <w:rFonts w:ascii="Arial" w:hAnsi="Arial" w:cs="Arial"/>
                <w:color w:val="000000" w:themeColor="text1"/>
                <w:sz w:val="22"/>
                <w:szCs w:val="22"/>
              </w:rPr>
              <w:t>16/05/2023</w:t>
            </w:r>
          </w:p>
        </w:tc>
        <w:tc>
          <w:tcPr>
            <w:tcW w:w="3935" w:type="dxa"/>
            <w:tcBorders>
              <w:left w:val="nil"/>
              <w:right w:val="nil"/>
            </w:tcBorders>
          </w:tcPr>
          <w:p w14:paraId="1AEA83B3" w14:textId="76ED47C6" w:rsidR="00201A51" w:rsidRPr="00162E7A" w:rsidRDefault="00F95E93" w:rsidP="00F95E93">
            <w:pPr>
              <w:pStyle w:val="Tablebody"/>
              <w:spacing w:before="40" w:after="40" w:line="270" w:lineRule="exact"/>
              <w:rPr>
                <w:rFonts w:ascii="Arial" w:hAnsi="Arial" w:cs="Arial"/>
                <w:color w:val="000000" w:themeColor="text1"/>
                <w:sz w:val="22"/>
                <w:szCs w:val="22"/>
              </w:rPr>
            </w:pPr>
            <w:r w:rsidRPr="00162E7A">
              <w:rPr>
                <w:rFonts w:ascii="Arial" w:hAnsi="Arial" w:cs="Arial"/>
                <w:color w:val="000000" w:themeColor="text1"/>
                <w:sz w:val="22"/>
                <w:szCs w:val="22"/>
              </w:rPr>
              <w:t xml:space="preserve">A </w:t>
            </w:r>
            <w:r w:rsidR="00492ECB">
              <w:rPr>
                <w:rFonts w:ascii="Arial" w:hAnsi="Arial" w:cs="Arial"/>
                <w:color w:val="000000" w:themeColor="text1"/>
                <w:sz w:val="22"/>
                <w:szCs w:val="22"/>
              </w:rPr>
              <w:t>T</w:t>
            </w:r>
            <w:r w:rsidRPr="00162E7A">
              <w:rPr>
                <w:rFonts w:ascii="Arial" w:hAnsi="Arial" w:cs="Arial"/>
                <w:color w:val="000000" w:themeColor="text1"/>
                <w:sz w:val="22"/>
                <w:szCs w:val="22"/>
              </w:rPr>
              <w:t xml:space="preserve">otal </w:t>
            </w:r>
            <w:r w:rsidR="00492ECB">
              <w:rPr>
                <w:rFonts w:ascii="Arial" w:hAnsi="Arial" w:cs="Arial"/>
                <w:color w:val="000000" w:themeColor="text1"/>
                <w:sz w:val="22"/>
                <w:szCs w:val="22"/>
              </w:rPr>
              <w:t>P</w:t>
            </w:r>
            <w:r w:rsidRPr="00162E7A">
              <w:rPr>
                <w:rFonts w:ascii="Arial" w:hAnsi="Arial" w:cs="Arial"/>
                <w:color w:val="000000" w:themeColor="text1"/>
                <w:sz w:val="22"/>
                <w:szCs w:val="22"/>
              </w:rPr>
              <w:t>hosphorus limit has been</w:t>
            </w:r>
            <w:r w:rsidR="00162E7A" w:rsidRPr="00162E7A">
              <w:rPr>
                <w:rFonts w:ascii="Arial" w:hAnsi="Arial" w:cs="Arial"/>
                <w:color w:val="000000" w:themeColor="text1"/>
                <w:sz w:val="22"/>
                <w:szCs w:val="22"/>
              </w:rPr>
              <w:t xml:space="preserve"> </w:t>
            </w:r>
            <w:r w:rsidRPr="00162E7A">
              <w:rPr>
                <w:rFonts w:ascii="Arial" w:hAnsi="Arial" w:cs="Arial"/>
                <w:color w:val="000000" w:themeColor="text1"/>
                <w:sz w:val="22"/>
                <w:szCs w:val="22"/>
              </w:rPr>
              <w:t>added.</w:t>
            </w:r>
          </w:p>
          <w:p w14:paraId="3EC2067B" w14:textId="626B4812" w:rsidR="00781680" w:rsidRPr="00162E7A" w:rsidRDefault="00781680" w:rsidP="00F95E93">
            <w:pPr>
              <w:pStyle w:val="Tablebody"/>
              <w:spacing w:before="40" w:after="40" w:line="270" w:lineRule="exact"/>
              <w:rPr>
                <w:rFonts w:ascii="Arial" w:hAnsi="Arial" w:cs="Arial"/>
                <w:color w:val="000000" w:themeColor="text1"/>
                <w:sz w:val="22"/>
                <w:szCs w:val="22"/>
              </w:rPr>
            </w:pPr>
            <w:r w:rsidRPr="00162E7A">
              <w:rPr>
                <w:rFonts w:ascii="Arial" w:hAnsi="Arial" w:cs="Arial"/>
                <w:color w:val="000000" w:themeColor="text1"/>
                <w:sz w:val="22"/>
                <w:szCs w:val="22"/>
              </w:rPr>
              <w:t>The</w:t>
            </w:r>
            <w:r w:rsidR="00162E7A" w:rsidRPr="00162E7A">
              <w:rPr>
                <w:rFonts w:ascii="Arial" w:hAnsi="Arial" w:cs="Arial"/>
                <w:color w:val="000000" w:themeColor="text1"/>
                <w:sz w:val="22"/>
                <w:szCs w:val="22"/>
              </w:rPr>
              <w:t xml:space="preserve"> </w:t>
            </w:r>
            <w:r w:rsidRPr="00162E7A">
              <w:rPr>
                <w:rFonts w:ascii="Arial" w:hAnsi="Arial" w:cs="Arial"/>
                <w:color w:val="000000" w:themeColor="text1"/>
                <w:sz w:val="22"/>
                <w:szCs w:val="22"/>
              </w:rPr>
              <w:t>BOD</w:t>
            </w:r>
            <w:r w:rsidR="00162E7A" w:rsidRPr="00162E7A">
              <w:rPr>
                <w:rFonts w:ascii="Arial" w:hAnsi="Arial" w:cs="Arial"/>
                <w:color w:val="000000" w:themeColor="text1"/>
                <w:sz w:val="22"/>
                <w:szCs w:val="22"/>
              </w:rPr>
              <w:t xml:space="preserve">, </w:t>
            </w:r>
            <w:r w:rsidR="00492ECB">
              <w:rPr>
                <w:rFonts w:ascii="Arial" w:hAnsi="Arial" w:cs="Arial"/>
                <w:color w:val="000000" w:themeColor="text1"/>
                <w:sz w:val="22"/>
                <w:szCs w:val="22"/>
              </w:rPr>
              <w:t>S</w:t>
            </w:r>
            <w:r w:rsidRPr="00162E7A">
              <w:rPr>
                <w:rFonts w:ascii="Arial" w:hAnsi="Arial" w:cs="Arial"/>
                <w:color w:val="000000" w:themeColor="text1"/>
                <w:sz w:val="22"/>
                <w:szCs w:val="22"/>
              </w:rPr>
              <w:t xml:space="preserve">uspended </w:t>
            </w:r>
            <w:r w:rsidR="00B52C9F">
              <w:rPr>
                <w:rFonts w:ascii="Arial" w:hAnsi="Arial" w:cs="Arial"/>
                <w:color w:val="000000" w:themeColor="text1"/>
                <w:sz w:val="22"/>
                <w:szCs w:val="22"/>
              </w:rPr>
              <w:t>S</w:t>
            </w:r>
            <w:r w:rsidRPr="00162E7A">
              <w:rPr>
                <w:rFonts w:ascii="Arial" w:hAnsi="Arial" w:cs="Arial"/>
                <w:color w:val="000000" w:themeColor="text1"/>
                <w:sz w:val="22"/>
                <w:szCs w:val="22"/>
              </w:rPr>
              <w:t>olids</w:t>
            </w:r>
            <w:r w:rsidR="00162E7A" w:rsidRPr="00162E7A">
              <w:rPr>
                <w:rFonts w:ascii="Arial" w:hAnsi="Arial" w:cs="Arial"/>
                <w:color w:val="000000" w:themeColor="text1"/>
                <w:sz w:val="22"/>
                <w:szCs w:val="22"/>
              </w:rPr>
              <w:t xml:space="preserve"> &amp; </w:t>
            </w:r>
            <w:r w:rsidR="00150350">
              <w:rPr>
                <w:rFonts w:ascii="Arial" w:hAnsi="Arial" w:cs="Arial"/>
                <w:color w:val="000000" w:themeColor="text1"/>
                <w:sz w:val="22"/>
                <w:szCs w:val="22"/>
              </w:rPr>
              <w:t>A</w:t>
            </w:r>
            <w:r w:rsidRPr="00162E7A">
              <w:rPr>
                <w:rFonts w:ascii="Arial" w:hAnsi="Arial" w:cs="Arial"/>
                <w:color w:val="000000" w:themeColor="text1"/>
                <w:sz w:val="22"/>
                <w:szCs w:val="22"/>
              </w:rPr>
              <w:t>mmonia limits have been</w:t>
            </w:r>
            <w:r w:rsidR="00162E7A" w:rsidRPr="00162E7A">
              <w:rPr>
                <w:rFonts w:ascii="Arial" w:hAnsi="Arial" w:cs="Arial"/>
                <w:color w:val="000000" w:themeColor="text1"/>
                <w:sz w:val="22"/>
                <w:szCs w:val="22"/>
              </w:rPr>
              <w:t xml:space="preserve"> </w:t>
            </w:r>
            <w:r w:rsidR="00150350">
              <w:rPr>
                <w:rFonts w:ascii="Arial" w:hAnsi="Arial" w:cs="Arial"/>
                <w:color w:val="000000" w:themeColor="text1"/>
                <w:sz w:val="22"/>
                <w:szCs w:val="22"/>
              </w:rPr>
              <w:t>a</w:t>
            </w:r>
            <w:r w:rsidRPr="00162E7A">
              <w:rPr>
                <w:rFonts w:ascii="Arial" w:hAnsi="Arial" w:cs="Arial"/>
                <w:color w:val="000000" w:themeColor="text1"/>
                <w:sz w:val="22"/>
                <w:szCs w:val="22"/>
              </w:rPr>
              <w:t>mended.</w:t>
            </w:r>
          </w:p>
        </w:tc>
      </w:tr>
      <w:tr w:rsidR="00A40593" w:rsidRPr="008016C5" w14:paraId="151D4571" w14:textId="77777777" w:rsidTr="00150350">
        <w:tc>
          <w:tcPr>
            <w:tcW w:w="2660" w:type="dxa"/>
            <w:tcBorders>
              <w:left w:val="nil"/>
              <w:right w:val="nil"/>
            </w:tcBorders>
          </w:tcPr>
          <w:p w14:paraId="29205D30" w14:textId="45D3BC26" w:rsidR="00A40593" w:rsidRPr="00AD2A37" w:rsidRDefault="00A40593" w:rsidP="00E1303A">
            <w:pPr>
              <w:pStyle w:val="Tablebody"/>
              <w:spacing w:before="40" w:after="40" w:line="270" w:lineRule="exact"/>
              <w:rPr>
                <w:rFonts w:ascii="Arial" w:hAnsi="Arial" w:cs="Arial"/>
                <w:color w:val="000000" w:themeColor="text1"/>
                <w:sz w:val="22"/>
                <w:szCs w:val="22"/>
              </w:rPr>
            </w:pPr>
            <w:r w:rsidRPr="00AD2A37">
              <w:rPr>
                <w:rFonts w:ascii="Arial" w:hAnsi="Arial" w:cs="Arial"/>
                <w:color w:val="000000" w:themeColor="text1"/>
                <w:sz w:val="22"/>
                <w:szCs w:val="22"/>
              </w:rPr>
              <w:t xml:space="preserve">Variation determined </w:t>
            </w:r>
            <w:r w:rsidR="00CC5CC5" w:rsidRPr="00AD2A37">
              <w:rPr>
                <w:rFonts w:ascii="Arial" w:hAnsi="Arial" w:cs="Arial"/>
                <w:color w:val="000000" w:themeColor="text1"/>
                <w:sz w:val="22"/>
                <w:szCs w:val="22"/>
              </w:rPr>
              <w:fldChar w:fldCharType="begin"/>
            </w:r>
            <w:r w:rsidR="00CC5CC5" w:rsidRPr="00AD2A37">
              <w:rPr>
                <w:rFonts w:ascii="Arial" w:hAnsi="Arial" w:cs="Arial"/>
                <w:color w:val="000000" w:themeColor="text1"/>
                <w:sz w:val="22"/>
                <w:szCs w:val="22"/>
              </w:rPr>
              <w:instrText xml:space="preserve"> MERGEFIELD FE_Permit_Number </w:instrText>
            </w:r>
            <w:r w:rsidR="00CC5CC5" w:rsidRPr="00AD2A37">
              <w:rPr>
                <w:rFonts w:ascii="Arial" w:hAnsi="Arial" w:cs="Arial"/>
                <w:color w:val="000000" w:themeColor="text1"/>
                <w:sz w:val="22"/>
                <w:szCs w:val="22"/>
              </w:rPr>
              <w:fldChar w:fldCharType="separate"/>
            </w:r>
            <w:r w:rsidR="00162E7A" w:rsidRPr="00AD2A37">
              <w:rPr>
                <w:rFonts w:ascii="Arial" w:hAnsi="Arial" w:cs="Arial"/>
                <w:noProof/>
                <w:color w:val="000000" w:themeColor="text1"/>
                <w:sz w:val="22"/>
                <w:szCs w:val="22"/>
              </w:rPr>
              <w:t>CM0060701</w:t>
            </w:r>
            <w:r w:rsidR="00CC5CC5" w:rsidRPr="00AD2A37">
              <w:rPr>
                <w:rFonts w:ascii="Arial" w:hAnsi="Arial" w:cs="Arial"/>
                <w:color w:val="000000" w:themeColor="text1"/>
                <w:sz w:val="22"/>
                <w:szCs w:val="22"/>
              </w:rPr>
              <w:fldChar w:fldCharType="end"/>
            </w:r>
            <w:r w:rsidRPr="00AD2A37">
              <w:rPr>
                <w:rFonts w:ascii="Arial" w:hAnsi="Arial" w:cs="Arial"/>
                <w:color w:val="000000" w:themeColor="text1"/>
                <w:sz w:val="22"/>
                <w:szCs w:val="22"/>
              </w:rPr>
              <w:t xml:space="preserve"> </w:t>
            </w:r>
          </w:p>
        </w:tc>
        <w:tc>
          <w:tcPr>
            <w:tcW w:w="1451" w:type="dxa"/>
            <w:tcBorders>
              <w:left w:val="nil"/>
              <w:right w:val="nil"/>
            </w:tcBorders>
          </w:tcPr>
          <w:p w14:paraId="59A3BE79" w14:textId="5152D926" w:rsidR="00A40593" w:rsidRPr="00AD2A37" w:rsidRDefault="00EC07D5" w:rsidP="00E1303A">
            <w:pPr>
              <w:pStyle w:val="Tablebody"/>
              <w:spacing w:before="40" w:after="40" w:line="270" w:lineRule="exact"/>
              <w:rPr>
                <w:rFonts w:ascii="Arial" w:hAnsi="Arial" w:cs="Arial"/>
                <w:color w:val="000000" w:themeColor="text1"/>
                <w:sz w:val="22"/>
                <w:szCs w:val="22"/>
              </w:rPr>
            </w:pPr>
            <w:r w:rsidRPr="00AD2A37">
              <w:rPr>
                <w:rFonts w:ascii="Arial" w:hAnsi="Arial" w:cs="Arial"/>
                <w:color w:val="000000" w:themeColor="text1"/>
                <w:sz w:val="22"/>
                <w:szCs w:val="22"/>
              </w:rPr>
              <w:t>06/11/2023</w:t>
            </w:r>
          </w:p>
        </w:tc>
        <w:tc>
          <w:tcPr>
            <w:tcW w:w="3935" w:type="dxa"/>
            <w:tcBorders>
              <w:left w:val="nil"/>
              <w:right w:val="nil"/>
            </w:tcBorders>
          </w:tcPr>
          <w:p w14:paraId="79CEFF18" w14:textId="03D5C38A" w:rsidR="00A40593" w:rsidRPr="00AD2A37" w:rsidRDefault="00A40593" w:rsidP="00E1303A">
            <w:pPr>
              <w:pStyle w:val="Tablebody"/>
              <w:spacing w:before="40" w:after="40" w:line="270" w:lineRule="exact"/>
              <w:rPr>
                <w:rFonts w:ascii="Arial" w:hAnsi="Arial" w:cs="Arial"/>
                <w:color w:val="000000" w:themeColor="text1"/>
                <w:sz w:val="22"/>
                <w:szCs w:val="22"/>
              </w:rPr>
            </w:pPr>
            <w:r w:rsidRPr="00AD2A37">
              <w:rPr>
                <w:rFonts w:ascii="Arial" w:hAnsi="Arial" w:cs="Arial"/>
                <w:color w:val="000000" w:themeColor="text1"/>
                <w:sz w:val="22"/>
                <w:szCs w:val="22"/>
              </w:rPr>
              <w:t>Varied and consolidated permit issued in modern condition format</w:t>
            </w:r>
            <w:r w:rsidR="00FB2CFC" w:rsidRPr="00AD2A37">
              <w:rPr>
                <w:rFonts w:ascii="Arial" w:hAnsi="Arial" w:cs="Arial"/>
                <w:color w:val="000000" w:themeColor="text1"/>
                <w:sz w:val="22"/>
                <w:szCs w:val="22"/>
              </w:rPr>
              <w:t xml:space="preserve"> to Dŵr Cymru Cyfyngedig</w:t>
            </w:r>
            <w:r w:rsidRPr="00AD2A37">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157D9EDF" w14:textId="77777777" w:rsidR="00150350" w:rsidRDefault="00150350"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6CE4645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162E7A">
              <w:rPr>
                <w:rFonts w:ascii="Arial" w:hAnsi="Arial" w:cs="Arial"/>
                <w:noProof/>
                <w:color w:val="FFFFFF"/>
                <w:sz w:val="22"/>
                <w:szCs w:val="22"/>
              </w:rPr>
              <w:t>CM0060702</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425511" w:rsidRPr="008016C5" w14:paraId="499171AC" w14:textId="77777777" w:rsidTr="00425511">
        <w:tc>
          <w:tcPr>
            <w:tcW w:w="2694" w:type="dxa"/>
            <w:tcBorders>
              <w:top w:val="single" w:sz="6" w:space="0" w:color="auto"/>
              <w:left w:val="nil"/>
              <w:bottom w:val="single" w:sz="6" w:space="0" w:color="auto"/>
              <w:right w:val="nil"/>
            </w:tcBorders>
          </w:tcPr>
          <w:p w14:paraId="324FE163" w14:textId="77777777" w:rsidR="00425511" w:rsidRPr="006D3E15" w:rsidRDefault="00425511" w:rsidP="00425511">
            <w:pPr>
              <w:pStyle w:val="Tablebody"/>
              <w:spacing w:line="276" w:lineRule="auto"/>
              <w:rPr>
                <w:rFonts w:ascii="Arial" w:hAnsi="Arial" w:cs="Arial"/>
                <w:color w:val="000000" w:themeColor="text1"/>
                <w:sz w:val="22"/>
                <w:szCs w:val="22"/>
              </w:rPr>
            </w:pPr>
            <w:r w:rsidRPr="006D3E15">
              <w:rPr>
                <w:rFonts w:ascii="Arial" w:hAnsi="Arial" w:cs="Arial"/>
                <w:color w:val="000000" w:themeColor="text1"/>
                <w:sz w:val="22"/>
                <w:szCs w:val="22"/>
              </w:rPr>
              <w:t>Regulator-initiated variation</w:t>
            </w:r>
          </w:p>
          <w:p w14:paraId="406DC6AA" w14:textId="3D866B61" w:rsidR="00425511" w:rsidRPr="006D3E15" w:rsidRDefault="00425511" w:rsidP="00425511">
            <w:pPr>
              <w:pStyle w:val="Tablebody"/>
              <w:spacing w:before="40" w:after="40" w:line="270" w:lineRule="exact"/>
              <w:rPr>
                <w:rFonts w:ascii="Arial" w:hAnsi="Arial" w:cs="Arial"/>
                <w:color w:val="000000" w:themeColor="text1"/>
                <w:sz w:val="22"/>
                <w:szCs w:val="22"/>
              </w:rPr>
            </w:pPr>
            <w:r w:rsidRPr="006D3E15">
              <w:rPr>
                <w:rFonts w:ascii="Arial" w:hAnsi="Arial" w:cs="Arial"/>
                <w:color w:val="000000" w:themeColor="text1"/>
                <w:sz w:val="22"/>
                <w:szCs w:val="22"/>
              </w:rPr>
              <w:t xml:space="preserve">Application </w:t>
            </w:r>
            <w:r w:rsidRPr="006D3E15">
              <w:rPr>
                <w:rFonts w:ascii="Arial" w:hAnsi="Arial" w:cs="Arial"/>
                <w:noProof/>
                <w:color w:val="000000" w:themeColor="text1"/>
                <w:sz w:val="22"/>
                <w:szCs w:val="22"/>
              </w:rPr>
              <w:t>PAN-009507</w:t>
            </w:r>
          </w:p>
        </w:tc>
        <w:tc>
          <w:tcPr>
            <w:tcW w:w="1417" w:type="dxa"/>
            <w:tcBorders>
              <w:top w:val="single" w:sz="6" w:space="0" w:color="auto"/>
              <w:left w:val="nil"/>
              <w:bottom w:val="single" w:sz="6" w:space="0" w:color="auto"/>
              <w:right w:val="nil"/>
            </w:tcBorders>
          </w:tcPr>
          <w:p w14:paraId="672C34B1" w14:textId="77777777" w:rsidR="00425511" w:rsidRPr="006D3E15" w:rsidRDefault="00425511" w:rsidP="00425511">
            <w:pPr>
              <w:pStyle w:val="Tablebody"/>
              <w:spacing w:line="276" w:lineRule="auto"/>
              <w:rPr>
                <w:rFonts w:ascii="Arial" w:hAnsi="Arial" w:cs="Arial"/>
                <w:color w:val="000000" w:themeColor="text1"/>
                <w:sz w:val="22"/>
                <w:szCs w:val="22"/>
              </w:rPr>
            </w:pPr>
            <w:r w:rsidRPr="006D3E15">
              <w:rPr>
                <w:rFonts w:ascii="Arial" w:hAnsi="Arial" w:cs="Arial"/>
                <w:color w:val="000000" w:themeColor="text1"/>
                <w:sz w:val="22"/>
                <w:szCs w:val="22"/>
              </w:rPr>
              <w:t>Duly Made</w:t>
            </w:r>
          </w:p>
          <w:p w14:paraId="04169861" w14:textId="25EE57C6" w:rsidR="00425511" w:rsidRPr="006D3E15" w:rsidRDefault="00425511" w:rsidP="00425511">
            <w:pPr>
              <w:pStyle w:val="Tablebody"/>
              <w:spacing w:before="40" w:after="40" w:line="270" w:lineRule="exact"/>
              <w:rPr>
                <w:rFonts w:ascii="Arial" w:hAnsi="Arial" w:cs="Arial"/>
                <w:color w:val="000000" w:themeColor="text1"/>
                <w:sz w:val="22"/>
                <w:szCs w:val="22"/>
              </w:rPr>
            </w:pPr>
            <w:r w:rsidRPr="006D3E15">
              <w:rPr>
                <w:rFonts w:ascii="Arial" w:hAnsi="Arial" w:cs="Arial"/>
                <w:noProof/>
                <w:color w:val="000000" w:themeColor="text1"/>
                <w:sz w:val="22"/>
                <w:szCs w:val="22"/>
              </w:rPr>
              <w:t>01/01/2020</w:t>
            </w:r>
          </w:p>
        </w:tc>
        <w:tc>
          <w:tcPr>
            <w:tcW w:w="3935" w:type="dxa"/>
            <w:tcBorders>
              <w:top w:val="single" w:sz="6" w:space="0" w:color="auto"/>
              <w:left w:val="nil"/>
              <w:bottom w:val="single" w:sz="6" w:space="0" w:color="auto"/>
              <w:right w:val="nil"/>
            </w:tcBorders>
          </w:tcPr>
          <w:p w14:paraId="71E06BB8" w14:textId="6D23007E" w:rsidR="00425511" w:rsidRPr="006D3E15" w:rsidRDefault="00425511" w:rsidP="00425511">
            <w:pPr>
              <w:pStyle w:val="Tablebody"/>
              <w:spacing w:before="40" w:after="40" w:line="270" w:lineRule="exact"/>
              <w:rPr>
                <w:rFonts w:ascii="Arial" w:hAnsi="Arial" w:cs="Arial"/>
                <w:color w:val="000000" w:themeColor="text1"/>
                <w:sz w:val="22"/>
                <w:szCs w:val="22"/>
              </w:rPr>
            </w:pPr>
            <w:r w:rsidRPr="006D3E15">
              <w:rPr>
                <w:rFonts w:ascii="Arial" w:hAnsi="Arial" w:cs="Arial"/>
                <w:color w:val="000000" w:themeColor="text1"/>
                <w:sz w:val="22"/>
                <w:szCs w:val="22"/>
              </w:rPr>
              <w:t>AMP programme EDM variation.</w:t>
            </w:r>
          </w:p>
        </w:tc>
      </w:tr>
      <w:tr w:rsidR="00425511" w:rsidRPr="008016C5" w14:paraId="58BA8E1A" w14:textId="77777777" w:rsidTr="00425511">
        <w:tc>
          <w:tcPr>
            <w:tcW w:w="2694" w:type="dxa"/>
            <w:tcBorders>
              <w:top w:val="single" w:sz="6" w:space="0" w:color="auto"/>
              <w:left w:val="nil"/>
              <w:bottom w:val="single" w:sz="6" w:space="0" w:color="auto"/>
              <w:right w:val="nil"/>
            </w:tcBorders>
          </w:tcPr>
          <w:p w14:paraId="3460D6EB" w14:textId="77777777" w:rsidR="00425511" w:rsidRPr="006D3E15" w:rsidRDefault="00425511" w:rsidP="00425511">
            <w:pPr>
              <w:pStyle w:val="Tablebody"/>
              <w:spacing w:line="276" w:lineRule="auto"/>
              <w:rPr>
                <w:rFonts w:ascii="Arial" w:hAnsi="Arial" w:cs="Arial"/>
                <w:color w:val="000000" w:themeColor="text1"/>
                <w:sz w:val="22"/>
                <w:szCs w:val="22"/>
              </w:rPr>
            </w:pPr>
            <w:r w:rsidRPr="006D3E15">
              <w:rPr>
                <w:rFonts w:ascii="Arial" w:hAnsi="Arial" w:cs="Arial"/>
                <w:color w:val="000000" w:themeColor="text1"/>
                <w:sz w:val="22"/>
                <w:szCs w:val="22"/>
              </w:rPr>
              <w:t>Variation Issued</w:t>
            </w:r>
          </w:p>
          <w:p w14:paraId="25D3A296" w14:textId="0221B3A4" w:rsidR="00425511" w:rsidRPr="006D3E15" w:rsidRDefault="00425511" w:rsidP="00425511">
            <w:pPr>
              <w:pStyle w:val="Tablebody"/>
              <w:spacing w:before="40" w:after="40" w:line="270" w:lineRule="exact"/>
              <w:rPr>
                <w:rFonts w:ascii="Arial" w:hAnsi="Arial" w:cs="Arial"/>
                <w:color w:val="000000" w:themeColor="text1"/>
                <w:sz w:val="22"/>
                <w:szCs w:val="22"/>
              </w:rPr>
            </w:pPr>
            <w:r w:rsidRPr="006D3E15">
              <w:rPr>
                <w:rFonts w:ascii="Arial" w:hAnsi="Arial" w:cs="Arial"/>
                <w:noProof/>
                <w:color w:val="000000" w:themeColor="text1"/>
                <w:sz w:val="22"/>
                <w:szCs w:val="22"/>
              </w:rPr>
              <w:t>CM0060702</w:t>
            </w:r>
          </w:p>
        </w:tc>
        <w:tc>
          <w:tcPr>
            <w:tcW w:w="1417" w:type="dxa"/>
            <w:tcBorders>
              <w:top w:val="single" w:sz="6" w:space="0" w:color="auto"/>
              <w:left w:val="nil"/>
              <w:bottom w:val="single" w:sz="6" w:space="0" w:color="auto"/>
              <w:right w:val="nil"/>
            </w:tcBorders>
          </w:tcPr>
          <w:p w14:paraId="431118C1" w14:textId="1A6CE483" w:rsidR="00425511" w:rsidRPr="006D3E15" w:rsidRDefault="00425511" w:rsidP="00425511">
            <w:pPr>
              <w:pStyle w:val="Tablebody"/>
              <w:spacing w:before="40" w:after="40" w:line="270" w:lineRule="exact"/>
              <w:rPr>
                <w:rFonts w:ascii="Arial" w:hAnsi="Arial" w:cs="Arial"/>
                <w:color w:val="000000" w:themeColor="text1"/>
                <w:sz w:val="22"/>
                <w:szCs w:val="22"/>
              </w:rPr>
            </w:pPr>
            <w:r w:rsidRPr="006D3E15">
              <w:rPr>
                <w:rFonts w:ascii="Arial" w:hAnsi="Arial" w:cs="Arial"/>
                <w:color w:val="000000" w:themeColor="text1"/>
                <w:sz w:val="22"/>
                <w:szCs w:val="22"/>
              </w:rPr>
              <w:t>15/03/2021</w:t>
            </w:r>
          </w:p>
        </w:tc>
        <w:tc>
          <w:tcPr>
            <w:tcW w:w="3935" w:type="dxa"/>
            <w:tcBorders>
              <w:top w:val="single" w:sz="6" w:space="0" w:color="auto"/>
              <w:left w:val="nil"/>
              <w:bottom w:val="single" w:sz="6" w:space="0" w:color="auto"/>
              <w:right w:val="nil"/>
            </w:tcBorders>
          </w:tcPr>
          <w:p w14:paraId="01EF69CD" w14:textId="064A144B" w:rsidR="00425511" w:rsidRPr="006D3E15" w:rsidRDefault="00425511" w:rsidP="00425511">
            <w:pPr>
              <w:pStyle w:val="Tablebody"/>
              <w:spacing w:before="40" w:after="40" w:line="270" w:lineRule="exact"/>
              <w:rPr>
                <w:rFonts w:ascii="Arial" w:hAnsi="Arial" w:cs="Arial"/>
                <w:color w:val="000000" w:themeColor="text1"/>
                <w:sz w:val="22"/>
                <w:szCs w:val="22"/>
              </w:rPr>
            </w:pPr>
            <w:r w:rsidRPr="006D3E15">
              <w:rPr>
                <w:rFonts w:ascii="Arial" w:hAnsi="Arial" w:cs="Arial"/>
                <w:color w:val="000000" w:themeColor="text1"/>
                <w:sz w:val="22"/>
                <w:szCs w:val="22"/>
              </w:rPr>
              <w:t>Varied permit issued to Dŵr Cymru Cyfyngedig.</w:t>
            </w:r>
          </w:p>
        </w:tc>
      </w:tr>
      <w:tr w:rsidR="00F02853" w:rsidRPr="008016C5" w14:paraId="0BDD6064" w14:textId="77777777" w:rsidTr="00E057C4">
        <w:tc>
          <w:tcPr>
            <w:tcW w:w="2694" w:type="dxa"/>
            <w:tcBorders>
              <w:left w:val="nil"/>
              <w:right w:val="nil"/>
            </w:tcBorders>
          </w:tcPr>
          <w:p w14:paraId="432D21D3" w14:textId="3DE1E64D" w:rsidR="00F02853" w:rsidRPr="00425511" w:rsidRDefault="00F02853" w:rsidP="00F02853">
            <w:pPr>
              <w:pStyle w:val="Tablebody"/>
              <w:spacing w:before="40" w:after="40" w:line="270" w:lineRule="exact"/>
              <w:rPr>
                <w:rFonts w:ascii="Arial" w:hAnsi="Arial" w:cs="Arial"/>
                <w:color w:val="000000" w:themeColor="text1"/>
                <w:sz w:val="22"/>
                <w:szCs w:val="22"/>
              </w:rPr>
            </w:pPr>
            <w:r w:rsidRPr="00425511">
              <w:rPr>
                <w:rFonts w:ascii="Arial" w:hAnsi="Arial" w:cs="Arial"/>
                <w:color w:val="000000" w:themeColor="text1"/>
                <w:sz w:val="22"/>
                <w:szCs w:val="22"/>
              </w:rPr>
              <w:t xml:space="preserve">Regulator-initiated variation </w:t>
            </w:r>
            <w:r w:rsidRPr="00425511">
              <w:rPr>
                <w:rFonts w:ascii="Arial" w:hAnsi="Arial" w:cs="Arial"/>
                <w:color w:val="000000" w:themeColor="text1"/>
                <w:sz w:val="22"/>
                <w:szCs w:val="22"/>
              </w:rPr>
              <w:fldChar w:fldCharType="begin"/>
            </w:r>
            <w:r w:rsidRPr="00425511">
              <w:rPr>
                <w:rFonts w:ascii="Arial" w:hAnsi="Arial" w:cs="Arial"/>
                <w:color w:val="000000" w:themeColor="text1"/>
                <w:sz w:val="22"/>
                <w:szCs w:val="22"/>
              </w:rPr>
              <w:instrText xml:space="preserve"> MERGEFIELD "PAN" </w:instrText>
            </w:r>
            <w:r w:rsidRPr="00425511">
              <w:rPr>
                <w:rFonts w:ascii="Arial" w:hAnsi="Arial" w:cs="Arial"/>
                <w:color w:val="000000" w:themeColor="text1"/>
                <w:sz w:val="22"/>
                <w:szCs w:val="22"/>
              </w:rPr>
              <w:fldChar w:fldCharType="separate"/>
            </w:r>
            <w:r w:rsidR="00162E7A" w:rsidRPr="00425511">
              <w:rPr>
                <w:rFonts w:ascii="Arial" w:hAnsi="Arial" w:cs="Arial"/>
                <w:noProof/>
                <w:color w:val="000000" w:themeColor="text1"/>
                <w:sz w:val="22"/>
                <w:szCs w:val="22"/>
              </w:rPr>
              <w:t>PAN-020319</w:t>
            </w:r>
            <w:r w:rsidRPr="00425511">
              <w:rPr>
                <w:rFonts w:ascii="Arial" w:hAnsi="Arial" w:cs="Arial"/>
                <w:color w:val="000000" w:themeColor="text1"/>
                <w:sz w:val="22"/>
                <w:szCs w:val="22"/>
              </w:rPr>
              <w:fldChar w:fldCharType="end"/>
            </w:r>
            <w:r w:rsidRPr="00425511">
              <w:rPr>
                <w:rFonts w:ascii="Arial" w:hAnsi="Arial" w:cs="Arial"/>
                <w:color w:val="000000" w:themeColor="text1"/>
                <w:sz w:val="22"/>
                <w:szCs w:val="22"/>
              </w:rPr>
              <w:t xml:space="preserve"> </w:t>
            </w:r>
          </w:p>
        </w:tc>
        <w:tc>
          <w:tcPr>
            <w:tcW w:w="1417" w:type="dxa"/>
            <w:tcBorders>
              <w:left w:val="nil"/>
              <w:right w:val="nil"/>
            </w:tcBorders>
          </w:tcPr>
          <w:p w14:paraId="43676E7F" w14:textId="7381CBAC" w:rsidR="00F02853" w:rsidRPr="00425511" w:rsidRDefault="00425511" w:rsidP="00F02853">
            <w:pPr>
              <w:pStyle w:val="Tablebody"/>
              <w:spacing w:before="40" w:after="40" w:line="270" w:lineRule="exact"/>
              <w:rPr>
                <w:rFonts w:ascii="Arial" w:hAnsi="Arial" w:cs="Arial"/>
                <w:color w:val="000000" w:themeColor="text1"/>
                <w:sz w:val="22"/>
                <w:szCs w:val="22"/>
              </w:rPr>
            </w:pPr>
            <w:r w:rsidRPr="00425511">
              <w:rPr>
                <w:rFonts w:ascii="Arial" w:hAnsi="Arial" w:cs="Arial"/>
                <w:color w:val="000000" w:themeColor="text1"/>
                <w:sz w:val="22"/>
                <w:szCs w:val="22"/>
              </w:rPr>
              <w:t>18/05/2023</w:t>
            </w:r>
          </w:p>
        </w:tc>
        <w:tc>
          <w:tcPr>
            <w:tcW w:w="3935" w:type="dxa"/>
            <w:tcBorders>
              <w:left w:val="nil"/>
              <w:right w:val="nil"/>
            </w:tcBorders>
          </w:tcPr>
          <w:p w14:paraId="7206D9C5" w14:textId="17E56544" w:rsidR="00F02853" w:rsidRPr="00425511" w:rsidRDefault="00F02853" w:rsidP="00F02853">
            <w:pPr>
              <w:pStyle w:val="Tablebody"/>
              <w:spacing w:before="40" w:after="40" w:line="270" w:lineRule="exact"/>
              <w:rPr>
                <w:rFonts w:ascii="Arial" w:hAnsi="Arial" w:cs="Arial"/>
                <w:color w:val="000000" w:themeColor="text1"/>
                <w:sz w:val="22"/>
                <w:szCs w:val="22"/>
              </w:rPr>
            </w:pPr>
            <w:r w:rsidRPr="00425511">
              <w:rPr>
                <w:rFonts w:ascii="Arial" w:hAnsi="Arial" w:cs="Arial"/>
                <w:color w:val="000000" w:themeColor="text1"/>
                <w:sz w:val="22"/>
                <w:szCs w:val="22"/>
              </w:rPr>
              <w:t xml:space="preserve">Consolidation of settled storm overflow discharge into permit </w:t>
            </w:r>
            <w:r w:rsidRPr="00425511">
              <w:rPr>
                <w:rFonts w:ascii="Arial" w:hAnsi="Arial" w:cs="Arial"/>
                <w:color w:val="000000" w:themeColor="text1"/>
                <w:sz w:val="22"/>
                <w:szCs w:val="22"/>
              </w:rPr>
              <w:fldChar w:fldCharType="begin"/>
            </w:r>
            <w:r w:rsidRPr="00425511">
              <w:rPr>
                <w:rFonts w:ascii="Arial" w:hAnsi="Arial" w:cs="Arial"/>
                <w:color w:val="000000" w:themeColor="text1"/>
                <w:sz w:val="22"/>
                <w:szCs w:val="22"/>
              </w:rPr>
              <w:instrText xml:space="preserve"> MERGEFIELD FE_Permit_Number </w:instrText>
            </w:r>
            <w:r w:rsidRPr="00425511">
              <w:rPr>
                <w:rFonts w:ascii="Arial" w:hAnsi="Arial" w:cs="Arial"/>
                <w:color w:val="000000" w:themeColor="text1"/>
                <w:sz w:val="22"/>
                <w:szCs w:val="22"/>
              </w:rPr>
              <w:fldChar w:fldCharType="separate"/>
            </w:r>
            <w:r w:rsidR="00162E7A" w:rsidRPr="00425511">
              <w:rPr>
                <w:rFonts w:ascii="Arial" w:hAnsi="Arial" w:cs="Arial"/>
                <w:noProof/>
                <w:color w:val="000000" w:themeColor="text1"/>
                <w:sz w:val="22"/>
                <w:szCs w:val="22"/>
              </w:rPr>
              <w:t>CM0060701</w:t>
            </w:r>
            <w:r w:rsidRPr="00425511">
              <w:rPr>
                <w:rFonts w:ascii="Arial" w:hAnsi="Arial" w:cs="Arial"/>
                <w:color w:val="000000" w:themeColor="text1"/>
                <w:sz w:val="22"/>
                <w:szCs w:val="22"/>
              </w:rPr>
              <w:fldChar w:fldCharType="end"/>
            </w:r>
            <w:r w:rsidRPr="00425511">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547C19C4" w:rsidR="00E1303A" w:rsidRPr="00AD2A37" w:rsidRDefault="00E1303A" w:rsidP="00A83F3D">
            <w:pPr>
              <w:pStyle w:val="Tablebody"/>
              <w:spacing w:before="40" w:after="40" w:line="270" w:lineRule="exact"/>
              <w:rPr>
                <w:rFonts w:ascii="Arial" w:hAnsi="Arial" w:cs="Arial"/>
                <w:color w:val="000000" w:themeColor="text1"/>
                <w:sz w:val="22"/>
                <w:szCs w:val="22"/>
              </w:rPr>
            </w:pPr>
            <w:r w:rsidRPr="00AD2A37">
              <w:rPr>
                <w:rFonts w:ascii="Arial" w:hAnsi="Arial" w:cs="Arial"/>
                <w:color w:val="000000" w:themeColor="text1"/>
                <w:sz w:val="22"/>
                <w:szCs w:val="22"/>
              </w:rPr>
              <w:t xml:space="preserve">Variation determined </w:t>
            </w:r>
            <w:r w:rsidR="00093C7B" w:rsidRPr="00AD2A37">
              <w:rPr>
                <w:rFonts w:ascii="Arial" w:hAnsi="Arial" w:cs="Arial"/>
                <w:color w:val="000000" w:themeColor="text1"/>
                <w:sz w:val="22"/>
                <w:szCs w:val="22"/>
              </w:rPr>
              <w:fldChar w:fldCharType="begin"/>
            </w:r>
            <w:r w:rsidR="00093C7B" w:rsidRPr="00AD2A37">
              <w:rPr>
                <w:rFonts w:ascii="Arial" w:hAnsi="Arial" w:cs="Arial"/>
                <w:color w:val="000000" w:themeColor="text1"/>
                <w:sz w:val="22"/>
                <w:szCs w:val="22"/>
              </w:rPr>
              <w:instrText xml:space="preserve"> MERGEFIELD FE_Permit_Number </w:instrText>
            </w:r>
            <w:r w:rsidR="00093C7B" w:rsidRPr="00AD2A37">
              <w:rPr>
                <w:rFonts w:ascii="Arial" w:hAnsi="Arial" w:cs="Arial"/>
                <w:color w:val="000000" w:themeColor="text1"/>
                <w:sz w:val="22"/>
                <w:szCs w:val="22"/>
              </w:rPr>
              <w:fldChar w:fldCharType="separate"/>
            </w:r>
            <w:r w:rsidR="00162E7A" w:rsidRPr="00AD2A37">
              <w:rPr>
                <w:rFonts w:ascii="Arial" w:hAnsi="Arial" w:cs="Arial"/>
                <w:noProof/>
                <w:color w:val="000000" w:themeColor="text1"/>
                <w:sz w:val="22"/>
                <w:szCs w:val="22"/>
              </w:rPr>
              <w:t>CM0060701</w:t>
            </w:r>
            <w:r w:rsidR="00093C7B" w:rsidRPr="00AD2A37">
              <w:rPr>
                <w:rFonts w:ascii="Arial" w:hAnsi="Arial" w:cs="Arial"/>
                <w:color w:val="000000" w:themeColor="text1"/>
                <w:sz w:val="22"/>
                <w:szCs w:val="22"/>
              </w:rPr>
              <w:fldChar w:fldCharType="end"/>
            </w:r>
          </w:p>
        </w:tc>
        <w:tc>
          <w:tcPr>
            <w:tcW w:w="1417" w:type="dxa"/>
            <w:tcBorders>
              <w:left w:val="nil"/>
              <w:right w:val="nil"/>
            </w:tcBorders>
          </w:tcPr>
          <w:p w14:paraId="73460816" w14:textId="08B475A7" w:rsidR="00E1303A" w:rsidRPr="00AD2A37" w:rsidRDefault="00EC07D5" w:rsidP="00A83F3D">
            <w:pPr>
              <w:pStyle w:val="Tablebody"/>
              <w:spacing w:before="40" w:after="40" w:line="270" w:lineRule="exact"/>
              <w:rPr>
                <w:rFonts w:ascii="Arial" w:hAnsi="Arial" w:cs="Arial"/>
                <w:color w:val="000000" w:themeColor="text1"/>
                <w:sz w:val="22"/>
                <w:szCs w:val="22"/>
              </w:rPr>
            </w:pPr>
            <w:r w:rsidRPr="00AD2A37">
              <w:rPr>
                <w:rFonts w:ascii="Arial" w:hAnsi="Arial" w:cs="Arial"/>
                <w:color w:val="000000" w:themeColor="text1"/>
                <w:sz w:val="22"/>
                <w:szCs w:val="22"/>
              </w:rPr>
              <w:t>06/11/2023</w:t>
            </w:r>
          </w:p>
        </w:tc>
        <w:tc>
          <w:tcPr>
            <w:tcW w:w="3935" w:type="dxa"/>
            <w:tcBorders>
              <w:left w:val="nil"/>
              <w:right w:val="nil"/>
            </w:tcBorders>
          </w:tcPr>
          <w:p w14:paraId="60B13C6F" w14:textId="7B8C7CE1" w:rsidR="00E1303A" w:rsidRPr="00AD2A37" w:rsidRDefault="00E1303A" w:rsidP="00A83F3D">
            <w:pPr>
              <w:pStyle w:val="Tablebody"/>
              <w:spacing w:before="40" w:after="40" w:line="270" w:lineRule="exact"/>
              <w:rPr>
                <w:rFonts w:ascii="Arial" w:hAnsi="Arial" w:cs="Arial"/>
                <w:color w:val="000000" w:themeColor="text1"/>
                <w:sz w:val="22"/>
                <w:szCs w:val="22"/>
              </w:rPr>
            </w:pPr>
            <w:r w:rsidRPr="00AD2A37">
              <w:rPr>
                <w:rFonts w:ascii="Arial" w:hAnsi="Arial" w:cs="Arial"/>
                <w:color w:val="000000" w:themeColor="text1"/>
                <w:sz w:val="22"/>
                <w:szCs w:val="22"/>
              </w:rPr>
              <w:t>Varied and consolidated permit issued 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425511" w:rsidRDefault="00CE57D2" w:rsidP="00A40593">
      <w:pPr>
        <w:pStyle w:val="Heading3nonum"/>
        <w:spacing w:before="0"/>
        <w:ind w:right="1701"/>
        <w:rPr>
          <w:rFonts w:cs="Arial"/>
          <w:bCs/>
          <w:color w:val="000000" w:themeColor="text1"/>
          <w:sz w:val="22"/>
          <w:szCs w:val="22"/>
        </w:rPr>
      </w:pPr>
      <w:r w:rsidRPr="00425511">
        <w:rPr>
          <w:rFonts w:cs="Arial"/>
          <w:bCs/>
          <w:color w:val="000000" w:themeColor="text1"/>
          <w:sz w:val="22"/>
          <w:szCs w:val="22"/>
        </w:rPr>
        <w:t>p</w:t>
      </w:r>
      <w:r w:rsidR="00A40593" w:rsidRPr="00425511">
        <w:rPr>
          <w:rFonts w:cs="Arial"/>
          <w:bCs/>
          <w:color w:val="000000" w:themeColor="text1"/>
          <w:sz w:val="22"/>
          <w:szCs w:val="22"/>
        </w:rPr>
        <w:t>ermit number</w:t>
      </w:r>
      <w:r w:rsidR="00D555F3" w:rsidRPr="00425511">
        <w:rPr>
          <w:rFonts w:cs="Arial"/>
          <w:bCs/>
          <w:color w:val="000000" w:themeColor="text1"/>
          <w:sz w:val="22"/>
          <w:szCs w:val="22"/>
        </w:rPr>
        <w:t>s</w:t>
      </w:r>
    </w:p>
    <w:p w14:paraId="0FDB94C2" w14:textId="5AFBD3EE" w:rsidR="00093C7B" w:rsidRPr="00425511" w:rsidRDefault="00093C7B" w:rsidP="00A40593">
      <w:pPr>
        <w:pStyle w:val="Data"/>
        <w:ind w:right="1701"/>
        <w:rPr>
          <w:rStyle w:val="licenceno"/>
          <w:rFonts w:cs="Arial"/>
          <w:color w:val="000000" w:themeColor="text1"/>
          <w:sz w:val="22"/>
          <w:szCs w:val="22"/>
        </w:rPr>
      </w:pPr>
      <w:r w:rsidRPr="00425511">
        <w:rPr>
          <w:rStyle w:val="licenceno"/>
          <w:rFonts w:cs="Arial"/>
          <w:color w:val="000000" w:themeColor="text1"/>
          <w:sz w:val="22"/>
          <w:szCs w:val="22"/>
        </w:rPr>
        <w:fldChar w:fldCharType="begin"/>
      </w:r>
      <w:r w:rsidRPr="00425511">
        <w:rPr>
          <w:rStyle w:val="licenceno"/>
          <w:rFonts w:cs="Arial"/>
          <w:color w:val="000000" w:themeColor="text1"/>
          <w:sz w:val="22"/>
          <w:szCs w:val="22"/>
        </w:rPr>
        <w:instrText xml:space="preserve"> MERGEFIELD FE_Permit_Number </w:instrText>
      </w:r>
      <w:r w:rsidRPr="00425511">
        <w:rPr>
          <w:rStyle w:val="licenceno"/>
          <w:rFonts w:cs="Arial"/>
          <w:color w:val="000000" w:themeColor="text1"/>
          <w:sz w:val="22"/>
          <w:szCs w:val="22"/>
        </w:rPr>
        <w:fldChar w:fldCharType="separate"/>
      </w:r>
      <w:r w:rsidR="00162E7A" w:rsidRPr="00425511">
        <w:rPr>
          <w:rStyle w:val="licenceno"/>
          <w:rFonts w:cs="Arial"/>
          <w:noProof/>
          <w:color w:val="000000" w:themeColor="text1"/>
          <w:sz w:val="22"/>
          <w:szCs w:val="22"/>
        </w:rPr>
        <w:t>CM0060701</w:t>
      </w:r>
      <w:r w:rsidRPr="00425511">
        <w:rPr>
          <w:rStyle w:val="licenceno"/>
          <w:rFonts w:cs="Arial"/>
          <w:color w:val="000000" w:themeColor="text1"/>
          <w:sz w:val="22"/>
          <w:szCs w:val="22"/>
        </w:rPr>
        <w:fldChar w:fldCharType="end"/>
      </w:r>
    </w:p>
    <w:p w14:paraId="57B812F7" w14:textId="3889322A" w:rsidR="00D555F3" w:rsidRPr="00425511" w:rsidRDefault="00093C7B" w:rsidP="00A40593">
      <w:pPr>
        <w:pStyle w:val="Data"/>
        <w:ind w:right="1701"/>
        <w:rPr>
          <w:rStyle w:val="licenceno"/>
          <w:rFonts w:cs="Arial"/>
          <w:color w:val="000000" w:themeColor="text1"/>
          <w:sz w:val="22"/>
          <w:szCs w:val="22"/>
        </w:rPr>
      </w:pPr>
      <w:r w:rsidRPr="00425511">
        <w:rPr>
          <w:rStyle w:val="licenceno"/>
          <w:rFonts w:cs="Arial"/>
          <w:color w:val="000000" w:themeColor="text1"/>
          <w:sz w:val="22"/>
          <w:szCs w:val="22"/>
        </w:rPr>
        <w:fldChar w:fldCharType="begin"/>
      </w:r>
      <w:r w:rsidRPr="00425511">
        <w:rPr>
          <w:rStyle w:val="licenceno"/>
          <w:rFonts w:cs="Arial"/>
          <w:color w:val="000000" w:themeColor="text1"/>
          <w:sz w:val="22"/>
          <w:szCs w:val="22"/>
        </w:rPr>
        <w:instrText xml:space="preserve"> MERGEFIELD Storm_Permit_Number </w:instrText>
      </w:r>
      <w:r w:rsidRPr="00425511">
        <w:rPr>
          <w:rStyle w:val="licenceno"/>
          <w:rFonts w:cs="Arial"/>
          <w:color w:val="000000" w:themeColor="text1"/>
          <w:sz w:val="22"/>
          <w:szCs w:val="22"/>
        </w:rPr>
        <w:fldChar w:fldCharType="separate"/>
      </w:r>
      <w:r w:rsidR="00162E7A" w:rsidRPr="00425511">
        <w:rPr>
          <w:rStyle w:val="licenceno"/>
          <w:rFonts w:cs="Arial"/>
          <w:noProof/>
          <w:color w:val="000000" w:themeColor="text1"/>
          <w:sz w:val="22"/>
          <w:szCs w:val="22"/>
        </w:rPr>
        <w:t>CM0060702</w:t>
      </w:r>
      <w:r w:rsidRPr="00425511">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425511"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425511">
        <w:rPr>
          <w:b w:val="0"/>
          <w:color w:val="000000" w:themeColor="text1"/>
          <w:sz w:val="22"/>
          <w:szCs w:val="22"/>
        </w:rPr>
        <w:t xml:space="preserve">operate </w:t>
      </w:r>
      <w:r w:rsidRPr="00425511">
        <w:rPr>
          <w:rFonts w:cs="Arial"/>
          <w:b w:val="0"/>
          <w:color w:val="000000" w:themeColor="text1"/>
          <w:sz w:val="22"/>
          <w:szCs w:val="22"/>
        </w:rPr>
        <w:t>a water discharge activity</w:t>
      </w:r>
      <w:r w:rsidRPr="00425511">
        <w:rPr>
          <w:b w:val="0"/>
          <w:color w:val="000000" w:themeColor="text1"/>
          <w:sz w:val="22"/>
          <w:szCs w:val="22"/>
        </w:rPr>
        <w:t xml:space="preserve"> at</w:t>
      </w:r>
    </w:p>
    <w:p w14:paraId="3DF9DFCE" w14:textId="5CE47DC4" w:rsidR="00CE57D2" w:rsidRPr="00425511" w:rsidRDefault="00CE57D2" w:rsidP="00420953">
      <w:pPr>
        <w:pStyle w:val="Data"/>
        <w:spacing w:line="276" w:lineRule="auto"/>
        <w:ind w:right="23"/>
        <w:rPr>
          <w:rStyle w:val="change"/>
          <w:rFonts w:cs="Arial"/>
          <w:bCs/>
          <w:color w:val="000000" w:themeColor="text1"/>
          <w:sz w:val="22"/>
          <w:szCs w:val="22"/>
        </w:rPr>
      </w:pPr>
      <w:r w:rsidRPr="00425511">
        <w:rPr>
          <w:bCs/>
          <w:color w:val="000000" w:themeColor="text1"/>
          <w:sz w:val="22"/>
          <w:szCs w:val="22"/>
        </w:rPr>
        <w:fldChar w:fldCharType="begin"/>
      </w:r>
      <w:r w:rsidRPr="00425511">
        <w:rPr>
          <w:bCs/>
          <w:color w:val="000000" w:themeColor="text1"/>
          <w:sz w:val="22"/>
          <w:szCs w:val="22"/>
        </w:rPr>
        <w:instrText xml:space="preserve"> MERGEFIELD Site_Name </w:instrText>
      </w:r>
      <w:r w:rsidRPr="00425511">
        <w:rPr>
          <w:bCs/>
          <w:color w:val="000000" w:themeColor="text1"/>
          <w:sz w:val="22"/>
          <w:szCs w:val="22"/>
        </w:rPr>
        <w:fldChar w:fldCharType="separate"/>
      </w:r>
      <w:r w:rsidR="00162E7A" w:rsidRPr="00425511">
        <w:rPr>
          <w:bCs/>
          <w:noProof/>
          <w:color w:val="000000" w:themeColor="text1"/>
          <w:sz w:val="22"/>
          <w:szCs w:val="22"/>
        </w:rPr>
        <w:t>Bangor-on-Dee Wastewater Treatment Works</w:t>
      </w:r>
      <w:r w:rsidRPr="00425511">
        <w:rPr>
          <w:bCs/>
          <w:color w:val="000000" w:themeColor="text1"/>
          <w:sz w:val="22"/>
          <w:szCs w:val="22"/>
        </w:rPr>
        <w:fldChar w:fldCharType="end"/>
      </w:r>
    </w:p>
    <w:p w14:paraId="360BC02C" w14:textId="1A4A7E60" w:rsidR="00E84C8B" w:rsidRPr="00425511" w:rsidRDefault="00CE57D2" w:rsidP="00167FFA">
      <w:pPr>
        <w:pStyle w:val="Data"/>
        <w:rPr>
          <w:rStyle w:val="change"/>
          <w:rFonts w:cs="Arial"/>
          <w:color w:val="000000" w:themeColor="text1"/>
          <w:sz w:val="22"/>
          <w:szCs w:val="22"/>
        </w:rPr>
      </w:pPr>
      <w:r w:rsidRPr="00425511">
        <w:rPr>
          <w:rStyle w:val="change"/>
          <w:rFonts w:cs="Arial"/>
          <w:color w:val="000000" w:themeColor="text1"/>
          <w:sz w:val="22"/>
          <w:szCs w:val="22"/>
        </w:rPr>
        <w:fldChar w:fldCharType="begin"/>
      </w:r>
      <w:r w:rsidRPr="00425511">
        <w:rPr>
          <w:rStyle w:val="change"/>
          <w:rFonts w:cs="Arial"/>
          <w:color w:val="000000" w:themeColor="text1"/>
          <w:sz w:val="22"/>
          <w:szCs w:val="22"/>
        </w:rPr>
        <w:instrText xml:space="preserve"> MERGEFIELD DSI_ADD2 </w:instrText>
      </w:r>
      <w:r w:rsidRPr="00425511">
        <w:rPr>
          <w:rStyle w:val="change"/>
          <w:rFonts w:cs="Arial"/>
          <w:color w:val="000000" w:themeColor="text1"/>
          <w:sz w:val="22"/>
          <w:szCs w:val="22"/>
        </w:rPr>
        <w:fldChar w:fldCharType="separate"/>
      </w:r>
      <w:r w:rsidR="00162E7A" w:rsidRPr="00425511">
        <w:rPr>
          <w:rStyle w:val="change"/>
          <w:rFonts w:cs="Arial"/>
          <w:noProof/>
          <w:color w:val="000000" w:themeColor="text1"/>
          <w:sz w:val="22"/>
          <w:szCs w:val="22"/>
        </w:rPr>
        <w:t>Track past ‘Graig Cottage’</w:t>
      </w:r>
      <w:r w:rsidRPr="00425511">
        <w:rPr>
          <w:rStyle w:val="change"/>
          <w:rFonts w:cs="Arial"/>
          <w:color w:val="000000" w:themeColor="text1"/>
          <w:sz w:val="22"/>
          <w:szCs w:val="22"/>
        </w:rPr>
        <w:fldChar w:fldCharType="end"/>
      </w:r>
    </w:p>
    <w:p w14:paraId="7BD825C2" w14:textId="3EC0104B" w:rsidR="00E84C8B" w:rsidRPr="00425511" w:rsidRDefault="00CE57D2" w:rsidP="00167FFA">
      <w:pPr>
        <w:pStyle w:val="Data"/>
        <w:rPr>
          <w:rStyle w:val="change"/>
          <w:rFonts w:cs="Arial"/>
          <w:color w:val="000000" w:themeColor="text1"/>
          <w:sz w:val="22"/>
          <w:szCs w:val="22"/>
        </w:rPr>
      </w:pPr>
      <w:r w:rsidRPr="00425511">
        <w:rPr>
          <w:rStyle w:val="change"/>
          <w:rFonts w:cs="Arial"/>
          <w:color w:val="000000" w:themeColor="text1"/>
          <w:sz w:val="22"/>
          <w:szCs w:val="22"/>
        </w:rPr>
        <w:fldChar w:fldCharType="begin"/>
      </w:r>
      <w:r w:rsidRPr="00425511">
        <w:rPr>
          <w:rStyle w:val="change"/>
          <w:rFonts w:cs="Arial"/>
          <w:color w:val="000000" w:themeColor="text1"/>
          <w:sz w:val="22"/>
          <w:szCs w:val="22"/>
        </w:rPr>
        <w:instrText xml:space="preserve"> MERGEFIELD DSI_ADD3 </w:instrText>
      </w:r>
      <w:r w:rsidRPr="00425511">
        <w:rPr>
          <w:rStyle w:val="change"/>
          <w:rFonts w:cs="Arial"/>
          <w:color w:val="000000" w:themeColor="text1"/>
          <w:sz w:val="22"/>
          <w:szCs w:val="22"/>
        </w:rPr>
        <w:fldChar w:fldCharType="separate"/>
      </w:r>
      <w:r w:rsidR="00162E7A" w:rsidRPr="00425511">
        <w:rPr>
          <w:rStyle w:val="change"/>
          <w:rFonts w:cs="Arial"/>
          <w:noProof/>
          <w:color w:val="000000" w:themeColor="text1"/>
          <w:sz w:val="22"/>
          <w:szCs w:val="22"/>
        </w:rPr>
        <w:t>Graig Lane</w:t>
      </w:r>
      <w:r w:rsidRPr="00425511">
        <w:rPr>
          <w:rStyle w:val="change"/>
          <w:rFonts w:cs="Arial"/>
          <w:color w:val="000000" w:themeColor="text1"/>
          <w:sz w:val="22"/>
          <w:szCs w:val="22"/>
        </w:rPr>
        <w:fldChar w:fldCharType="end"/>
      </w:r>
    </w:p>
    <w:p w14:paraId="2523B03F" w14:textId="77777777" w:rsidR="00425511" w:rsidRPr="00425511" w:rsidRDefault="00CE57D2" w:rsidP="00167FFA">
      <w:pPr>
        <w:pStyle w:val="Data"/>
        <w:rPr>
          <w:rStyle w:val="change"/>
          <w:rFonts w:cs="Arial"/>
          <w:noProof/>
          <w:color w:val="000000" w:themeColor="text1"/>
          <w:sz w:val="22"/>
          <w:szCs w:val="22"/>
        </w:rPr>
      </w:pPr>
      <w:r w:rsidRPr="00425511">
        <w:rPr>
          <w:rStyle w:val="change"/>
          <w:rFonts w:cs="Arial"/>
          <w:color w:val="000000" w:themeColor="text1"/>
          <w:sz w:val="22"/>
          <w:szCs w:val="22"/>
        </w:rPr>
        <w:fldChar w:fldCharType="begin"/>
      </w:r>
      <w:r w:rsidRPr="00425511">
        <w:rPr>
          <w:rStyle w:val="change"/>
          <w:rFonts w:cs="Arial"/>
          <w:color w:val="000000" w:themeColor="text1"/>
          <w:sz w:val="22"/>
          <w:szCs w:val="22"/>
        </w:rPr>
        <w:instrText xml:space="preserve"> MERGEFIELD DSI_ADD4 </w:instrText>
      </w:r>
      <w:r w:rsidRPr="00425511">
        <w:rPr>
          <w:rStyle w:val="change"/>
          <w:rFonts w:cs="Arial"/>
          <w:color w:val="000000" w:themeColor="text1"/>
          <w:sz w:val="22"/>
          <w:szCs w:val="22"/>
        </w:rPr>
        <w:fldChar w:fldCharType="separate"/>
      </w:r>
      <w:r w:rsidR="00162E7A" w:rsidRPr="00425511">
        <w:rPr>
          <w:rStyle w:val="change"/>
          <w:rFonts w:cs="Arial"/>
          <w:noProof/>
          <w:color w:val="000000" w:themeColor="text1"/>
          <w:sz w:val="22"/>
          <w:szCs w:val="22"/>
        </w:rPr>
        <w:t>Bangor-on-Dee</w:t>
      </w:r>
    </w:p>
    <w:p w14:paraId="2E2D7226" w14:textId="6108AEB8" w:rsidR="00E84C8B" w:rsidRPr="00425511" w:rsidRDefault="00162E7A" w:rsidP="00167FFA">
      <w:pPr>
        <w:pStyle w:val="Data"/>
        <w:rPr>
          <w:rStyle w:val="change"/>
          <w:rFonts w:cs="Arial"/>
          <w:color w:val="000000" w:themeColor="text1"/>
          <w:sz w:val="22"/>
          <w:szCs w:val="22"/>
        </w:rPr>
      </w:pPr>
      <w:r w:rsidRPr="00425511">
        <w:rPr>
          <w:rStyle w:val="change"/>
          <w:rFonts w:cs="Arial"/>
          <w:noProof/>
          <w:color w:val="000000" w:themeColor="text1"/>
          <w:sz w:val="22"/>
          <w:szCs w:val="22"/>
        </w:rPr>
        <w:t>Wrexham</w:t>
      </w:r>
      <w:r w:rsidR="00CE57D2" w:rsidRPr="00425511">
        <w:rPr>
          <w:rStyle w:val="change"/>
          <w:rFonts w:cs="Arial"/>
          <w:color w:val="000000" w:themeColor="text1"/>
          <w:sz w:val="22"/>
          <w:szCs w:val="22"/>
        </w:rPr>
        <w:fldChar w:fldCharType="end"/>
      </w:r>
    </w:p>
    <w:p w14:paraId="2080DA39" w14:textId="60534C97" w:rsidR="00E84C8B" w:rsidRPr="00425511" w:rsidRDefault="00CE57D2" w:rsidP="00167FFA">
      <w:pPr>
        <w:pStyle w:val="Data"/>
        <w:rPr>
          <w:rStyle w:val="change"/>
          <w:rFonts w:cs="Arial"/>
          <w:color w:val="000000" w:themeColor="text1"/>
          <w:sz w:val="22"/>
          <w:szCs w:val="22"/>
        </w:rPr>
      </w:pPr>
      <w:r w:rsidRPr="00425511">
        <w:rPr>
          <w:rStyle w:val="change"/>
          <w:rFonts w:cs="Arial"/>
          <w:color w:val="000000" w:themeColor="text1"/>
          <w:sz w:val="22"/>
          <w:szCs w:val="22"/>
        </w:rPr>
        <w:fldChar w:fldCharType="begin"/>
      </w:r>
      <w:r w:rsidRPr="00425511">
        <w:rPr>
          <w:rStyle w:val="change"/>
          <w:rFonts w:cs="Arial"/>
          <w:color w:val="000000" w:themeColor="text1"/>
          <w:sz w:val="22"/>
          <w:szCs w:val="22"/>
        </w:rPr>
        <w:instrText xml:space="preserve"> MERGEFIELD DSI_POST_CODE </w:instrText>
      </w:r>
      <w:r w:rsidRPr="00425511">
        <w:rPr>
          <w:rStyle w:val="change"/>
          <w:rFonts w:cs="Arial"/>
          <w:color w:val="000000" w:themeColor="text1"/>
          <w:sz w:val="22"/>
          <w:szCs w:val="22"/>
        </w:rPr>
        <w:fldChar w:fldCharType="separate"/>
      </w:r>
      <w:r w:rsidR="00162E7A" w:rsidRPr="00425511">
        <w:rPr>
          <w:rStyle w:val="change"/>
          <w:rFonts w:cs="Arial"/>
          <w:noProof/>
          <w:color w:val="000000" w:themeColor="text1"/>
          <w:sz w:val="22"/>
          <w:szCs w:val="22"/>
        </w:rPr>
        <w:t>LL13 0AD</w:t>
      </w:r>
      <w:r w:rsidRPr="00425511">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370588C" w:rsidR="00E84C8B" w:rsidRPr="00AD2A37" w:rsidRDefault="00E84C8B" w:rsidP="00167FFA">
      <w:pPr>
        <w:pStyle w:val="Heading3nonum"/>
        <w:spacing w:before="0"/>
        <w:rPr>
          <w:rFonts w:cs="Arial"/>
          <w:b/>
          <w:bCs/>
          <w:color w:val="000000" w:themeColor="text1"/>
          <w:sz w:val="22"/>
          <w:szCs w:val="22"/>
        </w:rPr>
      </w:pPr>
      <w:r w:rsidRPr="00C31D2C">
        <w:rPr>
          <w:rFonts w:cs="Arial"/>
          <w:sz w:val="22"/>
          <w:szCs w:val="22"/>
        </w:rPr>
        <w:t>The notice shall take ef</w:t>
      </w:r>
      <w:r w:rsidRPr="00AD2A37">
        <w:rPr>
          <w:rFonts w:cs="Arial"/>
          <w:color w:val="000000" w:themeColor="text1"/>
          <w:sz w:val="22"/>
          <w:szCs w:val="22"/>
        </w:rPr>
        <w:t>fect from</w:t>
      </w:r>
      <w:r w:rsidR="00EC07D5" w:rsidRPr="00AD2A37">
        <w:rPr>
          <w:rFonts w:cs="Arial"/>
          <w:color w:val="000000" w:themeColor="text1"/>
          <w:sz w:val="22"/>
          <w:szCs w:val="22"/>
        </w:rPr>
        <w:t xml:space="preserve"> </w:t>
      </w:r>
      <w:r w:rsidR="00EC07D5" w:rsidRPr="00AD2A37">
        <w:rPr>
          <w:rFonts w:cs="Arial"/>
          <w:b/>
          <w:bCs/>
          <w:color w:val="000000" w:themeColor="text1"/>
          <w:sz w:val="22"/>
          <w:szCs w:val="22"/>
        </w:rPr>
        <w:t>13/11/2023</w:t>
      </w:r>
    </w:p>
    <w:p w14:paraId="0216E301" w14:textId="77777777" w:rsidR="00643A32" w:rsidRPr="006D3E15" w:rsidRDefault="00643A32" w:rsidP="00167FFA">
      <w:pPr>
        <w:pStyle w:val="Heading3nonum"/>
        <w:spacing w:before="0"/>
        <w:rPr>
          <w:rFonts w:cs="Arial"/>
          <w:color w:val="000000" w:themeColor="text1"/>
          <w:sz w:val="22"/>
          <w:szCs w:val="22"/>
        </w:rPr>
      </w:pPr>
    </w:p>
    <w:p w14:paraId="430F5CD4" w14:textId="6EBD4BB8" w:rsidR="00643A32" w:rsidRPr="006D3E15" w:rsidRDefault="00643A32" w:rsidP="00643A32">
      <w:pPr>
        <w:pStyle w:val="Heading3nonum"/>
        <w:spacing w:before="0"/>
        <w:rPr>
          <w:rFonts w:cs="Arial"/>
          <w:b/>
          <w:color w:val="000000" w:themeColor="text1"/>
          <w:sz w:val="22"/>
          <w:szCs w:val="22"/>
        </w:rPr>
      </w:pPr>
      <w:r w:rsidRPr="006D3E15">
        <w:rPr>
          <w:rFonts w:cs="Arial"/>
          <w:b/>
          <w:color w:val="000000" w:themeColor="text1"/>
          <w:sz w:val="22"/>
          <w:szCs w:val="22"/>
        </w:rPr>
        <w:t xml:space="preserve">The number of the consolidated permit is </w:t>
      </w:r>
      <w:r w:rsidR="00093C7B" w:rsidRPr="006D3E15">
        <w:rPr>
          <w:rStyle w:val="licenceno"/>
          <w:rFonts w:cs="Arial"/>
          <w:b/>
          <w:color w:val="000000" w:themeColor="text1"/>
          <w:sz w:val="22"/>
          <w:szCs w:val="22"/>
        </w:rPr>
        <w:fldChar w:fldCharType="begin"/>
      </w:r>
      <w:r w:rsidR="00093C7B" w:rsidRPr="006D3E15">
        <w:rPr>
          <w:rStyle w:val="licenceno"/>
          <w:rFonts w:cs="Arial"/>
          <w:b/>
          <w:color w:val="000000" w:themeColor="text1"/>
          <w:sz w:val="22"/>
          <w:szCs w:val="22"/>
        </w:rPr>
        <w:instrText xml:space="preserve"> MERGEFIELD FE_Permit_Number </w:instrText>
      </w:r>
      <w:r w:rsidR="00093C7B" w:rsidRPr="006D3E15">
        <w:rPr>
          <w:rStyle w:val="licenceno"/>
          <w:rFonts w:cs="Arial"/>
          <w:b/>
          <w:color w:val="000000" w:themeColor="text1"/>
          <w:sz w:val="22"/>
          <w:szCs w:val="22"/>
        </w:rPr>
        <w:fldChar w:fldCharType="separate"/>
      </w:r>
      <w:r w:rsidR="00162E7A" w:rsidRPr="006D3E15">
        <w:rPr>
          <w:rStyle w:val="licenceno"/>
          <w:rFonts w:cs="Arial"/>
          <w:b/>
          <w:noProof/>
          <w:color w:val="000000" w:themeColor="text1"/>
          <w:sz w:val="22"/>
          <w:szCs w:val="22"/>
        </w:rPr>
        <w:t>CM0060701</w:t>
      </w:r>
      <w:r w:rsidR="00093C7B" w:rsidRPr="006D3E15">
        <w:rPr>
          <w:rStyle w:val="licenceno"/>
          <w:rFonts w:cs="Arial"/>
          <w:b/>
          <w:color w:val="000000" w:themeColor="text1"/>
          <w:sz w:val="22"/>
          <w:szCs w:val="22"/>
        </w:rPr>
        <w:fldChar w:fldCharType="end"/>
      </w:r>
    </w:p>
    <w:p w14:paraId="3F690516" w14:textId="77777777" w:rsidR="00643A32" w:rsidRPr="006D3E15" w:rsidRDefault="00643A32" w:rsidP="00167FFA">
      <w:pPr>
        <w:pStyle w:val="Heading3nonum"/>
        <w:spacing w:before="0"/>
        <w:rPr>
          <w:rFonts w:cs="Arial"/>
          <w:color w:val="000000" w:themeColor="text1"/>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24740F84" w:rsidR="005B73A2" w:rsidRPr="00AD2A37" w:rsidRDefault="00EC07D5" w:rsidP="003842F1">
            <w:pPr>
              <w:pStyle w:val="Heading3nonum"/>
              <w:spacing w:before="0"/>
              <w:ind w:right="-135"/>
              <w:jc w:val="center"/>
              <w:rPr>
                <w:rFonts w:cs="Arial"/>
                <w:b/>
                <w:color w:val="000000" w:themeColor="text1"/>
                <w:sz w:val="22"/>
                <w:szCs w:val="22"/>
              </w:rPr>
            </w:pPr>
            <w:r w:rsidRPr="00AD2A37">
              <w:rPr>
                <w:rFonts w:cs="Arial"/>
                <w:b/>
                <w:color w:val="000000" w:themeColor="text1"/>
                <w:sz w:val="22"/>
                <w:szCs w:val="22"/>
              </w:rPr>
              <w:t>Emma Jones</w:t>
            </w:r>
          </w:p>
        </w:tc>
        <w:tc>
          <w:tcPr>
            <w:tcW w:w="2410" w:type="dxa"/>
            <w:vAlign w:val="center"/>
          </w:tcPr>
          <w:p w14:paraId="2B127805" w14:textId="3E8E6C3D" w:rsidR="00E84C8B" w:rsidRPr="00AD2A37" w:rsidRDefault="00EC07D5" w:rsidP="003842F1">
            <w:pPr>
              <w:pStyle w:val="Heading3nonum"/>
              <w:spacing w:before="0"/>
              <w:ind w:right="34"/>
              <w:jc w:val="center"/>
              <w:rPr>
                <w:rFonts w:cs="Arial"/>
                <w:b/>
                <w:color w:val="000000" w:themeColor="text1"/>
                <w:sz w:val="22"/>
                <w:szCs w:val="22"/>
              </w:rPr>
            </w:pPr>
            <w:r w:rsidRPr="00AD2A37">
              <w:rPr>
                <w:rFonts w:cs="Arial"/>
                <w:b/>
                <w:color w:val="000000" w:themeColor="text1"/>
                <w:sz w:val="22"/>
                <w:szCs w:val="22"/>
              </w:rPr>
              <w:t>06/11/2023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6D3E15" w:rsidRDefault="006C6EA9" w:rsidP="006C6EA9">
      <w:pPr>
        <w:spacing w:before="120" w:line="270" w:lineRule="exact"/>
        <w:rPr>
          <w:rFonts w:ascii="Arial" w:hAnsi="Arial" w:cs="Arial"/>
          <w:color w:val="000000" w:themeColor="text1"/>
          <w:sz w:val="22"/>
          <w:szCs w:val="22"/>
        </w:rPr>
      </w:pPr>
      <w:r w:rsidRPr="00425511">
        <w:rPr>
          <w:rFonts w:ascii="Arial" w:hAnsi="Arial" w:cs="Arial"/>
          <w:color w:val="000000" w:themeColor="text1"/>
          <w:sz w:val="22"/>
          <w:szCs w:val="22"/>
        </w:rPr>
        <w:t>All cond</w:t>
      </w:r>
      <w:r w:rsidRPr="006D3E15">
        <w:rPr>
          <w:rFonts w:ascii="Arial" w:hAnsi="Arial" w:cs="Arial"/>
          <w:color w:val="000000" w:themeColor="text1"/>
          <w:sz w:val="22"/>
          <w:szCs w:val="22"/>
        </w:rPr>
        <w:t>itions have been varied by the consolidated permit as a result of a</w:t>
      </w:r>
      <w:r w:rsidR="004B38A4" w:rsidRPr="006D3E15">
        <w:rPr>
          <w:rFonts w:ascii="Arial" w:hAnsi="Arial" w:cs="Arial"/>
          <w:color w:val="000000" w:themeColor="text1"/>
          <w:sz w:val="22"/>
          <w:szCs w:val="22"/>
        </w:rPr>
        <w:t xml:space="preserve"> </w:t>
      </w:r>
      <w:r w:rsidR="00E4680B" w:rsidRPr="006D3E15">
        <w:rPr>
          <w:rFonts w:ascii="Arial" w:hAnsi="Arial" w:cs="Arial"/>
          <w:color w:val="000000" w:themeColor="text1"/>
          <w:sz w:val="22"/>
          <w:szCs w:val="22"/>
        </w:rPr>
        <w:t xml:space="preserve">Natural Resources Wales </w:t>
      </w:r>
      <w:r w:rsidRPr="006D3E15">
        <w:rPr>
          <w:rFonts w:ascii="Arial" w:hAnsi="Arial" w:cs="Arial"/>
          <w:color w:val="000000" w:themeColor="text1"/>
          <w:sz w:val="22"/>
          <w:szCs w:val="22"/>
        </w:rPr>
        <w:t>initiated variation.</w:t>
      </w:r>
    </w:p>
    <w:p w14:paraId="4BC06A6E" w14:textId="77777777" w:rsidR="006C6EA9" w:rsidRPr="006D3E15" w:rsidRDefault="006C6EA9" w:rsidP="00AE64EF">
      <w:pPr>
        <w:pStyle w:val="Heading3nonum"/>
        <w:rPr>
          <w:rFonts w:cs="Arial"/>
          <w:color w:val="000000" w:themeColor="text1"/>
          <w:sz w:val="22"/>
          <w:szCs w:val="22"/>
        </w:rPr>
      </w:pPr>
    </w:p>
    <w:p w14:paraId="2FBFEC08" w14:textId="77777777" w:rsidR="006C6EA9" w:rsidRPr="006D3E15" w:rsidRDefault="006C6EA9" w:rsidP="006C6EA9">
      <w:pPr>
        <w:pStyle w:val="Heading3nonum"/>
        <w:rPr>
          <w:rFonts w:cs="Arial"/>
          <w:b/>
          <w:color w:val="000000" w:themeColor="text1"/>
          <w:sz w:val="22"/>
          <w:szCs w:val="22"/>
        </w:rPr>
      </w:pPr>
      <w:r w:rsidRPr="006D3E15">
        <w:rPr>
          <w:rFonts w:cs="Arial"/>
          <w:b/>
          <w:color w:val="000000" w:themeColor="text1"/>
          <w:sz w:val="22"/>
          <w:szCs w:val="22"/>
        </w:rPr>
        <w:t xml:space="preserve">Schedule 2 – </w:t>
      </w:r>
      <w:r w:rsidR="000C3304" w:rsidRPr="006D3E15">
        <w:rPr>
          <w:rFonts w:cs="Arial"/>
          <w:b/>
          <w:color w:val="000000" w:themeColor="text1"/>
          <w:sz w:val="22"/>
          <w:szCs w:val="22"/>
        </w:rPr>
        <w:t>consolidated</w:t>
      </w:r>
      <w:r w:rsidRPr="006D3E15">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6D3E15">
        <w:rPr>
          <w:rFonts w:cs="Arial"/>
          <w:color w:val="000000" w:themeColor="text1"/>
          <w:sz w:val="22"/>
          <w:szCs w:val="22"/>
        </w:rPr>
        <w:t>Consolidated</w:t>
      </w:r>
      <w:r w:rsidR="006C6EA9" w:rsidRPr="006D3E15">
        <w:rPr>
          <w:rFonts w:cs="Arial"/>
          <w:color w:val="000000" w:themeColor="text1"/>
          <w:sz w:val="22"/>
          <w:szCs w:val="22"/>
        </w:rPr>
        <w:t xml:space="preserve"> permit issue</w:t>
      </w:r>
      <w:r w:rsidR="006C6EA9" w:rsidRPr="0006520B">
        <w:rPr>
          <w:rFonts w:cs="Arial"/>
          <w:color w:val="auto"/>
          <w:sz w:val="22"/>
          <w:szCs w:val="22"/>
        </w:rPr>
        <w:t>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226418BC" w:rsidR="008321E6" w:rsidRPr="006D3E15" w:rsidRDefault="00093C7B" w:rsidP="00597064">
      <w:pPr>
        <w:pStyle w:val="Data"/>
        <w:ind w:left="567" w:right="1701"/>
        <w:rPr>
          <w:rStyle w:val="licenceno"/>
          <w:color w:val="000000" w:themeColor="text1"/>
          <w:sz w:val="22"/>
          <w:szCs w:val="22"/>
        </w:rPr>
      </w:pPr>
      <w:r w:rsidRPr="006D3E15">
        <w:rPr>
          <w:rStyle w:val="licenceno"/>
          <w:color w:val="000000" w:themeColor="text1"/>
          <w:sz w:val="22"/>
          <w:szCs w:val="22"/>
        </w:rPr>
        <w:fldChar w:fldCharType="begin"/>
      </w:r>
      <w:r w:rsidRPr="006D3E15">
        <w:rPr>
          <w:rStyle w:val="licenceno"/>
          <w:color w:val="000000" w:themeColor="text1"/>
          <w:sz w:val="22"/>
          <w:szCs w:val="22"/>
        </w:rPr>
        <w:instrText xml:space="preserve"> MERGEFIELD FE_Permit_Number </w:instrText>
      </w:r>
      <w:r w:rsidRPr="006D3E15">
        <w:rPr>
          <w:rStyle w:val="licenceno"/>
          <w:color w:val="000000" w:themeColor="text1"/>
          <w:sz w:val="22"/>
          <w:szCs w:val="22"/>
        </w:rPr>
        <w:fldChar w:fldCharType="separate"/>
      </w:r>
      <w:r w:rsidR="00162E7A" w:rsidRPr="006D3E15">
        <w:rPr>
          <w:rStyle w:val="licenceno"/>
          <w:noProof/>
          <w:color w:val="000000" w:themeColor="text1"/>
          <w:sz w:val="22"/>
          <w:szCs w:val="22"/>
        </w:rPr>
        <w:t>CM0060701</w:t>
      </w:r>
      <w:r w:rsidRPr="006D3E15">
        <w:rPr>
          <w:rStyle w:val="licenceno"/>
          <w:color w:val="000000" w:themeColor="text1"/>
          <w:sz w:val="22"/>
          <w:szCs w:val="22"/>
        </w:rPr>
        <w:fldChar w:fldCharType="end"/>
      </w:r>
    </w:p>
    <w:p w14:paraId="276C14AC" w14:textId="07E2D5E1" w:rsidR="008321E6" w:rsidRPr="006D3E15" w:rsidRDefault="008321E6" w:rsidP="00597064">
      <w:pPr>
        <w:pStyle w:val="Heading3nonum"/>
        <w:ind w:left="567"/>
        <w:rPr>
          <w:color w:val="000000" w:themeColor="text1"/>
          <w:sz w:val="22"/>
          <w:szCs w:val="22"/>
        </w:rPr>
      </w:pPr>
      <w:r w:rsidRPr="006D3E15">
        <w:rPr>
          <w:color w:val="000000" w:themeColor="text1"/>
          <w:sz w:val="22"/>
          <w:szCs w:val="22"/>
        </w:rPr>
        <w:t xml:space="preserve">This is the consolidated permit referred to in the variation and consolidation notice for </w:t>
      </w:r>
      <w:r w:rsidR="00266F1E" w:rsidRPr="006D3E15">
        <w:rPr>
          <w:color w:val="000000" w:themeColor="text1"/>
          <w:sz w:val="22"/>
          <w:szCs w:val="22"/>
        </w:rPr>
        <w:t>variation</w:t>
      </w:r>
      <w:r w:rsidRPr="006D3E15">
        <w:rPr>
          <w:color w:val="000000" w:themeColor="text1"/>
          <w:sz w:val="22"/>
          <w:szCs w:val="22"/>
        </w:rPr>
        <w:t xml:space="preserve"> </w:t>
      </w:r>
      <w:r w:rsidR="00CE57D2" w:rsidRPr="006D3E15">
        <w:rPr>
          <w:color w:val="000000" w:themeColor="text1"/>
          <w:sz w:val="22"/>
          <w:szCs w:val="22"/>
        </w:rPr>
        <w:fldChar w:fldCharType="begin"/>
      </w:r>
      <w:r w:rsidR="00CE57D2" w:rsidRPr="006D3E15">
        <w:rPr>
          <w:color w:val="000000" w:themeColor="text1"/>
          <w:sz w:val="22"/>
          <w:szCs w:val="22"/>
        </w:rPr>
        <w:instrText xml:space="preserve"> MERGEFIELD PAN </w:instrText>
      </w:r>
      <w:r w:rsidR="00CE57D2" w:rsidRPr="006D3E15">
        <w:rPr>
          <w:color w:val="000000" w:themeColor="text1"/>
          <w:sz w:val="22"/>
          <w:szCs w:val="22"/>
        </w:rPr>
        <w:fldChar w:fldCharType="separate"/>
      </w:r>
      <w:r w:rsidR="00162E7A" w:rsidRPr="006D3E15">
        <w:rPr>
          <w:noProof/>
          <w:color w:val="000000" w:themeColor="text1"/>
          <w:sz w:val="22"/>
          <w:szCs w:val="22"/>
        </w:rPr>
        <w:t>PAN-020319</w:t>
      </w:r>
      <w:r w:rsidR="00CE57D2" w:rsidRPr="006D3E15">
        <w:rPr>
          <w:color w:val="000000" w:themeColor="text1"/>
          <w:sz w:val="22"/>
          <w:szCs w:val="22"/>
        </w:rPr>
        <w:fldChar w:fldCharType="end"/>
      </w:r>
      <w:r w:rsidRPr="006D3E15">
        <w:rPr>
          <w:color w:val="000000" w:themeColor="text1"/>
          <w:sz w:val="22"/>
          <w:szCs w:val="22"/>
        </w:rPr>
        <w:t xml:space="preserve"> authorising </w:t>
      </w:r>
    </w:p>
    <w:p w14:paraId="7861DFC0" w14:textId="77777777" w:rsidR="008321E6" w:rsidRPr="006D3E15" w:rsidRDefault="008321E6" w:rsidP="00597064">
      <w:pPr>
        <w:pStyle w:val="Data"/>
        <w:ind w:left="567"/>
        <w:rPr>
          <w:rStyle w:val="change"/>
          <w:i/>
          <w:color w:val="000000" w:themeColor="text1"/>
          <w:sz w:val="22"/>
          <w:szCs w:val="22"/>
        </w:rPr>
      </w:pPr>
    </w:p>
    <w:p w14:paraId="5DD1BDB6" w14:textId="77777777" w:rsidR="003842F1" w:rsidRPr="006D3E15" w:rsidRDefault="003842F1" w:rsidP="003842F1">
      <w:pPr>
        <w:pStyle w:val="Data"/>
        <w:spacing w:line="276" w:lineRule="auto"/>
        <w:ind w:left="567"/>
        <w:rPr>
          <w:b w:val="0"/>
          <w:color w:val="000000" w:themeColor="text1"/>
          <w:sz w:val="22"/>
          <w:szCs w:val="22"/>
        </w:rPr>
      </w:pPr>
      <w:r w:rsidRPr="006D3E15">
        <w:rPr>
          <w:rStyle w:val="change"/>
          <w:color w:val="000000" w:themeColor="text1"/>
          <w:sz w:val="22"/>
          <w:szCs w:val="22"/>
        </w:rPr>
        <w:t>Dŵr Cymru Cyfyngedig</w:t>
      </w:r>
      <w:r w:rsidRPr="006D3E15">
        <w:rPr>
          <w:color w:val="000000" w:themeColor="text1"/>
          <w:sz w:val="22"/>
          <w:szCs w:val="22"/>
        </w:rPr>
        <w:t xml:space="preserve"> </w:t>
      </w:r>
      <w:r w:rsidRPr="006D3E15">
        <w:rPr>
          <w:b w:val="0"/>
          <w:color w:val="000000" w:themeColor="text1"/>
          <w:sz w:val="22"/>
          <w:szCs w:val="22"/>
        </w:rPr>
        <w:t>(“the operator”),</w:t>
      </w:r>
    </w:p>
    <w:p w14:paraId="5267DDC9" w14:textId="77777777" w:rsidR="003842F1" w:rsidRPr="006D3E15" w:rsidRDefault="003842F1" w:rsidP="003842F1">
      <w:pPr>
        <w:pStyle w:val="Data"/>
        <w:spacing w:line="276" w:lineRule="auto"/>
        <w:ind w:left="567"/>
        <w:rPr>
          <w:b w:val="0"/>
          <w:color w:val="000000" w:themeColor="text1"/>
          <w:sz w:val="22"/>
          <w:szCs w:val="22"/>
        </w:rPr>
      </w:pPr>
    </w:p>
    <w:p w14:paraId="75B44CB8" w14:textId="77777777" w:rsidR="003842F1" w:rsidRPr="006D3E15" w:rsidRDefault="003842F1" w:rsidP="003842F1">
      <w:pPr>
        <w:pStyle w:val="Data"/>
        <w:spacing w:line="276" w:lineRule="auto"/>
        <w:ind w:left="567"/>
        <w:rPr>
          <w:b w:val="0"/>
          <w:color w:val="000000" w:themeColor="text1"/>
          <w:sz w:val="22"/>
          <w:szCs w:val="22"/>
        </w:rPr>
      </w:pPr>
      <w:r w:rsidRPr="006D3E15">
        <w:rPr>
          <w:b w:val="0"/>
          <w:color w:val="000000" w:themeColor="text1"/>
          <w:sz w:val="22"/>
          <w:szCs w:val="22"/>
        </w:rPr>
        <w:t>whose registered office is</w:t>
      </w:r>
    </w:p>
    <w:p w14:paraId="20F033D8" w14:textId="77777777" w:rsidR="003842F1" w:rsidRPr="006D3E15" w:rsidRDefault="003842F1" w:rsidP="003842F1">
      <w:pPr>
        <w:pStyle w:val="Data"/>
        <w:spacing w:line="276" w:lineRule="auto"/>
        <w:ind w:left="567"/>
        <w:rPr>
          <w:bCs/>
          <w:color w:val="000000" w:themeColor="text1"/>
          <w:sz w:val="22"/>
          <w:szCs w:val="22"/>
        </w:rPr>
      </w:pPr>
      <w:r w:rsidRPr="006D3E15">
        <w:rPr>
          <w:bCs/>
          <w:color w:val="000000" w:themeColor="text1"/>
          <w:sz w:val="22"/>
          <w:szCs w:val="22"/>
        </w:rPr>
        <w:t>Linea</w:t>
      </w:r>
    </w:p>
    <w:p w14:paraId="3A01A8D4" w14:textId="77777777" w:rsidR="003842F1" w:rsidRPr="006D3E15" w:rsidRDefault="003842F1" w:rsidP="003842F1">
      <w:pPr>
        <w:pStyle w:val="Data"/>
        <w:spacing w:line="276" w:lineRule="auto"/>
        <w:ind w:left="567"/>
        <w:rPr>
          <w:bCs/>
          <w:color w:val="000000" w:themeColor="text1"/>
          <w:sz w:val="22"/>
          <w:szCs w:val="22"/>
        </w:rPr>
      </w:pPr>
      <w:r w:rsidRPr="006D3E15">
        <w:rPr>
          <w:bCs/>
          <w:color w:val="000000" w:themeColor="text1"/>
          <w:sz w:val="22"/>
          <w:szCs w:val="22"/>
        </w:rPr>
        <w:t>Fortran Road</w:t>
      </w:r>
    </w:p>
    <w:p w14:paraId="6CB6B22B" w14:textId="77777777" w:rsidR="003842F1" w:rsidRPr="006D3E15" w:rsidRDefault="003842F1" w:rsidP="003842F1">
      <w:pPr>
        <w:pStyle w:val="Data"/>
        <w:spacing w:line="276" w:lineRule="auto"/>
        <w:ind w:left="567"/>
        <w:rPr>
          <w:bCs/>
          <w:color w:val="000000" w:themeColor="text1"/>
          <w:sz w:val="22"/>
          <w:szCs w:val="22"/>
        </w:rPr>
      </w:pPr>
      <w:r w:rsidRPr="006D3E15">
        <w:rPr>
          <w:bCs/>
          <w:color w:val="000000" w:themeColor="text1"/>
          <w:sz w:val="22"/>
          <w:szCs w:val="22"/>
        </w:rPr>
        <w:t>St Mellons</w:t>
      </w:r>
    </w:p>
    <w:p w14:paraId="37DDFDB4" w14:textId="77777777" w:rsidR="003842F1" w:rsidRPr="006D3E15" w:rsidRDefault="003842F1" w:rsidP="003842F1">
      <w:pPr>
        <w:pStyle w:val="Data"/>
        <w:spacing w:line="276" w:lineRule="auto"/>
        <w:ind w:left="567"/>
        <w:rPr>
          <w:bCs/>
          <w:color w:val="000000" w:themeColor="text1"/>
          <w:sz w:val="22"/>
          <w:szCs w:val="22"/>
        </w:rPr>
      </w:pPr>
      <w:r w:rsidRPr="006D3E15">
        <w:rPr>
          <w:bCs/>
          <w:color w:val="000000" w:themeColor="text1"/>
          <w:sz w:val="22"/>
          <w:szCs w:val="22"/>
        </w:rPr>
        <w:t>Cardiff</w:t>
      </w:r>
    </w:p>
    <w:p w14:paraId="5A5AB363" w14:textId="77777777" w:rsidR="003842F1" w:rsidRPr="006D3E15" w:rsidRDefault="003842F1" w:rsidP="003842F1">
      <w:pPr>
        <w:pStyle w:val="Data"/>
        <w:spacing w:line="276" w:lineRule="auto"/>
        <w:ind w:left="567"/>
        <w:rPr>
          <w:bCs/>
          <w:color w:val="000000" w:themeColor="text1"/>
          <w:sz w:val="22"/>
          <w:szCs w:val="22"/>
        </w:rPr>
      </w:pPr>
      <w:r w:rsidRPr="006D3E15">
        <w:rPr>
          <w:bCs/>
          <w:color w:val="000000" w:themeColor="text1"/>
          <w:sz w:val="22"/>
          <w:szCs w:val="22"/>
        </w:rPr>
        <w:t>CF3 0LT</w:t>
      </w:r>
    </w:p>
    <w:p w14:paraId="64A0C45D" w14:textId="77777777" w:rsidR="008321E6" w:rsidRPr="006D3E15" w:rsidRDefault="008321E6" w:rsidP="00597064">
      <w:pPr>
        <w:pStyle w:val="Data"/>
        <w:ind w:left="567"/>
        <w:rPr>
          <w:rStyle w:val="change"/>
          <w:i/>
          <w:color w:val="000000" w:themeColor="text1"/>
          <w:sz w:val="22"/>
          <w:szCs w:val="22"/>
        </w:rPr>
      </w:pPr>
    </w:p>
    <w:p w14:paraId="069A171B" w14:textId="77777777" w:rsidR="003842F1" w:rsidRPr="006D3E15"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6D3E15">
        <w:rPr>
          <w:rFonts w:ascii="Arial" w:hAnsi="Arial"/>
          <w:color w:val="000000" w:themeColor="text1"/>
          <w:sz w:val="22"/>
          <w:szCs w:val="22"/>
          <w:lang w:eastAsia="en-US"/>
        </w:rPr>
        <w:t>company registration number</w:t>
      </w:r>
      <w:r w:rsidRPr="006D3E15">
        <w:rPr>
          <w:rFonts w:ascii="Arial" w:hAnsi="Arial"/>
          <w:b/>
          <w:bCs/>
          <w:color w:val="000000" w:themeColor="text1"/>
          <w:sz w:val="22"/>
          <w:szCs w:val="22"/>
          <w:lang w:eastAsia="en-US"/>
        </w:rPr>
        <w:t xml:space="preserve"> 02366777</w:t>
      </w:r>
    </w:p>
    <w:p w14:paraId="607508D3" w14:textId="77777777" w:rsidR="003842F1" w:rsidRPr="006D3E15"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425511"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6D3E15">
        <w:rPr>
          <w:rFonts w:ascii="Arial" w:hAnsi="Arial"/>
          <w:color w:val="000000" w:themeColor="text1"/>
          <w:sz w:val="22"/>
          <w:szCs w:val="22"/>
          <w:lang w:eastAsia="en-US"/>
        </w:rPr>
        <w:t>to operate</w:t>
      </w:r>
      <w:r w:rsidRPr="00425511">
        <w:rPr>
          <w:rFonts w:ascii="Arial" w:hAnsi="Arial"/>
          <w:color w:val="000000" w:themeColor="text1"/>
          <w:sz w:val="22"/>
          <w:szCs w:val="22"/>
          <w:lang w:eastAsia="en-US"/>
        </w:rPr>
        <w:t xml:space="preserve"> a water discharge activity</w:t>
      </w:r>
    </w:p>
    <w:p w14:paraId="318EB4AB" w14:textId="0483E9EB" w:rsidR="008321E6" w:rsidRPr="00425511" w:rsidRDefault="00CE57D2" w:rsidP="00597064">
      <w:pPr>
        <w:pStyle w:val="Data"/>
        <w:ind w:left="567" w:right="1701"/>
        <w:rPr>
          <w:rStyle w:val="change"/>
          <w:color w:val="000000" w:themeColor="text1"/>
          <w:sz w:val="22"/>
          <w:szCs w:val="22"/>
        </w:rPr>
      </w:pPr>
      <w:r w:rsidRPr="00425511">
        <w:rPr>
          <w:rStyle w:val="change"/>
          <w:color w:val="000000" w:themeColor="text1"/>
          <w:sz w:val="22"/>
          <w:szCs w:val="22"/>
        </w:rPr>
        <w:fldChar w:fldCharType="begin"/>
      </w:r>
      <w:r w:rsidRPr="00425511">
        <w:rPr>
          <w:rStyle w:val="change"/>
          <w:color w:val="000000" w:themeColor="text1"/>
          <w:sz w:val="22"/>
          <w:szCs w:val="22"/>
        </w:rPr>
        <w:instrText xml:space="preserve"> MERGEFIELD Site_Name </w:instrText>
      </w:r>
      <w:r w:rsidRPr="00425511">
        <w:rPr>
          <w:rStyle w:val="change"/>
          <w:color w:val="000000" w:themeColor="text1"/>
          <w:sz w:val="22"/>
          <w:szCs w:val="22"/>
        </w:rPr>
        <w:fldChar w:fldCharType="separate"/>
      </w:r>
      <w:r w:rsidR="00162E7A" w:rsidRPr="00425511">
        <w:rPr>
          <w:rStyle w:val="change"/>
          <w:noProof/>
          <w:color w:val="000000" w:themeColor="text1"/>
          <w:sz w:val="22"/>
          <w:szCs w:val="22"/>
        </w:rPr>
        <w:t>Bangor-on-Dee Wastewater Treatment Works</w:t>
      </w:r>
      <w:r w:rsidRPr="00425511">
        <w:rPr>
          <w:rStyle w:val="change"/>
          <w:color w:val="000000" w:themeColor="text1"/>
          <w:sz w:val="22"/>
          <w:szCs w:val="22"/>
        </w:rPr>
        <w:fldChar w:fldCharType="end"/>
      </w:r>
    </w:p>
    <w:p w14:paraId="4AB5C7C8" w14:textId="229ACD9F" w:rsidR="008321E6" w:rsidRPr="00425511" w:rsidRDefault="00CE57D2" w:rsidP="00597064">
      <w:pPr>
        <w:pStyle w:val="Data"/>
        <w:ind w:left="567"/>
        <w:rPr>
          <w:rStyle w:val="change"/>
          <w:color w:val="000000" w:themeColor="text1"/>
          <w:sz w:val="22"/>
          <w:szCs w:val="22"/>
        </w:rPr>
      </w:pPr>
      <w:r w:rsidRPr="00425511">
        <w:rPr>
          <w:rStyle w:val="change"/>
          <w:color w:val="000000" w:themeColor="text1"/>
          <w:sz w:val="22"/>
          <w:szCs w:val="22"/>
        </w:rPr>
        <w:fldChar w:fldCharType="begin"/>
      </w:r>
      <w:r w:rsidRPr="00425511">
        <w:rPr>
          <w:rStyle w:val="change"/>
          <w:color w:val="000000" w:themeColor="text1"/>
          <w:sz w:val="22"/>
          <w:szCs w:val="22"/>
        </w:rPr>
        <w:instrText xml:space="preserve"> MERGEFIELD DSI_ADD2 </w:instrText>
      </w:r>
      <w:r w:rsidRPr="00425511">
        <w:rPr>
          <w:rStyle w:val="change"/>
          <w:color w:val="000000" w:themeColor="text1"/>
          <w:sz w:val="22"/>
          <w:szCs w:val="22"/>
        </w:rPr>
        <w:fldChar w:fldCharType="separate"/>
      </w:r>
      <w:r w:rsidR="00162E7A" w:rsidRPr="00425511">
        <w:rPr>
          <w:rStyle w:val="change"/>
          <w:noProof/>
          <w:color w:val="000000" w:themeColor="text1"/>
          <w:sz w:val="22"/>
          <w:szCs w:val="22"/>
        </w:rPr>
        <w:t>Track past ‘Graig Cottage’</w:t>
      </w:r>
      <w:r w:rsidRPr="00425511">
        <w:rPr>
          <w:rStyle w:val="change"/>
          <w:color w:val="000000" w:themeColor="text1"/>
          <w:sz w:val="22"/>
          <w:szCs w:val="22"/>
        </w:rPr>
        <w:fldChar w:fldCharType="end"/>
      </w:r>
    </w:p>
    <w:p w14:paraId="3ABE1E52" w14:textId="06FF46DB" w:rsidR="008321E6" w:rsidRPr="00425511" w:rsidRDefault="00CE57D2" w:rsidP="00597064">
      <w:pPr>
        <w:pStyle w:val="Data"/>
        <w:ind w:left="567"/>
        <w:rPr>
          <w:rStyle w:val="change"/>
          <w:color w:val="000000" w:themeColor="text1"/>
          <w:sz w:val="22"/>
          <w:szCs w:val="22"/>
        </w:rPr>
      </w:pPr>
      <w:r w:rsidRPr="00425511">
        <w:rPr>
          <w:rStyle w:val="change"/>
          <w:color w:val="000000" w:themeColor="text1"/>
          <w:sz w:val="22"/>
          <w:szCs w:val="22"/>
        </w:rPr>
        <w:fldChar w:fldCharType="begin"/>
      </w:r>
      <w:r w:rsidRPr="00425511">
        <w:rPr>
          <w:rStyle w:val="change"/>
          <w:color w:val="000000" w:themeColor="text1"/>
          <w:sz w:val="22"/>
          <w:szCs w:val="22"/>
        </w:rPr>
        <w:instrText xml:space="preserve"> MERGEFIELD DSI_ADD3 </w:instrText>
      </w:r>
      <w:r w:rsidRPr="00425511">
        <w:rPr>
          <w:rStyle w:val="change"/>
          <w:color w:val="000000" w:themeColor="text1"/>
          <w:sz w:val="22"/>
          <w:szCs w:val="22"/>
        </w:rPr>
        <w:fldChar w:fldCharType="separate"/>
      </w:r>
      <w:r w:rsidR="00162E7A" w:rsidRPr="00425511">
        <w:rPr>
          <w:rStyle w:val="change"/>
          <w:noProof/>
          <w:color w:val="000000" w:themeColor="text1"/>
          <w:sz w:val="22"/>
          <w:szCs w:val="22"/>
        </w:rPr>
        <w:t>Graig Lane</w:t>
      </w:r>
      <w:r w:rsidRPr="00425511">
        <w:rPr>
          <w:rStyle w:val="change"/>
          <w:color w:val="000000" w:themeColor="text1"/>
          <w:sz w:val="22"/>
          <w:szCs w:val="22"/>
        </w:rPr>
        <w:fldChar w:fldCharType="end"/>
      </w:r>
    </w:p>
    <w:p w14:paraId="3B01FB8C" w14:textId="77777777" w:rsidR="00425511" w:rsidRPr="00425511" w:rsidRDefault="00CE57D2" w:rsidP="00597064">
      <w:pPr>
        <w:pStyle w:val="Data"/>
        <w:ind w:left="567"/>
        <w:rPr>
          <w:rStyle w:val="change"/>
          <w:noProof/>
          <w:color w:val="000000" w:themeColor="text1"/>
          <w:sz w:val="22"/>
          <w:szCs w:val="22"/>
        </w:rPr>
      </w:pPr>
      <w:r w:rsidRPr="00425511">
        <w:rPr>
          <w:rStyle w:val="change"/>
          <w:color w:val="000000" w:themeColor="text1"/>
          <w:sz w:val="22"/>
          <w:szCs w:val="22"/>
        </w:rPr>
        <w:fldChar w:fldCharType="begin"/>
      </w:r>
      <w:r w:rsidRPr="00425511">
        <w:rPr>
          <w:rStyle w:val="change"/>
          <w:color w:val="000000" w:themeColor="text1"/>
          <w:sz w:val="22"/>
          <w:szCs w:val="22"/>
        </w:rPr>
        <w:instrText xml:space="preserve"> MERGEFIELD DSI_ADD4 </w:instrText>
      </w:r>
      <w:r w:rsidRPr="00425511">
        <w:rPr>
          <w:rStyle w:val="change"/>
          <w:color w:val="000000" w:themeColor="text1"/>
          <w:sz w:val="22"/>
          <w:szCs w:val="22"/>
        </w:rPr>
        <w:fldChar w:fldCharType="separate"/>
      </w:r>
      <w:r w:rsidR="00162E7A" w:rsidRPr="00425511">
        <w:rPr>
          <w:rStyle w:val="change"/>
          <w:noProof/>
          <w:color w:val="000000" w:themeColor="text1"/>
          <w:sz w:val="22"/>
          <w:szCs w:val="22"/>
        </w:rPr>
        <w:t>Bangor-on-Dee</w:t>
      </w:r>
    </w:p>
    <w:p w14:paraId="2A9E0163" w14:textId="3422ED9A" w:rsidR="008321E6" w:rsidRPr="00425511" w:rsidRDefault="00162E7A" w:rsidP="00597064">
      <w:pPr>
        <w:pStyle w:val="Data"/>
        <w:ind w:left="567"/>
        <w:rPr>
          <w:rStyle w:val="change"/>
          <w:color w:val="000000" w:themeColor="text1"/>
          <w:sz w:val="22"/>
          <w:szCs w:val="22"/>
        </w:rPr>
      </w:pPr>
      <w:r w:rsidRPr="00425511">
        <w:rPr>
          <w:rStyle w:val="change"/>
          <w:noProof/>
          <w:color w:val="000000" w:themeColor="text1"/>
          <w:sz w:val="22"/>
          <w:szCs w:val="22"/>
        </w:rPr>
        <w:t>Wrexham</w:t>
      </w:r>
      <w:r w:rsidR="00CE57D2" w:rsidRPr="00425511">
        <w:rPr>
          <w:rStyle w:val="change"/>
          <w:color w:val="000000" w:themeColor="text1"/>
          <w:sz w:val="22"/>
          <w:szCs w:val="22"/>
        </w:rPr>
        <w:fldChar w:fldCharType="end"/>
      </w:r>
    </w:p>
    <w:p w14:paraId="0AA80564" w14:textId="141BC920" w:rsidR="008321E6" w:rsidRPr="00425511" w:rsidRDefault="00CE57D2" w:rsidP="00597064">
      <w:pPr>
        <w:pStyle w:val="Data"/>
        <w:ind w:left="567"/>
        <w:rPr>
          <w:rStyle w:val="change"/>
          <w:color w:val="000000" w:themeColor="text1"/>
          <w:sz w:val="22"/>
          <w:szCs w:val="22"/>
        </w:rPr>
      </w:pPr>
      <w:r w:rsidRPr="00425511">
        <w:rPr>
          <w:rStyle w:val="change"/>
          <w:color w:val="000000" w:themeColor="text1"/>
          <w:sz w:val="22"/>
          <w:szCs w:val="22"/>
        </w:rPr>
        <w:fldChar w:fldCharType="begin"/>
      </w:r>
      <w:r w:rsidRPr="00425511">
        <w:rPr>
          <w:rStyle w:val="change"/>
          <w:color w:val="000000" w:themeColor="text1"/>
          <w:sz w:val="22"/>
          <w:szCs w:val="22"/>
        </w:rPr>
        <w:instrText xml:space="preserve"> MERGEFIELD DSI_POST_CODE </w:instrText>
      </w:r>
      <w:r w:rsidRPr="00425511">
        <w:rPr>
          <w:rStyle w:val="change"/>
          <w:color w:val="000000" w:themeColor="text1"/>
          <w:sz w:val="22"/>
          <w:szCs w:val="22"/>
        </w:rPr>
        <w:fldChar w:fldCharType="separate"/>
      </w:r>
      <w:r w:rsidR="00162E7A" w:rsidRPr="00425511">
        <w:rPr>
          <w:rStyle w:val="change"/>
          <w:noProof/>
          <w:color w:val="000000" w:themeColor="text1"/>
          <w:sz w:val="22"/>
          <w:szCs w:val="22"/>
        </w:rPr>
        <w:t>LL13 0AD</w:t>
      </w:r>
      <w:r w:rsidRPr="00425511">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3B4B922E" w:rsidR="008321E6" w:rsidRPr="00AD2A37" w:rsidRDefault="00B34716" w:rsidP="003842F1">
            <w:pPr>
              <w:pStyle w:val="Heading3nonum"/>
              <w:spacing w:before="0"/>
              <w:ind w:left="-108" w:right="34"/>
              <w:jc w:val="center"/>
              <w:rPr>
                <w:color w:val="000000" w:themeColor="text1"/>
                <w:sz w:val="22"/>
                <w:szCs w:val="22"/>
              </w:rPr>
            </w:pPr>
            <w:r w:rsidRPr="00AD2A37">
              <w:rPr>
                <w:b/>
                <w:color w:val="000000" w:themeColor="text1"/>
                <w:sz w:val="22"/>
                <w:szCs w:val="22"/>
              </w:rPr>
              <w:t>Emma Jones</w:t>
            </w:r>
          </w:p>
        </w:tc>
        <w:tc>
          <w:tcPr>
            <w:tcW w:w="2551" w:type="dxa"/>
            <w:vAlign w:val="center"/>
          </w:tcPr>
          <w:p w14:paraId="00DE9BA9" w14:textId="50EB25F4" w:rsidR="008321E6" w:rsidRPr="00AD2A37" w:rsidRDefault="00B34716" w:rsidP="003842F1">
            <w:pPr>
              <w:pStyle w:val="Heading3nonum"/>
              <w:spacing w:before="0" w:line="240" w:lineRule="auto"/>
              <w:ind w:left="-108"/>
              <w:jc w:val="center"/>
              <w:rPr>
                <w:b/>
                <w:color w:val="000000" w:themeColor="text1"/>
                <w:sz w:val="22"/>
                <w:szCs w:val="22"/>
              </w:rPr>
            </w:pPr>
            <w:r w:rsidRPr="00AD2A37">
              <w:rPr>
                <w:b/>
                <w:color w:val="000000" w:themeColor="text1"/>
                <w:sz w:val="22"/>
                <w:szCs w:val="22"/>
              </w:rPr>
              <w:t>06/11/2023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w:t>
      </w:r>
      <w:r w:rsidRPr="00425511">
        <w:rPr>
          <w:rFonts w:cs="Arial"/>
          <w:color w:val="000000" w:themeColor="text1"/>
          <w:sz w:val="18"/>
          <w:szCs w:val="18"/>
        </w:rPr>
        <w:t>e activit</w:t>
      </w:r>
      <w:r w:rsidRPr="00425511">
        <w:rPr>
          <w:rStyle w:val="Red"/>
          <w:rFonts w:cs="Arial"/>
          <w:color w:val="000000" w:themeColor="text1"/>
          <w:sz w:val="18"/>
          <w:szCs w:val="18"/>
        </w:rPr>
        <w:t>ies</w:t>
      </w:r>
      <w:r w:rsidRPr="00425511">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425511" w:rsidRDefault="00821962" w:rsidP="007704A9">
      <w:pPr>
        <w:pStyle w:val="Bullet0"/>
        <w:tabs>
          <w:tab w:val="num" w:pos="1134"/>
        </w:tabs>
        <w:spacing w:before="120"/>
        <w:ind w:hanging="113"/>
        <w:rPr>
          <w:rFonts w:cs="Arial"/>
          <w:color w:val="000000" w:themeColor="text1"/>
        </w:rPr>
      </w:pPr>
      <w:r w:rsidRPr="0078668B">
        <w:rPr>
          <w:rFonts w:cs="Arial"/>
        </w:rPr>
        <w:t>Pe</w:t>
      </w:r>
      <w:r w:rsidRPr="00425511">
        <w:rPr>
          <w:rFonts w:cs="Arial"/>
          <w:color w:val="000000" w:themeColor="text1"/>
        </w:rPr>
        <w:t>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425511">
        <w:rPr>
          <w:rFonts w:cs="Arial"/>
          <w:color w:val="000000" w:themeColor="text1"/>
          <w:sz w:val="18"/>
          <w:szCs w:val="18"/>
        </w:rPr>
        <w:t>The only activit</w:t>
      </w:r>
      <w:r w:rsidRPr="00425511">
        <w:rPr>
          <w:rStyle w:val="Red"/>
          <w:rFonts w:cs="Arial"/>
          <w:color w:val="000000" w:themeColor="text1"/>
          <w:sz w:val="18"/>
          <w:szCs w:val="18"/>
        </w:rPr>
        <w:t>ies</w:t>
      </w:r>
      <w:r w:rsidRPr="00425511">
        <w:rPr>
          <w:rFonts w:cs="Arial"/>
          <w:color w:val="000000" w:themeColor="text1"/>
          <w:sz w:val="18"/>
          <w:szCs w:val="18"/>
        </w:rPr>
        <w:t xml:space="preserve"> authorised by the permit </w:t>
      </w:r>
      <w:r w:rsidRPr="00425511">
        <w:rPr>
          <w:rStyle w:val="Red"/>
          <w:rFonts w:cs="Arial"/>
          <w:color w:val="000000" w:themeColor="text1"/>
          <w:sz w:val="18"/>
          <w:szCs w:val="18"/>
        </w:rPr>
        <w:t>are</w:t>
      </w:r>
      <w:r w:rsidRPr="00425511">
        <w:rPr>
          <w:rFonts w:cs="Arial"/>
          <w:color w:val="000000" w:themeColor="text1"/>
          <w:sz w:val="18"/>
          <w:szCs w:val="18"/>
        </w:rPr>
        <w:t xml:space="preserve"> the activit</w:t>
      </w:r>
      <w:r w:rsidRPr="00425511">
        <w:rPr>
          <w:rStyle w:val="Red"/>
          <w:rFonts w:cs="Arial"/>
          <w:color w:val="000000" w:themeColor="text1"/>
          <w:sz w:val="18"/>
          <w:szCs w:val="18"/>
        </w:rPr>
        <w:t>ies</w:t>
      </w:r>
      <w:r w:rsidRPr="00425511">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116C30CC"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w:t>
      </w:r>
      <w:r w:rsidRPr="00425511">
        <w:rPr>
          <w:rFonts w:cs="Arial"/>
          <w:color w:val="000000" w:themeColor="text1"/>
          <w:sz w:val="18"/>
          <w:szCs w:val="18"/>
        </w:rPr>
        <w:t>e discharge activit</w:t>
      </w:r>
      <w:r w:rsidRPr="00425511">
        <w:rPr>
          <w:rStyle w:val="Red"/>
          <w:rFonts w:cs="Arial"/>
          <w:color w:val="000000" w:themeColor="text1"/>
          <w:sz w:val="18"/>
          <w:szCs w:val="18"/>
        </w:rPr>
        <w:t>ies</w:t>
      </w:r>
      <w:r w:rsidRPr="00425511">
        <w:rPr>
          <w:rFonts w:cs="Arial"/>
          <w:color w:val="000000" w:themeColor="text1"/>
          <w:sz w:val="18"/>
          <w:szCs w:val="18"/>
        </w:rPr>
        <w:t xml:space="preserve"> shall take place at the discharge point</w:t>
      </w:r>
      <w:r w:rsidRPr="00425511">
        <w:rPr>
          <w:rStyle w:val="Red"/>
          <w:rFonts w:cs="Arial"/>
          <w:color w:val="000000" w:themeColor="text1"/>
          <w:sz w:val="18"/>
          <w:szCs w:val="18"/>
        </w:rPr>
        <w:t>s</w:t>
      </w:r>
      <w:r w:rsidRPr="00425511">
        <w:rPr>
          <w:rFonts w:cs="Arial"/>
          <w:color w:val="000000" w:themeColor="text1"/>
          <w:sz w:val="18"/>
          <w:szCs w:val="18"/>
        </w:rPr>
        <w:t xml:space="preserve"> marked on the site plan at schedule 7 to this permit, and as listed in table S3.2</w:t>
      </w:r>
      <w:r w:rsidRPr="00425511">
        <w:rPr>
          <w:rStyle w:val="Red"/>
          <w:rFonts w:cs="Arial"/>
          <w:color w:val="000000" w:themeColor="text1"/>
          <w:sz w:val="18"/>
          <w:szCs w:val="18"/>
        </w:rPr>
        <w:t xml:space="preserve">; </w:t>
      </w:r>
      <w:proofErr w:type="gramStart"/>
      <w:r w:rsidRPr="00425511">
        <w:rPr>
          <w:rStyle w:val="Red"/>
          <w:rFonts w:cs="Arial"/>
          <w:color w:val="000000" w:themeColor="text1"/>
          <w:sz w:val="18"/>
          <w:szCs w:val="18"/>
        </w:rPr>
        <w:t>and,</w:t>
      </w:r>
      <w:proofErr w:type="gramEnd"/>
      <w:r w:rsidRPr="00425511">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425511">
        <w:rPr>
          <w:rFonts w:cs="Arial"/>
          <w:color w:val="000000" w:themeColor="text1"/>
          <w:sz w:val="18"/>
          <w:szCs w:val="18"/>
        </w:rPr>
        <w:t>.</w:t>
      </w:r>
    </w:p>
    <w:p w14:paraId="03FE6FA5" w14:textId="77777777" w:rsidR="00821962" w:rsidRPr="00425511" w:rsidRDefault="00821962" w:rsidP="007704A9">
      <w:pPr>
        <w:pStyle w:val="Bullet0"/>
        <w:tabs>
          <w:tab w:val="num" w:pos="1134"/>
        </w:tabs>
        <w:spacing w:before="120"/>
        <w:ind w:hanging="113"/>
        <w:rPr>
          <w:rStyle w:val="Red"/>
          <w:rFonts w:cs="Arial"/>
          <w:color w:val="000000" w:themeColor="text1"/>
        </w:rPr>
      </w:pPr>
      <w:r w:rsidRPr="00425511">
        <w:rPr>
          <w:rStyle w:val="Red"/>
          <w:rFonts w:cs="Arial"/>
          <w:color w:val="000000" w:themeColor="text1"/>
        </w:rPr>
        <w:t>Operating techniques</w:t>
      </w:r>
    </w:p>
    <w:p w14:paraId="2FCEE6A9" w14:textId="5D31414A" w:rsidR="00821962" w:rsidRPr="00425511" w:rsidRDefault="00821962" w:rsidP="000558BB">
      <w:pPr>
        <w:pStyle w:val="Bullet1"/>
        <w:tabs>
          <w:tab w:val="num" w:pos="1134"/>
        </w:tabs>
        <w:spacing w:before="0"/>
        <w:ind w:left="1134" w:hanging="567"/>
        <w:rPr>
          <w:rStyle w:val="Red"/>
          <w:rFonts w:cs="Arial"/>
          <w:color w:val="000000" w:themeColor="text1"/>
          <w:sz w:val="18"/>
          <w:szCs w:val="18"/>
        </w:rPr>
      </w:pPr>
      <w:r w:rsidRPr="00425511">
        <w:rPr>
          <w:rStyle w:val="Red"/>
          <w:rFonts w:cs="Arial"/>
          <w:color w:val="000000" w:themeColor="text1"/>
          <w:sz w:val="18"/>
          <w:szCs w:val="18"/>
        </w:rPr>
        <w:t>For the activit</w:t>
      </w:r>
      <w:r w:rsidR="00744FD6" w:rsidRPr="00425511">
        <w:rPr>
          <w:rStyle w:val="Red"/>
          <w:rFonts w:cs="Arial"/>
          <w:color w:val="000000" w:themeColor="text1"/>
          <w:sz w:val="18"/>
          <w:szCs w:val="18"/>
        </w:rPr>
        <w:t>y</w:t>
      </w:r>
      <w:r w:rsidRPr="00425511">
        <w:rPr>
          <w:rStyle w:val="Red"/>
          <w:rFonts w:cs="Arial"/>
          <w:color w:val="000000" w:themeColor="text1"/>
          <w:sz w:val="18"/>
          <w:szCs w:val="18"/>
        </w:rPr>
        <w:t xml:space="preserve"> A1</w:t>
      </w:r>
      <w:r w:rsidR="00744FD6" w:rsidRPr="00425511">
        <w:rPr>
          <w:rStyle w:val="Red"/>
          <w:rFonts w:cs="Arial"/>
          <w:color w:val="000000" w:themeColor="text1"/>
          <w:sz w:val="18"/>
          <w:szCs w:val="18"/>
        </w:rPr>
        <w:t>,</w:t>
      </w:r>
      <w:r w:rsidRPr="00425511">
        <w:rPr>
          <w:rStyle w:val="Red"/>
          <w:rFonts w:cs="Arial"/>
          <w:color w:val="000000" w:themeColor="text1"/>
          <w:sz w:val="18"/>
          <w:szCs w:val="18"/>
        </w:rPr>
        <w:t xml:space="preserve"> referenced in schedule 1, table S1.1</w:t>
      </w:r>
      <w:r w:rsidR="00744FD6" w:rsidRPr="00425511">
        <w:rPr>
          <w:rStyle w:val="Red"/>
          <w:rFonts w:cs="Arial"/>
          <w:color w:val="000000" w:themeColor="text1"/>
          <w:sz w:val="18"/>
          <w:szCs w:val="18"/>
        </w:rPr>
        <w:t>,</w:t>
      </w:r>
      <w:r w:rsidRPr="00425511">
        <w:rPr>
          <w:rStyle w:val="Red"/>
          <w:rFonts w:cs="Arial"/>
          <w:color w:val="000000" w:themeColor="text1"/>
          <w:sz w:val="18"/>
          <w:szCs w:val="18"/>
        </w:rPr>
        <w:t xml:space="preserve"> </w:t>
      </w:r>
      <w:r w:rsidR="00744FD6" w:rsidRPr="00425511">
        <w:rPr>
          <w:rStyle w:val="Red"/>
          <w:rFonts w:cs="Arial"/>
          <w:color w:val="000000" w:themeColor="text1"/>
          <w:sz w:val="18"/>
          <w:szCs w:val="18"/>
        </w:rPr>
        <w:t>t</w:t>
      </w:r>
      <w:r w:rsidRPr="00425511">
        <w:rPr>
          <w:rStyle w:val="Red"/>
          <w:rFonts w:cs="Arial"/>
          <w:color w:val="000000" w:themeColor="text1"/>
          <w:sz w:val="18"/>
          <w:szCs w:val="18"/>
        </w:rPr>
        <w:t xml:space="preserve">he operator shall comply with the relevant requirements of the Urban </w:t>
      </w:r>
      <w:proofErr w:type="gramStart"/>
      <w:r w:rsidRPr="00425511">
        <w:rPr>
          <w:rStyle w:val="Red"/>
          <w:rFonts w:cs="Arial"/>
          <w:color w:val="000000" w:themeColor="text1"/>
          <w:sz w:val="18"/>
          <w:szCs w:val="18"/>
        </w:rPr>
        <w:t>Waste Water</w:t>
      </w:r>
      <w:proofErr w:type="gramEnd"/>
      <w:r w:rsidRPr="00425511">
        <w:rPr>
          <w:rStyle w:val="Red"/>
          <w:rFonts w:cs="Arial"/>
          <w:color w:val="000000" w:themeColor="text1"/>
          <w:sz w:val="18"/>
          <w:szCs w:val="18"/>
        </w:rPr>
        <w:t xml:space="preserve"> Treatment (England and Wales) Regulations 1994.</w:t>
      </w:r>
    </w:p>
    <w:p w14:paraId="73FD36C1" w14:textId="49C2A96E"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discharges specified in table S3.3:</w:t>
      </w:r>
    </w:p>
    <w:p w14:paraId="542A8AC4" w14:textId="77777777" w:rsidR="00821962" w:rsidRPr="00FF5309"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w:t>
      </w:r>
      <w:r w:rsidRPr="00425511">
        <w:rPr>
          <w:rFonts w:cs="Arial"/>
          <w:color w:val="000000" w:themeColor="text1"/>
          <w:sz w:val="18"/>
          <w:szCs w:val="18"/>
        </w:rPr>
        <w:t>e</w:t>
      </w:r>
      <w:r w:rsidRPr="00FF5309">
        <w:rPr>
          <w:rFonts w:cs="Arial"/>
          <w:color w:val="000000" w:themeColor="text1"/>
          <w:sz w:val="18"/>
          <w:szCs w:val="18"/>
        </w:rPr>
        <w:t>qual to or greater than the overflow setting indicated due to rainfall and/or snow melt.</w:t>
      </w:r>
    </w:p>
    <w:p w14:paraId="7F1A5665" w14:textId="77777777" w:rsidR="00DA7542" w:rsidRPr="00FF5309" w:rsidRDefault="00DA7542" w:rsidP="000558BB">
      <w:pPr>
        <w:pStyle w:val="aBullet"/>
        <w:tabs>
          <w:tab w:val="num" w:pos="1701"/>
        </w:tabs>
        <w:spacing w:before="0"/>
        <w:ind w:left="1701" w:hanging="567"/>
        <w:rPr>
          <w:color w:val="000000" w:themeColor="text1"/>
          <w:sz w:val="18"/>
          <w:szCs w:val="18"/>
        </w:rPr>
      </w:pPr>
      <w:r w:rsidRPr="00FF530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E70C198" w14:textId="52BC9E09" w:rsidR="00FF5309" w:rsidRPr="00FF5309" w:rsidRDefault="00FF5309" w:rsidP="00FF5309">
      <w:pPr>
        <w:pStyle w:val="Bullet1"/>
        <w:tabs>
          <w:tab w:val="num" w:pos="1134"/>
        </w:tabs>
        <w:spacing w:before="0"/>
        <w:ind w:left="1134" w:hanging="567"/>
        <w:rPr>
          <w:rStyle w:val="Red"/>
          <w:rFonts w:cs="Arial"/>
          <w:color w:val="000000" w:themeColor="text1"/>
          <w:sz w:val="18"/>
          <w:szCs w:val="18"/>
        </w:rPr>
      </w:pPr>
      <w:r w:rsidRPr="00FF5309">
        <w:rPr>
          <w:rStyle w:val="Red"/>
          <w:rFonts w:cs="Arial"/>
          <w:color w:val="000000" w:themeColor="text1"/>
          <w:sz w:val="18"/>
          <w:szCs w:val="18"/>
        </w:rPr>
        <w:t>For the activity</w:t>
      </w:r>
      <w:r>
        <w:rPr>
          <w:rStyle w:val="Red"/>
          <w:rFonts w:cs="Arial"/>
          <w:color w:val="000000" w:themeColor="text1"/>
          <w:sz w:val="18"/>
          <w:szCs w:val="18"/>
        </w:rPr>
        <w:t xml:space="preserve"> </w:t>
      </w:r>
      <w:r w:rsidRPr="00FF5309">
        <w:rPr>
          <w:rStyle w:val="Red"/>
          <w:rFonts w:cs="Arial"/>
          <w:color w:val="000000" w:themeColor="text1"/>
          <w:sz w:val="18"/>
          <w:szCs w:val="18"/>
        </w:rPr>
        <w:t>A</w:t>
      </w:r>
      <w:r>
        <w:rPr>
          <w:rStyle w:val="Red"/>
          <w:rFonts w:cs="Arial"/>
          <w:color w:val="000000" w:themeColor="text1"/>
          <w:sz w:val="18"/>
          <w:szCs w:val="18"/>
        </w:rPr>
        <w:t>2</w:t>
      </w:r>
      <w:r w:rsidRPr="00FF5309">
        <w:rPr>
          <w:rStyle w:val="Red"/>
          <w:rFonts w:cs="Arial"/>
          <w:color w:val="000000" w:themeColor="text1"/>
          <w:sz w:val="18"/>
          <w:szCs w:val="18"/>
        </w:rPr>
        <w:t>,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F684F7" w14:textId="77777777" w:rsidR="00821962" w:rsidRPr="00FF5309" w:rsidRDefault="00821962" w:rsidP="007704A9">
      <w:pPr>
        <w:pStyle w:val="Bullet0"/>
        <w:tabs>
          <w:tab w:val="num" w:pos="1134"/>
        </w:tabs>
        <w:spacing w:before="120"/>
        <w:ind w:hanging="113"/>
        <w:rPr>
          <w:rStyle w:val="Red"/>
          <w:rFonts w:cs="Arial"/>
          <w:color w:val="000000" w:themeColor="text1"/>
        </w:rPr>
      </w:pPr>
      <w:r w:rsidRPr="00FF5309">
        <w:rPr>
          <w:rStyle w:val="Red"/>
          <w:rFonts w:cs="Arial"/>
          <w:color w:val="000000" w:themeColor="text1"/>
        </w:rPr>
        <w:t>Improvement programme</w:t>
      </w:r>
    </w:p>
    <w:p w14:paraId="5F57EB45" w14:textId="2BCCD300" w:rsidR="00885CD7" w:rsidRPr="00425511" w:rsidRDefault="00885CD7" w:rsidP="000558BB">
      <w:pPr>
        <w:pStyle w:val="Bullet1"/>
        <w:tabs>
          <w:tab w:val="num" w:pos="1134"/>
        </w:tabs>
        <w:spacing w:before="0"/>
        <w:ind w:left="1134" w:hanging="567"/>
        <w:rPr>
          <w:rStyle w:val="Red"/>
          <w:rFonts w:cs="Arial"/>
          <w:color w:val="000000" w:themeColor="text1"/>
          <w:sz w:val="18"/>
          <w:szCs w:val="18"/>
        </w:rPr>
      </w:pPr>
      <w:r w:rsidRPr="00FF5309">
        <w:rPr>
          <w:rStyle w:val="Red"/>
          <w:rFonts w:cs="Arial"/>
          <w:color w:val="000000" w:themeColor="text1"/>
          <w:sz w:val="18"/>
          <w:szCs w:val="18"/>
        </w:rPr>
        <w:t>For the activity A2, the flow passed forward monitoring readings required by condition 3.3.1 and tables S3.1 and S3.4 must be taken every tw</w:t>
      </w:r>
      <w:r w:rsidRPr="00425511">
        <w:rPr>
          <w:rStyle w:val="Red"/>
          <w:rFonts w:cs="Arial"/>
          <w:color w:val="000000" w:themeColor="text1"/>
          <w:sz w:val="18"/>
          <w:szCs w:val="18"/>
        </w:rPr>
        <w:t>o minutes where:</w:t>
      </w:r>
    </w:p>
    <w:p w14:paraId="4AE99380" w14:textId="77777777" w:rsidR="00885CD7" w:rsidRPr="00425511" w:rsidRDefault="00885CD7" w:rsidP="000558BB">
      <w:pPr>
        <w:pStyle w:val="aBullet"/>
        <w:tabs>
          <w:tab w:val="num" w:pos="1701"/>
        </w:tabs>
        <w:spacing w:before="0"/>
        <w:ind w:left="1701" w:hanging="567"/>
        <w:jc w:val="both"/>
        <w:rPr>
          <w:rStyle w:val="Red"/>
          <w:rFonts w:cs="Arial"/>
          <w:color w:val="000000" w:themeColor="text1"/>
          <w:sz w:val="18"/>
          <w:szCs w:val="18"/>
        </w:rPr>
      </w:pPr>
      <w:r w:rsidRPr="00425511">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425511" w:rsidRDefault="00885CD7" w:rsidP="000558BB">
      <w:pPr>
        <w:pStyle w:val="aBullet"/>
        <w:tabs>
          <w:tab w:val="num" w:pos="1701"/>
        </w:tabs>
        <w:spacing w:before="0"/>
        <w:ind w:left="1701" w:hanging="567"/>
        <w:jc w:val="both"/>
        <w:rPr>
          <w:rStyle w:val="Red"/>
          <w:rFonts w:cs="Arial"/>
          <w:color w:val="000000" w:themeColor="text1"/>
          <w:sz w:val="18"/>
          <w:szCs w:val="18"/>
        </w:rPr>
      </w:pPr>
      <w:r w:rsidRPr="00425511">
        <w:rPr>
          <w:rStyle w:val="Red"/>
          <w:rFonts w:cs="Arial"/>
          <w:color w:val="000000" w:themeColor="text1"/>
          <w:sz w:val="18"/>
          <w:szCs w:val="18"/>
        </w:rPr>
        <w:lastRenderedPageBreak/>
        <w:t>the operator has received the written agreement of Natural Resources Wales to move to monitoring every two minutes from a specified date; or</w:t>
      </w:r>
    </w:p>
    <w:p w14:paraId="29C0ACC9" w14:textId="77777777" w:rsidR="00885CD7" w:rsidRPr="00425511" w:rsidRDefault="00885CD7" w:rsidP="000558BB">
      <w:pPr>
        <w:pStyle w:val="aBullet"/>
        <w:tabs>
          <w:tab w:val="num" w:pos="1701"/>
        </w:tabs>
        <w:spacing w:before="0"/>
        <w:ind w:left="1701" w:hanging="567"/>
        <w:jc w:val="both"/>
        <w:rPr>
          <w:rStyle w:val="Red"/>
          <w:rFonts w:cs="Arial"/>
          <w:color w:val="000000" w:themeColor="text1"/>
          <w:sz w:val="18"/>
          <w:szCs w:val="18"/>
        </w:rPr>
      </w:pPr>
      <w:r w:rsidRPr="00425511">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25511">
        <w:rPr>
          <w:rStyle w:val="Red"/>
          <w:rFonts w:cs="Arial"/>
          <w:color w:val="000000" w:themeColor="text1"/>
          <w:sz w:val="18"/>
          <w:szCs w:val="18"/>
        </w:rPr>
        <w:t>-</w:t>
      </w:r>
      <w:r w:rsidRPr="00425511">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BA6019">
      <w:pPr>
        <w:pStyle w:val="Bullet"/>
        <w:tabs>
          <w:tab w:val="num" w:pos="1134"/>
        </w:tabs>
        <w:spacing w:before="120" w:after="12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425511" w:rsidRDefault="00821962" w:rsidP="0033116C">
      <w:pPr>
        <w:pStyle w:val="Bullet1"/>
        <w:tabs>
          <w:tab w:val="num" w:pos="1134"/>
        </w:tabs>
        <w:spacing w:before="0"/>
        <w:ind w:left="1134" w:hanging="567"/>
        <w:rPr>
          <w:rFonts w:cs="Arial"/>
          <w:color w:val="000000" w:themeColor="text1"/>
          <w:sz w:val="18"/>
          <w:szCs w:val="18"/>
        </w:rPr>
      </w:pPr>
      <w:r w:rsidRPr="00425511">
        <w:rPr>
          <w:rFonts w:cs="Arial"/>
          <w:color w:val="000000" w:themeColor="text1"/>
          <w:sz w:val="18"/>
          <w:szCs w:val="18"/>
        </w:rPr>
        <w:t>The limits given in schedule 3 table S3.1 shall not be exceeded.</w:t>
      </w:r>
    </w:p>
    <w:p w14:paraId="57461EC1" w14:textId="1EB29270" w:rsidR="00821962" w:rsidRPr="00425511" w:rsidRDefault="00821962" w:rsidP="0033116C">
      <w:pPr>
        <w:pStyle w:val="Bullet1"/>
        <w:tabs>
          <w:tab w:val="num" w:pos="1134"/>
        </w:tabs>
        <w:spacing w:before="0"/>
        <w:ind w:left="1134" w:hanging="567"/>
        <w:rPr>
          <w:rStyle w:val="Red"/>
          <w:rFonts w:cs="Arial"/>
          <w:color w:val="000000" w:themeColor="text1"/>
          <w:sz w:val="18"/>
          <w:szCs w:val="18"/>
        </w:rPr>
      </w:pPr>
      <w:r w:rsidRPr="0042551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48AF5ABD"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425511" w:rsidRDefault="009561D3" w:rsidP="0033116C">
      <w:pPr>
        <w:pStyle w:val="aBullet"/>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 xml:space="preserve">The limit has been complied with </w:t>
      </w:r>
      <w:r w:rsidRPr="00425511">
        <w:rPr>
          <w:rStyle w:val="Red"/>
          <w:rFonts w:cs="Arial"/>
          <w:color w:val="000000" w:themeColor="text1"/>
          <w:sz w:val="18"/>
          <w:szCs w:val="18"/>
        </w:rPr>
        <w:t xml:space="preserve">in an assessment calendar year </w:t>
      </w:r>
      <w:proofErr w:type="gramStart"/>
      <w:r w:rsidRPr="00425511">
        <w:rPr>
          <w:rStyle w:val="Red"/>
          <w:rFonts w:cs="Arial"/>
          <w:color w:val="000000" w:themeColor="text1"/>
          <w:sz w:val="18"/>
          <w:szCs w:val="18"/>
        </w:rPr>
        <w:t>unless;</w:t>
      </w:r>
      <w:proofErr w:type="gramEnd"/>
      <w:r w:rsidRPr="00425511">
        <w:rPr>
          <w:rStyle w:val="Red"/>
          <w:rFonts w:cs="Arial"/>
          <w:color w:val="000000" w:themeColor="text1"/>
          <w:sz w:val="18"/>
          <w:szCs w:val="18"/>
        </w:rPr>
        <w:t xml:space="preserve"> </w:t>
      </w:r>
    </w:p>
    <w:p w14:paraId="1BE12CE8" w14:textId="77777777" w:rsidR="002B344C" w:rsidRPr="00425511"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425511">
        <w:rPr>
          <w:rStyle w:val="Red"/>
          <w:rFonts w:cs="Arial"/>
          <w:color w:val="000000" w:themeColor="text1"/>
          <w:sz w:val="18"/>
          <w:szCs w:val="18"/>
        </w:rPr>
        <w:t xml:space="preserve">the limit was exceeded in the compliance assessment calendar year and, </w:t>
      </w:r>
    </w:p>
    <w:p w14:paraId="288483DE" w14:textId="77777777" w:rsidR="002B344C" w:rsidRPr="007E1E8D" w:rsidRDefault="009561D3" w:rsidP="00FA1C8C">
      <w:pPr>
        <w:pStyle w:val="aiBullet"/>
        <w:numPr>
          <w:ilvl w:val="4"/>
          <w:numId w:val="10"/>
        </w:numPr>
        <w:tabs>
          <w:tab w:val="clear" w:pos="1588"/>
        </w:tabs>
        <w:spacing w:before="0"/>
        <w:ind w:left="1985" w:hanging="283"/>
        <w:rPr>
          <w:rStyle w:val="Red"/>
          <w:rFonts w:cs="Arial"/>
          <w:color w:val="000000" w:themeColor="text1"/>
          <w:sz w:val="18"/>
          <w:szCs w:val="18"/>
        </w:rPr>
      </w:pPr>
      <w:r w:rsidRPr="00425511">
        <w:rPr>
          <w:rStyle w:val="Red"/>
          <w:rFonts w:cs="Arial"/>
          <w:color w:val="000000" w:themeColor="text1"/>
          <w:sz w:val="18"/>
          <w:szCs w:val="18"/>
        </w:rPr>
        <w:t>two or more exceed</w:t>
      </w:r>
      <w:r w:rsidRPr="007E1E8D">
        <w:rPr>
          <w:rStyle w:val="Red"/>
          <w:rFonts w:cs="Arial"/>
          <w:color w:val="000000" w:themeColor="text1"/>
          <w:sz w:val="18"/>
          <w:szCs w:val="18"/>
        </w:rPr>
        <w:t xml:space="preserve">ances have occurred in the preceding 4 calendar years. </w:t>
      </w:r>
    </w:p>
    <w:p w14:paraId="7EC3AF57" w14:textId="5788EE2C" w:rsidR="002B344C" w:rsidRPr="007E1E8D" w:rsidRDefault="009561D3" w:rsidP="0033116C">
      <w:pPr>
        <w:pStyle w:val="aiBullet"/>
        <w:numPr>
          <w:ilvl w:val="0"/>
          <w:numId w:val="0"/>
        </w:numPr>
        <w:spacing w:before="0"/>
        <w:ind w:left="1701"/>
        <w:rPr>
          <w:rStyle w:val="Red"/>
          <w:rFonts w:cs="Arial"/>
          <w:color w:val="000000" w:themeColor="text1"/>
          <w:sz w:val="18"/>
          <w:szCs w:val="18"/>
        </w:rPr>
      </w:pPr>
      <w:r w:rsidRPr="007E1E8D">
        <w:rPr>
          <w:rStyle w:val="Red"/>
          <w:rFonts w:cs="Arial"/>
          <w:color w:val="000000" w:themeColor="text1"/>
          <w:sz w:val="18"/>
          <w:szCs w:val="18"/>
        </w:rPr>
        <w:t>Only exceedances from a calendar year after 31 December 2023</w:t>
      </w:r>
      <w:r w:rsidR="008F0548" w:rsidRPr="007E1E8D">
        <w:rPr>
          <w:rStyle w:val="Red"/>
          <w:rFonts w:cs="Arial"/>
          <w:color w:val="000000" w:themeColor="text1"/>
          <w:sz w:val="18"/>
          <w:szCs w:val="18"/>
        </w:rPr>
        <w:t xml:space="preserve"> </w:t>
      </w:r>
      <w:r w:rsidRPr="007E1E8D">
        <w:rPr>
          <w:rStyle w:val="Red"/>
          <w:rFonts w:cs="Arial"/>
          <w:color w:val="000000" w:themeColor="text1"/>
          <w:sz w:val="18"/>
          <w:szCs w:val="18"/>
        </w:rPr>
        <w:t>shall be used.</w:t>
      </w:r>
    </w:p>
    <w:p w14:paraId="2EF3DF9B" w14:textId="37AB4910" w:rsidR="006E592F" w:rsidRPr="007E1E8D" w:rsidRDefault="006E592F" w:rsidP="00BA6019">
      <w:pPr>
        <w:pStyle w:val="Bullet1"/>
        <w:keepNext/>
        <w:keepLines/>
        <w:tabs>
          <w:tab w:val="clear" w:pos="1134"/>
        </w:tabs>
        <w:spacing w:before="0"/>
        <w:ind w:left="1134" w:hanging="567"/>
        <w:rPr>
          <w:rStyle w:val="Red"/>
          <w:color w:val="000000" w:themeColor="text1"/>
          <w:sz w:val="18"/>
          <w:szCs w:val="18"/>
        </w:rPr>
      </w:pPr>
      <w:r w:rsidRPr="007E1E8D">
        <w:rPr>
          <w:rStyle w:val="Red"/>
          <w:color w:val="000000" w:themeColor="text1"/>
          <w:sz w:val="18"/>
          <w:szCs w:val="18"/>
        </w:rPr>
        <w:lastRenderedPageBreak/>
        <w:t xml:space="preserve">At least 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E1E8D" w:rsidRDefault="006E592F" w:rsidP="00BA6019">
      <w:pPr>
        <w:pStyle w:val="aBullet"/>
        <w:keepNext/>
        <w:keepLines/>
        <w:tabs>
          <w:tab w:val="num" w:pos="1701"/>
        </w:tabs>
        <w:spacing w:before="0"/>
        <w:ind w:left="1701" w:hanging="567"/>
        <w:rPr>
          <w:rStyle w:val="Red"/>
          <w:color w:val="000000" w:themeColor="text1"/>
          <w:sz w:val="18"/>
          <w:szCs w:val="18"/>
        </w:rPr>
      </w:pPr>
      <w:r w:rsidRPr="007E1E8D">
        <w:rPr>
          <w:rStyle w:val="Red"/>
          <w:color w:val="000000" w:themeColor="text1"/>
          <w:sz w:val="18"/>
          <w:szCs w:val="18"/>
        </w:rPr>
        <w:t>For the purpose of this condition the following readings shall not be used in the assessment.</w:t>
      </w:r>
    </w:p>
    <w:p w14:paraId="17CDB1D2" w14:textId="77777777" w:rsidR="006E592F" w:rsidRPr="007E1E8D" w:rsidRDefault="006E592F" w:rsidP="0033116C">
      <w:pPr>
        <w:pStyle w:val="aiBullet"/>
        <w:tabs>
          <w:tab w:val="clear" w:pos="1588"/>
          <w:tab w:val="num" w:pos="1985"/>
        </w:tabs>
        <w:spacing w:before="0"/>
        <w:ind w:left="1985" w:hanging="312"/>
        <w:rPr>
          <w:rStyle w:val="Red"/>
          <w:color w:val="000000" w:themeColor="text1"/>
          <w:sz w:val="18"/>
          <w:szCs w:val="18"/>
        </w:rPr>
      </w:pPr>
      <w:r w:rsidRPr="007E1E8D">
        <w:rPr>
          <w:rStyle w:val="Red"/>
          <w:color w:val="000000" w:themeColor="text1"/>
          <w:sz w:val="18"/>
          <w:szCs w:val="18"/>
        </w:rPr>
        <w:t>data that is not ‘good’ data; or</w:t>
      </w:r>
    </w:p>
    <w:p w14:paraId="492B911E" w14:textId="355E492D" w:rsidR="006E592F" w:rsidRPr="007E1E8D" w:rsidRDefault="006E592F" w:rsidP="0033116C">
      <w:pPr>
        <w:pStyle w:val="aiBullet"/>
        <w:tabs>
          <w:tab w:val="clear" w:pos="1588"/>
          <w:tab w:val="num" w:pos="1985"/>
        </w:tabs>
        <w:spacing w:before="0"/>
        <w:ind w:left="1985" w:hanging="312"/>
        <w:rPr>
          <w:rStyle w:val="Red"/>
          <w:color w:val="000000" w:themeColor="text1"/>
          <w:sz w:val="18"/>
          <w:szCs w:val="18"/>
        </w:rPr>
      </w:pPr>
      <w:r w:rsidRPr="007E1E8D">
        <w:rPr>
          <w:rStyle w:val="Red"/>
          <w:color w:val="000000" w:themeColor="text1"/>
          <w:sz w:val="18"/>
          <w:szCs w:val="18"/>
        </w:rPr>
        <w:t>the first flow reading taken after the start of each overflow event</w:t>
      </w:r>
      <w:r w:rsidR="00EC15BA" w:rsidRPr="007E1E8D">
        <w:rPr>
          <w:rStyle w:val="Red"/>
          <w:color w:val="000000" w:themeColor="text1"/>
          <w:sz w:val="18"/>
          <w:szCs w:val="18"/>
        </w:rPr>
        <w:t>;</w:t>
      </w:r>
      <w:r w:rsidRPr="007E1E8D">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E1E8D">
        <w:rPr>
          <w:rStyle w:val="Red"/>
          <w:color w:val="000000" w:themeColor="text1"/>
          <w:sz w:val="18"/>
          <w:szCs w:val="18"/>
        </w:rPr>
        <w:t>Readings taken when the overflow to the storm tank is operating to facilitate regular planned maintenance, non-routine planned maintenance</w:t>
      </w:r>
      <w:r w:rsidRPr="00742596">
        <w:rPr>
          <w:rStyle w:val="Red"/>
          <w:color w:val="auto"/>
          <w:sz w:val="18"/>
          <w:szCs w:val="18"/>
        </w:rPr>
        <w:t xml:space="preserv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D35C7A6"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purpose</w:t>
      </w:r>
      <w:r w:rsidRPr="007E1E8D">
        <w:rPr>
          <w:rFonts w:cs="Arial"/>
          <w:iCs/>
          <w:sz w:val="18"/>
          <w:szCs w:val="18"/>
        </w:rPr>
        <w:t>s of 3.1.</w:t>
      </w:r>
      <w:r w:rsidR="007E1E8D" w:rsidRPr="007E1E8D">
        <w:rPr>
          <w:rFonts w:cs="Arial"/>
          <w:iCs/>
          <w:sz w:val="18"/>
          <w:szCs w:val="18"/>
        </w:rPr>
        <w:t>5</w:t>
      </w:r>
      <w:r w:rsidRPr="007E1E8D">
        <w:rPr>
          <w:rFonts w:cs="Arial"/>
          <w:iCs/>
          <w:sz w:val="18"/>
          <w:szCs w:val="18"/>
        </w:rPr>
        <w:t xml:space="preserve"> (a) (iii) above,</w:t>
      </w:r>
    </w:p>
    <w:p w14:paraId="1F1A2DA4" w14:textId="068D02F8" w:rsidR="00AF06AD" w:rsidRPr="007E1E8D"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 non-routine planned maintenanc</w:t>
      </w:r>
      <w:r w:rsidRPr="007E1E8D">
        <w:rPr>
          <w:rFonts w:cs="Arial"/>
          <w:iCs/>
          <w:color w:val="000000" w:themeColor="text1"/>
          <w:sz w:val="18"/>
          <w:szCs w:val="18"/>
        </w:rPr>
        <w:t>e or non-routine un-planned maintenance must not have resulted in a discharge from the storm tanks; and</w:t>
      </w:r>
    </w:p>
    <w:p w14:paraId="4A55A30D" w14:textId="7D93EACF" w:rsidR="00AF06AD" w:rsidRPr="007E1E8D" w:rsidRDefault="00AF06AD" w:rsidP="0033116C">
      <w:pPr>
        <w:pStyle w:val="aiBullet"/>
        <w:tabs>
          <w:tab w:val="clear" w:pos="1588"/>
          <w:tab w:val="num" w:pos="1985"/>
        </w:tabs>
        <w:spacing w:before="0"/>
        <w:ind w:left="1985" w:hanging="312"/>
        <w:rPr>
          <w:rFonts w:cs="Arial"/>
          <w:iCs/>
          <w:color w:val="000000" w:themeColor="text1"/>
          <w:sz w:val="18"/>
          <w:szCs w:val="18"/>
        </w:rPr>
      </w:pPr>
      <w:r w:rsidRPr="007E1E8D">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7E1E8D" w:rsidRDefault="00AF06AD" w:rsidP="0033116C">
      <w:pPr>
        <w:pStyle w:val="aiBullet"/>
        <w:tabs>
          <w:tab w:val="clear" w:pos="1588"/>
          <w:tab w:val="num" w:pos="1985"/>
        </w:tabs>
        <w:spacing w:before="0"/>
        <w:ind w:left="1985" w:hanging="312"/>
        <w:rPr>
          <w:rFonts w:cs="Arial"/>
          <w:iCs/>
          <w:color w:val="000000" w:themeColor="text1"/>
          <w:sz w:val="18"/>
          <w:szCs w:val="18"/>
        </w:rPr>
      </w:pPr>
      <w:r w:rsidRPr="007E1E8D">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7E1E8D" w:rsidRDefault="00AF06AD" w:rsidP="0033116C">
      <w:pPr>
        <w:pStyle w:val="aiBullet"/>
        <w:tabs>
          <w:tab w:val="clear" w:pos="1588"/>
          <w:tab w:val="num" w:pos="1985"/>
        </w:tabs>
        <w:spacing w:before="0"/>
        <w:ind w:left="1985" w:hanging="312"/>
        <w:rPr>
          <w:rFonts w:cs="Arial"/>
          <w:iCs/>
          <w:color w:val="000000" w:themeColor="text1"/>
          <w:sz w:val="18"/>
          <w:szCs w:val="18"/>
        </w:rPr>
      </w:pPr>
      <w:r w:rsidRPr="007E1E8D">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t>
      </w:r>
      <w:proofErr w:type="gramStart"/>
      <w:r w:rsidRPr="007E1E8D">
        <w:rPr>
          <w:rFonts w:cs="Arial"/>
          <w:iCs/>
          <w:color w:val="000000" w:themeColor="text1"/>
          <w:sz w:val="18"/>
          <w:szCs w:val="18"/>
        </w:rPr>
        <w:t>Wales;</w:t>
      </w:r>
      <w:proofErr w:type="gramEnd"/>
      <w:r w:rsidRPr="007E1E8D">
        <w:rPr>
          <w:rFonts w:cs="Arial"/>
          <w:iCs/>
          <w:color w:val="000000" w:themeColor="text1"/>
          <w:sz w:val="18"/>
          <w:szCs w:val="18"/>
        </w:rPr>
        <w:t xml:space="preserve"> and</w:t>
      </w:r>
    </w:p>
    <w:p w14:paraId="465AD3FC" w14:textId="35BE440C" w:rsidR="00AF06AD" w:rsidRPr="007E1E8D" w:rsidRDefault="00AF06AD" w:rsidP="0033116C">
      <w:pPr>
        <w:pStyle w:val="aiBullet"/>
        <w:tabs>
          <w:tab w:val="clear" w:pos="1588"/>
          <w:tab w:val="num" w:pos="1985"/>
        </w:tabs>
        <w:spacing w:before="0"/>
        <w:ind w:left="1985" w:hanging="312"/>
        <w:rPr>
          <w:rFonts w:cs="Arial"/>
          <w:iCs/>
          <w:color w:val="000000" w:themeColor="text1"/>
          <w:sz w:val="18"/>
          <w:szCs w:val="18"/>
        </w:rPr>
      </w:pPr>
      <w:r w:rsidRPr="007E1E8D">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t>
      </w:r>
      <w:proofErr w:type="gramStart"/>
      <w:r w:rsidRPr="007E1E8D">
        <w:rPr>
          <w:rFonts w:cs="Arial"/>
          <w:iCs/>
          <w:color w:val="000000" w:themeColor="text1"/>
          <w:sz w:val="18"/>
          <w:szCs w:val="18"/>
        </w:rPr>
        <w:t>Wales;</w:t>
      </w:r>
      <w:proofErr w:type="gramEnd"/>
      <w:r w:rsidRPr="007E1E8D">
        <w:rPr>
          <w:rFonts w:cs="Arial"/>
          <w:iCs/>
          <w:color w:val="000000" w:themeColor="text1"/>
          <w:sz w:val="18"/>
          <w:szCs w:val="18"/>
        </w:rPr>
        <w:t xml:space="preserve"> and</w:t>
      </w:r>
    </w:p>
    <w:p w14:paraId="258342E4" w14:textId="77777777" w:rsidR="00AF06AD" w:rsidRPr="00742596" w:rsidRDefault="00AF06AD" w:rsidP="0033116C">
      <w:pPr>
        <w:pStyle w:val="aiBullet"/>
        <w:tabs>
          <w:tab w:val="clear" w:pos="1588"/>
          <w:tab w:val="num" w:pos="1985"/>
        </w:tabs>
        <w:spacing w:before="0"/>
        <w:ind w:left="1985" w:hanging="312"/>
        <w:rPr>
          <w:rFonts w:cs="Arial"/>
          <w:iCs/>
          <w:sz w:val="18"/>
          <w:szCs w:val="18"/>
        </w:rPr>
      </w:pPr>
      <w:r w:rsidRPr="007E1E8D">
        <w:rPr>
          <w:rFonts w:cs="Arial"/>
          <w:iCs/>
          <w:color w:val="000000" w:themeColor="text1"/>
          <w:sz w:val="18"/>
          <w:szCs w:val="18"/>
        </w:rPr>
        <w:t>the non-routine un-planned maintenance was not required to be carried out due to the act or default of the operator, its agents, representatives, officers, emplo</w:t>
      </w:r>
      <w:r w:rsidRPr="00742596">
        <w:rPr>
          <w:rFonts w:cs="Arial"/>
          <w:iCs/>
          <w:sz w:val="18"/>
          <w:szCs w:val="18"/>
        </w:rPr>
        <w:t>yees or servants</w:t>
      </w:r>
    </w:p>
    <w:p w14:paraId="37A9DE39" w14:textId="227B405C" w:rsidR="006E592F" w:rsidRPr="004443A5" w:rsidRDefault="00AF06AD"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For any readings to be considered for the purp</w:t>
      </w:r>
      <w:r w:rsidRPr="004443A5">
        <w:rPr>
          <w:rStyle w:val="Red"/>
          <w:color w:val="000000" w:themeColor="text1"/>
          <w:sz w:val="18"/>
          <w:szCs w:val="18"/>
        </w:rPr>
        <w:t xml:space="preserve">oses of </w:t>
      </w:r>
      <w:r w:rsidR="009565D3" w:rsidRPr="004443A5">
        <w:rPr>
          <w:rStyle w:val="Red"/>
          <w:color w:val="000000" w:themeColor="text1"/>
          <w:sz w:val="18"/>
          <w:szCs w:val="18"/>
        </w:rPr>
        <w:t>3.1.</w:t>
      </w:r>
      <w:r w:rsidR="004443A5" w:rsidRPr="004443A5">
        <w:rPr>
          <w:rStyle w:val="Red"/>
          <w:color w:val="000000" w:themeColor="text1"/>
          <w:sz w:val="18"/>
          <w:szCs w:val="18"/>
        </w:rPr>
        <w:t>5</w:t>
      </w:r>
      <w:r w:rsidR="009565D3" w:rsidRPr="004443A5">
        <w:rPr>
          <w:rStyle w:val="Red"/>
          <w:color w:val="000000" w:themeColor="text1"/>
          <w:sz w:val="18"/>
          <w:szCs w:val="18"/>
        </w:rPr>
        <w:t xml:space="preserve"> </w:t>
      </w:r>
      <w:r w:rsidRPr="004443A5">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2D6A2754" w:rsidR="00AF06AD" w:rsidRPr="004443A5" w:rsidRDefault="00AF06AD" w:rsidP="00BA6019">
      <w:pPr>
        <w:pStyle w:val="aBullet"/>
        <w:tabs>
          <w:tab w:val="num" w:pos="1701"/>
        </w:tabs>
        <w:spacing w:before="0" w:after="0"/>
        <w:ind w:left="1701" w:hanging="567"/>
        <w:rPr>
          <w:rStyle w:val="Red"/>
          <w:color w:val="000000" w:themeColor="text1"/>
          <w:sz w:val="18"/>
          <w:szCs w:val="18"/>
        </w:rPr>
      </w:pPr>
      <w:r w:rsidRPr="004443A5">
        <w:rPr>
          <w:rStyle w:val="Red"/>
          <w:color w:val="000000" w:themeColor="text1"/>
          <w:sz w:val="18"/>
          <w:szCs w:val="18"/>
        </w:rPr>
        <w:t xml:space="preserve">Records demonstrating that the requirements of </w:t>
      </w:r>
      <w:r w:rsidR="007338D3" w:rsidRPr="004443A5">
        <w:rPr>
          <w:rStyle w:val="Red"/>
          <w:color w:val="000000" w:themeColor="text1"/>
          <w:sz w:val="18"/>
          <w:szCs w:val="18"/>
        </w:rPr>
        <w:t>3.1.</w:t>
      </w:r>
      <w:r w:rsidR="004443A5" w:rsidRPr="004443A5">
        <w:rPr>
          <w:rStyle w:val="Red"/>
          <w:color w:val="000000" w:themeColor="text1"/>
          <w:sz w:val="18"/>
          <w:szCs w:val="18"/>
        </w:rPr>
        <w:t>5</w:t>
      </w:r>
      <w:r w:rsidR="00C1542A" w:rsidRPr="004443A5">
        <w:rPr>
          <w:rStyle w:val="Red"/>
          <w:color w:val="000000" w:themeColor="text1"/>
          <w:sz w:val="18"/>
          <w:szCs w:val="18"/>
        </w:rPr>
        <w:t xml:space="preserve"> </w:t>
      </w:r>
      <w:r w:rsidRPr="004443A5">
        <w:rPr>
          <w:rStyle w:val="Red"/>
          <w:color w:val="000000" w:themeColor="text1"/>
          <w:sz w:val="18"/>
          <w:szCs w:val="18"/>
        </w:rPr>
        <w:t>(a), (b) and (c) above have been met shall be maintained</w:t>
      </w:r>
    </w:p>
    <w:p w14:paraId="7467BE86" w14:textId="77777777" w:rsidR="00821962" w:rsidRPr="004443A5" w:rsidRDefault="00821962" w:rsidP="00BA6019">
      <w:pPr>
        <w:pStyle w:val="Bullet0"/>
        <w:keepNext/>
        <w:tabs>
          <w:tab w:val="num" w:pos="1134"/>
        </w:tabs>
        <w:spacing w:before="120" w:after="120"/>
        <w:ind w:hanging="113"/>
        <w:rPr>
          <w:rFonts w:cs="Arial"/>
          <w:color w:val="000000" w:themeColor="text1"/>
        </w:rPr>
      </w:pPr>
      <w:r w:rsidRPr="004443A5">
        <w:rPr>
          <w:rFonts w:cs="Arial"/>
          <w:color w:val="000000" w:themeColor="text1"/>
        </w:rPr>
        <w:t>Emissions of substances not controlled by emission limits</w:t>
      </w:r>
    </w:p>
    <w:p w14:paraId="4B0522D3" w14:textId="72208D8B" w:rsidR="00821962" w:rsidRPr="00BE5551" w:rsidRDefault="00821962" w:rsidP="00BE5551">
      <w:pPr>
        <w:pStyle w:val="Bullet1"/>
        <w:tabs>
          <w:tab w:val="num" w:pos="1134"/>
        </w:tabs>
        <w:spacing w:before="0"/>
        <w:ind w:left="1134" w:hanging="567"/>
        <w:rPr>
          <w:rFonts w:cs="Arial"/>
          <w:sz w:val="18"/>
          <w:szCs w:val="18"/>
        </w:rPr>
      </w:pPr>
      <w:r w:rsidRPr="004443A5">
        <w:rPr>
          <w:rStyle w:val="Red"/>
          <w:rFonts w:cs="Arial"/>
          <w:color w:val="000000" w:themeColor="text1"/>
          <w:sz w:val="18"/>
          <w:szCs w:val="18"/>
        </w:rPr>
        <w:t>For the activity</w:t>
      </w:r>
      <w:r w:rsidR="004443A5" w:rsidRPr="004443A5">
        <w:rPr>
          <w:rStyle w:val="Red"/>
          <w:rFonts w:cs="Arial"/>
          <w:color w:val="000000" w:themeColor="text1"/>
          <w:sz w:val="18"/>
          <w:szCs w:val="18"/>
        </w:rPr>
        <w:t xml:space="preserve"> </w:t>
      </w:r>
      <w:r w:rsidRPr="004443A5">
        <w:rPr>
          <w:rStyle w:val="Red"/>
          <w:rFonts w:cs="Arial"/>
          <w:color w:val="000000" w:themeColor="text1"/>
          <w:sz w:val="18"/>
          <w:szCs w:val="18"/>
        </w:rPr>
        <w:t>A1</w:t>
      </w:r>
      <w:r w:rsidR="00D95C24" w:rsidRPr="004443A5">
        <w:rPr>
          <w:rStyle w:val="Red"/>
          <w:rFonts w:cs="Arial"/>
          <w:color w:val="000000" w:themeColor="text1"/>
          <w:sz w:val="18"/>
          <w:szCs w:val="18"/>
        </w:rPr>
        <w:t>,</w:t>
      </w:r>
      <w:r w:rsidRPr="004443A5">
        <w:rPr>
          <w:rStyle w:val="Red"/>
          <w:rFonts w:cs="Arial"/>
          <w:color w:val="000000" w:themeColor="text1"/>
          <w:sz w:val="18"/>
          <w:szCs w:val="18"/>
        </w:rPr>
        <w:t xml:space="preserve"> referenced in schedule 1, table S1.1</w:t>
      </w:r>
      <w:r w:rsidR="00D92686" w:rsidRPr="004443A5">
        <w:rPr>
          <w:rStyle w:val="Red"/>
          <w:rFonts w:cs="Arial"/>
          <w:color w:val="000000" w:themeColor="text1"/>
          <w:sz w:val="18"/>
          <w:szCs w:val="18"/>
        </w:rPr>
        <w:t>,</w:t>
      </w:r>
      <w:r w:rsidRPr="004443A5">
        <w:rPr>
          <w:rFonts w:cs="Arial"/>
          <w:color w:val="000000" w:themeColor="text1"/>
          <w:sz w:val="18"/>
          <w:szCs w:val="18"/>
        </w:rPr>
        <w:t xml:space="preserve"> </w:t>
      </w:r>
      <w:r w:rsidR="00D92686" w:rsidRPr="004443A5">
        <w:rPr>
          <w:rFonts w:cs="Arial"/>
          <w:color w:val="000000" w:themeColor="text1"/>
          <w:sz w:val="18"/>
          <w:szCs w:val="18"/>
        </w:rPr>
        <w:t>t</w:t>
      </w:r>
      <w:r w:rsidRPr="004443A5">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w:t>
      </w:r>
      <w:r w:rsidRPr="00BE5551">
        <w:rPr>
          <w:rFonts w:cs="Arial"/>
          <w:sz w:val="18"/>
          <w:szCs w:val="18"/>
        </w:rPr>
        <w:t>g odour).</w:t>
      </w:r>
    </w:p>
    <w:p w14:paraId="566CF166" w14:textId="77777777" w:rsidR="00821962" w:rsidRPr="00A708DD" w:rsidRDefault="00821962" w:rsidP="00BA6019">
      <w:pPr>
        <w:pStyle w:val="Bullet0"/>
        <w:tabs>
          <w:tab w:val="num" w:pos="1134"/>
        </w:tabs>
        <w:spacing w:before="120" w:after="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lastRenderedPageBreak/>
        <w:t>The operator shall maintain records of all monitoring required by this permit.</w:t>
      </w:r>
    </w:p>
    <w:p w14:paraId="03083021" w14:textId="77777777" w:rsidR="00821962" w:rsidRPr="004443A5"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w:t>
      </w:r>
      <w:r w:rsidRPr="004443A5">
        <w:rPr>
          <w:rStyle w:val="Red"/>
          <w:rFonts w:cs="Arial"/>
          <w:color w:val="000000" w:themeColor="text1"/>
          <w:sz w:val="18"/>
          <w:szCs w:val="18"/>
        </w:rPr>
        <w:t>less otherwise agreed in writing by Natural Resources Wales.</w:t>
      </w:r>
    </w:p>
    <w:p w14:paraId="6C2B1516" w14:textId="3C77283E" w:rsidR="00821962" w:rsidRPr="004443A5" w:rsidRDefault="00821962" w:rsidP="0033116C">
      <w:pPr>
        <w:pStyle w:val="Bullet1"/>
        <w:tabs>
          <w:tab w:val="num" w:pos="1134"/>
        </w:tabs>
        <w:spacing w:before="0"/>
        <w:ind w:left="1134" w:hanging="567"/>
        <w:rPr>
          <w:rStyle w:val="Red"/>
          <w:rFonts w:cs="Arial"/>
          <w:color w:val="000000" w:themeColor="text1"/>
          <w:sz w:val="18"/>
          <w:szCs w:val="18"/>
        </w:rPr>
      </w:pPr>
      <w:r w:rsidRPr="004443A5">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4443A5" w:rsidRDefault="00821962" w:rsidP="0033116C">
      <w:pPr>
        <w:pStyle w:val="Bullet1"/>
        <w:tabs>
          <w:tab w:val="num" w:pos="1134"/>
        </w:tabs>
        <w:spacing w:before="0"/>
        <w:ind w:left="1134" w:hanging="567"/>
        <w:rPr>
          <w:rStyle w:val="Red"/>
          <w:rFonts w:cs="Arial"/>
          <w:color w:val="000000" w:themeColor="text1"/>
          <w:sz w:val="18"/>
          <w:szCs w:val="18"/>
        </w:rPr>
      </w:pPr>
      <w:r w:rsidRPr="004443A5">
        <w:rPr>
          <w:rStyle w:val="Red"/>
          <w:rFonts w:cs="Arial"/>
          <w:color w:val="000000" w:themeColor="text1"/>
          <w:sz w:val="18"/>
          <w:szCs w:val="18"/>
        </w:rPr>
        <w:t>The monitoring programme for the parameters subject to schedule 3B shall be:</w:t>
      </w:r>
    </w:p>
    <w:p w14:paraId="41EA47DB" w14:textId="77777777" w:rsidR="00821962" w:rsidRPr="004443A5" w:rsidRDefault="00821962" w:rsidP="0033116C">
      <w:pPr>
        <w:pStyle w:val="aBullet"/>
        <w:tabs>
          <w:tab w:val="num" w:pos="1701"/>
        </w:tabs>
        <w:spacing w:before="0"/>
        <w:ind w:left="1701" w:hanging="567"/>
        <w:rPr>
          <w:rStyle w:val="Red"/>
          <w:rFonts w:cs="Arial"/>
          <w:color w:val="000000" w:themeColor="text1"/>
          <w:sz w:val="18"/>
          <w:szCs w:val="18"/>
        </w:rPr>
      </w:pPr>
      <w:r w:rsidRPr="004443A5">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4443A5" w:rsidRDefault="00821962" w:rsidP="0033116C">
      <w:pPr>
        <w:pStyle w:val="aBullet"/>
        <w:tabs>
          <w:tab w:val="num" w:pos="1701"/>
        </w:tabs>
        <w:spacing w:before="0"/>
        <w:ind w:left="1701" w:hanging="567"/>
        <w:rPr>
          <w:rStyle w:val="Red"/>
          <w:rFonts w:cs="Arial"/>
          <w:color w:val="000000" w:themeColor="text1"/>
          <w:sz w:val="18"/>
          <w:szCs w:val="18"/>
        </w:rPr>
      </w:pPr>
      <w:r w:rsidRPr="004443A5">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4443A5" w:rsidRDefault="00821962" w:rsidP="0033116C">
      <w:pPr>
        <w:pStyle w:val="Bullet1"/>
        <w:tabs>
          <w:tab w:val="num" w:pos="1134"/>
        </w:tabs>
        <w:spacing w:before="0"/>
        <w:ind w:left="1134" w:hanging="567"/>
        <w:rPr>
          <w:rStyle w:val="Red"/>
          <w:rFonts w:cs="Arial"/>
          <w:color w:val="000000" w:themeColor="text1"/>
          <w:sz w:val="18"/>
          <w:szCs w:val="18"/>
        </w:rPr>
      </w:pPr>
      <w:r w:rsidRPr="004443A5">
        <w:rPr>
          <w:rStyle w:val="Red"/>
          <w:rFonts w:cs="Arial"/>
          <w:color w:val="000000" w:themeColor="text1"/>
          <w:sz w:val="18"/>
          <w:szCs w:val="18"/>
        </w:rPr>
        <w:t xml:space="preserve">After becoming </w:t>
      </w:r>
      <w:proofErr w:type="gramStart"/>
      <w:r w:rsidRPr="004443A5">
        <w:rPr>
          <w:rStyle w:val="Red"/>
          <w:rFonts w:cs="Arial"/>
          <w:color w:val="000000" w:themeColor="text1"/>
          <w:sz w:val="18"/>
          <w:szCs w:val="18"/>
        </w:rPr>
        <w:t>aware, or</w:t>
      </w:r>
      <w:proofErr w:type="gramEnd"/>
      <w:r w:rsidRPr="004443A5">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2F9C63EF"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50100FCD"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Natural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15633E">
      <w:pPr>
        <w:pStyle w:val="Bullet1"/>
        <w:keepNext/>
        <w:tabs>
          <w:tab w:val="num" w:pos="1701"/>
        </w:tabs>
        <w:spacing w:before="0"/>
        <w:rPr>
          <w:rStyle w:val="Pink"/>
          <w:rFonts w:cs="Arial"/>
          <w:color w:val="auto"/>
          <w:sz w:val="18"/>
          <w:szCs w:val="18"/>
        </w:rPr>
      </w:pPr>
      <w:r w:rsidRPr="00175B8E">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15633E">
      <w:pPr>
        <w:pStyle w:val="aBullet"/>
        <w:keepNex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15633E">
      <w:pPr>
        <w:pStyle w:val="aBullet"/>
        <w:keepNex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15633E">
      <w:pPr>
        <w:pStyle w:val="aBullet"/>
        <w:keepNex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278FA">
      <w:pPr>
        <w:pStyle w:val="Bullet0"/>
        <w:keepNext/>
        <w:tabs>
          <w:tab w:val="clear" w:pos="680"/>
          <w:tab w:val="num" w:pos="1134"/>
        </w:tabs>
        <w:spacing w:before="120"/>
        <w:ind w:hanging="113"/>
      </w:pPr>
      <w:r>
        <w:lastRenderedPageBreak/>
        <w:t>Notifications</w:t>
      </w:r>
    </w:p>
    <w:p w14:paraId="069F0CAC" w14:textId="77777777" w:rsidR="00821962" w:rsidRPr="003375BF" w:rsidRDefault="00821962" w:rsidP="00B278FA">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B278FA">
      <w:pPr>
        <w:pStyle w:val="AlphaBulletL3"/>
        <w:keepNext/>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B278FA">
      <w:pPr>
        <w:pStyle w:val="AlphaBulletL3"/>
        <w:keepNext/>
        <w:tabs>
          <w:tab w:val="clear" w:pos="2160"/>
          <w:tab w:val="num" w:pos="1701"/>
        </w:tabs>
        <w:spacing w:before="0"/>
        <w:ind w:left="1701" w:hanging="567"/>
        <w:rPr>
          <w:sz w:val="18"/>
          <w:szCs w:val="18"/>
        </w:rPr>
      </w:pPr>
      <w:r w:rsidRPr="003375BF">
        <w:rPr>
          <w:sz w:val="18"/>
          <w:szCs w:val="18"/>
        </w:rPr>
        <w:t>any breach of a limit specifi</w:t>
      </w:r>
      <w:r w:rsidRPr="005D5FF2">
        <w:rPr>
          <w:color w:val="000000" w:themeColor="text1"/>
          <w:sz w:val="18"/>
          <w:szCs w:val="18"/>
        </w:rPr>
        <w:t xml:space="preserve">ed in schedule 3 table S3.1 </w:t>
      </w:r>
      <w:r w:rsidRPr="005D5FF2">
        <w:rPr>
          <w:rStyle w:val="Red"/>
          <w:color w:val="000000" w:themeColor="text1"/>
          <w:sz w:val="18"/>
          <w:szCs w:val="18"/>
        </w:rPr>
        <w:t>(including individual exceedances of limits which are covered by condition 3.1.2)</w:t>
      </w:r>
      <w:r w:rsidRPr="005D5FF2">
        <w:rPr>
          <w:color w:val="000000" w:themeColor="text1"/>
          <w:sz w:val="18"/>
          <w:szCs w:val="18"/>
        </w:rPr>
        <w:t>.</w:t>
      </w:r>
    </w:p>
    <w:p w14:paraId="56CA76EC" w14:textId="77777777" w:rsidR="00821962" w:rsidRPr="003375BF" w:rsidRDefault="00821962" w:rsidP="00B278FA">
      <w:pPr>
        <w:pStyle w:val="ListParagraph"/>
        <w:keepNext/>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5D5FF2" w:rsidRDefault="00821962" w:rsidP="00107B87">
      <w:pPr>
        <w:pStyle w:val="Bullet1"/>
        <w:tabs>
          <w:tab w:val="num" w:pos="1134"/>
        </w:tabs>
        <w:spacing w:before="0"/>
        <w:ind w:left="1134" w:hanging="567"/>
        <w:rPr>
          <w:color w:val="000000" w:themeColor="text1"/>
          <w:sz w:val="18"/>
          <w:szCs w:val="18"/>
        </w:rPr>
      </w:pPr>
      <w:r w:rsidRPr="005D5FF2">
        <w:rPr>
          <w:color w:val="000000" w:themeColor="text1"/>
          <w:sz w:val="18"/>
          <w:szCs w:val="18"/>
        </w:rPr>
        <w:t>The information provided under condition 4.3.1 shall be supported by sending the information listed in schedule 5 to this permit within the time period specified in that schedule.</w:t>
      </w:r>
    </w:p>
    <w:p w14:paraId="66B0DCB3" w14:textId="1D7B66DC" w:rsidR="00821962" w:rsidRPr="005D5FF2" w:rsidRDefault="00821962" w:rsidP="00107B87">
      <w:pPr>
        <w:pStyle w:val="Bullet1"/>
        <w:tabs>
          <w:tab w:val="num" w:pos="1134"/>
        </w:tabs>
        <w:spacing w:before="0"/>
        <w:ind w:left="1134" w:hanging="567"/>
        <w:rPr>
          <w:rStyle w:val="Red"/>
          <w:color w:val="000000" w:themeColor="text1"/>
          <w:sz w:val="18"/>
          <w:szCs w:val="18"/>
        </w:rPr>
      </w:pPr>
      <w:r w:rsidRPr="005D5FF2">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DF3D28" w:rsidRDefault="00821962" w:rsidP="003E2380">
      <w:pPr>
        <w:pStyle w:val="aBullet"/>
        <w:numPr>
          <w:ilvl w:val="3"/>
          <w:numId w:val="16"/>
        </w:numPr>
        <w:spacing w:before="0"/>
        <w:ind w:left="1701" w:hanging="567"/>
        <w:rPr>
          <w:sz w:val="18"/>
          <w:szCs w:val="18"/>
        </w:rPr>
      </w:pPr>
      <w:r w:rsidRPr="00DF3D28">
        <w:rPr>
          <w:sz w:val="18"/>
          <w:szCs w:val="18"/>
        </w:rPr>
        <w:t>any change in the operator’s name or address; and</w:t>
      </w:r>
    </w:p>
    <w:p w14:paraId="0E5A87C9" w14:textId="77777777" w:rsidR="00821962" w:rsidRPr="005D5FF2" w:rsidRDefault="00821962" w:rsidP="003E2380">
      <w:pPr>
        <w:pStyle w:val="aBullet"/>
        <w:numPr>
          <w:ilvl w:val="3"/>
          <w:numId w:val="16"/>
        </w:numPr>
        <w:spacing w:before="0"/>
        <w:ind w:left="1701" w:hanging="567"/>
        <w:rPr>
          <w:color w:val="000000" w:themeColor="text1"/>
          <w:sz w:val="18"/>
          <w:szCs w:val="18"/>
        </w:rPr>
      </w:pPr>
      <w:r w:rsidRPr="005D5FF2">
        <w:rPr>
          <w:color w:val="000000" w:themeColor="text1"/>
          <w:sz w:val="18"/>
          <w:szCs w:val="18"/>
        </w:rPr>
        <w:t>any steps taken with a view to the dissolution of the operator.</w:t>
      </w:r>
    </w:p>
    <w:p w14:paraId="4217D63A" w14:textId="1F2B2DBD" w:rsidR="00821962" w:rsidRPr="003375BF" w:rsidRDefault="00821962" w:rsidP="00107B87">
      <w:pPr>
        <w:pStyle w:val="Bullet1"/>
        <w:tabs>
          <w:tab w:val="num" w:pos="1134"/>
        </w:tabs>
        <w:spacing w:before="0"/>
        <w:ind w:left="1134" w:hanging="567"/>
        <w:rPr>
          <w:sz w:val="18"/>
          <w:szCs w:val="18"/>
        </w:rPr>
      </w:pPr>
      <w:r w:rsidRPr="005D5FF2">
        <w:rPr>
          <w:rStyle w:val="Red"/>
          <w:color w:val="000000" w:themeColor="text1"/>
          <w:sz w:val="18"/>
          <w:szCs w:val="18"/>
        </w:rPr>
        <w:t>For the activity</w:t>
      </w:r>
      <w:r w:rsidR="005D5FF2" w:rsidRPr="005D5FF2">
        <w:rPr>
          <w:rStyle w:val="Red"/>
          <w:color w:val="000000" w:themeColor="text1"/>
          <w:sz w:val="18"/>
          <w:szCs w:val="18"/>
        </w:rPr>
        <w:t xml:space="preserve"> </w:t>
      </w:r>
      <w:r w:rsidRPr="005D5FF2">
        <w:rPr>
          <w:rStyle w:val="Red"/>
          <w:color w:val="000000" w:themeColor="text1"/>
          <w:sz w:val="18"/>
          <w:szCs w:val="18"/>
        </w:rPr>
        <w:t>A1</w:t>
      </w:r>
      <w:r w:rsidR="00B04DA6" w:rsidRPr="005D5FF2">
        <w:rPr>
          <w:rStyle w:val="Red"/>
          <w:color w:val="000000" w:themeColor="text1"/>
          <w:sz w:val="18"/>
          <w:szCs w:val="18"/>
        </w:rPr>
        <w:t>,</w:t>
      </w:r>
      <w:r w:rsidRPr="005D5FF2">
        <w:rPr>
          <w:rStyle w:val="Red"/>
          <w:color w:val="000000" w:themeColor="text1"/>
          <w:sz w:val="18"/>
          <w:szCs w:val="18"/>
        </w:rPr>
        <w:t xml:space="preserve"> referenced in schedule 1, table S1.1</w:t>
      </w:r>
      <w:r w:rsidR="00B04DA6" w:rsidRPr="005D5FF2">
        <w:rPr>
          <w:rStyle w:val="Red"/>
          <w:color w:val="000000" w:themeColor="text1"/>
          <w:sz w:val="18"/>
          <w:szCs w:val="18"/>
        </w:rPr>
        <w:t>,</w:t>
      </w:r>
      <w:r w:rsidRPr="005D5FF2">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w:t>
      </w:r>
      <w:r w:rsidRPr="003375BF">
        <w:rPr>
          <w:sz w:val="18"/>
          <w:szCs w:val="18"/>
        </w:rPr>
        <w:t>.1 or the subject of an application for approval under the EP Regulations or under the terms of this permit:</w:t>
      </w:r>
    </w:p>
    <w:p w14:paraId="27824F5B" w14:textId="77777777" w:rsidR="00821962" w:rsidRPr="005D5FF2" w:rsidRDefault="00821962" w:rsidP="00107B87">
      <w:pPr>
        <w:pStyle w:val="aBullet"/>
        <w:tabs>
          <w:tab w:val="num" w:pos="1701"/>
        </w:tabs>
        <w:spacing w:before="0"/>
        <w:ind w:left="1701" w:hanging="567"/>
        <w:rPr>
          <w:color w:val="000000" w:themeColor="text1"/>
          <w:sz w:val="18"/>
          <w:szCs w:val="18"/>
        </w:rPr>
      </w:pPr>
      <w:r w:rsidRPr="003375BF">
        <w:rPr>
          <w:sz w:val="18"/>
          <w:szCs w:val="18"/>
        </w:rPr>
        <w:t xml:space="preserve">Natural Resources Wales shall be notified in writing at least 14 days before the increase or </w:t>
      </w:r>
      <w:r w:rsidRPr="005D5FF2">
        <w:rPr>
          <w:color w:val="000000" w:themeColor="text1"/>
          <w:sz w:val="18"/>
          <w:szCs w:val="18"/>
        </w:rPr>
        <w:t>addition or allowing the introduction; and</w:t>
      </w:r>
    </w:p>
    <w:p w14:paraId="4D2B1932" w14:textId="77777777" w:rsidR="00821962" w:rsidRPr="005D5FF2" w:rsidRDefault="00821962" w:rsidP="00107B87">
      <w:pPr>
        <w:pStyle w:val="aBullet"/>
        <w:tabs>
          <w:tab w:val="num" w:pos="1701"/>
        </w:tabs>
        <w:spacing w:before="0"/>
        <w:ind w:left="1701" w:hanging="567"/>
        <w:rPr>
          <w:color w:val="000000" w:themeColor="text1"/>
          <w:sz w:val="18"/>
          <w:szCs w:val="18"/>
        </w:rPr>
      </w:pPr>
      <w:r w:rsidRPr="005D5FF2">
        <w:rPr>
          <w:color w:val="000000" w:themeColor="text1"/>
          <w:sz w:val="18"/>
          <w:szCs w:val="18"/>
        </w:rPr>
        <w:t>the notification shall contain a description of the proposed change.</w:t>
      </w:r>
    </w:p>
    <w:p w14:paraId="48E426E8" w14:textId="4FEE583A" w:rsidR="00821962" w:rsidRPr="005D5FF2" w:rsidRDefault="00821962" w:rsidP="00107B87">
      <w:pPr>
        <w:pStyle w:val="Bullet1"/>
        <w:tabs>
          <w:tab w:val="num" w:pos="1134"/>
        </w:tabs>
        <w:spacing w:before="0"/>
        <w:ind w:left="1134" w:hanging="567"/>
        <w:rPr>
          <w:rStyle w:val="Red"/>
          <w:color w:val="000000" w:themeColor="text1"/>
          <w:sz w:val="18"/>
          <w:szCs w:val="18"/>
        </w:rPr>
      </w:pPr>
      <w:r w:rsidRPr="005D5FF2">
        <w:rPr>
          <w:rStyle w:val="Red"/>
          <w:color w:val="000000" w:themeColor="text1"/>
          <w:sz w:val="18"/>
          <w:szCs w:val="18"/>
        </w:rPr>
        <w:t>For the activity</w:t>
      </w:r>
      <w:r w:rsidR="005D5FF2" w:rsidRPr="005D5FF2">
        <w:rPr>
          <w:rStyle w:val="Red"/>
          <w:color w:val="000000" w:themeColor="text1"/>
          <w:sz w:val="18"/>
          <w:szCs w:val="18"/>
        </w:rPr>
        <w:t xml:space="preserve"> </w:t>
      </w:r>
      <w:r w:rsidRPr="005D5FF2">
        <w:rPr>
          <w:rStyle w:val="Red"/>
          <w:color w:val="000000" w:themeColor="text1"/>
          <w:sz w:val="18"/>
          <w:szCs w:val="18"/>
        </w:rPr>
        <w:t>A1</w:t>
      </w:r>
      <w:r w:rsidR="00B04DA6" w:rsidRPr="005D5FF2">
        <w:rPr>
          <w:rStyle w:val="Red"/>
          <w:color w:val="000000" w:themeColor="text1"/>
          <w:sz w:val="18"/>
          <w:szCs w:val="18"/>
        </w:rPr>
        <w:t>,</w:t>
      </w:r>
      <w:r w:rsidRPr="005D5FF2">
        <w:rPr>
          <w:rStyle w:val="Red"/>
          <w:color w:val="000000" w:themeColor="text1"/>
          <w:sz w:val="18"/>
          <w:szCs w:val="18"/>
        </w:rPr>
        <w:t xml:space="preserve"> referenced in schedule 1, table S1.1</w:t>
      </w:r>
      <w:r w:rsidR="00B04DA6" w:rsidRPr="005D5FF2">
        <w:rPr>
          <w:rStyle w:val="Red"/>
          <w:color w:val="000000" w:themeColor="text1"/>
          <w:sz w:val="18"/>
          <w:szCs w:val="18"/>
        </w:rPr>
        <w:t>,</w:t>
      </w:r>
      <w:r w:rsidRPr="005D5FF2">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1477BC" w:rsidRDefault="00821962" w:rsidP="00821962">
            <w:pPr>
              <w:pStyle w:val="TableText"/>
              <w:rPr>
                <w:rStyle w:val="Blue"/>
                <w:color w:val="000000" w:themeColor="text1"/>
                <w:sz w:val="18"/>
                <w:szCs w:val="18"/>
              </w:rPr>
            </w:pPr>
            <w:r w:rsidRPr="001477BC">
              <w:rPr>
                <w:rStyle w:val="Blue"/>
                <w:color w:val="000000" w:themeColor="text1"/>
                <w:sz w:val="18"/>
                <w:szCs w:val="18"/>
              </w:rPr>
              <w:t>A1</w:t>
            </w:r>
          </w:p>
        </w:tc>
        <w:tc>
          <w:tcPr>
            <w:tcW w:w="3163" w:type="pct"/>
            <w:shd w:val="clear" w:color="auto" w:fill="auto"/>
          </w:tcPr>
          <w:p w14:paraId="05F3C92E" w14:textId="243D5ECA" w:rsidR="00821962" w:rsidRPr="001477BC" w:rsidRDefault="00821962" w:rsidP="00821962">
            <w:pPr>
              <w:pStyle w:val="TableText"/>
              <w:rPr>
                <w:rStyle w:val="Blue"/>
                <w:color w:val="000000" w:themeColor="text1"/>
                <w:sz w:val="18"/>
                <w:szCs w:val="18"/>
              </w:rPr>
            </w:pPr>
            <w:r w:rsidRPr="001477BC">
              <w:rPr>
                <w:rStyle w:val="Blue"/>
                <w:color w:val="000000" w:themeColor="text1"/>
                <w:sz w:val="18"/>
                <w:szCs w:val="18"/>
              </w:rPr>
              <w:t xml:space="preserve">Discharge of secondary treated sewage effluent via </w:t>
            </w:r>
            <w:r w:rsidR="002D50FC" w:rsidRPr="001477BC">
              <w:rPr>
                <w:rStyle w:val="Blue"/>
                <w:color w:val="000000" w:themeColor="text1"/>
                <w:sz w:val="18"/>
                <w:szCs w:val="18"/>
              </w:rPr>
              <w:t>Final Effluent Discharge Point</w:t>
            </w:r>
          </w:p>
        </w:tc>
        <w:tc>
          <w:tcPr>
            <w:tcW w:w="1171" w:type="pct"/>
            <w:shd w:val="clear" w:color="auto" w:fill="auto"/>
          </w:tcPr>
          <w:p w14:paraId="7479940B" w14:textId="0BCAA873" w:rsidR="00821962" w:rsidRPr="001477BC" w:rsidRDefault="00D56820" w:rsidP="00821962">
            <w:pPr>
              <w:pStyle w:val="TableText"/>
              <w:rPr>
                <w:rStyle w:val="Red"/>
                <w:color w:val="000000" w:themeColor="text1"/>
                <w:sz w:val="18"/>
                <w:szCs w:val="18"/>
              </w:rPr>
            </w:pPr>
            <w:r w:rsidRPr="001477BC">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1477BC" w:rsidRDefault="00821962" w:rsidP="00821962">
            <w:pPr>
              <w:pStyle w:val="TableText"/>
              <w:rPr>
                <w:rStyle w:val="Blue"/>
                <w:color w:val="000000" w:themeColor="text1"/>
                <w:sz w:val="18"/>
                <w:szCs w:val="18"/>
              </w:rPr>
            </w:pPr>
            <w:r w:rsidRPr="001477BC">
              <w:rPr>
                <w:rStyle w:val="Blue"/>
                <w:color w:val="000000" w:themeColor="text1"/>
                <w:sz w:val="18"/>
                <w:szCs w:val="18"/>
              </w:rPr>
              <w:t>A2</w:t>
            </w:r>
          </w:p>
        </w:tc>
        <w:tc>
          <w:tcPr>
            <w:tcW w:w="3163" w:type="pct"/>
            <w:shd w:val="clear" w:color="auto" w:fill="auto"/>
          </w:tcPr>
          <w:p w14:paraId="5B8C94E0" w14:textId="3135F021" w:rsidR="00821962" w:rsidRPr="001477BC" w:rsidRDefault="00821962" w:rsidP="00821962">
            <w:pPr>
              <w:pStyle w:val="TableText"/>
              <w:rPr>
                <w:rStyle w:val="Blue"/>
                <w:color w:val="000000" w:themeColor="text1"/>
                <w:sz w:val="18"/>
                <w:szCs w:val="18"/>
              </w:rPr>
            </w:pPr>
            <w:r w:rsidRPr="001477BC">
              <w:rPr>
                <w:rStyle w:val="Blue"/>
                <w:color w:val="000000" w:themeColor="text1"/>
                <w:sz w:val="18"/>
                <w:szCs w:val="18"/>
              </w:rPr>
              <w:t xml:space="preserve">Discharge of settled storm sewage via </w:t>
            </w:r>
            <w:r w:rsidR="002D50FC" w:rsidRPr="001477BC">
              <w:rPr>
                <w:rStyle w:val="Blue"/>
                <w:color w:val="000000" w:themeColor="text1"/>
                <w:sz w:val="18"/>
                <w:szCs w:val="18"/>
              </w:rPr>
              <w:t>Settled Storm Discharge Point</w:t>
            </w:r>
          </w:p>
        </w:tc>
        <w:tc>
          <w:tcPr>
            <w:tcW w:w="1171" w:type="pct"/>
            <w:shd w:val="clear" w:color="auto" w:fill="auto"/>
          </w:tcPr>
          <w:p w14:paraId="3B382FBD" w14:textId="184F1619" w:rsidR="00821962" w:rsidRPr="001477BC" w:rsidRDefault="00D56820" w:rsidP="00821962">
            <w:pPr>
              <w:pStyle w:val="TableText"/>
              <w:rPr>
                <w:color w:val="000000" w:themeColor="text1"/>
                <w:sz w:val="18"/>
                <w:szCs w:val="18"/>
              </w:rPr>
            </w:pPr>
            <w:r w:rsidRPr="001477BC">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2E45B91" w14:textId="77777777" w:rsidR="00BA6019" w:rsidRDefault="00BA6019">
      <w:pPr>
        <w:rPr>
          <w:rFonts w:ascii="Arial" w:hAnsi="Arial"/>
          <w:b/>
          <w:kern w:val="28"/>
          <w:sz w:val="36"/>
        </w:rPr>
      </w:pPr>
      <w:r>
        <w:rPr>
          <w:sz w:val="36"/>
        </w:rPr>
        <w:br w:type="page"/>
      </w:r>
    </w:p>
    <w:p w14:paraId="3F8B5F0D" w14:textId="59BEAC49"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1477BC">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1477BC">
        <w:trPr>
          <w:cantSplit/>
        </w:trPr>
        <w:tc>
          <w:tcPr>
            <w:tcW w:w="611" w:type="pct"/>
            <w:vMerge w:val="restart"/>
            <w:shd w:val="clear" w:color="auto" w:fill="auto"/>
          </w:tcPr>
          <w:p w14:paraId="0B4549DB" w14:textId="2E709F6E" w:rsidR="00007D91" w:rsidRPr="001477BC" w:rsidRDefault="00007D91" w:rsidP="008A08E9">
            <w:pPr>
              <w:pStyle w:val="TableText"/>
              <w:rPr>
                <w:rStyle w:val="Blue"/>
                <w:color w:val="000000" w:themeColor="text1"/>
                <w:sz w:val="18"/>
                <w:szCs w:val="18"/>
              </w:rPr>
            </w:pPr>
            <w:r w:rsidRPr="001477BC">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Dry weather flow</w:t>
            </w:r>
          </w:p>
        </w:tc>
        <w:tc>
          <w:tcPr>
            <w:tcW w:w="647" w:type="pct"/>
            <w:shd w:val="clear" w:color="auto" w:fill="auto"/>
          </w:tcPr>
          <w:p w14:paraId="354759EE" w14:textId="2AFE9886" w:rsidR="00007D91" w:rsidRPr="001477BC" w:rsidRDefault="001477BC"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229</w:t>
            </w:r>
            <w:r w:rsidR="00007D91" w:rsidRPr="001477BC">
              <w:rPr>
                <w:rStyle w:val="Blue"/>
                <w:rFonts w:cs="Calibri"/>
                <w:color w:val="000000" w:themeColor="text1"/>
                <w:sz w:val="18"/>
                <w:szCs w:val="18"/>
              </w:rPr>
              <w:t xml:space="preserve"> m</w:t>
            </w:r>
            <w:r w:rsidR="00007D91" w:rsidRPr="001477BC">
              <w:rPr>
                <w:rStyle w:val="Blue"/>
                <w:rFonts w:cs="Calibri"/>
                <w:color w:val="000000" w:themeColor="text1"/>
                <w:sz w:val="18"/>
                <w:szCs w:val="18"/>
                <w:vertAlign w:val="superscript"/>
              </w:rPr>
              <w:t>3</w:t>
            </w:r>
            <w:r w:rsidR="00007D91" w:rsidRPr="001477BC">
              <w:rPr>
                <w:rStyle w:val="Blue"/>
                <w:rFonts w:cs="Calibri"/>
                <w:color w:val="000000" w:themeColor="text1"/>
                <w:sz w:val="18"/>
                <w:szCs w:val="18"/>
              </w:rPr>
              <w:t>/day</w:t>
            </w:r>
          </w:p>
          <w:p w14:paraId="0D51E0F2" w14:textId="77777777" w:rsidR="00007D91" w:rsidRPr="001477BC" w:rsidRDefault="00007D91" w:rsidP="008A08E9">
            <w:pPr>
              <w:pStyle w:val="TableText"/>
              <w:rPr>
                <w:rStyle w:val="Blue"/>
                <w:rFonts w:cs="Calibri"/>
                <w:color w:val="000000" w:themeColor="text1"/>
                <w:sz w:val="18"/>
                <w:szCs w:val="18"/>
              </w:rPr>
            </w:pPr>
          </w:p>
          <w:p w14:paraId="192F6375" w14:textId="77777777" w:rsidR="00007D91" w:rsidRPr="001477BC"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Total daily volume</w:t>
            </w:r>
          </w:p>
        </w:tc>
        <w:tc>
          <w:tcPr>
            <w:tcW w:w="647" w:type="pct"/>
            <w:shd w:val="clear" w:color="auto" w:fill="auto"/>
          </w:tcPr>
          <w:p w14:paraId="116996CA"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 xml:space="preserve">N/A                                                                </w:t>
            </w:r>
          </w:p>
        </w:tc>
        <w:tc>
          <w:tcPr>
            <w:tcW w:w="809" w:type="pct"/>
            <w:shd w:val="clear" w:color="auto" w:fill="auto"/>
          </w:tcPr>
          <w:p w14:paraId="1ACA8134"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Continuous</w:t>
            </w:r>
          </w:p>
        </w:tc>
        <w:tc>
          <w:tcPr>
            <w:tcW w:w="713" w:type="pct"/>
            <w:shd w:val="clear" w:color="auto" w:fill="auto"/>
          </w:tcPr>
          <w:p w14:paraId="65CB55BF" w14:textId="524797BE"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Condition</w:t>
            </w:r>
            <w:r w:rsidR="009A54D1" w:rsidRPr="001477BC">
              <w:rPr>
                <w:rStyle w:val="Blue"/>
                <w:rFonts w:cs="Calibri"/>
                <w:color w:val="000000" w:themeColor="text1"/>
                <w:sz w:val="18"/>
                <w:szCs w:val="18"/>
              </w:rPr>
              <w:t>s</w:t>
            </w:r>
            <w:r w:rsidRPr="001477BC">
              <w:rPr>
                <w:rStyle w:val="Blue"/>
                <w:rFonts w:cs="Calibri"/>
                <w:color w:val="000000" w:themeColor="text1"/>
                <w:sz w:val="18"/>
                <w:szCs w:val="18"/>
              </w:rPr>
              <w:t xml:space="preserve"> 3.1.5 and 3.3.</w:t>
            </w:r>
            <w:r w:rsidR="001477BC" w:rsidRPr="001477BC">
              <w:rPr>
                <w:rStyle w:val="Blue"/>
                <w:rFonts w:cs="Calibri"/>
                <w:color w:val="000000" w:themeColor="text1"/>
                <w:sz w:val="18"/>
                <w:szCs w:val="18"/>
              </w:rPr>
              <w:t>8</w:t>
            </w:r>
            <w:r w:rsidRPr="001477BC">
              <w:rPr>
                <w:rStyle w:val="Blue"/>
                <w:rFonts w:cs="Calibri"/>
                <w:color w:val="000000" w:themeColor="text1"/>
                <w:sz w:val="18"/>
                <w:szCs w:val="18"/>
              </w:rPr>
              <w:t xml:space="preserve"> appl</w:t>
            </w:r>
            <w:r w:rsidR="009A54D1" w:rsidRPr="001477BC">
              <w:rPr>
                <w:rStyle w:val="Blue"/>
                <w:rFonts w:cs="Calibri"/>
                <w:color w:val="000000" w:themeColor="text1"/>
                <w:sz w:val="18"/>
                <w:szCs w:val="18"/>
              </w:rPr>
              <w:t>y</w:t>
            </w:r>
          </w:p>
        </w:tc>
      </w:tr>
      <w:tr w:rsidR="00007D91" w:rsidRPr="001F4EC0" w14:paraId="00CED9EC" w14:textId="77777777" w:rsidTr="001477BC">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15 minutes</w:t>
            </w:r>
          </w:p>
        </w:tc>
        <w:tc>
          <w:tcPr>
            <w:tcW w:w="647" w:type="pct"/>
            <w:shd w:val="clear" w:color="auto" w:fill="auto"/>
          </w:tcPr>
          <w:p w14:paraId="27AD08D8"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N/A</w:t>
            </w:r>
          </w:p>
        </w:tc>
        <w:tc>
          <w:tcPr>
            <w:tcW w:w="809" w:type="pct"/>
            <w:shd w:val="clear" w:color="auto" w:fill="auto"/>
          </w:tcPr>
          <w:p w14:paraId="343904E3"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Continuous</w:t>
            </w:r>
          </w:p>
        </w:tc>
        <w:tc>
          <w:tcPr>
            <w:tcW w:w="713" w:type="pct"/>
            <w:shd w:val="clear" w:color="auto" w:fill="auto"/>
          </w:tcPr>
          <w:p w14:paraId="0A7D37B5"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N/A</w:t>
            </w:r>
          </w:p>
        </w:tc>
      </w:tr>
      <w:tr w:rsidR="00007D91" w:rsidRPr="001F4EC0" w14:paraId="0F50101C" w14:textId="77777777" w:rsidTr="001477BC">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ATU-BOD as O</w:t>
            </w:r>
            <w:r w:rsidRPr="001477BC">
              <w:rPr>
                <w:rStyle w:val="Blue"/>
                <w:rFonts w:cs="Calibri"/>
                <w:color w:val="000000" w:themeColor="text1"/>
                <w:sz w:val="18"/>
                <w:szCs w:val="18"/>
                <w:vertAlign w:val="subscript"/>
              </w:rPr>
              <w:t>2</w:t>
            </w:r>
          </w:p>
        </w:tc>
        <w:tc>
          <w:tcPr>
            <w:tcW w:w="647" w:type="pct"/>
            <w:shd w:val="clear" w:color="auto" w:fill="auto"/>
          </w:tcPr>
          <w:p w14:paraId="2C7745E3" w14:textId="64782C19" w:rsidR="00007D91" w:rsidRPr="001477BC" w:rsidRDefault="001477BC"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40</w:t>
            </w:r>
            <w:r w:rsidR="00007D91" w:rsidRPr="001477BC">
              <w:rPr>
                <w:rStyle w:val="Blue"/>
                <w:rFonts w:cs="Calibri"/>
                <w:color w:val="000000" w:themeColor="text1"/>
                <w:sz w:val="18"/>
                <w:szCs w:val="18"/>
              </w:rPr>
              <w:t xml:space="preserve"> mg/l</w:t>
            </w:r>
          </w:p>
        </w:tc>
        <w:tc>
          <w:tcPr>
            <w:tcW w:w="809" w:type="pct"/>
            <w:shd w:val="clear" w:color="auto" w:fill="auto"/>
          </w:tcPr>
          <w:p w14:paraId="76C0E389"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N/A</w:t>
            </w:r>
          </w:p>
        </w:tc>
        <w:tc>
          <w:tcPr>
            <w:tcW w:w="809" w:type="pct"/>
            <w:shd w:val="clear" w:color="auto" w:fill="auto"/>
          </w:tcPr>
          <w:p w14:paraId="7400165B"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Look up table</w:t>
            </w:r>
          </w:p>
          <w:p w14:paraId="72826455" w14:textId="77777777" w:rsidR="00007D91" w:rsidRPr="001477BC" w:rsidRDefault="00007D91" w:rsidP="008A08E9">
            <w:pPr>
              <w:pStyle w:val="TableText"/>
              <w:rPr>
                <w:rStyle w:val="Blue"/>
                <w:rFonts w:cs="Calibri"/>
                <w:color w:val="000000" w:themeColor="text1"/>
                <w:sz w:val="18"/>
                <w:szCs w:val="18"/>
              </w:rPr>
            </w:pPr>
            <w:r w:rsidRPr="001477BC">
              <w:rPr>
                <w:rStyle w:val="Blue"/>
                <w:rFonts w:cs="Calibri"/>
                <w:color w:val="000000" w:themeColor="text1"/>
                <w:sz w:val="18"/>
                <w:szCs w:val="18"/>
              </w:rPr>
              <w:t>(Conditions 3.1.2 and 3.1.3 apply)</w:t>
            </w:r>
          </w:p>
        </w:tc>
      </w:tr>
      <w:tr w:rsidR="00007D91" w:rsidRPr="001F4EC0" w14:paraId="237BF47B" w14:textId="77777777" w:rsidTr="001477BC">
        <w:trPr>
          <w:cantSplit/>
        </w:trPr>
        <w:tc>
          <w:tcPr>
            <w:tcW w:w="611" w:type="pct"/>
            <w:vMerge/>
            <w:shd w:val="clear" w:color="auto" w:fill="auto"/>
          </w:tcPr>
          <w:p w14:paraId="1E8028CC" w14:textId="77777777" w:rsidR="00007D91" w:rsidRPr="001F4EC0" w:rsidRDefault="00007D91" w:rsidP="00007D91">
            <w:pPr>
              <w:pStyle w:val="TableText"/>
              <w:rPr>
                <w:rStyle w:val="Blue"/>
                <w:sz w:val="18"/>
                <w:szCs w:val="18"/>
              </w:rPr>
            </w:pPr>
          </w:p>
        </w:tc>
        <w:tc>
          <w:tcPr>
            <w:tcW w:w="764" w:type="pct"/>
            <w:shd w:val="clear" w:color="auto" w:fill="auto"/>
          </w:tcPr>
          <w:p w14:paraId="35A9C9FD" w14:textId="70A132BE" w:rsidR="00007D91" w:rsidRPr="001477BC" w:rsidRDefault="00007D91" w:rsidP="00007D91">
            <w:pPr>
              <w:pStyle w:val="TableText"/>
              <w:rPr>
                <w:rStyle w:val="Blue"/>
                <w:rFonts w:cs="Calibri"/>
                <w:color w:val="000000" w:themeColor="text1"/>
                <w:sz w:val="18"/>
                <w:szCs w:val="18"/>
              </w:rPr>
            </w:pPr>
            <w:r w:rsidRPr="001477BC">
              <w:rPr>
                <w:rStyle w:val="Blue"/>
                <w:rFonts w:cs="Calibri"/>
                <w:color w:val="000000" w:themeColor="text1"/>
                <w:sz w:val="18"/>
                <w:szCs w:val="18"/>
              </w:rPr>
              <w:t>Ammoniacal nitrogen (expressed as N)</w:t>
            </w:r>
          </w:p>
        </w:tc>
        <w:tc>
          <w:tcPr>
            <w:tcW w:w="647" w:type="pct"/>
            <w:shd w:val="clear" w:color="auto" w:fill="auto"/>
          </w:tcPr>
          <w:p w14:paraId="4DB6CB5F" w14:textId="22ABB9EE" w:rsidR="00007D91" w:rsidRPr="001477BC" w:rsidRDefault="001477BC" w:rsidP="00007D91">
            <w:pPr>
              <w:pStyle w:val="TableText"/>
              <w:rPr>
                <w:rStyle w:val="Blue"/>
                <w:rFonts w:cs="Calibri"/>
                <w:color w:val="000000" w:themeColor="text1"/>
                <w:sz w:val="18"/>
                <w:szCs w:val="18"/>
              </w:rPr>
            </w:pPr>
            <w:r>
              <w:rPr>
                <w:rStyle w:val="Blue"/>
                <w:rFonts w:cs="Calibri"/>
                <w:color w:val="000000" w:themeColor="text1"/>
                <w:sz w:val="18"/>
                <w:szCs w:val="18"/>
              </w:rPr>
              <w:t>20</w:t>
            </w:r>
            <w:r w:rsidR="00007D91" w:rsidRPr="001477BC">
              <w:rPr>
                <w:rStyle w:val="Blue"/>
                <w:rFonts w:cs="Calibri"/>
                <w:color w:val="000000" w:themeColor="text1"/>
                <w:sz w:val="18"/>
                <w:szCs w:val="18"/>
              </w:rPr>
              <w:t xml:space="preserve"> mg/l</w:t>
            </w:r>
          </w:p>
        </w:tc>
        <w:tc>
          <w:tcPr>
            <w:tcW w:w="809" w:type="pct"/>
            <w:shd w:val="clear" w:color="auto" w:fill="auto"/>
          </w:tcPr>
          <w:p w14:paraId="78A4DAE4" w14:textId="5D019790" w:rsidR="00007D91" w:rsidRPr="001477BC" w:rsidRDefault="00007D91" w:rsidP="00007D91">
            <w:pPr>
              <w:pStyle w:val="TableText"/>
              <w:rPr>
                <w:rStyle w:val="Blue"/>
                <w:rFonts w:cs="Calibri"/>
                <w:color w:val="000000" w:themeColor="text1"/>
                <w:sz w:val="18"/>
                <w:szCs w:val="18"/>
              </w:rPr>
            </w:pPr>
            <w:r w:rsidRPr="001477BC">
              <w:rPr>
                <w:rStyle w:val="Blue"/>
                <w:rFonts w:cs="Calibri"/>
                <w:color w:val="000000" w:themeColor="text1"/>
                <w:sz w:val="18"/>
                <w:szCs w:val="18"/>
              </w:rPr>
              <w:t>Instantaneous (spot sample)</w:t>
            </w:r>
          </w:p>
        </w:tc>
        <w:tc>
          <w:tcPr>
            <w:tcW w:w="647" w:type="pct"/>
            <w:shd w:val="clear" w:color="auto" w:fill="auto"/>
          </w:tcPr>
          <w:p w14:paraId="676E65CC" w14:textId="21204482" w:rsidR="00007D91" w:rsidRPr="001477BC" w:rsidRDefault="00007D91" w:rsidP="00007D91">
            <w:pPr>
              <w:pStyle w:val="TableText"/>
              <w:rPr>
                <w:rStyle w:val="Blue"/>
                <w:rFonts w:cs="Calibri"/>
                <w:color w:val="000000" w:themeColor="text1"/>
                <w:sz w:val="18"/>
                <w:szCs w:val="18"/>
              </w:rPr>
            </w:pPr>
            <w:r w:rsidRPr="001477BC">
              <w:rPr>
                <w:rStyle w:val="Blue"/>
                <w:rFonts w:cs="Calibri"/>
                <w:color w:val="000000" w:themeColor="text1"/>
                <w:sz w:val="18"/>
                <w:szCs w:val="18"/>
              </w:rPr>
              <w:t>N/A</w:t>
            </w:r>
          </w:p>
        </w:tc>
        <w:tc>
          <w:tcPr>
            <w:tcW w:w="809" w:type="pct"/>
            <w:shd w:val="clear" w:color="auto" w:fill="auto"/>
          </w:tcPr>
          <w:p w14:paraId="11441E73" w14:textId="6DF0F6DB" w:rsidR="00007D91" w:rsidRPr="001477BC" w:rsidRDefault="00007D91" w:rsidP="00007D91">
            <w:pPr>
              <w:pStyle w:val="TableText"/>
              <w:rPr>
                <w:rStyle w:val="Blue"/>
                <w:rFonts w:cs="Calibri"/>
                <w:color w:val="000000" w:themeColor="text1"/>
                <w:sz w:val="18"/>
                <w:szCs w:val="18"/>
              </w:rPr>
            </w:pPr>
            <w:r w:rsidRPr="001477BC">
              <w:rPr>
                <w:rStyle w:val="Blue"/>
                <w:rFonts w:cs="Calibri"/>
                <w:color w:val="000000" w:themeColor="text1"/>
                <w:sz w:val="18"/>
                <w:szCs w:val="18"/>
              </w:rPr>
              <w:t>As specified in schedule 3B</w:t>
            </w:r>
          </w:p>
        </w:tc>
        <w:tc>
          <w:tcPr>
            <w:tcW w:w="713" w:type="pct"/>
            <w:shd w:val="clear" w:color="auto" w:fill="auto"/>
          </w:tcPr>
          <w:p w14:paraId="503B2246" w14:textId="77777777" w:rsidR="00007D91" w:rsidRPr="001477BC" w:rsidRDefault="00007D91" w:rsidP="00007D91">
            <w:pPr>
              <w:pStyle w:val="TableText"/>
              <w:rPr>
                <w:rStyle w:val="Blue"/>
                <w:rFonts w:cs="Calibri"/>
                <w:color w:val="000000" w:themeColor="text1"/>
                <w:sz w:val="18"/>
                <w:szCs w:val="18"/>
              </w:rPr>
            </w:pPr>
            <w:r w:rsidRPr="001477BC">
              <w:rPr>
                <w:rStyle w:val="Blue"/>
                <w:rFonts w:cs="Calibri"/>
                <w:color w:val="000000" w:themeColor="text1"/>
                <w:sz w:val="18"/>
                <w:szCs w:val="18"/>
              </w:rPr>
              <w:t>Look up table</w:t>
            </w:r>
          </w:p>
          <w:p w14:paraId="7D50E55C" w14:textId="079EB4DE" w:rsidR="00007D91" w:rsidRPr="001477BC" w:rsidRDefault="00007D91" w:rsidP="00007D91">
            <w:pPr>
              <w:pStyle w:val="TableText"/>
              <w:rPr>
                <w:rStyle w:val="Blue"/>
                <w:rFonts w:cs="Calibri"/>
                <w:color w:val="000000" w:themeColor="text1"/>
                <w:sz w:val="18"/>
                <w:szCs w:val="18"/>
              </w:rPr>
            </w:pPr>
            <w:r w:rsidRPr="001477BC">
              <w:rPr>
                <w:rStyle w:val="Blue"/>
                <w:rFonts w:cs="Calibri"/>
                <w:color w:val="000000" w:themeColor="text1"/>
                <w:sz w:val="18"/>
                <w:szCs w:val="18"/>
              </w:rPr>
              <w:t>(Conditions 3.1.2 and 3.1.3 apply)</w:t>
            </w:r>
          </w:p>
        </w:tc>
      </w:tr>
      <w:tr w:rsidR="00007D91" w:rsidRPr="001F4EC0" w14:paraId="7E60D4CA" w14:textId="77777777" w:rsidTr="001477BC">
        <w:trPr>
          <w:cantSplit/>
        </w:trPr>
        <w:tc>
          <w:tcPr>
            <w:tcW w:w="611" w:type="pct"/>
            <w:vMerge/>
            <w:shd w:val="clear" w:color="auto" w:fill="auto"/>
          </w:tcPr>
          <w:p w14:paraId="78BACEEC" w14:textId="77777777" w:rsidR="00007D91" w:rsidRPr="001F4EC0" w:rsidRDefault="00007D91" w:rsidP="008A08E9">
            <w:pPr>
              <w:pStyle w:val="TableText"/>
              <w:rPr>
                <w:rStyle w:val="Blue"/>
                <w:sz w:val="18"/>
                <w:szCs w:val="18"/>
              </w:rPr>
            </w:pPr>
          </w:p>
        </w:tc>
        <w:tc>
          <w:tcPr>
            <w:tcW w:w="764" w:type="pct"/>
            <w:shd w:val="clear" w:color="auto" w:fill="auto"/>
          </w:tcPr>
          <w:p w14:paraId="0D897003" w14:textId="0527C638" w:rsidR="00007D91" w:rsidRPr="003E4F8D" w:rsidRDefault="00007D91" w:rsidP="004A43F2">
            <w:pPr>
              <w:pStyle w:val="TableText"/>
              <w:rPr>
                <w:rStyle w:val="Blue"/>
                <w:rFonts w:cs="Calibri"/>
                <w:color w:val="000000" w:themeColor="text1"/>
                <w:sz w:val="18"/>
                <w:szCs w:val="18"/>
              </w:rPr>
            </w:pPr>
            <w:r w:rsidRPr="003E4F8D">
              <w:rPr>
                <w:rStyle w:val="Blue"/>
                <w:rFonts w:cs="Calibri"/>
                <w:color w:val="000000" w:themeColor="text1"/>
                <w:sz w:val="18"/>
                <w:szCs w:val="18"/>
              </w:rPr>
              <w:t>Suspended solids (measured after drying at 105</w:t>
            </w:r>
            <w:r w:rsidR="005B1FFD" w:rsidRPr="003E4F8D">
              <w:rPr>
                <w:rStyle w:val="Blue"/>
                <w:rFonts w:cs="Calibri"/>
                <w:color w:val="000000" w:themeColor="text1"/>
                <w:sz w:val="18"/>
                <w:szCs w:val="18"/>
              </w:rPr>
              <w:t>°</w:t>
            </w:r>
            <w:r w:rsidRPr="003E4F8D">
              <w:rPr>
                <w:rStyle w:val="Blue"/>
                <w:rFonts w:cs="Calibri"/>
                <w:color w:val="000000" w:themeColor="text1"/>
                <w:sz w:val="18"/>
                <w:szCs w:val="18"/>
              </w:rPr>
              <w:t>C)</w:t>
            </w:r>
          </w:p>
        </w:tc>
        <w:tc>
          <w:tcPr>
            <w:tcW w:w="647" w:type="pct"/>
            <w:shd w:val="clear" w:color="auto" w:fill="auto"/>
          </w:tcPr>
          <w:p w14:paraId="6C9ACF4C" w14:textId="77B7E7D1" w:rsidR="00007D91" w:rsidRPr="003E4F8D" w:rsidRDefault="003E4F8D"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60</w:t>
            </w:r>
            <w:r w:rsidR="00007D91" w:rsidRPr="003E4F8D">
              <w:rPr>
                <w:rStyle w:val="Blue"/>
                <w:rFonts w:cs="Calibri"/>
                <w:color w:val="000000" w:themeColor="text1"/>
                <w:sz w:val="18"/>
                <w:szCs w:val="18"/>
              </w:rPr>
              <w:t xml:space="preserve"> mg/l</w:t>
            </w:r>
          </w:p>
        </w:tc>
        <w:tc>
          <w:tcPr>
            <w:tcW w:w="809" w:type="pct"/>
            <w:shd w:val="clear" w:color="auto" w:fill="auto"/>
          </w:tcPr>
          <w:p w14:paraId="0A0F76E5"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Instantaneous (spot sample)</w:t>
            </w:r>
          </w:p>
        </w:tc>
        <w:tc>
          <w:tcPr>
            <w:tcW w:w="647" w:type="pct"/>
            <w:shd w:val="clear" w:color="auto" w:fill="auto"/>
          </w:tcPr>
          <w:p w14:paraId="0E50F268"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N/A</w:t>
            </w:r>
          </w:p>
        </w:tc>
        <w:tc>
          <w:tcPr>
            <w:tcW w:w="809" w:type="pct"/>
            <w:shd w:val="clear" w:color="auto" w:fill="auto"/>
          </w:tcPr>
          <w:p w14:paraId="527030A2"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As specified in schedule 3B</w:t>
            </w:r>
          </w:p>
        </w:tc>
        <w:tc>
          <w:tcPr>
            <w:tcW w:w="713" w:type="pct"/>
            <w:shd w:val="clear" w:color="auto" w:fill="auto"/>
          </w:tcPr>
          <w:p w14:paraId="3506A12D"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Look up table</w:t>
            </w:r>
          </w:p>
          <w:p w14:paraId="5A620B85"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(Conditions 3.1.2 and 3.1.3 apply)</w:t>
            </w:r>
          </w:p>
        </w:tc>
      </w:tr>
      <w:tr w:rsidR="00007D91" w:rsidRPr="001F4EC0" w14:paraId="1AE3FB92" w14:textId="77777777" w:rsidTr="001477BC">
        <w:trPr>
          <w:cantSplit/>
        </w:trPr>
        <w:tc>
          <w:tcPr>
            <w:tcW w:w="611" w:type="pct"/>
            <w:vMerge/>
            <w:shd w:val="clear" w:color="auto" w:fill="auto"/>
          </w:tcPr>
          <w:p w14:paraId="63D043AA" w14:textId="77777777" w:rsidR="00007D91" w:rsidRPr="00FC55D1" w:rsidRDefault="00007D91" w:rsidP="008A08E9">
            <w:pPr>
              <w:pStyle w:val="TableText"/>
              <w:rPr>
                <w:rStyle w:val="Blue"/>
              </w:rPr>
            </w:pPr>
          </w:p>
        </w:tc>
        <w:tc>
          <w:tcPr>
            <w:tcW w:w="764" w:type="pct"/>
            <w:shd w:val="clear" w:color="auto" w:fill="auto"/>
          </w:tcPr>
          <w:p w14:paraId="47C0BB61"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Total phosphorus as P</w:t>
            </w:r>
          </w:p>
        </w:tc>
        <w:tc>
          <w:tcPr>
            <w:tcW w:w="647" w:type="pct"/>
            <w:shd w:val="clear" w:color="auto" w:fill="auto"/>
          </w:tcPr>
          <w:p w14:paraId="47E16449" w14:textId="537E821F" w:rsidR="00007D91" w:rsidRPr="003E4F8D" w:rsidRDefault="003E4F8D"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5</w:t>
            </w:r>
            <w:r w:rsidR="00007D91" w:rsidRPr="003E4F8D">
              <w:rPr>
                <w:rStyle w:val="Blue"/>
                <w:rFonts w:cs="Calibri"/>
                <w:color w:val="000000" w:themeColor="text1"/>
                <w:sz w:val="18"/>
                <w:szCs w:val="18"/>
              </w:rPr>
              <w:t xml:space="preserve"> mg/l </w:t>
            </w:r>
          </w:p>
        </w:tc>
        <w:tc>
          <w:tcPr>
            <w:tcW w:w="809" w:type="pct"/>
            <w:shd w:val="clear" w:color="auto" w:fill="auto"/>
          </w:tcPr>
          <w:p w14:paraId="2CD11B83" w14:textId="1B2F757B" w:rsidR="009E3279" w:rsidRPr="003E4F8D" w:rsidRDefault="00007D91" w:rsidP="003E4F8D">
            <w:pPr>
              <w:pStyle w:val="TableText"/>
              <w:rPr>
                <w:rStyle w:val="Blue"/>
                <w:rFonts w:cs="Calibri"/>
                <w:color w:val="000000" w:themeColor="text1"/>
                <w:sz w:val="18"/>
                <w:szCs w:val="18"/>
              </w:rPr>
            </w:pPr>
            <w:r w:rsidRPr="003E4F8D">
              <w:rPr>
                <w:rStyle w:val="Blue"/>
                <w:rFonts w:cs="Calibri"/>
                <w:color w:val="000000" w:themeColor="text1"/>
                <w:sz w:val="18"/>
                <w:szCs w:val="18"/>
              </w:rPr>
              <w:t>Instantaneous (spot sample)</w:t>
            </w:r>
          </w:p>
        </w:tc>
        <w:tc>
          <w:tcPr>
            <w:tcW w:w="647" w:type="pct"/>
            <w:shd w:val="clear" w:color="auto" w:fill="auto"/>
          </w:tcPr>
          <w:p w14:paraId="6D194601"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N/A</w:t>
            </w:r>
          </w:p>
        </w:tc>
        <w:tc>
          <w:tcPr>
            <w:tcW w:w="809" w:type="pct"/>
            <w:shd w:val="clear" w:color="auto" w:fill="auto"/>
          </w:tcPr>
          <w:p w14:paraId="7D9F9742"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As specified in schedule 3B</w:t>
            </w:r>
          </w:p>
        </w:tc>
        <w:tc>
          <w:tcPr>
            <w:tcW w:w="713" w:type="pct"/>
            <w:shd w:val="clear" w:color="auto" w:fill="auto"/>
          </w:tcPr>
          <w:p w14:paraId="6E7ACBC4"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Annual mean</w:t>
            </w:r>
          </w:p>
          <w:p w14:paraId="77E803BA" w14:textId="77777777" w:rsidR="00007D91" w:rsidRPr="003E4F8D" w:rsidRDefault="00007D91" w:rsidP="008A08E9">
            <w:pPr>
              <w:pStyle w:val="TableText"/>
              <w:rPr>
                <w:rStyle w:val="Blue"/>
                <w:rFonts w:cs="Calibri"/>
                <w:color w:val="000000" w:themeColor="text1"/>
                <w:sz w:val="18"/>
                <w:szCs w:val="18"/>
              </w:rPr>
            </w:pPr>
            <w:r w:rsidRPr="003E4F8D">
              <w:rPr>
                <w:rStyle w:val="Blue"/>
                <w:rFonts w:cs="Calibri"/>
                <w:color w:val="000000" w:themeColor="text1"/>
                <w:sz w:val="18"/>
                <w:szCs w:val="18"/>
              </w:rPr>
              <w:t>(Condition 3.1.3 applies)</w:t>
            </w:r>
          </w:p>
        </w:tc>
      </w:tr>
      <w:tr w:rsidR="00007D91" w:rsidRPr="001F4EC0" w14:paraId="4639C9A2" w14:textId="77777777" w:rsidTr="001477BC">
        <w:trPr>
          <w:cantSplit/>
        </w:trPr>
        <w:tc>
          <w:tcPr>
            <w:tcW w:w="611" w:type="pct"/>
            <w:vMerge/>
            <w:shd w:val="clear" w:color="auto" w:fill="auto"/>
          </w:tcPr>
          <w:p w14:paraId="3C314780" w14:textId="77777777" w:rsidR="00007D91" w:rsidRPr="00FC55D1" w:rsidRDefault="00007D91" w:rsidP="008A08E9">
            <w:pPr>
              <w:pStyle w:val="TableText"/>
              <w:rPr>
                <w:rStyle w:val="Blue"/>
              </w:rPr>
            </w:pPr>
          </w:p>
        </w:tc>
        <w:tc>
          <w:tcPr>
            <w:tcW w:w="764" w:type="pct"/>
            <w:shd w:val="clear" w:color="auto" w:fill="auto"/>
          </w:tcPr>
          <w:p w14:paraId="4990DE5B" w14:textId="77777777"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Visible oil or grease</w:t>
            </w:r>
          </w:p>
        </w:tc>
        <w:tc>
          <w:tcPr>
            <w:tcW w:w="647" w:type="pct"/>
            <w:shd w:val="clear" w:color="auto" w:fill="auto"/>
          </w:tcPr>
          <w:p w14:paraId="55AF1ABB" w14:textId="77777777"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Instantaneous (visual examination)</w:t>
            </w:r>
          </w:p>
        </w:tc>
        <w:tc>
          <w:tcPr>
            <w:tcW w:w="647" w:type="pct"/>
            <w:shd w:val="clear" w:color="auto" w:fill="auto"/>
          </w:tcPr>
          <w:p w14:paraId="7CB9AB60" w14:textId="77777777"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N/A</w:t>
            </w:r>
          </w:p>
        </w:tc>
        <w:tc>
          <w:tcPr>
            <w:tcW w:w="809" w:type="pct"/>
            <w:shd w:val="clear" w:color="auto" w:fill="auto"/>
          </w:tcPr>
          <w:p w14:paraId="79F073FD" w14:textId="77777777"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N/A</w:t>
            </w:r>
          </w:p>
        </w:tc>
        <w:tc>
          <w:tcPr>
            <w:tcW w:w="713" w:type="pct"/>
            <w:shd w:val="clear" w:color="auto" w:fill="auto"/>
          </w:tcPr>
          <w:p w14:paraId="189EA354" w14:textId="77777777"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No significant trace</w:t>
            </w:r>
          </w:p>
          <w:p w14:paraId="18EC8F15" w14:textId="77777777" w:rsidR="00007D91" w:rsidRPr="003E4F8D" w:rsidRDefault="00007D91" w:rsidP="008A08E9">
            <w:pPr>
              <w:pStyle w:val="TableText"/>
              <w:rPr>
                <w:rStyle w:val="Blue"/>
                <w:color w:val="000000" w:themeColor="text1"/>
                <w:sz w:val="18"/>
                <w:szCs w:val="18"/>
              </w:rPr>
            </w:pPr>
            <w:r w:rsidRPr="003E4F8D">
              <w:rPr>
                <w:rStyle w:val="Blue"/>
                <w:color w:val="000000" w:themeColor="text1"/>
                <w:sz w:val="18"/>
                <w:szCs w:val="18"/>
              </w:rPr>
              <w:t>(Condition 3.1.3 applies)</w:t>
            </w:r>
          </w:p>
        </w:tc>
      </w:tr>
      <w:tr w:rsidR="004E7E00" w:rsidRPr="001F4EC0" w14:paraId="3AAF8E72" w14:textId="77777777" w:rsidTr="001477BC">
        <w:trPr>
          <w:cantSplit/>
        </w:trPr>
        <w:tc>
          <w:tcPr>
            <w:tcW w:w="611" w:type="pct"/>
            <w:vMerge w:val="restart"/>
            <w:shd w:val="clear" w:color="auto" w:fill="auto"/>
          </w:tcPr>
          <w:p w14:paraId="65CC3480" w14:textId="40753BF3" w:rsidR="004E7E00" w:rsidRPr="003E4F8D" w:rsidRDefault="004E7E00" w:rsidP="00D33C65">
            <w:pPr>
              <w:pStyle w:val="TableText"/>
              <w:rPr>
                <w:rStyle w:val="Blue"/>
                <w:color w:val="000000" w:themeColor="text1"/>
                <w:sz w:val="18"/>
                <w:szCs w:val="18"/>
              </w:rPr>
            </w:pPr>
            <w:r w:rsidRPr="003E4F8D">
              <w:rPr>
                <w:rStyle w:val="Blue"/>
                <w:color w:val="000000" w:themeColor="text1"/>
                <w:sz w:val="18"/>
                <w:szCs w:val="18"/>
              </w:rPr>
              <w:t xml:space="preserve">A2 Settled storm sewage via </w:t>
            </w:r>
            <w:r w:rsidR="002D50FC" w:rsidRPr="003E4F8D">
              <w:rPr>
                <w:rStyle w:val="Blue"/>
                <w:color w:val="000000" w:themeColor="text1"/>
                <w:sz w:val="18"/>
                <w:szCs w:val="18"/>
              </w:rPr>
              <w:t>Settled Storm Discharge Point</w:t>
            </w:r>
          </w:p>
        </w:tc>
        <w:tc>
          <w:tcPr>
            <w:tcW w:w="764" w:type="pct"/>
            <w:shd w:val="clear" w:color="auto" w:fill="auto"/>
          </w:tcPr>
          <w:p w14:paraId="33F5E826" w14:textId="7D2CB313" w:rsidR="00452080" w:rsidRPr="003E4F8D" w:rsidRDefault="004E7E00" w:rsidP="003E4F8D">
            <w:pPr>
              <w:pStyle w:val="TableText"/>
              <w:rPr>
                <w:rStyle w:val="Blue"/>
                <w:rFonts w:cs="Arial"/>
                <w:color w:val="000000" w:themeColor="text1"/>
                <w:sz w:val="18"/>
                <w:szCs w:val="18"/>
              </w:rPr>
            </w:pPr>
            <w:r w:rsidRPr="003E4F8D">
              <w:rPr>
                <w:rFonts w:cs="Arial"/>
                <w:color w:val="000000" w:themeColor="text1"/>
                <w:sz w:val="18"/>
                <w:szCs w:val="18"/>
              </w:rPr>
              <w:t xml:space="preserve">Discharge </w:t>
            </w:r>
            <w:proofErr w:type="gramStart"/>
            <w:r w:rsidRPr="003E4F8D">
              <w:rPr>
                <w:rFonts w:cs="Arial"/>
                <w:color w:val="000000" w:themeColor="text1"/>
                <w:sz w:val="18"/>
                <w:szCs w:val="18"/>
              </w:rPr>
              <w:t>start</w:t>
            </w:r>
            <w:proofErr w:type="gramEnd"/>
            <w:r w:rsidRPr="003E4F8D">
              <w:rPr>
                <w:rFonts w:cs="Arial"/>
                <w:color w:val="000000" w:themeColor="text1"/>
                <w:sz w:val="18"/>
                <w:szCs w:val="18"/>
              </w:rPr>
              <w:t xml:space="preserve"> and end times</w:t>
            </w:r>
          </w:p>
        </w:tc>
        <w:tc>
          <w:tcPr>
            <w:tcW w:w="647" w:type="pct"/>
            <w:shd w:val="clear" w:color="auto" w:fill="auto"/>
          </w:tcPr>
          <w:p w14:paraId="7BD7BD63" w14:textId="77777777" w:rsidR="004E7E00" w:rsidRPr="003E4F8D" w:rsidRDefault="004E7E00" w:rsidP="00D33C65">
            <w:pPr>
              <w:pStyle w:val="TableText"/>
              <w:rPr>
                <w:rFonts w:cs="Arial"/>
                <w:color w:val="000000" w:themeColor="text1"/>
                <w:sz w:val="18"/>
                <w:szCs w:val="18"/>
              </w:rPr>
            </w:pPr>
            <w:r w:rsidRPr="003E4F8D">
              <w:rPr>
                <w:rFonts w:cs="Arial"/>
                <w:color w:val="000000" w:themeColor="text1"/>
                <w:sz w:val="18"/>
                <w:szCs w:val="18"/>
              </w:rPr>
              <w:t>N/A</w:t>
            </w:r>
          </w:p>
          <w:p w14:paraId="1E897907" w14:textId="77777777" w:rsidR="004E7E00" w:rsidRPr="003E4F8D" w:rsidRDefault="004E7E00" w:rsidP="00D33C65">
            <w:pPr>
              <w:pStyle w:val="TableText"/>
              <w:rPr>
                <w:rFonts w:cs="Arial"/>
                <w:color w:val="000000" w:themeColor="text1"/>
                <w:sz w:val="18"/>
                <w:szCs w:val="18"/>
              </w:rPr>
            </w:pPr>
          </w:p>
          <w:p w14:paraId="1AF4B0FA" w14:textId="77777777" w:rsidR="004E7E00" w:rsidRPr="003E4F8D" w:rsidRDefault="004E7E00" w:rsidP="00D33C65">
            <w:pPr>
              <w:pStyle w:val="TableText"/>
              <w:rPr>
                <w:color w:val="000000" w:themeColor="text1"/>
                <w:sz w:val="18"/>
                <w:szCs w:val="18"/>
              </w:rPr>
            </w:pPr>
          </w:p>
        </w:tc>
        <w:tc>
          <w:tcPr>
            <w:tcW w:w="809" w:type="pct"/>
            <w:shd w:val="clear" w:color="auto" w:fill="auto"/>
          </w:tcPr>
          <w:p w14:paraId="38361979" w14:textId="77777777" w:rsidR="004E7E00" w:rsidRPr="003E4F8D" w:rsidRDefault="004E7E00" w:rsidP="00D33C65">
            <w:pPr>
              <w:pStyle w:val="TableText"/>
              <w:rPr>
                <w:rFonts w:cs="Arial"/>
                <w:color w:val="000000" w:themeColor="text1"/>
                <w:sz w:val="18"/>
                <w:szCs w:val="18"/>
              </w:rPr>
            </w:pPr>
            <w:r w:rsidRPr="003E4F8D">
              <w:rPr>
                <w:rFonts w:cs="Arial"/>
                <w:color w:val="000000" w:themeColor="text1"/>
                <w:sz w:val="18"/>
                <w:szCs w:val="18"/>
              </w:rPr>
              <w:t>N/A</w:t>
            </w:r>
          </w:p>
          <w:p w14:paraId="0E7C08B5" w14:textId="77777777" w:rsidR="004E7E00" w:rsidRPr="003E4F8D" w:rsidRDefault="004E7E00" w:rsidP="00D33C65">
            <w:pPr>
              <w:pStyle w:val="TableText"/>
              <w:rPr>
                <w:rFonts w:cs="Arial"/>
                <w:color w:val="000000" w:themeColor="text1"/>
                <w:sz w:val="18"/>
                <w:szCs w:val="18"/>
              </w:rPr>
            </w:pPr>
          </w:p>
          <w:p w14:paraId="4766C1C0" w14:textId="77777777" w:rsidR="004E7E00" w:rsidRPr="003E4F8D" w:rsidRDefault="004E7E00" w:rsidP="00D33C65">
            <w:pPr>
              <w:pStyle w:val="TableText"/>
              <w:rPr>
                <w:color w:val="000000" w:themeColor="text1"/>
                <w:sz w:val="18"/>
                <w:szCs w:val="18"/>
              </w:rPr>
            </w:pPr>
          </w:p>
        </w:tc>
        <w:tc>
          <w:tcPr>
            <w:tcW w:w="647" w:type="pct"/>
            <w:shd w:val="clear" w:color="auto" w:fill="auto"/>
          </w:tcPr>
          <w:p w14:paraId="4C23ACDB" w14:textId="77777777" w:rsidR="004E7E00" w:rsidRPr="003E4F8D" w:rsidRDefault="004E7E00" w:rsidP="004E7E00">
            <w:pPr>
              <w:pStyle w:val="TableText"/>
              <w:rPr>
                <w:rStyle w:val="Blue"/>
                <w:rFonts w:cs="Arial"/>
                <w:color w:val="000000" w:themeColor="text1"/>
                <w:sz w:val="18"/>
                <w:szCs w:val="18"/>
              </w:rPr>
            </w:pPr>
            <w:r w:rsidRPr="003E4F8D">
              <w:rPr>
                <w:rFonts w:cs="Arial"/>
                <w:color w:val="000000" w:themeColor="text1"/>
                <w:sz w:val="18"/>
                <w:szCs w:val="18"/>
              </w:rPr>
              <w:t>Condition 3.3.3 does not apply</w:t>
            </w:r>
            <w:r w:rsidRPr="003E4F8D">
              <w:rPr>
                <w:rStyle w:val="Blue"/>
                <w:rFonts w:cs="Arial"/>
                <w:color w:val="000000" w:themeColor="text1"/>
                <w:sz w:val="18"/>
                <w:szCs w:val="18"/>
              </w:rPr>
              <w:t xml:space="preserve"> </w:t>
            </w:r>
          </w:p>
        </w:tc>
        <w:tc>
          <w:tcPr>
            <w:tcW w:w="809" w:type="pct"/>
            <w:shd w:val="clear" w:color="auto" w:fill="auto"/>
          </w:tcPr>
          <w:p w14:paraId="0FAB19B0" w14:textId="77777777" w:rsidR="004E7E00" w:rsidRPr="003E4F8D" w:rsidRDefault="004E7E00" w:rsidP="00D33C65">
            <w:pPr>
              <w:pStyle w:val="TableText"/>
              <w:rPr>
                <w:color w:val="000000" w:themeColor="text1"/>
                <w:sz w:val="18"/>
                <w:szCs w:val="18"/>
              </w:rPr>
            </w:pPr>
            <w:r w:rsidRPr="003E4F8D">
              <w:rPr>
                <w:rFonts w:cs="Arial"/>
                <w:color w:val="000000" w:themeColor="text1"/>
                <w:sz w:val="18"/>
                <w:szCs w:val="18"/>
              </w:rPr>
              <w:t>Whenever a discharge occurs</w:t>
            </w:r>
          </w:p>
        </w:tc>
        <w:tc>
          <w:tcPr>
            <w:tcW w:w="713" w:type="pct"/>
            <w:shd w:val="clear" w:color="auto" w:fill="auto"/>
          </w:tcPr>
          <w:p w14:paraId="32053D65" w14:textId="77777777" w:rsidR="004E7E00" w:rsidRPr="003E4F8D" w:rsidRDefault="004E7E00" w:rsidP="00D33C65">
            <w:pPr>
              <w:pStyle w:val="TableText"/>
              <w:rPr>
                <w:rFonts w:cs="Arial"/>
                <w:color w:val="000000" w:themeColor="text1"/>
                <w:sz w:val="18"/>
                <w:szCs w:val="18"/>
              </w:rPr>
            </w:pPr>
            <w:r w:rsidRPr="003E4F8D">
              <w:rPr>
                <w:rFonts w:cs="Arial"/>
                <w:color w:val="000000" w:themeColor="text1"/>
                <w:sz w:val="18"/>
                <w:szCs w:val="18"/>
              </w:rPr>
              <w:t>N/A</w:t>
            </w:r>
          </w:p>
          <w:p w14:paraId="0E1117F9" w14:textId="77777777" w:rsidR="004E7E00" w:rsidRPr="003E4F8D" w:rsidRDefault="004E7E00" w:rsidP="00D33C65">
            <w:pPr>
              <w:pStyle w:val="TableText"/>
              <w:rPr>
                <w:rFonts w:cs="Arial"/>
                <w:color w:val="000000" w:themeColor="text1"/>
                <w:sz w:val="18"/>
                <w:szCs w:val="18"/>
              </w:rPr>
            </w:pPr>
          </w:p>
          <w:p w14:paraId="40D15B7D" w14:textId="77777777" w:rsidR="004E7E00" w:rsidRPr="003E4F8D" w:rsidRDefault="004E7E00" w:rsidP="00D33C65">
            <w:pPr>
              <w:pStyle w:val="TableText"/>
              <w:ind w:left="0"/>
              <w:rPr>
                <w:color w:val="000000" w:themeColor="text1"/>
                <w:sz w:val="18"/>
                <w:szCs w:val="18"/>
              </w:rPr>
            </w:pPr>
          </w:p>
        </w:tc>
      </w:tr>
      <w:tr w:rsidR="004E7E00" w:rsidRPr="00D2050D" w14:paraId="35B2E879" w14:textId="77777777" w:rsidTr="001477BC">
        <w:trPr>
          <w:cantSplit/>
        </w:trPr>
        <w:tc>
          <w:tcPr>
            <w:tcW w:w="611" w:type="pct"/>
            <w:vMerge/>
            <w:shd w:val="clear" w:color="auto" w:fill="auto"/>
          </w:tcPr>
          <w:p w14:paraId="5ACE18F6" w14:textId="77777777" w:rsidR="004E7E00" w:rsidRPr="001F4EC0" w:rsidRDefault="004E7E00" w:rsidP="004E7E00">
            <w:pPr>
              <w:pStyle w:val="TableText"/>
              <w:rPr>
                <w:rStyle w:val="Blue"/>
                <w:sz w:val="18"/>
                <w:szCs w:val="18"/>
              </w:rPr>
            </w:pPr>
          </w:p>
        </w:tc>
        <w:tc>
          <w:tcPr>
            <w:tcW w:w="764" w:type="pct"/>
            <w:shd w:val="clear" w:color="auto" w:fill="auto"/>
          </w:tcPr>
          <w:p w14:paraId="2FA08875" w14:textId="488FC286" w:rsidR="004E7E00" w:rsidRPr="003B780E" w:rsidRDefault="00A63EC6" w:rsidP="004E7E00">
            <w:pPr>
              <w:pStyle w:val="TableText"/>
              <w:rPr>
                <w:rFonts w:cs="Arial"/>
                <w:color w:val="2E1AEE"/>
                <w:sz w:val="18"/>
                <w:szCs w:val="18"/>
              </w:rPr>
            </w:pPr>
            <w:r>
              <w:rPr>
                <w:rFonts w:cs="Arial"/>
                <w:sz w:val="18"/>
                <w:szCs w:val="18"/>
              </w:rPr>
              <w:t xml:space="preserve">Block-counted </w:t>
            </w:r>
            <w:r w:rsidR="004E7E00" w:rsidRPr="00722B81">
              <w:rPr>
                <w:rFonts w:cs="Arial"/>
                <w:sz w:val="18"/>
                <w:szCs w:val="18"/>
              </w:rPr>
              <w:t xml:space="preserve">spills </w:t>
            </w:r>
          </w:p>
        </w:tc>
        <w:tc>
          <w:tcPr>
            <w:tcW w:w="647" w:type="pct"/>
            <w:shd w:val="clear" w:color="auto" w:fill="auto"/>
          </w:tcPr>
          <w:p w14:paraId="3C9FCA58" w14:textId="77777777" w:rsidR="004E7E00" w:rsidRPr="003E4F8D" w:rsidRDefault="004E7E00" w:rsidP="004E7E00">
            <w:pPr>
              <w:pStyle w:val="TableText"/>
              <w:rPr>
                <w:rFonts w:cs="Arial"/>
                <w:color w:val="2E1AEE"/>
                <w:sz w:val="18"/>
                <w:szCs w:val="18"/>
              </w:rPr>
            </w:pPr>
            <w:r w:rsidRPr="003E4F8D">
              <w:rPr>
                <w:rFonts w:cs="Arial"/>
                <w:sz w:val="18"/>
                <w:szCs w:val="18"/>
              </w:rPr>
              <w:t>N/A</w:t>
            </w:r>
          </w:p>
        </w:tc>
        <w:tc>
          <w:tcPr>
            <w:tcW w:w="809" w:type="pct"/>
            <w:shd w:val="clear" w:color="auto" w:fill="auto"/>
          </w:tcPr>
          <w:p w14:paraId="592263A4" w14:textId="77777777" w:rsidR="004E7E00" w:rsidRPr="003E4F8D" w:rsidRDefault="004E7E00" w:rsidP="004E7E00">
            <w:pPr>
              <w:pStyle w:val="TableText"/>
              <w:rPr>
                <w:rFonts w:cs="Arial"/>
                <w:color w:val="2E1AEE"/>
                <w:sz w:val="18"/>
                <w:szCs w:val="18"/>
              </w:rPr>
            </w:pPr>
            <w:r w:rsidRPr="003E4F8D">
              <w:rPr>
                <w:rFonts w:cs="Arial"/>
                <w:sz w:val="18"/>
                <w:szCs w:val="18"/>
              </w:rPr>
              <w:t>1</w:t>
            </w:r>
            <w:r w:rsidRPr="003E4F8D">
              <w:rPr>
                <w:rFonts w:cs="Arial"/>
                <w:sz w:val="18"/>
                <w:szCs w:val="18"/>
                <w:vertAlign w:val="superscript"/>
              </w:rPr>
              <w:t>st</w:t>
            </w:r>
            <w:r w:rsidRPr="003E4F8D">
              <w:rPr>
                <w:rFonts w:cs="Arial"/>
                <w:sz w:val="18"/>
                <w:szCs w:val="18"/>
              </w:rPr>
              <w:t xml:space="preserve"> January to 31</w:t>
            </w:r>
            <w:r w:rsidRPr="003E4F8D">
              <w:rPr>
                <w:rFonts w:cs="Arial"/>
                <w:sz w:val="18"/>
                <w:szCs w:val="18"/>
                <w:vertAlign w:val="superscript"/>
              </w:rPr>
              <w:t>st</w:t>
            </w:r>
            <w:r w:rsidRPr="003E4F8D">
              <w:rPr>
                <w:rFonts w:cs="Arial"/>
                <w:sz w:val="18"/>
                <w:szCs w:val="18"/>
              </w:rPr>
              <w:t xml:space="preserve"> December inclusive </w:t>
            </w:r>
          </w:p>
        </w:tc>
        <w:tc>
          <w:tcPr>
            <w:tcW w:w="647" w:type="pct"/>
            <w:shd w:val="clear" w:color="auto" w:fill="auto"/>
          </w:tcPr>
          <w:p w14:paraId="175563F8" w14:textId="77777777" w:rsidR="004E7E00" w:rsidRPr="003E4F8D" w:rsidRDefault="004E7E00" w:rsidP="004E7E00">
            <w:pPr>
              <w:pStyle w:val="TableText"/>
              <w:rPr>
                <w:rFonts w:cs="Arial"/>
                <w:color w:val="2E1AEE"/>
                <w:sz w:val="18"/>
                <w:szCs w:val="18"/>
              </w:rPr>
            </w:pPr>
            <w:r w:rsidRPr="003E4F8D">
              <w:rPr>
                <w:rFonts w:cs="Arial"/>
                <w:sz w:val="18"/>
                <w:szCs w:val="18"/>
              </w:rPr>
              <w:t>Condition 3.3.3 does not apply</w:t>
            </w:r>
          </w:p>
        </w:tc>
        <w:tc>
          <w:tcPr>
            <w:tcW w:w="809" w:type="pct"/>
            <w:shd w:val="clear" w:color="auto" w:fill="auto"/>
          </w:tcPr>
          <w:p w14:paraId="41E8EF52" w14:textId="77777777" w:rsidR="004E7E00" w:rsidRPr="003E4F8D" w:rsidRDefault="004E7E00" w:rsidP="004E7E00">
            <w:pPr>
              <w:pStyle w:val="TableText"/>
              <w:rPr>
                <w:rStyle w:val="Blue"/>
                <w:rFonts w:cs="Arial"/>
                <w:sz w:val="18"/>
                <w:szCs w:val="18"/>
              </w:rPr>
            </w:pPr>
            <w:r w:rsidRPr="003E4F8D">
              <w:rPr>
                <w:rStyle w:val="Blue"/>
                <w:color w:val="auto"/>
                <w:sz w:val="18"/>
                <w:szCs w:val="18"/>
              </w:rPr>
              <w:t>15 minutes</w:t>
            </w:r>
          </w:p>
        </w:tc>
        <w:tc>
          <w:tcPr>
            <w:tcW w:w="713" w:type="pct"/>
            <w:shd w:val="clear" w:color="auto" w:fill="auto"/>
          </w:tcPr>
          <w:p w14:paraId="2031E88B" w14:textId="77777777" w:rsidR="004E7E00" w:rsidRPr="003B780E" w:rsidRDefault="004E7E00" w:rsidP="004E7E00">
            <w:pPr>
              <w:pStyle w:val="TableText"/>
              <w:rPr>
                <w:rFonts w:cs="Arial"/>
                <w:color w:val="2E1AEE"/>
                <w:sz w:val="18"/>
                <w:szCs w:val="18"/>
              </w:rPr>
            </w:pPr>
            <w:r w:rsidRPr="00722B81">
              <w:rPr>
                <w:rFonts w:cs="Arial"/>
                <w:sz w:val="18"/>
                <w:szCs w:val="18"/>
              </w:rPr>
              <w:t>N/A</w:t>
            </w:r>
          </w:p>
        </w:tc>
      </w:tr>
      <w:tr w:rsidR="004E7E00" w:rsidRPr="00D2050D" w14:paraId="4AE96C16" w14:textId="77777777" w:rsidTr="001477BC">
        <w:trPr>
          <w:cantSplit/>
        </w:trPr>
        <w:tc>
          <w:tcPr>
            <w:tcW w:w="611" w:type="pct"/>
            <w:vMerge/>
            <w:shd w:val="clear" w:color="auto" w:fill="auto"/>
          </w:tcPr>
          <w:p w14:paraId="2B8D4AD7" w14:textId="77777777" w:rsidR="004E7E00" w:rsidRPr="001F4EC0" w:rsidRDefault="004E7E00" w:rsidP="004E7E00">
            <w:pPr>
              <w:pStyle w:val="TableText"/>
              <w:rPr>
                <w:rStyle w:val="Blue"/>
                <w:sz w:val="18"/>
                <w:szCs w:val="18"/>
              </w:rPr>
            </w:pPr>
          </w:p>
        </w:tc>
        <w:tc>
          <w:tcPr>
            <w:tcW w:w="764" w:type="pct"/>
            <w:shd w:val="clear" w:color="auto" w:fill="auto"/>
          </w:tcPr>
          <w:p w14:paraId="61DB45C4" w14:textId="4AEA48D3" w:rsidR="004E7E00" w:rsidRPr="003E4F8D" w:rsidRDefault="004E7E00" w:rsidP="003E4F8D">
            <w:pPr>
              <w:pStyle w:val="TableText"/>
              <w:rPr>
                <w:rFonts w:cs="Arial"/>
                <w:color w:val="000000" w:themeColor="text1"/>
                <w:sz w:val="18"/>
                <w:szCs w:val="18"/>
              </w:rPr>
            </w:pPr>
            <w:r w:rsidRPr="003E4F8D">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4E7E00" w:rsidRPr="003E4F8D" w:rsidRDefault="004E7E00" w:rsidP="004E7E00">
            <w:pPr>
              <w:pStyle w:val="TableText"/>
              <w:rPr>
                <w:rStyle w:val="Blue"/>
                <w:color w:val="000000" w:themeColor="text1"/>
                <w:sz w:val="18"/>
                <w:szCs w:val="18"/>
              </w:rPr>
            </w:pPr>
            <w:r w:rsidRPr="003E4F8D">
              <w:rPr>
                <w:rStyle w:val="Blue"/>
                <w:color w:val="000000" w:themeColor="text1"/>
                <w:sz w:val="18"/>
                <w:szCs w:val="18"/>
              </w:rPr>
              <w:t>N/A</w:t>
            </w:r>
          </w:p>
        </w:tc>
        <w:tc>
          <w:tcPr>
            <w:tcW w:w="809" w:type="pct"/>
            <w:shd w:val="clear" w:color="auto" w:fill="auto"/>
          </w:tcPr>
          <w:p w14:paraId="737ED0ED" w14:textId="77777777" w:rsidR="004E7E00" w:rsidRPr="003E4F8D" w:rsidRDefault="004E7E00" w:rsidP="004E7E00">
            <w:pPr>
              <w:pStyle w:val="TableText"/>
              <w:rPr>
                <w:rStyle w:val="Blue"/>
                <w:color w:val="000000" w:themeColor="text1"/>
                <w:sz w:val="18"/>
                <w:szCs w:val="18"/>
              </w:rPr>
            </w:pPr>
            <w:r w:rsidRPr="003E4F8D">
              <w:rPr>
                <w:rStyle w:val="Blue"/>
                <w:color w:val="000000" w:themeColor="text1"/>
                <w:sz w:val="18"/>
                <w:szCs w:val="18"/>
              </w:rPr>
              <w:t>N/A</w:t>
            </w:r>
          </w:p>
        </w:tc>
        <w:tc>
          <w:tcPr>
            <w:tcW w:w="647" w:type="pct"/>
            <w:shd w:val="clear" w:color="auto" w:fill="auto"/>
          </w:tcPr>
          <w:p w14:paraId="63221A11" w14:textId="77777777" w:rsidR="004E7E00" w:rsidRPr="003E4F8D" w:rsidRDefault="004E7E00" w:rsidP="004E7E00">
            <w:pPr>
              <w:pStyle w:val="TableText"/>
              <w:rPr>
                <w:rFonts w:cs="Arial"/>
                <w:color w:val="000000" w:themeColor="text1"/>
                <w:sz w:val="18"/>
                <w:szCs w:val="18"/>
              </w:rPr>
            </w:pPr>
            <w:r w:rsidRPr="003E4F8D">
              <w:rPr>
                <w:rFonts w:cs="Arial"/>
                <w:color w:val="000000" w:themeColor="text1"/>
                <w:sz w:val="18"/>
                <w:szCs w:val="18"/>
              </w:rPr>
              <w:t>Condition 3.3.3 does not apply</w:t>
            </w:r>
          </w:p>
        </w:tc>
        <w:tc>
          <w:tcPr>
            <w:tcW w:w="809" w:type="pct"/>
            <w:shd w:val="clear" w:color="auto" w:fill="auto"/>
          </w:tcPr>
          <w:p w14:paraId="3B1EE8B8" w14:textId="69319000" w:rsidR="004E7E00" w:rsidRPr="003E4F8D" w:rsidRDefault="00883F07" w:rsidP="004E7E00">
            <w:pPr>
              <w:pStyle w:val="TableText"/>
              <w:rPr>
                <w:rStyle w:val="Blue"/>
                <w:rFonts w:cs="Arial"/>
                <w:color w:val="000000" w:themeColor="text1"/>
                <w:sz w:val="18"/>
                <w:szCs w:val="18"/>
              </w:rPr>
            </w:pPr>
            <w:r w:rsidRPr="003E4F8D">
              <w:rPr>
                <w:rStyle w:val="Blue"/>
                <w:color w:val="000000" w:themeColor="text1"/>
                <w:sz w:val="18"/>
                <w:szCs w:val="18"/>
              </w:rPr>
              <w:t>15 minutes</w:t>
            </w:r>
          </w:p>
        </w:tc>
        <w:tc>
          <w:tcPr>
            <w:tcW w:w="713" w:type="pct"/>
            <w:shd w:val="clear" w:color="auto" w:fill="auto"/>
          </w:tcPr>
          <w:p w14:paraId="2BD2A3FA" w14:textId="77777777" w:rsidR="004E7E00" w:rsidRPr="003E4F8D" w:rsidRDefault="004E7E00" w:rsidP="004E7E00">
            <w:pPr>
              <w:pStyle w:val="TableText"/>
              <w:rPr>
                <w:rFonts w:cs="Arial"/>
                <w:color w:val="000000" w:themeColor="text1"/>
                <w:sz w:val="18"/>
                <w:szCs w:val="18"/>
              </w:rPr>
            </w:pPr>
            <w:r w:rsidRPr="003E4F8D">
              <w:rPr>
                <w:rStyle w:val="Blue"/>
                <w:color w:val="000000" w:themeColor="text1"/>
                <w:sz w:val="18"/>
                <w:szCs w:val="18"/>
              </w:rPr>
              <w:t>N/A</w:t>
            </w:r>
          </w:p>
        </w:tc>
      </w:tr>
      <w:tr w:rsidR="004E7E00" w:rsidRPr="00D2050D" w14:paraId="669CF290" w14:textId="77777777" w:rsidTr="001477BC">
        <w:trPr>
          <w:cantSplit/>
        </w:trPr>
        <w:tc>
          <w:tcPr>
            <w:tcW w:w="611" w:type="pct"/>
            <w:vMerge/>
            <w:shd w:val="clear" w:color="auto" w:fill="auto"/>
          </w:tcPr>
          <w:p w14:paraId="7D0F7EB4" w14:textId="77777777" w:rsidR="004E7E00" w:rsidRPr="001F4EC0" w:rsidRDefault="004E7E00" w:rsidP="004E7E00">
            <w:pPr>
              <w:pStyle w:val="TableText"/>
              <w:rPr>
                <w:rStyle w:val="Blue"/>
                <w:sz w:val="18"/>
                <w:szCs w:val="18"/>
              </w:rPr>
            </w:pPr>
          </w:p>
        </w:tc>
        <w:tc>
          <w:tcPr>
            <w:tcW w:w="764" w:type="pct"/>
            <w:shd w:val="clear" w:color="auto" w:fill="auto"/>
          </w:tcPr>
          <w:p w14:paraId="567CBB05" w14:textId="77777777" w:rsidR="004E7E00" w:rsidRPr="001D6E82" w:rsidRDefault="004E7E00" w:rsidP="004E7E00">
            <w:pPr>
              <w:pStyle w:val="TableText"/>
              <w:rPr>
                <w:rStyle w:val="Blue"/>
                <w:rFonts w:cs="Arial"/>
                <w:color w:val="000000" w:themeColor="text1"/>
                <w:sz w:val="18"/>
                <w:szCs w:val="18"/>
              </w:rPr>
            </w:pPr>
            <w:r w:rsidRPr="001D6E82">
              <w:rPr>
                <w:rStyle w:val="Blue"/>
                <w:rFonts w:cs="Arial"/>
                <w:color w:val="000000" w:themeColor="text1"/>
                <w:sz w:val="18"/>
                <w:szCs w:val="18"/>
              </w:rPr>
              <w:t xml:space="preserve">Flow passed forward </w:t>
            </w:r>
          </w:p>
        </w:tc>
        <w:tc>
          <w:tcPr>
            <w:tcW w:w="647" w:type="pct"/>
            <w:shd w:val="clear" w:color="auto" w:fill="auto"/>
          </w:tcPr>
          <w:p w14:paraId="0A1FA3EF" w14:textId="3D58E7DF" w:rsidR="004E7E00" w:rsidRPr="001D6E82" w:rsidRDefault="001D6E82" w:rsidP="004E7E00">
            <w:pPr>
              <w:pStyle w:val="TableText"/>
              <w:rPr>
                <w:rStyle w:val="Blue"/>
                <w:rFonts w:cs="Arial"/>
                <w:color w:val="000000" w:themeColor="text1"/>
                <w:sz w:val="18"/>
                <w:szCs w:val="18"/>
              </w:rPr>
            </w:pPr>
            <w:r w:rsidRPr="001D6E82">
              <w:rPr>
                <w:rStyle w:val="Blue"/>
                <w:rFonts w:cs="Arial"/>
                <w:color w:val="000000" w:themeColor="text1"/>
                <w:sz w:val="18"/>
                <w:szCs w:val="18"/>
              </w:rPr>
              <w:t>6</w:t>
            </w:r>
            <w:r w:rsidRPr="001D6E82">
              <w:rPr>
                <w:rStyle w:val="Blue"/>
                <w:color w:val="000000" w:themeColor="text1"/>
                <w:sz w:val="18"/>
                <w:szCs w:val="18"/>
              </w:rPr>
              <w:t>.35</w:t>
            </w:r>
            <w:r w:rsidR="004E7E00" w:rsidRPr="001D6E82">
              <w:rPr>
                <w:rStyle w:val="Blue"/>
                <w:rFonts w:cs="Arial"/>
                <w:color w:val="000000" w:themeColor="text1"/>
                <w:sz w:val="18"/>
                <w:szCs w:val="18"/>
              </w:rPr>
              <w:t xml:space="preserve"> l/s</w:t>
            </w:r>
          </w:p>
        </w:tc>
        <w:tc>
          <w:tcPr>
            <w:tcW w:w="809" w:type="pct"/>
            <w:shd w:val="clear" w:color="auto" w:fill="auto"/>
          </w:tcPr>
          <w:p w14:paraId="7AE0B7A0" w14:textId="7786B40B" w:rsidR="004E7E00" w:rsidRPr="001D6E82" w:rsidRDefault="004E7E00" w:rsidP="004E7E00">
            <w:pPr>
              <w:pStyle w:val="TableText"/>
              <w:rPr>
                <w:rStyle w:val="Blue"/>
                <w:rFonts w:cs="Arial"/>
                <w:color w:val="000000" w:themeColor="text1"/>
                <w:sz w:val="18"/>
                <w:szCs w:val="18"/>
              </w:rPr>
            </w:pPr>
            <w:r w:rsidRPr="001D6E82">
              <w:rPr>
                <w:rStyle w:val="Blue"/>
                <w:rFonts w:cs="Arial"/>
                <w:color w:val="000000" w:themeColor="text1"/>
                <w:sz w:val="18"/>
                <w:szCs w:val="18"/>
              </w:rPr>
              <w:t>15</w:t>
            </w:r>
            <w:r w:rsidR="003A3C15" w:rsidRPr="001D6E82">
              <w:rPr>
                <w:rStyle w:val="Blue"/>
                <w:rFonts w:cs="Arial"/>
                <w:color w:val="000000" w:themeColor="text1"/>
                <w:sz w:val="18"/>
                <w:szCs w:val="18"/>
              </w:rPr>
              <w:t>-</w:t>
            </w:r>
            <w:r w:rsidRPr="001D6E82">
              <w:rPr>
                <w:rStyle w:val="Blue"/>
                <w:rFonts w:cs="Arial"/>
                <w:color w:val="000000" w:themeColor="text1"/>
                <w:sz w:val="18"/>
                <w:szCs w:val="18"/>
              </w:rPr>
              <w:t>minute except where 2-minute required by condition 2.4.</w:t>
            </w:r>
            <w:r w:rsidR="00A25406" w:rsidRPr="001D6E82">
              <w:rPr>
                <w:rStyle w:val="Blue"/>
                <w:rFonts w:cs="Arial"/>
                <w:color w:val="000000" w:themeColor="text1"/>
                <w:sz w:val="18"/>
                <w:szCs w:val="18"/>
              </w:rPr>
              <w:t>1</w:t>
            </w:r>
          </w:p>
        </w:tc>
        <w:tc>
          <w:tcPr>
            <w:tcW w:w="647" w:type="pct"/>
            <w:shd w:val="clear" w:color="auto" w:fill="auto"/>
          </w:tcPr>
          <w:p w14:paraId="19F170FC" w14:textId="77777777" w:rsidR="004E7E00" w:rsidRPr="001D6E82" w:rsidRDefault="004E7E00" w:rsidP="004E7E00">
            <w:pPr>
              <w:pStyle w:val="TableText"/>
              <w:rPr>
                <w:rStyle w:val="Blue"/>
                <w:rFonts w:cs="Arial"/>
                <w:color w:val="000000" w:themeColor="text1"/>
                <w:sz w:val="18"/>
                <w:szCs w:val="18"/>
              </w:rPr>
            </w:pPr>
            <w:r w:rsidRPr="001D6E82">
              <w:rPr>
                <w:rStyle w:val="Blue"/>
                <w:rFonts w:cs="Arial"/>
                <w:color w:val="000000" w:themeColor="text1"/>
                <w:sz w:val="18"/>
                <w:szCs w:val="18"/>
              </w:rPr>
              <w:t>N/A</w:t>
            </w:r>
          </w:p>
        </w:tc>
        <w:tc>
          <w:tcPr>
            <w:tcW w:w="809" w:type="pct"/>
            <w:shd w:val="clear" w:color="auto" w:fill="auto"/>
          </w:tcPr>
          <w:p w14:paraId="29C3920A" w14:textId="66E4F331" w:rsidR="004E7E00" w:rsidRPr="001D6E82" w:rsidRDefault="004E7E00" w:rsidP="004A43F2">
            <w:pPr>
              <w:pStyle w:val="TableText"/>
              <w:rPr>
                <w:rStyle w:val="Blue"/>
                <w:rFonts w:cs="Arial"/>
                <w:color w:val="000000" w:themeColor="text1"/>
                <w:sz w:val="18"/>
                <w:szCs w:val="18"/>
              </w:rPr>
            </w:pPr>
            <w:r w:rsidRPr="001D6E82">
              <w:rPr>
                <w:rStyle w:val="Blue"/>
                <w:rFonts w:cs="Arial"/>
                <w:color w:val="000000" w:themeColor="text1"/>
                <w:sz w:val="18"/>
                <w:szCs w:val="18"/>
              </w:rPr>
              <w:t>Continuous 15</w:t>
            </w:r>
            <w:r w:rsidR="003A3C15" w:rsidRPr="001D6E82">
              <w:rPr>
                <w:rStyle w:val="Blue"/>
                <w:rFonts w:cs="Arial"/>
                <w:color w:val="000000" w:themeColor="text1"/>
                <w:sz w:val="18"/>
                <w:szCs w:val="18"/>
              </w:rPr>
              <w:t>-</w:t>
            </w:r>
            <w:r w:rsidRPr="001D6E82">
              <w:rPr>
                <w:rStyle w:val="Blue"/>
                <w:rFonts w:cs="Arial"/>
                <w:color w:val="000000" w:themeColor="text1"/>
                <w:sz w:val="18"/>
                <w:szCs w:val="18"/>
              </w:rPr>
              <w:t>minute instantaneous or averaged flow except where 2-minute required by 2.4.</w:t>
            </w:r>
            <w:r w:rsidR="00A25406" w:rsidRPr="001D6E82">
              <w:rPr>
                <w:rStyle w:val="Blue"/>
                <w:rFonts w:cs="Arial"/>
                <w:color w:val="000000" w:themeColor="text1"/>
                <w:sz w:val="18"/>
                <w:szCs w:val="18"/>
              </w:rPr>
              <w:t>1</w:t>
            </w:r>
          </w:p>
        </w:tc>
        <w:tc>
          <w:tcPr>
            <w:tcW w:w="713" w:type="pct"/>
            <w:shd w:val="clear" w:color="auto" w:fill="auto"/>
          </w:tcPr>
          <w:p w14:paraId="4EC6645F" w14:textId="77777777" w:rsidR="004E7E00" w:rsidRPr="001D6E82" w:rsidRDefault="004E7E00" w:rsidP="004E7E00">
            <w:pPr>
              <w:pStyle w:val="TableText"/>
              <w:rPr>
                <w:rStyle w:val="Blue"/>
                <w:rFonts w:cs="Arial"/>
                <w:color w:val="000000" w:themeColor="text1"/>
                <w:sz w:val="18"/>
                <w:szCs w:val="18"/>
              </w:rPr>
            </w:pPr>
            <w:r w:rsidRPr="001D6E82">
              <w:rPr>
                <w:rStyle w:val="Blue"/>
                <w:rFonts w:cs="Arial"/>
                <w:color w:val="000000" w:themeColor="text1"/>
                <w:sz w:val="18"/>
                <w:szCs w:val="18"/>
              </w:rPr>
              <w:t>Minimum</w:t>
            </w:r>
          </w:p>
          <w:p w14:paraId="2C056914" w14:textId="6CC3AC0A" w:rsidR="004E7E00" w:rsidRPr="001D6E82" w:rsidRDefault="004E7E00" w:rsidP="004E7E00">
            <w:pPr>
              <w:pStyle w:val="TableText"/>
              <w:rPr>
                <w:rStyle w:val="Blue"/>
                <w:rFonts w:cs="Arial"/>
                <w:color w:val="000000" w:themeColor="text1"/>
                <w:sz w:val="18"/>
                <w:szCs w:val="18"/>
              </w:rPr>
            </w:pPr>
            <w:r w:rsidRPr="001D6E82">
              <w:rPr>
                <w:rStyle w:val="Blue"/>
                <w:rFonts w:cs="Arial"/>
                <w:color w:val="000000" w:themeColor="text1"/>
                <w:sz w:val="18"/>
                <w:szCs w:val="18"/>
              </w:rPr>
              <w:t>Condition 3.1.</w:t>
            </w:r>
            <w:r w:rsidR="001D6E82" w:rsidRPr="001D6E82">
              <w:rPr>
                <w:rStyle w:val="Blue"/>
                <w:rFonts w:cs="Arial"/>
                <w:color w:val="000000" w:themeColor="text1"/>
                <w:sz w:val="18"/>
                <w:szCs w:val="18"/>
              </w:rPr>
              <w:t>5</w:t>
            </w:r>
            <w:r w:rsidRPr="001D6E82">
              <w:rPr>
                <w:rStyle w:val="Blue"/>
                <w:rFonts w:cs="Arial"/>
                <w:color w:val="000000" w:themeColor="text1"/>
                <w:sz w:val="18"/>
                <w:szCs w:val="18"/>
              </w:rPr>
              <w:t xml:space="preserve"> applies</w:t>
            </w:r>
          </w:p>
        </w:tc>
      </w:tr>
      <w:tr w:rsidR="004E7E00" w:rsidRPr="00D2050D" w14:paraId="61AE1E8A" w14:textId="77777777" w:rsidTr="001477BC">
        <w:trPr>
          <w:cantSplit/>
        </w:trPr>
        <w:tc>
          <w:tcPr>
            <w:tcW w:w="611" w:type="pct"/>
            <w:vMerge/>
            <w:shd w:val="clear" w:color="auto" w:fill="auto"/>
          </w:tcPr>
          <w:p w14:paraId="2E127766" w14:textId="77777777" w:rsidR="004E7E00" w:rsidRPr="001F4EC0" w:rsidRDefault="004E7E00" w:rsidP="004E7E00">
            <w:pPr>
              <w:pStyle w:val="TableText"/>
              <w:rPr>
                <w:rStyle w:val="Blue"/>
                <w:sz w:val="18"/>
                <w:szCs w:val="18"/>
              </w:rPr>
            </w:pPr>
          </w:p>
        </w:tc>
        <w:tc>
          <w:tcPr>
            <w:tcW w:w="764" w:type="pct"/>
            <w:shd w:val="clear" w:color="auto" w:fill="auto"/>
          </w:tcPr>
          <w:p w14:paraId="157B4B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r w:rsidR="004E7E00" w:rsidRPr="00D2050D" w14:paraId="6CDA34F3" w14:textId="77777777" w:rsidTr="001477BC">
        <w:trPr>
          <w:cantSplit/>
        </w:trPr>
        <w:tc>
          <w:tcPr>
            <w:tcW w:w="611" w:type="pct"/>
            <w:vMerge/>
            <w:shd w:val="clear" w:color="auto" w:fill="auto"/>
          </w:tcPr>
          <w:p w14:paraId="6FD66EB8" w14:textId="77777777" w:rsidR="004E7E00" w:rsidRPr="001F4EC0" w:rsidRDefault="004E7E00" w:rsidP="004E7E00">
            <w:pPr>
              <w:pStyle w:val="TableText"/>
              <w:rPr>
                <w:rStyle w:val="Blue"/>
                <w:sz w:val="18"/>
                <w:szCs w:val="18"/>
              </w:rPr>
            </w:pPr>
          </w:p>
        </w:tc>
        <w:tc>
          <w:tcPr>
            <w:tcW w:w="764" w:type="pct"/>
            <w:shd w:val="clear" w:color="auto" w:fill="auto"/>
          </w:tcPr>
          <w:p w14:paraId="106279D7"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4E7E00" w:rsidRPr="009E2E6C" w:rsidRDefault="004E7E00" w:rsidP="004E7E00">
            <w:pPr>
              <w:pStyle w:val="TableText"/>
              <w:rPr>
                <w:rFonts w:cs="Arial"/>
                <w:sz w:val="18"/>
                <w:szCs w:val="18"/>
              </w:rPr>
            </w:pPr>
            <w:r w:rsidRPr="009E2E6C">
              <w:rPr>
                <w:rStyle w:val="Blue"/>
                <w:rFonts w:cs="Arial"/>
                <w:color w:val="auto"/>
                <w:sz w:val="18"/>
                <w:szCs w:val="18"/>
              </w:rPr>
              <w:t>2</w:t>
            </w:r>
            <w:r w:rsidR="002369B8">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4E7E00" w:rsidRPr="009E2E6C" w:rsidRDefault="004E7E00" w:rsidP="004E7E00">
            <w:pPr>
              <w:pStyle w:val="TableText"/>
              <w:rPr>
                <w:rStyle w:val="Blue"/>
                <w:rFonts w:cs="Arial"/>
                <w:color w:val="auto"/>
                <w:sz w:val="18"/>
                <w:szCs w:val="18"/>
              </w:rPr>
            </w:pPr>
            <w:r w:rsidRPr="009E2E6C">
              <w:rPr>
                <w:rStyle w:val="Blue"/>
                <w:rFonts w:cs="Arial"/>
                <w:color w:val="auto"/>
                <w:sz w:val="18"/>
                <w:szCs w:val="18"/>
              </w:rPr>
              <w:t>N/A</w:t>
            </w:r>
          </w:p>
        </w:tc>
      </w:tr>
    </w:tbl>
    <w:p w14:paraId="7BDA9002" w14:textId="525BCA88" w:rsidR="00452F4A" w:rsidRPr="003B780E" w:rsidRDefault="003B780E" w:rsidP="008255E1">
      <w:pPr>
        <w:spacing w:before="120" w:after="120"/>
        <w:ind w:left="567"/>
        <w:rPr>
          <w:rStyle w:val="Pink"/>
          <w:rFonts w:ascii="Arial" w:hAnsi="Arial" w:cs="Arial"/>
          <w:sz w:val="18"/>
          <w:szCs w:val="18"/>
        </w:rPr>
      </w:pPr>
      <w:r w:rsidRPr="009E2E6C">
        <w:rPr>
          <w:rStyle w:val="Pink"/>
          <w:rFonts w:ascii="Arial" w:hAnsi="Arial" w:cs="Arial"/>
          <w:sz w:val="18"/>
          <w:szCs w:val="18"/>
        </w:rPr>
        <w:t xml:space="preserve"> </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4BEA1FFA" w:rsidR="00821962" w:rsidRPr="00D35D82" w:rsidRDefault="00821962" w:rsidP="00821962">
            <w:pPr>
              <w:pStyle w:val="TableText"/>
              <w:rPr>
                <w:rStyle w:val="Blue"/>
                <w:color w:val="000000" w:themeColor="text1"/>
                <w:sz w:val="18"/>
                <w:szCs w:val="18"/>
              </w:rPr>
            </w:pPr>
            <w:r w:rsidRPr="00D35D82">
              <w:rPr>
                <w:rStyle w:val="Blue"/>
                <w:color w:val="000000" w:themeColor="text1"/>
                <w:sz w:val="18"/>
                <w:szCs w:val="18"/>
              </w:rPr>
              <w:t>A1 Secondary treated sewage effluent</w:t>
            </w:r>
          </w:p>
        </w:tc>
        <w:tc>
          <w:tcPr>
            <w:tcW w:w="1307" w:type="pct"/>
            <w:shd w:val="clear" w:color="auto" w:fill="auto"/>
          </w:tcPr>
          <w:p w14:paraId="089EC9A7" w14:textId="1C3819A5" w:rsidR="00821962" w:rsidRPr="00D35D82" w:rsidRDefault="002D50FC" w:rsidP="00821962">
            <w:pPr>
              <w:pStyle w:val="TableText"/>
              <w:rPr>
                <w:rStyle w:val="Blue"/>
                <w:color w:val="000000" w:themeColor="text1"/>
                <w:sz w:val="18"/>
                <w:szCs w:val="18"/>
              </w:rPr>
            </w:pPr>
            <w:r w:rsidRPr="00D35D82">
              <w:rPr>
                <w:rStyle w:val="Blue"/>
                <w:color w:val="000000" w:themeColor="text1"/>
                <w:sz w:val="18"/>
                <w:szCs w:val="18"/>
              </w:rPr>
              <w:t>Final Effluent Discharge Point</w:t>
            </w:r>
          </w:p>
        </w:tc>
        <w:tc>
          <w:tcPr>
            <w:tcW w:w="1210" w:type="pct"/>
            <w:shd w:val="clear" w:color="auto" w:fill="auto"/>
          </w:tcPr>
          <w:p w14:paraId="4EAAD0D4" w14:textId="18501EC7" w:rsidR="00821962" w:rsidRPr="00D35D82" w:rsidRDefault="00891E0C" w:rsidP="00821962">
            <w:pPr>
              <w:pStyle w:val="TableText"/>
              <w:rPr>
                <w:rStyle w:val="Blue"/>
                <w:color w:val="000000" w:themeColor="text1"/>
                <w:sz w:val="18"/>
                <w:szCs w:val="18"/>
              </w:rPr>
            </w:pPr>
            <w:r w:rsidRPr="00D35D82">
              <w:rPr>
                <w:rStyle w:val="Blue"/>
                <w:color w:val="000000" w:themeColor="text1"/>
                <w:sz w:val="18"/>
                <w:szCs w:val="18"/>
              </w:rPr>
              <w:t>SJ 39500 46040</w:t>
            </w:r>
          </w:p>
        </w:tc>
        <w:tc>
          <w:tcPr>
            <w:tcW w:w="1048" w:type="pct"/>
            <w:shd w:val="clear" w:color="auto" w:fill="auto"/>
          </w:tcPr>
          <w:p w14:paraId="0A1A2199" w14:textId="02B47D4B" w:rsidR="00821962" w:rsidRPr="00D35D82" w:rsidRDefault="00362E32" w:rsidP="00821962">
            <w:pPr>
              <w:pStyle w:val="TableText"/>
              <w:rPr>
                <w:rStyle w:val="Blue"/>
                <w:color w:val="000000" w:themeColor="text1"/>
                <w:sz w:val="18"/>
                <w:szCs w:val="18"/>
              </w:rPr>
            </w:pPr>
            <w:r w:rsidRPr="00D35D82">
              <w:rPr>
                <w:rStyle w:val="Blue"/>
                <w:color w:val="000000" w:themeColor="text1"/>
                <w:sz w:val="18"/>
                <w:szCs w:val="18"/>
              </w:rPr>
              <w:fldChar w:fldCharType="begin"/>
            </w:r>
            <w:r w:rsidRPr="00D35D82">
              <w:rPr>
                <w:rStyle w:val="Blue"/>
                <w:color w:val="000000" w:themeColor="text1"/>
                <w:sz w:val="18"/>
                <w:szCs w:val="18"/>
              </w:rPr>
              <w:instrText xml:space="preserve"> MERGEFIELD AGR_REC_WATER </w:instrText>
            </w:r>
            <w:r w:rsidR="00000000">
              <w:rPr>
                <w:rStyle w:val="Blue"/>
                <w:color w:val="000000" w:themeColor="text1"/>
                <w:sz w:val="18"/>
                <w:szCs w:val="18"/>
              </w:rPr>
              <w:fldChar w:fldCharType="separate"/>
            </w:r>
            <w:r w:rsidRPr="00D35D82">
              <w:rPr>
                <w:rStyle w:val="Blue"/>
                <w:color w:val="000000" w:themeColor="text1"/>
                <w:sz w:val="18"/>
                <w:szCs w:val="18"/>
              </w:rPr>
              <w:fldChar w:fldCharType="end"/>
            </w:r>
            <w:r w:rsidR="00891E0C" w:rsidRPr="00D35D82">
              <w:rPr>
                <w:rStyle w:val="Blue"/>
                <w:color w:val="000000" w:themeColor="text1"/>
                <w:sz w:val="18"/>
                <w:szCs w:val="18"/>
              </w:rPr>
              <w:t xml:space="preserve"> River Dee</w:t>
            </w:r>
          </w:p>
        </w:tc>
      </w:tr>
      <w:tr w:rsidR="00821962" w:rsidRPr="00C25946" w14:paraId="30E1B04B" w14:textId="77777777" w:rsidTr="00537989">
        <w:trPr>
          <w:cantSplit/>
        </w:trPr>
        <w:tc>
          <w:tcPr>
            <w:tcW w:w="1435" w:type="pct"/>
            <w:shd w:val="clear" w:color="auto" w:fill="auto"/>
          </w:tcPr>
          <w:p w14:paraId="16B0CF2E" w14:textId="77777777" w:rsidR="00821962" w:rsidRPr="00D35D82" w:rsidRDefault="00821962" w:rsidP="00821962">
            <w:pPr>
              <w:pStyle w:val="TableText"/>
              <w:rPr>
                <w:rStyle w:val="Blue"/>
                <w:color w:val="000000" w:themeColor="text1"/>
                <w:sz w:val="18"/>
                <w:szCs w:val="18"/>
              </w:rPr>
            </w:pPr>
            <w:r w:rsidRPr="00D35D82">
              <w:rPr>
                <w:rStyle w:val="Blue"/>
                <w:color w:val="000000" w:themeColor="text1"/>
                <w:sz w:val="18"/>
                <w:szCs w:val="18"/>
              </w:rPr>
              <w:t>A2 Settled storm sewage</w:t>
            </w:r>
          </w:p>
        </w:tc>
        <w:tc>
          <w:tcPr>
            <w:tcW w:w="1307" w:type="pct"/>
            <w:shd w:val="clear" w:color="auto" w:fill="auto"/>
          </w:tcPr>
          <w:p w14:paraId="1808C9FE" w14:textId="49E3EB78" w:rsidR="00821962" w:rsidRPr="00D35D82" w:rsidRDefault="002D50FC" w:rsidP="00821962">
            <w:pPr>
              <w:pStyle w:val="TableText"/>
              <w:rPr>
                <w:rStyle w:val="Blue"/>
                <w:color w:val="000000" w:themeColor="text1"/>
                <w:sz w:val="18"/>
                <w:szCs w:val="18"/>
              </w:rPr>
            </w:pPr>
            <w:r w:rsidRPr="00D35D82">
              <w:rPr>
                <w:rStyle w:val="Blue"/>
                <w:color w:val="000000" w:themeColor="text1"/>
                <w:sz w:val="18"/>
                <w:szCs w:val="18"/>
              </w:rPr>
              <w:t>Settled Storm Discharge Point</w:t>
            </w:r>
          </w:p>
        </w:tc>
        <w:tc>
          <w:tcPr>
            <w:tcW w:w="1210" w:type="pct"/>
            <w:shd w:val="clear" w:color="auto" w:fill="auto"/>
          </w:tcPr>
          <w:p w14:paraId="2439C42E" w14:textId="5D96C2CA" w:rsidR="00821962" w:rsidRPr="00D35D82" w:rsidRDefault="00D35D82" w:rsidP="00821962">
            <w:pPr>
              <w:pStyle w:val="TableText"/>
              <w:rPr>
                <w:rStyle w:val="Blue"/>
                <w:color w:val="000000" w:themeColor="text1"/>
                <w:sz w:val="18"/>
                <w:szCs w:val="18"/>
              </w:rPr>
            </w:pPr>
            <w:r w:rsidRPr="00D35D82">
              <w:rPr>
                <w:rStyle w:val="Blue"/>
                <w:color w:val="000000" w:themeColor="text1"/>
                <w:sz w:val="18"/>
                <w:szCs w:val="18"/>
              </w:rPr>
              <w:t>SJ 39456 46008</w:t>
            </w:r>
          </w:p>
        </w:tc>
        <w:tc>
          <w:tcPr>
            <w:tcW w:w="1048" w:type="pct"/>
            <w:shd w:val="clear" w:color="auto" w:fill="auto"/>
          </w:tcPr>
          <w:p w14:paraId="5727E74F" w14:textId="4976BB94" w:rsidR="00821962" w:rsidRPr="00D35D82" w:rsidRDefault="00891E0C" w:rsidP="00821962">
            <w:pPr>
              <w:pStyle w:val="TableText"/>
              <w:rPr>
                <w:rStyle w:val="Blue"/>
                <w:color w:val="000000" w:themeColor="text1"/>
                <w:sz w:val="18"/>
                <w:szCs w:val="18"/>
              </w:rPr>
            </w:pPr>
            <w:r w:rsidRPr="00D35D82">
              <w:rPr>
                <w:rStyle w:val="Blue"/>
                <w:color w:val="000000" w:themeColor="text1"/>
                <w:sz w:val="18"/>
                <w:szCs w:val="18"/>
              </w:rPr>
              <w:t>River Dee</w:t>
            </w:r>
          </w:p>
        </w:tc>
      </w:tr>
    </w:tbl>
    <w:p w14:paraId="34614382" w14:textId="77777777" w:rsidR="00821962" w:rsidRPr="009C2580" w:rsidRDefault="00821962" w:rsidP="009C2580">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977"/>
        <w:gridCol w:w="2410"/>
        <w:gridCol w:w="1417"/>
        <w:gridCol w:w="1984"/>
      </w:tblGrid>
      <w:tr w:rsidR="00821962" w:rsidRPr="004B2752" w14:paraId="2CA8AC37" w14:textId="77777777" w:rsidTr="00C227EC">
        <w:trPr>
          <w:cantSplit/>
          <w:tblHeader/>
        </w:trPr>
        <w:tc>
          <w:tcPr>
            <w:tcW w:w="5000" w:type="pct"/>
            <w:gridSpan w:val="4"/>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296CB5" w:rsidRPr="0073697B" w14:paraId="1617DCD7" w14:textId="77777777" w:rsidTr="00296CB5">
        <w:trPr>
          <w:cantSplit/>
          <w:tblHeader/>
        </w:trPr>
        <w:tc>
          <w:tcPr>
            <w:tcW w:w="1694" w:type="pct"/>
            <w:shd w:val="clear" w:color="auto" w:fill="auto"/>
          </w:tcPr>
          <w:p w14:paraId="5DE376BF" w14:textId="09966AEB" w:rsidR="00296CB5" w:rsidRPr="00D35D82" w:rsidRDefault="00296CB5" w:rsidP="00BB22EC">
            <w:pPr>
              <w:pStyle w:val="TableText"/>
              <w:keepNext/>
              <w:rPr>
                <w:b/>
                <w:color w:val="000000" w:themeColor="text1"/>
                <w:sz w:val="18"/>
                <w:szCs w:val="18"/>
              </w:rPr>
            </w:pPr>
            <w:r w:rsidRPr="00D35D82">
              <w:rPr>
                <w:b/>
                <w:color w:val="000000" w:themeColor="text1"/>
                <w:sz w:val="18"/>
                <w:szCs w:val="18"/>
              </w:rPr>
              <w:t xml:space="preserve">Effluents and discharge points </w:t>
            </w:r>
          </w:p>
        </w:tc>
        <w:tc>
          <w:tcPr>
            <w:tcW w:w="1371" w:type="pct"/>
            <w:shd w:val="clear" w:color="auto" w:fill="auto"/>
          </w:tcPr>
          <w:p w14:paraId="7A4F6323" w14:textId="77777777" w:rsidR="00296CB5" w:rsidRPr="00D35D82" w:rsidRDefault="00296CB5" w:rsidP="00BB22EC">
            <w:pPr>
              <w:pStyle w:val="TableText"/>
              <w:keepNext/>
              <w:rPr>
                <w:b/>
                <w:color w:val="000000" w:themeColor="text1"/>
                <w:sz w:val="18"/>
                <w:szCs w:val="18"/>
              </w:rPr>
            </w:pPr>
            <w:r w:rsidRPr="00D35D82">
              <w:rPr>
                <w:b/>
                <w:color w:val="000000" w:themeColor="text1"/>
                <w:sz w:val="18"/>
                <w:szCs w:val="18"/>
              </w:rPr>
              <w:t>Description of discharge</w:t>
            </w:r>
          </w:p>
        </w:tc>
        <w:tc>
          <w:tcPr>
            <w:tcW w:w="806" w:type="pct"/>
            <w:shd w:val="clear" w:color="auto" w:fill="auto"/>
          </w:tcPr>
          <w:p w14:paraId="529B292E" w14:textId="77777777" w:rsidR="00296CB5" w:rsidRPr="00D35D82" w:rsidRDefault="00296CB5" w:rsidP="00BB22EC">
            <w:pPr>
              <w:pStyle w:val="TableText"/>
              <w:keepNext/>
              <w:rPr>
                <w:b/>
                <w:color w:val="000000" w:themeColor="text1"/>
                <w:sz w:val="18"/>
                <w:szCs w:val="18"/>
              </w:rPr>
            </w:pPr>
            <w:r w:rsidRPr="00D35D82">
              <w:rPr>
                <w:b/>
                <w:color w:val="000000" w:themeColor="text1"/>
                <w:sz w:val="18"/>
                <w:szCs w:val="18"/>
              </w:rPr>
              <w:t>Overflow setting l/s</w:t>
            </w:r>
          </w:p>
        </w:tc>
        <w:tc>
          <w:tcPr>
            <w:tcW w:w="1129" w:type="pct"/>
            <w:shd w:val="clear" w:color="auto" w:fill="auto"/>
          </w:tcPr>
          <w:p w14:paraId="5B1A2C07" w14:textId="700B9100" w:rsidR="00296CB5" w:rsidRPr="00D35D82" w:rsidRDefault="00296CB5" w:rsidP="00D35D82">
            <w:pPr>
              <w:pStyle w:val="TableText"/>
              <w:keepNext/>
              <w:rPr>
                <w:b/>
                <w:color w:val="000000" w:themeColor="text1"/>
              </w:rPr>
            </w:pPr>
            <w:r w:rsidRPr="00D35D82">
              <w:rPr>
                <w:b/>
                <w:color w:val="000000" w:themeColor="text1"/>
                <w:sz w:val="18"/>
                <w:szCs w:val="18"/>
              </w:rPr>
              <w:t>Minimum storage capacity m</w:t>
            </w:r>
            <w:r w:rsidRPr="00D35D82">
              <w:rPr>
                <w:b/>
                <w:color w:val="000000" w:themeColor="text1"/>
                <w:sz w:val="18"/>
                <w:szCs w:val="18"/>
                <w:vertAlign w:val="superscript"/>
              </w:rPr>
              <w:t>3</w:t>
            </w:r>
          </w:p>
        </w:tc>
      </w:tr>
      <w:tr w:rsidR="00296CB5" w:rsidRPr="004B2752" w14:paraId="3F792841" w14:textId="77777777" w:rsidTr="00296CB5">
        <w:trPr>
          <w:cantSplit/>
        </w:trPr>
        <w:tc>
          <w:tcPr>
            <w:tcW w:w="1694" w:type="pct"/>
            <w:shd w:val="clear" w:color="auto" w:fill="auto"/>
          </w:tcPr>
          <w:p w14:paraId="2C7FE4D8" w14:textId="038CD33C" w:rsidR="00296CB5" w:rsidRPr="00D35D82" w:rsidRDefault="00296CB5" w:rsidP="00821962">
            <w:pPr>
              <w:pStyle w:val="TableText"/>
              <w:rPr>
                <w:rStyle w:val="Blue"/>
                <w:color w:val="000000" w:themeColor="text1"/>
                <w:sz w:val="18"/>
                <w:szCs w:val="18"/>
              </w:rPr>
            </w:pPr>
            <w:r w:rsidRPr="00D35D82">
              <w:rPr>
                <w:rStyle w:val="Blue"/>
                <w:color w:val="000000" w:themeColor="text1"/>
                <w:sz w:val="18"/>
                <w:szCs w:val="18"/>
              </w:rPr>
              <w:t>A2 Settled storm sewage via Settled Storm Discharge Point</w:t>
            </w:r>
          </w:p>
        </w:tc>
        <w:tc>
          <w:tcPr>
            <w:tcW w:w="1371" w:type="pct"/>
            <w:shd w:val="clear" w:color="auto" w:fill="auto"/>
          </w:tcPr>
          <w:p w14:paraId="417B09E9" w14:textId="77777777" w:rsidR="00296CB5" w:rsidRPr="00D35D82" w:rsidRDefault="00296CB5" w:rsidP="00821962">
            <w:pPr>
              <w:pStyle w:val="TableText"/>
              <w:rPr>
                <w:rStyle w:val="Blue"/>
                <w:color w:val="000000" w:themeColor="text1"/>
                <w:sz w:val="18"/>
                <w:szCs w:val="18"/>
              </w:rPr>
            </w:pPr>
            <w:r w:rsidRPr="00D35D82">
              <w:rPr>
                <w:rStyle w:val="Blue"/>
                <w:color w:val="000000" w:themeColor="text1"/>
                <w:sz w:val="18"/>
                <w:szCs w:val="18"/>
              </w:rPr>
              <w:t>Settled storm sewage</w:t>
            </w:r>
          </w:p>
        </w:tc>
        <w:tc>
          <w:tcPr>
            <w:tcW w:w="806" w:type="pct"/>
            <w:shd w:val="clear" w:color="auto" w:fill="auto"/>
          </w:tcPr>
          <w:p w14:paraId="28380883" w14:textId="35E711FB" w:rsidR="00296CB5" w:rsidRPr="00D35D82" w:rsidRDefault="00296CB5" w:rsidP="00821962">
            <w:pPr>
              <w:pStyle w:val="TableText"/>
              <w:rPr>
                <w:rStyle w:val="Blue"/>
                <w:color w:val="000000" w:themeColor="text1"/>
                <w:sz w:val="18"/>
                <w:szCs w:val="18"/>
              </w:rPr>
            </w:pPr>
            <w:r w:rsidRPr="00D35D82">
              <w:rPr>
                <w:rStyle w:val="Blue"/>
                <w:color w:val="000000" w:themeColor="text1"/>
                <w:sz w:val="18"/>
                <w:szCs w:val="18"/>
              </w:rPr>
              <w:t>6.35</w:t>
            </w:r>
          </w:p>
        </w:tc>
        <w:tc>
          <w:tcPr>
            <w:tcW w:w="1129" w:type="pct"/>
            <w:shd w:val="clear" w:color="auto" w:fill="auto"/>
          </w:tcPr>
          <w:p w14:paraId="361E48EA" w14:textId="12F156BD" w:rsidR="00296CB5" w:rsidRPr="00D35D82" w:rsidRDefault="00296CB5" w:rsidP="00D35D82">
            <w:pPr>
              <w:pStyle w:val="TableText"/>
              <w:rPr>
                <w:rStyle w:val="Blue"/>
                <w:color w:val="000000" w:themeColor="text1"/>
                <w:sz w:val="18"/>
                <w:szCs w:val="18"/>
              </w:rPr>
            </w:pPr>
            <w:r w:rsidRPr="00D35D82">
              <w:rPr>
                <w:rStyle w:val="Blue"/>
                <w:color w:val="000000" w:themeColor="text1"/>
                <w:sz w:val="18"/>
                <w:szCs w:val="18"/>
              </w:rPr>
              <w:t>66</w:t>
            </w:r>
          </w:p>
          <w:p w14:paraId="3C77154E" w14:textId="3AA48184" w:rsidR="00296CB5" w:rsidRPr="00D35D82" w:rsidRDefault="00296CB5" w:rsidP="00821962">
            <w:pPr>
              <w:pStyle w:val="TableText"/>
              <w:rPr>
                <w:rStyle w:val="Blue"/>
                <w:color w:val="000000" w:themeColor="text1"/>
                <w:sz w:val="18"/>
                <w:szCs w:val="18"/>
              </w:rPr>
            </w:pPr>
          </w:p>
        </w:tc>
      </w:tr>
    </w:tbl>
    <w:p w14:paraId="5F0E7084" w14:textId="62958116" w:rsidR="0014310C" w:rsidRDefault="0014310C" w:rsidP="00D932BD">
      <w:pPr>
        <w:spacing w:before="120" w:after="120"/>
        <w:ind w:left="567"/>
        <w:rPr>
          <w:rStyle w:val="Pink"/>
          <w:rFonts w:ascii="Arial" w:hAnsi="Arial" w:cs="Arial"/>
          <w:sz w:val="18"/>
          <w:szCs w:val="18"/>
        </w:rPr>
      </w:pPr>
    </w:p>
    <w:p w14:paraId="1C861724" w14:textId="77777777" w:rsidR="0014310C" w:rsidRDefault="0014310C">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71"/>
        <w:gridCol w:w="1984"/>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lastRenderedPageBreak/>
              <w:t>Table S3.4 Monitoring points</w:t>
            </w:r>
          </w:p>
        </w:tc>
      </w:tr>
      <w:tr w:rsidR="001B6005" w:rsidRPr="001F4EC0" w14:paraId="6F1998B7" w14:textId="77777777" w:rsidTr="000D729D">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D35D82" w:rsidRPr="001F4EC0" w14:paraId="116526EC" w14:textId="77777777" w:rsidTr="000D729D">
        <w:trPr>
          <w:cantSplit/>
        </w:trPr>
        <w:tc>
          <w:tcPr>
            <w:tcW w:w="1129" w:type="pct"/>
            <w:vMerge w:val="restart"/>
            <w:shd w:val="clear" w:color="auto" w:fill="auto"/>
          </w:tcPr>
          <w:p w14:paraId="4404843D" w14:textId="49DE0D21" w:rsidR="00D35D82" w:rsidRPr="000D729D" w:rsidRDefault="00D35D82" w:rsidP="00D35D82">
            <w:pPr>
              <w:pStyle w:val="TableText"/>
              <w:rPr>
                <w:rStyle w:val="Blue"/>
                <w:color w:val="000000" w:themeColor="text1"/>
                <w:sz w:val="18"/>
                <w:szCs w:val="18"/>
              </w:rPr>
            </w:pPr>
            <w:r w:rsidRPr="000D729D">
              <w:rPr>
                <w:rStyle w:val="Blue"/>
                <w:color w:val="000000" w:themeColor="text1"/>
                <w:sz w:val="18"/>
                <w:szCs w:val="18"/>
              </w:rPr>
              <w:t>A1 Secondary treated sewage effluent via Final Effluent Discharge Point</w:t>
            </w:r>
          </w:p>
        </w:tc>
        <w:tc>
          <w:tcPr>
            <w:tcW w:w="1292" w:type="pct"/>
            <w:shd w:val="clear" w:color="auto" w:fill="auto"/>
          </w:tcPr>
          <w:p w14:paraId="6F8CB25C" w14:textId="7C2F1A35" w:rsidR="00D35D82" w:rsidRPr="000D729D" w:rsidRDefault="00D35D82" w:rsidP="00D35D82">
            <w:pPr>
              <w:pStyle w:val="TableText"/>
              <w:rPr>
                <w:rStyle w:val="Blue"/>
                <w:color w:val="000000" w:themeColor="text1"/>
                <w:sz w:val="18"/>
                <w:szCs w:val="18"/>
              </w:rPr>
            </w:pPr>
            <w:r w:rsidRPr="000D729D">
              <w:rPr>
                <w:rStyle w:val="Blue"/>
                <w:color w:val="000000" w:themeColor="text1"/>
                <w:sz w:val="18"/>
                <w:szCs w:val="18"/>
              </w:rPr>
              <w:t>Final effluent sampling</w:t>
            </w:r>
          </w:p>
        </w:tc>
        <w:tc>
          <w:tcPr>
            <w:tcW w:w="1129" w:type="pct"/>
            <w:shd w:val="clear" w:color="auto" w:fill="auto"/>
          </w:tcPr>
          <w:p w14:paraId="03A35728" w14:textId="47FF48BA" w:rsidR="00D35D82" w:rsidRPr="000D729D" w:rsidRDefault="0014310C" w:rsidP="00D35D82">
            <w:pPr>
              <w:pStyle w:val="TableText"/>
              <w:rPr>
                <w:rStyle w:val="Blue"/>
                <w:color w:val="000000" w:themeColor="text1"/>
                <w:sz w:val="18"/>
                <w:szCs w:val="18"/>
              </w:rPr>
            </w:pPr>
            <w:r w:rsidRPr="000D729D">
              <w:rPr>
                <w:rStyle w:val="Blue"/>
                <w:color w:val="000000" w:themeColor="text1"/>
                <w:sz w:val="18"/>
                <w:szCs w:val="18"/>
              </w:rPr>
              <w:t>SJ 39550 45910</w:t>
            </w:r>
          </w:p>
        </w:tc>
        <w:tc>
          <w:tcPr>
            <w:tcW w:w="1450" w:type="pct"/>
            <w:shd w:val="clear" w:color="auto" w:fill="auto"/>
          </w:tcPr>
          <w:p w14:paraId="2C534404" w14:textId="2F674E27" w:rsidR="00D35D82" w:rsidRPr="000D729D" w:rsidRDefault="00D35D82" w:rsidP="00D35D82">
            <w:pPr>
              <w:pStyle w:val="TableText"/>
              <w:rPr>
                <w:rStyle w:val="Blue"/>
                <w:color w:val="000000" w:themeColor="text1"/>
                <w:sz w:val="18"/>
                <w:szCs w:val="18"/>
              </w:rPr>
            </w:pPr>
            <w:r w:rsidRPr="000D729D">
              <w:rPr>
                <w:rStyle w:val="Blue"/>
                <w:color w:val="000000" w:themeColor="text1"/>
                <w:sz w:val="18"/>
                <w:szCs w:val="18"/>
              </w:rPr>
              <w:t>Final Effluent Sample Point</w:t>
            </w:r>
          </w:p>
        </w:tc>
      </w:tr>
      <w:tr w:rsidR="00924E8D" w:rsidRPr="001F4EC0" w14:paraId="3794B3F0" w14:textId="77777777" w:rsidTr="000D729D">
        <w:trPr>
          <w:cantSplit/>
          <w:trHeight w:val="270"/>
        </w:trPr>
        <w:tc>
          <w:tcPr>
            <w:tcW w:w="1129" w:type="pct"/>
            <w:vMerge/>
            <w:shd w:val="clear" w:color="auto" w:fill="auto"/>
          </w:tcPr>
          <w:p w14:paraId="55300DDF" w14:textId="77777777" w:rsidR="00924E8D" w:rsidRPr="000D729D" w:rsidRDefault="00924E8D" w:rsidP="00A24F75">
            <w:pPr>
              <w:pStyle w:val="TableText"/>
              <w:rPr>
                <w:rStyle w:val="Blue"/>
                <w:color w:val="000000" w:themeColor="text1"/>
                <w:sz w:val="18"/>
                <w:szCs w:val="18"/>
              </w:rPr>
            </w:pPr>
          </w:p>
        </w:tc>
        <w:tc>
          <w:tcPr>
            <w:tcW w:w="1292" w:type="pct"/>
            <w:shd w:val="clear" w:color="auto" w:fill="auto"/>
          </w:tcPr>
          <w:p w14:paraId="2F910AD1" w14:textId="26E3BD8F" w:rsidR="00924E8D" w:rsidRPr="000D729D" w:rsidRDefault="00471AAA" w:rsidP="00A24F75">
            <w:pPr>
              <w:pStyle w:val="TableText"/>
              <w:rPr>
                <w:rStyle w:val="Blue"/>
                <w:color w:val="000000" w:themeColor="text1"/>
                <w:sz w:val="18"/>
                <w:szCs w:val="18"/>
              </w:rPr>
            </w:pPr>
            <w:r w:rsidRPr="000D729D">
              <w:rPr>
                <w:rStyle w:val="Blue"/>
                <w:color w:val="000000" w:themeColor="text1"/>
                <w:sz w:val="18"/>
                <w:szCs w:val="18"/>
              </w:rPr>
              <w:t>MCERTS continuous flow monitoring</w:t>
            </w:r>
          </w:p>
        </w:tc>
        <w:tc>
          <w:tcPr>
            <w:tcW w:w="1129" w:type="pct"/>
            <w:shd w:val="clear" w:color="auto" w:fill="auto"/>
          </w:tcPr>
          <w:p w14:paraId="6A58AF7E" w14:textId="352CAD5C" w:rsidR="00924E8D" w:rsidRPr="000D729D" w:rsidRDefault="0014310C" w:rsidP="00A24F75">
            <w:pPr>
              <w:pStyle w:val="TableText"/>
              <w:rPr>
                <w:rStyle w:val="Blue"/>
                <w:color w:val="000000" w:themeColor="text1"/>
                <w:sz w:val="18"/>
                <w:szCs w:val="18"/>
              </w:rPr>
            </w:pPr>
            <w:r w:rsidRPr="000D729D">
              <w:rPr>
                <w:rStyle w:val="Blue"/>
                <w:color w:val="000000" w:themeColor="text1"/>
                <w:sz w:val="18"/>
                <w:szCs w:val="18"/>
              </w:rPr>
              <w:t>SJ 39545 45899</w:t>
            </w:r>
          </w:p>
        </w:tc>
        <w:tc>
          <w:tcPr>
            <w:tcW w:w="1450" w:type="pct"/>
            <w:shd w:val="clear" w:color="auto" w:fill="auto"/>
          </w:tcPr>
          <w:p w14:paraId="67515E1F" w14:textId="5237B4E1" w:rsidR="00924E8D" w:rsidRPr="000D729D" w:rsidRDefault="00924E8D" w:rsidP="00A24F75">
            <w:pPr>
              <w:pStyle w:val="TableText"/>
              <w:rPr>
                <w:rStyle w:val="Blue"/>
                <w:color w:val="000000" w:themeColor="text1"/>
                <w:sz w:val="18"/>
                <w:szCs w:val="18"/>
              </w:rPr>
            </w:pPr>
            <w:r w:rsidRPr="000D729D">
              <w:rPr>
                <w:rStyle w:val="Blue"/>
                <w:color w:val="000000" w:themeColor="text1"/>
                <w:sz w:val="18"/>
                <w:szCs w:val="18"/>
              </w:rPr>
              <w:t>MCERTS Flow Monitoring Point</w:t>
            </w:r>
          </w:p>
        </w:tc>
      </w:tr>
      <w:tr w:rsidR="00A24F75" w:rsidRPr="001F4EC0" w14:paraId="100AE65F" w14:textId="77777777" w:rsidTr="000D729D">
        <w:trPr>
          <w:cantSplit/>
        </w:trPr>
        <w:tc>
          <w:tcPr>
            <w:tcW w:w="1129" w:type="pct"/>
            <w:vMerge w:val="restart"/>
            <w:shd w:val="clear" w:color="auto" w:fill="auto"/>
          </w:tcPr>
          <w:p w14:paraId="5EC7CE82" w14:textId="44F5DDB0"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 xml:space="preserve">A2 Settled storm sewage via </w:t>
            </w:r>
            <w:r w:rsidR="002D50FC" w:rsidRPr="000D729D">
              <w:rPr>
                <w:rStyle w:val="Blue"/>
                <w:color w:val="000000" w:themeColor="text1"/>
                <w:sz w:val="18"/>
                <w:szCs w:val="18"/>
              </w:rPr>
              <w:t>Settled Storm Discharge Point</w:t>
            </w:r>
          </w:p>
          <w:p w14:paraId="324A46A4" w14:textId="77777777" w:rsidR="00A24F75" w:rsidRPr="000D729D" w:rsidRDefault="00A24F75" w:rsidP="00A24F75">
            <w:pPr>
              <w:pStyle w:val="TableText"/>
              <w:rPr>
                <w:rStyle w:val="Blue"/>
                <w:color w:val="000000" w:themeColor="text1"/>
                <w:sz w:val="18"/>
                <w:szCs w:val="18"/>
              </w:rPr>
            </w:pPr>
          </w:p>
        </w:tc>
        <w:tc>
          <w:tcPr>
            <w:tcW w:w="1292" w:type="pct"/>
            <w:shd w:val="clear" w:color="auto" w:fill="auto"/>
          </w:tcPr>
          <w:p w14:paraId="6684CD41" w14:textId="77A9A9B3"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S</w:t>
            </w:r>
            <w:r w:rsidR="00471AAA" w:rsidRPr="000D729D">
              <w:rPr>
                <w:rStyle w:val="Blue"/>
                <w:color w:val="000000" w:themeColor="text1"/>
                <w:sz w:val="18"/>
                <w:szCs w:val="18"/>
              </w:rPr>
              <w:t>ettled s</w:t>
            </w:r>
            <w:r w:rsidRPr="000D729D">
              <w:rPr>
                <w:rStyle w:val="Blue"/>
                <w:color w:val="000000" w:themeColor="text1"/>
                <w:sz w:val="18"/>
                <w:szCs w:val="18"/>
              </w:rPr>
              <w:t xml:space="preserve">torm </w:t>
            </w:r>
            <w:r w:rsidR="00322FF4" w:rsidRPr="000D729D">
              <w:rPr>
                <w:rStyle w:val="Blue"/>
                <w:color w:val="000000" w:themeColor="text1"/>
                <w:sz w:val="18"/>
                <w:szCs w:val="18"/>
              </w:rPr>
              <w:t>e</w:t>
            </w:r>
            <w:r w:rsidRPr="000D729D">
              <w:rPr>
                <w:rStyle w:val="Blue"/>
                <w:color w:val="000000" w:themeColor="text1"/>
                <w:sz w:val="18"/>
                <w:szCs w:val="18"/>
              </w:rPr>
              <w:t>ffluent sampling</w:t>
            </w:r>
          </w:p>
        </w:tc>
        <w:tc>
          <w:tcPr>
            <w:tcW w:w="1129" w:type="pct"/>
            <w:shd w:val="clear" w:color="auto" w:fill="auto"/>
          </w:tcPr>
          <w:p w14:paraId="0FC321FD" w14:textId="7E334A84" w:rsidR="00A24F75" w:rsidRPr="000D729D" w:rsidRDefault="00BF086A" w:rsidP="00A24F75">
            <w:pPr>
              <w:pStyle w:val="TableText"/>
              <w:rPr>
                <w:rStyle w:val="Blue"/>
                <w:color w:val="000000" w:themeColor="text1"/>
                <w:sz w:val="18"/>
                <w:szCs w:val="18"/>
              </w:rPr>
            </w:pPr>
            <w:r w:rsidRPr="000D729D">
              <w:rPr>
                <w:rStyle w:val="Blue"/>
                <w:color w:val="000000" w:themeColor="text1"/>
                <w:sz w:val="18"/>
                <w:szCs w:val="18"/>
              </w:rPr>
              <w:t>SJ 39546 45901</w:t>
            </w:r>
          </w:p>
        </w:tc>
        <w:tc>
          <w:tcPr>
            <w:tcW w:w="1450" w:type="pct"/>
            <w:shd w:val="clear" w:color="auto" w:fill="auto"/>
          </w:tcPr>
          <w:p w14:paraId="4BFBA58D" w14:textId="2DA405A2" w:rsidR="00A24F75" w:rsidRPr="000D729D" w:rsidRDefault="008453FF" w:rsidP="00A24F75">
            <w:pPr>
              <w:pStyle w:val="TableText"/>
              <w:rPr>
                <w:rStyle w:val="Blue"/>
                <w:color w:val="000000" w:themeColor="text1"/>
                <w:sz w:val="18"/>
                <w:szCs w:val="18"/>
              </w:rPr>
            </w:pPr>
            <w:r w:rsidRPr="000D729D">
              <w:rPr>
                <w:rStyle w:val="Blue"/>
                <w:color w:val="000000" w:themeColor="text1"/>
                <w:sz w:val="18"/>
                <w:szCs w:val="18"/>
              </w:rPr>
              <w:t>Settled Storm Sample Point</w:t>
            </w:r>
          </w:p>
        </w:tc>
      </w:tr>
      <w:tr w:rsidR="00A24F75" w:rsidRPr="001F4EC0" w14:paraId="415862EE" w14:textId="77777777" w:rsidTr="000D729D">
        <w:trPr>
          <w:cantSplit/>
        </w:trPr>
        <w:tc>
          <w:tcPr>
            <w:tcW w:w="1129" w:type="pct"/>
            <w:vMerge/>
            <w:shd w:val="clear" w:color="auto" w:fill="auto"/>
          </w:tcPr>
          <w:p w14:paraId="0D347D51" w14:textId="77777777" w:rsidR="00A24F75" w:rsidRPr="000D729D" w:rsidRDefault="00A24F75" w:rsidP="00A24F75">
            <w:pPr>
              <w:pStyle w:val="TableText"/>
              <w:rPr>
                <w:rStyle w:val="Blue"/>
                <w:color w:val="000000" w:themeColor="text1"/>
                <w:sz w:val="18"/>
                <w:szCs w:val="18"/>
              </w:rPr>
            </w:pPr>
          </w:p>
        </w:tc>
        <w:tc>
          <w:tcPr>
            <w:tcW w:w="1292" w:type="pct"/>
            <w:shd w:val="clear" w:color="auto" w:fill="auto"/>
          </w:tcPr>
          <w:p w14:paraId="31B845BF" w14:textId="03CF2924" w:rsidR="00A104DC" w:rsidRPr="000D729D" w:rsidRDefault="00A24F75" w:rsidP="0014310C">
            <w:pPr>
              <w:pStyle w:val="TableText"/>
              <w:rPr>
                <w:rStyle w:val="Blue"/>
                <w:color w:val="000000" w:themeColor="text1"/>
                <w:sz w:val="18"/>
                <w:szCs w:val="18"/>
              </w:rPr>
            </w:pPr>
            <w:r w:rsidRPr="000D729D">
              <w:rPr>
                <w:rStyle w:val="Blue"/>
                <w:color w:val="000000" w:themeColor="text1"/>
                <w:sz w:val="18"/>
                <w:szCs w:val="18"/>
              </w:rPr>
              <w:t>Event duration monitoring</w:t>
            </w:r>
          </w:p>
        </w:tc>
        <w:tc>
          <w:tcPr>
            <w:tcW w:w="1129" w:type="pct"/>
            <w:shd w:val="clear" w:color="auto" w:fill="auto"/>
          </w:tcPr>
          <w:p w14:paraId="05588882" w14:textId="642BAE3B" w:rsidR="00A24F75" w:rsidRPr="000D729D" w:rsidRDefault="00BF086A" w:rsidP="00A24F75">
            <w:pPr>
              <w:pStyle w:val="TableText"/>
              <w:rPr>
                <w:rStyle w:val="Blue"/>
                <w:color w:val="000000" w:themeColor="text1"/>
                <w:sz w:val="18"/>
                <w:szCs w:val="18"/>
              </w:rPr>
            </w:pPr>
            <w:r w:rsidRPr="000D729D">
              <w:rPr>
                <w:rStyle w:val="Blue"/>
                <w:color w:val="000000" w:themeColor="text1"/>
                <w:sz w:val="18"/>
                <w:szCs w:val="18"/>
              </w:rPr>
              <w:t>SJ 39555 45923</w:t>
            </w:r>
          </w:p>
        </w:tc>
        <w:tc>
          <w:tcPr>
            <w:tcW w:w="1450" w:type="pct"/>
            <w:shd w:val="clear" w:color="auto" w:fill="auto"/>
          </w:tcPr>
          <w:p w14:paraId="307987B8" w14:textId="0066200A"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Settled Storm to Environment EDM Monitoring Point</w:t>
            </w:r>
          </w:p>
        </w:tc>
      </w:tr>
      <w:tr w:rsidR="00A24F75" w:rsidRPr="001F4EC0" w14:paraId="4572E0EF" w14:textId="77777777" w:rsidTr="000D729D">
        <w:trPr>
          <w:cantSplit/>
        </w:trPr>
        <w:tc>
          <w:tcPr>
            <w:tcW w:w="1129" w:type="pct"/>
            <w:vMerge/>
            <w:shd w:val="clear" w:color="auto" w:fill="auto"/>
          </w:tcPr>
          <w:p w14:paraId="76D80A11" w14:textId="77777777" w:rsidR="00A24F75" w:rsidRPr="000D729D" w:rsidRDefault="00A24F75" w:rsidP="00A24F75">
            <w:pPr>
              <w:pStyle w:val="TableText"/>
              <w:rPr>
                <w:rStyle w:val="Blue"/>
                <w:color w:val="000000" w:themeColor="text1"/>
                <w:sz w:val="18"/>
                <w:szCs w:val="18"/>
                <w:highlight w:val="yellow"/>
              </w:rPr>
            </w:pPr>
          </w:p>
        </w:tc>
        <w:tc>
          <w:tcPr>
            <w:tcW w:w="1292" w:type="pct"/>
            <w:shd w:val="clear" w:color="auto" w:fill="auto"/>
          </w:tcPr>
          <w:p w14:paraId="59072490" w14:textId="77777777"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Flow passed forward monitoring</w:t>
            </w:r>
          </w:p>
        </w:tc>
        <w:tc>
          <w:tcPr>
            <w:tcW w:w="1129" w:type="pct"/>
            <w:shd w:val="clear" w:color="auto" w:fill="auto"/>
          </w:tcPr>
          <w:p w14:paraId="021281DB" w14:textId="5E0EE607" w:rsidR="00A24F75" w:rsidRPr="000D729D" w:rsidRDefault="000D729D" w:rsidP="00A24F75">
            <w:pPr>
              <w:pStyle w:val="TableText"/>
              <w:rPr>
                <w:rStyle w:val="Blue"/>
                <w:color w:val="000000" w:themeColor="text1"/>
                <w:sz w:val="18"/>
                <w:szCs w:val="18"/>
              </w:rPr>
            </w:pPr>
            <w:r w:rsidRPr="000D729D">
              <w:rPr>
                <w:rStyle w:val="Blue"/>
                <w:color w:val="000000" w:themeColor="text1"/>
                <w:sz w:val="18"/>
                <w:szCs w:val="18"/>
              </w:rPr>
              <w:t>SJ 39545 45899</w:t>
            </w:r>
          </w:p>
        </w:tc>
        <w:tc>
          <w:tcPr>
            <w:tcW w:w="1450" w:type="pct"/>
            <w:shd w:val="clear" w:color="auto" w:fill="auto"/>
          </w:tcPr>
          <w:p w14:paraId="1B0C645C" w14:textId="0B822174"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MCERTS FPF Monitoring Point</w:t>
            </w:r>
          </w:p>
        </w:tc>
      </w:tr>
      <w:tr w:rsidR="00A24F75" w:rsidRPr="001F4EC0" w14:paraId="54C27632" w14:textId="77777777" w:rsidTr="000D729D">
        <w:trPr>
          <w:cantSplit/>
        </w:trPr>
        <w:tc>
          <w:tcPr>
            <w:tcW w:w="1129" w:type="pct"/>
            <w:vMerge/>
            <w:shd w:val="clear" w:color="auto" w:fill="auto"/>
          </w:tcPr>
          <w:p w14:paraId="632C148D" w14:textId="77777777" w:rsidR="00A24F75" w:rsidRPr="000D729D" w:rsidRDefault="00A24F75" w:rsidP="00A24F75">
            <w:pPr>
              <w:pStyle w:val="TableText"/>
              <w:rPr>
                <w:rStyle w:val="Blue"/>
                <w:color w:val="000000" w:themeColor="text1"/>
                <w:sz w:val="18"/>
                <w:szCs w:val="18"/>
                <w:highlight w:val="yellow"/>
              </w:rPr>
            </w:pPr>
          </w:p>
        </w:tc>
        <w:tc>
          <w:tcPr>
            <w:tcW w:w="1292" w:type="pct"/>
            <w:shd w:val="clear" w:color="auto" w:fill="auto"/>
          </w:tcPr>
          <w:p w14:paraId="2D1D5C5C" w14:textId="77777777"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 xml:space="preserve">Overflow operation (into storm storage) monitoring </w:t>
            </w:r>
          </w:p>
        </w:tc>
        <w:tc>
          <w:tcPr>
            <w:tcW w:w="1129" w:type="pct"/>
            <w:shd w:val="clear" w:color="auto" w:fill="auto"/>
          </w:tcPr>
          <w:p w14:paraId="5A6D07EB" w14:textId="59A2BC7C" w:rsidR="00A24F75" w:rsidRPr="000D729D" w:rsidRDefault="000D729D" w:rsidP="00A24F75">
            <w:pPr>
              <w:pStyle w:val="TableText"/>
              <w:rPr>
                <w:rStyle w:val="Blue"/>
                <w:color w:val="000000" w:themeColor="text1"/>
                <w:sz w:val="18"/>
                <w:szCs w:val="18"/>
              </w:rPr>
            </w:pPr>
            <w:r w:rsidRPr="000D729D">
              <w:rPr>
                <w:rStyle w:val="Blue"/>
                <w:color w:val="000000" w:themeColor="text1"/>
                <w:sz w:val="18"/>
                <w:szCs w:val="18"/>
              </w:rPr>
              <w:t>SJ 39525 45890</w:t>
            </w:r>
          </w:p>
        </w:tc>
        <w:tc>
          <w:tcPr>
            <w:tcW w:w="1450" w:type="pct"/>
            <w:shd w:val="clear" w:color="auto" w:fill="auto"/>
          </w:tcPr>
          <w:p w14:paraId="23D59BB0" w14:textId="25E5D882" w:rsidR="00A24F75" w:rsidRPr="000D729D" w:rsidRDefault="00A24F75" w:rsidP="00A24F75">
            <w:pPr>
              <w:pStyle w:val="TableText"/>
              <w:rPr>
                <w:rStyle w:val="Blue"/>
                <w:color w:val="000000" w:themeColor="text1"/>
                <w:sz w:val="18"/>
                <w:szCs w:val="18"/>
              </w:rPr>
            </w:pPr>
            <w:r w:rsidRPr="000D729D">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335533">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Number of s</w:t>
            </w:r>
            <w:bookmarkStart w:id="7" w:name="_Hlt511551491"/>
            <w:bookmarkEnd w:id="7"/>
            <w:r w:rsidRPr="00335533">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4–7  </w:t>
            </w:r>
          </w:p>
        </w:tc>
        <w:tc>
          <w:tcPr>
            <w:tcW w:w="2660" w:type="pct"/>
            <w:shd w:val="clear" w:color="auto" w:fill="auto"/>
          </w:tcPr>
          <w:p w14:paraId="42B64EF4"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8–16</w:t>
            </w:r>
          </w:p>
        </w:tc>
        <w:tc>
          <w:tcPr>
            <w:tcW w:w="2660" w:type="pct"/>
            <w:shd w:val="clear" w:color="auto" w:fill="auto"/>
          </w:tcPr>
          <w:p w14:paraId="553C9E2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17–28 </w:t>
            </w:r>
          </w:p>
        </w:tc>
        <w:tc>
          <w:tcPr>
            <w:tcW w:w="2660" w:type="pct"/>
            <w:shd w:val="clear" w:color="auto" w:fill="auto"/>
          </w:tcPr>
          <w:p w14:paraId="1FA9AC3B"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29–40 </w:t>
            </w:r>
          </w:p>
        </w:tc>
        <w:tc>
          <w:tcPr>
            <w:tcW w:w="2660" w:type="pct"/>
            <w:shd w:val="clear" w:color="auto" w:fill="auto"/>
          </w:tcPr>
          <w:p w14:paraId="737B05C8"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41–53  </w:t>
            </w:r>
          </w:p>
        </w:tc>
        <w:tc>
          <w:tcPr>
            <w:tcW w:w="2660" w:type="pct"/>
            <w:shd w:val="clear" w:color="auto" w:fill="auto"/>
          </w:tcPr>
          <w:p w14:paraId="27663C27"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54–67  </w:t>
            </w:r>
          </w:p>
        </w:tc>
        <w:tc>
          <w:tcPr>
            <w:tcW w:w="2660" w:type="pct"/>
            <w:shd w:val="clear" w:color="auto" w:fill="auto"/>
          </w:tcPr>
          <w:p w14:paraId="2BB8AE66"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68–81  </w:t>
            </w:r>
          </w:p>
        </w:tc>
        <w:tc>
          <w:tcPr>
            <w:tcW w:w="2660" w:type="pct"/>
            <w:shd w:val="clear" w:color="auto" w:fill="auto"/>
          </w:tcPr>
          <w:p w14:paraId="0CE70478"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82–95 </w:t>
            </w:r>
          </w:p>
        </w:tc>
        <w:tc>
          <w:tcPr>
            <w:tcW w:w="2660" w:type="pct"/>
            <w:shd w:val="clear" w:color="auto" w:fill="auto"/>
          </w:tcPr>
          <w:p w14:paraId="1E5AD8F5"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96–110 </w:t>
            </w:r>
          </w:p>
        </w:tc>
        <w:tc>
          <w:tcPr>
            <w:tcW w:w="2660" w:type="pct"/>
            <w:shd w:val="clear" w:color="auto" w:fill="auto"/>
          </w:tcPr>
          <w:p w14:paraId="6CD2DE18"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111–125  </w:t>
            </w:r>
          </w:p>
        </w:tc>
        <w:tc>
          <w:tcPr>
            <w:tcW w:w="2660" w:type="pct"/>
            <w:shd w:val="clear" w:color="auto" w:fill="auto"/>
          </w:tcPr>
          <w:p w14:paraId="158ED147"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126–140  </w:t>
            </w:r>
          </w:p>
        </w:tc>
        <w:tc>
          <w:tcPr>
            <w:tcW w:w="2660" w:type="pct"/>
            <w:shd w:val="clear" w:color="auto" w:fill="auto"/>
          </w:tcPr>
          <w:p w14:paraId="27B678A1"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141–155  </w:t>
            </w:r>
          </w:p>
        </w:tc>
        <w:tc>
          <w:tcPr>
            <w:tcW w:w="2660" w:type="pct"/>
            <w:shd w:val="clear" w:color="auto" w:fill="auto"/>
          </w:tcPr>
          <w:p w14:paraId="52E83AAB"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156–171  </w:t>
            </w:r>
          </w:p>
        </w:tc>
        <w:tc>
          <w:tcPr>
            <w:tcW w:w="2660" w:type="pct"/>
            <w:shd w:val="clear" w:color="auto" w:fill="auto"/>
          </w:tcPr>
          <w:p w14:paraId="25E39731"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172–187 </w:t>
            </w:r>
          </w:p>
        </w:tc>
        <w:tc>
          <w:tcPr>
            <w:tcW w:w="2660" w:type="pct"/>
            <w:shd w:val="clear" w:color="auto" w:fill="auto"/>
          </w:tcPr>
          <w:p w14:paraId="3966E173"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188–203  </w:t>
            </w:r>
          </w:p>
        </w:tc>
        <w:tc>
          <w:tcPr>
            <w:tcW w:w="2660" w:type="pct"/>
            <w:shd w:val="clear" w:color="auto" w:fill="auto"/>
          </w:tcPr>
          <w:p w14:paraId="2ABFDEF0"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204–219  </w:t>
            </w:r>
          </w:p>
        </w:tc>
        <w:tc>
          <w:tcPr>
            <w:tcW w:w="2660" w:type="pct"/>
            <w:shd w:val="clear" w:color="auto" w:fill="auto"/>
          </w:tcPr>
          <w:p w14:paraId="353C2567"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220–235  </w:t>
            </w:r>
          </w:p>
        </w:tc>
        <w:tc>
          <w:tcPr>
            <w:tcW w:w="2660" w:type="pct"/>
            <w:shd w:val="clear" w:color="auto" w:fill="auto"/>
          </w:tcPr>
          <w:p w14:paraId="218D44CA"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236–251 </w:t>
            </w:r>
          </w:p>
        </w:tc>
        <w:tc>
          <w:tcPr>
            <w:tcW w:w="2660" w:type="pct"/>
            <w:shd w:val="clear" w:color="auto" w:fill="auto"/>
          </w:tcPr>
          <w:p w14:paraId="31593D21"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252–268 </w:t>
            </w:r>
          </w:p>
        </w:tc>
        <w:tc>
          <w:tcPr>
            <w:tcW w:w="2660" w:type="pct"/>
            <w:shd w:val="clear" w:color="auto" w:fill="auto"/>
          </w:tcPr>
          <w:p w14:paraId="3636FFC5"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269–284  </w:t>
            </w:r>
          </w:p>
        </w:tc>
        <w:tc>
          <w:tcPr>
            <w:tcW w:w="2660" w:type="pct"/>
            <w:shd w:val="clear" w:color="auto" w:fill="auto"/>
          </w:tcPr>
          <w:p w14:paraId="4B0FF9BE"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285–300  </w:t>
            </w:r>
          </w:p>
        </w:tc>
        <w:tc>
          <w:tcPr>
            <w:tcW w:w="2660" w:type="pct"/>
            <w:shd w:val="clear" w:color="auto" w:fill="auto"/>
          </w:tcPr>
          <w:p w14:paraId="7A66DB6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301–317 </w:t>
            </w:r>
          </w:p>
        </w:tc>
        <w:tc>
          <w:tcPr>
            <w:tcW w:w="2660" w:type="pct"/>
            <w:shd w:val="clear" w:color="auto" w:fill="auto"/>
          </w:tcPr>
          <w:p w14:paraId="6637C2EC"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318–334  </w:t>
            </w:r>
          </w:p>
        </w:tc>
        <w:tc>
          <w:tcPr>
            <w:tcW w:w="2660" w:type="pct"/>
            <w:shd w:val="clear" w:color="auto" w:fill="auto"/>
          </w:tcPr>
          <w:p w14:paraId="72661C33"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335–350 </w:t>
            </w:r>
          </w:p>
        </w:tc>
        <w:tc>
          <w:tcPr>
            <w:tcW w:w="2660" w:type="pct"/>
            <w:shd w:val="clear" w:color="auto" w:fill="auto"/>
          </w:tcPr>
          <w:p w14:paraId="0B6064EA"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351–365 </w:t>
            </w:r>
          </w:p>
        </w:tc>
        <w:tc>
          <w:tcPr>
            <w:tcW w:w="2660" w:type="pct"/>
            <w:shd w:val="clear" w:color="auto" w:fill="auto"/>
          </w:tcPr>
          <w:p w14:paraId="47E295A7"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 xml:space="preserve"> 25</w:t>
            </w:r>
          </w:p>
        </w:tc>
      </w:tr>
    </w:tbl>
    <w:p w14:paraId="74C9794E" w14:textId="77777777" w:rsidR="00821962" w:rsidRPr="00335533" w:rsidRDefault="005D2F25" w:rsidP="00821962">
      <w:pPr>
        <w:pStyle w:val="Heading1NotIndexed"/>
        <w:ind w:left="567"/>
        <w:rPr>
          <w:rStyle w:val="Red"/>
          <w:color w:val="000000" w:themeColor="text1"/>
        </w:rPr>
      </w:pPr>
      <w:r>
        <w:rPr>
          <w:rStyle w:val="Red"/>
        </w:rPr>
        <w:br w:type="page"/>
      </w:r>
      <w:r w:rsidR="00821962" w:rsidRPr="00335533">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35533" w:rsidRPr="00335533" w14:paraId="5C2384BE" w14:textId="77777777" w:rsidTr="001F4EC0">
        <w:trPr>
          <w:cantSplit/>
          <w:tblHeader/>
        </w:trPr>
        <w:tc>
          <w:tcPr>
            <w:tcW w:w="737" w:type="pct"/>
            <w:shd w:val="clear" w:color="auto" w:fill="auto"/>
          </w:tcPr>
          <w:p w14:paraId="703F9A39"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Parameter</w:t>
            </w:r>
          </w:p>
        </w:tc>
        <w:tc>
          <w:tcPr>
            <w:tcW w:w="1056" w:type="pct"/>
            <w:shd w:val="clear" w:color="auto" w:fill="auto"/>
          </w:tcPr>
          <w:p w14:paraId="530C7B69"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‘Normal frequency’ of samples per year</w:t>
            </w:r>
          </w:p>
        </w:tc>
        <w:tc>
          <w:tcPr>
            <w:tcW w:w="1055" w:type="pct"/>
            <w:shd w:val="clear" w:color="auto" w:fill="auto"/>
          </w:tcPr>
          <w:p w14:paraId="20E74AFB"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335533" w:rsidRDefault="00821962" w:rsidP="00821962">
            <w:pPr>
              <w:pStyle w:val="TableText"/>
              <w:rPr>
                <w:rStyle w:val="Red"/>
                <w:b/>
                <w:color w:val="000000" w:themeColor="text1"/>
                <w:sz w:val="18"/>
                <w:szCs w:val="18"/>
              </w:rPr>
            </w:pPr>
            <w:r w:rsidRPr="00335533">
              <w:rPr>
                <w:rStyle w:val="Red"/>
                <w:b/>
                <w:color w:val="000000" w:themeColor="text1"/>
                <w:sz w:val="18"/>
                <w:szCs w:val="18"/>
              </w:rPr>
              <w:t>Out of hours samples</w:t>
            </w:r>
          </w:p>
        </w:tc>
      </w:tr>
      <w:tr w:rsidR="00335533" w:rsidRPr="00335533" w14:paraId="3BA59AB0" w14:textId="77777777" w:rsidTr="001F4EC0">
        <w:trPr>
          <w:cantSplit/>
        </w:trPr>
        <w:tc>
          <w:tcPr>
            <w:tcW w:w="737" w:type="pct"/>
            <w:shd w:val="clear" w:color="auto" w:fill="auto"/>
          </w:tcPr>
          <w:p w14:paraId="59A851F3"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Sanitary</w:t>
            </w:r>
          </w:p>
          <w:p w14:paraId="295CCAD2" w14:textId="77777777" w:rsidR="00821962" w:rsidRPr="00335533"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24</w:t>
            </w:r>
          </w:p>
        </w:tc>
        <w:tc>
          <w:tcPr>
            <w:tcW w:w="1055" w:type="pct"/>
            <w:shd w:val="clear" w:color="auto" w:fill="auto"/>
          </w:tcPr>
          <w:p w14:paraId="3A18A3ED"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12</w:t>
            </w:r>
          </w:p>
        </w:tc>
        <w:tc>
          <w:tcPr>
            <w:tcW w:w="1059" w:type="pct"/>
            <w:shd w:val="clear" w:color="auto" w:fill="auto"/>
          </w:tcPr>
          <w:p w14:paraId="5E5596BC"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24</w:t>
            </w:r>
          </w:p>
        </w:tc>
        <w:tc>
          <w:tcPr>
            <w:tcW w:w="1093" w:type="pct"/>
            <w:shd w:val="clear" w:color="auto" w:fill="auto"/>
          </w:tcPr>
          <w:p w14:paraId="148489C2"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For 24 samples 2 out of hours samples per annum</w:t>
            </w:r>
          </w:p>
        </w:tc>
      </w:tr>
      <w:tr w:rsidR="00335533" w:rsidRPr="00335533" w14:paraId="76FAF588" w14:textId="77777777" w:rsidTr="001F4EC0">
        <w:trPr>
          <w:cantSplit/>
        </w:trPr>
        <w:tc>
          <w:tcPr>
            <w:tcW w:w="737" w:type="pct"/>
            <w:shd w:val="clear" w:color="auto" w:fill="auto"/>
          </w:tcPr>
          <w:p w14:paraId="5B2C2927"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Non sanitary</w:t>
            </w:r>
          </w:p>
          <w:p w14:paraId="4833A77E" w14:textId="77777777" w:rsidR="00821962" w:rsidRPr="00335533"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12</w:t>
            </w:r>
          </w:p>
        </w:tc>
        <w:tc>
          <w:tcPr>
            <w:tcW w:w="1055" w:type="pct"/>
            <w:shd w:val="clear" w:color="auto" w:fill="auto"/>
          </w:tcPr>
          <w:p w14:paraId="15D39765"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12</w:t>
            </w:r>
          </w:p>
        </w:tc>
        <w:tc>
          <w:tcPr>
            <w:tcW w:w="1059" w:type="pct"/>
            <w:shd w:val="clear" w:color="auto" w:fill="auto"/>
          </w:tcPr>
          <w:p w14:paraId="7163AB3F"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12</w:t>
            </w:r>
          </w:p>
        </w:tc>
        <w:tc>
          <w:tcPr>
            <w:tcW w:w="1093" w:type="pct"/>
            <w:shd w:val="clear" w:color="auto" w:fill="auto"/>
          </w:tcPr>
          <w:p w14:paraId="17AD8604" w14:textId="77777777" w:rsidR="00821962" w:rsidRPr="00335533" w:rsidRDefault="00821962" w:rsidP="00821962">
            <w:pPr>
              <w:pStyle w:val="TableText"/>
              <w:rPr>
                <w:rStyle w:val="Red"/>
                <w:color w:val="000000" w:themeColor="text1"/>
                <w:sz w:val="18"/>
                <w:szCs w:val="18"/>
              </w:rPr>
            </w:pPr>
            <w:r w:rsidRPr="00335533">
              <w:rPr>
                <w:rStyle w:val="Red"/>
                <w:color w:val="000000" w:themeColor="text1"/>
                <w:sz w:val="18"/>
                <w:szCs w:val="18"/>
              </w:rPr>
              <w:t>For 12 samples 1 out of hours sample per annum</w:t>
            </w:r>
          </w:p>
        </w:tc>
      </w:tr>
    </w:tbl>
    <w:p w14:paraId="7DD94B46" w14:textId="4F570F9D" w:rsidR="00821962" w:rsidRPr="0006689A" w:rsidRDefault="005D2F25" w:rsidP="00AE204A">
      <w:pPr>
        <w:pStyle w:val="Heading1NotIndexed"/>
        <w:ind w:left="567"/>
        <w:rPr>
          <w:rStyle w:val="Pink"/>
          <w:rFonts w:cs="Arial"/>
          <w:sz w:val="18"/>
          <w:szCs w:val="18"/>
        </w:rPr>
      </w:pPr>
      <w:r>
        <w:rPr>
          <w:rStyle w:val="Red"/>
        </w:rPr>
        <w:br w:type="page"/>
      </w:r>
    </w:p>
    <w:p w14:paraId="4756CF7A" w14:textId="3CE242CA" w:rsidR="00821962" w:rsidRPr="00796C48" w:rsidRDefault="00821962" w:rsidP="00821962">
      <w:pPr>
        <w:pStyle w:val="Heading1"/>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E1246" w:rsidRDefault="00D55C1F" w:rsidP="00821962">
            <w:pPr>
              <w:pStyle w:val="TableText"/>
              <w:rPr>
                <w:b/>
                <w:color w:val="000000" w:themeColor="text1"/>
                <w:sz w:val="18"/>
                <w:szCs w:val="18"/>
              </w:rPr>
            </w:pPr>
            <w:r w:rsidRPr="001E1246">
              <w:rPr>
                <w:b/>
                <w:color w:val="000000" w:themeColor="text1"/>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13D8E5C" w:rsidR="004B69F2" w:rsidRPr="00D64CDE" w:rsidRDefault="00D55C1F" w:rsidP="00AE204A">
            <w:pPr>
              <w:pStyle w:val="TableText"/>
              <w:rPr>
                <w:b/>
                <w:i/>
                <w:iCs/>
                <w:sz w:val="18"/>
                <w:szCs w:val="18"/>
              </w:rPr>
            </w:pPr>
            <w:r w:rsidRPr="001F4EC0">
              <w:rPr>
                <w:b/>
                <w:sz w:val="18"/>
                <w:szCs w:val="18"/>
              </w:rPr>
              <w:t>Monitoring point reference</w:t>
            </w:r>
          </w:p>
        </w:tc>
        <w:tc>
          <w:tcPr>
            <w:tcW w:w="1082" w:type="pct"/>
            <w:shd w:val="clear" w:color="auto" w:fill="auto"/>
          </w:tcPr>
          <w:p w14:paraId="010BCC74" w14:textId="21C8C73F" w:rsidR="00D64CDE" w:rsidRPr="001F4EC0" w:rsidRDefault="00D55C1F" w:rsidP="001E1246">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FE829DB" w:rsidR="00D55C1F" w:rsidRPr="001E1246" w:rsidRDefault="00D55C1F" w:rsidP="00821962">
            <w:pPr>
              <w:pStyle w:val="TableText"/>
              <w:rPr>
                <w:rStyle w:val="Blue"/>
                <w:rFonts w:cs="Arial"/>
                <w:color w:val="000000" w:themeColor="text1"/>
                <w:sz w:val="18"/>
                <w:szCs w:val="18"/>
              </w:rPr>
            </w:pPr>
            <w:r w:rsidRPr="001E1246">
              <w:rPr>
                <w:rStyle w:val="Blue"/>
                <w:rFonts w:cs="Arial"/>
                <w:color w:val="000000" w:themeColor="text1"/>
                <w:sz w:val="18"/>
                <w:szCs w:val="18"/>
              </w:rPr>
              <w:t xml:space="preserve">A1 Discharge of secondary treated sewage effluent via </w:t>
            </w:r>
            <w:r w:rsidR="002D50FC" w:rsidRPr="001E1246">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1E1246" w:rsidRDefault="00385ED6" w:rsidP="00821962">
            <w:pPr>
              <w:pStyle w:val="TableText"/>
              <w:rPr>
                <w:rStyle w:val="Blue"/>
                <w:rFonts w:cs="Arial"/>
                <w:color w:val="000000" w:themeColor="text1"/>
                <w:sz w:val="18"/>
                <w:szCs w:val="18"/>
              </w:rPr>
            </w:pPr>
            <w:r w:rsidRPr="001E1246">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1E1246" w:rsidRDefault="00385ED6" w:rsidP="00821962">
            <w:pPr>
              <w:pStyle w:val="TableText"/>
              <w:rPr>
                <w:rStyle w:val="Blue"/>
                <w:rFonts w:cs="Arial"/>
                <w:color w:val="000000" w:themeColor="text1"/>
                <w:sz w:val="18"/>
                <w:szCs w:val="18"/>
              </w:rPr>
            </w:pPr>
            <w:r w:rsidRPr="001E1246">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B1B196B" w:rsidR="00D55C1F" w:rsidRPr="001E1246" w:rsidRDefault="00D55C1F" w:rsidP="00821962">
            <w:pPr>
              <w:pStyle w:val="TableText"/>
              <w:rPr>
                <w:rStyle w:val="Blue"/>
                <w:rFonts w:cs="Arial"/>
                <w:color w:val="000000" w:themeColor="text1"/>
                <w:sz w:val="18"/>
                <w:szCs w:val="18"/>
              </w:rPr>
            </w:pPr>
            <w:r w:rsidRPr="001E1246">
              <w:rPr>
                <w:rStyle w:val="Blue"/>
                <w:rFonts w:cs="Arial"/>
                <w:color w:val="000000" w:themeColor="text1"/>
                <w:sz w:val="18"/>
                <w:szCs w:val="18"/>
              </w:rPr>
              <w:t>Operator Self</w:t>
            </w:r>
            <w:r w:rsidR="005B1FFD" w:rsidRPr="001E1246">
              <w:rPr>
                <w:rStyle w:val="Blue"/>
                <w:rFonts w:cs="Arial"/>
                <w:color w:val="000000" w:themeColor="text1"/>
                <w:sz w:val="18"/>
                <w:szCs w:val="18"/>
              </w:rPr>
              <w:t>-</w:t>
            </w:r>
            <w:r w:rsidRPr="001E1246">
              <w:rPr>
                <w:rStyle w:val="Blue"/>
                <w:rFonts w:cs="Arial"/>
                <w:color w:val="000000" w:themeColor="text1"/>
                <w:sz w:val="18"/>
                <w:szCs w:val="18"/>
              </w:rPr>
              <w:t>Monitoring - ATU-BOD as O</w:t>
            </w:r>
            <w:r w:rsidRPr="001E1246">
              <w:rPr>
                <w:rStyle w:val="Blue"/>
                <w:rFonts w:cs="Arial"/>
                <w:color w:val="000000" w:themeColor="text1"/>
                <w:sz w:val="18"/>
                <w:szCs w:val="18"/>
                <w:vertAlign w:val="subscript"/>
              </w:rPr>
              <w:t>2</w:t>
            </w:r>
            <w:r w:rsidRPr="001E1246">
              <w:rPr>
                <w:rStyle w:val="Blue"/>
                <w:rFonts w:cs="Arial"/>
                <w:color w:val="000000" w:themeColor="text1"/>
                <w:sz w:val="18"/>
                <w:szCs w:val="18"/>
              </w:rPr>
              <w:t>, ammoniacal nitrogen (expressed as N), suspended solids (measured after drying at 105</w:t>
            </w:r>
            <w:r w:rsidR="005B1FFD" w:rsidRPr="001E1246">
              <w:rPr>
                <w:rStyle w:val="Blue"/>
                <w:rFonts w:cs="Arial"/>
                <w:color w:val="000000" w:themeColor="text1"/>
                <w:sz w:val="18"/>
                <w:szCs w:val="18"/>
              </w:rPr>
              <w:t>°</w:t>
            </w:r>
            <w:r w:rsidRPr="001E1246">
              <w:rPr>
                <w:rStyle w:val="Blue"/>
                <w:rFonts w:cs="Arial"/>
                <w:color w:val="000000" w:themeColor="text1"/>
                <w:sz w:val="18"/>
                <w:szCs w:val="18"/>
              </w:rPr>
              <w:t>C), total phosphorus as P</w:t>
            </w:r>
          </w:p>
        </w:tc>
        <w:tc>
          <w:tcPr>
            <w:tcW w:w="1000" w:type="pct"/>
            <w:shd w:val="clear" w:color="auto" w:fill="auto"/>
          </w:tcPr>
          <w:p w14:paraId="2BF90434" w14:textId="1F1C65D0" w:rsidR="00D55C1F" w:rsidRPr="001E1246" w:rsidRDefault="00385ED6" w:rsidP="00821962">
            <w:pPr>
              <w:pStyle w:val="TableText"/>
              <w:rPr>
                <w:rStyle w:val="Blue"/>
                <w:rFonts w:cs="Arial"/>
                <w:color w:val="000000" w:themeColor="text1"/>
                <w:sz w:val="18"/>
                <w:szCs w:val="18"/>
              </w:rPr>
            </w:pPr>
            <w:r w:rsidRPr="001E124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E1246" w:rsidRDefault="00D55C1F" w:rsidP="00821962">
            <w:pPr>
              <w:pStyle w:val="TableText"/>
              <w:rPr>
                <w:rStyle w:val="Blue"/>
                <w:rFonts w:cs="Arial"/>
                <w:color w:val="000000" w:themeColor="text1"/>
                <w:sz w:val="18"/>
                <w:szCs w:val="18"/>
              </w:rPr>
            </w:pPr>
            <w:r w:rsidRPr="001E1246">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1E1246" w:rsidRDefault="00385ED6" w:rsidP="00821962">
            <w:pPr>
              <w:pStyle w:val="TableText"/>
              <w:rPr>
                <w:rStyle w:val="Blue"/>
                <w:rFonts w:cs="Arial"/>
                <w:color w:val="000000" w:themeColor="text1"/>
                <w:sz w:val="18"/>
                <w:szCs w:val="18"/>
              </w:rPr>
            </w:pPr>
            <w:r w:rsidRPr="001E124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1566BD" w:rsidRDefault="00A46A15" w:rsidP="00A46A15">
            <w:pPr>
              <w:pStyle w:val="TableText"/>
              <w:rPr>
                <w:rStyle w:val="Blue"/>
                <w:rFonts w:cs="Arial"/>
                <w:sz w:val="18"/>
                <w:szCs w:val="18"/>
                <w:highlight w:val="green"/>
              </w:rPr>
            </w:pPr>
            <w:r w:rsidRPr="001E124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4D471CA8" w:rsidR="00A46A15" w:rsidRPr="001E1246" w:rsidRDefault="00A46A15" w:rsidP="001E1246">
            <w:pPr>
              <w:pStyle w:val="TableText"/>
              <w:rPr>
                <w:rStyle w:val="Blue"/>
                <w:rFonts w:cs="Arial"/>
                <w:color w:val="000000" w:themeColor="text1"/>
                <w:sz w:val="18"/>
                <w:szCs w:val="18"/>
              </w:rPr>
            </w:pPr>
            <w:r w:rsidRPr="001E1246">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Annually</w:t>
            </w:r>
          </w:p>
          <w:p w14:paraId="0DD2488D" w14:textId="6C4E2915"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1</w:t>
            </w:r>
            <w:r w:rsidRPr="001E1246">
              <w:rPr>
                <w:rStyle w:val="Blue"/>
                <w:rFonts w:cs="Arial"/>
                <w:color w:val="000000" w:themeColor="text1"/>
                <w:sz w:val="18"/>
                <w:szCs w:val="18"/>
                <w:vertAlign w:val="superscript"/>
              </w:rPr>
              <w:t>st</w:t>
            </w:r>
            <w:r w:rsidRPr="001E1246">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1566BD" w:rsidRDefault="00A46A15" w:rsidP="00A46A15">
            <w:pPr>
              <w:pStyle w:val="TableText"/>
              <w:rPr>
                <w:rStyle w:val="Blue"/>
                <w:rFonts w:cs="Arial"/>
                <w:color w:val="auto"/>
                <w:sz w:val="18"/>
                <w:szCs w:val="18"/>
              </w:rPr>
            </w:pPr>
          </w:p>
        </w:tc>
        <w:tc>
          <w:tcPr>
            <w:tcW w:w="1166" w:type="pct"/>
            <w:shd w:val="clear" w:color="auto" w:fill="auto"/>
          </w:tcPr>
          <w:p w14:paraId="2B207C16" w14:textId="668EF8BE" w:rsidR="00A46A15" w:rsidRPr="001E1246" w:rsidRDefault="00A46A15" w:rsidP="00A46A15">
            <w:pPr>
              <w:pStyle w:val="TableText"/>
              <w:rPr>
                <w:rFonts w:cs="Arial"/>
                <w:color w:val="000000" w:themeColor="text1"/>
                <w:sz w:val="18"/>
                <w:szCs w:val="18"/>
              </w:rPr>
            </w:pPr>
            <w:r w:rsidRPr="001E1246">
              <w:rPr>
                <w:rFonts w:cs="Arial"/>
                <w:color w:val="000000" w:themeColor="text1"/>
                <w:sz w:val="18"/>
                <w:szCs w:val="18"/>
              </w:rPr>
              <w:t xml:space="preserve">Settled storm overflow performance, </w:t>
            </w:r>
            <w:r w:rsidR="00AC5C2B" w:rsidRPr="00AC5C2B">
              <w:rPr>
                <w:rFonts w:cs="Arial"/>
                <w:color w:val="000000" w:themeColor="text1"/>
                <w:sz w:val="18"/>
                <w:szCs w:val="18"/>
              </w:rPr>
              <w:t>including total number of block-counted spills</w:t>
            </w:r>
          </w:p>
        </w:tc>
        <w:tc>
          <w:tcPr>
            <w:tcW w:w="1000" w:type="pct"/>
            <w:shd w:val="clear" w:color="auto" w:fill="auto"/>
          </w:tcPr>
          <w:p w14:paraId="47EA0BD5"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Settled Storm Sample Point</w:t>
            </w:r>
          </w:p>
          <w:p w14:paraId="4A7E7283" w14:textId="315AE8A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and</w:t>
            </w:r>
          </w:p>
          <w:p w14:paraId="18452865" w14:textId="0F158709"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Annually</w:t>
            </w:r>
          </w:p>
          <w:p w14:paraId="0A35CFE4"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Report to be submitted within 2 months</w:t>
            </w:r>
          </w:p>
        </w:tc>
        <w:tc>
          <w:tcPr>
            <w:tcW w:w="915" w:type="pct"/>
            <w:shd w:val="clear" w:color="auto" w:fill="auto"/>
          </w:tcPr>
          <w:p w14:paraId="4D752336"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1</w:t>
            </w:r>
            <w:r w:rsidRPr="001E1246">
              <w:rPr>
                <w:rStyle w:val="Blue"/>
                <w:rFonts w:cs="Arial"/>
                <w:color w:val="000000" w:themeColor="text1"/>
                <w:sz w:val="18"/>
                <w:szCs w:val="18"/>
                <w:vertAlign w:val="superscript"/>
              </w:rPr>
              <w:t>st</w:t>
            </w:r>
            <w:r w:rsidRPr="001E1246">
              <w:rPr>
                <w:rStyle w:val="Blue"/>
                <w:rFonts w:cs="Arial"/>
                <w:color w:val="000000" w:themeColor="text1"/>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4E846296"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Annually</w:t>
            </w:r>
          </w:p>
          <w:p w14:paraId="567CE7AB"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Report to be submitted within 2 months</w:t>
            </w:r>
          </w:p>
        </w:tc>
        <w:tc>
          <w:tcPr>
            <w:tcW w:w="915" w:type="pct"/>
            <w:shd w:val="clear" w:color="auto" w:fill="auto"/>
          </w:tcPr>
          <w:p w14:paraId="10D06BA2"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1</w:t>
            </w:r>
            <w:r w:rsidRPr="001E1246">
              <w:rPr>
                <w:rStyle w:val="Blue"/>
                <w:rFonts w:cs="Arial"/>
                <w:color w:val="000000" w:themeColor="text1"/>
                <w:sz w:val="18"/>
                <w:szCs w:val="18"/>
                <w:vertAlign w:val="superscript"/>
              </w:rPr>
              <w:t>st</w:t>
            </w:r>
            <w:r w:rsidRPr="001E1246">
              <w:rPr>
                <w:rStyle w:val="Blue"/>
                <w:rFonts w:cs="Arial"/>
                <w:color w:val="000000" w:themeColor="text1"/>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1566BD" w:rsidRDefault="00A46A15" w:rsidP="00A46A15">
            <w:pPr>
              <w:pStyle w:val="TableText"/>
              <w:rPr>
                <w:rStyle w:val="Blue"/>
                <w:rFonts w:cs="Arial"/>
                <w:sz w:val="18"/>
                <w:szCs w:val="18"/>
                <w:highlight w:val="green"/>
              </w:rPr>
            </w:pPr>
          </w:p>
        </w:tc>
        <w:tc>
          <w:tcPr>
            <w:tcW w:w="1166" w:type="pct"/>
            <w:shd w:val="clear" w:color="auto" w:fill="auto"/>
          </w:tcPr>
          <w:p w14:paraId="2AC09560" w14:textId="4A946F3F" w:rsidR="00A46A15" w:rsidRPr="001E1246" w:rsidRDefault="00A46A15" w:rsidP="001E1246">
            <w:pPr>
              <w:pStyle w:val="TableText"/>
              <w:rPr>
                <w:rStyle w:val="Blue"/>
                <w:rFonts w:cs="Arial"/>
                <w:color w:val="000000" w:themeColor="text1"/>
                <w:sz w:val="18"/>
                <w:szCs w:val="18"/>
              </w:rPr>
            </w:pPr>
            <w:r w:rsidRPr="001E1246">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1E1246" w:rsidRDefault="00A46A15" w:rsidP="00A46A15">
            <w:pPr>
              <w:pStyle w:val="TableText"/>
              <w:rPr>
                <w:rStyle w:val="Blue"/>
                <w:rFonts w:cs="Arial"/>
                <w:color w:val="000000" w:themeColor="text1"/>
                <w:sz w:val="18"/>
                <w:szCs w:val="18"/>
              </w:rPr>
            </w:pPr>
            <w:r w:rsidRPr="001E1246">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1E1246" w:rsidRDefault="00A46A15" w:rsidP="00A46A15">
            <w:pPr>
              <w:pStyle w:val="TableText"/>
              <w:rPr>
                <w:rStyle w:val="Blue"/>
                <w:rFonts w:cs="Calibri"/>
                <w:color w:val="000000" w:themeColor="text1"/>
                <w:sz w:val="18"/>
                <w:szCs w:val="18"/>
              </w:rPr>
            </w:pPr>
            <w:r w:rsidRPr="001E1246">
              <w:rPr>
                <w:rStyle w:val="Blue"/>
                <w:rFonts w:cs="Calibri"/>
                <w:color w:val="000000" w:themeColor="text1"/>
                <w:sz w:val="18"/>
                <w:szCs w:val="18"/>
              </w:rPr>
              <w:t>MCERTS FPF Monitoring Point</w:t>
            </w:r>
          </w:p>
        </w:tc>
        <w:tc>
          <w:tcPr>
            <w:tcW w:w="1082" w:type="pct"/>
            <w:shd w:val="clear" w:color="auto" w:fill="auto"/>
          </w:tcPr>
          <w:p w14:paraId="6D888F9B" w14:textId="6F0F5CDB"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2AFA220C" w14:textId="7678EB3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58F90032" w14:textId="7B3D01FE"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1E1246" w:rsidRDefault="00A46A15" w:rsidP="00A46A15">
            <w:pPr>
              <w:pStyle w:val="TableText"/>
              <w:rPr>
                <w:rStyle w:val="Blue"/>
                <w:rFonts w:cs="Arial"/>
                <w:color w:val="000000" w:themeColor="text1"/>
                <w:sz w:val="18"/>
                <w:szCs w:val="18"/>
              </w:rPr>
            </w:pPr>
            <w:r w:rsidRPr="001E1246">
              <w:rPr>
                <w:rStyle w:val="Blue"/>
                <w:rFonts w:cs="Calibri"/>
                <w:color w:val="000000" w:themeColor="text1"/>
                <w:sz w:val="18"/>
                <w:szCs w:val="18"/>
              </w:rPr>
              <w:t>EDM to Storm Tank Monitoring Point</w:t>
            </w:r>
          </w:p>
        </w:tc>
        <w:tc>
          <w:tcPr>
            <w:tcW w:w="1082" w:type="pct"/>
            <w:shd w:val="clear" w:color="auto" w:fill="auto"/>
          </w:tcPr>
          <w:p w14:paraId="41ECEE97" w14:textId="16C0DE46"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3989EC80" w14:textId="66126FE1"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7B42B593" w14:textId="1E6055E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1E1246" w:rsidRDefault="00A46A15" w:rsidP="00A46A15">
            <w:pPr>
              <w:pStyle w:val="TableText"/>
              <w:rPr>
                <w:rStyle w:val="Blue"/>
                <w:rFonts w:cs="Arial"/>
                <w:color w:val="000000" w:themeColor="text1"/>
                <w:sz w:val="18"/>
                <w:szCs w:val="18"/>
              </w:rPr>
            </w:pPr>
            <w:r w:rsidRPr="001E1246">
              <w:rPr>
                <w:rStyle w:val="Blue"/>
                <w:rFonts w:cs="Calibri"/>
                <w:color w:val="000000" w:themeColor="text1"/>
                <w:sz w:val="18"/>
                <w:szCs w:val="18"/>
              </w:rPr>
              <w:t>EDM to Storm Tank Monitoring Point</w:t>
            </w:r>
          </w:p>
        </w:tc>
        <w:tc>
          <w:tcPr>
            <w:tcW w:w="1082" w:type="pct"/>
            <w:shd w:val="clear" w:color="auto" w:fill="auto"/>
          </w:tcPr>
          <w:p w14:paraId="30D75299" w14:textId="15BF3DE6" w:rsidR="00A46A15" w:rsidRPr="001E1246" w:rsidRDefault="00A46A15" w:rsidP="00A46A15">
            <w:pPr>
              <w:pStyle w:val="TableText"/>
              <w:rPr>
                <w:rStyle w:val="Blue"/>
                <w:rFonts w:cs="Arial"/>
                <w:color w:val="auto"/>
                <w:sz w:val="18"/>
                <w:szCs w:val="18"/>
              </w:rPr>
            </w:pPr>
            <w:r w:rsidRPr="001E1246">
              <w:rPr>
                <w:rStyle w:val="Blue"/>
                <w:rFonts w:cs="Arial"/>
                <w:color w:val="auto"/>
                <w:sz w:val="18"/>
                <w:szCs w:val="18"/>
              </w:rPr>
              <w:t xml:space="preserve">Reports to be provided to Natural Resources Wales upon request </w:t>
            </w:r>
          </w:p>
          <w:p w14:paraId="4F88911F" w14:textId="77777777" w:rsidR="00A46A15" w:rsidRPr="001E1246" w:rsidRDefault="00A46A15" w:rsidP="00A46A15">
            <w:pPr>
              <w:pStyle w:val="TableText"/>
              <w:rPr>
                <w:rStyle w:val="Blue"/>
                <w:rFonts w:cs="Arial"/>
                <w:sz w:val="18"/>
                <w:szCs w:val="18"/>
              </w:rPr>
            </w:pPr>
            <w:r w:rsidRPr="001E1246">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1E1246" w:rsidRDefault="00A46A15" w:rsidP="00A46A15">
            <w:pPr>
              <w:pStyle w:val="TableText"/>
              <w:rPr>
                <w:rStyle w:val="Blue"/>
                <w:rFonts w:cs="Calibri"/>
                <w:color w:val="000000" w:themeColor="text1"/>
                <w:sz w:val="18"/>
                <w:szCs w:val="18"/>
              </w:rPr>
            </w:pPr>
            <w:r w:rsidRPr="001E1246">
              <w:rPr>
                <w:rStyle w:val="Blue"/>
                <w:rFonts w:cs="Calibri"/>
                <w:color w:val="000000" w:themeColor="text1"/>
                <w:sz w:val="18"/>
                <w:szCs w:val="18"/>
              </w:rPr>
              <w:t xml:space="preserve">MCERTS FPF Monitoring Point </w:t>
            </w:r>
          </w:p>
          <w:p w14:paraId="0079F445" w14:textId="77777777" w:rsidR="00A46A15" w:rsidRPr="001E1246" w:rsidRDefault="00A46A15" w:rsidP="00A46A15">
            <w:pPr>
              <w:pStyle w:val="TableText"/>
              <w:rPr>
                <w:rStyle w:val="Blue"/>
                <w:rFonts w:cs="Calibri"/>
                <w:color w:val="000000" w:themeColor="text1"/>
                <w:sz w:val="18"/>
                <w:szCs w:val="18"/>
              </w:rPr>
            </w:pPr>
            <w:r w:rsidRPr="001E1246">
              <w:rPr>
                <w:rStyle w:val="Blue"/>
                <w:rFonts w:cs="Calibri"/>
                <w:color w:val="000000" w:themeColor="text1"/>
                <w:sz w:val="18"/>
                <w:szCs w:val="18"/>
              </w:rPr>
              <w:t>and</w:t>
            </w:r>
          </w:p>
          <w:p w14:paraId="171CDB0C" w14:textId="58CE615C" w:rsidR="00A46A15" w:rsidRPr="001E1246" w:rsidRDefault="00A46A15" w:rsidP="00A46A15">
            <w:pPr>
              <w:pStyle w:val="TableText"/>
              <w:rPr>
                <w:rStyle w:val="Blue"/>
                <w:rFonts w:cs="Arial"/>
                <w:color w:val="000000" w:themeColor="text1"/>
                <w:sz w:val="18"/>
                <w:szCs w:val="18"/>
              </w:rPr>
            </w:pPr>
            <w:r w:rsidRPr="001E1246">
              <w:rPr>
                <w:rStyle w:val="Blue"/>
                <w:rFonts w:cs="Calibri"/>
                <w:color w:val="000000" w:themeColor="text1"/>
                <w:sz w:val="18"/>
                <w:szCs w:val="18"/>
              </w:rPr>
              <w:t>EDM to Storm Tank Monitoring Point</w:t>
            </w:r>
          </w:p>
        </w:tc>
        <w:tc>
          <w:tcPr>
            <w:tcW w:w="1082" w:type="pct"/>
            <w:shd w:val="clear" w:color="auto" w:fill="auto"/>
          </w:tcPr>
          <w:p w14:paraId="4DEA950D" w14:textId="77777777" w:rsidR="005A4024" w:rsidRPr="001E1246" w:rsidRDefault="005A4024" w:rsidP="005A4024">
            <w:pPr>
              <w:pStyle w:val="TableText"/>
              <w:rPr>
                <w:rStyle w:val="Blue"/>
                <w:rFonts w:cs="Arial"/>
                <w:color w:val="auto"/>
                <w:sz w:val="18"/>
                <w:szCs w:val="18"/>
              </w:rPr>
            </w:pPr>
            <w:r w:rsidRPr="001E1246">
              <w:rPr>
                <w:rStyle w:val="Blue"/>
                <w:rFonts w:cs="Arial"/>
                <w:color w:val="auto"/>
                <w:sz w:val="18"/>
                <w:szCs w:val="18"/>
              </w:rPr>
              <w:t>From 01/01/2024:</w:t>
            </w:r>
          </w:p>
          <w:p w14:paraId="720BD219" w14:textId="17717ADF" w:rsidR="00A46A15" w:rsidRPr="001E1246" w:rsidRDefault="00A46A15" w:rsidP="00A46A15">
            <w:pPr>
              <w:pStyle w:val="TableText"/>
              <w:rPr>
                <w:rStyle w:val="Blue"/>
                <w:rFonts w:cs="Arial"/>
                <w:color w:val="auto"/>
                <w:sz w:val="18"/>
                <w:szCs w:val="18"/>
              </w:rPr>
            </w:pPr>
            <w:r w:rsidRPr="001E1246">
              <w:rPr>
                <w:rStyle w:val="Blue"/>
                <w:rFonts w:cs="Arial"/>
                <w:color w:val="auto"/>
                <w:sz w:val="18"/>
                <w:szCs w:val="18"/>
              </w:rPr>
              <w:t>Annually</w:t>
            </w:r>
          </w:p>
          <w:p w14:paraId="4A87EFA9" w14:textId="77777777" w:rsidR="00A46A15" w:rsidRPr="001E1246" w:rsidRDefault="00A46A15" w:rsidP="00A46A15">
            <w:pPr>
              <w:pStyle w:val="TableText"/>
              <w:rPr>
                <w:rStyle w:val="Blue"/>
                <w:rFonts w:cs="Arial"/>
                <w:color w:val="auto"/>
                <w:sz w:val="18"/>
                <w:szCs w:val="18"/>
              </w:rPr>
            </w:pPr>
            <w:r w:rsidRPr="001E1246">
              <w:rPr>
                <w:rStyle w:val="Blue"/>
                <w:rFonts w:cs="Arial"/>
                <w:color w:val="auto"/>
                <w:sz w:val="18"/>
                <w:szCs w:val="18"/>
              </w:rPr>
              <w:t>Report to be submitted within 2 months</w:t>
            </w:r>
          </w:p>
          <w:p w14:paraId="5C01F37F" w14:textId="77777777" w:rsidR="00A46A15" w:rsidRPr="001E1246" w:rsidRDefault="00A46A15" w:rsidP="00A46A15">
            <w:pPr>
              <w:pStyle w:val="TableText"/>
              <w:rPr>
                <w:rStyle w:val="Blue"/>
                <w:rFonts w:cs="Arial"/>
                <w:sz w:val="18"/>
                <w:szCs w:val="18"/>
              </w:rPr>
            </w:pP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291A0AF8" w14:textId="77777777" w:rsidR="001E1246" w:rsidRDefault="001E1246">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E1246">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E1246">
        <w:trPr>
          <w:cantSplit/>
        </w:trPr>
        <w:tc>
          <w:tcPr>
            <w:tcW w:w="1915" w:type="pct"/>
            <w:shd w:val="clear" w:color="auto" w:fill="auto"/>
          </w:tcPr>
          <w:p w14:paraId="08F67115" w14:textId="77777777" w:rsidR="00821962" w:rsidRPr="001E1246" w:rsidRDefault="00821962" w:rsidP="00821962">
            <w:pPr>
              <w:pStyle w:val="TableText"/>
              <w:rPr>
                <w:rStyle w:val="Blue"/>
                <w:color w:val="000000" w:themeColor="text1"/>
                <w:sz w:val="18"/>
                <w:szCs w:val="18"/>
              </w:rPr>
            </w:pPr>
            <w:r w:rsidRPr="001E1246">
              <w:rPr>
                <w:rStyle w:val="Blue"/>
                <w:color w:val="000000" w:themeColor="text1"/>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E1246">
        <w:trPr>
          <w:cantSplit/>
        </w:trPr>
        <w:tc>
          <w:tcPr>
            <w:tcW w:w="1915" w:type="pct"/>
            <w:shd w:val="clear" w:color="auto" w:fill="auto"/>
          </w:tcPr>
          <w:p w14:paraId="5C432608" w14:textId="77777777" w:rsidR="00821962" w:rsidRPr="001E1246" w:rsidRDefault="00821962" w:rsidP="00821962">
            <w:pPr>
              <w:pStyle w:val="TableText"/>
              <w:rPr>
                <w:rStyle w:val="Blue"/>
                <w:color w:val="000000" w:themeColor="text1"/>
                <w:sz w:val="18"/>
                <w:szCs w:val="18"/>
              </w:rPr>
            </w:pPr>
            <w:r w:rsidRPr="001E1246">
              <w:rPr>
                <w:rStyle w:val="Blue"/>
                <w:color w:val="000000" w:themeColor="text1"/>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E1246">
        <w:trPr>
          <w:cantSplit/>
        </w:trPr>
        <w:tc>
          <w:tcPr>
            <w:tcW w:w="1915" w:type="pct"/>
            <w:shd w:val="clear" w:color="auto" w:fill="auto"/>
          </w:tcPr>
          <w:p w14:paraId="2DC69053" w14:textId="406DC4D8" w:rsidR="00821962" w:rsidRPr="001E1246" w:rsidRDefault="00821962" w:rsidP="00821962">
            <w:pPr>
              <w:pStyle w:val="TableText"/>
              <w:rPr>
                <w:rStyle w:val="Blue"/>
                <w:color w:val="000000" w:themeColor="text1"/>
                <w:sz w:val="18"/>
                <w:szCs w:val="18"/>
              </w:rPr>
            </w:pPr>
            <w:r w:rsidRPr="001E1246">
              <w:rPr>
                <w:rStyle w:val="Blue"/>
                <w:color w:val="000000" w:themeColor="text1"/>
                <w:sz w:val="18"/>
                <w:szCs w:val="18"/>
              </w:rPr>
              <w:t>OSM - ATU-BOD as O</w:t>
            </w:r>
            <w:r w:rsidRPr="001E1246">
              <w:rPr>
                <w:rStyle w:val="Blue"/>
                <w:color w:val="000000" w:themeColor="text1"/>
                <w:sz w:val="18"/>
                <w:szCs w:val="18"/>
                <w:vertAlign w:val="subscript"/>
              </w:rPr>
              <w:t>2</w:t>
            </w:r>
            <w:r w:rsidRPr="001E1246">
              <w:rPr>
                <w:rStyle w:val="Blue"/>
                <w:color w:val="000000" w:themeColor="text1"/>
                <w:sz w:val="18"/>
                <w:szCs w:val="18"/>
              </w:rPr>
              <w:t>, ammoniacal nitrogen (expressed as N), suspended solids (measured after drying at 105</w:t>
            </w:r>
            <w:r w:rsidR="005B1FFD" w:rsidRPr="001E1246">
              <w:rPr>
                <w:rStyle w:val="Blue"/>
                <w:color w:val="000000" w:themeColor="text1"/>
                <w:sz w:val="18"/>
                <w:szCs w:val="18"/>
              </w:rPr>
              <w:t>°</w:t>
            </w:r>
            <w:r w:rsidRPr="001E1246">
              <w:rPr>
                <w:rStyle w:val="Blue"/>
                <w:color w:val="000000" w:themeColor="text1"/>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E1246">
        <w:trPr>
          <w:cantSplit/>
        </w:trPr>
        <w:tc>
          <w:tcPr>
            <w:tcW w:w="1915" w:type="pct"/>
            <w:shd w:val="clear" w:color="auto" w:fill="auto"/>
          </w:tcPr>
          <w:p w14:paraId="08CBD16E" w14:textId="77777777" w:rsidR="00821962" w:rsidRPr="001E1246" w:rsidRDefault="00821962" w:rsidP="00821962">
            <w:pPr>
              <w:pStyle w:val="TableText"/>
              <w:rPr>
                <w:rStyle w:val="Blue"/>
                <w:color w:val="000000" w:themeColor="text1"/>
                <w:sz w:val="18"/>
                <w:szCs w:val="18"/>
              </w:rPr>
            </w:pPr>
            <w:r w:rsidRPr="001E1246">
              <w:rPr>
                <w:rStyle w:val="Blue"/>
                <w:color w:val="000000" w:themeColor="text1"/>
                <w:sz w:val="18"/>
                <w:szCs w:val="18"/>
              </w:rPr>
              <w:t>Operator Self</w:t>
            </w:r>
            <w:r w:rsidR="003E7B9F" w:rsidRPr="001E1246">
              <w:rPr>
                <w:rStyle w:val="Blue"/>
                <w:color w:val="000000" w:themeColor="text1"/>
                <w:sz w:val="18"/>
                <w:szCs w:val="18"/>
              </w:rPr>
              <w:t>-</w:t>
            </w:r>
            <w:r w:rsidRPr="001E1246">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E1246">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05CB5D8D" w14:textId="7729C518" w:rsidR="00821962" w:rsidRPr="0006689A" w:rsidRDefault="00821962" w:rsidP="00BA6019">
            <w:pPr>
              <w:pStyle w:val="TableText"/>
              <w:rPr>
                <w:rStyle w:val="Blue"/>
                <w:color w:val="2E1AEE"/>
                <w:sz w:val="18"/>
                <w:szCs w:val="18"/>
              </w:rPr>
            </w:pPr>
            <w:r w:rsidRPr="003E7B9F">
              <w:rPr>
                <w:rStyle w:val="Pink"/>
                <w:color w:val="auto"/>
                <w:sz w:val="18"/>
                <w:szCs w:val="18"/>
              </w:rPr>
              <w:t>Annual</w:t>
            </w:r>
            <w:r w:rsidRPr="00736D74">
              <w:rPr>
                <w:rStyle w:val="Pink"/>
                <w:color w:val="00B0F0"/>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tc>
      </w:tr>
      <w:tr w:rsidR="00527653" w:rsidRPr="00C25946" w14:paraId="2FC93CE3" w14:textId="77777777" w:rsidTr="001E1246">
        <w:trPr>
          <w:cantSplit/>
        </w:trPr>
        <w:tc>
          <w:tcPr>
            <w:tcW w:w="1915" w:type="pct"/>
            <w:shd w:val="clear" w:color="auto" w:fill="auto"/>
          </w:tcPr>
          <w:p w14:paraId="6AFEF4F7" w14:textId="4F4750C1" w:rsidR="00DE25C5" w:rsidRPr="001E1246" w:rsidRDefault="00527653" w:rsidP="001E1246">
            <w:pPr>
              <w:pStyle w:val="TableText"/>
              <w:rPr>
                <w:rStyle w:val="Blue"/>
                <w:color w:val="000000" w:themeColor="text1"/>
                <w:sz w:val="18"/>
                <w:szCs w:val="18"/>
              </w:rPr>
            </w:pPr>
            <w:r w:rsidRPr="001E1246">
              <w:rPr>
                <w:rStyle w:val="Blue"/>
                <w:color w:val="000000" w:themeColor="text1"/>
                <w:sz w:val="18"/>
                <w:szCs w:val="18"/>
              </w:rPr>
              <w:t>S</w:t>
            </w:r>
            <w:r w:rsidR="0082225B" w:rsidRPr="001E1246">
              <w:rPr>
                <w:rStyle w:val="Blue"/>
                <w:color w:val="000000" w:themeColor="text1"/>
                <w:sz w:val="18"/>
                <w:szCs w:val="18"/>
              </w:rPr>
              <w:t>ettled s</w:t>
            </w:r>
            <w:r w:rsidRPr="001E1246">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1E1246" w:rsidRDefault="00527653" w:rsidP="00527653">
            <w:pPr>
              <w:pStyle w:val="TableText"/>
              <w:rPr>
                <w:rStyle w:val="Blue"/>
                <w:rFonts w:cs="Arial"/>
                <w:color w:val="000000" w:themeColor="text1"/>
                <w:sz w:val="18"/>
                <w:szCs w:val="18"/>
              </w:rPr>
            </w:pPr>
            <w:r w:rsidRPr="001E1246">
              <w:rPr>
                <w:rStyle w:val="Blue"/>
                <w:rFonts w:cs="Arial"/>
                <w:color w:val="000000" w:themeColor="text1"/>
                <w:sz w:val="18"/>
                <w:szCs w:val="18"/>
              </w:rPr>
              <w:t xml:space="preserve">Form as agreed in writing by Natural Resources Wales </w:t>
            </w:r>
          </w:p>
        </w:tc>
      </w:tr>
      <w:tr w:rsidR="00527653" w:rsidRPr="00C25946" w14:paraId="33A34C35" w14:textId="77777777" w:rsidTr="001E1246">
        <w:trPr>
          <w:cantSplit/>
        </w:trPr>
        <w:tc>
          <w:tcPr>
            <w:tcW w:w="1915" w:type="pct"/>
            <w:shd w:val="clear" w:color="auto" w:fill="auto"/>
          </w:tcPr>
          <w:p w14:paraId="490EF324" w14:textId="05D4CD94" w:rsidR="00DE25C5" w:rsidRPr="001E1246" w:rsidRDefault="00A039E3" w:rsidP="001E1246">
            <w:pPr>
              <w:pStyle w:val="TableText"/>
              <w:rPr>
                <w:rStyle w:val="Blue"/>
                <w:color w:val="000000" w:themeColor="text1"/>
                <w:sz w:val="18"/>
                <w:szCs w:val="18"/>
              </w:rPr>
            </w:pPr>
            <w:r w:rsidRPr="001E1246">
              <w:rPr>
                <w:rStyle w:val="Blue"/>
                <w:color w:val="000000" w:themeColor="text1"/>
                <w:sz w:val="18"/>
                <w:szCs w:val="18"/>
              </w:rPr>
              <w:t xml:space="preserve">Settled storm </w:t>
            </w:r>
            <w:r w:rsidR="00637A4F" w:rsidRPr="001E1246">
              <w:rPr>
                <w:rStyle w:val="Blue"/>
                <w:color w:val="000000" w:themeColor="text1"/>
                <w:sz w:val="18"/>
                <w:szCs w:val="18"/>
              </w:rPr>
              <w:t xml:space="preserve">overflow </w:t>
            </w:r>
            <w:r w:rsidRPr="001E1246">
              <w:rPr>
                <w:rStyle w:val="Blue"/>
                <w:color w:val="000000" w:themeColor="text1"/>
                <w:sz w:val="18"/>
                <w:szCs w:val="18"/>
              </w:rPr>
              <w:t>e</w:t>
            </w:r>
            <w:r w:rsidR="00527653" w:rsidRPr="001E1246">
              <w:rPr>
                <w:rStyle w:val="Blue"/>
                <w:color w:val="000000" w:themeColor="text1"/>
                <w:sz w:val="18"/>
                <w:szCs w:val="18"/>
              </w:rPr>
              <w:t>vent recorder status</w:t>
            </w:r>
            <w:r w:rsidR="0004344E" w:rsidRPr="001E1246">
              <w:rPr>
                <w:rStyle w:val="Blue"/>
                <w:color w:val="000000" w:themeColor="text1"/>
                <w:sz w:val="18"/>
                <w:szCs w:val="18"/>
              </w:rPr>
              <w:t xml:space="preserve"> (operational / not operational)</w:t>
            </w:r>
          </w:p>
        </w:tc>
        <w:tc>
          <w:tcPr>
            <w:tcW w:w="3085" w:type="pct"/>
            <w:shd w:val="clear" w:color="auto" w:fill="auto"/>
          </w:tcPr>
          <w:p w14:paraId="5D9274E8" w14:textId="6A08C5AE" w:rsidR="00527653" w:rsidRPr="001E1246" w:rsidRDefault="00527653" w:rsidP="00527653">
            <w:pPr>
              <w:pStyle w:val="TableText"/>
              <w:rPr>
                <w:rStyle w:val="Blue"/>
                <w:rFonts w:cs="Arial"/>
                <w:color w:val="000000" w:themeColor="text1"/>
                <w:sz w:val="18"/>
                <w:szCs w:val="18"/>
              </w:rPr>
            </w:pPr>
            <w:r w:rsidRPr="001E1246">
              <w:rPr>
                <w:rStyle w:val="Blue"/>
                <w:rFonts w:cs="Arial"/>
                <w:color w:val="000000" w:themeColor="text1"/>
                <w:sz w:val="18"/>
                <w:szCs w:val="18"/>
              </w:rPr>
              <w:t>Annual</w:t>
            </w:r>
            <w:r w:rsidR="001E1246" w:rsidRPr="001E1246">
              <w:rPr>
                <w:rStyle w:val="Blue"/>
                <w:rFonts w:cs="Arial"/>
                <w:color w:val="000000" w:themeColor="text1"/>
                <w:sz w:val="18"/>
                <w:szCs w:val="18"/>
              </w:rPr>
              <w:t xml:space="preserve"> </w:t>
            </w:r>
            <w:r w:rsidRPr="001E1246">
              <w:rPr>
                <w:rStyle w:val="Blue"/>
                <w:rFonts w:cs="Arial"/>
                <w:color w:val="000000" w:themeColor="text1"/>
                <w:sz w:val="18"/>
                <w:szCs w:val="18"/>
              </w:rPr>
              <w:t>summary report or other form as agreed in writing by Natural Resources Wales</w:t>
            </w:r>
          </w:p>
          <w:p w14:paraId="569BD766" w14:textId="77777777" w:rsidR="00527653" w:rsidRPr="001E1246" w:rsidRDefault="00527653" w:rsidP="00527653">
            <w:pPr>
              <w:pStyle w:val="TableText"/>
              <w:rPr>
                <w:rStyle w:val="Blue"/>
                <w:rFonts w:cs="Arial"/>
                <w:color w:val="000000" w:themeColor="text1"/>
                <w:sz w:val="18"/>
                <w:szCs w:val="18"/>
              </w:rPr>
            </w:pPr>
            <w:r w:rsidRPr="001E1246">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E1246">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E1246">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E1246">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E1246">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E1246">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BA6019">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BA8335B" w:rsidR="00821962" w:rsidRPr="001E1246" w:rsidRDefault="00FB770A" w:rsidP="00821962">
            <w:pPr>
              <w:pStyle w:val="TableText"/>
              <w:rPr>
                <w:color w:val="000000" w:themeColor="text1"/>
              </w:rPr>
            </w:pPr>
            <w:r w:rsidRPr="001E1246">
              <w:rPr>
                <w:color w:val="000000" w:themeColor="text1"/>
              </w:rPr>
              <w:fldChar w:fldCharType="begin"/>
            </w:r>
            <w:r w:rsidRPr="001E1246">
              <w:rPr>
                <w:color w:val="000000" w:themeColor="text1"/>
              </w:rPr>
              <w:instrText xml:space="preserve"> MERGEFIELD FE_Permit_Number </w:instrText>
            </w:r>
            <w:r w:rsidRPr="001E1246">
              <w:rPr>
                <w:color w:val="000000" w:themeColor="text1"/>
              </w:rPr>
              <w:fldChar w:fldCharType="separate"/>
            </w:r>
            <w:r w:rsidR="00162E7A" w:rsidRPr="001E1246">
              <w:rPr>
                <w:noProof/>
                <w:color w:val="000000" w:themeColor="text1"/>
              </w:rPr>
              <w:t>CM0060701</w:t>
            </w:r>
            <w:r w:rsidRPr="001E1246">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E1246" w:rsidRDefault="009C28CB" w:rsidP="00821962">
            <w:pPr>
              <w:pStyle w:val="TableText"/>
              <w:rPr>
                <w:color w:val="000000" w:themeColor="text1"/>
              </w:rPr>
            </w:pPr>
            <w:r w:rsidRPr="001E1246">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0CAEC8DC" w:rsidR="00821962" w:rsidRPr="001E1246" w:rsidRDefault="00556AC5" w:rsidP="00821962">
            <w:pPr>
              <w:pStyle w:val="TableText"/>
              <w:rPr>
                <w:color w:val="000000" w:themeColor="text1"/>
              </w:rPr>
            </w:pPr>
            <w:r w:rsidRPr="001E1246">
              <w:rPr>
                <w:color w:val="000000" w:themeColor="text1"/>
              </w:rPr>
              <w:fldChar w:fldCharType="begin"/>
            </w:r>
            <w:r w:rsidRPr="001E1246">
              <w:rPr>
                <w:color w:val="000000" w:themeColor="text1"/>
              </w:rPr>
              <w:instrText xml:space="preserve"> MERGEFIELD Site_Name </w:instrText>
            </w:r>
            <w:r w:rsidRPr="001E1246">
              <w:rPr>
                <w:color w:val="000000" w:themeColor="text1"/>
              </w:rPr>
              <w:fldChar w:fldCharType="separate"/>
            </w:r>
            <w:r w:rsidR="00162E7A" w:rsidRPr="001E1246">
              <w:rPr>
                <w:noProof/>
                <w:color w:val="000000" w:themeColor="text1"/>
              </w:rPr>
              <w:t>Bangor-on-Dee Wastewater Treatment Works</w:t>
            </w:r>
            <w:r w:rsidRPr="001E1246">
              <w:rPr>
                <w:color w:val="000000" w:themeColor="text1"/>
              </w:rPr>
              <w:fldChar w:fldCharType="end"/>
            </w:r>
            <w:r w:rsidRPr="001E1246">
              <w:rPr>
                <w:color w:val="000000" w:themeColor="text1"/>
              </w:rPr>
              <w:t xml:space="preserve">, </w:t>
            </w:r>
            <w:r w:rsidR="009C28CB" w:rsidRPr="001E1246">
              <w:rPr>
                <w:color w:val="000000" w:themeColor="text1"/>
              </w:rPr>
              <w:fldChar w:fldCharType="begin"/>
            </w:r>
            <w:r w:rsidR="009C28CB" w:rsidRPr="001E1246">
              <w:rPr>
                <w:color w:val="000000" w:themeColor="text1"/>
              </w:rPr>
              <w:instrText xml:space="preserve"> MERGEFIELD DSI_ADD2 </w:instrText>
            </w:r>
            <w:r w:rsidR="009C28CB" w:rsidRPr="001E1246">
              <w:rPr>
                <w:color w:val="000000" w:themeColor="text1"/>
              </w:rPr>
              <w:fldChar w:fldCharType="separate"/>
            </w:r>
            <w:r w:rsidR="00162E7A" w:rsidRPr="001E1246">
              <w:rPr>
                <w:noProof/>
                <w:color w:val="000000" w:themeColor="text1"/>
              </w:rPr>
              <w:t>Track past ‘Graig Cottage’</w:t>
            </w:r>
            <w:r w:rsidR="009C28CB" w:rsidRPr="001E1246">
              <w:rPr>
                <w:color w:val="000000" w:themeColor="text1"/>
              </w:rPr>
              <w:fldChar w:fldCharType="end"/>
            </w:r>
            <w:r w:rsidR="009C28CB" w:rsidRPr="001E1246">
              <w:rPr>
                <w:color w:val="000000" w:themeColor="text1"/>
              </w:rPr>
              <w:t xml:space="preserve">, </w:t>
            </w:r>
            <w:r w:rsidR="009C28CB" w:rsidRPr="001E1246">
              <w:rPr>
                <w:color w:val="000000" w:themeColor="text1"/>
              </w:rPr>
              <w:fldChar w:fldCharType="begin"/>
            </w:r>
            <w:r w:rsidR="009C28CB" w:rsidRPr="001E1246">
              <w:rPr>
                <w:color w:val="000000" w:themeColor="text1"/>
              </w:rPr>
              <w:instrText xml:space="preserve"> MERGEFIELD DSI_ADD3 </w:instrText>
            </w:r>
            <w:r w:rsidR="009C28CB" w:rsidRPr="001E1246">
              <w:rPr>
                <w:color w:val="000000" w:themeColor="text1"/>
              </w:rPr>
              <w:fldChar w:fldCharType="separate"/>
            </w:r>
            <w:r w:rsidR="00162E7A" w:rsidRPr="001E1246">
              <w:rPr>
                <w:noProof/>
                <w:color w:val="000000" w:themeColor="text1"/>
              </w:rPr>
              <w:t>Graig Lane</w:t>
            </w:r>
            <w:r w:rsidR="009C28CB" w:rsidRPr="001E1246">
              <w:rPr>
                <w:color w:val="000000" w:themeColor="text1"/>
              </w:rPr>
              <w:fldChar w:fldCharType="end"/>
            </w:r>
            <w:r w:rsidR="009C28CB" w:rsidRPr="001E1246">
              <w:rPr>
                <w:color w:val="000000" w:themeColor="text1"/>
              </w:rPr>
              <w:t xml:space="preserve">, </w:t>
            </w:r>
            <w:r w:rsidR="009C28CB" w:rsidRPr="001E1246">
              <w:rPr>
                <w:color w:val="000000" w:themeColor="text1"/>
              </w:rPr>
              <w:fldChar w:fldCharType="begin"/>
            </w:r>
            <w:r w:rsidR="009C28CB" w:rsidRPr="001E1246">
              <w:rPr>
                <w:color w:val="000000" w:themeColor="text1"/>
              </w:rPr>
              <w:instrText xml:space="preserve"> MERGEFIELD DSI_ADD4 </w:instrText>
            </w:r>
            <w:r w:rsidR="009C28CB" w:rsidRPr="001E1246">
              <w:rPr>
                <w:color w:val="000000" w:themeColor="text1"/>
              </w:rPr>
              <w:fldChar w:fldCharType="separate"/>
            </w:r>
            <w:r w:rsidR="00162E7A" w:rsidRPr="001E1246">
              <w:rPr>
                <w:noProof/>
                <w:color w:val="000000" w:themeColor="text1"/>
              </w:rPr>
              <w:t>Bangor-on-Dee</w:t>
            </w:r>
            <w:r w:rsidR="001E1246" w:rsidRPr="001E1246">
              <w:rPr>
                <w:noProof/>
                <w:color w:val="000000" w:themeColor="text1"/>
              </w:rPr>
              <w:t xml:space="preserve">, </w:t>
            </w:r>
            <w:r w:rsidR="00162E7A" w:rsidRPr="001E1246">
              <w:rPr>
                <w:noProof/>
                <w:color w:val="000000" w:themeColor="text1"/>
              </w:rPr>
              <w:t>Wrexham</w:t>
            </w:r>
            <w:r w:rsidR="009C28CB" w:rsidRPr="001E1246">
              <w:rPr>
                <w:color w:val="000000" w:themeColor="text1"/>
              </w:rPr>
              <w:fldChar w:fldCharType="end"/>
            </w:r>
            <w:r w:rsidR="009C28CB" w:rsidRPr="001E1246">
              <w:rPr>
                <w:color w:val="000000" w:themeColor="text1"/>
              </w:rPr>
              <w:t xml:space="preserve">, </w:t>
            </w:r>
            <w:r w:rsidR="009C28CB" w:rsidRPr="001E1246">
              <w:rPr>
                <w:color w:val="000000" w:themeColor="text1"/>
              </w:rPr>
              <w:fldChar w:fldCharType="begin"/>
            </w:r>
            <w:r w:rsidR="009C28CB" w:rsidRPr="001E1246">
              <w:rPr>
                <w:color w:val="000000" w:themeColor="text1"/>
              </w:rPr>
              <w:instrText xml:space="preserve"> MERGEFIELD DSI_POST_CODE </w:instrText>
            </w:r>
            <w:r w:rsidR="009C28CB" w:rsidRPr="001E1246">
              <w:rPr>
                <w:color w:val="000000" w:themeColor="text1"/>
              </w:rPr>
              <w:fldChar w:fldCharType="separate"/>
            </w:r>
            <w:r w:rsidR="00162E7A" w:rsidRPr="001E1246">
              <w:rPr>
                <w:noProof/>
                <w:color w:val="000000" w:themeColor="text1"/>
              </w:rPr>
              <w:t>LL13 0AD</w:t>
            </w:r>
            <w:r w:rsidR="009C28CB" w:rsidRPr="001E1246">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E1246" w:rsidRDefault="00821962" w:rsidP="00821962">
            <w:pPr>
              <w:pStyle w:val="TableText"/>
              <w:rPr>
                <w:b/>
                <w:color w:val="000000" w:themeColor="text1"/>
                <w:sz w:val="18"/>
                <w:szCs w:val="18"/>
              </w:rPr>
            </w:pPr>
            <w:r w:rsidRPr="001E1246">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4560EACB" w:rsidR="00821962" w:rsidRPr="001E1246" w:rsidRDefault="00821962" w:rsidP="001E1246">
            <w:pPr>
              <w:pStyle w:val="TableText"/>
              <w:rPr>
                <w:b/>
                <w:color w:val="000000" w:themeColor="text1"/>
                <w:sz w:val="18"/>
                <w:szCs w:val="18"/>
              </w:rPr>
            </w:pPr>
            <w:r w:rsidRPr="001E1246">
              <w:rPr>
                <w:rStyle w:val="Red"/>
                <w:b/>
                <w:color w:val="000000" w:themeColor="text1"/>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441E287" w:rsidR="00821962" w:rsidRPr="001F4EC0" w:rsidRDefault="00821962" w:rsidP="001E1246">
            <w:pPr>
              <w:pStyle w:val="TableText"/>
              <w:rPr>
                <w:rStyle w:val="PinkBold"/>
                <w:b w:val="0"/>
                <w:sz w:val="18"/>
                <w:szCs w:val="18"/>
              </w:rPr>
            </w:pPr>
            <w:r w:rsidRPr="001F4EC0">
              <w:rPr>
                <w:b/>
                <w:sz w:val="18"/>
                <w:szCs w:val="18"/>
              </w:rPr>
              <w:t>(b) Notification requirements for the breach of a limit specifie</w:t>
            </w:r>
            <w:r w:rsidRPr="001E1246">
              <w:rPr>
                <w:b/>
                <w:color w:val="000000" w:themeColor="text1"/>
                <w:sz w:val="18"/>
                <w:szCs w:val="18"/>
              </w:rPr>
              <w:t xml:space="preserve">d in schedule 3 table S3.1 </w:t>
            </w:r>
            <w:r w:rsidRPr="001E1246">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7570B442" w:rsidR="00821962" w:rsidRPr="001E1246" w:rsidRDefault="00821962" w:rsidP="001E1246">
            <w:pPr>
              <w:pStyle w:val="TableText"/>
              <w:rPr>
                <w:color w:val="000000" w:themeColor="text1"/>
                <w:sz w:val="18"/>
                <w:szCs w:val="18"/>
              </w:rPr>
            </w:pPr>
            <w:r w:rsidRPr="001E1246">
              <w:rPr>
                <w:rStyle w:val="Blue"/>
                <w:color w:val="000000" w:themeColor="text1"/>
                <w:sz w:val="18"/>
                <w:szCs w:val="18"/>
              </w:rPr>
              <w:t>e.g. OSM/</w:t>
            </w:r>
            <w:r w:rsidR="00F2606C" w:rsidRPr="001E1246">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152B5A7" w:rsidR="00821962" w:rsidRPr="001E1246" w:rsidRDefault="00821962" w:rsidP="001E1246">
            <w:pPr>
              <w:pStyle w:val="TableText"/>
              <w:rPr>
                <w:rStyle w:val="Pink"/>
                <w:color w:val="000000" w:themeColor="text1"/>
                <w:sz w:val="18"/>
                <w:szCs w:val="18"/>
              </w:rPr>
            </w:pPr>
            <w:r w:rsidRPr="001E1246">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E1246"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A176731"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1E1246"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 xml:space="preserve">“application” means the application for this permit, together with any additional information supplied by the </w:t>
      </w:r>
      <w:r w:rsidRPr="001E1246">
        <w:rPr>
          <w:rFonts w:ascii="Arial" w:hAnsi="Arial" w:cs="Arial"/>
          <w:color w:val="000000" w:themeColor="text1"/>
          <w:sz w:val="18"/>
          <w:szCs w:val="18"/>
        </w:rPr>
        <w:t>operator as part of the application and any response to a notice served under Schedule 5 to the EP Regulations.</w:t>
      </w:r>
    </w:p>
    <w:p w14:paraId="3AF84604" w14:textId="41FD4A23" w:rsidR="00821962" w:rsidRPr="00FE40B4" w:rsidRDefault="00821962" w:rsidP="00CD1173">
      <w:pPr>
        <w:spacing w:before="120"/>
        <w:ind w:left="567"/>
        <w:rPr>
          <w:rFonts w:ascii="Arial" w:hAnsi="Arial" w:cs="Arial"/>
          <w:sz w:val="18"/>
          <w:szCs w:val="18"/>
        </w:rPr>
      </w:pPr>
      <w:r w:rsidRPr="001E1246">
        <w:rPr>
          <w:rStyle w:val="Red"/>
          <w:rFonts w:ascii="Arial" w:hAnsi="Arial" w:cs="Arial"/>
          <w:color w:val="000000" w:themeColor="text1"/>
          <w:sz w:val="18"/>
          <w:szCs w:val="18"/>
        </w:rPr>
        <w:t>For the activity</w:t>
      </w:r>
      <w:r w:rsidR="001E1246" w:rsidRPr="001E1246">
        <w:rPr>
          <w:rStyle w:val="Red"/>
          <w:rFonts w:ascii="Arial" w:hAnsi="Arial" w:cs="Arial"/>
          <w:color w:val="000000" w:themeColor="text1"/>
          <w:sz w:val="18"/>
          <w:szCs w:val="18"/>
        </w:rPr>
        <w:t xml:space="preserve"> </w:t>
      </w:r>
      <w:r w:rsidRPr="001E1246">
        <w:rPr>
          <w:rStyle w:val="Red"/>
          <w:rFonts w:ascii="Arial" w:hAnsi="Arial" w:cs="Arial"/>
          <w:color w:val="000000" w:themeColor="text1"/>
          <w:sz w:val="18"/>
          <w:szCs w:val="18"/>
        </w:rPr>
        <w:t>A1</w:t>
      </w:r>
      <w:r w:rsidR="005B1FFD" w:rsidRPr="001E1246">
        <w:rPr>
          <w:rStyle w:val="Red"/>
          <w:rFonts w:ascii="Arial" w:hAnsi="Arial" w:cs="Arial"/>
          <w:color w:val="000000" w:themeColor="text1"/>
          <w:sz w:val="18"/>
          <w:szCs w:val="18"/>
        </w:rPr>
        <w:t>,</w:t>
      </w:r>
      <w:r w:rsidRPr="001E1246">
        <w:rPr>
          <w:rStyle w:val="Red"/>
          <w:rFonts w:ascii="Arial" w:hAnsi="Arial" w:cs="Arial"/>
          <w:color w:val="000000" w:themeColor="text1"/>
          <w:sz w:val="18"/>
          <w:szCs w:val="18"/>
        </w:rPr>
        <w:t xml:space="preserve"> referenced in schedule 1, table S1.1</w:t>
      </w:r>
      <w:r w:rsidR="005B1FFD" w:rsidRPr="001E1246">
        <w:rPr>
          <w:rStyle w:val="Red"/>
          <w:rFonts w:ascii="Arial" w:hAnsi="Arial" w:cs="Arial"/>
          <w:color w:val="000000" w:themeColor="text1"/>
          <w:sz w:val="18"/>
          <w:szCs w:val="18"/>
        </w:rPr>
        <w:t>,</w:t>
      </w:r>
      <w:r w:rsidRPr="001E1246">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w:t>
      </w:r>
      <w:r w:rsidRPr="00FE40B4">
        <w:rPr>
          <w:rFonts w:ascii="Arial" w:hAnsi="Arial" w:cs="Arial"/>
          <w:sz w:val="18"/>
          <w:szCs w:val="18"/>
        </w:rPr>
        <w:t>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1E1246">
      <w:pPr>
        <w:pStyle w:val="BodyTextIndent"/>
        <w:spacing w:before="120" w:after="0"/>
        <w:ind w:left="567"/>
        <w:jc w:val="left"/>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0CC231B2" w:rsidR="00A60AC7" w:rsidRPr="00FE40B4" w:rsidRDefault="00A60AC7" w:rsidP="001E1246">
      <w:pPr>
        <w:pStyle w:val="BodyTextIndent"/>
        <w:spacing w:before="120" w:after="0"/>
        <w:ind w:left="567"/>
        <w:jc w:val="left"/>
        <w:rPr>
          <w:rFonts w:ascii="Arial" w:hAnsi="Arial" w:cs="Arial"/>
          <w:sz w:val="18"/>
          <w:szCs w:val="18"/>
        </w:rPr>
      </w:pPr>
      <w:r w:rsidRPr="00FE40B4">
        <w:rPr>
          <w:rFonts w:ascii="Arial" w:hAnsi="Arial" w:cs="Arial"/>
          <w:sz w:val="18"/>
          <w:szCs w:val="18"/>
        </w:rPr>
        <w:t>“flow passed forward” for the purposes of condit</w:t>
      </w:r>
      <w:r w:rsidRPr="001E1246">
        <w:rPr>
          <w:rFonts w:ascii="Arial" w:hAnsi="Arial" w:cs="Arial"/>
          <w:sz w:val="18"/>
          <w:szCs w:val="18"/>
        </w:rPr>
        <w:t>ions 2.3.</w:t>
      </w:r>
      <w:r w:rsidR="001E1246" w:rsidRPr="001E1246">
        <w:rPr>
          <w:rFonts w:ascii="Arial" w:hAnsi="Arial" w:cs="Arial"/>
          <w:sz w:val="18"/>
          <w:szCs w:val="18"/>
        </w:rPr>
        <w:t>2</w:t>
      </w:r>
      <w:r w:rsidRPr="001E1246">
        <w:rPr>
          <w:rFonts w:ascii="Arial" w:hAnsi="Arial" w:cs="Arial"/>
          <w:sz w:val="18"/>
          <w:szCs w:val="18"/>
        </w:rPr>
        <w:t xml:space="preserve"> and 3.1.</w:t>
      </w:r>
      <w:r w:rsidR="001E1246" w:rsidRPr="001E1246">
        <w:rPr>
          <w:rFonts w:ascii="Arial" w:hAnsi="Arial" w:cs="Arial"/>
          <w:sz w:val="18"/>
          <w:szCs w:val="18"/>
        </w:rPr>
        <w:t>5</w:t>
      </w:r>
      <w:r w:rsidRPr="001E1246">
        <w:rPr>
          <w:rFonts w:ascii="Arial" w:hAnsi="Arial" w:cs="Arial"/>
          <w:sz w:val="18"/>
          <w:szCs w:val="18"/>
        </w:rPr>
        <w:t xml:space="preserve"> mean</w:t>
      </w:r>
      <w:r w:rsidRPr="00FE40B4">
        <w:rPr>
          <w:rFonts w:ascii="Arial" w:hAnsi="Arial" w:cs="Arial"/>
          <w:sz w:val="18"/>
          <w:szCs w:val="18"/>
        </w:rPr>
        <w:t xml:space="preserve">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1E1246">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1E124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1E124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1E1246">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1E1246">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043981F5" w:rsidR="00A60AC7" w:rsidRPr="001E1246"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w:t>
      </w:r>
      <w:r w:rsidRPr="001E1246">
        <w:rPr>
          <w:rFonts w:ascii="Arial" w:hAnsi="Arial" w:cs="Arial"/>
          <w:iCs/>
          <w:sz w:val="18"/>
          <w:szCs w:val="18"/>
        </w:rPr>
        <w:t xml:space="preserve">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1E1246">
        <w:rPr>
          <w:rFonts w:ascii="Arial" w:hAnsi="Arial" w:cs="Arial"/>
          <w:iCs/>
          <w:sz w:val="18"/>
          <w:szCs w:val="18"/>
        </w:rPr>
        <w:t>taken into account</w:t>
      </w:r>
      <w:proofErr w:type="gramEnd"/>
      <w:r w:rsidRPr="001E1246">
        <w:rPr>
          <w:rFonts w:ascii="Arial" w:hAnsi="Arial" w:cs="Arial"/>
          <w:iCs/>
          <w:sz w:val="18"/>
          <w:szCs w:val="18"/>
        </w:rPr>
        <w:t xml:space="preserve"> by condition 3.1.</w:t>
      </w:r>
      <w:r w:rsidR="001E1246" w:rsidRPr="001E1246">
        <w:rPr>
          <w:rFonts w:ascii="Arial" w:hAnsi="Arial" w:cs="Arial"/>
          <w:iCs/>
          <w:sz w:val="18"/>
          <w:szCs w:val="18"/>
        </w:rPr>
        <w:t>5</w:t>
      </w:r>
      <w:r w:rsidR="00A46A15" w:rsidRPr="001E1246">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1E1246">
        <w:rPr>
          <w:rFonts w:ascii="Arial" w:hAnsi="Arial" w:cs="Arial"/>
          <w:sz w:val="18"/>
          <w:szCs w:val="18"/>
        </w:rPr>
        <w:t>“unusual weather conditions” includes, but is not limite</w:t>
      </w:r>
      <w:r w:rsidRPr="00FE40B4">
        <w:rPr>
          <w:rFonts w:ascii="Arial" w:hAnsi="Arial" w:cs="Arial"/>
          <w:sz w:val="18"/>
          <w:szCs w:val="18"/>
        </w:rPr>
        <w:t>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6DB62278" w:rsidR="00821962" w:rsidRPr="00796C48" w:rsidRDefault="00111F16" w:rsidP="00CD1173">
      <w:pPr>
        <w:pStyle w:val="Heading1"/>
        <w:spacing w:before="0" w:after="400"/>
        <w:ind w:left="567"/>
        <w:rPr>
          <w:sz w:val="36"/>
        </w:rPr>
      </w:pPr>
      <w:r w:rsidRPr="00111F16">
        <w:rPr>
          <w:noProof/>
          <w:sz w:val="20"/>
        </w:rPr>
        <w:lastRenderedPageBreak/>
        <w:drawing>
          <wp:anchor distT="0" distB="0" distL="114300" distR="114300" simplePos="0" relativeHeight="251660288" behindDoc="0" locked="0" layoutInCell="1" allowOverlap="1" wp14:anchorId="700E7AB6" wp14:editId="7545D8E8">
            <wp:simplePos x="0" y="0"/>
            <wp:positionH relativeFrom="column">
              <wp:posOffset>177165</wp:posOffset>
            </wp:positionH>
            <wp:positionV relativeFrom="paragraph">
              <wp:posOffset>404495</wp:posOffset>
            </wp:positionV>
            <wp:extent cx="6055995" cy="4272915"/>
            <wp:effectExtent l="0" t="0" r="1905" b="0"/>
            <wp:wrapTight wrapText="bothSides">
              <wp:wrapPolygon edited="0">
                <wp:start x="0" y="0"/>
                <wp:lineTo x="0" y="21475"/>
                <wp:lineTo x="21539" y="21475"/>
                <wp:lineTo x="2153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55995" cy="427291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2E209ACC" w14:textId="66F204FC" w:rsidR="001E1246" w:rsidRDefault="001E1246" w:rsidP="00821962">
      <w:pPr>
        <w:ind w:left="567"/>
        <w:rPr>
          <w:rFonts w:ascii="Arial" w:hAnsi="Arial"/>
          <w:sz w:val="20"/>
        </w:rPr>
      </w:pPr>
    </w:p>
    <w:p w14:paraId="3ED68694" w14:textId="06EF8479"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84640" w14:textId="77777777" w:rsidR="00605923" w:rsidRDefault="00605923">
      <w:r>
        <w:separator/>
      </w:r>
    </w:p>
  </w:endnote>
  <w:endnote w:type="continuationSeparator" w:id="0">
    <w:p w14:paraId="3953C8C5" w14:textId="77777777" w:rsidR="00605923" w:rsidRDefault="00605923">
      <w:r>
        <w:continuationSeparator/>
      </w:r>
    </w:p>
  </w:endnote>
  <w:endnote w:type="continuationNotice" w:id="1">
    <w:p w14:paraId="558CFAAC" w14:textId="77777777" w:rsidR="00605923" w:rsidRDefault="006059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12070D8D" w:rsidR="002B7A45" w:rsidRPr="004C6C5B" w:rsidRDefault="00162E7A"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w:t>
    </w:r>
    <w:r w:rsidR="002B7A45" w:rsidRPr="004C6C5B">
      <w:rPr>
        <w:rFonts w:ascii="Arial" w:hAnsi="Arial"/>
        <w:sz w:val="18"/>
        <w:szCs w:val="18"/>
      </w:rPr>
      <w:t>umber</w:t>
    </w:r>
    <w:r>
      <w:rPr>
        <w:rFonts w:ascii="Arial" w:hAnsi="Arial"/>
        <w:sz w:val="18"/>
        <w:szCs w:val="18"/>
      </w:rPr>
      <w:t>: PAN-020319</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8A11" w14:textId="77777777" w:rsidR="00425511"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4C574924" w:rsidR="002B5D5F" w:rsidRPr="00425511" w:rsidRDefault="00425511" w:rsidP="00FB1541">
    <w:pPr>
      <w:pStyle w:val="Footer"/>
      <w:rPr>
        <w:rFonts w:ascii="Arial" w:hAnsi="Arial" w:cs="Arial"/>
        <w:sz w:val="18"/>
        <w:szCs w:val="18"/>
      </w:rPr>
    </w:pPr>
    <w:r>
      <w:rPr>
        <w:rFonts w:ascii="Arial" w:hAnsi="Arial" w:cs="Arial"/>
        <w:sz w:val="18"/>
        <w:szCs w:val="18"/>
      </w:rPr>
      <w:t>CM0060701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D2A37">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1B6C4" w14:textId="77777777" w:rsidR="00605923" w:rsidRDefault="00605923">
      <w:r>
        <w:separator/>
      </w:r>
    </w:p>
  </w:footnote>
  <w:footnote w:type="continuationSeparator" w:id="0">
    <w:p w14:paraId="2D902EB7" w14:textId="77777777" w:rsidR="00605923" w:rsidRDefault="00605923">
      <w:r>
        <w:continuationSeparator/>
      </w:r>
    </w:p>
  </w:footnote>
  <w:footnote w:type="continuationNotice" w:id="1">
    <w:p w14:paraId="7E009F2E" w14:textId="77777777" w:rsidR="00605923" w:rsidRDefault="006059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204146715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5073"/>
    <w:rsid w:val="00033507"/>
    <w:rsid w:val="000370FF"/>
    <w:rsid w:val="00037728"/>
    <w:rsid w:val="00042F58"/>
    <w:rsid w:val="0004344E"/>
    <w:rsid w:val="00045012"/>
    <w:rsid w:val="00050869"/>
    <w:rsid w:val="00051053"/>
    <w:rsid w:val="0005210B"/>
    <w:rsid w:val="00053D17"/>
    <w:rsid w:val="00053F6D"/>
    <w:rsid w:val="00054806"/>
    <w:rsid w:val="000558BB"/>
    <w:rsid w:val="0006520B"/>
    <w:rsid w:val="0006689A"/>
    <w:rsid w:val="00067B25"/>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C00D1"/>
    <w:rsid w:val="000C3304"/>
    <w:rsid w:val="000C64A7"/>
    <w:rsid w:val="000D0661"/>
    <w:rsid w:val="000D0B36"/>
    <w:rsid w:val="000D6B16"/>
    <w:rsid w:val="000D729D"/>
    <w:rsid w:val="000E39B6"/>
    <w:rsid w:val="000E445B"/>
    <w:rsid w:val="000E5A55"/>
    <w:rsid w:val="000F0701"/>
    <w:rsid w:val="001001E2"/>
    <w:rsid w:val="0010272E"/>
    <w:rsid w:val="001038EE"/>
    <w:rsid w:val="0010409C"/>
    <w:rsid w:val="00105142"/>
    <w:rsid w:val="00107B87"/>
    <w:rsid w:val="00111F16"/>
    <w:rsid w:val="00112221"/>
    <w:rsid w:val="0011273F"/>
    <w:rsid w:val="00117092"/>
    <w:rsid w:val="00123AE1"/>
    <w:rsid w:val="00127720"/>
    <w:rsid w:val="00127F43"/>
    <w:rsid w:val="001329CE"/>
    <w:rsid w:val="0013782D"/>
    <w:rsid w:val="00137860"/>
    <w:rsid w:val="00142414"/>
    <w:rsid w:val="0014310C"/>
    <w:rsid w:val="00143733"/>
    <w:rsid w:val="001447B2"/>
    <w:rsid w:val="001477BC"/>
    <w:rsid w:val="00150350"/>
    <w:rsid w:val="00151891"/>
    <w:rsid w:val="0015633E"/>
    <w:rsid w:val="001566BD"/>
    <w:rsid w:val="00157B09"/>
    <w:rsid w:val="00162E7A"/>
    <w:rsid w:val="00167FFA"/>
    <w:rsid w:val="001737FE"/>
    <w:rsid w:val="00175B8E"/>
    <w:rsid w:val="0018468B"/>
    <w:rsid w:val="001855D4"/>
    <w:rsid w:val="001A5D13"/>
    <w:rsid w:val="001A6C95"/>
    <w:rsid w:val="001B25E6"/>
    <w:rsid w:val="001B6005"/>
    <w:rsid w:val="001C4703"/>
    <w:rsid w:val="001C529E"/>
    <w:rsid w:val="001C6254"/>
    <w:rsid w:val="001D3E8F"/>
    <w:rsid w:val="001D6E82"/>
    <w:rsid w:val="001D785E"/>
    <w:rsid w:val="001E1246"/>
    <w:rsid w:val="001E3644"/>
    <w:rsid w:val="001E4432"/>
    <w:rsid w:val="001F4EC0"/>
    <w:rsid w:val="00201A51"/>
    <w:rsid w:val="00202A87"/>
    <w:rsid w:val="00212EB7"/>
    <w:rsid w:val="00214F2A"/>
    <w:rsid w:val="00215208"/>
    <w:rsid w:val="0021613B"/>
    <w:rsid w:val="0023335A"/>
    <w:rsid w:val="0023456E"/>
    <w:rsid w:val="002369B8"/>
    <w:rsid w:val="00245B21"/>
    <w:rsid w:val="0024782C"/>
    <w:rsid w:val="00250221"/>
    <w:rsid w:val="00266A72"/>
    <w:rsid w:val="00266F1E"/>
    <w:rsid w:val="002725A1"/>
    <w:rsid w:val="00273EDB"/>
    <w:rsid w:val="0027720E"/>
    <w:rsid w:val="0027754F"/>
    <w:rsid w:val="002818E5"/>
    <w:rsid w:val="0028277D"/>
    <w:rsid w:val="002857A0"/>
    <w:rsid w:val="0029272D"/>
    <w:rsid w:val="00296CB5"/>
    <w:rsid w:val="00297337"/>
    <w:rsid w:val="002B344C"/>
    <w:rsid w:val="002B3F38"/>
    <w:rsid w:val="002B45D1"/>
    <w:rsid w:val="002B5D5F"/>
    <w:rsid w:val="002B753C"/>
    <w:rsid w:val="002B7A45"/>
    <w:rsid w:val="002C4456"/>
    <w:rsid w:val="002C4E46"/>
    <w:rsid w:val="002D50FC"/>
    <w:rsid w:val="002F273F"/>
    <w:rsid w:val="002F7CD0"/>
    <w:rsid w:val="00304415"/>
    <w:rsid w:val="00305609"/>
    <w:rsid w:val="00306791"/>
    <w:rsid w:val="003104F0"/>
    <w:rsid w:val="00312383"/>
    <w:rsid w:val="00314132"/>
    <w:rsid w:val="00321D27"/>
    <w:rsid w:val="00322FF4"/>
    <w:rsid w:val="00325D0E"/>
    <w:rsid w:val="0033116C"/>
    <w:rsid w:val="00331482"/>
    <w:rsid w:val="00331C24"/>
    <w:rsid w:val="00335533"/>
    <w:rsid w:val="003370AB"/>
    <w:rsid w:val="003425F8"/>
    <w:rsid w:val="00346178"/>
    <w:rsid w:val="00361C65"/>
    <w:rsid w:val="00362E32"/>
    <w:rsid w:val="00367A15"/>
    <w:rsid w:val="00375251"/>
    <w:rsid w:val="00377090"/>
    <w:rsid w:val="00380EE5"/>
    <w:rsid w:val="003842F1"/>
    <w:rsid w:val="00385ED6"/>
    <w:rsid w:val="00385F36"/>
    <w:rsid w:val="00386272"/>
    <w:rsid w:val="003912AE"/>
    <w:rsid w:val="0039415B"/>
    <w:rsid w:val="00394F8F"/>
    <w:rsid w:val="003957CD"/>
    <w:rsid w:val="0039599B"/>
    <w:rsid w:val="003A06EE"/>
    <w:rsid w:val="003A1783"/>
    <w:rsid w:val="003A3C15"/>
    <w:rsid w:val="003A46DD"/>
    <w:rsid w:val="003A60C6"/>
    <w:rsid w:val="003B09D5"/>
    <w:rsid w:val="003B114A"/>
    <w:rsid w:val="003B28B2"/>
    <w:rsid w:val="003B3025"/>
    <w:rsid w:val="003B780E"/>
    <w:rsid w:val="003C3C68"/>
    <w:rsid w:val="003D03CE"/>
    <w:rsid w:val="003E2380"/>
    <w:rsid w:val="003E4F8D"/>
    <w:rsid w:val="003E7B9F"/>
    <w:rsid w:val="003F2D1E"/>
    <w:rsid w:val="003F44BF"/>
    <w:rsid w:val="003F7A6C"/>
    <w:rsid w:val="00402581"/>
    <w:rsid w:val="004051A1"/>
    <w:rsid w:val="004067BA"/>
    <w:rsid w:val="0041050D"/>
    <w:rsid w:val="00412A9F"/>
    <w:rsid w:val="00413374"/>
    <w:rsid w:val="00414334"/>
    <w:rsid w:val="00420953"/>
    <w:rsid w:val="00425511"/>
    <w:rsid w:val="0043657D"/>
    <w:rsid w:val="004443A5"/>
    <w:rsid w:val="00444CDC"/>
    <w:rsid w:val="004473A2"/>
    <w:rsid w:val="00452080"/>
    <w:rsid w:val="00452DD5"/>
    <w:rsid w:val="00452F4A"/>
    <w:rsid w:val="004547EA"/>
    <w:rsid w:val="00455681"/>
    <w:rsid w:val="004570B2"/>
    <w:rsid w:val="00461776"/>
    <w:rsid w:val="00464B17"/>
    <w:rsid w:val="00470FBE"/>
    <w:rsid w:val="00471AAA"/>
    <w:rsid w:val="00474970"/>
    <w:rsid w:val="004770F0"/>
    <w:rsid w:val="00484213"/>
    <w:rsid w:val="004854BB"/>
    <w:rsid w:val="00486E1B"/>
    <w:rsid w:val="00492EA8"/>
    <w:rsid w:val="00492ECB"/>
    <w:rsid w:val="00493E33"/>
    <w:rsid w:val="00496934"/>
    <w:rsid w:val="00496F69"/>
    <w:rsid w:val="004A3186"/>
    <w:rsid w:val="004A43F2"/>
    <w:rsid w:val="004A4BC6"/>
    <w:rsid w:val="004A5FBC"/>
    <w:rsid w:val="004B2037"/>
    <w:rsid w:val="004B38A4"/>
    <w:rsid w:val="004B69F2"/>
    <w:rsid w:val="004C19D2"/>
    <w:rsid w:val="004C4B5A"/>
    <w:rsid w:val="004D6018"/>
    <w:rsid w:val="004D7529"/>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8C1"/>
    <w:rsid w:val="00537989"/>
    <w:rsid w:val="00556AC5"/>
    <w:rsid w:val="00565C71"/>
    <w:rsid w:val="00572718"/>
    <w:rsid w:val="0057696D"/>
    <w:rsid w:val="0058559D"/>
    <w:rsid w:val="00585A6E"/>
    <w:rsid w:val="00585F88"/>
    <w:rsid w:val="00591B56"/>
    <w:rsid w:val="00592373"/>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5FF2"/>
    <w:rsid w:val="005E0DE6"/>
    <w:rsid w:val="005E2C18"/>
    <w:rsid w:val="005E322D"/>
    <w:rsid w:val="005E55B6"/>
    <w:rsid w:val="005F5D72"/>
    <w:rsid w:val="006036F2"/>
    <w:rsid w:val="00605738"/>
    <w:rsid w:val="00605923"/>
    <w:rsid w:val="00606ED4"/>
    <w:rsid w:val="00612DCD"/>
    <w:rsid w:val="00617CF8"/>
    <w:rsid w:val="00621012"/>
    <w:rsid w:val="00624927"/>
    <w:rsid w:val="00633514"/>
    <w:rsid w:val="00637A4F"/>
    <w:rsid w:val="0064377F"/>
    <w:rsid w:val="00643A32"/>
    <w:rsid w:val="00646362"/>
    <w:rsid w:val="0064736A"/>
    <w:rsid w:val="00657EED"/>
    <w:rsid w:val="006653C4"/>
    <w:rsid w:val="00675541"/>
    <w:rsid w:val="006863C7"/>
    <w:rsid w:val="00692529"/>
    <w:rsid w:val="00696206"/>
    <w:rsid w:val="006A07E0"/>
    <w:rsid w:val="006A0D80"/>
    <w:rsid w:val="006A56EF"/>
    <w:rsid w:val="006B3AB2"/>
    <w:rsid w:val="006C144F"/>
    <w:rsid w:val="006C214E"/>
    <w:rsid w:val="006C413D"/>
    <w:rsid w:val="006C4141"/>
    <w:rsid w:val="006C6EA9"/>
    <w:rsid w:val="006D06D9"/>
    <w:rsid w:val="006D2EBE"/>
    <w:rsid w:val="006D3C00"/>
    <w:rsid w:val="006D3E15"/>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FD6"/>
    <w:rsid w:val="007475F4"/>
    <w:rsid w:val="00752C00"/>
    <w:rsid w:val="0076354E"/>
    <w:rsid w:val="007704A9"/>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1E8D"/>
    <w:rsid w:val="007E3427"/>
    <w:rsid w:val="007E52AD"/>
    <w:rsid w:val="007E76A5"/>
    <w:rsid w:val="007F2C12"/>
    <w:rsid w:val="007F408A"/>
    <w:rsid w:val="008006A4"/>
    <w:rsid w:val="00815AE7"/>
    <w:rsid w:val="00821962"/>
    <w:rsid w:val="0082225B"/>
    <w:rsid w:val="0082402C"/>
    <w:rsid w:val="008255E1"/>
    <w:rsid w:val="008321E6"/>
    <w:rsid w:val="00832458"/>
    <w:rsid w:val="00836687"/>
    <w:rsid w:val="00837B7B"/>
    <w:rsid w:val="00842F1D"/>
    <w:rsid w:val="008453FF"/>
    <w:rsid w:val="008468FA"/>
    <w:rsid w:val="00850177"/>
    <w:rsid w:val="0085024F"/>
    <w:rsid w:val="00850E7A"/>
    <w:rsid w:val="0085189A"/>
    <w:rsid w:val="0085190D"/>
    <w:rsid w:val="00852B9B"/>
    <w:rsid w:val="008579DF"/>
    <w:rsid w:val="0086422D"/>
    <w:rsid w:val="00864445"/>
    <w:rsid w:val="0086551E"/>
    <w:rsid w:val="008679AD"/>
    <w:rsid w:val="00871789"/>
    <w:rsid w:val="00877076"/>
    <w:rsid w:val="0088175F"/>
    <w:rsid w:val="00883F07"/>
    <w:rsid w:val="0088411C"/>
    <w:rsid w:val="00885CD7"/>
    <w:rsid w:val="008872C9"/>
    <w:rsid w:val="00890464"/>
    <w:rsid w:val="00891E0C"/>
    <w:rsid w:val="008948B3"/>
    <w:rsid w:val="008A08E9"/>
    <w:rsid w:val="008A3F55"/>
    <w:rsid w:val="008A79F2"/>
    <w:rsid w:val="008B0FAD"/>
    <w:rsid w:val="008B1F34"/>
    <w:rsid w:val="008B439F"/>
    <w:rsid w:val="008B7058"/>
    <w:rsid w:val="008C07B8"/>
    <w:rsid w:val="008C471F"/>
    <w:rsid w:val="008C4DB7"/>
    <w:rsid w:val="008C571B"/>
    <w:rsid w:val="008C6B7D"/>
    <w:rsid w:val="008D5F71"/>
    <w:rsid w:val="008E2C8F"/>
    <w:rsid w:val="008E76A1"/>
    <w:rsid w:val="008F0548"/>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77CF"/>
    <w:rsid w:val="009A143D"/>
    <w:rsid w:val="009A287F"/>
    <w:rsid w:val="009A36B5"/>
    <w:rsid w:val="009A54D1"/>
    <w:rsid w:val="009C1D21"/>
    <w:rsid w:val="009C2580"/>
    <w:rsid w:val="009C28CB"/>
    <w:rsid w:val="009D05EA"/>
    <w:rsid w:val="009D5F6A"/>
    <w:rsid w:val="009E1FE3"/>
    <w:rsid w:val="009E2367"/>
    <w:rsid w:val="009E2E6C"/>
    <w:rsid w:val="009E3279"/>
    <w:rsid w:val="009F3266"/>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3F55"/>
    <w:rsid w:val="00AA4EC1"/>
    <w:rsid w:val="00AA61DE"/>
    <w:rsid w:val="00AB1E8F"/>
    <w:rsid w:val="00AB4127"/>
    <w:rsid w:val="00AB4AE1"/>
    <w:rsid w:val="00AB574C"/>
    <w:rsid w:val="00AC103A"/>
    <w:rsid w:val="00AC16D9"/>
    <w:rsid w:val="00AC1AB4"/>
    <w:rsid w:val="00AC41E4"/>
    <w:rsid w:val="00AC5C2B"/>
    <w:rsid w:val="00AD2A37"/>
    <w:rsid w:val="00AD4185"/>
    <w:rsid w:val="00AD4C68"/>
    <w:rsid w:val="00AD6162"/>
    <w:rsid w:val="00AE204A"/>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78FA"/>
    <w:rsid w:val="00B31EAA"/>
    <w:rsid w:val="00B34716"/>
    <w:rsid w:val="00B34B0F"/>
    <w:rsid w:val="00B36107"/>
    <w:rsid w:val="00B369E8"/>
    <w:rsid w:val="00B409F8"/>
    <w:rsid w:val="00B428E7"/>
    <w:rsid w:val="00B42FF9"/>
    <w:rsid w:val="00B430D1"/>
    <w:rsid w:val="00B51014"/>
    <w:rsid w:val="00B52C9F"/>
    <w:rsid w:val="00B52F7D"/>
    <w:rsid w:val="00B77A3F"/>
    <w:rsid w:val="00B94E56"/>
    <w:rsid w:val="00B96E3A"/>
    <w:rsid w:val="00BA0A1B"/>
    <w:rsid w:val="00BA110E"/>
    <w:rsid w:val="00BA5708"/>
    <w:rsid w:val="00BA6019"/>
    <w:rsid w:val="00BA611D"/>
    <w:rsid w:val="00BA69B1"/>
    <w:rsid w:val="00BB22EC"/>
    <w:rsid w:val="00BB30CE"/>
    <w:rsid w:val="00BD2511"/>
    <w:rsid w:val="00BE0FE9"/>
    <w:rsid w:val="00BE5551"/>
    <w:rsid w:val="00BE5E02"/>
    <w:rsid w:val="00BE604E"/>
    <w:rsid w:val="00BF086A"/>
    <w:rsid w:val="00BF2649"/>
    <w:rsid w:val="00BF32CF"/>
    <w:rsid w:val="00BF6B24"/>
    <w:rsid w:val="00C02681"/>
    <w:rsid w:val="00C05640"/>
    <w:rsid w:val="00C12A4F"/>
    <w:rsid w:val="00C1542A"/>
    <w:rsid w:val="00C17C7E"/>
    <w:rsid w:val="00C227EC"/>
    <w:rsid w:val="00C2452B"/>
    <w:rsid w:val="00C25E57"/>
    <w:rsid w:val="00C31393"/>
    <w:rsid w:val="00C31D2C"/>
    <w:rsid w:val="00C45B96"/>
    <w:rsid w:val="00C51EBA"/>
    <w:rsid w:val="00C52ACA"/>
    <w:rsid w:val="00C53545"/>
    <w:rsid w:val="00C566EA"/>
    <w:rsid w:val="00C601A6"/>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7CC3"/>
    <w:rsid w:val="00CF0741"/>
    <w:rsid w:val="00CF5EF2"/>
    <w:rsid w:val="00D060EA"/>
    <w:rsid w:val="00D072B6"/>
    <w:rsid w:val="00D11BD4"/>
    <w:rsid w:val="00D2050D"/>
    <w:rsid w:val="00D33C65"/>
    <w:rsid w:val="00D34A86"/>
    <w:rsid w:val="00D35D82"/>
    <w:rsid w:val="00D366EB"/>
    <w:rsid w:val="00D41813"/>
    <w:rsid w:val="00D41898"/>
    <w:rsid w:val="00D555F3"/>
    <w:rsid w:val="00D55C1F"/>
    <w:rsid w:val="00D55FC3"/>
    <w:rsid w:val="00D56820"/>
    <w:rsid w:val="00D6083F"/>
    <w:rsid w:val="00D64CDE"/>
    <w:rsid w:val="00D67ADE"/>
    <w:rsid w:val="00D7616C"/>
    <w:rsid w:val="00D772F5"/>
    <w:rsid w:val="00D92686"/>
    <w:rsid w:val="00D92B0D"/>
    <w:rsid w:val="00D932BD"/>
    <w:rsid w:val="00D95C24"/>
    <w:rsid w:val="00DA533D"/>
    <w:rsid w:val="00DA5637"/>
    <w:rsid w:val="00DA5F46"/>
    <w:rsid w:val="00DA7542"/>
    <w:rsid w:val="00DB0590"/>
    <w:rsid w:val="00DC3165"/>
    <w:rsid w:val="00DC6DF1"/>
    <w:rsid w:val="00DD3D09"/>
    <w:rsid w:val="00DD6C0F"/>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7D5"/>
    <w:rsid w:val="00EC0A49"/>
    <w:rsid w:val="00EC15BA"/>
    <w:rsid w:val="00EC4A5D"/>
    <w:rsid w:val="00EC74ED"/>
    <w:rsid w:val="00EC7F73"/>
    <w:rsid w:val="00ED3863"/>
    <w:rsid w:val="00EF6C21"/>
    <w:rsid w:val="00F012DE"/>
    <w:rsid w:val="00F02853"/>
    <w:rsid w:val="00F202FE"/>
    <w:rsid w:val="00F2606C"/>
    <w:rsid w:val="00F26DFE"/>
    <w:rsid w:val="00F30D0F"/>
    <w:rsid w:val="00F340D8"/>
    <w:rsid w:val="00F34E81"/>
    <w:rsid w:val="00F3733D"/>
    <w:rsid w:val="00F37554"/>
    <w:rsid w:val="00F41335"/>
    <w:rsid w:val="00F46958"/>
    <w:rsid w:val="00F504C0"/>
    <w:rsid w:val="00F62571"/>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30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REGU-369-2752425</_dlc_DocId>
    <_dlc_DocIdUrl xmlns="9be56660-2c31-41ef-bc00-23e72f632f2a">
      <Url>https://cyfoethnaturiolcymru.sharepoint.com/teams/Regulatory/Permitting/_layouts/15/DocIdRedir.aspx?ID=REGU-369-2752425</Url>
      <Description>REGU-369-2752425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Bangor-on-Dee Wastewater Treatment Works</Site_x0020_Name>
    <Internal_x002f_External xmlns="859f7ad6-93f6-4205-b62b-a17f28acbbac">Outgoing document</Internal_x002f_External>
    <Post_x0020_code xmlns="859f7ad6-93f6-4205-b62b-a17f28acbbac">LL13 0AD</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2023-11-06T00:00:00+00:00</Document_x0020_Date>
    <Facility_x0020_Address xmlns="859f7ad6-93f6-4205-b62b-a17f28acbbac">Track past 'Graig Cottage', Graig Lane, Bangor-on-Dee,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96E4E8C4-8917-4D6C-888D-BAFB39E6AE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cd6faf52-b12f-444c-a3fc-1f0e7a71d996"/>
  </ds:schemaRefs>
</ds:datastoreItem>
</file>

<file path=customXml/itemProps5.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6.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27</Pages>
  <Words>6773</Words>
  <Characters>38611</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(06/11/2023)</dc:title>
  <dc:subject/>
  <dc:creator>Dulson, Emma</dc:creator>
  <cp:keywords>233 08 SD69, 233-08-SD69, 23308SD69</cp:keywords>
  <dc:description>233_08_SD69, version 3_x000d_
Issue date: 06/001/2011</dc:description>
  <cp:lastModifiedBy>emma.dulson</cp:lastModifiedBy>
  <cp:revision>42</cp:revision>
  <dcterms:created xsi:type="dcterms:W3CDTF">2023-08-02T09:35:00Z</dcterms:created>
  <dcterms:modified xsi:type="dcterms:W3CDTF">2023-11-06T12:10:00Z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71e460f5-979f-4b38-9117-c196d1159ecd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