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4DF5F52" w:rsidR="00D04424" w:rsidRDefault="001F0E23" w:rsidP="003719AD">
      <w:pPr>
        <w:pStyle w:val="Heading1"/>
        <w:spacing w:before="0" w:after="0"/>
        <w:jc w:val="left"/>
        <w:rPr>
          <w:bCs/>
          <w:color w:val="FF0000"/>
          <w:sz w:val="32"/>
        </w:rPr>
      </w:pPr>
      <w:r w:rsidRPr="00066C65">
        <w:rPr>
          <w:bCs/>
          <w:color w:val="auto"/>
          <w:sz w:val="32"/>
        </w:rPr>
        <w:t>Variation</w:t>
      </w:r>
      <w:r w:rsidR="00B73ECB" w:rsidRPr="00066C65">
        <w:rPr>
          <w:bCs/>
          <w:color w:val="auto"/>
          <w:sz w:val="32"/>
        </w:rPr>
        <w:t xml:space="preserve"> </w:t>
      </w:r>
    </w:p>
    <w:p w14:paraId="41AC372F" w14:textId="77777777" w:rsidR="00136717" w:rsidRPr="00136717" w:rsidRDefault="00136717" w:rsidP="00136717"/>
    <w:p w14:paraId="0FF1524F" w14:textId="77777777" w:rsidR="007820C3" w:rsidRPr="00066C65" w:rsidRDefault="007820C3" w:rsidP="00D04424">
      <w:pPr>
        <w:rPr>
          <w:rFonts w:ascii="Arial" w:hAnsi="Arial" w:cs="Arial"/>
          <w:szCs w:val="24"/>
        </w:rPr>
      </w:pPr>
    </w:p>
    <w:p w14:paraId="0FF15250" w14:textId="64ED432E" w:rsidR="00D04424" w:rsidRPr="00066C65" w:rsidRDefault="0060457F" w:rsidP="006B0BFB">
      <w:pPr>
        <w:spacing w:after="120"/>
        <w:rPr>
          <w:rFonts w:ascii="Arial" w:hAnsi="Arial" w:cs="Arial"/>
          <w:szCs w:val="24"/>
        </w:rPr>
      </w:pPr>
      <w:r w:rsidRPr="00066C65">
        <w:rPr>
          <w:rFonts w:ascii="Arial" w:hAnsi="Arial" w:cs="Arial"/>
          <w:szCs w:val="24"/>
        </w:rPr>
        <w:t xml:space="preserve">We have decided to </w:t>
      </w:r>
      <w:r w:rsidR="00D2020E" w:rsidRPr="00066C65">
        <w:rPr>
          <w:rFonts w:ascii="Arial" w:hAnsi="Arial" w:cs="Arial"/>
          <w:szCs w:val="24"/>
        </w:rPr>
        <w:t>issue</w:t>
      </w:r>
      <w:r w:rsidR="00066C65" w:rsidRPr="00066C65">
        <w:rPr>
          <w:rFonts w:ascii="Arial" w:hAnsi="Arial" w:cs="Arial"/>
          <w:szCs w:val="24"/>
        </w:rPr>
        <w:t xml:space="preserve"> </w:t>
      </w:r>
      <w:r w:rsidRPr="00066C65">
        <w:rPr>
          <w:rFonts w:ascii="Arial" w:hAnsi="Arial" w:cs="Arial"/>
          <w:szCs w:val="24"/>
        </w:rPr>
        <w:t xml:space="preserve">the variation for </w:t>
      </w:r>
      <w:proofErr w:type="spellStart"/>
      <w:r w:rsidR="007C3AD6">
        <w:rPr>
          <w:rFonts w:ascii="Arial" w:hAnsi="Arial" w:cs="Arial"/>
          <w:szCs w:val="24"/>
        </w:rPr>
        <w:t>Llangennech</w:t>
      </w:r>
      <w:proofErr w:type="spellEnd"/>
      <w:r w:rsidR="007C3AD6">
        <w:rPr>
          <w:rFonts w:ascii="Arial" w:hAnsi="Arial" w:cs="Arial"/>
          <w:szCs w:val="24"/>
        </w:rPr>
        <w:t xml:space="preserve"> Wastewater T</w:t>
      </w:r>
      <w:r w:rsidR="00066C65" w:rsidRPr="00066C65">
        <w:rPr>
          <w:rFonts w:ascii="Arial" w:hAnsi="Arial" w:cs="Arial"/>
          <w:szCs w:val="24"/>
        </w:rPr>
        <w:t>reatmen</w:t>
      </w:r>
      <w:r w:rsidR="007C3AD6">
        <w:rPr>
          <w:rFonts w:ascii="Arial" w:hAnsi="Arial" w:cs="Arial"/>
          <w:szCs w:val="24"/>
        </w:rPr>
        <w:t>t W</w:t>
      </w:r>
      <w:r w:rsidR="00066C65" w:rsidRPr="00066C65">
        <w:rPr>
          <w:rFonts w:ascii="Arial" w:hAnsi="Arial" w:cs="Arial"/>
          <w:szCs w:val="24"/>
        </w:rPr>
        <w:t>orks</w:t>
      </w:r>
      <w:r w:rsidRPr="00066C65">
        <w:rPr>
          <w:rFonts w:ascii="Arial" w:hAnsi="Arial" w:cs="Arial"/>
          <w:szCs w:val="24"/>
        </w:rPr>
        <w:t xml:space="preserve"> operated by </w:t>
      </w:r>
      <w:proofErr w:type="spellStart"/>
      <w:r w:rsidR="00066C65" w:rsidRPr="00066C65">
        <w:rPr>
          <w:rFonts w:ascii="Arial" w:hAnsi="Arial" w:cs="Arial"/>
          <w:szCs w:val="24"/>
        </w:rPr>
        <w:t>Dwr</w:t>
      </w:r>
      <w:proofErr w:type="spellEnd"/>
      <w:r w:rsidR="00066C65" w:rsidRPr="00066C65">
        <w:rPr>
          <w:rFonts w:ascii="Arial" w:hAnsi="Arial" w:cs="Arial"/>
          <w:szCs w:val="24"/>
        </w:rPr>
        <w:t xml:space="preserve"> </w:t>
      </w:r>
      <w:proofErr w:type="spellStart"/>
      <w:r w:rsidR="00066C65" w:rsidRPr="00066C65">
        <w:rPr>
          <w:rFonts w:ascii="Arial" w:hAnsi="Arial" w:cs="Arial"/>
          <w:szCs w:val="24"/>
        </w:rPr>
        <w:t>Cymru</w:t>
      </w:r>
      <w:proofErr w:type="spellEnd"/>
      <w:r w:rsidR="00066C65" w:rsidRPr="00066C65">
        <w:rPr>
          <w:rFonts w:ascii="Arial" w:hAnsi="Arial" w:cs="Arial"/>
          <w:szCs w:val="24"/>
        </w:rPr>
        <w:t xml:space="preserve"> </w:t>
      </w:r>
      <w:proofErr w:type="spellStart"/>
      <w:r w:rsidR="00066C65" w:rsidRPr="00066C65">
        <w:rPr>
          <w:rFonts w:ascii="Arial" w:hAnsi="Arial" w:cs="Arial"/>
          <w:szCs w:val="24"/>
        </w:rPr>
        <w:t>Cyfyngedig</w:t>
      </w:r>
      <w:proofErr w:type="spellEnd"/>
      <w:r w:rsidR="001034AC" w:rsidRPr="00066C65">
        <w:rPr>
          <w:rFonts w:ascii="Arial" w:hAnsi="Arial" w:cs="Arial"/>
          <w:szCs w:val="24"/>
        </w:rPr>
        <w:t>.</w:t>
      </w:r>
    </w:p>
    <w:p w14:paraId="178F17B4" w14:textId="2B450806" w:rsidR="00E907C6" w:rsidRPr="00066C65"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number is </w:t>
      </w:r>
      <w:r w:rsidR="00066C65" w:rsidRPr="00066C65">
        <w:rPr>
          <w:rFonts w:ascii="Arial" w:hAnsi="Arial"/>
          <w:szCs w:val="24"/>
        </w:rPr>
        <w:t>PAN-004425</w:t>
      </w:r>
    </w:p>
    <w:p w14:paraId="0FF15251" w14:textId="1AE9A8E6" w:rsidR="00D04424" w:rsidRPr="00066C65" w:rsidRDefault="00D04424" w:rsidP="006B0BFB">
      <w:pPr>
        <w:tabs>
          <w:tab w:val="left" w:pos="4253"/>
          <w:tab w:val="left" w:pos="6804"/>
        </w:tabs>
        <w:spacing w:after="120"/>
        <w:rPr>
          <w:rFonts w:ascii="Arial" w:hAnsi="Arial"/>
          <w:szCs w:val="24"/>
        </w:rPr>
      </w:pPr>
      <w:r w:rsidRPr="00066C65">
        <w:rPr>
          <w:rFonts w:ascii="Arial" w:hAnsi="Arial"/>
          <w:kern w:val="28"/>
          <w:szCs w:val="24"/>
        </w:rPr>
        <w:t>The</w:t>
      </w:r>
      <w:r w:rsidRPr="00066C65">
        <w:rPr>
          <w:rFonts w:ascii="Arial" w:hAnsi="Arial"/>
          <w:b/>
          <w:kern w:val="28"/>
          <w:szCs w:val="24"/>
        </w:rPr>
        <w:t xml:space="preserve"> </w:t>
      </w:r>
      <w:r w:rsidRPr="00066C65">
        <w:rPr>
          <w:rFonts w:ascii="Arial" w:hAnsi="Arial"/>
          <w:szCs w:val="24"/>
        </w:rPr>
        <w:t xml:space="preserve">permit number is </w:t>
      </w:r>
      <w:r w:rsidR="00066C65" w:rsidRPr="00066C65">
        <w:rPr>
          <w:rFonts w:ascii="Arial" w:hAnsi="Arial"/>
          <w:szCs w:val="24"/>
        </w:rPr>
        <w:t>BC0006501</w:t>
      </w:r>
    </w:p>
    <w:p w14:paraId="0FF15252" w14:textId="2F48FC1D"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The</w:t>
      </w:r>
      <w:r w:rsidR="00066C65">
        <w:rPr>
          <w:rFonts w:ascii="Arial" w:hAnsi="Arial"/>
          <w:color w:val="000000"/>
        </w:rPr>
        <w:t xml:space="preserve"> permit has been varied to amend the Final effluent sample point location to </w:t>
      </w:r>
      <w:r w:rsidR="00746B81">
        <w:rPr>
          <w:rFonts w:ascii="Arial" w:hAnsi="Arial"/>
          <w:color w:val="000000"/>
        </w:rPr>
        <w:t xml:space="preserve">NGR </w:t>
      </w:r>
      <w:r w:rsidR="00746B81" w:rsidRPr="00746B81">
        <w:rPr>
          <w:rFonts w:ascii="Arial" w:hAnsi="Arial" w:cs="Arial"/>
        </w:rPr>
        <w:t>SN 56795 00956</w:t>
      </w:r>
      <w:r w:rsidR="00746B81">
        <w:rPr>
          <w:rFonts w:ascii="Arial" w:hAnsi="Arial" w:cs="Arial"/>
        </w:rPr>
        <w:t>.</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0CB47E6C" w:rsidR="006420BA" w:rsidRPr="00C17CF9" w:rsidRDefault="006420BA" w:rsidP="00746B81">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8" w14:textId="272B6ACD" w:rsidR="00607AB7"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B204A6A"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8554AB7" w:rsidR="00A12D1A" w:rsidRPr="007820C3" w:rsidRDefault="00A12D1A"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F6CA093"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717305B0" w:rsidR="007820C3" w:rsidRPr="00A12D1A" w:rsidRDefault="007820C3" w:rsidP="00A12D1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61238DF2" w:rsidR="007820C3" w:rsidRPr="00A12D1A"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2AA98742" w14:textId="77777777" w:rsidR="007820C3" w:rsidRDefault="007820C3" w:rsidP="00EF499E">
            <w:pPr>
              <w:rPr>
                <w:rFonts w:ascii="Arial" w:hAnsi="Arial" w:cs="Arial"/>
                <w:color w:val="000000"/>
                <w:szCs w:val="24"/>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p w14:paraId="0FF152C5" w14:textId="5E277467" w:rsidR="00CA0A0C" w:rsidRPr="007820C3" w:rsidRDefault="00CA0A0C" w:rsidP="00EF499E">
            <w:pPr>
              <w:rPr>
                <w:rFonts w:ascii="Arial" w:hAnsi="Arial" w:cs="Arial"/>
                <w:color w:val="000000"/>
                <w:szCs w:val="24"/>
                <w:highlight w:val="yellow"/>
              </w:rPr>
            </w:pPr>
          </w:p>
        </w:tc>
        <w:tc>
          <w:tcPr>
            <w:tcW w:w="6266" w:type="dxa"/>
          </w:tcPr>
          <w:p w14:paraId="0FF152C6" w14:textId="77777777" w:rsidR="007820C3" w:rsidRPr="00CA0A0C" w:rsidRDefault="007820C3" w:rsidP="00EF499E">
            <w:pPr>
              <w:rPr>
                <w:rFonts w:ascii="Arial" w:hAnsi="Arial" w:cs="Arial"/>
                <w:szCs w:val="24"/>
              </w:rPr>
            </w:pPr>
            <w:r w:rsidRPr="00CA0A0C">
              <w:rPr>
                <w:rFonts w:ascii="Arial" w:hAnsi="Arial" w:cs="Arial"/>
                <w:szCs w:val="24"/>
              </w:rPr>
              <w:t>The application is within the relevant distance criteria of a site of heritage,  landscape or nature conservation, and/or protected species or habitat .</w:t>
            </w:r>
          </w:p>
          <w:p w14:paraId="0FF152CD" w14:textId="3C70EC26" w:rsidR="007820C3" w:rsidRPr="00CA0A0C" w:rsidRDefault="007820C3" w:rsidP="00EF499E">
            <w:pPr>
              <w:rPr>
                <w:rFonts w:ascii="Arial" w:hAnsi="Arial" w:cs="Arial"/>
                <w:szCs w:val="24"/>
              </w:rPr>
            </w:pPr>
          </w:p>
          <w:p w14:paraId="0FF152CF" w14:textId="3B90294D" w:rsidR="00FB30B4" w:rsidRPr="00CA0A0C" w:rsidRDefault="007820C3" w:rsidP="00CA0A0C">
            <w:pPr>
              <w:rPr>
                <w:rFonts w:ascii="Arial" w:hAnsi="Arial" w:cs="Arial"/>
                <w:szCs w:val="24"/>
              </w:rPr>
            </w:pPr>
            <w:r w:rsidRPr="00CA0A0C">
              <w:rPr>
                <w:rFonts w:ascii="Arial" w:hAnsi="Arial" w:cs="Arial"/>
                <w:szCs w:val="24"/>
              </w:rPr>
              <w:t xml:space="preserve">We have not formally consulted </w:t>
            </w:r>
            <w:r w:rsidR="009A3F85" w:rsidRPr="00CA0A0C">
              <w:rPr>
                <w:rFonts w:ascii="Arial" w:hAnsi="Arial" w:cs="Arial"/>
                <w:szCs w:val="24"/>
              </w:rPr>
              <w:t xml:space="preserve"> </w:t>
            </w:r>
            <w:r w:rsidRPr="00CA0A0C">
              <w:rPr>
                <w:rFonts w:ascii="Arial" w:hAnsi="Arial" w:cs="Arial"/>
                <w:szCs w:val="24"/>
              </w:rPr>
              <w:t xml:space="preserve">on the application.  The decision was taken in accordance with our guidance.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17DA9D2F" w:rsidR="00136717" w:rsidRPr="00B2216D" w:rsidRDefault="00136717" w:rsidP="00136717">
            <w:pPr>
              <w:spacing w:before="60"/>
              <w:rPr>
                <w:rFonts w:ascii="Arial" w:hAnsi="Arial" w:cs="Arial"/>
                <w:szCs w:val="24"/>
              </w:rPr>
            </w:pPr>
            <w:r w:rsidRPr="00B2216D">
              <w:rPr>
                <w:rFonts w:ascii="Arial" w:hAnsi="Arial" w:cs="Arial"/>
                <w:szCs w:val="24"/>
              </w:rPr>
              <w:t>No FORM 1 completed:</w:t>
            </w:r>
          </w:p>
          <w:p w14:paraId="5CBD4E4C" w14:textId="77777777" w:rsidR="00136717" w:rsidRPr="00B2216D" w:rsidRDefault="00136717" w:rsidP="00136717">
            <w:pPr>
              <w:spacing w:before="60"/>
              <w:rPr>
                <w:rFonts w:ascii="Arial" w:hAnsi="Arial" w:cs="Arial"/>
                <w:szCs w:val="24"/>
              </w:rPr>
            </w:pPr>
          </w:p>
          <w:p w14:paraId="65718F40" w14:textId="77777777" w:rsidR="00136717" w:rsidRPr="00B2216D" w:rsidRDefault="00136717" w:rsidP="00136717">
            <w:pPr>
              <w:spacing w:before="60"/>
              <w:rPr>
                <w:rFonts w:ascii="Arial" w:hAnsi="Arial" w:cs="Arial"/>
                <w:szCs w:val="24"/>
              </w:rPr>
            </w:pPr>
            <w:r w:rsidRPr="00B2216D">
              <w:rPr>
                <w:rFonts w:ascii="Arial" w:hAnsi="Arial" w:cs="Arial"/>
                <w:szCs w:val="24"/>
              </w:rPr>
              <w:t>HRA is not required because there is no conceivable impact pathway to any Natura 2000/</w:t>
            </w:r>
            <w:proofErr w:type="spellStart"/>
            <w:r w:rsidRPr="00B2216D">
              <w:rPr>
                <w:rFonts w:ascii="Arial" w:hAnsi="Arial" w:cs="Arial"/>
                <w:szCs w:val="24"/>
              </w:rPr>
              <w:t>Ramsar</w:t>
            </w:r>
            <w:proofErr w:type="spellEnd"/>
            <w:r w:rsidRPr="00B2216D">
              <w:rPr>
                <w:rFonts w:ascii="Arial" w:hAnsi="Arial" w:cs="Arial"/>
                <w:szCs w:val="24"/>
              </w:rPr>
              <w:t xml:space="preserve"> site </w:t>
            </w:r>
          </w:p>
          <w:p w14:paraId="78430F49" w14:textId="77777777" w:rsidR="00136717" w:rsidRPr="00B2216D" w:rsidRDefault="00136717" w:rsidP="00136717">
            <w:pPr>
              <w:spacing w:before="60"/>
              <w:rPr>
                <w:rFonts w:ascii="Arial" w:hAnsi="Arial" w:cs="Arial"/>
                <w:szCs w:val="24"/>
              </w:rPr>
            </w:pPr>
          </w:p>
          <w:p w14:paraId="1B4377E6" w14:textId="77777777" w:rsidR="00136717" w:rsidRPr="00B2216D" w:rsidRDefault="00B2216D" w:rsidP="00B2216D">
            <w:pPr>
              <w:rPr>
                <w:rFonts w:ascii="Arial" w:hAnsi="Arial" w:cs="Arial"/>
                <w:szCs w:val="24"/>
              </w:rPr>
            </w:pPr>
            <w:r w:rsidRPr="00B2216D">
              <w:rPr>
                <w:rFonts w:ascii="Arial" w:hAnsi="Arial" w:cs="Arial"/>
                <w:szCs w:val="24"/>
              </w:rPr>
              <w:lastRenderedPageBreak/>
              <w:t xml:space="preserve">The variation includes an amendment to the Final effluent sample point location only. The discharge or its environmental impact will not be affected. </w:t>
            </w:r>
          </w:p>
          <w:p w14:paraId="67AFC2B0" w14:textId="3969648E" w:rsidR="00B2216D" w:rsidRPr="00B2216D" w:rsidRDefault="00B2216D" w:rsidP="00B2216D">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1" w14:textId="105D854F" w:rsidR="007820C3" w:rsidRPr="00862F0D" w:rsidRDefault="007820C3" w:rsidP="00A26EA6">
            <w:pPr>
              <w:rPr>
                <w:rFonts w:ascii="Arial" w:hAnsi="Arial" w:cs="Arial"/>
                <w:szCs w:val="24"/>
              </w:rPr>
            </w:pPr>
            <w:r w:rsidRPr="00862F0D">
              <w:rPr>
                <w:rFonts w:ascii="Arial" w:hAnsi="Arial" w:cs="Arial"/>
                <w:szCs w:val="24"/>
              </w:rPr>
              <w:t>Environmental risk</w:t>
            </w:r>
          </w:p>
        </w:tc>
        <w:tc>
          <w:tcPr>
            <w:tcW w:w="6266" w:type="dxa"/>
          </w:tcPr>
          <w:p w14:paraId="0FF152E2" w14:textId="77777777" w:rsidR="007820C3" w:rsidRPr="00862F0D" w:rsidRDefault="007820C3" w:rsidP="00A60F17">
            <w:pPr>
              <w:rPr>
                <w:rFonts w:ascii="Arial" w:hAnsi="Arial" w:cs="Arial"/>
                <w:szCs w:val="24"/>
              </w:rPr>
            </w:pPr>
            <w:r w:rsidRPr="00862F0D">
              <w:rPr>
                <w:rFonts w:ascii="Arial" w:hAnsi="Arial" w:cs="Arial"/>
                <w:szCs w:val="24"/>
              </w:rPr>
              <w:t xml:space="preserve">We have carried out a risk assessment on behalf of the operator.  </w:t>
            </w:r>
          </w:p>
          <w:p w14:paraId="0FF152E3" w14:textId="77777777" w:rsidR="00FB30B4" w:rsidRPr="00862F0D" w:rsidRDefault="00FB30B4" w:rsidP="00A60F17">
            <w:pPr>
              <w:rPr>
                <w:rFonts w:ascii="Arial" w:hAnsi="Arial" w:cs="Arial"/>
                <w:szCs w:val="24"/>
              </w:rPr>
            </w:pPr>
          </w:p>
          <w:p w14:paraId="46C62A7A" w14:textId="176CA361" w:rsidR="00FB30B4" w:rsidRDefault="007820C3" w:rsidP="00862F0D">
            <w:pPr>
              <w:rPr>
                <w:rFonts w:ascii="Arial" w:hAnsi="Arial" w:cs="Arial"/>
                <w:szCs w:val="24"/>
              </w:rPr>
            </w:pPr>
            <w:r w:rsidRPr="00862F0D">
              <w:rPr>
                <w:rFonts w:ascii="Arial" w:hAnsi="Arial" w:cs="Arial"/>
                <w:szCs w:val="24"/>
              </w:rPr>
              <w:t xml:space="preserve">The operator considers this risk assessment is satisfactory. </w:t>
            </w:r>
          </w:p>
          <w:p w14:paraId="3DC48BC4" w14:textId="3832BBA4" w:rsidR="00B62EDC" w:rsidRPr="00B62EDC" w:rsidRDefault="00B62EDC" w:rsidP="00862F0D">
            <w:pPr>
              <w:rPr>
                <w:rFonts w:ascii="Arial" w:hAnsi="Arial" w:cs="Arial"/>
                <w:szCs w:val="24"/>
              </w:rPr>
            </w:pPr>
          </w:p>
          <w:p w14:paraId="0D554977" w14:textId="191EF6B3" w:rsidR="00B62EDC" w:rsidRPr="00B62EDC" w:rsidRDefault="00B62EDC" w:rsidP="00862F0D">
            <w:pPr>
              <w:rPr>
                <w:rFonts w:ascii="Arial" w:hAnsi="Arial" w:cs="Arial"/>
                <w:szCs w:val="24"/>
              </w:rPr>
            </w:pPr>
            <w:r w:rsidRPr="00B62EDC">
              <w:rPr>
                <w:rFonts w:ascii="Arial" w:hAnsi="Arial" w:cs="Arial"/>
                <w:szCs w:val="24"/>
              </w:rPr>
              <w:t>The assessment shows that, applying the conservative criteria in our guidance on Environmental Risk Assessment</w:t>
            </w:r>
            <w:r w:rsidRPr="00B62EDC">
              <w:rPr>
                <w:rFonts w:ascii="Arial" w:hAnsi="Arial" w:cs="Arial"/>
                <w:szCs w:val="24"/>
              </w:rPr>
              <w:t>,</w:t>
            </w:r>
            <w:r w:rsidRPr="00B62EDC">
              <w:rPr>
                <w:rFonts w:ascii="Arial" w:hAnsi="Arial" w:cs="Arial"/>
                <w:szCs w:val="24"/>
              </w:rPr>
              <w:t xml:space="preserve"> all emis</w:t>
            </w:r>
            <w:bookmarkStart w:id="2" w:name="_GoBack"/>
            <w:bookmarkEnd w:id="2"/>
            <w:r w:rsidRPr="00B62EDC">
              <w:rPr>
                <w:rFonts w:ascii="Arial" w:hAnsi="Arial" w:cs="Arial"/>
                <w:szCs w:val="24"/>
              </w:rPr>
              <w:t>sions may be categorised as environmentally insignificant</w:t>
            </w:r>
            <w:r w:rsidRPr="00B62EDC">
              <w:rPr>
                <w:rFonts w:ascii="Arial" w:hAnsi="Arial" w:cs="Arial"/>
                <w:szCs w:val="24"/>
              </w:rPr>
              <w:t>.</w:t>
            </w:r>
          </w:p>
          <w:p w14:paraId="0FF152E9" w14:textId="06CB77F8" w:rsidR="00862F0D" w:rsidRPr="00862F0D" w:rsidRDefault="00862F0D" w:rsidP="00862F0D">
            <w:pPr>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13F7BAE0" w:rsidR="007820C3" w:rsidRPr="007820C3" w:rsidRDefault="007820C3" w:rsidP="00792CEE">
            <w:pPr>
              <w:pStyle w:val="BodyText"/>
              <w:rPr>
                <w:rFonts w:ascii="Arial" w:hAnsi="Arial" w:cs="Arial"/>
                <w:color w:val="FF00FF"/>
                <w:szCs w:val="24"/>
              </w:rPr>
            </w:pPr>
          </w:p>
          <w:p w14:paraId="0FF152EF" w14:textId="77777777" w:rsidR="007820C3" w:rsidRPr="00862F0D" w:rsidRDefault="007820C3" w:rsidP="00792CEE">
            <w:pPr>
              <w:pStyle w:val="BodyText"/>
              <w:rPr>
                <w:rFonts w:ascii="Arial" w:hAnsi="Arial" w:cs="Arial"/>
                <w:color w:val="auto"/>
                <w:szCs w:val="24"/>
              </w:rPr>
            </w:pPr>
            <w:r w:rsidRPr="00862F0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3" w14:textId="3C35034B" w:rsidR="007820C3" w:rsidRDefault="007820C3" w:rsidP="00792CEE">
            <w:pPr>
              <w:pStyle w:val="BodyText"/>
              <w:rPr>
                <w:rFonts w:ascii="Arial" w:hAnsi="Arial" w:cs="Arial"/>
                <w:color w:val="FF0000"/>
                <w:szCs w:val="24"/>
              </w:rPr>
            </w:pPr>
            <w:r w:rsidRPr="007820C3">
              <w:rPr>
                <w:rFonts w:ascii="Arial" w:hAnsi="Arial" w:cs="Arial"/>
                <w:color w:val="FF0000"/>
                <w:szCs w:val="24"/>
              </w:rPr>
              <w:t xml:space="preserve"> </w:t>
            </w:r>
          </w:p>
          <w:p w14:paraId="0FF152F4" w14:textId="77777777" w:rsidR="00FB30B4" w:rsidRPr="007820C3" w:rsidRDefault="00FB30B4" w:rsidP="00792CE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00136717">
        <w:trPr>
          <w:gridAfter w:val="1"/>
          <w:wAfter w:w="13" w:type="dxa"/>
        </w:trPr>
        <w:tc>
          <w:tcPr>
            <w:tcW w:w="1951" w:type="dxa"/>
          </w:tcPr>
          <w:p w14:paraId="0FF152FA" w14:textId="43732D6C" w:rsidR="00FB30B4" w:rsidRPr="00862F0D" w:rsidRDefault="00FB30B4" w:rsidP="00FB30B4">
            <w:pPr>
              <w:spacing w:before="60"/>
              <w:rPr>
                <w:rFonts w:ascii="Arial" w:hAnsi="Arial" w:cs="Arial"/>
                <w:szCs w:val="24"/>
              </w:rPr>
            </w:pPr>
            <w:r w:rsidRPr="00DA70FE">
              <w:rPr>
                <w:rFonts w:ascii="Arial" w:hAnsi="Arial" w:cs="Arial"/>
                <w:szCs w:val="24"/>
              </w:rPr>
              <w:t xml:space="preserve">Updating permit conditions </w:t>
            </w:r>
            <w:proofErr w:type="gramStart"/>
            <w:r w:rsidRPr="00DA70FE">
              <w:rPr>
                <w:rFonts w:ascii="Arial" w:hAnsi="Arial" w:cs="Arial"/>
                <w:szCs w:val="24"/>
              </w:rPr>
              <w:t>during  consolidation</w:t>
            </w:r>
            <w:proofErr w:type="gramEnd"/>
            <w:r w:rsidRPr="00DA70FE">
              <w:rPr>
                <w:rFonts w:ascii="Arial" w:hAnsi="Arial" w:cs="Arial"/>
                <w:szCs w:val="24"/>
              </w:rPr>
              <w:t>.</w:t>
            </w:r>
          </w:p>
        </w:tc>
        <w:tc>
          <w:tcPr>
            <w:tcW w:w="6266" w:type="dxa"/>
          </w:tcPr>
          <w:p w14:paraId="0FF152FB" w14:textId="77777777"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DA70FE" w:rsidRDefault="00FB30B4" w:rsidP="00FB30B4">
            <w:pPr>
              <w:spacing w:before="60"/>
              <w:rPr>
                <w:rFonts w:ascii="Arial" w:hAnsi="Arial" w:cs="Arial"/>
                <w:color w:val="000000"/>
                <w:szCs w:val="24"/>
              </w:rPr>
            </w:pPr>
          </w:p>
          <w:p w14:paraId="0FF152FE" w14:textId="3836B3D8" w:rsidR="00FB30B4" w:rsidRPr="00862F0D" w:rsidRDefault="00FB30B4" w:rsidP="00FB30B4">
            <w:pPr>
              <w:spacing w:before="60"/>
              <w:rPr>
                <w:rFonts w:ascii="Arial" w:hAnsi="Arial" w:cs="Arial"/>
                <w:szCs w:val="24"/>
              </w:rPr>
            </w:pPr>
            <w:r w:rsidRPr="00862F0D">
              <w:rPr>
                <w:rFonts w:ascii="Arial" w:hAnsi="Arial" w:cs="Arial"/>
                <w:szCs w:val="24"/>
              </w:rPr>
              <w:t xml:space="preserve">The operator has agreed that the new conditions are acceptable. </w:t>
            </w:r>
          </w:p>
          <w:p w14:paraId="0FF152FF" w14:textId="77777777" w:rsidR="00FB30B4" w:rsidRPr="00DA70FE" w:rsidRDefault="00FB30B4" w:rsidP="00FB30B4">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Arial" w:hAnsi="Arial" w:cs="Arial"/>
                <w:color w:val="000000"/>
                <w:szCs w:val="24"/>
              </w:rPr>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F43C60" w:rsidRDefault="007820C3" w:rsidP="00792CEE">
            <w:pPr>
              <w:rPr>
                <w:rFonts w:ascii="Arial" w:hAnsi="Arial" w:cs="Arial"/>
                <w:szCs w:val="24"/>
              </w:rPr>
            </w:pPr>
            <w:r w:rsidRPr="00F43C60">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F43C60" w:rsidRDefault="007820C3" w:rsidP="00792CEE">
            <w:pPr>
              <w:rPr>
                <w:rFonts w:ascii="Arial" w:hAnsi="Arial" w:cs="Arial"/>
                <w:szCs w:val="24"/>
              </w:rPr>
            </w:pPr>
          </w:p>
          <w:p w14:paraId="0FF15335" w14:textId="4A65EFD5" w:rsidR="007820C3" w:rsidRPr="00F43C60" w:rsidRDefault="007820C3" w:rsidP="00792CEE">
            <w:pPr>
              <w:rPr>
                <w:rFonts w:ascii="Arial" w:hAnsi="Arial" w:cs="Arial"/>
                <w:szCs w:val="24"/>
              </w:rPr>
            </w:pPr>
            <w:r w:rsidRPr="00F43C60">
              <w:rPr>
                <w:rFonts w:ascii="Arial" w:hAnsi="Arial" w:cs="Arial"/>
                <w:szCs w:val="24"/>
              </w:rPr>
              <w:t xml:space="preserve">These monitoring requirements have been imposed in order to </w:t>
            </w:r>
            <w:r w:rsidR="00F43C60" w:rsidRPr="00F43C60">
              <w:rPr>
                <w:rFonts w:ascii="Arial" w:hAnsi="Arial" w:cs="Arial"/>
                <w:szCs w:val="24"/>
              </w:rPr>
              <w:t xml:space="preserve">comply with the requirements of operator </w:t>
            </w:r>
            <w:proofErr w:type="spellStart"/>
            <w:r w:rsidR="00F43C60" w:rsidRPr="00F43C60">
              <w:rPr>
                <w:rFonts w:ascii="Arial" w:hAnsi="Arial" w:cs="Arial"/>
                <w:szCs w:val="24"/>
              </w:rPr>
              <w:t>self monitoring</w:t>
            </w:r>
            <w:proofErr w:type="spellEnd"/>
            <w:r w:rsidR="00F43C60" w:rsidRPr="00F43C60">
              <w:rPr>
                <w:rFonts w:ascii="Arial" w:hAnsi="Arial" w:cs="Arial"/>
                <w:szCs w:val="24"/>
              </w:rPr>
              <w:t xml:space="preserve"> as agreed with the water company</w:t>
            </w:r>
            <w:r w:rsidRPr="00F43C60">
              <w:rPr>
                <w:rFonts w:ascii="Arial" w:hAnsi="Arial" w:cs="Arial"/>
                <w:szCs w:val="24"/>
              </w:rPr>
              <w:t xml:space="preserve"> We made these decisions in accordance with </w:t>
            </w:r>
            <w:r w:rsidR="00F43C60" w:rsidRPr="00F43C60">
              <w:rPr>
                <w:rFonts w:ascii="Arial" w:hAnsi="Arial" w:cs="Arial"/>
                <w:szCs w:val="24"/>
              </w:rPr>
              <w:t>TGN 7.01.</w:t>
            </w:r>
          </w:p>
          <w:p w14:paraId="0FF15336" w14:textId="77777777" w:rsidR="007820C3" w:rsidRPr="00F43C60" w:rsidRDefault="007820C3" w:rsidP="00792CEE">
            <w:pPr>
              <w:rPr>
                <w:rFonts w:ascii="Arial" w:hAnsi="Arial" w:cs="Arial"/>
                <w:szCs w:val="24"/>
              </w:rPr>
            </w:pPr>
          </w:p>
          <w:p w14:paraId="0FF15337" w14:textId="77777777" w:rsidR="007820C3" w:rsidRPr="00F43C60" w:rsidRDefault="007820C3" w:rsidP="00792CEE">
            <w:pPr>
              <w:rPr>
                <w:rFonts w:ascii="Arial" w:hAnsi="Arial" w:cs="Arial"/>
                <w:szCs w:val="24"/>
              </w:rPr>
            </w:pPr>
            <w:r w:rsidRPr="00F43C60">
              <w:rPr>
                <w:rFonts w:ascii="Arial" w:hAnsi="Arial" w:cs="Arial"/>
                <w:szCs w:val="24"/>
              </w:rPr>
              <w:t xml:space="preserve">Based on the information in the application we are [not fully] satisfied that the operator’s techniques, personnel </w:t>
            </w:r>
            <w:r w:rsidRPr="00F43C60">
              <w:rPr>
                <w:rFonts w:ascii="Arial" w:hAnsi="Arial" w:cs="Arial"/>
                <w:szCs w:val="24"/>
              </w:rPr>
              <w:lastRenderedPageBreak/>
              <w:t xml:space="preserve">and equipment have either MCERTS certification or MCERTS accreditation as appropriate.  </w:t>
            </w:r>
          </w:p>
          <w:p w14:paraId="0FF15338" w14:textId="77777777" w:rsidR="00FB30B4" w:rsidRPr="00F43C60"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7777777" w:rsidR="007820C3" w:rsidRPr="007820C3" w:rsidRDefault="007820C3" w:rsidP="00792CEE">
            <w:pPr>
              <w:rPr>
                <w:rFonts w:ascii="Arial" w:hAnsi="Arial" w:cs="Arial"/>
                <w:szCs w:val="24"/>
              </w:rPr>
            </w:pPr>
            <w:r w:rsidRPr="007820C3">
              <w:rPr>
                <w:rFonts w:ascii="Arial" w:hAnsi="Arial" w:cs="Arial"/>
                <w:szCs w:val="24"/>
              </w:rPr>
              <w:t>We have specified reporting in the permit.</w:t>
            </w:r>
          </w:p>
          <w:p w14:paraId="0FF1533D" w14:textId="28DA9083" w:rsidR="007820C3" w:rsidRDefault="007820C3" w:rsidP="00792CEE">
            <w:pPr>
              <w:rPr>
                <w:rFonts w:ascii="Arial" w:hAnsi="Arial" w:cs="Arial"/>
                <w:color w:val="FF00FF"/>
                <w:szCs w:val="24"/>
              </w:rPr>
            </w:pPr>
          </w:p>
          <w:p w14:paraId="2695DDF7" w14:textId="77777777" w:rsidR="00F43C60" w:rsidRPr="00F43C60" w:rsidRDefault="00F43C60" w:rsidP="00F43C60">
            <w:pPr>
              <w:pStyle w:val="NormalWeb"/>
              <w:rPr>
                <w:rFonts w:ascii="Arial" w:hAnsi="Arial" w:cs="Arial"/>
              </w:rPr>
            </w:pPr>
            <w:r>
              <w:rPr>
                <w:rFonts w:ascii="Arial" w:hAnsi="Arial" w:cs="Arial"/>
              </w:rPr>
              <w:t xml:space="preserve">These are standard reporting requirements as agreed under OSM for a wastewater treatment works of this </w:t>
            </w:r>
            <w:r w:rsidRPr="00F43C60">
              <w:rPr>
                <w:rFonts w:ascii="Arial" w:hAnsi="Arial" w:cs="Arial"/>
              </w:rPr>
              <w:t>type and size. </w:t>
            </w:r>
          </w:p>
          <w:p w14:paraId="0FF1533E" w14:textId="5E710EE4" w:rsidR="007820C3" w:rsidRPr="00F43C60" w:rsidRDefault="007820C3" w:rsidP="00792CEE">
            <w:pPr>
              <w:rPr>
                <w:rFonts w:ascii="Arial" w:hAnsi="Arial" w:cs="Arial"/>
                <w:szCs w:val="24"/>
              </w:rPr>
            </w:pPr>
          </w:p>
          <w:p w14:paraId="0FF1533F" w14:textId="31FA9F72" w:rsidR="007820C3" w:rsidRDefault="007820C3" w:rsidP="00792CEE">
            <w:pPr>
              <w:rPr>
                <w:rFonts w:ascii="Arial" w:hAnsi="Arial" w:cs="Arial"/>
                <w:color w:val="FF00FF"/>
                <w:szCs w:val="24"/>
              </w:rPr>
            </w:pPr>
            <w:r w:rsidRPr="00F43C60">
              <w:rPr>
                <w:rFonts w:ascii="Arial" w:hAnsi="Arial" w:cs="Arial"/>
                <w:szCs w:val="24"/>
              </w:rPr>
              <w:t xml:space="preserve">We made these decisions in accordance with </w:t>
            </w:r>
            <w:r w:rsidR="00F43C60" w:rsidRPr="00F43C60">
              <w:rPr>
                <w:rFonts w:ascii="Arial" w:hAnsi="Arial" w:cs="Arial"/>
                <w:szCs w:val="24"/>
              </w:rPr>
              <w:t>TGN 7.01</w:t>
            </w:r>
            <w:r w:rsidR="00F43C60">
              <w:rPr>
                <w:rFonts w:ascii="Arial" w:hAnsi="Arial" w:cs="Arial"/>
                <w:color w:val="FF00FF"/>
                <w:szCs w:val="24"/>
              </w:rPr>
              <w:t>.</w:t>
            </w:r>
          </w:p>
          <w:p w14:paraId="0FF15340" w14:textId="77777777" w:rsidR="00FB30B4" w:rsidRPr="007820C3"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066C65">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565B5FBA" w14:textId="77777777" w:rsidR="00E96702" w:rsidRDefault="00E96702" w:rsidP="00F43C60">
            <w:pPr>
              <w:pStyle w:val="NormalWeb"/>
              <w:rPr>
                <w:rFonts w:ascii="Arial" w:eastAsia="Times New Roman" w:hAnsi="Arial" w:cs="Arial"/>
                <w:color w:val="FF00FF"/>
              </w:rPr>
            </w:pPr>
          </w:p>
          <w:p w14:paraId="7C4FE69A" w14:textId="70285540" w:rsidR="00F43C60" w:rsidRPr="00E96702" w:rsidRDefault="00F43C60" w:rsidP="00F43C6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2" w14:textId="79D485E2" w:rsidR="00FB30B4" w:rsidRDefault="00746B81" w:rsidP="00746B81">
      <w:pPr>
        <w:pStyle w:val="Heading1"/>
        <w:jc w:val="left"/>
        <w:rPr>
          <w:color w:val="FF0000"/>
        </w:rPr>
      </w:pPr>
      <w:r>
        <w:rPr>
          <w:color w:val="FF0000"/>
        </w:rPr>
        <w:t xml:space="preserve"> </w:t>
      </w: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BD48DA" w:rsidRDefault="00BD48DA">
      <w:r>
        <w:separator/>
      </w:r>
    </w:p>
  </w:endnote>
  <w:endnote w:type="continuationSeparator" w:id="0">
    <w:p w14:paraId="0FF15379" w14:textId="77777777" w:rsidR="00BD48DA" w:rsidRDefault="00BD4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BD48DA" w:rsidRDefault="00BD48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BD48DA" w:rsidRDefault="00BD4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D48DA" w:rsidRPr="002B61AE" w14:paraId="0FF15380" w14:textId="77777777" w:rsidTr="008632BF">
      <w:trPr>
        <w:trHeight w:val="286"/>
      </w:trPr>
      <w:tc>
        <w:tcPr>
          <w:tcW w:w="2659" w:type="dxa"/>
        </w:tcPr>
        <w:p w14:paraId="0FF1537C" w14:textId="7104BEDB" w:rsidR="00BD48DA" w:rsidRPr="00E907C6" w:rsidRDefault="00BD48D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BD48DA" w:rsidRPr="00E907C6" w:rsidRDefault="00BD48D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BD48DA" w:rsidRPr="00E907C6" w:rsidRDefault="00BD48D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BD48DA" w:rsidRPr="00E907C6" w:rsidRDefault="00BD48D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BD48DA" w:rsidRPr="003F4346" w:rsidRDefault="00BD48D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BD48DA" w:rsidRDefault="00BD48DA">
      <w:r>
        <w:separator/>
      </w:r>
    </w:p>
  </w:footnote>
  <w:footnote w:type="continuationSeparator" w:id="0">
    <w:p w14:paraId="0FF15377" w14:textId="77777777" w:rsidR="00BD48DA" w:rsidRDefault="00BD48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6C65"/>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158F"/>
    <w:rsid w:val="00216630"/>
    <w:rsid w:val="00223BAE"/>
    <w:rsid w:val="0023750B"/>
    <w:rsid w:val="002436CC"/>
    <w:rsid w:val="00247078"/>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25173"/>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46B81"/>
    <w:rsid w:val="00771574"/>
    <w:rsid w:val="00773847"/>
    <w:rsid w:val="007755AF"/>
    <w:rsid w:val="007820C3"/>
    <w:rsid w:val="00792990"/>
    <w:rsid w:val="00792CEE"/>
    <w:rsid w:val="007A055E"/>
    <w:rsid w:val="007A1244"/>
    <w:rsid w:val="007B4377"/>
    <w:rsid w:val="007C0D90"/>
    <w:rsid w:val="007C391D"/>
    <w:rsid w:val="007C3AD6"/>
    <w:rsid w:val="007D1C17"/>
    <w:rsid w:val="007D2A88"/>
    <w:rsid w:val="007D2C10"/>
    <w:rsid w:val="007E1C67"/>
    <w:rsid w:val="007E3284"/>
    <w:rsid w:val="007E5AD7"/>
    <w:rsid w:val="007F1354"/>
    <w:rsid w:val="008146E9"/>
    <w:rsid w:val="00844046"/>
    <w:rsid w:val="008524F0"/>
    <w:rsid w:val="008557BC"/>
    <w:rsid w:val="00862F0D"/>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0EE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12D1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2216D"/>
    <w:rsid w:val="00B36EE5"/>
    <w:rsid w:val="00B62C2D"/>
    <w:rsid w:val="00B62EDC"/>
    <w:rsid w:val="00B73ECB"/>
    <w:rsid w:val="00B82F37"/>
    <w:rsid w:val="00B837E8"/>
    <w:rsid w:val="00BB1620"/>
    <w:rsid w:val="00BB408D"/>
    <w:rsid w:val="00BB4528"/>
    <w:rsid w:val="00BD48DA"/>
    <w:rsid w:val="00BE370B"/>
    <w:rsid w:val="00BE7950"/>
    <w:rsid w:val="00BF24F6"/>
    <w:rsid w:val="00C05011"/>
    <w:rsid w:val="00C07952"/>
    <w:rsid w:val="00C24149"/>
    <w:rsid w:val="00C43A22"/>
    <w:rsid w:val="00C44B7E"/>
    <w:rsid w:val="00C57F82"/>
    <w:rsid w:val="00C8353B"/>
    <w:rsid w:val="00C85FD5"/>
    <w:rsid w:val="00C91798"/>
    <w:rsid w:val="00C93F6F"/>
    <w:rsid w:val="00CA0A0C"/>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3C60"/>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Llangennech Wastewater Treatment Works</Site_x0020_Name>
    <Internal_x002f_External xmlns="859f7ad6-93f6-4205-b62b-a17f28acbbac">Internal document</Internal_x002f_External>
    <Post_x0020_code xmlns="859f7ad6-93f6-4205-b62b-a17f28acbbac">SA14 8UY</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2019-03-04T00:00:00+00:00</Document_x0020_Date>
    <Facility_x0020_Address xmlns="859f7ad6-93f6-4205-b62b-a17f28acbbac">Llangannech STW, Heol Y Parc, Llangennech, </Facility_x0020_Address>
    <Environment_x0020_Sub_x0020_Folder xmlns="859f7ad6-93f6-4205-b62b-a17f28acbbac">Licence variation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85CF5148-9946-4C74-A8B6-672B48179BE9}"/>
</file>

<file path=docProps/app.xml><?xml version="1.0" encoding="utf-8"?>
<Properties xmlns="http://schemas.openxmlformats.org/officeDocument/2006/extended-properties" xmlns:vt="http://schemas.openxmlformats.org/officeDocument/2006/docPropsVTypes">
  <Template>Normal</Template>
  <TotalTime>151</TotalTime>
  <Pages>4</Pages>
  <Words>826</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8</cp:revision>
  <cp:lastPrinted>2008-01-30T13:54:00Z</cp:lastPrinted>
  <dcterms:created xsi:type="dcterms:W3CDTF">2019-02-20T12:00:00Z</dcterms:created>
  <dcterms:modified xsi:type="dcterms:W3CDTF">2019-03-04T11:12:00Z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13e458d1-056a-4010-b57a-46f3db148f52</vt:lpwstr>
  </property>
  <property fmtid="{D5CDD505-2E9C-101B-9397-08002B2CF9AE}" pid="11" name="SharedWithUsers">
    <vt:lpwstr/>
  </property>
  <property fmtid="{D5CDD505-2E9C-101B-9397-08002B2CF9AE}" pid="12" name="AuthorIds_UIVersion_1024">
    <vt:lpwstr>2688</vt:lpwstr>
  </property>
  <property fmtid="{D5CDD505-2E9C-101B-9397-08002B2CF9AE}" pid="13" name="_dlc_DocId">
    <vt:lpwstr>REGU-193-44961</vt:lpwstr>
  </property>
  <property fmtid="{D5CDD505-2E9C-101B-9397-08002B2CF9AE}" pid="14" name="_dlc_DocIdUrl">
    <vt:lpwstr>https://cyfoethnaturiolcymru.sharepoint.com/teams/Regulatory/Permitting/_layouts/15/DocIdRedir.aspx?ID=REGU-193-44961, REGU-193-44961</vt:lpwstr>
  </property>
</Properties>
</file>