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customXml/itemProps4.xml" ContentType="application/vnd.openxmlformats-officedocument.customXmlProperties+xml"/>
  <Override PartName="/customXml/itemProps5.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D1FE9EB" w14:textId="77777777" w:rsidR="00207C15" w:rsidRPr="00E93C05" w:rsidRDefault="00207C15" w:rsidP="00207C15">
      <w:pPr>
        <w:jc w:val="center"/>
        <w:rPr>
          <w:sz w:val="56"/>
          <w:szCs w:val="56"/>
        </w:rPr>
      </w:pPr>
      <w:r w:rsidRPr="00E93C05">
        <w:rPr>
          <w:sz w:val="56"/>
          <w:szCs w:val="56"/>
        </w:rPr>
        <w:t>RHAYADER WASTE TRANSFER STATION</w:t>
      </w:r>
    </w:p>
    <w:p w14:paraId="5C5DC019" w14:textId="3B8A7F8C" w:rsidR="00207C15" w:rsidRDefault="00207C15" w:rsidP="00207C15">
      <w:pPr>
        <w:jc w:val="center"/>
        <w:rPr>
          <w:sz w:val="56"/>
          <w:szCs w:val="56"/>
        </w:rPr>
      </w:pPr>
      <w:r>
        <w:rPr>
          <w:sz w:val="56"/>
          <w:szCs w:val="56"/>
        </w:rPr>
        <w:t>Environmental Risk Assessment</w:t>
      </w:r>
    </w:p>
    <w:p w14:paraId="139F7639" w14:textId="231C81ED" w:rsidR="00207C15" w:rsidRDefault="00207C15" w:rsidP="00207C15">
      <w:pPr>
        <w:jc w:val="center"/>
        <w:rPr>
          <w:sz w:val="56"/>
          <w:szCs w:val="56"/>
        </w:rPr>
      </w:pPr>
      <w:r>
        <w:rPr>
          <w:sz w:val="56"/>
          <w:szCs w:val="56"/>
        </w:rPr>
        <w:t>EPR/DB3930AB</w:t>
      </w:r>
    </w:p>
    <w:p w14:paraId="17B12AE8" w14:textId="4116621A" w:rsidR="00207C15" w:rsidRDefault="00207C15" w:rsidP="00207C15">
      <w:pPr>
        <w:jc w:val="center"/>
        <w:rPr>
          <w:sz w:val="56"/>
          <w:szCs w:val="56"/>
        </w:rPr>
      </w:pPr>
      <w:r w:rsidRPr="00E93C05">
        <w:rPr>
          <w:noProof/>
        </w:rPr>
        <w:drawing>
          <wp:anchor distT="0" distB="0" distL="114300" distR="114300" simplePos="0" relativeHeight="251659264" behindDoc="0" locked="0" layoutInCell="1" allowOverlap="1" wp14:anchorId="12480AAD" wp14:editId="66D02B52">
            <wp:simplePos x="0" y="0"/>
            <wp:positionH relativeFrom="margin">
              <wp:align>center</wp:align>
            </wp:positionH>
            <wp:positionV relativeFrom="paragraph">
              <wp:posOffset>80645</wp:posOffset>
            </wp:positionV>
            <wp:extent cx="1913890" cy="1224280"/>
            <wp:effectExtent l="0" t="0" r="0" b="0"/>
            <wp:wrapThrough wrapText="bothSides">
              <wp:wrapPolygon edited="0">
                <wp:start x="0" y="0"/>
                <wp:lineTo x="0" y="21174"/>
                <wp:lineTo x="21285" y="21174"/>
                <wp:lineTo x="21285" y="0"/>
                <wp:lineTo x="0" y="0"/>
              </wp:wrapPolygon>
            </wp:wrapThrough>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913890" cy="122428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42B27EB6" w14:textId="72123F61" w:rsidR="00207C15" w:rsidRPr="00E93C05" w:rsidRDefault="00207C15" w:rsidP="00207C15">
      <w:pPr>
        <w:jc w:val="center"/>
        <w:rPr>
          <w:sz w:val="56"/>
          <w:szCs w:val="56"/>
        </w:rPr>
      </w:pPr>
    </w:p>
    <w:p w14:paraId="4E8B8FAF" w14:textId="5B141B3E" w:rsidR="00207C15" w:rsidRDefault="00207C15" w:rsidP="00207C15"/>
    <w:tbl>
      <w:tblPr>
        <w:tblStyle w:val="TableGrid"/>
        <w:tblpPr w:leftFromText="180" w:rightFromText="180" w:vertAnchor="text" w:horzAnchor="margin" w:tblpY="1013"/>
        <w:tblW w:w="0" w:type="auto"/>
        <w:tblLook w:val="04A0" w:firstRow="1" w:lastRow="0" w:firstColumn="1" w:lastColumn="0" w:noHBand="0" w:noVBand="1"/>
      </w:tblPr>
      <w:tblGrid>
        <w:gridCol w:w="4919"/>
        <w:gridCol w:w="9842"/>
      </w:tblGrid>
      <w:tr w:rsidR="00207C15" w:rsidRPr="00B45FBF" w14:paraId="36C917BD" w14:textId="77777777" w:rsidTr="00207C15">
        <w:trPr>
          <w:trHeight w:val="210"/>
        </w:trPr>
        <w:tc>
          <w:tcPr>
            <w:tcW w:w="14761" w:type="dxa"/>
            <w:gridSpan w:val="2"/>
          </w:tcPr>
          <w:p w14:paraId="0F687E7C" w14:textId="77777777" w:rsidR="00207C15" w:rsidRPr="00B45FBF" w:rsidRDefault="00207C15" w:rsidP="00207C15">
            <w:pPr>
              <w:rPr>
                <w:b/>
                <w:bCs/>
              </w:rPr>
            </w:pPr>
            <w:r w:rsidRPr="00B45FBF">
              <w:rPr>
                <w:b/>
                <w:bCs/>
              </w:rPr>
              <w:t xml:space="preserve">Version control information </w:t>
            </w:r>
          </w:p>
        </w:tc>
      </w:tr>
      <w:tr w:rsidR="00207C15" w:rsidRPr="005D43E9" w14:paraId="57D8A654" w14:textId="77777777" w:rsidTr="00207C15">
        <w:trPr>
          <w:trHeight w:val="1663"/>
        </w:trPr>
        <w:tc>
          <w:tcPr>
            <w:tcW w:w="4919" w:type="dxa"/>
          </w:tcPr>
          <w:p w14:paraId="5BA08C71" w14:textId="77777777" w:rsidR="00207C15" w:rsidRDefault="00207C15" w:rsidP="00207C15">
            <w:r>
              <w:t>Title</w:t>
            </w:r>
          </w:p>
        </w:tc>
        <w:tc>
          <w:tcPr>
            <w:tcW w:w="9842" w:type="dxa"/>
          </w:tcPr>
          <w:p w14:paraId="3938C2A3" w14:textId="77777777" w:rsidR="00207C15" w:rsidRDefault="00207C15" w:rsidP="00207C15">
            <w:r>
              <w:t>Rhayader Waste Transfer Station Environmental Risk Assessment</w:t>
            </w:r>
          </w:p>
          <w:p w14:paraId="518FBD28" w14:textId="77777777" w:rsidR="00207C15" w:rsidRDefault="00207C15" w:rsidP="00207C15"/>
          <w:p w14:paraId="12588E7C" w14:textId="77777777" w:rsidR="00207C15" w:rsidRDefault="00207C15" w:rsidP="00207C15"/>
          <w:p w14:paraId="6A5EF48D" w14:textId="77777777" w:rsidR="00207C15" w:rsidRPr="005D43E9" w:rsidRDefault="00207C15" w:rsidP="00207C15">
            <w:pPr>
              <w:rPr>
                <w:i/>
                <w:iCs/>
              </w:rPr>
            </w:pPr>
            <w:r w:rsidRPr="005D43E9">
              <w:rPr>
                <w:i/>
                <w:iCs/>
              </w:rPr>
              <w:t>This document has replaced ‘</w:t>
            </w:r>
            <w:r>
              <w:rPr>
                <w:i/>
                <w:iCs/>
              </w:rPr>
              <w:t xml:space="preserve">A07 </w:t>
            </w:r>
            <w:r w:rsidRPr="005D43E9">
              <w:rPr>
                <w:i/>
                <w:iCs/>
              </w:rPr>
              <w:t xml:space="preserve">Rhayader depot </w:t>
            </w:r>
            <w:r>
              <w:rPr>
                <w:i/>
                <w:iCs/>
              </w:rPr>
              <w:t xml:space="preserve">Risk Assessment 11-07-2013, reviewed 19-11-15 </w:t>
            </w:r>
            <w:r w:rsidRPr="005D43E9">
              <w:rPr>
                <w:i/>
                <w:iCs/>
              </w:rPr>
              <w:t>as a result of moving to an in-house management system rather than ISO140001</w:t>
            </w:r>
            <w:r>
              <w:rPr>
                <w:i/>
                <w:iCs/>
              </w:rPr>
              <w:t>, as discussed with Liz Park.</w:t>
            </w:r>
          </w:p>
        </w:tc>
      </w:tr>
      <w:tr w:rsidR="00207C15" w14:paraId="63C73A94" w14:textId="77777777" w:rsidTr="00207C15">
        <w:trPr>
          <w:trHeight w:val="210"/>
        </w:trPr>
        <w:tc>
          <w:tcPr>
            <w:tcW w:w="4919" w:type="dxa"/>
          </w:tcPr>
          <w:p w14:paraId="2D71CDF1" w14:textId="77777777" w:rsidR="00207C15" w:rsidRDefault="00207C15" w:rsidP="00207C15">
            <w:r>
              <w:t>Reference</w:t>
            </w:r>
          </w:p>
        </w:tc>
        <w:tc>
          <w:tcPr>
            <w:tcW w:w="9842" w:type="dxa"/>
          </w:tcPr>
          <w:p w14:paraId="01F65FD6" w14:textId="47C14E36" w:rsidR="00207C15" w:rsidRDefault="00207C15" w:rsidP="00207C15">
            <w:r>
              <w:t xml:space="preserve">Rhayader </w:t>
            </w:r>
            <w:r w:rsidR="002065D4">
              <w:t>ERA</w:t>
            </w:r>
          </w:p>
        </w:tc>
      </w:tr>
      <w:tr w:rsidR="00207C15" w14:paraId="4AD6D83D" w14:textId="77777777" w:rsidTr="00207C15">
        <w:trPr>
          <w:trHeight w:val="210"/>
        </w:trPr>
        <w:tc>
          <w:tcPr>
            <w:tcW w:w="4919" w:type="dxa"/>
          </w:tcPr>
          <w:p w14:paraId="6D1F358E" w14:textId="77777777" w:rsidR="00207C15" w:rsidRDefault="00207C15" w:rsidP="00207C15">
            <w:r>
              <w:t>Issue number</w:t>
            </w:r>
          </w:p>
        </w:tc>
        <w:tc>
          <w:tcPr>
            <w:tcW w:w="9842" w:type="dxa"/>
          </w:tcPr>
          <w:p w14:paraId="615667BE" w14:textId="754E5AAD" w:rsidR="00207C15" w:rsidRDefault="00F613B9" w:rsidP="00207C15">
            <w:r>
              <w:t xml:space="preserve">3 </w:t>
            </w:r>
          </w:p>
        </w:tc>
      </w:tr>
      <w:tr w:rsidR="00207C15" w14:paraId="72C8E04A" w14:textId="77777777" w:rsidTr="00207C15">
        <w:trPr>
          <w:trHeight w:val="199"/>
        </w:trPr>
        <w:tc>
          <w:tcPr>
            <w:tcW w:w="4919" w:type="dxa"/>
          </w:tcPr>
          <w:p w14:paraId="2F326B70" w14:textId="77777777" w:rsidR="00207C15" w:rsidRDefault="00207C15" w:rsidP="00207C15">
            <w:r>
              <w:t>Issued by</w:t>
            </w:r>
          </w:p>
        </w:tc>
        <w:tc>
          <w:tcPr>
            <w:tcW w:w="9842" w:type="dxa"/>
          </w:tcPr>
          <w:p w14:paraId="3C5061E8" w14:textId="77777777" w:rsidR="00207C15" w:rsidRDefault="00207C15" w:rsidP="00207C15">
            <w:r>
              <w:t>Laura Samuel – Contracts &amp; Commissioning Manager</w:t>
            </w:r>
          </w:p>
        </w:tc>
      </w:tr>
      <w:tr w:rsidR="00207C15" w14:paraId="716B3911" w14:textId="77777777" w:rsidTr="00207C15">
        <w:trPr>
          <w:trHeight w:val="210"/>
        </w:trPr>
        <w:tc>
          <w:tcPr>
            <w:tcW w:w="4919" w:type="dxa"/>
          </w:tcPr>
          <w:p w14:paraId="1F515D03" w14:textId="77777777" w:rsidR="00207C15" w:rsidRDefault="00207C15" w:rsidP="00207C15">
            <w:r>
              <w:t xml:space="preserve">Date </w:t>
            </w:r>
          </w:p>
        </w:tc>
        <w:tc>
          <w:tcPr>
            <w:tcW w:w="9842" w:type="dxa"/>
          </w:tcPr>
          <w:p w14:paraId="0F6A05BF" w14:textId="0826B613" w:rsidR="00207C15" w:rsidRDefault="00F613B9" w:rsidP="00207C15">
            <w:r>
              <w:t>17/05/23</w:t>
            </w:r>
          </w:p>
        </w:tc>
      </w:tr>
      <w:tr w:rsidR="00207C15" w:rsidRPr="008728B0" w14:paraId="7727ED86" w14:textId="77777777" w:rsidTr="00207C15">
        <w:trPr>
          <w:trHeight w:val="199"/>
        </w:trPr>
        <w:tc>
          <w:tcPr>
            <w:tcW w:w="14761" w:type="dxa"/>
            <w:gridSpan w:val="2"/>
          </w:tcPr>
          <w:p w14:paraId="3979225C" w14:textId="77777777" w:rsidR="00207C15" w:rsidRPr="008728B0" w:rsidRDefault="00207C15" w:rsidP="00207C15">
            <w:pPr>
              <w:rPr>
                <w:b/>
                <w:bCs/>
              </w:rPr>
            </w:pPr>
          </w:p>
        </w:tc>
      </w:tr>
      <w:tr w:rsidR="00207C15" w:rsidRPr="008728B0" w14:paraId="386F0071" w14:textId="77777777" w:rsidTr="00207C15">
        <w:trPr>
          <w:trHeight w:val="210"/>
        </w:trPr>
        <w:tc>
          <w:tcPr>
            <w:tcW w:w="14761" w:type="dxa"/>
            <w:gridSpan w:val="2"/>
          </w:tcPr>
          <w:p w14:paraId="51D0202B" w14:textId="77777777" w:rsidR="00207C15" w:rsidRPr="008728B0" w:rsidRDefault="00207C15" w:rsidP="00207C15">
            <w:pPr>
              <w:rPr>
                <w:b/>
                <w:bCs/>
              </w:rPr>
            </w:pPr>
            <w:r w:rsidRPr="008728B0">
              <w:rPr>
                <w:b/>
                <w:bCs/>
              </w:rPr>
              <w:t>Previous issues</w:t>
            </w:r>
          </w:p>
        </w:tc>
      </w:tr>
      <w:tr w:rsidR="00207C15" w14:paraId="4E05BDAE" w14:textId="77777777" w:rsidTr="00207C15">
        <w:trPr>
          <w:trHeight w:val="199"/>
        </w:trPr>
        <w:tc>
          <w:tcPr>
            <w:tcW w:w="4919" w:type="dxa"/>
          </w:tcPr>
          <w:p w14:paraId="1570BB55" w14:textId="77777777" w:rsidR="00207C15" w:rsidRDefault="00207C15" w:rsidP="00207C15">
            <w:r>
              <w:t>11/07/13</w:t>
            </w:r>
          </w:p>
        </w:tc>
        <w:tc>
          <w:tcPr>
            <w:tcW w:w="9842" w:type="dxa"/>
          </w:tcPr>
          <w:p w14:paraId="20CF5BE9" w14:textId="77777777" w:rsidR="00207C15" w:rsidRDefault="00207C15" w:rsidP="00207C15">
            <w:r>
              <w:t>A07 Rhayader depot Risk Assessment</w:t>
            </w:r>
          </w:p>
        </w:tc>
      </w:tr>
      <w:tr w:rsidR="00207C15" w14:paraId="48F81204" w14:textId="77777777" w:rsidTr="00207C15">
        <w:trPr>
          <w:trHeight w:val="427"/>
        </w:trPr>
        <w:tc>
          <w:tcPr>
            <w:tcW w:w="4919" w:type="dxa"/>
          </w:tcPr>
          <w:p w14:paraId="4D4A935A" w14:textId="77777777" w:rsidR="00207C15" w:rsidRDefault="00207C15" w:rsidP="00207C15">
            <w:r>
              <w:t>19/11/15</w:t>
            </w:r>
          </w:p>
        </w:tc>
        <w:tc>
          <w:tcPr>
            <w:tcW w:w="9842" w:type="dxa"/>
          </w:tcPr>
          <w:p w14:paraId="4103C70D" w14:textId="77777777" w:rsidR="00207C15" w:rsidRDefault="00207C15" w:rsidP="00207C15">
            <w:r>
              <w:t>A07 Rhayader depot Risk Assessment</w:t>
            </w:r>
          </w:p>
        </w:tc>
      </w:tr>
      <w:tr w:rsidR="00F613B9" w14:paraId="6AD06759" w14:textId="77777777" w:rsidTr="00207C15">
        <w:trPr>
          <w:trHeight w:val="427"/>
        </w:trPr>
        <w:tc>
          <w:tcPr>
            <w:tcW w:w="4919" w:type="dxa"/>
          </w:tcPr>
          <w:p w14:paraId="11900764" w14:textId="26BB85FE" w:rsidR="00F613B9" w:rsidRDefault="00F613B9" w:rsidP="00207C15">
            <w:r>
              <w:lastRenderedPageBreak/>
              <w:t>21/06/22</w:t>
            </w:r>
          </w:p>
        </w:tc>
        <w:tc>
          <w:tcPr>
            <w:tcW w:w="9842" w:type="dxa"/>
          </w:tcPr>
          <w:p w14:paraId="5D784A8A" w14:textId="70FBA383" w:rsidR="00F613B9" w:rsidRDefault="00F613B9" w:rsidP="00207C15">
            <w:r>
              <w:t>Rhayader Waste Transfer Station – Environmental Risk Assessment</w:t>
            </w:r>
          </w:p>
        </w:tc>
      </w:tr>
    </w:tbl>
    <w:p w14:paraId="2D65FE3B" w14:textId="3CD6D5B5" w:rsidR="00207C15" w:rsidRDefault="00207C15" w:rsidP="00207C15"/>
    <w:p w14:paraId="18D1440B" w14:textId="2F2C11D2" w:rsidR="00207C15" w:rsidRDefault="00207C15" w:rsidP="00207C15"/>
    <w:p w14:paraId="48B46521" w14:textId="6FD80A8D" w:rsidR="00207C15" w:rsidRDefault="00207C15" w:rsidP="00207C15"/>
    <w:p w14:paraId="4E19C107" w14:textId="4D0F027B" w:rsidR="00207C15" w:rsidRDefault="00207C15" w:rsidP="00207C15"/>
    <w:p w14:paraId="53DF19D3" w14:textId="30EE9822" w:rsidR="00207C15" w:rsidRDefault="00207C15" w:rsidP="00207C15"/>
    <w:p w14:paraId="4C4F1A15" w14:textId="11A86748" w:rsidR="00207C15" w:rsidRDefault="00207C15" w:rsidP="00207C15"/>
    <w:p w14:paraId="048EEBDC" w14:textId="79FAFAF6" w:rsidR="00207C15" w:rsidRDefault="00207C15" w:rsidP="00207C15"/>
    <w:p w14:paraId="2C7A975F" w14:textId="760DCF7B" w:rsidR="00207C15" w:rsidRDefault="00207C15" w:rsidP="00207C15"/>
    <w:p w14:paraId="0ADD95D3" w14:textId="71C9881B" w:rsidR="00207C15" w:rsidRDefault="00207C15" w:rsidP="00207C15"/>
    <w:p w14:paraId="5B776673" w14:textId="0EA22053" w:rsidR="00207C15" w:rsidRDefault="00207C15" w:rsidP="00207C15"/>
    <w:p w14:paraId="7CBEBBC2" w14:textId="3C35F6BD" w:rsidR="00207C15" w:rsidRDefault="00207C15" w:rsidP="00207C15"/>
    <w:p w14:paraId="148B3B73" w14:textId="77777777" w:rsidR="009C1231" w:rsidRDefault="009C1231" w:rsidP="00207C15"/>
    <w:p w14:paraId="56763F1D" w14:textId="77777777" w:rsidR="009C1231" w:rsidRDefault="009C1231" w:rsidP="00207C15"/>
    <w:p w14:paraId="2F010B76" w14:textId="77777777" w:rsidR="009C1231" w:rsidRDefault="009C1231" w:rsidP="00207C15"/>
    <w:p w14:paraId="5D21164A" w14:textId="77777777" w:rsidR="009C1231" w:rsidRDefault="009C1231" w:rsidP="00207C15"/>
    <w:p w14:paraId="796AA194" w14:textId="77777777" w:rsidR="009C1231" w:rsidRDefault="009C1231" w:rsidP="00207C15"/>
    <w:p w14:paraId="5C313E5B" w14:textId="77777777" w:rsidR="009C1231" w:rsidRDefault="009C1231" w:rsidP="00207C15"/>
    <w:p w14:paraId="65187B86" w14:textId="77777777" w:rsidR="009C1231" w:rsidRDefault="009C1231" w:rsidP="00207C15"/>
    <w:p w14:paraId="11812858" w14:textId="77777777" w:rsidR="009C1231" w:rsidRDefault="009C1231" w:rsidP="00207C15"/>
    <w:p w14:paraId="3EC2A815" w14:textId="77777777" w:rsidR="009C1231" w:rsidRDefault="009C1231" w:rsidP="00207C15"/>
    <w:p w14:paraId="250813DF" w14:textId="77777777" w:rsidR="009C1231" w:rsidRDefault="009C1231" w:rsidP="00207C15"/>
    <w:p w14:paraId="0BA0C7D7" w14:textId="77777777" w:rsidR="009C1231" w:rsidRDefault="009C1231" w:rsidP="00207C15"/>
    <w:p w14:paraId="7D4794D6" w14:textId="3E25D053" w:rsidR="00207C15" w:rsidRDefault="00207C15" w:rsidP="00207C15"/>
    <w:p w14:paraId="000DF9B1" w14:textId="0C4BEAA3" w:rsidR="00DF28F7" w:rsidRPr="002E5B7C" w:rsidRDefault="002E5B7C" w:rsidP="00207C15">
      <w:pPr>
        <w:rPr>
          <w:b/>
          <w:bCs/>
        </w:rPr>
      </w:pPr>
      <w:r w:rsidRPr="002E5B7C">
        <w:rPr>
          <w:b/>
          <w:bCs/>
        </w:rPr>
        <w:lastRenderedPageBreak/>
        <w:t>Introduction</w:t>
      </w:r>
    </w:p>
    <w:p w14:paraId="4210B52B" w14:textId="48EB80F7" w:rsidR="002E5B7C" w:rsidRDefault="002E5B7C" w:rsidP="00207C15">
      <w:r>
        <w:t xml:space="preserve">This Environmental Risk Assessment is an assessment of the risks to the environment &amp; human health that may be associated with the operations at Rhayader Waste Transfer Station. </w:t>
      </w:r>
    </w:p>
    <w:p w14:paraId="6DCDD8AE" w14:textId="19206EDB" w:rsidR="00E97BD7" w:rsidRDefault="0076175A" w:rsidP="00E97BD7">
      <w:r>
        <w:t xml:space="preserve">This risk assessment </w:t>
      </w:r>
      <w:r w:rsidR="00E97BD7">
        <w:t>has been developed using the following</w:t>
      </w:r>
      <w:r w:rsidR="003B4F55">
        <w:t xml:space="preserve"> steps</w:t>
      </w:r>
      <w:r w:rsidR="00E97BD7">
        <w:t>;</w:t>
      </w:r>
    </w:p>
    <w:p w14:paraId="6EF9BF6F" w14:textId="0FAB4F8F" w:rsidR="00E97BD7" w:rsidRDefault="00E97BD7" w:rsidP="00E97BD7">
      <w:pPr>
        <w:pStyle w:val="ListParagraph"/>
        <w:numPr>
          <w:ilvl w:val="0"/>
          <w:numId w:val="3"/>
        </w:numPr>
      </w:pPr>
      <w:r>
        <w:t xml:space="preserve">Identification of risk arising </w:t>
      </w:r>
      <w:r w:rsidR="003B4F55">
        <w:t>because of</w:t>
      </w:r>
      <w:r>
        <w:t xml:space="preserve"> the </w:t>
      </w:r>
      <w:r w:rsidR="003B4F55">
        <w:t>activities</w:t>
      </w:r>
      <w:r>
        <w:t xml:space="preserve"> on site</w:t>
      </w:r>
    </w:p>
    <w:p w14:paraId="785DD4A0" w14:textId="0E416D3F" w:rsidR="00E97BD7" w:rsidRDefault="003B4F55" w:rsidP="00E97BD7">
      <w:pPr>
        <w:pStyle w:val="ListParagraph"/>
        <w:numPr>
          <w:ilvl w:val="0"/>
          <w:numId w:val="3"/>
        </w:numPr>
      </w:pPr>
      <w:r>
        <w:t>Identification</w:t>
      </w:r>
      <w:r w:rsidR="00E97BD7">
        <w:t xml:space="preserve"> of the </w:t>
      </w:r>
      <w:r w:rsidR="00FC79D8">
        <w:t xml:space="preserve">affected receptors </w:t>
      </w:r>
      <w:r>
        <w:t>because of</w:t>
      </w:r>
      <w:r w:rsidR="00FC79D8">
        <w:t xml:space="preserve"> step 1</w:t>
      </w:r>
    </w:p>
    <w:p w14:paraId="6560EE3C" w14:textId="431FF517" w:rsidR="00FC79D8" w:rsidRDefault="00FC79D8" w:rsidP="00E97BD7">
      <w:pPr>
        <w:pStyle w:val="ListParagraph"/>
        <w:numPr>
          <w:ilvl w:val="0"/>
          <w:numId w:val="3"/>
        </w:numPr>
      </w:pPr>
      <w:r>
        <w:t>Identification of potential pathways between the risk and receptor</w:t>
      </w:r>
    </w:p>
    <w:p w14:paraId="718B30FB" w14:textId="284E823C" w:rsidR="00FC79D8" w:rsidRDefault="00FC79D8" w:rsidP="00E97BD7">
      <w:pPr>
        <w:pStyle w:val="ListParagraph"/>
        <w:numPr>
          <w:ilvl w:val="0"/>
          <w:numId w:val="3"/>
        </w:numPr>
      </w:pPr>
      <w:r>
        <w:t>Assessment of the risk</w:t>
      </w:r>
    </w:p>
    <w:p w14:paraId="3D8F4E19" w14:textId="23FE468A" w:rsidR="00DF28F7" w:rsidRDefault="00DF28F7" w:rsidP="00207C15"/>
    <w:p w14:paraId="246FDDA5" w14:textId="0DEDB9B3" w:rsidR="003B4F55" w:rsidRPr="003B4F55" w:rsidRDefault="003B4F55" w:rsidP="00207C15">
      <w:pPr>
        <w:rPr>
          <w:b/>
          <w:bCs/>
        </w:rPr>
      </w:pPr>
      <w:r w:rsidRPr="003B4F55">
        <w:rPr>
          <w:b/>
          <w:bCs/>
        </w:rPr>
        <w:t>Identification of risks</w:t>
      </w:r>
    </w:p>
    <w:p w14:paraId="23F9C2ED" w14:textId="7B1BBD34" w:rsidR="00016B4F" w:rsidRDefault="004503EA" w:rsidP="00207C15">
      <w:r>
        <w:t xml:space="preserve">There will </w:t>
      </w:r>
      <w:proofErr w:type="spellStart"/>
      <w:r>
        <w:t>ne</w:t>
      </w:r>
      <w:proofErr w:type="spellEnd"/>
      <w:r>
        <w:t xml:space="preserve"> no point source emissions to groundwater, surface water, air or land from the operations at the transfer station. </w:t>
      </w:r>
    </w:p>
    <w:p w14:paraId="2EAEA76E" w14:textId="77777777" w:rsidR="004503EA" w:rsidRDefault="004503EA" w:rsidP="00207C15"/>
    <w:p w14:paraId="3A6468F0" w14:textId="7E4C7F54" w:rsidR="00232A05" w:rsidRPr="00232A05" w:rsidRDefault="00232A05" w:rsidP="00207C15">
      <w:pPr>
        <w:rPr>
          <w:b/>
          <w:bCs/>
        </w:rPr>
      </w:pPr>
      <w:r w:rsidRPr="00232A05">
        <w:rPr>
          <w:b/>
          <w:bCs/>
        </w:rPr>
        <w:t>Site Setting</w:t>
      </w:r>
    </w:p>
    <w:p w14:paraId="6CC53CF9" w14:textId="7B21C016" w:rsidR="00232A05" w:rsidRDefault="00232A05" w:rsidP="00207C15">
      <w:r>
        <w:t>The site is situated in the parish of Cwmdauddwr</w:t>
      </w:r>
      <w:r w:rsidR="00B82CDC">
        <w:t xml:space="preserve">. To the east of the site is the town of Rhayader. </w:t>
      </w:r>
      <w:r>
        <w:t xml:space="preserve"> </w:t>
      </w:r>
    </w:p>
    <w:p w14:paraId="28C963EB" w14:textId="77777777" w:rsidR="00216F02" w:rsidRDefault="00216F02" w:rsidP="00216F02">
      <w:r>
        <w:t xml:space="preserve">The site is accessed via West Street from Rhayader, off the B4518. </w:t>
      </w:r>
    </w:p>
    <w:p w14:paraId="510AEA03" w14:textId="77777777" w:rsidR="00216F02" w:rsidRDefault="00216F02" w:rsidP="00216F02">
      <w:r>
        <w:t xml:space="preserve">The West - North West area of the site is surrounded by agricultural land. </w:t>
      </w:r>
    </w:p>
    <w:p w14:paraId="2AC06569" w14:textId="77777777" w:rsidR="00216F02" w:rsidRDefault="00216F02" w:rsidP="00216F02">
      <w:r>
        <w:t xml:space="preserve">A relatively large amount of residential housing is passed through on the Station Road access to the site. However, this access road is not used by site staff or visiting hauliers. All site traffic is directed along the B4518. </w:t>
      </w:r>
    </w:p>
    <w:p w14:paraId="31FF2B56" w14:textId="734FA421" w:rsidR="00216F02" w:rsidRDefault="00216F02" w:rsidP="00216F02">
      <w:r>
        <w:t xml:space="preserve">The site is surrounded by housing to the East, South and South- West. The residential properties to the South-West of the site are within 200m of the site boundary. Those to the East, adjoin the boundary of the site in some places (Station House and </w:t>
      </w:r>
      <w:r w:rsidR="00BF09D6">
        <w:t xml:space="preserve">Glan </w:t>
      </w:r>
      <w:proofErr w:type="spellStart"/>
      <w:r w:rsidR="00BF09D6">
        <w:t>Gwy</w:t>
      </w:r>
      <w:proofErr w:type="spellEnd"/>
      <w:r w:rsidR="00BF09D6">
        <w:t>)</w:t>
      </w:r>
      <w:r>
        <w:t xml:space="preserve"> spread to the East from that point. </w:t>
      </w:r>
      <w:r w:rsidR="00B1760A">
        <w:t>Most of</w:t>
      </w:r>
      <w:r w:rsidR="001A05BE">
        <w:t xml:space="preserve"> the housing estate of </w:t>
      </w:r>
      <w:r>
        <w:t xml:space="preserve">Glan </w:t>
      </w:r>
      <w:proofErr w:type="spellStart"/>
      <w:r>
        <w:t>Gwy</w:t>
      </w:r>
      <w:proofErr w:type="spellEnd"/>
      <w:r w:rsidR="001A05BE">
        <w:t xml:space="preserve"> </w:t>
      </w:r>
      <w:r>
        <w:t xml:space="preserve">is within 30 metres of the site boundary and the nearest properties on </w:t>
      </w:r>
      <w:proofErr w:type="spellStart"/>
      <w:r>
        <w:t>Cae</w:t>
      </w:r>
      <w:proofErr w:type="spellEnd"/>
      <w:r>
        <w:t xml:space="preserve"> </w:t>
      </w:r>
      <w:proofErr w:type="spellStart"/>
      <w:r>
        <w:t>Melin</w:t>
      </w:r>
      <w:proofErr w:type="spellEnd"/>
      <w:r>
        <w:t xml:space="preserve"> are within 35 metres of the site boundary. The residential housing surrounding the site </w:t>
      </w:r>
      <w:r w:rsidR="001A05BE">
        <w:t xml:space="preserve">are therefore considered sensitive receptors. </w:t>
      </w:r>
    </w:p>
    <w:p w14:paraId="252E52F1" w14:textId="5344CF77" w:rsidR="00216F02" w:rsidRDefault="00216F02" w:rsidP="00216F02">
      <w:r>
        <w:t xml:space="preserve">The River Wye, a SSSI is located within 100m of the site boundary. </w:t>
      </w:r>
    </w:p>
    <w:p w14:paraId="7D30B313" w14:textId="77777777" w:rsidR="00216F02" w:rsidRDefault="00216F02" w:rsidP="00216F02">
      <w:r>
        <w:t xml:space="preserve">There will be no point source emissions to groundwater, surface water, air or land as a result of the activities at the transfer station. </w:t>
      </w:r>
    </w:p>
    <w:p w14:paraId="5E0CB6B0" w14:textId="1C4F12F3" w:rsidR="00216F02" w:rsidRDefault="00325DBF" w:rsidP="00207C15">
      <w:r>
        <w:t>Rhayader Waste Transfer Station Setting Plan</w:t>
      </w:r>
      <w:r w:rsidR="007935C3">
        <w:t>s</w:t>
      </w:r>
      <w:r>
        <w:t xml:space="preserve"> i</w:t>
      </w:r>
      <w:r w:rsidR="00E35233">
        <w:t>llustrates</w:t>
      </w:r>
      <w:r>
        <w:t xml:space="preserve"> those properties within</w:t>
      </w:r>
      <w:r w:rsidR="007935C3">
        <w:t xml:space="preserve"> 50m</w:t>
      </w:r>
      <w:r w:rsidR="008C6C53">
        <w:t>, 500m and 1</w:t>
      </w:r>
      <w:r w:rsidR="00807128">
        <w:t>000m</w:t>
      </w:r>
      <w:r w:rsidR="008C6C53">
        <w:t xml:space="preserve"> of the centre of the site</w:t>
      </w:r>
      <w:r w:rsidR="002E539C">
        <w:t xml:space="preserve">, for information. </w:t>
      </w:r>
      <w:r w:rsidR="008C6C53">
        <w:t xml:space="preserve"> </w:t>
      </w:r>
    </w:p>
    <w:p w14:paraId="20763052" w14:textId="77777777" w:rsidR="00880630" w:rsidRDefault="00880630" w:rsidP="00207C15"/>
    <w:p w14:paraId="7EE31B68" w14:textId="77777777" w:rsidR="00880630" w:rsidRPr="00880630" w:rsidRDefault="00880630" w:rsidP="00207C15">
      <w:pPr>
        <w:rPr>
          <w:b/>
          <w:bCs/>
        </w:rPr>
      </w:pPr>
      <w:r w:rsidRPr="00880630">
        <w:rPr>
          <w:b/>
          <w:bCs/>
        </w:rPr>
        <w:lastRenderedPageBreak/>
        <w:t>Environmental Risk Assessment</w:t>
      </w:r>
    </w:p>
    <w:p w14:paraId="23734367" w14:textId="73ABABA2" w:rsidR="00880630" w:rsidRDefault="00880630" w:rsidP="00207C15">
      <w:r>
        <w:t>The following tables assess the site in relation to potential hazards posed</w:t>
      </w:r>
      <w:r w:rsidR="004F16E0">
        <w:t xml:space="preserve">, the receptors and pathways, with the associated management of the risks that have been identified. </w:t>
      </w:r>
    </w:p>
    <w:p w14:paraId="28B57256" w14:textId="382C3A4F" w:rsidR="0073177C" w:rsidRDefault="0073177C" w:rsidP="00207C15">
      <w:r>
        <w:t>The likelihood of exposure has been defined as low, medium or high, as per below</w:t>
      </w:r>
    </w:p>
    <w:p w14:paraId="229A32C4" w14:textId="432CE768" w:rsidR="0073177C" w:rsidRDefault="0073177C" w:rsidP="0073177C">
      <w:pPr>
        <w:pStyle w:val="ListParagraph"/>
        <w:numPr>
          <w:ilvl w:val="0"/>
          <w:numId w:val="4"/>
        </w:numPr>
      </w:pPr>
      <w:r>
        <w:t>Low – exposure is unlikely</w:t>
      </w:r>
      <w:r w:rsidR="0040637C">
        <w:t>, exposure is mitigated</w:t>
      </w:r>
    </w:p>
    <w:p w14:paraId="695DC757" w14:textId="7E180DCC" w:rsidR="0040637C" w:rsidRDefault="0040637C" w:rsidP="0073177C">
      <w:pPr>
        <w:pStyle w:val="ListParagraph"/>
        <w:numPr>
          <w:ilvl w:val="0"/>
          <w:numId w:val="4"/>
        </w:numPr>
      </w:pPr>
      <w:r>
        <w:t>Medium – exposure is fairly probably</w:t>
      </w:r>
      <w:r w:rsidR="005E0E9B">
        <w:t>, barriers to exposure are less controllable</w:t>
      </w:r>
    </w:p>
    <w:p w14:paraId="669B533D" w14:textId="5DB71485" w:rsidR="005E0E9B" w:rsidRDefault="005E0E9B" w:rsidP="0073177C">
      <w:pPr>
        <w:pStyle w:val="ListParagraph"/>
        <w:numPr>
          <w:ilvl w:val="0"/>
          <w:numId w:val="4"/>
        </w:numPr>
      </w:pPr>
      <w:r>
        <w:t>High – exposure is probable, direct exposure is likely</w:t>
      </w:r>
    </w:p>
    <w:p w14:paraId="019804E4" w14:textId="77777777" w:rsidR="005E0E9B" w:rsidRDefault="005E0E9B" w:rsidP="005E0E9B">
      <w:pPr>
        <w:pStyle w:val="ListParagraph"/>
      </w:pPr>
    </w:p>
    <w:p w14:paraId="5329FA1E" w14:textId="699F685A" w:rsidR="00207C15" w:rsidRDefault="00FE5D78" w:rsidP="00207C15">
      <w:r>
        <w:t>Table 1 Noise Risk Assessment &amp; Management Plan</w:t>
      </w:r>
    </w:p>
    <w:tbl>
      <w:tblPr>
        <w:tblStyle w:val="TableGrid"/>
        <w:tblW w:w="0" w:type="auto"/>
        <w:tblLook w:val="04A0" w:firstRow="1" w:lastRow="0" w:firstColumn="1" w:lastColumn="0" w:noHBand="0" w:noVBand="1"/>
      </w:tblPr>
      <w:tblGrid>
        <w:gridCol w:w="1838"/>
        <w:gridCol w:w="1418"/>
        <w:gridCol w:w="992"/>
        <w:gridCol w:w="4544"/>
        <w:gridCol w:w="2198"/>
        <w:gridCol w:w="2199"/>
        <w:gridCol w:w="2199"/>
      </w:tblGrid>
      <w:tr w:rsidR="00FE5D78" w14:paraId="13D477B3" w14:textId="77777777" w:rsidTr="00FE5D78">
        <w:tc>
          <w:tcPr>
            <w:tcW w:w="1838" w:type="dxa"/>
          </w:tcPr>
          <w:p w14:paraId="209C100E" w14:textId="72C04A73" w:rsidR="00FE5D78" w:rsidRPr="00FE5D78" w:rsidRDefault="00FE5D78" w:rsidP="00207C15">
            <w:pPr>
              <w:rPr>
                <w:b/>
                <w:bCs/>
                <w:sz w:val="20"/>
                <w:szCs w:val="20"/>
              </w:rPr>
            </w:pPr>
            <w:r w:rsidRPr="00FE5D78">
              <w:rPr>
                <w:b/>
                <w:bCs/>
                <w:sz w:val="20"/>
                <w:szCs w:val="20"/>
              </w:rPr>
              <w:t>Hazard</w:t>
            </w:r>
          </w:p>
        </w:tc>
        <w:tc>
          <w:tcPr>
            <w:tcW w:w="1418" w:type="dxa"/>
          </w:tcPr>
          <w:p w14:paraId="1E20B85D" w14:textId="2E577FC0" w:rsidR="00FE5D78" w:rsidRPr="00FE5D78" w:rsidRDefault="00FE5D78" w:rsidP="00207C15">
            <w:pPr>
              <w:rPr>
                <w:b/>
                <w:bCs/>
                <w:sz w:val="20"/>
                <w:szCs w:val="20"/>
              </w:rPr>
            </w:pPr>
            <w:r w:rsidRPr="00FE5D78">
              <w:rPr>
                <w:b/>
                <w:bCs/>
                <w:sz w:val="20"/>
                <w:szCs w:val="20"/>
              </w:rPr>
              <w:t>Receptor</w:t>
            </w:r>
          </w:p>
        </w:tc>
        <w:tc>
          <w:tcPr>
            <w:tcW w:w="992" w:type="dxa"/>
          </w:tcPr>
          <w:p w14:paraId="684D8201" w14:textId="09D6D5C5" w:rsidR="00FE5D78" w:rsidRPr="00FE5D78" w:rsidRDefault="00FE5D78" w:rsidP="00207C15">
            <w:pPr>
              <w:rPr>
                <w:b/>
                <w:bCs/>
                <w:sz w:val="20"/>
                <w:szCs w:val="20"/>
              </w:rPr>
            </w:pPr>
            <w:r w:rsidRPr="00FE5D78">
              <w:rPr>
                <w:b/>
                <w:bCs/>
                <w:sz w:val="20"/>
                <w:szCs w:val="20"/>
              </w:rPr>
              <w:t>Pathway</w:t>
            </w:r>
          </w:p>
        </w:tc>
        <w:tc>
          <w:tcPr>
            <w:tcW w:w="4544" w:type="dxa"/>
          </w:tcPr>
          <w:p w14:paraId="00813F60" w14:textId="7DE2CF7E" w:rsidR="00FE5D78" w:rsidRPr="00FE5D78" w:rsidRDefault="00FE5D78" w:rsidP="00207C15">
            <w:pPr>
              <w:rPr>
                <w:b/>
                <w:bCs/>
                <w:sz w:val="20"/>
                <w:szCs w:val="20"/>
              </w:rPr>
            </w:pPr>
            <w:r w:rsidRPr="00FE5D78">
              <w:rPr>
                <w:b/>
                <w:bCs/>
                <w:sz w:val="20"/>
                <w:szCs w:val="20"/>
              </w:rPr>
              <w:t>Risk Management</w:t>
            </w:r>
          </w:p>
        </w:tc>
        <w:tc>
          <w:tcPr>
            <w:tcW w:w="2198" w:type="dxa"/>
          </w:tcPr>
          <w:p w14:paraId="796905A3" w14:textId="2F51AD2C" w:rsidR="00FE5D78" w:rsidRPr="00FE5D78" w:rsidRDefault="00FE5D78" w:rsidP="00207C15">
            <w:pPr>
              <w:rPr>
                <w:b/>
                <w:bCs/>
                <w:sz w:val="20"/>
                <w:szCs w:val="20"/>
              </w:rPr>
            </w:pPr>
            <w:r w:rsidRPr="00FE5D78">
              <w:rPr>
                <w:b/>
                <w:bCs/>
                <w:sz w:val="20"/>
                <w:szCs w:val="20"/>
              </w:rPr>
              <w:t>Likelihood of exposure</w:t>
            </w:r>
          </w:p>
        </w:tc>
        <w:tc>
          <w:tcPr>
            <w:tcW w:w="2199" w:type="dxa"/>
          </w:tcPr>
          <w:p w14:paraId="4D0A2E29" w14:textId="2B542D49" w:rsidR="00FE5D78" w:rsidRPr="00FE5D78" w:rsidRDefault="00FE5D78" w:rsidP="00207C15">
            <w:pPr>
              <w:rPr>
                <w:b/>
                <w:bCs/>
                <w:sz w:val="20"/>
                <w:szCs w:val="20"/>
              </w:rPr>
            </w:pPr>
            <w:r w:rsidRPr="00FE5D78">
              <w:rPr>
                <w:b/>
                <w:bCs/>
                <w:sz w:val="20"/>
                <w:szCs w:val="20"/>
              </w:rPr>
              <w:t xml:space="preserve">Result </w:t>
            </w:r>
          </w:p>
        </w:tc>
        <w:tc>
          <w:tcPr>
            <w:tcW w:w="2199" w:type="dxa"/>
          </w:tcPr>
          <w:p w14:paraId="1A99A826" w14:textId="7589B476" w:rsidR="00FE5D78" w:rsidRPr="00FE5D78" w:rsidRDefault="00FE5D78" w:rsidP="00207C15">
            <w:pPr>
              <w:rPr>
                <w:b/>
                <w:bCs/>
                <w:sz w:val="20"/>
                <w:szCs w:val="20"/>
              </w:rPr>
            </w:pPr>
            <w:r w:rsidRPr="00FE5D78">
              <w:rPr>
                <w:b/>
                <w:bCs/>
                <w:sz w:val="20"/>
                <w:szCs w:val="20"/>
              </w:rPr>
              <w:t>Overall risk</w:t>
            </w:r>
          </w:p>
        </w:tc>
      </w:tr>
      <w:tr w:rsidR="00FE5D78" w14:paraId="08300EE7" w14:textId="77777777" w:rsidTr="00FE5D78">
        <w:tc>
          <w:tcPr>
            <w:tcW w:w="1838" w:type="dxa"/>
          </w:tcPr>
          <w:p w14:paraId="5900C2DA" w14:textId="63FD0098" w:rsidR="00FE5D78" w:rsidRPr="00FE5D78" w:rsidRDefault="00FE5D78" w:rsidP="00207C15">
            <w:pPr>
              <w:rPr>
                <w:sz w:val="18"/>
                <w:szCs w:val="18"/>
              </w:rPr>
            </w:pPr>
            <w:r w:rsidRPr="00FE5D78">
              <w:rPr>
                <w:sz w:val="18"/>
                <w:szCs w:val="18"/>
              </w:rPr>
              <w:t>Noise from vehicle movements on site &amp; via the access road</w:t>
            </w:r>
            <w:r w:rsidR="00C34C0A">
              <w:rPr>
                <w:sz w:val="18"/>
                <w:szCs w:val="18"/>
              </w:rPr>
              <w:t xml:space="preserve"> – deliveries, operation of site plant, loading and unloading material</w:t>
            </w:r>
          </w:p>
        </w:tc>
        <w:tc>
          <w:tcPr>
            <w:tcW w:w="1418" w:type="dxa"/>
          </w:tcPr>
          <w:p w14:paraId="0D400136" w14:textId="736D3525" w:rsidR="00FE5D78" w:rsidRPr="00FE5D78" w:rsidRDefault="00FE5D78" w:rsidP="00207C15">
            <w:pPr>
              <w:rPr>
                <w:sz w:val="18"/>
                <w:szCs w:val="18"/>
              </w:rPr>
            </w:pPr>
            <w:r w:rsidRPr="00FE5D78">
              <w:rPr>
                <w:sz w:val="18"/>
                <w:szCs w:val="18"/>
              </w:rPr>
              <w:t>Neighbouring properties, all residential</w:t>
            </w:r>
          </w:p>
        </w:tc>
        <w:tc>
          <w:tcPr>
            <w:tcW w:w="992" w:type="dxa"/>
          </w:tcPr>
          <w:p w14:paraId="6B7B2A30" w14:textId="667704C0" w:rsidR="00FE5D78" w:rsidRPr="00FE5D78" w:rsidRDefault="00FE5D78" w:rsidP="00207C15">
            <w:pPr>
              <w:rPr>
                <w:sz w:val="18"/>
                <w:szCs w:val="18"/>
              </w:rPr>
            </w:pPr>
            <w:r w:rsidRPr="00FE5D78">
              <w:rPr>
                <w:sz w:val="18"/>
                <w:szCs w:val="18"/>
              </w:rPr>
              <w:t xml:space="preserve">Air </w:t>
            </w:r>
          </w:p>
        </w:tc>
        <w:tc>
          <w:tcPr>
            <w:tcW w:w="4544" w:type="dxa"/>
          </w:tcPr>
          <w:p w14:paraId="49B8A5FB" w14:textId="6FB65183" w:rsidR="00FE5D78" w:rsidRDefault="00C34C0A" w:rsidP="00207C15">
            <w:pPr>
              <w:rPr>
                <w:sz w:val="18"/>
                <w:szCs w:val="18"/>
              </w:rPr>
            </w:pPr>
            <w:r>
              <w:rPr>
                <w:sz w:val="18"/>
                <w:szCs w:val="18"/>
              </w:rPr>
              <w:t xml:space="preserve">The noise risk from site operations have been assessed in the Operating Techniques </w:t>
            </w:r>
            <w:r w:rsidR="0098726C">
              <w:rPr>
                <w:sz w:val="18"/>
                <w:szCs w:val="18"/>
              </w:rPr>
              <w:t xml:space="preserve">(OT) </w:t>
            </w:r>
            <w:r>
              <w:rPr>
                <w:sz w:val="18"/>
                <w:szCs w:val="18"/>
              </w:rPr>
              <w:t>document. There is very low risk of impact from noise generated on site, regardless there are mitigation measures in place as per the OT and as below;</w:t>
            </w:r>
          </w:p>
          <w:p w14:paraId="3E21A631" w14:textId="08EA8105" w:rsidR="00C34C0A" w:rsidRDefault="00C34C0A" w:rsidP="00C34C0A">
            <w:pPr>
              <w:pStyle w:val="ListParagraph"/>
              <w:numPr>
                <w:ilvl w:val="0"/>
                <w:numId w:val="1"/>
              </w:numPr>
              <w:rPr>
                <w:sz w:val="18"/>
                <w:szCs w:val="18"/>
              </w:rPr>
            </w:pPr>
            <w:r>
              <w:rPr>
                <w:sz w:val="18"/>
                <w:szCs w:val="18"/>
              </w:rPr>
              <w:t xml:space="preserve">All material storage to take place within the </w:t>
            </w:r>
            <w:r w:rsidR="0046207C">
              <w:rPr>
                <w:sz w:val="18"/>
                <w:szCs w:val="18"/>
              </w:rPr>
              <w:t xml:space="preserve">storage </w:t>
            </w:r>
            <w:r>
              <w:rPr>
                <w:sz w:val="18"/>
                <w:szCs w:val="18"/>
              </w:rPr>
              <w:t xml:space="preserve">buildings on site, except for glass and </w:t>
            </w:r>
            <w:r w:rsidR="0098726C">
              <w:rPr>
                <w:sz w:val="18"/>
                <w:szCs w:val="18"/>
              </w:rPr>
              <w:t>g</w:t>
            </w:r>
            <w:r>
              <w:rPr>
                <w:sz w:val="18"/>
                <w:szCs w:val="18"/>
              </w:rPr>
              <w:t>reen waste</w:t>
            </w:r>
          </w:p>
          <w:p w14:paraId="06747708" w14:textId="77777777" w:rsidR="00C34C0A" w:rsidRDefault="00C34C0A" w:rsidP="00C34C0A">
            <w:pPr>
              <w:pStyle w:val="ListParagraph"/>
              <w:numPr>
                <w:ilvl w:val="0"/>
                <w:numId w:val="1"/>
              </w:numPr>
              <w:rPr>
                <w:sz w:val="18"/>
                <w:szCs w:val="18"/>
              </w:rPr>
            </w:pPr>
            <w:r>
              <w:rPr>
                <w:sz w:val="18"/>
                <w:szCs w:val="18"/>
              </w:rPr>
              <w:t xml:space="preserve">Site operations are restricted as per the planning permission, and as stated in the OT. </w:t>
            </w:r>
          </w:p>
          <w:p w14:paraId="4C7F8CB3" w14:textId="77777777" w:rsidR="00C34C0A" w:rsidRDefault="00C34C0A" w:rsidP="00C34C0A">
            <w:pPr>
              <w:pStyle w:val="ListParagraph"/>
              <w:numPr>
                <w:ilvl w:val="0"/>
                <w:numId w:val="1"/>
              </w:numPr>
              <w:rPr>
                <w:sz w:val="18"/>
                <w:szCs w:val="18"/>
              </w:rPr>
            </w:pPr>
            <w:r>
              <w:rPr>
                <w:sz w:val="18"/>
                <w:szCs w:val="18"/>
              </w:rPr>
              <w:t>Speed limits are in place across the site</w:t>
            </w:r>
          </w:p>
          <w:p w14:paraId="50CD4AB4" w14:textId="77777777" w:rsidR="00C34C0A" w:rsidRDefault="00C34C0A" w:rsidP="00C34C0A">
            <w:pPr>
              <w:pStyle w:val="ListParagraph"/>
              <w:numPr>
                <w:ilvl w:val="0"/>
                <w:numId w:val="1"/>
              </w:numPr>
              <w:rPr>
                <w:sz w:val="18"/>
                <w:szCs w:val="18"/>
              </w:rPr>
            </w:pPr>
            <w:r>
              <w:rPr>
                <w:sz w:val="18"/>
                <w:szCs w:val="18"/>
              </w:rPr>
              <w:t>Site access roads &amp; operational areas are suitable maintained to minimise noise emissions as a result of surfacing issues</w:t>
            </w:r>
          </w:p>
          <w:p w14:paraId="6F0E6EC4" w14:textId="33147D0A" w:rsidR="00C34C0A" w:rsidRPr="00C34C0A" w:rsidRDefault="00C34C0A" w:rsidP="00C34C0A">
            <w:pPr>
              <w:pStyle w:val="ListParagraph"/>
              <w:numPr>
                <w:ilvl w:val="0"/>
                <w:numId w:val="1"/>
              </w:numPr>
              <w:rPr>
                <w:sz w:val="18"/>
                <w:szCs w:val="18"/>
              </w:rPr>
            </w:pPr>
            <w:r>
              <w:rPr>
                <w:sz w:val="18"/>
                <w:szCs w:val="18"/>
              </w:rPr>
              <w:t xml:space="preserve">All site plant/machinery is maintained in accordance with manufacturers guidance &amp; specifications. It is subject to maintenance and/or repair via the Council Fleet scheduling. </w:t>
            </w:r>
          </w:p>
        </w:tc>
        <w:tc>
          <w:tcPr>
            <w:tcW w:w="2198" w:type="dxa"/>
          </w:tcPr>
          <w:p w14:paraId="755D6A5F" w14:textId="77777777" w:rsidR="00FE5D78" w:rsidRDefault="00C34C0A" w:rsidP="00207C15">
            <w:pPr>
              <w:rPr>
                <w:sz w:val="18"/>
                <w:szCs w:val="18"/>
              </w:rPr>
            </w:pPr>
            <w:r>
              <w:rPr>
                <w:sz w:val="18"/>
                <w:szCs w:val="18"/>
              </w:rPr>
              <w:t>Intermittent throughout the day depending on site operations</w:t>
            </w:r>
            <w:r w:rsidR="00C61D70">
              <w:rPr>
                <w:sz w:val="18"/>
                <w:szCs w:val="18"/>
              </w:rPr>
              <w:t xml:space="preserve">. </w:t>
            </w:r>
          </w:p>
          <w:p w14:paraId="30FFB621" w14:textId="77777777" w:rsidR="00C61D70" w:rsidRDefault="00C61D70" w:rsidP="00207C15">
            <w:pPr>
              <w:rPr>
                <w:sz w:val="18"/>
                <w:szCs w:val="18"/>
              </w:rPr>
            </w:pPr>
          </w:p>
          <w:p w14:paraId="17BC54CF" w14:textId="5F15671B" w:rsidR="00C61D70" w:rsidRPr="00FE5D78" w:rsidRDefault="00C61D70" w:rsidP="00207C15">
            <w:pPr>
              <w:rPr>
                <w:sz w:val="18"/>
                <w:szCs w:val="18"/>
              </w:rPr>
            </w:pPr>
            <w:r>
              <w:rPr>
                <w:sz w:val="18"/>
                <w:szCs w:val="18"/>
              </w:rPr>
              <w:t>Medium</w:t>
            </w:r>
          </w:p>
        </w:tc>
        <w:tc>
          <w:tcPr>
            <w:tcW w:w="2199" w:type="dxa"/>
          </w:tcPr>
          <w:p w14:paraId="2F0E4990" w14:textId="26483540" w:rsidR="00FE5D78" w:rsidRPr="00FE5D78" w:rsidRDefault="00C34C0A" w:rsidP="00207C15">
            <w:pPr>
              <w:rPr>
                <w:sz w:val="18"/>
                <w:szCs w:val="18"/>
              </w:rPr>
            </w:pPr>
            <w:r>
              <w:rPr>
                <w:sz w:val="18"/>
                <w:szCs w:val="18"/>
              </w:rPr>
              <w:t xml:space="preserve">Noise nuisance, potential loss of amenity. </w:t>
            </w:r>
          </w:p>
        </w:tc>
        <w:tc>
          <w:tcPr>
            <w:tcW w:w="2199" w:type="dxa"/>
          </w:tcPr>
          <w:p w14:paraId="5228F446" w14:textId="7E83A3E5" w:rsidR="00FE5D78" w:rsidRPr="00FE5D78" w:rsidRDefault="00EA618E" w:rsidP="00207C15">
            <w:pPr>
              <w:rPr>
                <w:sz w:val="18"/>
                <w:szCs w:val="18"/>
              </w:rPr>
            </w:pPr>
            <w:r>
              <w:rPr>
                <w:sz w:val="18"/>
                <w:szCs w:val="18"/>
              </w:rPr>
              <w:t>Not significant</w:t>
            </w:r>
          </w:p>
        </w:tc>
      </w:tr>
    </w:tbl>
    <w:p w14:paraId="216F3890" w14:textId="745C303A" w:rsidR="00FE5D78" w:rsidRDefault="00FE5D78" w:rsidP="00207C15"/>
    <w:p w14:paraId="0FB31F8D" w14:textId="30A75DA0" w:rsidR="0046207C" w:rsidRDefault="0046207C" w:rsidP="00207C15">
      <w:r>
        <w:t>Table 2 Odour Risk Assessment &amp; Management Plan</w:t>
      </w:r>
    </w:p>
    <w:tbl>
      <w:tblPr>
        <w:tblStyle w:val="TableGrid"/>
        <w:tblW w:w="0" w:type="auto"/>
        <w:tblLook w:val="04A0" w:firstRow="1" w:lastRow="0" w:firstColumn="1" w:lastColumn="0" w:noHBand="0" w:noVBand="1"/>
      </w:tblPr>
      <w:tblGrid>
        <w:gridCol w:w="1838"/>
        <w:gridCol w:w="1418"/>
        <w:gridCol w:w="992"/>
        <w:gridCol w:w="4544"/>
        <w:gridCol w:w="2198"/>
        <w:gridCol w:w="2199"/>
        <w:gridCol w:w="2199"/>
      </w:tblGrid>
      <w:tr w:rsidR="0046207C" w:rsidRPr="00FE5D78" w14:paraId="01926682" w14:textId="77777777" w:rsidTr="00813797">
        <w:tc>
          <w:tcPr>
            <w:tcW w:w="1838" w:type="dxa"/>
          </w:tcPr>
          <w:p w14:paraId="2C5FF9BD" w14:textId="77777777" w:rsidR="0046207C" w:rsidRPr="00FE5D78" w:rsidRDefault="0046207C" w:rsidP="00813797">
            <w:pPr>
              <w:rPr>
                <w:b/>
                <w:bCs/>
                <w:sz w:val="20"/>
                <w:szCs w:val="20"/>
              </w:rPr>
            </w:pPr>
            <w:bookmarkStart w:id="0" w:name="_Hlk106702116"/>
            <w:r w:rsidRPr="00FE5D78">
              <w:rPr>
                <w:b/>
                <w:bCs/>
                <w:sz w:val="20"/>
                <w:szCs w:val="20"/>
              </w:rPr>
              <w:t>Hazard</w:t>
            </w:r>
          </w:p>
        </w:tc>
        <w:tc>
          <w:tcPr>
            <w:tcW w:w="1418" w:type="dxa"/>
          </w:tcPr>
          <w:p w14:paraId="78FCA22C" w14:textId="77777777" w:rsidR="0046207C" w:rsidRPr="00FE5D78" w:rsidRDefault="0046207C" w:rsidP="00813797">
            <w:pPr>
              <w:rPr>
                <w:b/>
                <w:bCs/>
                <w:sz w:val="20"/>
                <w:szCs w:val="20"/>
              </w:rPr>
            </w:pPr>
            <w:r w:rsidRPr="00FE5D78">
              <w:rPr>
                <w:b/>
                <w:bCs/>
                <w:sz w:val="20"/>
                <w:szCs w:val="20"/>
              </w:rPr>
              <w:t>Receptor</w:t>
            </w:r>
          </w:p>
        </w:tc>
        <w:tc>
          <w:tcPr>
            <w:tcW w:w="992" w:type="dxa"/>
          </w:tcPr>
          <w:p w14:paraId="0EE65C03" w14:textId="77777777" w:rsidR="0046207C" w:rsidRPr="00FE5D78" w:rsidRDefault="0046207C" w:rsidP="00813797">
            <w:pPr>
              <w:rPr>
                <w:b/>
                <w:bCs/>
                <w:sz w:val="20"/>
                <w:szCs w:val="20"/>
              </w:rPr>
            </w:pPr>
            <w:r w:rsidRPr="00FE5D78">
              <w:rPr>
                <w:b/>
                <w:bCs/>
                <w:sz w:val="20"/>
                <w:szCs w:val="20"/>
              </w:rPr>
              <w:t>Pathway</w:t>
            </w:r>
          </w:p>
        </w:tc>
        <w:tc>
          <w:tcPr>
            <w:tcW w:w="4544" w:type="dxa"/>
          </w:tcPr>
          <w:p w14:paraId="36649377" w14:textId="77777777" w:rsidR="0046207C" w:rsidRPr="00FE5D78" w:rsidRDefault="0046207C" w:rsidP="00813797">
            <w:pPr>
              <w:rPr>
                <w:b/>
                <w:bCs/>
                <w:sz w:val="20"/>
                <w:szCs w:val="20"/>
              </w:rPr>
            </w:pPr>
            <w:r w:rsidRPr="00FE5D78">
              <w:rPr>
                <w:b/>
                <w:bCs/>
                <w:sz w:val="20"/>
                <w:szCs w:val="20"/>
              </w:rPr>
              <w:t>Risk Management</w:t>
            </w:r>
          </w:p>
        </w:tc>
        <w:tc>
          <w:tcPr>
            <w:tcW w:w="2198" w:type="dxa"/>
          </w:tcPr>
          <w:p w14:paraId="4B7A14CC" w14:textId="77777777" w:rsidR="0046207C" w:rsidRPr="00FE5D78" w:rsidRDefault="0046207C" w:rsidP="00813797">
            <w:pPr>
              <w:rPr>
                <w:b/>
                <w:bCs/>
                <w:sz w:val="20"/>
                <w:szCs w:val="20"/>
              </w:rPr>
            </w:pPr>
            <w:r w:rsidRPr="00FE5D78">
              <w:rPr>
                <w:b/>
                <w:bCs/>
                <w:sz w:val="20"/>
                <w:szCs w:val="20"/>
              </w:rPr>
              <w:t>Likelihood of exposure</w:t>
            </w:r>
          </w:p>
        </w:tc>
        <w:tc>
          <w:tcPr>
            <w:tcW w:w="2199" w:type="dxa"/>
          </w:tcPr>
          <w:p w14:paraId="257CA469" w14:textId="77777777" w:rsidR="0046207C" w:rsidRPr="00FE5D78" w:rsidRDefault="0046207C" w:rsidP="00813797">
            <w:pPr>
              <w:rPr>
                <w:b/>
                <w:bCs/>
                <w:sz w:val="20"/>
                <w:szCs w:val="20"/>
              </w:rPr>
            </w:pPr>
            <w:r w:rsidRPr="00FE5D78">
              <w:rPr>
                <w:b/>
                <w:bCs/>
                <w:sz w:val="20"/>
                <w:szCs w:val="20"/>
              </w:rPr>
              <w:t xml:space="preserve">Result </w:t>
            </w:r>
          </w:p>
        </w:tc>
        <w:tc>
          <w:tcPr>
            <w:tcW w:w="2199" w:type="dxa"/>
          </w:tcPr>
          <w:p w14:paraId="39BC22DE" w14:textId="77777777" w:rsidR="0046207C" w:rsidRPr="00FE5D78" w:rsidRDefault="0046207C" w:rsidP="00813797">
            <w:pPr>
              <w:rPr>
                <w:b/>
                <w:bCs/>
                <w:sz w:val="20"/>
                <w:szCs w:val="20"/>
              </w:rPr>
            </w:pPr>
            <w:r w:rsidRPr="00FE5D78">
              <w:rPr>
                <w:b/>
                <w:bCs/>
                <w:sz w:val="20"/>
                <w:szCs w:val="20"/>
              </w:rPr>
              <w:t>Overall risk</w:t>
            </w:r>
          </w:p>
        </w:tc>
      </w:tr>
      <w:tr w:rsidR="0046207C" w:rsidRPr="00FE5D78" w14:paraId="10580AD1" w14:textId="77777777" w:rsidTr="00813797">
        <w:tc>
          <w:tcPr>
            <w:tcW w:w="1838" w:type="dxa"/>
          </w:tcPr>
          <w:p w14:paraId="6873441E" w14:textId="51B012D9" w:rsidR="0046207C" w:rsidRPr="00FE5D78" w:rsidRDefault="0046207C" w:rsidP="00813797">
            <w:pPr>
              <w:rPr>
                <w:sz w:val="18"/>
                <w:szCs w:val="18"/>
              </w:rPr>
            </w:pPr>
            <w:r>
              <w:rPr>
                <w:sz w:val="18"/>
                <w:szCs w:val="18"/>
              </w:rPr>
              <w:t xml:space="preserve">Odour as a result of the acceptance and storage of waste, in particular residual &amp; food                  </w:t>
            </w:r>
          </w:p>
        </w:tc>
        <w:tc>
          <w:tcPr>
            <w:tcW w:w="1418" w:type="dxa"/>
          </w:tcPr>
          <w:p w14:paraId="29092A43" w14:textId="432E0AA1" w:rsidR="0046207C" w:rsidRPr="00FE5D78" w:rsidRDefault="0046207C" w:rsidP="00813797">
            <w:pPr>
              <w:rPr>
                <w:sz w:val="18"/>
                <w:szCs w:val="18"/>
              </w:rPr>
            </w:pPr>
            <w:r w:rsidRPr="00FE5D78">
              <w:rPr>
                <w:sz w:val="18"/>
                <w:szCs w:val="18"/>
              </w:rPr>
              <w:t xml:space="preserve">Neighbouring </w:t>
            </w:r>
            <w:r>
              <w:rPr>
                <w:sz w:val="18"/>
                <w:szCs w:val="18"/>
              </w:rPr>
              <w:t>residential properties</w:t>
            </w:r>
          </w:p>
        </w:tc>
        <w:tc>
          <w:tcPr>
            <w:tcW w:w="992" w:type="dxa"/>
          </w:tcPr>
          <w:p w14:paraId="5FA718D7" w14:textId="77777777" w:rsidR="0046207C" w:rsidRPr="00FE5D78" w:rsidRDefault="0046207C" w:rsidP="00813797">
            <w:pPr>
              <w:rPr>
                <w:sz w:val="18"/>
                <w:szCs w:val="18"/>
              </w:rPr>
            </w:pPr>
            <w:r w:rsidRPr="00FE5D78">
              <w:rPr>
                <w:sz w:val="18"/>
                <w:szCs w:val="18"/>
              </w:rPr>
              <w:t xml:space="preserve">Air </w:t>
            </w:r>
          </w:p>
        </w:tc>
        <w:tc>
          <w:tcPr>
            <w:tcW w:w="4544" w:type="dxa"/>
          </w:tcPr>
          <w:p w14:paraId="2870DB68" w14:textId="568F314E" w:rsidR="0046207C" w:rsidRDefault="0046207C" w:rsidP="00813797">
            <w:pPr>
              <w:rPr>
                <w:sz w:val="18"/>
                <w:szCs w:val="18"/>
              </w:rPr>
            </w:pPr>
            <w:r>
              <w:rPr>
                <w:sz w:val="18"/>
                <w:szCs w:val="18"/>
              </w:rPr>
              <w:t xml:space="preserve">The odour risk from site operations are minimised as detailed in the Operating Techniques document. The site also has its own Odour Management Plan to address the potential risk to the surrounding environment of odour arising from the site/its operations given the proximity of sensitive receptors. </w:t>
            </w:r>
          </w:p>
          <w:p w14:paraId="4E637080" w14:textId="57DFBF4E" w:rsidR="0046207C" w:rsidRDefault="0046207C" w:rsidP="00813797">
            <w:pPr>
              <w:rPr>
                <w:sz w:val="18"/>
                <w:szCs w:val="18"/>
              </w:rPr>
            </w:pPr>
          </w:p>
          <w:p w14:paraId="3DBB0740" w14:textId="54C24F16" w:rsidR="0046207C" w:rsidRDefault="0046207C" w:rsidP="00813797">
            <w:pPr>
              <w:rPr>
                <w:sz w:val="18"/>
                <w:szCs w:val="18"/>
              </w:rPr>
            </w:pPr>
            <w:r>
              <w:rPr>
                <w:sz w:val="18"/>
                <w:szCs w:val="18"/>
              </w:rPr>
              <w:lastRenderedPageBreak/>
              <w:t>Mitigation measures are in place as below;</w:t>
            </w:r>
          </w:p>
          <w:p w14:paraId="0C9DDC75" w14:textId="0B4A2787" w:rsidR="0046207C" w:rsidRDefault="0046207C" w:rsidP="00813797">
            <w:pPr>
              <w:pStyle w:val="ListParagraph"/>
              <w:numPr>
                <w:ilvl w:val="0"/>
                <w:numId w:val="1"/>
              </w:numPr>
              <w:rPr>
                <w:sz w:val="18"/>
                <w:szCs w:val="18"/>
              </w:rPr>
            </w:pPr>
            <w:r>
              <w:rPr>
                <w:sz w:val="18"/>
                <w:szCs w:val="18"/>
              </w:rPr>
              <w:t>All material storage to take place within the storage buildings on site, except for glass and green waste</w:t>
            </w:r>
            <w:r w:rsidR="0098726C">
              <w:rPr>
                <w:sz w:val="18"/>
                <w:szCs w:val="18"/>
              </w:rPr>
              <w:t>. Food waste is also stored within sealed containers on site and is managed via the process listed in the Odour Management Plan (OMP)</w:t>
            </w:r>
          </w:p>
          <w:p w14:paraId="61E295D8" w14:textId="5005F1E2" w:rsidR="00F5704F" w:rsidRDefault="00F5704F" w:rsidP="00813797">
            <w:pPr>
              <w:pStyle w:val="ListParagraph"/>
              <w:numPr>
                <w:ilvl w:val="0"/>
                <w:numId w:val="1"/>
              </w:numPr>
              <w:rPr>
                <w:sz w:val="18"/>
                <w:szCs w:val="18"/>
              </w:rPr>
            </w:pPr>
            <w:proofErr w:type="spellStart"/>
            <w:r>
              <w:rPr>
                <w:sz w:val="18"/>
                <w:szCs w:val="18"/>
              </w:rPr>
              <w:t>MistAir</w:t>
            </w:r>
            <w:proofErr w:type="spellEnd"/>
            <w:r>
              <w:rPr>
                <w:sz w:val="18"/>
                <w:szCs w:val="18"/>
              </w:rPr>
              <w:t xml:space="preserve"> system in operation within storage building with use of odour suppressant, see OMP for detail. </w:t>
            </w:r>
          </w:p>
          <w:p w14:paraId="48901179" w14:textId="25E73339" w:rsidR="00F5704F" w:rsidRDefault="00F5704F" w:rsidP="00813797">
            <w:pPr>
              <w:pStyle w:val="ListParagraph"/>
              <w:numPr>
                <w:ilvl w:val="0"/>
                <w:numId w:val="1"/>
              </w:numPr>
              <w:rPr>
                <w:sz w:val="18"/>
                <w:szCs w:val="18"/>
              </w:rPr>
            </w:pPr>
            <w:r>
              <w:rPr>
                <w:sz w:val="18"/>
                <w:szCs w:val="18"/>
              </w:rPr>
              <w:t xml:space="preserve">Wash down procedures include use of odour suppressant, see OMP for detail. </w:t>
            </w:r>
          </w:p>
          <w:p w14:paraId="1F1F2669" w14:textId="77777777" w:rsidR="0046207C" w:rsidRDefault="0046207C" w:rsidP="00813797">
            <w:pPr>
              <w:pStyle w:val="ListParagraph"/>
              <w:numPr>
                <w:ilvl w:val="0"/>
                <w:numId w:val="1"/>
              </w:numPr>
              <w:rPr>
                <w:sz w:val="18"/>
                <w:szCs w:val="18"/>
              </w:rPr>
            </w:pPr>
            <w:r>
              <w:rPr>
                <w:sz w:val="18"/>
                <w:szCs w:val="18"/>
              </w:rPr>
              <w:t xml:space="preserve">Site operations are restricted as per the planning permission, and as stated in the OT. </w:t>
            </w:r>
          </w:p>
          <w:p w14:paraId="09113C93" w14:textId="7A43A922" w:rsidR="0046207C" w:rsidRDefault="0098726C" w:rsidP="00813797">
            <w:pPr>
              <w:pStyle w:val="ListParagraph"/>
              <w:numPr>
                <w:ilvl w:val="0"/>
                <w:numId w:val="1"/>
              </w:numPr>
              <w:rPr>
                <w:sz w:val="18"/>
                <w:szCs w:val="18"/>
              </w:rPr>
            </w:pPr>
            <w:r>
              <w:rPr>
                <w:sz w:val="18"/>
                <w:szCs w:val="18"/>
              </w:rPr>
              <w:t xml:space="preserve">Doors to the shed remain closed </w:t>
            </w:r>
            <w:r w:rsidR="00F458C6">
              <w:rPr>
                <w:sz w:val="18"/>
                <w:szCs w:val="18"/>
              </w:rPr>
              <w:t xml:space="preserve">throughout the day </w:t>
            </w:r>
            <w:r>
              <w:rPr>
                <w:sz w:val="18"/>
                <w:szCs w:val="18"/>
              </w:rPr>
              <w:t>unless allowing vehicles to enter/exit to load/unload</w:t>
            </w:r>
          </w:p>
          <w:p w14:paraId="2A20E2A6" w14:textId="7D103CC2" w:rsidR="00F458C6" w:rsidRDefault="00F458C6" w:rsidP="00813797">
            <w:pPr>
              <w:pStyle w:val="ListParagraph"/>
              <w:numPr>
                <w:ilvl w:val="0"/>
                <w:numId w:val="1"/>
              </w:numPr>
              <w:rPr>
                <w:sz w:val="18"/>
                <w:szCs w:val="18"/>
              </w:rPr>
            </w:pPr>
            <w:r>
              <w:rPr>
                <w:sz w:val="18"/>
                <w:szCs w:val="18"/>
              </w:rPr>
              <w:t>Doors closed at the end of the working day, remain closed throughout the evening</w:t>
            </w:r>
          </w:p>
          <w:p w14:paraId="72088A03" w14:textId="77777777" w:rsidR="0098726C" w:rsidRDefault="0098726C" w:rsidP="00813797">
            <w:pPr>
              <w:pStyle w:val="ListParagraph"/>
              <w:numPr>
                <w:ilvl w:val="0"/>
                <w:numId w:val="1"/>
              </w:numPr>
              <w:rPr>
                <w:sz w:val="18"/>
                <w:szCs w:val="18"/>
              </w:rPr>
            </w:pPr>
            <w:r>
              <w:rPr>
                <w:sz w:val="18"/>
                <w:szCs w:val="18"/>
              </w:rPr>
              <w:t xml:space="preserve">Regular collections of waste take place to ensure that material is not in situ for extended periods of time. Odorous waste such as food waste is collected daily and residual waste is collected three times per week and managed on a first in/first out basis, as per the OMP. </w:t>
            </w:r>
          </w:p>
          <w:p w14:paraId="59F6B671" w14:textId="77777777" w:rsidR="0098726C" w:rsidRDefault="0098726C" w:rsidP="00813797">
            <w:pPr>
              <w:pStyle w:val="ListParagraph"/>
              <w:numPr>
                <w:ilvl w:val="0"/>
                <w:numId w:val="1"/>
              </w:numPr>
              <w:rPr>
                <w:sz w:val="18"/>
                <w:szCs w:val="18"/>
              </w:rPr>
            </w:pPr>
            <w:r>
              <w:rPr>
                <w:sz w:val="18"/>
                <w:szCs w:val="18"/>
              </w:rPr>
              <w:t>Material is stored in allocated bays/containers and does not exceed the storage times/quantities as listed in the OMP.</w:t>
            </w:r>
          </w:p>
          <w:p w14:paraId="754D903E" w14:textId="5A917CCE" w:rsidR="0046207C" w:rsidRDefault="0098726C" w:rsidP="00813797">
            <w:pPr>
              <w:pStyle w:val="ListParagraph"/>
              <w:numPr>
                <w:ilvl w:val="0"/>
                <w:numId w:val="1"/>
              </w:numPr>
              <w:rPr>
                <w:sz w:val="18"/>
                <w:szCs w:val="18"/>
              </w:rPr>
            </w:pPr>
            <w:r>
              <w:rPr>
                <w:sz w:val="18"/>
                <w:szCs w:val="18"/>
              </w:rPr>
              <w:t>Building floors are swept daily and washed down at least weekly</w:t>
            </w:r>
            <w:r w:rsidR="006C51F0">
              <w:rPr>
                <w:sz w:val="18"/>
                <w:szCs w:val="18"/>
              </w:rPr>
              <w:t xml:space="preserve"> (with use of odour suppressant)</w:t>
            </w:r>
            <w:r>
              <w:rPr>
                <w:sz w:val="18"/>
                <w:szCs w:val="18"/>
              </w:rPr>
              <w:t xml:space="preserve">, or more frequent as/when bays are emptied.  </w:t>
            </w:r>
          </w:p>
          <w:p w14:paraId="75890A65" w14:textId="77777777" w:rsidR="00C61D70" w:rsidRDefault="0046207C" w:rsidP="00813797">
            <w:pPr>
              <w:pStyle w:val="ListParagraph"/>
              <w:numPr>
                <w:ilvl w:val="0"/>
                <w:numId w:val="1"/>
              </w:numPr>
              <w:rPr>
                <w:sz w:val="18"/>
                <w:szCs w:val="18"/>
              </w:rPr>
            </w:pPr>
            <w:r>
              <w:rPr>
                <w:sz w:val="18"/>
                <w:szCs w:val="18"/>
              </w:rPr>
              <w:t xml:space="preserve">All </w:t>
            </w:r>
            <w:r w:rsidR="00C61D70">
              <w:rPr>
                <w:sz w:val="18"/>
                <w:szCs w:val="18"/>
              </w:rPr>
              <w:t xml:space="preserve">vehicles leaving the site are securely sheeted and waste suitably contained. </w:t>
            </w:r>
          </w:p>
          <w:p w14:paraId="29B03486" w14:textId="0D68FCDC" w:rsidR="00C61D70" w:rsidRDefault="00C61D70" w:rsidP="00813797">
            <w:pPr>
              <w:pStyle w:val="ListParagraph"/>
              <w:numPr>
                <w:ilvl w:val="0"/>
                <w:numId w:val="1"/>
              </w:numPr>
              <w:rPr>
                <w:sz w:val="18"/>
                <w:szCs w:val="18"/>
              </w:rPr>
            </w:pPr>
            <w:r>
              <w:rPr>
                <w:sz w:val="18"/>
                <w:szCs w:val="18"/>
              </w:rPr>
              <w:t>Odour monitoring &amp; reporting is detailed in the OMP</w:t>
            </w:r>
            <w:r w:rsidR="006C51F0">
              <w:rPr>
                <w:sz w:val="18"/>
                <w:szCs w:val="18"/>
              </w:rPr>
              <w:t xml:space="preserve"> and is reactive to the situation on site and weather conditions</w:t>
            </w:r>
          </w:p>
          <w:p w14:paraId="279F370B" w14:textId="5C021C7D" w:rsidR="00C61D70" w:rsidRDefault="00C61D70" w:rsidP="00813797">
            <w:pPr>
              <w:pStyle w:val="ListParagraph"/>
              <w:numPr>
                <w:ilvl w:val="0"/>
                <w:numId w:val="1"/>
              </w:numPr>
              <w:rPr>
                <w:sz w:val="18"/>
                <w:szCs w:val="18"/>
              </w:rPr>
            </w:pPr>
            <w:r>
              <w:rPr>
                <w:sz w:val="18"/>
                <w:szCs w:val="18"/>
              </w:rPr>
              <w:t xml:space="preserve">Three weekly monitoring of drainage channels to ensure that residue does not build up resulting in potential odours from the site and linked drains. Maintenance to be requested as/when required. </w:t>
            </w:r>
          </w:p>
          <w:p w14:paraId="51412233" w14:textId="219E597B" w:rsidR="006C51F0" w:rsidRDefault="006C51F0" w:rsidP="00813797">
            <w:pPr>
              <w:pStyle w:val="ListParagraph"/>
              <w:numPr>
                <w:ilvl w:val="0"/>
                <w:numId w:val="1"/>
              </w:numPr>
              <w:rPr>
                <w:sz w:val="18"/>
                <w:szCs w:val="18"/>
              </w:rPr>
            </w:pPr>
            <w:r>
              <w:rPr>
                <w:sz w:val="18"/>
                <w:szCs w:val="18"/>
              </w:rPr>
              <w:t>Pressure washing of slot drains to ensure waste does not build up and channels remain clear</w:t>
            </w:r>
          </w:p>
          <w:p w14:paraId="3BA3873F" w14:textId="745CDDA7" w:rsidR="0046207C" w:rsidRPr="00C34C0A" w:rsidRDefault="00C61D70" w:rsidP="00C61D70">
            <w:pPr>
              <w:pStyle w:val="ListParagraph"/>
              <w:rPr>
                <w:sz w:val="18"/>
                <w:szCs w:val="18"/>
              </w:rPr>
            </w:pPr>
            <w:r>
              <w:rPr>
                <w:sz w:val="18"/>
                <w:szCs w:val="18"/>
              </w:rPr>
              <w:t xml:space="preserve"> </w:t>
            </w:r>
            <w:r w:rsidR="0046207C">
              <w:rPr>
                <w:sz w:val="18"/>
                <w:szCs w:val="18"/>
              </w:rPr>
              <w:t xml:space="preserve"> </w:t>
            </w:r>
          </w:p>
        </w:tc>
        <w:tc>
          <w:tcPr>
            <w:tcW w:w="2198" w:type="dxa"/>
          </w:tcPr>
          <w:p w14:paraId="73ACF1E6" w14:textId="77777777" w:rsidR="0046207C" w:rsidRDefault="0046207C" w:rsidP="00813797">
            <w:pPr>
              <w:rPr>
                <w:sz w:val="18"/>
                <w:szCs w:val="18"/>
              </w:rPr>
            </w:pPr>
            <w:r>
              <w:rPr>
                <w:sz w:val="18"/>
                <w:szCs w:val="18"/>
              </w:rPr>
              <w:lastRenderedPageBreak/>
              <w:t>Intermittent throughout the day depending on site operations</w:t>
            </w:r>
            <w:r w:rsidR="00C61D70">
              <w:rPr>
                <w:sz w:val="18"/>
                <w:szCs w:val="18"/>
              </w:rPr>
              <w:t xml:space="preserve">. </w:t>
            </w:r>
          </w:p>
          <w:p w14:paraId="56CE17F7" w14:textId="77777777" w:rsidR="00C61D70" w:rsidRDefault="00C61D70" w:rsidP="00813797">
            <w:pPr>
              <w:rPr>
                <w:sz w:val="18"/>
                <w:szCs w:val="18"/>
              </w:rPr>
            </w:pPr>
          </w:p>
          <w:p w14:paraId="0B8844F2" w14:textId="331C6931" w:rsidR="00C61D70" w:rsidRPr="00FE5D78" w:rsidRDefault="00C61D70" w:rsidP="00813797">
            <w:pPr>
              <w:rPr>
                <w:sz w:val="18"/>
                <w:szCs w:val="18"/>
              </w:rPr>
            </w:pPr>
            <w:r>
              <w:rPr>
                <w:sz w:val="18"/>
                <w:szCs w:val="18"/>
              </w:rPr>
              <w:t>Medium</w:t>
            </w:r>
          </w:p>
        </w:tc>
        <w:tc>
          <w:tcPr>
            <w:tcW w:w="2199" w:type="dxa"/>
          </w:tcPr>
          <w:p w14:paraId="05C9AF37" w14:textId="6414A8FD" w:rsidR="0046207C" w:rsidRPr="00FE5D78" w:rsidRDefault="0046207C" w:rsidP="00813797">
            <w:pPr>
              <w:rPr>
                <w:sz w:val="18"/>
                <w:szCs w:val="18"/>
              </w:rPr>
            </w:pPr>
            <w:r>
              <w:rPr>
                <w:sz w:val="18"/>
                <w:szCs w:val="18"/>
              </w:rPr>
              <w:t xml:space="preserve">Odour nuisance, potential loss of amenity. </w:t>
            </w:r>
          </w:p>
        </w:tc>
        <w:tc>
          <w:tcPr>
            <w:tcW w:w="2199" w:type="dxa"/>
          </w:tcPr>
          <w:p w14:paraId="496B665D" w14:textId="7F8C64E9" w:rsidR="00C61D70" w:rsidRDefault="00C61D70" w:rsidP="00813797">
            <w:pPr>
              <w:rPr>
                <w:sz w:val="18"/>
                <w:szCs w:val="18"/>
              </w:rPr>
            </w:pPr>
            <w:r>
              <w:rPr>
                <w:sz w:val="18"/>
                <w:szCs w:val="18"/>
              </w:rPr>
              <w:t>Due to the proximity of receptors</w:t>
            </w:r>
            <w:r w:rsidR="00782196">
              <w:rPr>
                <w:sz w:val="18"/>
                <w:szCs w:val="18"/>
              </w:rPr>
              <w:t xml:space="preserve"> (see Site Setting Plans)</w:t>
            </w:r>
            <w:r>
              <w:rPr>
                <w:sz w:val="18"/>
                <w:szCs w:val="18"/>
              </w:rPr>
              <w:t xml:space="preserve"> there is a risk of some odour </w:t>
            </w:r>
            <w:r w:rsidR="00BD02DE">
              <w:rPr>
                <w:sz w:val="18"/>
                <w:szCs w:val="18"/>
              </w:rPr>
              <w:t>as a result of the ope</w:t>
            </w:r>
            <w:r w:rsidR="00DB0C53">
              <w:rPr>
                <w:sz w:val="18"/>
                <w:szCs w:val="18"/>
              </w:rPr>
              <w:t xml:space="preserve">ration of the site. </w:t>
            </w:r>
            <w:r w:rsidR="00934A8F">
              <w:rPr>
                <w:sz w:val="18"/>
                <w:szCs w:val="18"/>
              </w:rPr>
              <w:t xml:space="preserve"> </w:t>
            </w:r>
          </w:p>
          <w:p w14:paraId="77E98033" w14:textId="77777777" w:rsidR="00934A8F" w:rsidRDefault="00934A8F" w:rsidP="00813797">
            <w:pPr>
              <w:rPr>
                <w:sz w:val="18"/>
                <w:szCs w:val="18"/>
              </w:rPr>
            </w:pPr>
          </w:p>
          <w:p w14:paraId="25538668" w14:textId="31A4CFE6" w:rsidR="00934A8F" w:rsidRPr="008A160E" w:rsidRDefault="00934A8F" w:rsidP="00813797">
            <w:pPr>
              <w:rPr>
                <w:i/>
                <w:iCs/>
                <w:sz w:val="18"/>
                <w:szCs w:val="18"/>
              </w:rPr>
            </w:pPr>
          </w:p>
        </w:tc>
      </w:tr>
      <w:bookmarkEnd w:id="0"/>
    </w:tbl>
    <w:p w14:paraId="1FBFA1C3" w14:textId="77777777" w:rsidR="0046207C" w:rsidRDefault="0046207C" w:rsidP="00207C15"/>
    <w:p w14:paraId="55241E4B" w14:textId="75DE5016" w:rsidR="00391A78" w:rsidRDefault="00391A78" w:rsidP="00207C15">
      <w:r>
        <w:t xml:space="preserve">Table 3 </w:t>
      </w:r>
      <w:r w:rsidR="009956B4">
        <w:t>Fugitive</w:t>
      </w:r>
      <w:r w:rsidR="002466BF">
        <w:t xml:space="preserve"> Risk Assessment &amp; Management Plan</w:t>
      </w:r>
    </w:p>
    <w:tbl>
      <w:tblPr>
        <w:tblStyle w:val="TableGrid"/>
        <w:tblW w:w="0" w:type="auto"/>
        <w:tblLook w:val="04A0" w:firstRow="1" w:lastRow="0" w:firstColumn="1" w:lastColumn="0" w:noHBand="0" w:noVBand="1"/>
      </w:tblPr>
      <w:tblGrid>
        <w:gridCol w:w="1815"/>
        <w:gridCol w:w="1401"/>
        <w:gridCol w:w="1456"/>
        <w:gridCol w:w="4350"/>
        <w:gridCol w:w="2105"/>
        <w:gridCol w:w="2164"/>
        <w:gridCol w:w="2097"/>
      </w:tblGrid>
      <w:tr w:rsidR="00C3644E" w:rsidRPr="00FE5D78" w14:paraId="43DF10B3" w14:textId="77777777" w:rsidTr="001A65B5">
        <w:tc>
          <w:tcPr>
            <w:tcW w:w="1815" w:type="dxa"/>
          </w:tcPr>
          <w:p w14:paraId="10CBDD53" w14:textId="77777777" w:rsidR="002466BF" w:rsidRPr="00FE5D78" w:rsidRDefault="002466BF" w:rsidP="00813797">
            <w:pPr>
              <w:rPr>
                <w:b/>
                <w:bCs/>
                <w:sz w:val="20"/>
                <w:szCs w:val="20"/>
              </w:rPr>
            </w:pPr>
            <w:r w:rsidRPr="00FE5D78">
              <w:rPr>
                <w:b/>
                <w:bCs/>
                <w:sz w:val="20"/>
                <w:szCs w:val="20"/>
              </w:rPr>
              <w:lastRenderedPageBreak/>
              <w:t>Hazard</w:t>
            </w:r>
          </w:p>
        </w:tc>
        <w:tc>
          <w:tcPr>
            <w:tcW w:w="1401" w:type="dxa"/>
          </w:tcPr>
          <w:p w14:paraId="77F67A90" w14:textId="77777777" w:rsidR="002466BF" w:rsidRPr="00FE5D78" w:rsidRDefault="002466BF" w:rsidP="00813797">
            <w:pPr>
              <w:rPr>
                <w:b/>
                <w:bCs/>
                <w:sz w:val="20"/>
                <w:szCs w:val="20"/>
              </w:rPr>
            </w:pPr>
            <w:r w:rsidRPr="00FE5D78">
              <w:rPr>
                <w:b/>
                <w:bCs/>
                <w:sz w:val="20"/>
                <w:szCs w:val="20"/>
              </w:rPr>
              <w:t>Receptor</w:t>
            </w:r>
          </w:p>
        </w:tc>
        <w:tc>
          <w:tcPr>
            <w:tcW w:w="1456" w:type="dxa"/>
          </w:tcPr>
          <w:p w14:paraId="45C8D61B" w14:textId="77777777" w:rsidR="002466BF" w:rsidRPr="00FE5D78" w:rsidRDefault="002466BF" w:rsidP="00813797">
            <w:pPr>
              <w:rPr>
                <w:b/>
                <w:bCs/>
                <w:sz w:val="20"/>
                <w:szCs w:val="20"/>
              </w:rPr>
            </w:pPr>
            <w:r w:rsidRPr="00FE5D78">
              <w:rPr>
                <w:b/>
                <w:bCs/>
                <w:sz w:val="20"/>
                <w:szCs w:val="20"/>
              </w:rPr>
              <w:t>Pathway</w:t>
            </w:r>
          </w:p>
        </w:tc>
        <w:tc>
          <w:tcPr>
            <w:tcW w:w="4350" w:type="dxa"/>
          </w:tcPr>
          <w:p w14:paraId="44CAA3F3" w14:textId="77777777" w:rsidR="002466BF" w:rsidRPr="00FE5D78" w:rsidRDefault="002466BF" w:rsidP="00813797">
            <w:pPr>
              <w:rPr>
                <w:b/>
                <w:bCs/>
                <w:sz w:val="20"/>
                <w:szCs w:val="20"/>
              </w:rPr>
            </w:pPr>
            <w:r w:rsidRPr="00FE5D78">
              <w:rPr>
                <w:b/>
                <w:bCs/>
                <w:sz w:val="20"/>
                <w:szCs w:val="20"/>
              </w:rPr>
              <w:t>Risk Management</w:t>
            </w:r>
          </w:p>
        </w:tc>
        <w:tc>
          <w:tcPr>
            <w:tcW w:w="2105" w:type="dxa"/>
          </w:tcPr>
          <w:p w14:paraId="2D006876" w14:textId="77777777" w:rsidR="002466BF" w:rsidRPr="00FE5D78" w:rsidRDefault="002466BF" w:rsidP="00813797">
            <w:pPr>
              <w:rPr>
                <w:b/>
                <w:bCs/>
                <w:sz w:val="20"/>
                <w:szCs w:val="20"/>
              </w:rPr>
            </w:pPr>
            <w:r w:rsidRPr="00FE5D78">
              <w:rPr>
                <w:b/>
                <w:bCs/>
                <w:sz w:val="20"/>
                <w:szCs w:val="20"/>
              </w:rPr>
              <w:t>Likelihood of exposure</w:t>
            </w:r>
          </w:p>
        </w:tc>
        <w:tc>
          <w:tcPr>
            <w:tcW w:w="2164" w:type="dxa"/>
          </w:tcPr>
          <w:p w14:paraId="03B43FC7" w14:textId="77777777" w:rsidR="002466BF" w:rsidRPr="00FE5D78" w:rsidRDefault="002466BF" w:rsidP="00813797">
            <w:pPr>
              <w:rPr>
                <w:b/>
                <w:bCs/>
                <w:sz w:val="20"/>
                <w:szCs w:val="20"/>
              </w:rPr>
            </w:pPr>
            <w:r w:rsidRPr="00FE5D78">
              <w:rPr>
                <w:b/>
                <w:bCs/>
                <w:sz w:val="20"/>
                <w:szCs w:val="20"/>
              </w:rPr>
              <w:t xml:space="preserve">Result </w:t>
            </w:r>
          </w:p>
        </w:tc>
        <w:tc>
          <w:tcPr>
            <w:tcW w:w="2097" w:type="dxa"/>
          </w:tcPr>
          <w:p w14:paraId="34FF5EA8" w14:textId="77777777" w:rsidR="002466BF" w:rsidRPr="00FE5D78" w:rsidRDefault="002466BF" w:rsidP="00813797">
            <w:pPr>
              <w:rPr>
                <w:b/>
                <w:bCs/>
                <w:sz w:val="20"/>
                <w:szCs w:val="20"/>
              </w:rPr>
            </w:pPr>
            <w:r w:rsidRPr="00FE5D78">
              <w:rPr>
                <w:b/>
                <w:bCs/>
                <w:sz w:val="20"/>
                <w:szCs w:val="20"/>
              </w:rPr>
              <w:t>Overall risk</w:t>
            </w:r>
          </w:p>
        </w:tc>
      </w:tr>
      <w:tr w:rsidR="007B4D9F" w:rsidRPr="00FE5D78" w14:paraId="48AC5DE5" w14:textId="77777777" w:rsidTr="001A65B5">
        <w:tc>
          <w:tcPr>
            <w:tcW w:w="1815" w:type="dxa"/>
          </w:tcPr>
          <w:p w14:paraId="1A8950F2" w14:textId="6ED9EEE9" w:rsidR="00DD0F46" w:rsidRPr="00DD0F46" w:rsidRDefault="00DD0F46" w:rsidP="00B83470">
            <w:pPr>
              <w:rPr>
                <w:b/>
                <w:bCs/>
                <w:sz w:val="18"/>
                <w:szCs w:val="18"/>
              </w:rPr>
            </w:pPr>
            <w:r w:rsidRPr="00DD0F46">
              <w:rPr>
                <w:b/>
                <w:bCs/>
                <w:sz w:val="18"/>
                <w:szCs w:val="18"/>
              </w:rPr>
              <w:t>To air</w:t>
            </w:r>
          </w:p>
        </w:tc>
        <w:tc>
          <w:tcPr>
            <w:tcW w:w="1401" w:type="dxa"/>
          </w:tcPr>
          <w:p w14:paraId="20F31567" w14:textId="77777777" w:rsidR="00DD0F46" w:rsidRPr="00FE5D78" w:rsidRDefault="00DD0F46" w:rsidP="00813797">
            <w:pPr>
              <w:rPr>
                <w:sz w:val="18"/>
                <w:szCs w:val="18"/>
              </w:rPr>
            </w:pPr>
          </w:p>
        </w:tc>
        <w:tc>
          <w:tcPr>
            <w:tcW w:w="1456" w:type="dxa"/>
          </w:tcPr>
          <w:p w14:paraId="2888E0D1" w14:textId="77777777" w:rsidR="00DD0F46" w:rsidRPr="00FE5D78" w:rsidRDefault="00DD0F46" w:rsidP="00813797">
            <w:pPr>
              <w:rPr>
                <w:sz w:val="18"/>
                <w:szCs w:val="18"/>
              </w:rPr>
            </w:pPr>
          </w:p>
        </w:tc>
        <w:tc>
          <w:tcPr>
            <w:tcW w:w="4350" w:type="dxa"/>
          </w:tcPr>
          <w:p w14:paraId="262587F2" w14:textId="77777777" w:rsidR="00DD0F46" w:rsidRDefault="00DD0F46" w:rsidP="00813797">
            <w:pPr>
              <w:rPr>
                <w:sz w:val="18"/>
                <w:szCs w:val="18"/>
              </w:rPr>
            </w:pPr>
          </w:p>
        </w:tc>
        <w:tc>
          <w:tcPr>
            <w:tcW w:w="2105" w:type="dxa"/>
          </w:tcPr>
          <w:p w14:paraId="08DD1679" w14:textId="77777777" w:rsidR="00DD0F46" w:rsidRDefault="00DD0F46" w:rsidP="00813797">
            <w:pPr>
              <w:rPr>
                <w:sz w:val="18"/>
                <w:szCs w:val="18"/>
              </w:rPr>
            </w:pPr>
          </w:p>
        </w:tc>
        <w:tc>
          <w:tcPr>
            <w:tcW w:w="2164" w:type="dxa"/>
          </w:tcPr>
          <w:p w14:paraId="24B3E558" w14:textId="77777777" w:rsidR="00DD0F46" w:rsidRDefault="00DD0F46" w:rsidP="00813797">
            <w:pPr>
              <w:rPr>
                <w:sz w:val="18"/>
                <w:szCs w:val="18"/>
              </w:rPr>
            </w:pPr>
          </w:p>
        </w:tc>
        <w:tc>
          <w:tcPr>
            <w:tcW w:w="2097" w:type="dxa"/>
          </w:tcPr>
          <w:p w14:paraId="24721C17" w14:textId="77777777" w:rsidR="00DD0F46" w:rsidRDefault="00DD0F46" w:rsidP="00813797">
            <w:pPr>
              <w:rPr>
                <w:sz w:val="18"/>
                <w:szCs w:val="18"/>
              </w:rPr>
            </w:pPr>
          </w:p>
        </w:tc>
      </w:tr>
      <w:tr w:rsidR="00C3644E" w:rsidRPr="00FE5D78" w14:paraId="63862118" w14:textId="77777777" w:rsidTr="001A65B5">
        <w:tc>
          <w:tcPr>
            <w:tcW w:w="1815" w:type="dxa"/>
          </w:tcPr>
          <w:p w14:paraId="78D6A2F5" w14:textId="77777777" w:rsidR="00B83470" w:rsidRDefault="00B83470" w:rsidP="00B83470">
            <w:pPr>
              <w:rPr>
                <w:sz w:val="18"/>
                <w:szCs w:val="18"/>
              </w:rPr>
            </w:pPr>
            <w:r>
              <w:rPr>
                <w:sz w:val="18"/>
                <w:szCs w:val="18"/>
              </w:rPr>
              <w:t>Dust resulting from;</w:t>
            </w:r>
          </w:p>
          <w:p w14:paraId="1025BEBF" w14:textId="77777777" w:rsidR="00B83470" w:rsidRDefault="00B83470" w:rsidP="00B83470">
            <w:pPr>
              <w:rPr>
                <w:sz w:val="18"/>
                <w:szCs w:val="18"/>
              </w:rPr>
            </w:pPr>
          </w:p>
          <w:p w14:paraId="420E7002" w14:textId="77777777" w:rsidR="00B83470" w:rsidRDefault="00B83470" w:rsidP="00B83470">
            <w:pPr>
              <w:rPr>
                <w:sz w:val="18"/>
                <w:szCs w:val="18"/>
              </w:rPr>
            </w:pPr>
            <w:r>
              <w:rPr>
                <w:sz w:val="18"/>
                <w:szCs w:val="18"/>
              </w:rPr>
              <w:t>Vehicle movements</w:t>
            </w:r>
          </w:p>
          <w:p w14:paraId="526C105B" w14:textId="77777777" w:rsidR="00B83470" w:rsidRDefault="00B83470" w:rsidP="00B83470">
            <w:pPr>
              <w:rPr>
                <w:sz w:val="18"/>
                <w:szCs w:val="18"/>
              </w:rPr>
            </w:pPr>
            <w:r>
              <w:rPr>
                <w:sz w:val="18"/>
                <w:szCs w:val="18"/>
              </w:rPr>
              <w:t>Material Storage</w:t>
            </w:r>
          </w:p>
          <w:p w14:paraId="7A577A93" w14:textId="77777777" w:rsidR="00B83470" w:rsidRDefault="00B83470" w:rsidP="00B83470">
            <w:pPr>
              <w:rPr>
                <w:sz w:val="18"/>
                <w:szCs w:val="18"/>
              </w:rPr>
            </w:pPr>
            <w:r>
              <w:rPr>
                <w:sz w:val="18"/>
                <w:szCs w:val="18"/>
              </w:rPr>
              <w:t xml:space="preserve">Dusty materials </w:t>
            </w:r>
          </w:p>
          <w:p w14:paraId="5F90694F" w14:textId="31139406" w:rsidR="002466BF" w:rsidRPr="00B83470" w:rsidRDefault="00B83470" w:rsidP="00B83470">
            <w:pPr>
              <w:rPr>
                <w:sz w:val="18"/>
                <w:szCs w:val="18"/>
              </w:rPr>
            </w:pPr>
            <w:r>
              <w:rPr>
                <w:sz w:val="18"/>
                <w:szCs w:val="18"/>
              </w:rPr>
              <w:t>Unloading/loading of waste</w:t>
            </w:r>
            <w:r w:rsidR="002466BF" w:rsidRPr="00B83470">
              <w:rPr>
                <w:sz w:val="18"/>
                <w:szCs w:val="18"/>
              </w:rPr>
              <w:t xml:space="preserve">                  </w:t>
            </w:r>
          </w:p>
        </w:tc>
        <w:tc>
          <w:tcPr>
            <w:tcW w:w="1401" w:type="dxa"/>
          </w:tcPr>
          <w:p w14:paraId="4224E413" w14:textId="037254F6" w:rsidR="002466BF" w:rsidRPr="00FE5D78" w:rsidRDefault="002466BF" w:rsidP="00813797">
            <w:pPr>
              <w:rPr>
                <w:sz w:val="18"/>
                <w:szCs w:val="18"/>
              </w:rPr>
            </w:pPr>
            <w:r w:rsidRPr="00FE5D78">
              <w:rPr>
                <w:sz w:val="18"/>
                <w:szCs w:val="18"/>
              </w:rPr>
              <w:t xml:space="preserve">Neighbouring </w:t>
            </w:r>
            <w:r>
              <w:rPr>
                <w:sz w:val="18"/>
                <w:szCs w:val="18"/>
              </w:rPr>
              <w:t>residential propertie</w:t>
            </w:r>
            <w:r w:rsidR="008C77B6">
              <w:rPr>
                <w:sz w:val="18"/>
                <w:szCs w:val="18"/>
              </w:rPr>
              <w:t>s</w:t>
            </w:r>
          </w:p>
        </w:tc>
        <w:tc>
          <w:tcPr>
            <w:tcW w:w="1456" w:type="dxa"/>
          </w:tcPr>
          <w:p w14:paraId="1C4E87B8" w14:textId="77777777" w:rsidR="002466BF" w:rsidRPr="00FE5D78" w:rsidRDefault="002466BF" w:rsidP="00813797">
            <w:pPr>
              <w:rPr>
                <w:sz w:val="18"/>
                <w:szCs w:val="18"/>
              </w:rPr>
            </w:pPr>
            <w:r w:rsidRPr="00FE5D78">
              <w:rPr>
                <w:sz w:val="18"/>
                <w:szCs w:val="18"/>
              </w:rPr>
              <w:t xml:space="preserve">Air </w:t>
            </w:r>
          </w:p>
        </w:tc>
        <w:tc>
          <w:tcPr>
            <w:tcW w:w="4350" w:type="dxa"/>
          </w:tcPr>
          <w:p w14:paraId="0BB95704" w14:textId="3CCE9D62" w:rsidR="002466BF" w:rsidRDefault="002466BF" w:rsidP="00813797">
            <w:pPr>
              <w:rPr>
                <w:sz w:val="18"/>
                <w:szCs w:val="18"/>
              </w:rPr>
            </w:pPr>
            <w:r>
              <w:rPr>
                <w:sz w:val="18"/>
                <w:szCs w:val="18"/>
              </w:rPr>
              <w:t xml:space="preserve">The </w:t>
            </w:r>
            <w:r w:rsidR="00B83470">
              <w:rPr>
                <w:sz w:val="18"/>
                <w:szCs w:val="18"/>
              </w:rPr>
              <w:t>dust</w:t>
            </w:r>
            <w:r>
              <w:rPr>
                <w:sz w:val="18"/>
                <w:szCs w:val="18"/>
              </w:rPr>
              <w:t xml:space="preserve"> risk from site operations are minimised as detailed in the Operating Techniques document. </w:t>
            </w:r>
          </w:p>
          <w:p w14:paraId="625DD041" w14:textId="77777777" w:rsidR="00BC1865" w:rsidRDefault="00BC1865" w:rsidP="00813797">
            <w:pPr>
              <w:rPr>
                <w:sz w:val="18"/>
                <w:szCs w:val="18"/>
              </w:rPr>
            </w:pPr>
          </w:p>
          <w:p w14:paraId="7AAD820B" w14:textId="237F8A94" w:rsidR="00BC1865" w:rsidRDefault="00BC1865" w:rsidP="00813797">
            <w:pPr>
              <w:rPr>
                <w:sz w:val="18"/>
                <w:szCs w:val="18"/>
              </w:rPr>
            </w:pPr>
            <w:r>
              <w:rPr>
                <w:sz w:val="18"/>
                <w:szCs w:val="18"/>
              </w:rPr>
              <w:t xml:space="preserve">Dust arising from the site is not considered to be a significant risk as the materials managed on site are not dusty in nature. </w:t>
            </w:r>
            <w:r w:rsidR="00FB0078">
              <w:rPr>
                <w:sz w:val="18"/>
                <w:szCs w:val="18"/>
              </w:rPr>
              <w:t xml:space="preserve">However, mitigation measures are in place as below; </w:t>
            </w:r>
          </w:p>
          <w:p w14:paraId="604BFEA1" w14:textId="77777777" w:rsidR="002466BF" w:rsidRDefault="002466BF" w:rsidP="00813797">
            <w:pPr>
              <w:rPr>
                <w:sz w:val="18"/>
                <w:szCs w:val="18"/>
              </w:rPr>
            </w:pPr>
          </w:p>
          <w:p w14:paraId="5E745FF2" w14:textId="77777777" w:rsidR="002466BF" w:rsidRDefault="002466BF" w:rsidP="00813797">
            <w:pPr>
              <w:rPr>
                <w:sz w:val="18"/>
                <w:szCs w:val="18"/>
              </w:rPr>
            </w:pPr>
            <w:r>
              <w:rPr>
                <w:sz w:val="18"/>
                <w:szCs w:val="18"/>
              </w:rPr>
              <w:t>Mitigation measures are in place as below;</w:t>
            </w:r>
          </w:p>
          <w:p w14:paraId="3191B19D" w14:textId="7C3D516C" w:rsidR="002466BF" w:rsidRDefault="002466BF" w:rsidP="00813797">
            <w:pPr>
              <w:pStyle w:val="ListParagraph"/>
              <w:numPr>
                <w:ilvl w:val="0"/>
                <w:numId w:val="1"/>
              </w:numPr>
              <w:rPr>
                <w:sz w:val="18"/>
                <w:szCs w:val="18"/>
              </w:rPr>
            </w:pPr>
            <w:r>
              <w:rPr>
                <w:sz w:val="18"/>
                <w:szCs w:val="18"/>
              </w:rPr>
              <w:t>All material storage to take place within the storage buildings on site, except for glass and green waste</w:t>
            </w:r>
            <w:r w:rsidR="00451002">
              <w:rPr>
                <w:sz w:val="18"/>
                <w:szCs w:val="18"/>
              </w:rPr>
              <w:t xml:space="preserve"> which are not dusty in nature.</w:t>
            </w:r>
          </w:p>
          <w:p w14:paraId="3D57A0B0" w14:textId="77777777" w:rsidR="002466BF" w:rsidRDefault="002466BF" w:rsidP="00813797">
            <w:pPr>
              <w:pStyle w:val="ListParagraph"/>
              <w:numPr>
                <w:ilvl w:val="0"/>
                <w:numId w:val="1"/>
              </w:numPr>
              <w:rPr>
                <w:sz w:val="18"/>
                <w:szCs w:val="18"/>
              </w:rPr>
            </w:pPr>
            <w:r>
              <w:rPr>
                <w:sz w:val="18"/>
                <w:szCs w:val="18"/>
              </w:rPr>
              <w:t xml:space="preserve">Site operations are restricted as per the planning permission, and as stated in the OT. </w:t>
            </w:r>
          </w:p>
          <w:p w14:paraId="65BC52CE" w14:textId="77777777" w:rsidR="002466BF" w:rsidRDefault="002466BF" w:rsidP="00813797">
            <w:pPr>
              <w:pStyle w:val="ListParagraph"/>
              <w:numPr>
                <w:ilvl w:val="0"/>
                <w:numId w:val="1"/>
              </w:numPr>
              <w:rPr>
                <w:sz w:val="18"/>
                <w:szCs w:val="18"/>
              </w:rPr>
            </w:pPr>
            <w:r>
              <w:rPr>
                <w:sz w:val="18"/>
                <w:szCs w:val="18"/>
              </w:rPr>
              <w:t>Doors to the shed remain closed unless allowing vehicles to enter/exit to load/unload</w:t>
            </w:r>
          </w:p>
          <w:p w14:paraId="04C1A4FF" w14:textId="57699D56" w:rsidR="002466BF" w:rsidRDefault="002466BF" w:rsidP="00813797">
            <w:pPr>
              <w:pStyle w:val="ListParagraph"/>
              <w:numPr>
                <w:ilvl w:val="0"/>
                <w:numId w:val="1"/>
              </w:numPr>
              <w:rPr>
                <w:sz w:val="18"/>
                <w:szCs w:val="18"/>
              </w:rPr>
            </w:pPr>
            <w:r>
              <w:rPr>
                <w:sz w:val="18"/>
                <w:szCs w:val="18"/>
              </w:rPr>
              <w:t xml:space="preserve">Regular collections of waste take place to ensure that material is not in situ for extended periods of time. </w:t>
            </w:r>
          </w:p>
          <w:p w14:paraId="13E37D4B" w14:textId="77777777" w:rsidR="002466BF" w:rsidRDefault="002466BF" w:rsidP="00813797">
            <w:pPr>
              <w:pStyle w:val="ListParagraph"/>
              <w:numPr>
                <w:ilvl w:val="0"/>
                <w:numId w:val="1"/>
              </w:numPr>
              <w:rPr>
                <w:sz w:val="18"/>
                <w:szCs w:val="18"/>
              </w:rPr>
            </w:pPr>
            <w:r>
              <w:rPr>
                <w:sz w:val="18"/>
                <w:szCs w:val="18"/>
              </w:rPr>
              <w:t>Material is stored in allocated bays/containers and does not exceed the storage times/quantities as listed in the OMP.</w:t>
            </w:r>
          </w:p>
          <w:p w14:paraId="194A51A2" w14:textId="77777777" w:rsidR="002466BF" w:rsidRDefault="002466BF" w:rsidP="00813797">
            <w:pPr>
              <w:pStyle w:val="ListParagraph"/>
              <w:numPr>
                <w:ilvl w:val="0"/>
                <w:numId w:val="1"/>
              </w:numPr>
              <w:rPr>
                <w:sz w:val="18"/>
                <w:szCs w:val="18"/>
              </w:rPr>
            </w:pPr>
            <w:r>
              <w:rPr>
                <w:sz w:val="18"/>
                <w:szCs w:val="18"/>
              </w:rPr>
              <w:t xml:space="preserve">Building floors are swept daily and washed down at least weekly, or more frequent as/when bays are emptied.  </w:t>
            </w:r>
          </w:p>
          <w:p w14:paraId="031EE760" w14:textId="3E330989" w:rsidR="00451002" w:rsidRDefault="00451002" w:rsidP="00813797">
            <w:pPr>
              <w:pStyle w:val="ListParagraph"/>
              <w:numPr>
                <w:ilvl w:val="0"/>
                <w:numId w:val="1"/>
              </w:numPr>
              <w:rPr>
                <w:sz w:val="18"/>
                <w:szCs w:val="18"/>
              </w:rPr>
            </w:pPr>
            <w:r>
              <w:rPr>
                <w:sz w:val="18"/>
                <w:szCs w:val="18"/>
              </w:rPr>
              <w:t>Drop heights are minimised to prevent dust arising.</w:t>
            </w:r>
          </w:p>
          <w:p w14:paraId="15E59EAB" w14:textId="26E9DE29" w:rsidR="00710708" w:rsidRDefault="00710708" w:rsidP="00813797">
            <w:pPr>
              <w:pStyle w:val="ListParagraph"/>
              <w:numPr>
                <w:ilvl w:val="0"/>
                <w:numId w:val="1"/>
              </w:numPr>
              <w:rPr>
                <w:sz w:val="18"/>
                <w:szCs w:val="18"/>
              </w:rPr>
            </w:pPr>
            <w:r>
              <w:rPr>
                <w:sz w:val="18"/>
                <w:szCs w:val="18"/>
              </w:rPr>
              <w:t>Speed limits are in place across the site</w:t>
            </w:r>
          </w:p>
          <w:p w14:paraId="532A6DD8" w14:textId="77777777" w:rsidR="002466BF" w:rsidRDefault="002466BF" w:rsidP="00813797">
            <w:pPr>
              <w:pStyle w:val="ListParagraph"/>
              <w:numPr>
                <w:ilvl w:val="0"/>
                <w:numId w:val="1"/>
              </w:numPr>
              <w:rPr>
                <w:sz w:val="18"/>
                <w:szCs w:val="18"/>
              </w:rPr>
            </w:pPr>
            <w:r>
              <w:rPr>
                <w:sz w:val="18"/>
                <w:szCs w:val="18"/>
              </w:rPr>
              <w:t xml:space="preserve">All vehicles leaving the site are securely sheeted and waste suitably contained. </w:t>
            </w:r>
          </w:p>
          <w:p w14:paraId="2EDDB45E" w14:textId="562B2392" w:rsidR="00710708" w:rsidRDefault="00710708" w:rsidP="00813797">
            <w:pPr>
              <w:pStyle w:val="ListParagraph"/>
              <w:numPr>
                <w:ilvl w:val="0"/>
                <w:numId w:val="1"/>
              </w:numPr>
              <w:rPr>
                <w:sz w:val="18"/>
                <w:szCs w:val="18"/>
              </w:rPr>
            </w:pPr>
            <w:r>
              <w:rPr>
                <w:sz w:val="18"/>
                <w:szCs w:val="18"/>
              </w:rPr>
              <w:t>Site roads &amp; operational areas</w:t>
            </w:r>
            <w:r w:rsidR="00952486">
              <w:rPr>
                <w:sz w:val="18"/>
                <w:szCs w:val="18"/>
              </w:rPr>
              <w:t xml:space="preserve"> will be swept/hosed down where necessary to prevent dust emissions from site</w:t>
            </w:r>
          </w:p>
          <w:p w14:paraId="1E254E8A" w14:textId="1862593E" w:rsidR="00952486" w:rsidRDefault="00952486" w:rsidP="00813797">
            <w:pPr>
              <w:pStyle w:val="ListParagraph"/>
              <w:numPr>
                <w:ilvl w:val="0"/>
                <w:numId w:val="1"/>
              </w:numPr>
              <w:rPr>
                <w:sz w:val="18"/>
                <w:szCs w:val="18"/>
              </w:rPr>
            </w:pPr>
            <w:r>
              <w:rPr>
                <w:sz w:val="18"/>
                <w:szCs w:val="18"/>
              </w:rPr>
              <w:t xml:space="preserve">Daily visual site inspections are scheduled </w:t>
            </w:r>
            <w:r w:rsidR="00DE4C89">
              <w:rPr>
                <w:sz w:val="18"/>
                <w:szCs w:val="18"/>
              </w:rPr>
              <w:t>to identify and remedy any issues with dust</w:t>
            </w:r>
          </w:p>
          <w:p w14:paraId="4FE621E1" w14:textId="2775A01B" w:rsidR="002466BF" w:rsidRPr="00BE5C76" w:rsidRDefault="002466BF" w:rsidP="00BE5C76">
            <w:pPr>
              <w:pStyle w:val="ListParagraph"/>
              <w:rPr>
                <w:sz w:val="18"/>
                <w:szCs w:val="18"/>
              </w:rPr>
            </w:pPr>
          </w:p>
        </w:tc>
        <w:tc>
          <w:tcPr>
            <w:tcW w:w="2105" w:type="dxa"/>
          </w:tcPr>
          <w:p w14:paraId="319CACE3" w14:textId="5C4F0E71" w:rsidR="002466BF" w:rsidRPr="00FE5D78" w:rsidRDefault="001E57F2" w:rsidP="00813797">
            <w:pPr>
              <w:rPr>
                <w:sz w:val="18"/>
                <w:szCs w:val="18"/>
              </w:rPr>
            </w:pPr>
            <w:r>
              <w:rPr>
                <w:sz w:val="18"/>
                <w:szCs w:val="18"/>
              </w:rPr>
              <w:t>Low</w:t>
            </w:r>
          </w:p>
        </w:tc>
        <w:tc>
          <w:tcPr>
            <w:tcW w:w="2164" w:type="dxa"/>
          </w:tcPr>
          <w:p w14:paraId="62A1579B" w14:textId="1995E7E2" w:rsidR="002466BF" w:rsidRPr="00FE5D78" w:rsidRDefault="001E57F2" w:rsidP="00813797">
            <w:pPr>
              <w:rPr>
                <w:sz w:val="18"/>
                <w:szCs w:val="18"/>
              </w:rPr>
            </w:pPr>
            <w:r>
              <w:rPr>
                <w:sz w:val="18"/>
                <w:szCs w:val="18"/>
              </w:rPr>
              <w:t>Dust</w:t>
            </w:r>
            <w:r w:rsidR="002466BF">
              <w:rPr>
                <w:sz w:val="18"/>
                <w:szCs w:val="18"/>
              </w:rPr>
              <w:t xml:space="preserve"> nuisance</w:t>
            </w:r>
          </w:p>
        </w:tc>
        <w:tc>
          <w:tcPr>
            <w:tcW w:w="2097" w:type="dxa"/>
          </w:tcPr>
          <w:p w14:paraId="716FA7D2" w14:textId="42F42E55" w:rsidR="002466BF" w:rsidRPr="00FE5D78" w:rsidRDefault="003C25CD" w:rsidP="00813797">
            <w:pPr>
              <w:rPr>
                <w:sz w:val="18"/>
                <w:szCs w:val="18"/>
              </w:rPr>
            </w:pPr>
            <w:r>
              <w:rPr>
                <w:sz w:val="18"/>
                <w:szCs w:val="18"/>
              </w:rPr>
              <w:t>N</w:t>
            </w:r>
            <w:r w:rsidR="001E57F2">
              <w:rPr>
                <w:sz w:val="18"/>
                <w:szCs w:val="18"/>
              </w:rPr>
              <w:t>ot significant</w:t>
            </w:r>
          </w:p>
        </w:tc>
      </w:tr>
      <w:tr w:rsidR="007B4D9F" w:rsidRPr="00FE5D78" w14:paraId="307F8760" w14:textId="77777777" w:rsidTr="001A65B5">
        <w:tc>
          <w:tcPr>
            <w:tcW w:w="1815" w:type="dxa"/>
          </w:tcPr>
          <w:p w14:paraId="79BE4D75" w14:textId="13946072" w:rsidR="00BE5C76" w:rsidRPr="00DD0F46" w:rsidRDefault="00BE5C76" w:rsidP="00B83470">
            <w:pPr>
              <w:rPr>
                <w:b/>
                <w:bCs/>
                <w:sz w:val="18"/>
                <w:szCs w:val="18"/>
              </w:rPr>
            </w:pPr>
            <w:r w:rsidRPr="00DD0F46">
              <w:rPr>
                <w:b/>
                <w:bCs/>
                <w:sz w:val="18"/>
                <w:szCs w:val="18"/>
              </w:rPr>
              <w:t>To water</w:t>
            </w:r>
          </w:p>
        </w:tc>
        <w:tc>
          <w:tcPr>
            <w:tcW w:w="1401" w:type="dxa"/>
          </w:tcPr>
          <w:p w14:paraId="14AE8275" w14:textId="77777777" w:rsidR="00BE5C76" w:rsidRPr="00FE5D78" w:rsidRDefault="00BE5C76" w:rsidP="00813797">
            <w:pPr>
              <w:rPr>
                <w:sz w:val="18"/>
                <w:szCs w:val="18"/>
              </w:rPr>
            </w:pPr>
          </w:p>
        </w:tc>
        <w:tc>
          <w:tcPr>
            <w:tcW w:w="1456" w:type="dxa"/>
          </w:tcPr>
          <w:p w14:paraId="05CF8D36" w14:textId="77777777" w:rsidR="00BE5C76" w:rsidRPr="00FE5D78" w:rsidRDefault="00BE5C76" w:rsidP="00813797">
            <w:pPr>
              <w:rPr>
                <w:sz w:val="18"/>
                <w:szCs w:val="18"/>
              </w:rPr>
            </w:pPr>
          </w:p>
        </w:tc>
        <w:tc>
          <w:tcPr>
            <w:tcW w:w="4350" w:type="dxa"/>
          </w:tcPr>
          <w:p w14:paraId="066907C5" w14:textId="77777777" w:rsidR="00BE5C76" w:rsidRDefault="00BE5C76" w:rsidP="00813797">
            <w:pPr>
              <w:rPr>
                <w:sz w:val="18"/>
                <w:szCs w:val="18"/>
              </w:rPr>
            </w:pPr>
          </w:p>
        </w:tc>
        <w:tc>
          <w:tcPr>
            <w:tcW w:w="2105" w:type="dxa"/>
          </w:tcPr>
          <w:p w14:paraId="065BB80F" w14:textId="77777777" w:rsidR="00BE5C76" w:rsidRDefault="00BE5C76" w:rsidP="00813797">
            <w:pPr>
              <w:rPr>
                <w:sz w:val="18"/>
                <w:szCs w:val="18"/>
              </w:rPr>
            </w:pPr>
          </w:p>
        </w:tc>
        <w:tc>
          <w:tcPr>
            <w:tcW w:w="2164" w:type="dxa"/>
          </w:tcPr>
          <w:p w14:paraId="07B0C05D" w14:textId="77777777" w:rsidR="00BE5C76" w:rsidRDefault="00BE5C76" w:rsidP="00813797">
            <w:pPr>
              <w:rPr>
                <w:sz w:val="18"/>
                <w:szCs w:val="18"/>
              </w:rPr>
            </w:pPr>
          </w:p>
        </w:tc>
        <w:tc>
          <w:tcPr>
            <w:tcW w:w="2097" w:type="dxa"/>
          </w:tcPr>
          <w:p w14:paraId="22D06A02" w14:textId="77777777" w:rsidR="00BE5C76" w:rsidRDefault="00BE5C76" w:rsidP="00813797">
            <w:pPr>
              <w:rPr>
                <w:sz w:val="18"/>
                <w:szCs w:val="18"/>
              </w:rPr>
            </w:pPr>
          </w:p>
        </w:tc>
      </w:tr>
      <w:tr w:rsidR="007B4D9F" w:rsidRPr="00FE5D78" w14:paraId="2210754C" w14:textId="77777777" w:rsidTr="001A65B5">
        <w:tc>
          <w:tcPr>
            <w:tcW w:w="1815" w:type="dxa"/>
          </w:tcPr>
          <w:p w14:paraId="6794447B" w14:textId="77777777" w:rsidR="00BE5C76" w:rsidRDefault="00BE5C76" w:rsidP="00B83470">
            <w:pPr>
              <w:rPr>
                <w:sz w:val="18"/>
                <w:szCs w:val="18"/>
              </w:rPr>
            </w:pPr>
            <w:r>
              <w:rPr>
                <w:sz w:val="18"/>
                <w:szCs w:val="18"/>
              </w:rPr>
              <w:t>Run off from waste piles</w:t>
            </w:r>
          </w:p>
          <w:p w14:paraId="18AFE069" w14:textId="6B7AD9DB" w:rsidR="001E57F2" w:rsidRDefault="001E57F2" w:rsidP="00B83470">
            <w:pPr>
              <w:rPr>
                <w:sz w:val="18"/>
                <w:szCs w:val="18"/>
              </w:rPr>
            </w:pPr>
            <w:r>
              <w:rPr>
                <w:sz w:val="18"/>
                <w:szCs w:val="18"/>
              </w:rPr>
              <w:t>Percolation of contaminated water</w:t>
            </w:r>
          </w:p>
        </w:tc>
        <w:tc>
          <w:tcPr>
            <w:tcW w:w="1401" w:type="dxa"/>
          </w:tcPr>
          <w:p w14:paraId="678057FA" w14:textId="77777777" w:rsidR="00BE5C76" w:rsidRDefault="00F44096" w:rsidP="00813797">
            <w:pPr>
              <w:rPr>
                <w:sz w:val="18"/>
                <w:szCs w:val="18"/>
              </w:rPr>
            </w:pPr>
            <w:r>
              <w:rPr>
                <w:sz w:val="18"/>
                <w:szCs w:val="18"/>
              </w:rPr>
              <w:t>Surface water</w:t>
            </w:r>
          </w:p>
          <w:p w14:paraId="62019BEB" w14:textId="77777777" w:rsidR="00683CFE" w:rsidRDefault="00683CFE" w:rsidP="00813797">
            <w:pPr>
              <w:rPr>
                <w:sz w:val="18"/>
                <w:szCs w:val="18"/>
              </w:rPr>
            </w:pPr>
          </w:p>
          <w:p w14:paraId="0598FEC4" w14:textId="77777777" w:rsidR="00683CFE" w:rsidRDefault="00683CFE" w:rsidP="00813797">
            <w:pPr>
              <w:rPr>
                <w:sz w:val="18"/>
                <w:szCs w:val="18"/>
              </w:rPr>
            </w:pPr>
            <w:r>
              <w:rPr>
                <w:sz w:val="18"/>
                <w:szCs w:val="18"/>
              </w:rPr>
              <w:t>Groundwater</w:t>
            </w:r>
          </w:p>
          <w:p w14:paraId="2E40EA12" w14:textId="4EF5B38D" w:rsidR="00683CFE" w:rsidRPr="00FE5D78" w:rsidRDefault="00683CFE" w:rsidP="00813797">
            <w:pPr>
              <w:rPr>
                <w:sz w:val="18"/>
                <w:szCs w:val="18"/>
              </w:rPr>
            </w:pPr>
            <w:r>
              <w:rPr>
                <w:sz w:val="18"/>
                <w:szCs w:val="18"/>
              </w:rPr>
              <w:br/>
              <w:t xml:space="preserve">Stream </w:t>
            </w:r>
            <w:r w:rsidR="00C3644E">
              <w:rPr>
                <w:sz w:val="18"/>
                <w:szCs w:val="18"/>
              </w:rPr>
              <w:t xml:space="preserve">(Nant </w:t>
            </w:r>
            <w:proofErr w:type="spellStart"/>
            <w:r w:rsidR="00C3644E">
              <w:rPr>
                <w:sz w:val="18"/>
                <w:szCs w:val="18"/>
              </w:rPr>
              <w:t>Gwynllyn</w:t>
            </w:r>
            <w:proofErr w:type="spellEnd"/>
            <w:r w:rsidR="00C3644E">
              <w:rPr>
                <w:sz w:val="18"/>
                <w:szCs w:val="18"/>
              </w:rPr>
              <w:t xml:space="preserve">) </w:t>
            </w:r>
            <w:r>
              <w:rPr>
                <w:sz w:val="18"/>
                <w:szCs w:val="18"/>
              </w:rPr>
              <w:t>adjacent to the rear of the site</w:t>
            </w:r>
          </w:p>
        </w:tc>
        <w:tc>
          <w:tcPr>
            <w:tcW w:w="1456" w:type="dxa"/>
          </w:tcPr>
          <w:p w14:paraId="0B608AC9" w14:textId="5CACF931" w:rsidR="00BE5C76" w:rsidRPr="00FE5D78" w:rsidRDefault="00F44096" w:rsidP="00813797">
            <w:pPr>
              <w:rPr>
                <w:sz w:val="18"/>
                <w:szCs w:val="18"/>
              </w:rPr>
            </w:pPr>
            <w:r>
              <w:rPr>
                <w:sz w:val="18"/>
                <w:szCs w:val="18"/>
              </w:rPr>
              <w:t>Overland</w:t>
            </w:r>
          </w:p>
        </w:tc>
        <w:tc>
          <w:tcPr>
            <w:tcW w:w="4350" w:type="dxa"/>
          </w:tcPr>
          <w:p w14:paraId="1B5E7A54" w14:textId="77777777" w:rsidR="00BE5C76" w:rsidRDefault="00902FEE" w:rsidP="00813797">
            <w:pPr>
              <w:rPr>
                <w:sz w:val="18"/>
                <w:szCs w:val="18"/>
              </w:rPr>
            </w:pPr>
            <w:r>
              <w:rPr>
                <w:sz w:val="18"/>
                <w:szCs w:val="18"/>
              </w:rPr>
              <w:t xml:space="preserve">All material is stored and managed on impermeable surfacing with </w:t>
            </w:r>
            <w:r w:rsidR="006A3899">
              <w:rPr>
                <w:sz w:val="18"/>
                <w:szCs w:val="18"/>
              </w:rPr>
              <w:t xml:space="preserve">sealed drainage system, within the shed and around the external bays. </w:t>
            </w:r>
          </w:p>
          <w:p w14:paraId="7730542D" w14:textId="77777777" w:rsidR="006A3899" w:rsidRDefault="006A3899" w:rsidP="00813797">
            <w:pPr>
              <w:rPr>
                <w:sz w:val="18"/>
                <w:szCs w:val="18"/>
              </w:rPr>
            </w:pPr>
          </w:p>
          <w:p w14:paraId="38F70EFE" w14:textId="38B55F62" w:rsidR="006A3899" w:rsidRDefault="006A3899" w:rsidP="00813797">
            <w:pPr>
              <w:rPr>
                <w:sz w:val="18"/>
                <w:szCs w:val="18"/>
              </w:rPr>
            </w:pPr>
            <w:r>
              <w:rPr>
                <w:sz w:val="18"/>
                <w:szCs w:val="18"/>
              </w:rPr>
              <w:t xml:space="preserve">The </w:t>
            </w:r>
            <w:r w:rsidR="000A6475">
              <w:rPr>
                <w:sz w:val="18"/>
                <w:szCs w:val="18"/>
              </w:rPr>
              <w:t>site Drainage Plan shows the layout of the drains/pipes on site and what areas drain to Foul or Surface Water</w:t>
            </w:r>
            <w:r w:rsidR="0030467F">
              <w:rPr>
                <w:sz w:val="18"/>
                <w:szCs w:val="18"/>
              </w:rPr>
              <w:t>.</w:t>
            </w:r>
            <w:r w:rsidR="00BD4986">
              <w:rPr>
                <w:sz w:val="18"/>
                <w:szCs w:val="18"/>
              </w:rPr>
              <w:t xml:space="preserve"> </w:t>
            </w:r>
          </w:p>
          <w:p w14:paraId="1C03D110" w14:textId="77777777" w:rsidR="00BD4986" w:rsidRDefault="00BD4986" w:rsidP="00813797">
            <w:pPr>
              <w:rPr>
                <w:sz w:val="18"/>
                <w:szCs w:val="18"/>
              </w:rPr>
            </w:pPr>
          </w:p>
          <w:p w14:paraId="4094A406" w14:textId="77777777" w:rsidR="00263ECF" w:rsidRDefault="0076026C" w:rsidP="00813797">
            <w:pPr>
              <w:rPr>
                <w:sz w:val="18"/>
                <w:szCs w:val="18"/>
              </w:rPr>
            </w:pPr>
            <w:r>
              <w:rPr>
                <w:sz w:val="18"/>
                <w:szCs w:val="18"/>
              </w:rPr>
              <w:lastRenderedPageBreak/>
              <w:t xml:space="preserve">Only those waste permitted by the Permit will be accepted on  site. </w:t>
            </w:r>
            <w:r w:rsidR="00F923F6">
              <w:rPr>
                <w:sz w:val="18"/>
                <w:szCs w:val="18"/>
              </w:rPr>
              <w:t xml:space="preserve">If non-conforming waste is delivered to the site and unloaded, this will be removed at the earliest opportunity. If identified on the vehicle, the vehicle will not be permitted to tip. </w:t>
            </w:r>
          </w:p>
          <w:p w14:paraId="46CB1BB2" w14:textId="77777777" w:rsidR="003C1F99" w:rsidRDefault="003C1F99" w:rsidP="00813797">
            <w:pPr>
              <w:rPr>
                <w:sz w:val="18"/>
                <w:szCs w:val="18"/>
              </w:rPr>
            </w:pPr>
          </w:p>
          <w:p w14:paraId="11B8F71F" w14:textId="3CEDC47E" w:rsidR="003C1F99" w:rsidRDefault="003C1F99" w:rsidP="00813797">
            <w:pPr>
              <w:rPr>
                <w:sz w:val="18"/>
                <w:szCs w:val="18"/>
              </w:rPr>
            </w:pPr>
            <w:r>
              <w:rPr>
                <w:sz w:val="18"/>
                <w:szCs w:val="18"/>
              </w:rPr>
              <w:t xml:space="preserve">Three weekly inspections of site drains is scheduled to ensure that channels are flowing effectively and there is not a </w:t>
            </w:r>
            <w:proofErr w:type="spellStart"/>
            <w:r>
              <w:rPr>
                <w:sz w:val="18"/>
                <w:szCs w:val="18"/>
              </w:rPr>
              <w:t>build up</w:t>
            </w:r>
            <w:proofErr w:type="spellEnd"/>
            <w:r>
              <w:rPr>
                <w:sz w:val="18"/>
                <w:szCs w:val="18"/>
              </w:rPr>
              <w:t xml:space="preserve"> of residue which could result in blockages. </w:t>
            </w:r>
          </w:p>
        </w:tc>
        <w:tc>
          <w:tcPr>
            <w:tcW w:w="2105" w:type="dxa"/>
          </w:tcPr>
          <w:p w14:paraId="7FED1947" w14:textId="2D597A03" w:rsidR="00BE5C76" w:rsidRDefault="00683CFE" w:rsidP="00813797">
            <w:pPr>
              <w:rPr>
                <w:sz w:val="18"/>
                <w:szCs w:val="18"/>
              </w:rPr>
            </w:pPr>
            <w:r>
              <w:rPr>
                <w:sz w:val="18"/>
                <w:szCs w:val="18"/>
              </w:rPr>
              <w:lastRenderedPageBreak/>
              <w:t>Low</w:t>
            </w:r>
          </w:p>
        </w:tc>
        <w:tc>
          <w:tcPr>
            <w:tcW w:w="2164" w:type="dxa"/>
          </w:tcPr>
          <w:p w14:paraId="45EFC1C3" w14:textId="54D96DF9" w:rsidR="00BE5C76" w:rsidRDefault="00683CFE" w:rsidP="00813797">
            <w:pPr>
              <w:rPr>
                <w:sz w:val="18"/>
                <w:szCs w:val="18"/>
              </w:rPr>
            </w:pPr>
            <w:r>
              <w:rPr>
                <w:sz w:val="18"/>
                <w:szCs w:val="18"/>
              </w:rPr>
              <w:t>Contamination of surface/groundwater</w:t>
            </w:r>
          </w:p>
        </w:tc>
        <w:tc>
          <w:tcPr>
            <w:tcW w:w="2097" w:type="dxa"/>
          </w:tcPr>
          <w:p w14:paraId="19E9312E" w14:textId="56A6091C" w:rsidR="00BE5C76" w:rsidRDefault="00683CFE" w:rsidP="00813797">
            <w:pPr>
              <w:rPr>
                <w:sz w:val="18"/>
                <w:szCs w:val="18"/>
              </w:rPr>
            </w:pPr>
            <w:r>
              <w:rPr>
                <w:sz w:val="18"/>
                <w:szCs w:val="18"/>
              </w:rPr>
              <w:t>Not significant</w:t>
            </w:r>
          </w:p>
        </w:tc>
      </w:tr>
      <w:tr w:rsidR="007B4D9F" w:rsidRPr="00FE5D78" w14:paraId="099B960D" w14:textId="77777777" w:rsidTr="001A65B5">
        <w:tc>
          <w:tcPr>
            <w:tcW w:w="1815" w:type="dxa"/>
          </w:tcPr>
          <w:p w14:paraId="2AD0E869" w14:textId="47AE5E64" w:rsidR="00712D4A" w:rsidRPr="00712D4A" w:rsidRDefault="00712D4A" w:rsidP="00B83470">
            <w:pPr>
              <w:rPr>
                <w:b/>
                <w:bCs/>
                <w:sz w:val="18"/>
                <w:szCs w:val="18"/>
              </w:rPr>
            </w:pPr>
            <w:r w:rsidRPr="00712D4A">
              <w:rPr>
                <w:b/>
                <w:bCs/>
                <w:sz w:val="18"/>
                <w:szCs w:val="18"/>
              </w:rPr>
              <w:t>Pests</w:t>
            </w:r>
          </w:p>
        </w:tc>
        <w:tc>
          <w:tcPr>
            <w:tcW w:w="1401" w:type="dxa"/>
          </w:tcPr>
          <w:p w14:paraId="2B70C4F6" w14:textId="77777777" w:rsidR="00712D4A" w:rsidRDefault="00712D4A" w:rsidP="00813797">
            <w:pPr>
              <w:rPr>
                <w:sz w:val="18"/>
                <w:szCs w:val="18"/>
              </w:rPr>
            </w:pPr>
          </w:p>
        </w:tc>
        <w:tc>
          <w:tcPr>
            <w:tcW w:w="1456" w:type="dxa"/>
          </w:tcPr>
          <w:p w14:paraId="2040C96A" w14:textId="77777777" w:rsidR="00712D4A" w:rsidRDefault="00712D4A" w:rsidP="00813797">
            <w:pPr>
              <w:rPr>
                <w:sz w:val="18"/>
                <w:szCs w:val="18"/>
              </w:rPr>
            </w:pPr>
          </w:p>
        </w:tc>
        <w:tc>
          <w:tcPr>
            <w:tcW w:w="4350" w:type="dxa"/>
          </w:tcPr>
          <w:p w14:paraId="707BBC40" w14:textId="77777777" w:rsidR="00712D4A" w:rsidRDefault="00712D4A" w:rsidP="00813797">
            <w:pPr>
              <w:rPr>
                <w:sz w:val="18"/>
                <w:szCs w:val="18"/>
              </w:rPr>
            </w:pPr>
          </w:p>
        </w:tc>
        <w:tc>
          <w:tcPr>
            <w:tcW w:w="2105" w:type="dxa"/>
          </w:tcPr>
          <w:p w14:paraId="55F1CDCC" w14:textId="77777777" w:rsidR="00712D4A" w:rsidRDefault="00712D4A" w:rsidP="00813797">
            <w:pPr>
              <w:rPr>
                <w:sz w:val="18"/>
                <w:szCs w:val="18"/>
              </w:rPr>
            </w:pPr>
          </w:p>
        </w:tc>
        <w:tc>
          <w:tcPr>
            <w:tcW w:w="2164" w:type="dxa"/>
          </w:tcPr>
          <w:p w14:paraId="3870F057" w14:textId="77777777" w:rsidR="00712D4A" w:rsidRDefault="00712D4A" w:rsidP="00813797">
            <w:pPr>
              <w:rPr>
                <w:sz w:val="18"/>
                <w:szCs w:val="18"/>
              </w:rPr>
            </w:pPr>
          </w:p>
        </w:tc>
        <w:tc>
          <w:tcPr>
            <w:tcW w:w="2097" w:type="dxa"/>
          </w:tcPr>
          <w:p w14:paraId="5FC0FC4A" w14:textId="77777777" w:rsidR="00712D4A" w:rsidRDefault="00712D4A" w:rsidP="00813797">
            <w:pPr>
              <w:rPr>
                <w:sz w:val="18"/>
                <w:szCs w:val="18"/>
              </w:rPr>
            </w:pPr>
          </w:p>
        </w:tc>
      </w:tr>
      <w:tr w:rsidR="007B4D9F" w:rsidRPr="00FE5D78" w14:paraId="35E5D0C8" w14:textId="77777777" w:rsidTr="001A65B5">
        <w:tc>
          <w:tcPr>
            <w:tcW w:w="1815" w:type="dxa"/>
          </w:tcPr>
          <w:p w14:paraId="1AAF676C" w14:textId="205692ED" w:rsidR="002D16D9" w:rsidRPr="002D16D9" w:rsidRDefault="002D16D9" w:rsidP="00B83470">
            <w:pPr>
              <w:rPr>
                <w:sz w:val="18"/>
                <w:szCs w:val="18"/>
              </w:rPr>
            </w:pPr>
            <w:r>
              <w:rPr>
                <w:sz w:val="18"/>
                <w:szCs w:val="18"/>
              </w:rPr>
              <w:t>Vermin, birds &amp; insects</w:t>
            </w:r>
          </w:p>
        </w:tc>
        <w:tc>
          <w:tcPr>
            <w:tcW w:w="1401" w:type="dxa"/>
          </w:tcPr>
          <w:p w14:paraId="561F5653" w14:textId="02B1AB7D" w:rsidR="002D16D9" w:rsidRDefault="007B4D9F" w:rsidP="00813797">
            <w:pPr>
              <w:rPr>
                <w:sz w:val="18"/>
                <w:szCs w:val="18"/>
              </w:rPr>
            </w:pPr>
            <w:r>
              <w:rPr>
                <w:sz w:val="18"/>
                <w:szCs w:val="18"/>
              </w:rPr>
              <w:t>Neighbouring residential properties, ecological receptors</w:t>
            </w:r>
          </w:p>
        </w:tc>
        <w:tc>
          <w:tcPr>
            <w:tcW w:w="1456" w:type="dxa"/>
          </w:tcPr>
          <w:p w14:paraId="0B3FA1EC" w14:textId="02560C17" w:rsidR="002D16D9" w:rsidRDefault="007B4D9F" w:rsidP="00813797">
            <w:pPr>
              <w:rPr>
                <w:sz w:val="18"/>
                <w:szCs w:val="18"/>
              </w:rPr>
            </w:pPr>
            <w:r>
              <w:rPr>
                <w:sz w:val="18"/>
                <w:szCs w:val="18"/>
              </w:rPr>
              <w:t>Ground (vermin/insects), air (fl</w:t>
            </w:r>
            <w:r w:rsidR="00483C42">
              <w:rPr>
                <w:sz w:val="18"/>
                <w:szCs w:val="18"/>
              </w:rPr>
              <w:t>ies)</w:t>
            </w:r>
          </w:p>
        </w:tc>
        <w:tc>
          <w:tcPr>
            <w:tcW w:w="4350" w:type="dxa"/>
          </w:tcPr>
          <w:p w14:paraId="3B793BBD" w14:textId="77777777" w:rsidR="002D16D9" w:rsidRDefault="00701C50" w:rsidP="00813797">
            <w:pPr>
              <w:rPr>
                <w:sz w:val="18"/>
                <w:szCs w:val="18"/>
              </w:rPr>
            </w:pPr>
            <w:r>
              <w:rPr>
                <w:sz w:val="18"/>
                <w:szCs w:val="18"/>
              </w:rPr>
              <w:t xml:space="preserve">The risk of pests has been addressed in the Operating Techniques document. </w:t>
            </w:r>
          </w:p>
          <w:p w14:paraId="4AC62CEB" w14:textId="77777777" w:rsidR="00D92BEE" w:rsidRDefault="00D92BEE" w:rsidP="00813797">
            <w:pPr>
              <w:rPr>
                <w:sz w:val="18"/>
                <w:szCs w:val="18"/>
              </w:rPr>
            </w:pPr>
          </w:p>
          <w:p w14:paraId="0E05E6B4" w14:textId="77777777" w:rsidR="00D92BEE" w:rsidRDefault="00D92BEE" w:rsidP="00813797">
            <w:pPr>
              <w:rPr>
                <w:sz w:val="18"/>
                <w:szCs w:val="18"/>
              </w:rPr>
            </w:pPr>
            <w:r>
              <w:rPr>
                <w:sz w:val="18"/>
                <w:szCs w:val="18"/>
              </w:rPr>
              <w:t xml:space="preserve">Mitigation measures are in place as below; </w:t>
            </w:r>
          </w:p>
          <w:p w14:paraId="31B229BE" w14:textId="77777777" w:rsidR="00D92BEE" w:rsidRDefault="00D92BEE" w:rsidP="00D92BEE">
            <w:pPr>
              <w:pStyle w:val="ListParagraph"/>
              <w:numPr>
                <w:ilvl w:val="0"/>
                <w:numId w:val="1"/>
              </w:numPr>
              <w:rPr>
                <w:sz w:val="18"/>
                <w:szCs w:val="18"/>
              </w:rPr>
            </w:pPr>
            <w:r>
              <w:rPr>
                <w:sz w:val="18"/>
                <w:szCs w:val="18"/>
              </w:rPr>
              <w:t>Dry recyclate is not considered to attract birds, vermin or insects</w:t>
            </w:r>
          </w:p>
          <w:p w14:paraId="6404F0FE" w14:textId="77777777" w:rsidR="00997AC7" w:rsidRDefault="00997AC7" w:rsidP="00D92BEE">
            <w:pPr>
              <w:pStyle w:val="ListParagraph"/>
              <w:numPr>
                <w:ilvl w:val="0"/>
                <w:numId w:val="1"/>
              </w:numPr>
              <w:rPr>
                <w:sz w:val="18"/>
                <w:szCs w:val="18"/>
              </w:rPr>
            </w:pPr>
            <w:r>
              <w:rPr>
                <w:sz w:val="18"/>
                <w:szCs w:val="18"/>
              </w:rPr>
              <w:t>Food waste has the potential to attract pests (birds, vermin &amp; insects). To minimise the risk of infestations</w:t>
            </w:r>
            <w:r w:rsidR="0092562F">
              <w:rPr>
                <w:sz w:val="18"/>
                <w:szCs w:val="18"/>
              </w:rPr>
              <w:t>,</w:t>
            </w:r>
            <w:r>
              <w:rPr>
                <w:sz w:val="18"/>
                <w:szCs w:val="18"/>
              </w:rPr>
              <w:t xml:space="preserve"> food waste is</w:t>
            </w:r>
            <w:r w:rsidR="0092562F">
              <w:rPr>
                <w:sz w:val="18"/>
                <w:szCs w:val="18"/>
              </w:rPr>
              <w:t xml:space="preserve"> delivered to site in enclosed collection vehicles (pods) and </w:t>
            </w:r>
            <w:r>
              <w:rPr>
                <w:sz w:val="18"/>
                <w:szCs w:val="18"/>
              </w:rPr>
              <w:t xml:space="preserve"> contained within sealed skips</w:t>
            </w:r>
            <w:r w:rsidR="0092562F">
              <w:rPr>
                <w:sz w:val="18"/>
                <w:szCs w:val="18"/>
              </w:rPr>
              <w:t xml:space="preserve"> on site. Food </w:t>
            </w:r>
            <w:r w:rsidR="001D7CC3">
              <w:rPr>
                <w:sz w:val="18"/>
                <w:szCs w:val="18"/>
              </w:rPr>
              <w:t>waste is</w:t>
            </w:r>
            <w:r>
              <w:rPr>
                <w:sz w:val="18"/>
                <w:szCs w:val="18"/>
              </w:rPr>
              <w:t xml:space="preserve"> loaded/unloaded as per the OMP. </w:t>
            </w:r>
            <w:r w:rsidR="001D7CC3">
              <w:rPr>
                <w:sz w:val="18"/>
                <w:szCs w:val="18"/>
              </w:rPr>
              <w:t xml:space="preserve">Food waste is removed from site via a sealed collection vehicle. </w:t>
            </w:r>
          </w:p>
          <w:p w14:paraId="6B3FC975" w14:textId="77777777" w:rsidR="001D7CC3" w:rsidRDefault="001D7CC3" w:rsidP="00D92BEE">
            <w:pPr>
              <w:pStyle w:val="ListParagraph"/>
              <w:numPr>
                <w:ilvl w:val="0"/>
                <w:numId w:val="1"/>
              </w:numPr>
              <w:rPr>
                <w:sz w:val="18"/>
                <w:szCs w:val="18"/>
              </w:rPr>
            </w:pPr>
            <w:r>
              <w:rPr>
                <w:sz w:val="18"/>
                <w:szCs w:val="18"/>
              </w:rPr>
              <w:t>Only authorised materials are accepted on site</w:t>
            </w:r>
          </w:p>
          <w:p w14:paraId="23338033" w14:textId="2BF7FD0B" w:rsidR="001D7CC3" w:rsidRPr="00D92BEE" w:rsidRDefault="0016746C" w:rsidP="00D92BEE">
            <w:pPr>
              <w:pStyle w:val="ListParagraph"/>
              <w:numPr>
                <w:ilvl w:val="0"/>
                <w:numId w:val="1"/>
              </w:numPr>
              <w:rPr>
                <w:sz w:val="18"/>
                <w:szCs w:val="18"/>
              </w:rPr>
            </w:pPr>
            <w:r>
              <w:rPr>
                <w:sz w:val="18"/>
                <w:szCs w:val="18"/>
              </w:rPr>
              <w:t xml:space="preserve">Monthly pest checks are in places with a contracted company. </w:t>
            </w:r>
          </w:p>
        </w:tc>
        <w:tc>
          <w:tcPr>
            <w:tcW w:w="2105" w:type="dxa"/>
          </w:tcPr>
          <w:p w14:paraId="09C9F77A" w14:textId="3CEB7CBF" w:rsidR="002D16D9" w:rsidRDefault="001A65B5" w:rsidP="00813797">
            <w:pPr>
              <w:rPr>
                <w:sz w:val="18"/>
                <w:szCs w:val="18"/>
              </w:rPr>
            </w:pPr>
            <w:r>
              <w:rPr>
                <w:sz w:val="18"/>
                <w:szCs w:val="18"/>
              </w:rPr>
              <w:t>Medium</w:t>
            </w:r>
          </w:p>
        </w:tc>
        <w:tc>
          <w:tcPr>
            <w:tcW w:w="2164" w:type="dxa"/>
          </w:tcPr>
          <w:p w14:paraId="2427B9B8" w14:textId="02FFFF1E" w:rsidR="002D16D9" w:rsidRDefault="007D6482" w:rsidP="00813797">
            <w:pPr>
              <w:rPr>
                <w:sz w:val="18"/>
                <w:szCs w:val="18"/>
              </w:rPr>
            </w:pPr>
            <w:r>
              <w:rPr>
                <w:sz w:val="18"/>
                <w:szCs w:val="18"/>
              </w:rPr>
              <w:t>Nuisance, loss of amenity</w:t>
            </w:r>
          </w:p>
        </w:tc>
        <w:tc>
          <w:tcPr>
            <w:tcW w:w="2097" w:type="dxa"/>
          </w:tcPr>
          <w:p w14:paraId="230C9CBD" w14:textId="1F672836" w:rsidR="002D16D9" w:rsidRDefault="007D6482" w:rsidP="00813797">
            <w:pPr>
              <w:rPr>
                <w:sz w:val="18"/>
                <w:szCs w:val="18"/>
              </w:rPr>
            </w:pPr>
            <w:r>
              <w:rPr>
                <w:sz w:val="18"/>
                <w:szCs w:val="18"/>
              </w:rPr>
              <w:t>Not significant</w:t>
            </w:r>
          </w:p>
        </w:tc>
      </w:tr>
      <w:tr w:rsidR="00EF49BC" w:rsidRPr="00FE5D78" w14:paraId="4C72602E" w14:textId="77777777" w:rsidTr="001A65B5">
        <w:tc>
          <w:tcPr>
            <w:tcW w:w="1815" w:type="dxa"/>
          </w:tcPr>
          <w:p w14:paraId="2A8BA751" w14:textId="55C9007F" w:rsidR="00EF49BC" w:rsidRPr="00EF49BC" w:rsidRDefault="007106C3" w:rsidP="00B83470">
            <w:pPr>
              <w:rPr>
                <w:b/>
                <w:bCs/>
                <w:sz w:val="18"/>
                <w:szCs w:val="18"/>
              </w:rPr>
            </w:pPr>
            <w:r w:rsidRPr="00EF49BC">
              <w:rPr>
                <w:b/>
                <w:bCs/>
                <w:sz w:val="18"/>
                <w:szCs w:val="18"/>
              </w:rPr>
              <w:t>Mud/litter</w:t>
            </w:r>
          </w:p>
        </w:tc>
        <w:tc>
          <w:tcPr>
            <w:tcW w:w="1401" w:type="dxa"/>
          </w:tcPr>
          <w:p w14:paraId="4A9E9D40" w14:textId="77777777" w:rsidR="00EF49BC" w:rsidRDefault="00EF49BC" w:rsidP="00813797">
            <w:pPr>
              <w:rPr>
                <w:sz w:val="18"/>
                <w:szCs w:val="18"/>
              </w:rPr>
            </w:pPr>
          </w:p>
        </w:tc>
        <w:tc>
          <w:tcPr>
            <w:tcW w:w="1456" w:type="dxa"/>
          </w:tcPr>
          <w:p w14:paraId="42037D63" w14:textId="77777777" w:rsidR="00EF49BC" w:rsidRDefault="00EF49BC" w:rsidP="00813797">
            <w:pPr>
              <w:rPr>
                <w:sz w:val="18"/>
                <w:szCs w:val="18"/>
              </w:rPr>
            </w:pPr>
          </w:p>
        </w:tc>
        <w:tc>
          <w:tcPr>
            <w:tcW w:w="4350" w:type="dxa"/>
          </w:tcPr>
          <w:p w14:paraId="1AEE1057" w14:textId="77777777" w:rsidR="00EF49BC" w:rsidRPr="007D6482" w:rsidRDefault="00EF49BC" w:rsidP="00015F5B">
            <w:pPr>
              <w:pStyle w:val="TableParagraph"/>
              <w:spacing w:before="113"/>
              <w:ind w:right="93"/>
              <w:rPr>
                <w:rFonts w:asciiTheme="minorHAnsi" w:hAnsiTheme="minorHAnsi" w:cstheme="minorHAnsi"/>
                <w:sz w:val="18"/>
              </w:rPr>
            </w:pPr>
          </w:p>
        </w:tc>
        <w:tc>
          <w:tcPr>
            <w:tcW w:w="2105" w:type="dxa"/>
          </w:tcPr>
          <w:p w14:paraId="39F5971F" w14:textId="77777777" w:rsidR="00EF49BC" w:rsidRDefault="00EF49BC" w:rsidP="00813797">
            <w:pPr>
              <w:rPr>
                <w:sz w:val="18"/>
                <w:szCs w:val="18"/>
              </w:rPr>
            </w:pPr>
          </w:p>
        </w:tc>
        <w:tc>
          <w:tcPr>
            <w:tcW w:w="2164" w:type="dxa"/>
          </w:tcPr>
          <w:p w14:paraId="1DB35EF9" w14:textId="77777777" w:rsidR="00EF49BC" w:rsidRDefault="00EF49BC" w:rsidP="00813797">
            <w:pPr>
              <w:rPr>
                <w:sz w:val="18"/>
                <w:szCs w:val="18"/>
              </w:rPr>
            </w:pPr>
          </w:p>
        </w:tc>
        <w:tc>
          <w:tcPr>
            <w:tcW w:w="2097" w:type="dxa"/>
          </w:tcPr>
          <w:p w14:paraId="054F40B7" w14:textId="77777777" w:rsidR="00EF49BC" w:rsidRDefault="00EF49BC" w:rsidP="00813797">
            <w:pPr>
              <w:rPr>
                <w:sz w:val="18"/>
                <w:szCs w:val="18"/>
              </w:rPr>
            </w:pPr>
          </w:p>
        </w:tc>
      </w:tr>
      <w:tr w:rsidR="006027D7" w:rsidRPr="00FE5D78" w14:paraId="55312C43" w14:textId="77777777" w:rsidTr="001A65B5">
        <w:tc>
          <w:tcPr>
            <w:tcW w:w="1815" w:type="dxa"/>
          </w:tcPr>
          <w:p w14:paraId="3C5E420C" w14:textId="7164C05D" w:rsidR="006027D7" w:rsidRPr="007106C3" w:rsidRDefault="007106C3" w:rsidP="00B83470">
            <w:pPr>
              <w:rPr>
                <w:sz w:val="18"/>
                <w:szCs w:val="18"/>
              </w:rPr>
            </w:pPr>
            <w:r w:rsidRPr="007106C3">
              <w:rPr>
                <w:sz w:val="18"/>
                <w:szCs w:val="18"/>
              </w:rPr>
              <w:t>Mud on roads from vehicle movements</w:t>
            </w:r>
          </w:p>
        </w:tc>
        <w:tc>
          <w:tcPr>
            <w:tcW w:w="1401" w:type="dxa"/>
          </w:tcPr>
          <w:p w14:paraId="07188873" w14:textId="098BC1D5" w:rsidR="006027D7" w:rsidRDefault="006027D7" w:rsidP="00813797">
            <w:pPr>
              <w:rPr>
                <w:sz w:val="18"/>
                <w:szCs w:val="18"/>
              </w:rPr>
            </w:pPr>
            <w:r>
              <w:rPr>
                <w:sz w:val="18"/>
                <w:szCs w:val="18"/>
              </w:rPr>
              <w:t>Local road network</w:t>
            </w:r>
          </w:p>
        </w:tc>
        <w:tc>
          <w:tcPr>
            <w:tcW w:w="1456" w:type="dxa"/>
          </w:tcPr>
          <w:p w14:paraId="53375F32" w14:textId="288FC7A6" w:rsidR="006027D7" w:rsidRDefault="006027D7" w:rsidP="00813797">
            <w:pPr>
              <w:rPr>
                <w:sz w:val="18"/>
                <w:szCs w:val="18"/>
              </w:rPr>
            </w:pPr>
            <w:r>
              <w:rPr>
                <w:sz w:val="18"/>
                <w:szCs w:val="18"/>
              </w:rPr>
              <w:t>Transfer of mud via vehicles</w:t>
            </w:r>
          </w:p>
        </w:tc>
        <w:tc>
          <w:tcPr>
            <w:tcW w:w="4350" w:type="dxa"/>
          </w:tcPr>
          <w:p w14:paraId="0AC8121E" w14:textId="77777777" w:rsidR="001A65B5" w:rsidRPr="007D6482" w:rsidRDefault="001A65B5" w:rsidP="00981218">
            <w:pPr>
              <w:pStyle w:val="TableParagraph"/>
              <w:spacing w:before="113"/>
              <w:ind w:right="93"/>
              <w:rPr>
                <w:rFonts w:asciiTheme="minorHAnsi" w:hAnsiTheme="minorHAnsi" w:cstheme="minorHAnsi"/>
                <w:sz w:val="18"/>
              </w:rPr>
            </w:pPr>
            <w:r w:rsidRPr="007D6482">
              <w:rPr>
                <w:rFonts w:asciiTheme="minorHAnsi" w:hAnsiTheme="minorHAnsi" w:cstheme="minorHAnsi"/>
                <w:sz w:val="18"/>
              </w:rPr>
              <w:t>The site comprises a mix of impermeable concrete surfacing and tarmac roads. The surrounding access roads also consist of tarmac roads. These areas will be maintained free of potholes and</w:t>
            </w:r>
            <w:r w:rsidRPr="007D6482">
              <w:rPr>
                <w:rFonts w:asciiTheme="minorHAnsi" w:hAnsiTheme="minorHAnsi" w:cstheme="minorHAnsi"/>
                <w:spacing w:val="-17"/>
                <w:sz w:val="18"/>
              </w:rPr>
              <w:t xml:space="preserve"> </w:t>
            </w:r>
            <w:r w:rsidRPr="007D6482">
              <w:rPr>
                <w:rFonts w:asciiTheme="minorHAnsi" w:hAnsiTheme="minorHAnsi" w:cstheme="minorHAnsi"/>
                <w:sz w:val="18"/>
              </w:rPr>
              <w:t>mud and debris as far as</w:t>
            </w:r>
            <w:r w:rsidRPr="007D6482">
              <w:rPr>
                <w:rFonts w:asciiTheme="minorHAnsi" w:hAnsiTheme="minorHAnsi" w:cstheme="minorHAnsi"/>
                <w:spacing w:val="-1"/>
                <w:sz w:val="18"/>
              </w:rPr>
              <w:t xml:space="preserve"> </w:t>
            </w:r>
            <w:r w:rsidRPr="007D6482">
              <w:rPr>
                <w:rFonts w:asciiTheme="minorHAnsi" w:hAnsiTheme="minorHAnsi" w:cstheme="minorHAnsi"/>
                <w:sz w:val="18"/>
              </w:rPr>
              <w:t>practicable.</w:t>
            </w:r>
          </w:p>
          <w:p w14:paraId="386BC0CC" w14:textId="77777777" w:rsidR="001A65B5" w:rsidRPr="007D6482" w:rsidRDefault="001A65B5" w:rsidP="00981218">
            <w:pPr>
              <w:pStyle w:val="TableParagraph"/>
              <w:spacing w:before="123"/>
              <w:ind w:right="724"/>
              <w:rPr>
                <w:rFonts w:asciiTheme="minorHAnsi" w:hAnsiTheme="minorHAnsi" w:cstheme="minorHAnsi"/>
                <w:sz w:val="18"/>
              </w:rPr>
            </w:pPr>
            <w:r w:rsidRPr="007D6482">
              <w:rPr>
                <w:rFonts w:asciiTheme="minorHAnsi" w:hAnsiTheme="minorHAnsi" w:cstheme="minorHAnsi"/>
                <w:sz w:val="18"/>
              </w:rPr>
              <w:t>All vehicles will be covered when loads</w:t>
            </w:r>
            <w:r w:rsidRPr="007D6482">
              <w:rPr>
                <w:rFonts w:asciiTheme="minorHAnsi" w:hAnsiTheme="minorHAnsi" w:cstheme="minorHAnsi"/>
                <w:spacing w:val="-16"/>
                <w:sz w:val="18"/>
              </w:rPr>
              <w:t xml:space="preserve"> </w:t>
            </w:r>
            <w:r w:rsidRPr="007D6482">
              <w:rPr>
                <w:rFonts w:asciiTheme="minorHAnsi" w:hAnsiTheme="minorHAnsi" w:cstheme="minorHAnsi"/>
                <w:sz w:val="18"/>
              </w:rPr>
              <w:t>are entering and exiting the</w:t>
            </w:r>
            <w:r w:rsidRPr="007D6482">
              <w:rPr>
                <w:rFonts w:asciiTheme="minorHAnsi" w:hAnsiTheme="minorHAnsi" w:cstheme="minorHAnsi"/>
                <w:spacing w:val="-4"/>
                <w:sz w:val="18"/>
              </w:rPr>
              <w:t xml:space="preserve"> </w:t>
            </w:r>
            <w:r w:rsidRPr="007D6482">
              <w:rPr>
                <w:rFonts w:asciiTheme="minorHAnsi" w:hAnsiTheme="minorHAnsi" w:cstheme="minorHAnsi"/>
                <w:sz w:val="18"/>
              </w:rPr>
              <w:t>facility.</w:t>
            </w:r>
          </w:p>
          <w:p w14:paraId="5AF0A7AE" w14:textId="77777777" w:rsidR="006027D7" w:rsidRDefault="001A65B5" w:rsidP="00981218">
            <w:pPr>
              <w:rPr>
                <w:rFonts w:cstheme="minorHAnsi"/>
                <w:sz w:val="18"/>
              </w:rPr>
            </w:pPr>
            <w:r w:rsidRPr="007D6482">
              <w:rPr>
                <w:rFonts w:cstheme="minorHAnsi"/>
                <w:sz w:val="18"/>
              </w:rPr>
              <w:t>Before leaving the site, vehicles will be cleaned as necessary and checked to ensure that their load</w:t>
            </w:r>
            <w:r w:rsidRPr="007D6482">
              <w:rPr>
                <w:rFonts w:cstheme="minorHAnsi"/>
                <w:spacing w:val="-28"/>
                <w:sz w:val="18"/>
              </w:rPr>
              <w:t xml:space="preserve"> </w:t>
            </w:r>
            <w:r w:rsidRPr="007D6482">
              <w:rPr>
                <w:rFonts w:cstheme="minorHAnsi"/>
                <w:sz w:val="18"/>
              </w:rPr>
              <w:t>is secure.</w:t>
            </w:r>
          </w:p>
          <w:p w14:paraId="69DB8530" w14:textId="77777777" w:rsidR="00015F5B" w:rsidRDefault="00015F5B" w:rsidP="00981218">
            <w:pPr>
              <w:rPr>
                <w:rFonts w:cstheme="minorHAnsi"/>
                <w:sz w:val="18"/>
              </w:rPr>
            </w:pPr>
          </w:p>
          <w:p w14:paraId="0E4BDC94" w14:textId="629FABE4" w:rsidR="00015F5B" w:rsidRPr="007D6482" w:rsidRDefault="00015F5B" w:rsidP="00981218">
            <w:pPr>
              <w:rPr>
                <w:rFonts w:cstheme="minorHAnsi"/>
                <w:sz w:val="18"/>
                <w:szCs w:val="18"/>
              </w:rPr>
            </w:pPr>
            <w:r>
              <w:rPr>
                <w:rFonts w:cstheme="minorHAnsi"/>
                <w:sz w:val="18"/>
              </w:rPr>
              <w:t xml:space="preserve">Roads will be swept and cleaned whenever necessary. </w:t>
            </w:r>
          </w:p>
        </w:tc>
        <w:tc>
          <w:tcPr>
            <w:tcW w:w="2105" w:type="dxa"/>
          </w:tcPr>
          <w:p w14:paraId="0F59E453" w14:textId="420E898E" w:rsidR="006027D7" w:rsidRDefault="00015F5B" w:rsidP="00813797">
            <w:pPr>
              <w:rPr>
                <w:sz w:val="18"/>
                <w:szCs w:val="18"/>
              </w:rPr>
            </w:pPr>
            <w:r>
              <w:rPr>
                <w:sz w:val="18"/>
                <w:szCs w:val="18"/>
              </w:rPr>
              <w:t>Low</w:t>
            </w:r>
          </w:p>
        </w:tc>
        <w:tc>
          <w:tcPr>
            <w:tcW w:w="2164" w:type="dxa"/>
          </w:tcPr>
          <w:p w14:paraId="0698ED5E" w14:textId="23FCC33A" w:rsidR="006027D7" w:rsidRDefault="00015F5B" w:rsidP="00813797">
            <w:pPr>
              <w:rPr>
                <w:sz w:val="18"/>
                <w:szCs w:val="18"/>
              </w:rPr>
            </w:pPr>
            <w:r>
              <w:rPr>
                <w:sz w:val="18"/>
                <w:szCs w:val="18"/>
              </w:rPr>
              <w:t>Mud on roadways</w:t>
            </w:r>
          </w:p>
        </w:tc>
        <w:tc>
          <w:tcPr>
            <w:tcW w:w="2097" w:type="dxa"/>
          </w:tcPr>
          <w:p w14:paraId="33D6DEE1" w14:textId="24A5223E" w:rsidR="006027D7" w:rsidRDefault="00015F5B" w:rsidP="00813797">
            <w:pPr>
              <w:rPr>
                <w:sz w:val="18"/>
                <w:szCs w:val="18"/>
              </w:rPr>
            </w:pPr>
            <w:r>
              <w:rPr>
                <w:sz w:val="18"/>
                <w:szCs w:val="18"/>
              </w:rPr>
              <w:t>Not significant</w:t>
            </w:r>
          </w:p>
        </w:tc>
      </w:tr>
      <w:tr w:rsidR="00EF49BC" w:rsidRPr="00FE5D78" w14:paraId="63D6B002" w14:textId="77777777" w:rsidTr="001A65B5">
        <w:tc>
          <w:tcPr>
            <w:tcW w:w="1815" w:type="dxa"/>
          </w:tcPr>
          <w:p w14:paraId="3BF2A875" w14:textId="2D8C9A3D" w:rsidR="00EF49BC" w:rsidRPr="00EF49BC" w:rsidRDefault="00EF49BC" w:rsidP="00B83470">
            <w:pPr>
              <w:rPr>
                <w:sz w:val="18"/>
                <w:szCs w:val="18"/>
              </w:rPr>
            </w:pPr>
            <w:r w:rsidRPr="00EF49BC">
              <w:rPr>
                <w:sz w:val="18"/>
                <w:szCs w:val="18"/>
              </w:rPr>
              <w:t>Litter from waste</w:t>
            </w:r>
          </w:p>
        </w:tc>
        <w:tc>
          <w:tcPr>
            <w:tcW w:w="1401" w:type="dxa"/>
          </w:tcPr>
          <w:p w14:paraId="67356CD0" w14:textId="5014DDFB" w:rsidR="00EF49BC" w:rsidRDefault="007106C3" w:rsidP="00813797">
            <w:pPr>
              <w:rPr>
                <w:sz w:val="18"/>
                <w:szCs w:val="18"/>
              </w:rPr>
            </w:pPr>
            <w:r>
              <w:rPr>
                <w:sz w:val="18"/>
                <w:szCs w:val="18"/>
              </w:rPr>
              <w:t xml:space="preserve">Neighbouring residential properties, </w:t>
            </w:r>
            <w:r>
              <w:rPr>
                <w:sz w:val="18"/>
                <w:szCs w:val="18"/>
              </w:rPr>
              <w:lastRenderedPageBreak/>
              <w:t>ecological receptors</w:t>
            </w:r>
          </w:p>
        </w:tc>
        <w:tc>
          <w:tcPr>
            <w:tcW w:w="1456" w:type="dxa"/>
          </w:tcPr>
          <w:p w14:paraId="079C5F60" w14:textId="1BF53C9C" w:rsidR="00EF49BC" w:rsidRDefault="007106C3" w:rsidP="00813797">
            <w:pPr>
              <w:rPr>
                <w:sz w:val="18"/>
                <w:szCs w:val="18"/>
              </w:rPr>
            </w:pPr>
            <w:r>
              <w:rPr>
                <w:sz w:val="18"/>
                <w:szCs w:val="18"/>
              </w:rPr>
              <w:lastRenderedPageBreak/>
              <w:t>Airborne litter</w:t>
            </w:r>
          </w:p>
        </w:tc>
        <w:tc>
          <w:tcPr>
            <w:tcW w:w="4350" w:type="dxa"/>
          </w:tcPr>
          <w:p w14:paraId="32DF97B0" w14:textId="77777777" w:rsidR="00EF49BC" w:rsidRDefault="00981218" w:rsidP="00015F5B">
            <w:pPr>
              <w:pStyle w:val="TableParagraph"/>
              <w:spacing w:before="113"/>
              <w:ind w:right="93"/>
              <w:rPr>
                <w:rFonts w:asciiTheme="minorHAnsi" w:hAnsiTheme="minorHAnsi" w:cstheme="minorHAnsi"/>
                <w:sz w:val="18"/>
              </w:rPr>
            </w:pPr>
            <w:r>
              <w:rPr>
                <w:rFonts w:asciiTheme="minorHAnsi" w:hAnsiTheme="minorHAnsi" w:cstheme="minorHAnsi"/>
                <w:sz w:val="18"/>
              </w:rPr>
              <w:t xml:space="preserve">Only authorised materials are accepted on site. </w:t>
            </w:r>
          </w:p>
          <w:p w14:paraId="3E3882BA" w14:textId="77777777" w:rsidR="00981218" w:rsidRDefault="003172F4" w:rsidP="00015F5B">
            <w:pPr>
              <w:pStyle w:val="TableParagraph"/>
              <w:spacing w:before="113"/>
              <w:ind w:right="93"/>
              <w:rPr>
                <w:rFonts w:asciiTheme="minorHAnsi" w:hAnsiTheme="minorHAnsi" w:cstheme="minorHAnsi"/>
                <w:sz w:val="18"/>
              </w:rPr>
            </w:pPr>
            <w:r>
              <w:rPr>
                <w:rFonts w:asciiTheme="minorHAnsi" w:hAnsiTheme="minorHAnsi" w:cstheme="minorHAnsi"/>
                <w:sz w:val="18"/>
              </w:rPr>
              <w:t xml:space="preserve">All collections and deliveries of material from site are within suitably contained vehicles to prevent the </w:t>
            </w:r>
            <w:r>
              <w:rPr>
                <w:rFonts w:asciiTheme="minorHAnsi" w:hAnsiTheme="minorHAnsi" w:cstheme="minorHAnsi"/>
                <w:sz w:val="18"/>
              </w:rPr>
              <w:lastRenderedPageBreak/>
              <w:t xml:space="preserve">spread of litter. </w:t>
            </w:r>
          </w:p>
          <w:p w14:paraId="23F092BF" w14:textId="77777777" w:rsidR="0096404F" w:rsidRDefault="0096404F" w:rsidP="00015F5B">
            <w:pPr>
              <w:pStyle w:val="TableParagraph"/>
              <w:spacing w:before="113"/>
              <w:ind w:right="93"/>
              <w:rPr>
                <w:rFonts w:asciiTheme="minorHAnsi" w:hAnsiTheme="minorHAnsi" w:cstheme="minorHAnsi"/>
                <w:sz w:val="18"/>
              </w:rPr>
            </w:pPr>
            <w:r>
              <w:rPr>
                <w:rFonts w:asciiTheme="minorHAnsi" w:hAnsiTheme="minorHAnsi" w:cstheme="minorHAnsi"/>
                <w:sz w:val="18"/>
              </w:rPr>
              <w:t xml:space="preserve">All material storage takes place within the designated bays/containers on site. </w:t>
            </w:r>
          </w:p>
          <w:p w14:paraId="36BE0124" w14:textId="77777777" w:rsidR="0096404F" w:rsidRDefault="0096404F" w:rsidP="00015F5B">
            <w:pPr>
              <w:pStyle w:val="TableParagraph"/>
              <w:spacing w:before="113"/>
              <w:ind w:right="93"/>
              <w:rPr>
                <w:rFonts w:asciiTheme="minorHAnsi" w:hAnsiTheme="minorHAnsi" w:cstheme="minorHAnsi"/>
                <w:sz w:val="18"/>
              </w:rPr>
            </w:pPr>
            <w:r>
              <w:rPr>
                <w:rFonts w:asciiTheme="minorHAnsi" w:hAnsiTheme="minorHAnsi" w:cstheme="minorHAnsi"/>
                <w:sz w:val="18"/>
              </w:rPr>
              <w:t xml:space="preserve">Adequate provision of bins on site for staff and/or visitors. </w:t>
            </w:r>
          </w:p>
          <w:p w14:paraId="36FFF590" w14:textId="733A97A3" w:rsidR="00CD5642" w:rsidRDefault="00CD5642" w:rsidP="00015F5B">
            <w:pPr>
              <w:pStyle w:val="TableParagraph"/>
              <w:spacing w:before="113"/>
              <w:ind w:right="93"/>
              <w:rPr>
                <w:rFonts w:asciiTheme="minorHAnsi" w:hAnsiTheme="minorHAnsi" w:cstheme="minorHAnsi"/>
                <w:sz w:val="18"/>
              </w:rPr>
            </w:pPr>
            <w:r>
              <w:rPr>
                <w:rFonts w:asciiTheme="minorHAnsi" w:hAnsiTheme="minorHAnsi" w:cstheme="minorHAnsi"/>
                <w:sz w:val="18"/>
              </w:rPr>
              <w:t xml:space="preserve">Daily inspections of the site </w:t>
            </w:r>
            <w:r w:rsidR="007D47B2">
              <w:rPr>
                <w:rFonts w:asciiTheme="minorHAnsi" w:hAnsiTheme="minorHAnsi" w:cstheme="minorHAnsi"/>
                <w:sz w:val="18"/>
              </w:rPr>
              <w:t>include</w:t>
            </w:r>
            <w:r>
              <w:rPr>
                <w:rFonts w:asciiTheme="minorHAnsi" w:hAnsiTheme="minorHAnsi" w:cstheme="minorHAnsi"/>
                <w:sz w:val="18"/>
              </w:rPr>
              <w:t xml:space="preserve"> litter picking. </w:t>
            </w:r>
          </w:p>
          <w:p w14:paraId="1503AA5D" w14:textId="07012AE2" w:rsidR="00CD5642" w:rsidRPr="007D6482" w:rsidRDefault="00CD5642" w:rsidP="00015F5B">
            <w:pPr>
              <w:pStyle w:val="TableParagraph"/>
              <w:spacing w:before="113"/>
              <w:ind w:right="93"/>
              <w:rPr>
                <w:rFonts w:asciiTheme="minorHAnsi" w:hAnsiTheme="minorHAnsi" w:cstheme="minorHAnsi"/>
                <w:sz w:val="18"/>
              </w:rPr>
            </w:pPr>
            <w:r>
              <w:rPr>
                <w:rFonts w:asciiTheme="minorHAnsi" w:hAnsiTheme="minorHAnsi" w:cstheme="minorHAnsi"/>
                <w:sz w:val="18"/>
              </w:rPr>
              <w:t xml:space="preserve">Access is available to a mechanical sweeper should </w:t>
            </w:r>
            <w:r w:rsidR="007D47B2">
              <w:rPr>
                <w:rFonts w:asciiTheme="minorHAnsi" w:hAnsiTheme="minorHAnsi" w:cstheme="minorHAnsi"/>
                <w:sz w:val="18"/>
              </w:rPr>
              <w:t xml:space="preserve">excessive littering occur. </w:t>
            </w:r>
          </w:p>
        </w:tc>
        <w:tc>
          <w:tcPr>
            <w:tcW w:w="2105" w:type="dxa"/>
          </w:tcPr>
          <w:p w14:paraId="48AB6603" w14:textId="77777777" w:rsidR="00EF49BC" w:rsidRDefault="00EF49BC" w:rsidP="00813797">
            <w:pPr>
              <w:rPr>
                <w:sz w:val="18"/>
                <w:szCs w:val="18"/>
              </w:rPr>
            </w:pPr>
          </w:p>
        </w:tc>
        <w:tc>
          <w:tcPr>
            <w:tcW w:w="2164" w:type="dxa"/>
          </w:tcPr>
          <w:p w14:paraId="72754BB7" w14:textId="77777777" w:rsidR="00EF49BC" w:rsidRDefault="00EF49BC" w:rsidP="00813797">
            <w:pPr>
              <w:rPr>
                <w:sz w:val="18"/>
                <w:szCs w:val="18"/>
              </w:rPr>
            </w:pPr>
          </w:p>
        </w:tc>
        <w:tc>
          <w:tcPr>
            <w:tcW w:w="2097" w:type="dxa"/>
          </w:tcPr>
          <w:p w14:paraId="18E6A863" w14:textId="77777777" w:rsidR="00EF49BC" w:rsidRDefault="00EF49BC" w:rsidP="00813797">
            <w:pPr>
              <w:rPr>
                <w:sz w:val="18"/>
                <w:szCs w:val="18"/>
              </w:rPr>
            </w:pPr>
          </w:p>
        </w:tc>
      </w:tr>
    </w:tbl>
    <w:p w14:paraId="3968ADA2" w14:textId="77777777" w:rsidR="002466BF" w:rsidRDefault="002466BF" w:rsidP="00207C15"/>
    <w:p w14:paraId="67DAF400" w14:textId="4244D9B7" w:rsidR="007D47B2" w:rsidRDefault="007D47B2" w:rsidP="00207C15">
      <w:r>
        <w:t>Table 4 Accident Risk &amp; Management Plan</w:t>
      </w:r>
    </w:p>
    <w:tbl>
      <w:tblPr>
        <w:tblStyle w:val="TableGrid"/>
        <w:tblW w:w="0" w:type="auto"/>
        <w:tblLook w:val="04A0" w:firstRow="1" w:lastRow="0" w:firstColumn="1" w:lastColumn="0" w:noHBand="0" w:noVBand="1"/>
      </w:tblPr>
      <w:tblGrid>
        <w:gridCol w:w="1815"/>
        <w:gridCol w:w="1401"/>
        <w:gridCol w:w="1456"/>
        <w:gridCol w:w="4350"/>
        <w:gridCol w:w="2105"/>
        <w:gridCol w:w="2164"/>
        <w:gridCol w:w="2097"/>
      </w:tblGrid>
      <w:tr w:rsidR="007D47B2" w:rsidRPr="00FE5D78" w14:paraId="03B691BA" w14:textId="77777777" w:rsidTr="00813797">
        <w:tc>
          <w:tcPr>
            <w:tcW w:w="1815" w:type="dxa"/>
          </w:tcPr>
          <w:p w14:paraId="7B27539B" w14:textId="77777777" w:rsidR="007D47B2" w:rsidRPr="00FE5D78" w:rsidRDefault="007D47B2" w:rsidP="00813797">
            <w:pPr>
              <w:rPr>
                <w:b/>
                <w:bCs/>
                <w:sz w:val="20"/>
                <w:szCs w:val="20"/>
              </w:rPr>
            </w:pPr>
            <w:r w:rsidRPr="00FE5D78">
              <w:rPr>
                <w:b/>
                <w:bCs/>
                <w:sz w:val="20"/>
                <w:szCs w:val="20"/>
              </w:rPr>
              <w:t>Hazard</w:t>
            </w:r>
          </w:p>
        </w:tc>
        <w:tc>
          <w:tcPr>
            <w:tcW w:w="1401" w:type="dxa"/>
          </w:tcPr>
          <w:p w14:paraId="2EBF5A05" w14:textId="77777777" w:rsidR="007D47B2" w:rsidRPr="00FE5D78" w:rsidRDefault="007D47B2" w:rsidP="00813797">
            <w:pPr>
              <w:rPr>
                <w:b/>
                <w:bCs/>
                <w:sz w:val="20"/>
                <w:szCs w:val="20"/>
              </w:rPr>
            </w:pPr>
            <w:r w:rsidRPr="00FE5D78">
              <w:rPr>
                <w:b/>
                <w:bCs/>
                <w:sz w:val="20"/>
                <w:szCs w:val="20"/>
              </w:rPr>
              <w:t>Receptor</w:t>
            </w:r>
          </w:p>
        </w:tc>
        <w:tc>
          <w:tcPr>
            <w:tcW w:w="1456" w:type="dxa"/>
          </w:tcPr>
          <w:p w14:paraId="7DED3D44" w14:textId="77777777" w:rsidR="007D47B2" w:rsidRPr="00FE5D78" w:rsidRDefault="007D47B2" w:rsidP="00813797">
            <w:pPr>
              <w:rPr>
                <w:b/>
                <w:bCs/>
                <w:sz w:val="20"/>
                <w:szCs w:val="20"/>
              </w:rPr>
            </w:pPr>
            <w:r w:rsidRPr="00FE5D78">
              <w:rPr>
                <w:b/>
                <w:bCs/>
                <w:sz w:val="20"/>
                <w:szCs w:val="20"/>
              </w:rPr>
              <w:t>Pathway</w:t>
            </w:r>
          </w:p>
        </w:tc>
        <w:tc>
          <w:tcPr>
            <w:tcW w:w="4350" w:type="dxa"/>
          </w:tcPr>
          <w:p w14:paraId="11545689" w14:textId="77777777" w:rsidR="007D47B2" w:rsidRPr="00FE5D78" w:rsidRDefault="007D47B2" w:rsidP="00813797">
            <w:pPr>
              <w:rPr>
                <w:b/>
                <w:bCs/>
                <w:sz w:val="20"/>
                <w:szCs w:val="20"/>
              </w:rPr>
            </w:pPr>
            <w:r w:rsidRPr="00FE5D78">
              <w:rPr>
                <w:b/>
                <w:bCs/>
                <w:sz w:val="20"/>
                <w:szCs w:val="20"/>
              </w:rPr>
              <w:t>Risk Management</w:t>
            </w:r>
          </w:p>
        </w:tc>
        <w:tc>
          <w:tcPr>
            <w:tcW w:w="2105" w:type="dxa"/>
          </w:tcPr>
          <w:p w14:paraId="6B8890EC" w14:textId="77777777" w:rsidR="007D47B2" w:rsidRPr="00FE5D78" w:rsidRDefault="007D47B2" w:rsidP="00813797">
            <w:pPr>
              <w:rPr>
                <w:b/>
                <w:bCs/>
                <w:sz w:val="20"/>
                <w:szCs w:val="20"/>
              </w:rPr>
            </w:pPr>
            <w:r w:rsidRPr="00FE5D78">
              <w:rPr>
                <w:b/>
                <w:bCs/>
                <w:sz w:val="20"/>
                <w:szCs w:val="20"/>
              </w:rPr>
              <w:t>Likelihood of exposure</w:t>
            </w:r>
          </w:p>
        </w:tc>
        <w:tc>
          <w:tcPr>
            <w:tcW w:w="2164" w:type="dxa"/>
          </w:tcPr>
          <w:p w14:paraId="712C8EB0" w14:textId="77777777" w:rsidR="007D47B2" w:rsidRPr="00FE5D78" w:rsidRDefault="007D47B2" w:rsidP="00813797">
            <w:pPr>
              <w:rPr>
                <w:b/>
                <w:bCs/>
                <w:sz w:val="20"/>
                <w:szCs w:val="20"/>
              </w:rPr>
            </w:pPr>
            <w:r w:rsidRPr="00FE5D78">
              <w:rPr>
                <w:b/>
                <w:bCs/>
                <w:sz w:val="20"/>
                <w:szCs w:val="20"/>
              </w:rPr>
              <w:t xml:space="preserve">Result </w:t>
            </w:r>
          </w:p>
        </w:tc>
        <w:tc>
          <w:tcPr>
            <w:tcW w:w="2097" w:type="dxa"/>
          </w:tcPr>
          <w:p w14:paraId="556AF7F0" w14:textId="77777777" w:rsidR="007D47B2" w:rsidRPr="00FE5D78" w:rsidRDefault="007D47B2" w:rsidP="00813797">
            <w:pPr>
              <w:rPr>
                <w:b/>
                <w:bCs/>
                <w:sz w:val="20"/>
                <w:szCs w:val="20"/>
              </w:rPr>
            </w:pPr>
            <w:r w:rsidRPr="00FE5D78">
              <w:rPr>
                <w:b/>
                <w:bCs/>
                <w:sz w:val="20"/>
                <w:szCs w:val="20"/>
              </w:rPr>
              <w:t>Overall risk</w:t>
            </w:r>
          </w:p>
        </w:tc>
      </w:tr>
      <w:tr w:rsidR="007D47B2" w14:paraId="0D01F577" w14:textId="77777777" w:rsidTr="00813797">
        <w:tc>
          <w:tcPr>
            <w:tcW w:w="1815" w:type="dxa"/>
          </w:tcPr>
          <w:p w14:paraId="0E013064" w14:textId="77777777" w:rsidR="007D47B2" w:rsidRPr="00DD0F46" w:rsidRDefault="007D47B2" w:rsidP="00813797">
            <w:pPr>
              <w:rPr>
                <w:b/>
                <w:bCs/>
                <w:sz w:val="18"/>
                <w:szCs w:val="18"/>
              </w:rPr>
            </w:pPr>
            <w:r w:rsidRPr="00DD0F46">
              <w:rPr>
                <w:b/>
                <w:bCs/>
                <w:sz w:val="18"/>
                <w:szCs w:val="18"/>
              </w:rPr>
              <w:t>To air</w:t>
            </w:r>
          </w:p>
        </w:tc>
        <w:tc>
          <w:tcPr>
            <w:tcW w:w="1401" w:type="dxa"/>
          </w:tcPr>
          <w:p w14:paraId="5EAA190F" w14:textId="77777777" w:rsidR="007D47B2" w:rsidRPr="00FE5D78" w:rsidRDefault="007D47B2" w:rsidP="00813797">
            <w:pPr>
              <w:rPr>
                <w:sz w:val="18"/>
                <w:szCs w:val="18"/>
              </w:rPr>
            </w:pPr>
          </w:p>
        </w:tc>
        <w:tc>
          <w:tcPr>
            <w:tcW w:w="1456" w:type="dxa"/>
          </w:tcPr>
          <w:p w14:paraId="3E903F26" w14:textId="77777777" w:rsidR="007D47B2" w:rsidRPr="00FE5D78" w:rsidRDefault="007D47B2" w:rsidP="00813797">
            <w:pPr>
              <w:rPr>
                <w:sz w:val="18"/>
                <w:szCs w:val="18"/>
              </w:rPr>
            </w:pPr>
          </w:p>
        </w:tc>
        <w:tc>
          <w:tcPr>
            <w:tcW w:w="4350" w:type="dxa"/>
          </w:tcPr>
          <w:p w14:paraId="3ED36175" w14:textId="77777777" w:rsidR="007D47B2" w:rsidRDefault="007D47B2" w:rsidP="00813797">
            <w:pPr>
              <w:rPr>
                <w:sz w:val="18"/>
                <w:szCs w:val="18"/>
              </w:rPr>
            </w:pPr>
          </w:p>
        </w:tc>
        <w:tc>
          <w:tcPr>
            <w:tcW w:w="2105" w:type="dxa"/>
          </w:tcPr>
          <w:p w14:paraId="4E4E9860" w14:textId="77777777" w:rsidR="007D47B2" w:rsidRDefault="007D47B2" w:rsidP="00813797">
            <w:pPr>
              <w:rPr>
                <w:sz w:val="18"/>
                <w:szCs w:val="18"/>
              </w:rPr>
            </w:pPr>
          </w:p>
        </w:tc>
        <w:tc>
          <w:tcPr>
            <w:tcW w:w="2164" w:type="dxa"/>
          </w:tcPr>
          <w:p w14:paraId="383870AB" w14:textId="77777777" w:rsidR="007D47B2" w:rsidRDefault="007D47B2" w:rsidP="00813797">
            <w:pPr>
              <w:rPr>
                <w:sz w:val="18"/>
                <w:szCs w:val="18"/>
              </w:rPr>
            </w:pPr>
          </w:p>
        </w:tc>
        <w:tc>
          <w:tcPr>
            <w:tcW w:w="2097" w:type="dxa"/>
          </w:tcPr>
          <w:p w14:paraId="68472922" w14:textId="77777777" w:rsidR="007D47B2" w:rsidRDefault="007D47B2" w:rsidP="00813797">
            <w:pPr>
              <w:rPr>
                <w:sz w:val="18"/>
                <w:szCs w:val="18"/>
              </w:rPr>
            </w:pPr>
          </w:p>
        </w:tc>
      </w:tr>
      <w:tr w:rsidR="007D47B2" w:rsidRPr="00FE5D78" w14:paraId="0A912002" w14:textId="77777777" w:rsidTr="00813797">
        <w:tc>
          <w:tcPr>
            <w:tcW w:w="1815" w:type="dxa"/>
          </w:tcPr>
          <w:p w14:paraId="050D1A6F" w14:textId="3C744A90" w:rsidR="007D47B2" w:rsidRPr="00B83470" w:rsidRDefault="007D47B2" w:rsidP="00813797">
            <w:pPr>
              <w:rPr>
                <w:sz w:val="18"/>
                <w:szCs w:val="18"/>
              </w:rPr>
            </w:pPr>
            <w:r>
              <w:rPr>
                <w:sz w:val="18"/>
                <w:szCs w:val="18"/>
              </w:rPr>
              <w:t>Leaks/spills</w:t>
            </w:r>
            <w:r w:rsidRPr="00B83470">
              <w:rPr>
                <w:sz w:val="18"/>
                <w:szCs w:val="18"/>
              </w:rPr>
              <w:t xml:space="preserve">                  </w:t>
            </w:r>
          </w:p>
        </w:tc>
        <w:tc>
          <w:tcPr>
            <w:tcW w:w="1401" w:type="dxa"/>
          </w:tcPr>
          <w:p w14:paraId="62BBD85B" w14:textId="6ED9B775" w:rsidR="007D47B2" w:rsidRPr="00FE5D78" w:rsidRDefault="007D47B2" w:rsidP="00813797">
            <w:pPr>
              <w:rPr>
                <w:sz w:val="18"/>
                <w:szCs w:val="18"/>
              </w:rPr>
            </w:pPr>
            <w:r>
              <w:rPr>
                <w:sz w:val="18"/>
                <w:szCs w:val="18"/>
              </w:rPr>
              <w:t>Land quality</w:t>
            </w:r>
            <w:r w:rsidR="00D96F1E">
              <w:rPr>
                <w:sz w:val="18"/>
                <w:szCs w:val="18"/>
              </w:rPr>
              <w:t>, surface &amp; groundwater</w:t>
            </w:r>
          </w:p>
        </w:tc>
        <w:tc>
          <w:tcPr>
            <w:tcW w:w="1456" w:type="dxa"/>
          </w:tcPr>
          <w:p w14:paraId="5B681890" w14:textId="2A1197AA" w:rsidR="007D47B2" w:rsidRPr="00FE5D78" w:rsidRDefault="00D96F1E" w:rsidP="00813797">
            <w:pPr>
              <w:rPr>
                <w:sz w:val="18"/>
                <w:szCs w:val="18"/>
              </w:rPr>
            </w:pPr>
            <w:r>
              <w:rPr>
                <w:sz w:val="18"/>
                <w:szCs w:val="18"/>
              </w:rPr>
              <w:t>Runoff, percolation to ground water</w:t>
            </w:r>
          </w:p>
        </w:tc>
        <w:tc>
          <w:tcPr>
            <w:tcW w:w="4350" w:type="dxa"/>
          </w:tcPr>
          <w:p w14:paraId="0FAB42C7" w14:textId="77777777" w:rsidR="007D47B2" w:rsidRDefault="00D96F1E" w:rsidP="00D96F1E">
            <w:pPr>
              <w:pStyle w:val="ListParagraph"/>
              <w:ind w:left="0"/>
              <w:rPr>
                <w:sz w:val="18"/>
                <w:szCs w:val="18"/>
              </w:rPr>
            </w:pPr>
            <w:r>
              <w:rPr>
                <w:sz w:val="18"/>
                <w:szCs w:val="18"/>
              </w:rPr>
              <w:t>All refuelling of vehicles will take place on site in the bunded area adjacent to the fuel tank</w:t>
            </w:r>
            <w:r w:rsidR="001C761C">
              <w:rPr>
                <w:sz w:val="18"/>
                <w:szCs w:val="18"/>
              </w:rPr>
              <w:t xml:space="preserve">. </w:t>
            </w:r>
          </w:p>
          <w:p w14:paraId="4385E602" w14:textId="77777777" w:rsidR="001C761C" w:rsidRDefault="001C761C" w:rsidP="00D96F1E">
            <w:pPr>
              <w:pStyle w:val="ListParagraph"/>
              <w:ind w:left="0"/>
              <w:rPr>
                <w:sz w:val="18"/>
                <w:szCs w:val="18"/>
              </w:rPr>
            </w:pPr>
          </w:p>
          <w:p w14:paraId="38391090" w14:textId="0FDA186D" w:rsidR="001C761C" w:rsidRDefault="001C761C" w:rsidP="00D96F1E">
            <w:pPr>
              <w:pStyle w:val="ListParagraph"/>
              <w:ind w:left="0"/>
              <w:rPr>
                <w:sz w:val="18"/>
                <w:szCs w:val="18"/>
              </w:rPr>
            </w:pPr>
            <w:r>
              <w:rPr>
                <w:sz w:val="18"/>
                <w:szCs w:val="18"/>
              </w:rPr>
              <w:t>White diesel is stored on site</w:t>
            </w:r>
            <w:r w:rsidR="002E2F87">
              <w:rPr>
                <w:sz w:val="18"/>
                <w:szCs w:val="18"/>
              </w:rPr>
              <w:t xml:space="preserve"> in the area shown within the ‘fuel bund’ on the Drainage Plan. </w:t>
            </w:r>
            <w:r w:rsidR="00DE4CDF">
              <w:rPr>
                <w:sz w:val="18"/>
                <w:szCs w:val="18"/>
              </w:rPr>
              <w:t xml:space="preserve">The volume of the bunded area is at least 110% of the volume of the tanks capacity. </w:t>
            </w:r>
            <w:r w:rsidR="00672293">
              <w:rPr>
                <w:sz w:val="18"/>
                <w:szCs w:val="18"/>
              </w:rPr>
              <w:t xml:space="preserve">The drainage area of the bund is sealed with no discharge to any watercourse, land or underground strata. </w:t>
            </w:r>
          </w:p>
          <w:p w14:paraId="454A5516" w14:textId="77777777" w:rsidR="00507381" w:rsidRDefault="00507381" w:rsidP="00D96F1E">
            <w:pPr>
              <w:pStyle w:val="ListParagraph"/>
              <w:ind w:left="0"/>
              <w:rPr>
                <w:sz w:val="18"/>
                <w:szCs w:val="18"/>
              </w:rPr>
            </w:pPr>
          </w:p>
          <w:p w14:paraId="2730916B" w14:textId="77777777" w:rsidR="00507381" w:rsidRDefault="00507381" w:rsidP="00D96F1E">
            <w:pPr>
              <w:pStyle w:val="ListParagraph"/>
              <w:ind w:left="0"/>
              <w:rPr>
                <w:sz w:val="18"/>
                <w:szCs w:val="18"/>
              </w:rPr>
            </w:pPr>
            <w:r>
              <w:rPr>
                <w:sz w:val="18"/>
                <w:szCs w:val="18"/>
              </w:rPr>
              <w:t xml:space="preserve">Storage containers used on site are to the appropriate standard for use. Integrity of the containers is inspected on a daily basis. </w:t>
            </w:r>
          </w:p>
          <w:p w14:paraId="0B8C7FDF" w14:textId="77777777" w:rsidR="00507381" w:rsidRDefault="00507381" w:rsidP="00D96F1E">
            <w:pPr>
              <w:pStyle w:val="ListParagraph"/>
              <w:ind w:left="0"/>
              <w:rPr>
                <w:sz w:val="18"/>
                <w:szCs w:val="18"/>
              </w:rPr>
            </w:pPr>
          </w:p>
          <w:p w14:paraId="0B4E3AF5" w14:textId="77777777" w:rsidR="00507381" w:rsidRDefault="00507381" w:rsidP="00D96F1E">
            <w:pPr>
              <w:pStyle w:val="ListParagraph"/>
              <w:ind w:left="0"/>
              <w:rPr>
                <w:sz w:val="18"/>
                <w:szCs w:val="18"/>
              </w:rPr>
            </w:pPr>
            <w:r>
              <w:rPr>
                <w:sz w:val="18"/>
                <w:szCs w:val="18"/>
              </w:rPr>
              <w:t>Minor spillages are cleaned up immediately</w:t>
            </w:r>
            <w:r w:rsidR="004C0811">
              <w:rPr>
                <w:sz w:val="18"/>
                <w:szCs w:val="18"/>
              </w:rPr>
              <w:t xml:space="preserve">. </w:t>
            </w:r>
          </w:p>
          <w:p w14:paraId="3A345F09" w14:textId="77777777" w:rsidR="004C0811" w:rsidRDefault="004C0811" w:rsidP="00D96F1E">
            <w:pPr>
              <w:pStyle w:val="ListParagraph"/>
              <w:ind w:left="0"/>
              <w:rPr>
                <w:sz w:val="18"/>
                <w:szCs w:val="18"/>
              </w:rPr>
            </w:pPr>
          </w:p>
          <w:p w14:paraId="7B0413B1" w14:textId="77777777" w:rsidR="004C0811" w:rsidRDefault="004C0811" w:rsidP="00D96F1E">
            <w:pPr>
              <w:pStyle w:val="ListParagraph"/>
              <w:ind w:left="0"/>
              <w:rPr>
                <w:sz w:val="18"/>
                <w:szCs w:val="18"/>
              </w:rPr>
            </w:pPr>
            <w:r>
              <w:rPr>
                <w:sz w:val="18"/>
                <w:szCs w:val="18"/>
              </w:rPr>
              <w:t xml:space="preserve">A spill kit is kept on site at all times. </w:t>
            </w:r>
          </w:p>
          <w:p w14:paraId="1C6E760B" w14:textId="77777777" w:rsidR="004C0811" w:rsidRDefault="004C0811" w:rsidP="00D96F1E">
            <w:pPr>
              <w:pStyle w:val="ListParagraph"/>
              <w:ind w:left="0"/>
              <w:rPr>
                <w:sz w:val="18"/>
                <w:szCs w:val="18"/>
              </w:rPr>
            </w:pPr>
          </w:p>
          <w:p w14:paraId="6B3D550E" w14:textId="77777777" w:rsidR="004C0811" w:rsidRDefault="004C0811" w:rsidP="00D96F1E">
            <w:pPr>
              <w:pStyle w:val="ListParagraph"/>
              <w:ind w:left="0"/>
              <w:rPr>
                <w:sz w:val="18"/>
                <w:szCs w:val="18"/>
              </w:rPr>
            </w:pPr>
            <w:r>
              <w:rPr>
                <w:sz w:val="18"/>
                <w:szCs w:val="18"/>
              </w:rPr>
              <w:t xml:space="preserve">Tanks are fitted with </w:t>
            </w:r>
            <w:r w:rsidR="00A53D43">
              <w:rPr>
                <w:sz w:val="18"/>
                <w:szCs w:val="18"/>
              </w:rPr>
              <w:t xml:space="preserve">level indicators to prevent over filling. </w:t>
            </w:r>
          </w:p>
          <w:p w14:paraId="13B134F1" w14:textId="77777777" w:rsidR="00A53D43" w:rsidRDefault="00A53D43" w:rsidP="00D96F1E">
            <w:pPr>
              <w:pStyle w:val="ListParagraph"/>
              <w:ind w:left="0"/>
              <w:rPr>
                <w:sz w:val="18"/>
                <w:szCs w:val="18"/>
              </w:rPr>
            </w:pPr>
          </w:p>
          <w:p w14:paraId="1B15BD5A" w14:textId="4CBD21D2" w:rsidR="00A53D43" w:rsidRPr="00BE5C76" w:rsidRDefault="00A53D43" w:rsidP="00D96F1E">
            <w:pPr>
              <w:pStyle w:val="ListParagraph"/>
              <w:ind w:left="0"/>
              <w:rPr>
                <w:sz w:val="18"/>
                <w:szCs w:val="18"/>
              </w:rPr>
            </w:pPr>
            <w:r>
              <w:rPr>
                <w:sz w:val="18"/>
                <w:szCs w:val="18"/>
              </w:rPr>
              <w:t xml:space="preserve">Should a major spill/leak occur on site NRW will be informed immediately. </w:t>
            </w:r>
            <w:r w:rsidR="008052B3">
              <w:rPr>
                <w:sz w:val="18"/>
                <w:szCs w:val="18"/>
              </w:rPr>
              <w:t xml:space="preserve">Action will be taken to prevent the spill accessing surface water drainage. </w:t>
            </w:r>
          </w:p>
        </w:tc>
        <w:tc>
          <w:tcPr>
            <w:tcW w:w="2105" w:type="dxa"/>
          </w:tcPr>
          <w:p w14:paraId="2C0DED54" w14:textId="77777777" w:rsidR="007D47B2" w:rsidRPr="00FE5D78" w:rsidRDefault="007D47B2" w:rsidP="00813797">
            <w:pPr>
              <w:rPr>
                <w:sz w:val="18"/>
                <w:szCs w:val="18"/>
              </w:rPr>
            </w:pPr>
            <w:r>
              <w:rPr>
                <w:sz w:val="18"/>
                <w:szCs w:val="18"/>
              </w:rPr>
              <w:t>Low</w:t>
            </w:r>
          </w:p>
        </w:tc>
        <w:tc>
          <w:tcPr>
            <w:tcW w:w="2164" w:type="dxa"/>
          </w:tcPr>
          <w:p w14:paraId="2D567BDE" w14:textId="77777777" w:rsidR="007D47B2" w:rsidRPr="00FE5D78" w:rsidRDefault="007D47B2" w:rsidP="00813797">
            <w:pPr>
              <w:rPr>
                <w:sz w:val="18"/>
                <w:szCs w:val="18"/>
              </w:rPr>
            </w:pPr>
            <w:r>
              <w:rPr>
                <w:sz w:val="18"/>
                <w:szCs w:val="18"/>
              </w:rPr>
              <w:t>Dust nuisance</w:t>
            </w:r>
          </w:p>
        </w:tc>
        <w:tc>
          <w:tcPr>
            <w:tcW w:w="2097" w:type="dxa"/>
          </w:tcPr>
          <w:p w14:paraId="69DAD102" w14:textId="7A8DE6AE" w:rsidR="007D47B2" w:rsidRPr="00FE5D78" w:rsidRDefault="003C25CD" w:rsidP="00813797">
            <w:pPr>
              <w:rPr>
                <w:sz w:val="18"/>
                <w:szCs w:val="18"/>
              </w:rPr>
            </w:pPr>
            <w:r>
              <w:rPr>
                <w:sz w:val="18"/>
                <w:szCs w:val="18"/>
              </w:rPr>
              <w:t>Not</w:t>
            </w:r>
            <w:r w:rsidR="007D47B2">
              <w:rPr>
                <w:sz w:val="18"/>
                <w:szCs w:val="18"/>
              </w:rPr>
              <w:t xml:space="preserve"> significant</w:t>
            </w:r>
          </w:p>
        </w:tc>
      </w:tr>
      <w:tr w:rsidR="008052B3" w:rsidRPr="00FE5D78" w14:paraId="5A843F6E" w14:textId="77777777" w:rsidTr="00813797">
        <w:tc>
          <w:tcPr>
            <w:tcW w:w="1815" w:type="dxa"/>
          </w:tcPr>
          <w:p w14:paraId="7573A709" w14:textId="1940AF96" w:rsidR="008052B3" w:rsidRDefault="005D017E" w:rsidP="00813797">
            <w:pPr>
              <w:rPr>
                <w:sz w:val="18"/>
                <w:szCs w:val="18"/>
              </w:rPr>
            </w:pPr>
            <w:r>
              <w:rPr>
                <w:sz w:val="18"/>
                <w:szCs w:val="18"/>
              </w:rPr>
              <w:t>Vandalism/security breach</w:t>
            </w:r>
          </w:p>
        </w:tc>
        <w:tc>
          <w:tcPr>
            <w:tcW w:w="1401" w:type="dxa"/>
          </w:tcPr>
          <w:p w14:paraId="70DBF389" w14:textId="271A2974" w:rsidR="008052B3" w:rsidRDefault="002862C4" w:rsidP="00813797">
            <w:pPr>
              <w:rPr>
                <w:sz w:val="18"/>
                <w:szCs w:val="18"/>
              </w:rPr>
            </w:pPr>
            <w:r>
              <w:rPr>
                <w:sz w:val="18"/>
                <w:szCs w:val="18"/>
              </w:rPr>
              <w:t>Staff on site, ecological receptors, land, water</w:t>
            </w:r>
          </w:p>
        </w:tc>
        <w:tc>
          <w:tcPr>
            <w:tcW w:w="1456" w:type="dxa"/>
          </w:tcPr>
          <w:p w14:paraId="411AC4EF" w14:textId="06E54DF7" w:rsidR="008052B3" w:rsidRDefault="002862C4" w:rsidP="00813797">
            <w:pPr>
              <w:rPr>
                <w:sz w:val="18"/>
                <w:szCs w:val="18"/>
              </w:rPr>
            </w:pPr>
            <w:r>
              <w:rPr>
                <w:sz w:val="18"/>
                <w:szCs w:val="18"/>
              </w:rPr>
              <w:t>Land and air</w:t>
            </w:r>
          </w:p>
        </w:tc>
        <w:tc>
          <w:tcPr>
            <w:tcW w:w="4350" w:type="dxa"/>
          </w:tcPr>
          <w:p w14:paraId="4874538A" w14:textId="1C4BA75F" w:rsidR="008052B3" w:rsidRDefault="002862C4" w:rsidP="00D96F1E">
            <w:pPr>
              <w:pStyle w:val="ListParagraph"/>
              <w:ind w:left="0"/>
              <w:rPr>
                <w:sz w:val="18"/>
                <w:szCs w:val="18"/>
              </w:rPr>
            </w:pPr>
            <w:r>
              <w:rPr>
                <w:sz w:val="18"/>
                <w:szCs w:val="18"/>
              </w:rPr>
              <w:t xml:space="preserve">The site is secured with fencing and </w:t>
            </w:r>
            <w:r w:rsidR="00CA07AB">
              <w:rPr>
                <w:sz w:val="18"/>
                <w:szCs w:val="18"/>
              </w:rPr>
              <w:t xml:space="preserve">gates which are locked outside of operational hours. </w:t>
            </w:r>
            <w:r>
              <w:rPr>
                <w:sz w:val="18"/>
                <w:szCs w:val="18"/>
              </w:rPr>
              <w:t xml:space="preserve"> </w:t>
            </w:r>
          </w:p>
          <w:p w14:paraId="24E07748" w14:textId="77777777" w:rsidR="002862C4" w:rsidRDefault="002862C4" w:rsidP="00D96F1E">
            <w:pPr>
              <w:pStyle w:val="ListParagraph"/>
              <w:ind w:left="0"/>
              <w:rPr>
                <w:sz w:val="18"/>
                <w:szCs w:val="18"/>
              </w:rPr>
            </w:pPr>
          </w:p>
          <w:p w14:paraId="3722782C" w14:textId="77777777" w:rsidR="002862C4" w:rsidRDefault="002862C4" w:rsidP="00D96F1E">
            <w:pPr>
              <w:pStyle w:val="ListParagraph"/>
              <w:ind w:left="0"/>
              <w:rPr>
                <w:sz w:val="18"/>
                <w:szCs w:val="18"/>
              </w:rPr>
            </w:pPr>
            <w:r>
              <w:rPr>
                <w:sz w:val="18"/>
                <w:szCs w:val="18"/>
              </w:rPr>
              <w:t xml:space="preserve">All doors to welfare unit, site office &amp; storage shed will be locked outside of operational hours. </w:t>
            </w:r>
          </w:p>
          <w:p w14:paraId="17042857" w14:textId="77777777" w:rsidR="00926C67" w:rsidRDefault="00926C67" w:rsidP="00D96F1E">
            <w:pPr>
              <w:pStyle w:val="ListParagraph"/>
              <w:ind w:left="0"/>
              <w:rPr>
                <w:sz w:val="18"/>
                <w:szCs w:val="18"/>
              </w:rPr>
            </w:pPr>
          </w:p>
          <w:p w14:paraId="22511D9B" w14:textId="77777777" w:rsidR="00926C67" w:rsidRDefault="00926C67" w:rsidP="00D96F1E">
            <w:pPr>
              <w:pStyle w:val="ListParagraph"/>
              <w:ind w:left="0"/>
              <w:rPr>
                <w:sz w:val="18"/>
                <w:szCs w:val="18"/>
              </w:rPr>
            </w:pPr>
            <w:r>
              <w:rPr>
                <w:sz w:val="18"/>
                <w:szCs w:val="18"/>
              </w:rPr>
              <w:lastRenderedPageBreak/>
              <w:t xml:space="preserve">CCTV is in operation across the site, 24 hours a day. Footage can be viewed after the event. </w:t>
            </w:r>
          </w:p>
          <w:p w14:paraId="444525C5" w14:textId="77777777" w:rsidR="00CA07AB" w:rsidRDefault="00CA07AB" w:rsidP="00D96F1E">
            <w:pPr>
              <w:pStyle w:val="ListParagraph"/>
              <w:ind w:left="0"/>
              <w:rPr>
                <w:sz w:val="18"/>
                <w:szCs w:val="18"/>
              </w:rPr>
            </w:pPr>
          </w:p>
          <w:p w14:paraId="04A63536" w14:textId="77777777" w:rsidR="00CA07AB" w:rsidRDefault="00CA07AB" w:rsidP="00D96F1E">
            <w:pPr>
              <w:pStyle w:val="ListParagraph"/>
              <w:ind w:left="0"/>
              <w:rPr>
                <w:sz w:val="18"/>
                <w:szCs w:val="18"/>
              </w:rPr>
            </w:pPr>
            <w:r>
              <w:rPr>
                <w:sz w:val="18"/>
                <w:szCs w:val="18"/>
              </w:rPr>
              <w:t xml:space="preserve">The building &amp; site fencing/gates are inspected daily, any repairs are requested immediately to ensure that the security of the site is not compromised. </w:t>
            </w:r>
            <w:r w:rsidR="007E4E69">
              <w:rPr>
                <w:sz w:val="18"/>
                <w:szCs w:val="18"/>
              </w:rPr>
              <w:t xml:space="preserve">Where repairs cannot be carried out instantly, appropriate measures are taken to prevent any unauthorised access to the site. </w:t>
            </w:r>
          </w:p>
          <w:p w14:paraId="707D2E13" w14:textId="77777777" w:rsidR="007E4E69" w:rsidRDefault="007E4E69" w:rsidP="00D96F1E">
            <w:pPr>
              <w:pStyle w:val="ListParagraph"/>
              <w:ind w:left="0"/>
              <w:rPr>
                <w:sz w:val="18"/>
                <w:szCs w:val="18"/>
              </w:rPr>
            </w:pPr>
          </w:p>
          <w:p w14:paraId="3B01C989" w14:textId="634C5D0C" w:rsidR="007E4E69" w:rsidRDefault="007E4E69" w:rsidP="00D96F1E">
            <w:pPr>
              <w:pStyle w:val="ListParagraph"/>
              <w:ind w:left="0"/>
              <w:rPr>
                <w:sz w:val="18"/>
                <w:szCs w:val="18"/>
              </w:rPr>
            </w:pPr>
            <w:r>
              <w:rPr>
                <w:sz w:val="18"/>
                <w:szCs w:val="18"/>
              </w:rPr>
              <w:t>All visitors to the site are required to report to reception &amp; complete the visitor book</w:t>
            </w:r>
            <w:r w:rsidR="00D33376">
              <w:rPr>
                <w:sz w:val="18"/>
                <w:szCs w:val="18"/>
              </w:rPr>
              <w:t xml:space="preserve">, signing in and out. </w:t>
            </w:r>
          </w:p>
        </w:tc>
        <w:tc>
          <w:tcPr>
            <w:tcW w:w="2105" w:type="dxa"/>
          </w:tcPr>
          <w:p w14:paraId="4E9D55E6" w14:textId="4AC1C89F" w:rsidR="008052B3" w:rsidRDefault="00D33376" w:rsidP="00813797">
            <w:pPr>
              <w:rPr>
                <w:sz w:val="18"/>
                <w:szCs w:val="18"/>
              </w:rPr>
            </w:pPr>
            <w:r>
              <w:rPr>
                <w:sz w:val="18"/>
                <w:szCs w:val="18"/>
              </w:rPr>
              <w:lastRenderedPageBreak/>
              <w:t>Low</w:t>
            </w:r>
          </w:p>
        </w:tc>
        <w:tc>
          <w:tcPr>
            <w:tcW w:w="2164" w:type="dxa"/>
          </w:tcPr>
          <w:p w14:paraId="04F53D30" w14:textId="3E8020B7" w:rsidR="008052B3" w:rsidRDefault="00D33376" w:rsidP="00813797">
            <w:pPr>
              <w:rPr>
                <w:sz w:val="18"/>
                <w:szCs w:val="18"/>
              </w:rPr>
            </w:pPr>
            <w:r>
              <w:rPr>
                <w:sz w:val="18"/>
                <w:szCs w:val="18"/>
              </w:rPr>
              <w:t>Theft, damage</w:t>
            </w:r>
          </w:p>
        </w:tc>
        <w:tc>
          <w:tcPr>
            <w:tcW w:w="2097" w:type="dxa"/>
          </w:tcPr>
          <w:p w14:paraId="4F390BBD" w14:textId="528178A5" w:rsidR="008052B3" w:rsidRDefault="00D33376" w:rsidP="00813797">
            <w:pPr>
              <w:rPr>
                <w:sz w:val="18"/>
                <w:szCs w:val="18"/>
              </w:rPr>
            </w:pPr>
            <w:r>
              <w:rPr>
                <w:sz w:val="18"/>
                <w:szCs w:val="18"/>
              </w:rPr>
              <w:t>Not significant</w:t>
            </w:r>
          </w:p>
        </w:tc>
      </w:tr>
      <w:tr w:rsidR="00D33376" w:rsidRPr="00FE5D78" w14:paraId="526B82FF" w14:textId="77777777" w:rsidTr="00813797">
        <w:tc>
          <w:tcPr>
            <w:tcW w:w="1815" w:type="dxa"/>
          </w:tcPr>
          <w:p w14:paraId="2905859E" w14:textId="21D95D93" w:rsidR="00D33376" w:rsidRDefault="003D013D" w:rsidP="00813797">
            <w:pPr>
              <w:rPr>
                <w:sz w:val="18"/>
                <w:szCs w:val="18"/>
              </w:rPr>
            </w:pPr>
            <w:r>
              <w:rPr>
                <w:sz w:val="18"/>
                <w:szCs w:val="18"/>
              </w:rPr>
              <w:t>Unauthorised waste acceptance</w:t>
            </w:r>
          </w:p>
        </w:tc>
        <w:tc>
          <w:tcPr>
            <w:tcW w:w="1401" w:type="dxa"/>
          </w:tcPr>
          <w:p w14:paraId="53E3CEF2" w14:textId="3E3964D3" w:rsidR="00D33376" w:rsidRDefault="003D013D" w:rsidP="00813797">
            <w:pPr>
              <w:rPr>
                <w:sz w:val="18"/>
                <w:szCs w:val="18"/>
              </w:rPr>
            </w:pPr>
            <w:r>
              <w:rPr>
                <w:sz w:val="18"/>
                <w:szCs w:val="18"/>
              </w:rPr>
              <w:t>Sensitive receptors such as neighbouring residential properties, ecological receptors</w:t>
            </w:r>
          </w:p>
        </w:tc>
        <w:tc>
          <w:tcPr>
            <w:tcW w:w="1456" w:type="dxa"/>
          </w:tcPr>
          <w:p w14:paraId="7B7906A6" w14:textId="77777777" w:rsidR="00D33376" w:rsidRDefault="00922484" w:rsidP="00813797">
            <w:pPr>
              <w:rPr>
                <w:sz w:val="18"/>
                <w:szCs w:val="18"/>
              </w:rPr>
            </w:pPr>
            <w:r>
              <w:rPr>
                <w:sz w:val="18"/>
                <w:szCs w:val="18"/>
              </w:rPr>
              <w:t>Odour, via air</w:t>
            </w:r>
          </w:p>
          <w:p w14:paraId="58F30CE0" w14:textId="77777777" w:rsidR="00922484" w:rsidRDefault="00922484" w:rsidP="00813797">
            <w:pPr>
              <w:rPr>
                <w:sz w:val="18"/>
                <w:szCs w:val="18"/>
              </w:rPr>
            </w:pPr>
          </w:p>
          <w:p w14:paraId="6586FDDE" w14:textId="3C3B6F38" w:rsidR="00922484" w:rsidRDefault="00922484" w:rsidP="00813797">
            <w:pPr>
              <w:rPr>
                <w:sz w:val="18"/>
                <w:szCs w:val="18"/>
              </w:rPr>
            </w:pPr>
            <w:r>
              <w:rPr>
                <w:sz w:val="18"/>
                <w:szCs w:val="18"/>
              </w:rPr>
              <w:t>Overland (to sewer, surface &amp; groundwater)</w:t>
            </w:r>
          </w:p>
        </w:tc>
        <w:tc>
          <w:tcPr>
            <w:tcW w:w="4350" w:type="dxa"/>
          </w:tcPr>
          <w:p w14:paraId="14E90F62" w14:textId="77777777" w:rsidR="00D33376" w:rsidRDefault="00922484" w:rsidP="00D96F1E">
            <w:pPr>
              <w:pStyle w:val="ListParagraph"/>
              <w:ind w:left="0"/>
              <w:rPr>
                <w:sz w:val="18"/>
                <w:szCs w:val="18"/>
              </w:rPr>
            </w:pPr>
            <w:r>
              <w:rPr>
                <w:sz w:val="18"/>
                <w:szCs w:val="18"/>
              </w:rPr>
              <w:t>Non-hazardous household &amp; commercial waste collected by the Council for delivery to the site are source segregated</w:t>
            </w:r>
            <w:r w:rsidR="00EC1223">
              <w:rPr>
                <w:sz w:val="18"/>
                <w:szCs w:val="18"/>
              </w:rPr>
              <w:t xml:space="preserve">, mixing of waste is therefore prevented and contamination minimised. </w:t>
            </w:r>
          </w:p>
          <w:p w14:paraId="33DDEB3F" w14:textId="77777777" w:rsidR="00EC1223" w:rsidRDefault="00EC1223" w:rsidP="00D96F1E">
            <w:pPr>
              <w:pStyle w:val="ListParagraph"/>
              <w:ind w:left="0"/>
              <w:rPr>
                <w:sz w:val="18"/>
                <w:szCs w:val="18"/>
              </w:rPr>
            </w:pPr>
          </w:p>
          <w:p w14:paraId="06C61354" w14:textId="365750F0" w:rsidR="00EC1223" w:rsidRDefault="00EC1223" w:rsidP="00D96F1E">
            <w:pPr>
              <w:pStyle w:val="ListParagraph"/>
              <w:ind w:left="0"/>
              <w:rPr>
                <w:sz w:val="18"/>
                <w:szCs w:val="18"/>
              </w:rPr>
            </w:pPr>
            <w:r>
              <w:rPr>
                <w:sz w:val="18"/>
                <w:szCs w:val="18"/>
              </w:rPr>
              <w:t xml:space="preserve">Material is subject to inspection on tipping to ensure that only authorised materials are accepted. </w:t>
            </w:r>
            <w:r w:rsidR="00832FD3">
              <w:rPr>
                <w:sz w:val="18"/>
                <w:szCs w:val="18"/>
              </w:rPr>
              <w:t xml:space="preserve">Any non-confirming waste is removed from site. </w:t>
            </w:r>
          </w:p>
        </w:tc>
        <w:tc>
          <w:tcPr>
            <w:tcW w:w="2105" w:type="dxa"/>
          </w:tcPr>
          <w:p w14:paraId="77E043A5" w14:textId="35689BCE" w:rsidR="00D33376" w:rsidRDefault="00E50F3A" w:rsidP="00813797">
            <w:pPr>
              <w:rPr>
                <w:sz w:val="18"/>
                <w:szCs w:val="18"/>
              </w:rPr>
            </w:pPr>
            <w:r>
              <w:rPr>
                <w:sz w:val="18"/>
                <w:szCs w:val="18"/>
              </w:rPr>
              <w:t>Low</w:t>
            </w:r>
          </w:p>
        </w:tc>
        <w:tc>
          <w:tcPr>
            <w:tcW w:w="2164" w:type="dxa"/>
          </w:tcPr>
          <w:p w14:paraId="0BCF6B34" w14:textId="77777777" w:rsidR="00D33376" w:rsidRDefault="00055197" w:rsidP="00813797">
            <w:pPr>
              <w:rPr>
                <w:sz w:val="18"/>
                <w:szCs w:val="18"/>
              </w:rPr>
            </w:pPr>
            <w:r>
              <w:rPr>
                <w:sz w:val="18"/>
                <w:szCs w:val="18"/>
              </w:rPr>
              <w:t>Odour nuisance</w:t>
            </w:r>
          </w:p>
          <w:p w14:paraId="719011BE" w14:textId="08A7F5AB" w:rsidR="00055197" w:rsidRDefault="00055197" w:rsidP="00813797">
            <w:pPr>
              <w:rPr>
                <w:sz w:val="18"/>
                <w:szCs w:val="18"/>
              </w:rPr>
            </w:pPr>
            <w:r>
              <w:rPr>
                <w:sz w:val="18"/>
                <w:szCs w:val="18"/>
              </w:rPr>
              <w:t>Water contamination</w:t>
            </w:r>
          </w:p>
        </w:tc>
        <w:tc>
          <w:tcPr>
            <w:tcW w:w="2097" w:type="dxa"/>
          </w:tcPr>
          <w:p w14:paraId="3F058927" w14:textId="115BE849" w:rsidR="00D33376" w:rsidRDefault="00055197" w:rsidP="00813797">
            <w:pPr>
              <w:rPr>
                <w:sz w:val="18"/>
                <w:szCs w:val="18"/>
              </w:rPr>
            </w:pPr>
            <w:r>
              <w:rPr>
                <w:sz w:val="18"/>
                <w:szCs w:val="18"/>
              </w:rPr>
              <w:t>Not significant</w:t>
            </w:r>
          </w:p>
        </w:tc>
      </w:tr>
      <w:tr w:rsidR="00832FD3" w:rsidRPr="00FE5D78" w14:paraId="0C7F744F" w14:textId="77777777" w:rsidTr="00813797">
        <w:tc>
          <w:tcPr>
            <w:tcW w:w="1815" w:type="dxa"/>
          </w:tcPr>
          <w:p w14:paraId="30F31E7B" w14:textId="35901C25" w:rsidR="00832FD3" w:rsidRDefault="00832FD3" w:rsidP="00813797">
            <w:pPr>
              <w:rPr>
                <w:sz w:val="18"/>
                <w:szCs w:val="18"/>
              </w:rPr>
            </w:pPr>
            <w:r>
              <w:rPr>
                <w:sz w:val="18"/>
                <w:szCs w:val="18"/>
              </w:rPr>
              <w:t>Flooding</w:t>
            </w:r>
          </w:p>
        </w:tc>
        <w:tc>
          <w:tcPr>
            <w:tcW w:w="1401" w:type="dxa"/>
          </w:tcPr>
          <w:p w14:paraId="30C1CA14" w14:textId="77777777" w:rsidR="00832FD3" w:rsidRDefault="00832FD3" w:rsidP="00813797">
            <w:pPr>
              <w:rPr>
                <w:sz w:val="18"/>
                <w:szCs w:val="18"/>
              </w:rPr>
            </w:pPr>
            <w:r>
              <w:rPr>
                <w:sz w:val="18"/>
                <w:szCs w:val="18"/>
              </w:rPr>
              <w:t>Surface water, soils, groundwater</w:t>
            </w:r>
          </w:p>
          <w:p w14:paraId="5935B948" w14:textId="77777777" w:rsidR="00832FD3" w:rsidRDefault="00832FD3" w:rsidP="00813797">
            <w:pPr>
              <w:rPr>
                <w:sz w:val="18"/>
                <w:szCs w:val="18"/>
              </w:rPr>
            </w:pPr>
          </w:p>
          <w:p w14:paraId="79E523A8" w14:textId="2A5128F3" w:rsidR="00832FD3" w:rsidRDefault="00832FD3" w:rsidP="00813797">
            <w:pPr>
              <w:rPr>
                <w:sz w:val="18"/>
                <w:szCs w:val="18"/>
              </w:rPr>
            </w:pPr>
            <w:r>
              <w:rPr>
                <w:sz w:val="18"/>
                <w:szCs w:val="18"/>
              </w:rPr>
              <w:t>Neighbouring residential properties, ecological receptors</w:t>
            </w:r>
          </w:p>
        </w:tc>
        <w:tc>
          <w:tcPr>
            <w:tcW w:w="1456" w:type="dxa"/>
          </w:tcPr>
          <w:p w14:paraId="6695CF1A" w14:textId="52E447D5" w:rsidR="00832FD3" w:rsidRDefault="00953468" w:rsidP="00813797">
            <w:pPr>
              <w:rPr>
                <w:sz w:val="18"/>
                <w:szCs w:val="18"/>
              </w:rPr>
            </w:pPr>
            <w:r>
              <w:rPr>
                <w:sz w:val="18"/>
                <w:szCs w:val="18"/>
              </w:rPr>
              <w:t>Flood water over land</w:t>
            </w:r>
          </w:p>
        </w:tc>
        <w:tc>
          <w:tcPr>
            <w:tcW w:w="4350" w:type="dxa"/>
          </w:tcPr>
          <w:p w14:paraId="1C370804" w14:textId="124DEB3C" w:rsidR="00832FD3" w:rsidRDefault="00055197" w:rsidP="00D96F1E">
            <w:pPr>
              <w:pStyle w:val="ListParagraph"/>
              <w:ind w:left="0"/>
              <w:rPr>
                <w:sz w:val="18"/>
                <w:szCs w:val="18"/>
              </w:rPr>
            </w:pPr>
            <w:r>
              <w:rPr>
                <w:sz w:val="18"/>
                <w:szCs w:val="18"/>
              </w:rPr>
              <w:t xml:space="preserve">The site is not situated within a flood risk area. </w:t>
            </w:r>
          </w:p>
        </w:tc>
        <w:tc>
          <w:tcPr>
            <w:tcW w:w="2105" w:type="dxa"/>
          </w:tcPr>
          <w:p w14:paraId="063B46B1" w14:textId="56CF04E6" w:rsidR="00832FD3" w:rsidRDefault="00055197" w:rsidP="00813797">
            <w:pPr>
              <w:rPr>
                <w:sz w:val="18"/>
                <w:szCs w:val="18"/>
              </w:rPr>
            </w:pPr>
            <w:r>
              <w:rPr>
                <w:sz w:val="18"/>
                <w:szCs w:val="18"/>
              </w:rPr>
              <w:t>Low</w:t>
            </w:r>
          </w:p>
        </w:tc>
        <w:tc>
          <w:tcPr>
            <w:tcW w:w="2164" w:type="dxa"/>
          </w:tcPr>
          <w:p w14:paraId="2B13A17C" w14:textId="4D1D0FFC" w:rsidR="00832FD3" w:rsidRDefault="00055197" w:rsidP="00813797">
            <w:pPr>
              <w:rPr>
                <w:sz w:val="18"/>
                <w:szCs w:val="18"/>
              </w:rPr>
            </w:pPr>
            <w:r>
              <w:rPr>
                <w:sz w:val="18"/>
                <w:szCs w:val="18"/>
              </w:rPr>
              <w:t>Water contamination</w:t>
            </w:r>
          </w:p>
        </w:tc>
        <w:tc>
          <w:tcPr>
            <w:tcW w:w="2097" w:type="dxa"/>
          </w:tcPr>
          <w:p w14:paraId="2B26D9D4" w14:textId="5A962998" w:rsidR="00832FD3" w:rsidRDefault="00055197" w:rsidP="00813797">
            <w:pPr>
              <w:rPr>
                <w:sz w:val="18"/>
                <w:szCs w:val="18"/>
              </w:rPr>
            </w:pPr>
            <w:r>
              <w:rPr>
                <w:sz w:val="18"/>
                <w:szCs w:val="18"/>
              </w:rPr>
              <w:t xml:space="preserve">Not </w:t>
            </w:r>
            <w:r w:rsidR="009C2D52">
              <w:rPr>
                <w:sz w:val="18"/>
                <w:szCs w:val="18"/>
              </w:rPr>
              <w:t>significant</w:t>
            </w:r>
          </w:p>
        </w:tc>
      </w:tr>
    </w:tbl>
    <w:p w14:paraId="357BF4CF" w14:textId="77777777" w:rsidR="007D47B2" w:rsidRDefault="007D47B2" w:rsidP="00207C15"/>
    <w:p w14:paraId="08AE6B1A" w14:textId="46F24980" w:rsidR="00300AFA" w:rsidRDefault="00300AFA" w:rsidP="00207C15">
      <w:pPr>
        <w:rPr>
          <w:b/>
          <w:bCs/>
        </w:rPr>
      </w:pPr>
      <w:r w:rsidRPr="00300AFA">
        <w:rPr>
          <w:b/>
          <w:bCs/>
        </w:rPr>
        <w:t xml:space="preserve">Conclusion </w:t>
      </w:r>
    </w:p>
    <w:p w14:paraId="430CE8C4" w14:textId="15997C9E" w:rsidR="00300AFA" w:rsidRPr="00300AFA" w:rsidRDefault="00300AFA" w:rsidP="00207C15">
      <w:r w:rsidRPr="00300AFA">
        <w:t>This risk assessment, along with the separate management plans</w:t>
      </w:r>
      <w:r>
        <w:t xml:space="preserve"> </w:t>
      </w:r>
      <w:r w:rsidR="002A625E">
        <w:t xml:space="preserve">has considered noise, odour, fugitive emissions, dust, releases to air, water litter and also the potential for accidents on site. </w:t>
      </w:r>
      <w:r w:rsidR="00602A66">
        <w:t xml:space="preserve">With the implementation of the risk management and the operations adopted in the management plans, the potential hazards from the transfer station activities are not likely to be significant. </w:t>
      </w:r>
    </w:p>
    <w:sectPr w:rsidR="00300AFA" w:rsidRPr="00300AFA" w:rsidSect="00207C15">
      <w:pgSz w:w="16838" w:h="11906" w:orient="landscape"/>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ABB788D"/>
    <w:multiLevelType w:val="hybridMultilevel"/>
    <w:tmpl w:val="AF60A838"/>
    <w:lvl w:ilvl="0" w:tplc="8A160A12">
      <w:start w:val="4"/>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69407DD1"/>
    <w:multiLevelType w:val="hybridMultilevel"/>
    <w:tmpl w:val="44A010D0"/>
    <w:lvl w:ilvl="0" w:tplc="4912A4E4">
      <w:start w:val="1"/>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6E2C6250"/>
    <w:multiLevelType w:val="hybridMultilevel"/>
    <w:tmpl w:val="ECA6397A"/>
    <w:lvl w:ilvl="0" w:tplc="48CAF7AA">
      <w:start w:val="1"/>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6FDE7272"/>
    <w:multiLevelType w:val="hybridMultilevel"/>
    <w:tmpl w:val="13947D68"/>
    <w:lvl w:ilvl="0" w:tplc="6BA2AC42">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756099211">
    <w:abstractNumId w:val="2"/>
  </w:num>
  <w:num w:numId="2" w16cid:durableId="1714036292">
    <w:abstractNumId w:val="0"/>
  </w:num>
  <w:num w:numId="3" w16cid:durableId="1996493392">
    <w:abstractNumId w:val="3"/>
  </w:num>
  <w:num w:numId="4" w16cid:durableId="193701071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07C15"/>
    <w:rsid w:val="00015F5B"/>
    <w:rsid w:val="00016B4F"/>
    <w:rsid w:val="00055197"/>
    <w:rsid w:val="000A6475"/>
    <w:rsid w:val="000E3BB0"/>
    <w:rsid w:val="001435D2"/>
    <w:rsid w:val="0016746C"/>
    <w:rsid w:val="0017754C"/>
    <w:rsid w:val="001A05BE"/>
    <w:rsid w:val="001A65B5"/>
    <w:rsid w:val="001C761C"/>
    <w:rsid w:val="001D7CC3"/>
    <w:rsid w:val="001E57F2"/>
    <w:rsid w:val="001E6741"/>
    <w:rsid w:val="001E7067"/>
    <w:rsid w:val="002065D4"/>
    <w:rsid w:val="00207C15"/>
    <w:rsid w:val="00216F02"/>
    <w:rsid w:val="00232A05"/>
    <w:rsid w:val="002350DD"/>
    <w:rsid w:val="002466BF"/>
    <w:rsid w:val="00263ECF"/>
    <w:rsid w:val="0028452A"/>
    <w:rsid w:val="002862C4"/>
    <w:rsid w:val="002A625E"/>
    <w:rsid w:val="002D16D9"/>
    <w:rsid w:val="002E2F87"/>
    <w:rsid w:val="002E539C"/>
    <w:rsid w:val="002E5B7C"/>
    <w:rsid w:val="00300AFA"/>
    <w:rsid w:val="0030467F"/>
    <w:rsid w:val="0031162C"/>
    <w:rsid w:val="003172F4"/>
    <w:rsid w:val="00325DBF"/>
    <w:rsid w:val="00344E52"/>
    <w:rsid w:val="00345D0C"/>
    <w:rsid w:val="00345E00"/>
    <w:rsid w:val="00375502"/>
    <w:rsid w:val="00391A78"/>
    <w:rsid w:val="003B4F55"/>
    <w:rsid w:val="003C1F99"/>
    <w:rsid w:val="003C25CD"/>
    <w:rsid w:val="003D013D"/>
    <w:rsid w:val="0040637C"/>
    <w:rsid w:val="0042548E"/>
    <w:rsid w:val="004503EA"/>
    <w:rsid w:val="00451002"/>
    <w:rsid w:val="0046207C"/>
    <w:rsid w:val="00483C42"/>
    <w:rsid w:val="004844CF"/>
    <w:rsid w:val="004C0811"/>
    <w:rsid w:val="004E5681"/>
    <w:rsid w:val="004F16E0"/>
    <w:rsid w:val="00507381"/>
    <w:rsid w:val="00513762"/>
    <w:rsid w:val="005D017E"/>
    <w:rsid w:val="005E0E9B"/>
    <w:rsid w:val="006027D7"/>
    <w:rsid w:val="00602A66"/>
    <w:rsid w:val="006051D7"/>
    <w:rsid w:val="006512A5"/>
    <w:rsid w:val="00672293"/>
    <w:rsid w:val="00683CFE"/>
    <w:rsid w:val="006A3899"/>
    <w:rsid w:val="006C51F0"/>
    <w:rsid w:val="006F60DE"/>
    <w:rsid w:val="00701C50"/>
    <w:rsid w:val="007106C3"/>
    <w:rsid w:val="00710708"/>
    <w:rsid w:val="00712D4A"/>
    <w:rsid w:val="0073177C"/>
    <w:rsid w:val="00752ED5"/>
    <w:rsid w:val="0076026C"/>
    <w:rsid w:val="0076175A"/>
    <w:rsid w:val="00767621"/>
    <w:rsid w:val="00782196"/>
    <w:rsid w:val="007935C3"/>
    <w:rsid w:val="00793EDA"/>
    <w:rsid w:val="007B4D9F"/>
    <w:rsid w:val="007C406E"/>
    <w:rsid w:val="007D47B2"/>
    <w:rsid w:val="007D6482"/>
    <w:rsid w:val="007E4E69"/>
    <w:rsid w:val="008052B3"/>
    <w:rsid w:val="00807128"/>
    <w:rsid w:val="00832FD3"/>
    <w:rsid w:val="00850F01"/>
    <w:rsid w:val="00880630"/>
    <w:rsid w:val="008A160E"/>
    <w:rsid w:val="008C6C53"/>
    <w:rsid w:val="008C77B6"/>
    <w:rsid w:val="00902FEE"/>
    <w:rsid w:val="00905397"/>
    <w:rsid w:val="00922484"/>
    <w:rsid w:val="0092562F"/>
    <w:rsid w:val="00926C67"/>
    <w:rsid w:val="00934A8F"/>
    <w:rsid w:val="009448D6"/>
    <w:rsid w:val="00952486"/>
    <w:rsid w:val="00953468"/>
    <w:rsid w:val="0096404F"/>
    <w:rsid w:val="00981218"/>
    <w:rsid w:val="0098726C"/>
    <w:rsid w:val="00993753"/>
    <w:rsid w:val="009956B4"/>
    <w:rsid w:val="00997AC7"/>
    <w:rsid w:val="009C1231"/>
    <w:rsid w:val="009C2D52"/>
    <w:rsid w:val="009E375B"/>
    <w:rsid w:val="00A53D43"/>
    <w:rsid w:val="00AE73E5"/>
    <w:rsid w:val="00AF067D"/>
    <w:rsid w:val="00B1760A"/>
    <w:rsid w:val="00B82CDC"/>
    <w:rsid w:val="00B83470"/>
    <w:rsid w:val="00BC0EE5"/>
    <w:rsid w:val="00BC1865"/>
    <w:rsid w:val="00BD02DE"/>
    <w:rsid w:val="00BD4986"/>
    <w:rsid w:val="00BE5C76"/>
    <w:rsid w:val="00BF09D6"/>
    <w:rsid w:val="00C34C0A"/>
    <w:rsid w:val="00C3644E"/>
    <w:rsid w:val="00C61D70"/>
    <w:rsid w:val="00C8724C"/>
    <w:rsid w:val="00CA07AB"/>
    <w:rsid w:val="00CB1A0E"/>
    <w:rsid w:val="00CD5642"/>
    <w:rsid w:val="00D33376"/>
    <w:rsid w:val="00D77C61"/>
    <w:rsid w:val="00D92BEE"/>
    <w:rsid w:val="00D96F1E"/>
    <w:rsid w:val="00DB0C53"/>
    <w:rsid w:val="00DD0F46"/>
    <w:rsid w:val="00DE4C89"/>
    <w:rsid w:val="00DE4CDF"/>
    <w:rsid w:val="00DF28F7"/>
    <w:rsid w:val="00E35233"/>
    <w:rsid w:val="00E44BD0"/>
    <w:rsid w:val="00E50F3A"/>
    <w:rsid w:val="00E8526B"/>
    <w:rsid w:val="00E97BD7"/>
    <w:rsid w:val="00EA618E"/>
    <w:rsid w:val="00EC1223"/>
    <w:rsid w:val="00EE5B72"/>
    <w:rsid w:val="00EE6C05"/>
    <w:rsid w:val="00EF49BC"/>
    <w:rsid w:val="00F01893"/>
    <w:rsid w:val="00F44096"/>
    <w:rsid w:val="00F458C6"/>
    <w:rsid w:val="00F5704F"/>
    <w:rsid w:val="00F613B9"/>
    <w:rsid w:val="00F923F6"/>
    <w:rsid w:val="00F9422D"/>
    <w:rsid w:val="00FB0078"/>
    <w:rsid w:val="00FC79D8"/>
    <w:rsid w:val="00FE5D7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93F832B"/>
  <w15:chartTrackingRefBased/>
  <w15:docId w15:val="{0676EA4C-4B8B-4270-B78D-FB102E7FBC4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466BF"/>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207C1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C34C0A"/>
    <w:pPr>
      <w:ind w:left="720"/>
      <w:contextualSpacing/>
    </w:pPr>
  </w:style>
  <w:style w:type="paragraph" w:customStyle="1" w:styleId="TableParagraph">
    <w:name w:val="Table Paragraph"/>
    <w:basedOn w:val="Normal"/>
    <w:uiPriority w:val="1"/>
    <w:qFormat/>
    <w:rsid w:val="001A65B5"/>
    <w:pPr>
      <w:widowControl w:val="0"/>
      <w:autoSpaceDE w:val="0"/>
      <w:autoSpaceDN w:val="0"/>
      <w:spacing w:before="112" w:after="0" w:line="240" w:lineRule="auto"/>
    </w:pPr>
    <w:rPr>
      <w:rFonts w:ascii="Segoe UI" w:eastAsia="Segoe UI" w:hAnsi="Segoe UI" w:cs="Segoe UI"/>
      <w:lang w:eastAsia="en-GB" w:bidi="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555567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customXml" Target="../customXml/item5.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customXml" Target="../customXml/item4.xml"/><Relationship Id="rId5" Type="http://schemas.openxmlformats.org/officeDocument/2006/relationships/styles" Target="styles.xml"/><Relationship Id="rId10" Type="http://schemas.openxmlformats.org/officeDocument/2006/relationships/theme" Target="theme/theme1.xml"/><Relationship Id="rId4" Type="http://schemas.openxmlformats.org/officeDocument/2006/relationships/numbering" Target="numbering.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D03DC62798FD7C43A420D691A82D8B4E" ma:contentTypeVersion="781" ma:contentTypeDescription="Permitting &amp; Compliance Word Document" ma:contentTypeScope="" ma:versionID="3d1b258d1827d218d2a9abfe27e990d8">
  <xsd:schema xmlns:xsd="http://www.w3.org/2001/XMLSchema" xmlns:xs="http://www.w3.org/2001/XMLSchema" xmlns:p="http://schemas.microsoft.com/office/2006/metadata/properties" xmlns:ns2="859f7ad6-93f6-4205-b62b-a17f28acbbac" xmlns:ns4="0a3f541d-ab69-4573-98e7-35881639f867" xmlns:ns5="9be56660-2c31-41ef-bc00-23e72f632f2a" targetNamespace="http://schemas.microsoft.com/office/2006/metadata/properties" ma:root="true" ma:fieldsID="4aab4209057fb04725d201500bf0bb7f" ns2:_="" ns4:_="" ns5:_="">
    <xsd:import namespace="859f7ad6-93f6-4205-b62b-a17f28acbbac"/>
    <xsd:import namespace="0a3f541d-ab69-4573-98e7-35881639f867"/>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Metadata" minOccurs="0"/>
                <xsd:element ref="ns4:MediaServiceAutoKeyPoints" minOccurs="0"/>
                <xsd:element ref="ns4:MediaServiceKeyPoints" minOccurs="0"/>
                <xsd:element ref="ns4:MediaServiceFastMetadata" minOccurs="0"/>
                <xsd:element ref="ns5:_dlc_DocId" minOccurs="0"/>
                <xsd:element ref="ns5:_dlc_DocIdUrl" minOccurs="0"/>
                <xsd:element ref="ns5:_dlc_DocIdPersistId" minOccurs="0"/>
                <xsd:element ref="ns4:MediaServiceAutoTags" minOccurs="0"/>
                <xsd:element ref="ns4:MediaServiceOCR" minOccurs="0"/>
                <xsd:element ref="ns4:MediaServiceGenerationTime" minOccurs="0"/>
                <xsd:element ref="ns4:MediaServiceEventHashCode" minOccurs="0"/>
                <xsd:element ref="ns4:lcf76f155ced4ddcb4097134ff3c332f" minOccurs="0"/>
                <xsd:element ref="ns2:TaxCatchAll" minOccurs="0"/>
                <xsd:element ref="ns4:MediaServiceObjectDetectorVersions" minOccurs="0"/>
                <xsd:element ref="ns4:MediaServiceDateTake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dexed="true"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xsd:simpleType>
        <xsd:restriction base="dms:Choice">
          <xsd:enumeration value="Yes"/>
          <xsd:enumeration value="No"/>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37"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0a3f541d-ab69-4573-98e7-35881639f867" elementFormDefault="qualified">
    <xsd:import namespace="http://schemas.microsoft.com/office/2006/documentManagement/types"/>
    <xsd:import namespace="http://schemas.microsoft.com/office/infopath/2007/PartnerControls"/>
    <xsd:element name="MediaServiceMetadata" ma:index="24" nillable="true" ma:displayName="MediaServiceMetadata" ma:description="" ma:hidden="true" ma:internalName="MediaServiceMetadata" ma:readOnly="true">
      <xsd:simpleType>
        <xsd:restriction base="dms:Note"/>
      </xsd:simpleType>
    </xsd:element>
    <xsd:element name="MediaServiceAutoKeyPoints" ma:index="25" nillable="true" ma:displayName="MediaServiceAutoKeyPoints" ma:hidden="true" ma:internalName="MediaServiceAutoKeyPoints" ma:readOnly="true">
      <xsd:simpleType>
        <xsd:restriction base="dms:Note"/>
      </xsd:simpleType>
    </xsd:element>
    <xsd:element name="MediaServiceKeyPoints" ma:index="26" nillable="true" ma:displayName="KeyPoints" ma:internalName="MediaServiceKeyPoints" ma:readOnly="true">
      <xsd:simpleType>
        <xsd:restriction base="dms:Note">
          <xsd:maxLength value="255"/>
        </xsd:restriction>
      </xsd:simpleType>
    </xsd:element>
    <xsd:element name="MediaServiceFastMetadata" ma:index="27" nillable="true" ma:displayName="MediaServiceFastMetadata" ma:description="" ma:hidden="true" ma:internalName="MediaServiceFastMetadata" ma:readOnly="true">
      <xsd:simpleType>
        <xsd:restriction base="dms:Note"/>
      </xsd:simpleType>
    </xsd:element>
    <xsd:element name="MediaServiceAutoTags" ma:index="31" nillable="true" ma:displayName="Tags" ma:internalName="MediaServiceAutoTags" ma:readOnly="true">
      <xsd:simpleType>
        <xsd:restriction base="dms:Text"/>
      </xsd:simpleType>
    </xsd:element>
    <xsd:element name="MediaServiceOCR" ma:index="32" nillable="true" ma:displayName="Extracted Text" ma:internalName="MediaServiceOCR" ma:readOnly="true">
      <xsd:simpleType>
        <xsd:restriction base="dms:Note">
          <xsd:maxLength value="255"/>
        </xsd:restriction>
      </xsd:simpleType>
    </xsd:element>
    <xsd:element name="MediaServiceGenerationTime" ma:index="33" nillable="true" ma:displayName="MediaServiceGenerationTime" ma:hidden="true" ma:internalName="MediaServiceGenerationTime" ma:readOnly="true">
      <xsd:simpleType>
        <xsd:restriction base="dms:Text"/>
      </xsd:simpleType>
    </xsd:element>
    <xsd:element name="MediaServiceEventHashCode" ma:index="34" nillable="true" ma:displayName="MediaServiceEventHashCode" ma:hidden="true" ma:internalName="MediaServiceEventHashCode" ma:readOnly="true">
      <xsd:simpleType>
        <xsd:restriction base="dms:Text"/>
      </xsd:simpleType>
    </xsd:element>
    <xsd:element name="lcf76f155ced4ddcb4097134ff3c332f" ma:index="36"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38" nillable="true" ma:displayName="MediaServiceObjectDetectorVersions" ma:hidden="true" ma:indexed="true" ma:internalName="MediaServiceObjectDetectorVersions" ma:readOnly="true">
      <xsd:simpleType>
        <xsd:restriction base="dms:Text"/>
      </xsd:simpleType>
    </xsd:element>
    <xsd:element name="MediaServiceDateTaken" ma:index="39" nillable="true" ma:displayName="MediaServiceDateTaken" ma:hidden="true" ma:indexed="true" ma:internalName="MediaServiceDateTake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28" nillable="true" ma:displayName="Document ID Value" ma:description="The value of the document ID assigned to this item." ma:indexed="true" ma:internalName="_dlc_DocId" ma:readOnly="true">
      <xsd:simpleType>
        <xsd:restriction base="dms:Text"/>
      </xsd:simpleType>
    </xsd:element>
    <xsd:element name="_dlc_DocIdUrl" ma:index="2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0"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Site_x0020_Name xmlns="859f7ad6-93f6-4205-b62b-a17f28acbbac">Rhayader Depot </Site_x0020_Name>
    <Internal_x002f_External xmlns="859f7ad6-93f6-4205-b62b-a17f28acbbac">Incoming document</Internal_x002f_External>
    <Post_x0020_code xmlns="859f7ad6-93f6-4205-b62b-a17f28acbbac">LD6 5AW</Post_x0020_code>
    <TaxCatchAll xmlns="859f7ad6-93f6-4205-b62b-a17f28acbbac" xsi:nil="true"/>
    <Document_x0020_Type xmlns="859f7ad6-93f6-4205-b62b-a17f28acbbac">Permit</Document_x0020_Type>
    <Welsh_x0020_Local_x0020_Authority xmlns="859f7ad6-93f6-4205-b62b-a17f28acbbac">Powys County Council</Welsh_x0020_Local_x0020_Authority>
    <Disclosure_x0020_Status xmlns="859f7ad6-93f6-4205-b62b-a17f28acbbac">Public register</Disclosure_x0020_Status>
    <Addressee xmlns="859f7ad6-93f6-4205-b62b-a17f28acbbac" xsi:nil="true"/>
    <Process_x0020_Type xmlns="859f7ad6-93f6-4205-b62b-a17f28acbbac">Compliance</Process_x0020_Type>
    <License_x002f_Activity_x0020_Type xmlns="859f7ad6-93f6-4205-b62b-a17f28acbbac">1. EPR Waste Facility</License_x002f_Activity_x0020_Type>
    <Surrendered_x002f_Expired xmlns="859f7ad6-93f6-4205-b62b-a17f28acbbac" xsi:nil="true"/>
    <Document_x0020_Date xmlns="859f7ad6-93f6-4205-b62b-a17f28acbbac">2022-06-20T23:00:00+00:00</Document_x0020_Date>
    <Facility_x0020_Address xmlns="859f7ad6-93f6-4205-b62b-a17f28acbbac">Rhayader Depot, Station Road, Rhayader, Powys, LD6 5AW</Facility_x0020_Address>
    <lcf76f155ced4ddcb4097134ff3c332f xmlns="0a3f541d-ab69-4573-98e7-35881639f867">
      <Terms xmlns="http://schemas.microsoft.com/office/infopath/2007/PartnerControls"/>
    </lcf76f155ced4ddcb4097134ff3c332f>
    <Environment_x0020_Sub_x0020_Folder xmlns="859f7ad6-93f6-4205-b62b-a17f28acbbac">Licence supervision</Environment_x0020_Sub_x0020_Folder>
    <Customer_x0020_Name xmlns="859f7ad6-93f6-4205-b62b-a17f28acbbac">Powys County Council </Customer_x0020_Name>
    <Surrendered_x002f_Expired_x0020_Date xmlns="859f7ad6-93f6-4205-b62b-a17f28acbbac" xsi:nil="true"/>
    <_dlc_DocId xmlns="9be56660-2c31-41ef-bc00-23e72f632f2a">REGU-195-6521822</_dlc_DocId>
    <_dlc_DocIdUrl xmlns="9be56660-2c31-41ef-bc00-23e72f632f2a">
      <Url>https://cyfoethnaturiolcymru.sharepoint.com/teams/Regulatory/Permitting/_layouts/15/DocIdRedir.aspx?ID=REGU-195-6521822</Url>
      <Description>REGU-195-6521822</Description>
    </_dlc_DocIdUrl>
  </documentManagement>
</p:properties>
</file>

<file path=customXml/item4.xml><?xml version="1.0" encoding="utf-8"?>
<?mso-contentType ?>
<SharedContentType xmlns="Microsoft.SharePoint.Taxonomy.ContentTypeSync" SourceId="78499d3b-94a8-4059-8763-489d4400b14a" ContentTypeId="0x01010067EB80C5FE939D4A9B3D8BA62129B7F50102" PreviousValue="false"/>
</file>

<file path=customXml/item5.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Props1.xml><?xml version="1.0" encoding="utf-8"?>
<ds:datastoreItem xmlns:ds="http://schemas.openxmlformats.org/officeDocument/2006/customXml" ds:itemID="{AF597D75-DA7B-4C07-AF54-2A5FB552C99C}"/>
</file>

<file path=customXml/itemProps2.xml><?xml version="1.0" encoding="utf-8"?>
<ds:datastoreItem xmlns:ds="http://schemas.openxmlformats.org/officeDocument/2006/customXml" ds:itemID="{AAFCB2C9-1B6C-4EC2-A04A-47F8F4F6F937}">
  <ds:schemaRefs>
    <ds:schemaRef ds:uri="http://schemas.microsoft.com/sharepoint/v3/contenttype/forms"/>
  </ds:schemaRefs>
</ds:datastoreItem>
</file>

<file path=customXml/itemProps3.xml><?xml version="1.0" encoding="utf-8"?>
<ds:datastoreItem xmlns:ds="http://schemas.openxmlformats.org/officeDocument/2006/customXml" ds:itemID="{445A5185-BF08-497A-9B97-BAEF6B879AD8}">
  <ds:schemaRefs>
    <ds:schemaRef ds:uri="http://purl.org/dc/elements/1.1/"/>
    <ds:schemaRef ds:uri="http://schemas.microsoft.com/office/2006/documentManagement/types"/>
    <ds:schemaRef ds:uri="http://schemas.openxmlformats.org/package/2006/metadata/core-properties"/>
    <ds:schemaRef ds:uri="http://purl.org/dc/terms/"/>
    <ds:schemaRef ds:uri="b83cecd3-b617-4ad2-967f-60905006693b"/>
    <ds:schemaRef ds:uri="b6385b8c-c7c6-4e5e-813f-8f0c40f5c505"/>
    <ds:schemaRef ds:uri="http://schemas.microsoft.com/office/infopath/2007/PartnerControls"/>
    <ds:schemaRef ds:uri="http://schemas.microsoft.com/office/2006/metadata/properties"/>
    <ds:schemaRef ds:uri="http://www.w3.org/XML/1998/namespace"/>
    <ds:schemaRef ds:uri="http://purl.org/dc/dcmitype/"/>
  </ds:schemaRefs>
</ds:datastoreItem>
</file>

<file path=customXml/itemProps4.xml><?xml version="1.0" encoding="utf-8"?>
<ds:datastoreItem xmlns:ds="http://schemas.openxmlformats.org/officeDocument/2006/customXml" ds:itemID="{38F6F102-9BF3-4602-BD8F-25907FD4267A}"/>
</file>

<file path=customXml/itemProps5.xml><?xml version="1.0" encoding="utf-8"?>
<ds:datastoreItem xmlns:ds="http://schemas.openxmlformats.org/officeDocument/2006/customXml" ds:itemID="{44E17624-09FA-460E-BF14-72D2B2E9F341}"/>
</file>

<file path=docProps/app.xml><?xml version="1.0" encoding="utf-8"?>
<Properties xmlns="http://schemas.openxmlformats.org/officeDocument/2006/extended-properties" xmlns:vt="http://schemas.openxmlformats.org/officeDocument/2006/docPropsVTypes">
  <Template>Normal</Template>
  <TotalTime>303</TotalTime>
  <Pages>9</Pages>
  <Words>2190</Words>
  <Characters>12489</Characters>
  <Application>Microsoft Office Word</Application>
  <DocSecurity>0</DocSecurity>
  <Lines>104</Lines>
  <Paragraphs>29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14650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Management System</dc:title>
  <dc:subject/>
  <dc:creator>Laura Samuel</dc:creator>
  <cp:keywords/>
  <dc:description/>
  <cp:lastModifiedBy>Laura Samuel</cp:lastModifiedBy>
  <cp:revision>150</cp:revision>
  <dcterms:created xsi:type="dcterms:W3CDTF">2022-06-21T09:36:00Z</dcterms:created>
  <dcterms:modified xsi:type="dcterms:W3CDTF">2023-05-19T15:00:00Z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0x01010067EB80C5FE939D4A9B3D8BA62129B7F5010200D03DC62798FD7C43A420D691A82D8B4E</vt:lpwstr>
  </property>
  <property fmtid="{D5CDD505-2E9C-101B-9397-08002B2CF9AE}" pid="3" name="_dlc_DocIdItemGuid">
    <vt:lpwstr>188fc305-b05f-4ac1-b8b5-7b82b34c393e</vt:lpwstr>
  </property>
  <property fmtid="{D5CDD505-2E9C-101B-9397-08002B2CF9AE}" pid="4" name="Order">
    <vt:r8>652182200</vt:r8>
  </property>
  <property fmtid="{D5CDD505-2E9C-101B-9397-08002B2CF9AE}" pid="5" name="MediaServiceImageTags">
    <vt:lpwstr/>
  </property>
</Properties>
</file>