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EDE68" w14:textId="77777777" w:rsidR="008A4BE1" w:rsidRPr="006171CE" w:rsidRDefault="008A4BE1">
      <w:pPr>
        <w:rPr>
          <w:b/>
          <w:sz w:val="28"/>
          <w:u w:val="single"/>
        </w:rPr>
      </w:pPr>
      <w:r w:rsidRPr="006171CE">
        <w:rPr>
          <w:b/>
          <w:sz w:val="28"/>
          <w:u w:val="single"/>
        </w:rPr>
        <w:t>WQ Non-Point Source GW Activity</w:t>
      </w:r>
    </w:p>
    <w:p w14:paraId="7CC70176" w14:textId="77777777" w:rsidR="0076010B" w:rsidRPr="006171CE" w:rsidRDefault="008A4BE1">
      <w:pPr>
        <w:rPr>
          <w:sz w:val="28"/>
          <w:u w:val="single"/>
        </w:rPr>
      </w:pPr>
      <w:r w:rsidRPr="006171CE">
        <w:rPr>
          <w:sz w:val="28"/>
          <w:u w:val="single"/>
        </w:rPr>
        <w:t>Risk Screening Report</w:t>
      </w:r>
    </w:p>
    <w:p w14:paraId="79900938" w14:textId="0C20A27E" w:rsidR="00241463" w:rsidRDefault="00241463">
      <w:pPr>
        <w:rPr>
          <w:sz w:val="28"/>
        </w:rPr>
      </w:pPr>
      <w:r>
        <w:rPr>
          <w:sz w:val="28"/>
        </w:rPr>
        <w:t>Application Reference:</w:t>
      </w:r>
      <w:r w:rsidR="009E71FB">
        <w:rPr>
          <w:sz w:val="28"/>
        </w:rPr>
        <w:t xml:space="preserve"> PAN-004907</w:t>
      </w:r>
    </w:p>
    <w:p w14:paraId="25BEA534" w14:textId="255033C7" w:rsidR="00241463" w:rsidRDefault="00241463">
      <w:pPr>
        <w:rPr>
          <w:sz w:val="28"/>
        </w:rPr>
      </w:pPr>
      <w:r>
        <w:rPr>
          <w:sz w:val="28"/>
        </w:rPr>
        <w:t>Date:</w:t>
      </w:r>
      <w:r w:rsidR="009E71FB">
        <w:rPr>
          <w:sz w:val="28"/>
        </w:rPr>
        <w:t xml:space="preserve"> 4</w:t>
      </w:r>
      <w:r w:rsidR="009E71FB" w:rsidRPr="009E71FB">
        <w:rPr>
          <w:sz w:val="28"/>
          <w:vertAlign w:val="superscript"/>
        </w:rPr>
        <w:t>th</w:t>
      </w:r>
      <w:r w:rsidR="009E71FB">
        <w:rPr>
          <w:sz w:val="28"/>
        </w:rPr>
        <w:t xml:space="preserve"> April 2019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3"/>
        <w:gridCol w:w="1985"/>
        <w:gridCol w:w="2055"/>
        <w:gridCol w:w="1679"/>
        <w:gridCol w:w="894"/>
      </w:tblGrid>
      <w:tr w:rsidR="00F67577" w:rsidRPr="00F67577" w14:paraId="3EE87AC2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D4791C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Designated Site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36EA01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Scientific Name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BC2978" w14:textId="419CDBB0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Common Name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8F92DF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Distance Criteria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024A48" w14:textId="77777777" w:rsidR="008A4BE1" w:rsidRPr="00F67577" w:rsidRDefault="008A4BE1" w:rsidP="008A4BE1">
            <w:pPr>
              <w:rPr>
                <w:rFonts w:asciiTheme="majorHAnsi" w:hAnsiTheme="majorHAnsi" w:cstheme="majorHAnsi"/>
                <w:b/>
              </w:rPr>
            </w:pPr>
            <w:r w:rsidRPr="00F67577">
              <w:rPr>
                <w:rFonts w:asciiTheme="majorHAnsi" w:hAnsiTheme="majorHAnsi" w:cstheme="majorHAnsi"/>
                <w:b/>
              </w:rPr>
              <w:t>Present</w:t>
            </w:r>
          </w:p>
        </w:tc>
      </w:tr>
      <w:tr w:rsidR="00F67577" w:rsidRPr="00F67577" w14:paraId="7406072E" w14:textId="77777777" w:rsidTr="00F67577">
        <w:trPr>
          <w:trHeight w:val="48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7BA2CB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Source Protection Zone 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51F97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FDD133E" w14:textId="300AA4C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FB6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0+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47C01" w14:textId="02BA3A1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18DE64B" w14:textId="77777777" w:rsidTr="00F67577">
        <w:trPr>
          <w:trHeight w:val="598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E613B" w14:textId="586767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Groundwater Vulnerability Zones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7F4CF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5B9FAE6" w14:textId="236046E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B3D5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within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CC3EB1" w14:textId="3D52DC32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D253118" w14:textId="77777777" w:rsidTr="00F67577">
        <w:trPr>
          <w:trHeight w:val="681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BC884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168FA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Austropotamobius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pallipes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2003862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White-clawed Freshwater Crayfish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23F29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16436C" w14:textId="2ED6363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ADBA326" w14:textId="77777777" w:rsidTr="00F67577">
        <w:trPr>
          <w:trHeight w:val="48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26D93BA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6D2A95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Coenagrion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mercuriale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AB784D7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Southern Damselfly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6FE6E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FADC21" w14:textId="6AEADAD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2B56186" w14:textId="77777777" w:rsidTr="00F67577">
        <w:trPr>
          <w:trHeight w:val="502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770EB56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0A513C8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Epidalea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calamita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98AFAD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Natterjack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Toad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3C65CC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BE31BFC" w14:textId="4EDA0B1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64493784" w14:textId="77777777" w:rsidTr="00F67577">
        <w:trPr>
          <w:trHeight w:val="666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36B166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4E46C37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Euphydryas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form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aurinia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BC544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Marsh Fritillary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D3A40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81B39" w14:textId="1DE7AEB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3E2991B" w14:textId="77777777" w:rsidTr="00F67577">
        <w:trPr>
          <w:trHeight w:val="7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E3ACA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644E0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Hydrochara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caraboides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711381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Lesser Silver Water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A14E8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4F57A9" w14:textId="5C279CDE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CD934F3" w14:textId="77777777" w:rsidTr="00F67577">
        <w:trPr>
          <w:trHeight w:val="559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671868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E79E2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Lacerta </w:t>
            </w:r>
            <w:proofErr w:type="spellStart"/>
            <w:r w:rsidRPr="00F67577">
              <w:rPr>
                <w:rFonts w:asciiTheme="majorHAnsi" w:hAnsiTheme="majorHAnsi" w:cstheme="majorHAnsi"/>
              </w:rPr>
              <w:t>agilis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14FCF53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Sand Lizard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58C09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E10067" w14:textId="76B9D56D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81127FD" w14:textId="77777777" w:rsidTr="00F67577">
        <w:trPr>
          <w:trHeight w:val="553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3D13DB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7D38B36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margaritifera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34732D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Freshwater Pearl Mussel (CODE 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D75189F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3E7B68" w14:textId="523D9C33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41D0915" w14:textId="77777777" w:rsidTr="00F67577">
        <w:trPr>
          <w:trHeight w:val="54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537DB4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AE3AF0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Myxas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glutinosa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BBF360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Glutinous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8970A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B2BD83" w14:textId="209E360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307FF4A6" w14:textId="77777777" w:rsidTr="00F67577">
        <w:trPr>
          <w:trHeight w:val="71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58F23C5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60019F4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Synaptus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filiformis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394905E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Hairy Click Beetle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74E40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5C0030" w14:textId="708C95A5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EE62389" w14:textId="77777777" w:rsidTr="00F67577">
        <w:trPr>
          <w:trHeight w:val="550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37D95B8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898E7A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Trichomanes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speciosum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0CFB4EC1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Killarney Fern (CODE 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009033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CD9BFE" w14:textId="5C55BD9F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1F6EFF99" w14:textId="77777777" w:rsidTr="00F67577">
        <w:trPr>
          <w:trHeight w:val="504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4DEE047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3F2DAD2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Triturus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cristatus</w:t>
            </w:r>
            <w:proofErr w:type="spell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657C6C5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Great Crested Newt (CODE 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071501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1ADBCD" w14:textId="60585F24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AF67CA2" w14:textId="77777777" w:rsidTr="00F67577">
        <w:trPr>
          <w:trHeight w:val="587"/>
          <w:jc w:val="center"/>
        </w:trPr>
        <w:tc>
          <w:tcPr>
            <w:tcW w:w="2403" w:type="dxa"/>
            <w:shd w:val="clear" w:color="auto" w:fill="auto"/>
            <w:vAlign w:val="center"/>
            <w:hideMark/>
          </w:tcPr>
          <w:p w14:paraId="00505170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14:paraId="2450DE0A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geyeri</w:t>
            </w:r>
            <w:proofErr w:type="spellEnd"/>
            <w:proofErr w:type="gramEnd"/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D62E52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Geyer's Whorl Snail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D427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EBFA84" w14:textId="3946D4E0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00D94B" w14:textId="77777777" w:rsidTr="00F67577">
        <w:trPr>
          <w:trHeight w:val="546"/>
          <w:jc w:val="center"/>
        </w:trPr>
        <w:tc>
          <w:tcPr>
            <w:tcW w:w="2403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D18352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LRC priority &amp; protected species (point)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C255B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gramStart"/>
            <w:r w:rsidRPr="00F67577">
              <w:rPr>
                <w:rFonts w:asciiTheme="majorHAnsi" w:hAnsiTheme="majorHAnsi" w:cstheme="majorHAnsi"/>
              </w:rPr>
              <w:t xml:space="preserve">Vertigo  </w:t>
            </w:r>
            <w:proofErr w:type="spellStart"/>
            <w:r w:rsidRPr="00F67577">
              <w:rPr>
                <w:rFonts w:asciiTheme="majorHAnsi" w:hAnsiTheme="majorHAnsi" w:cstheme="majorHAnsi"/>
              </w:rPr>
              <w:t>moulinsiana</w:t>
            </w:r>
            <w:proofErr w:type="spellEnd"/>
            <w:proofErr w:type="gramEnd"/>
          </w:p>
        </w:tc>
        <w:tc>
          <w:tcPr>
            <w:tcW w:w="205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0F20E7E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F67577">
              <w:rPr>
                <w:rFonts w:asciiTheme="majorHAnsi" w:hAnsiTheme="majorHAnsi" w:cstheme="majorHAnsi"/>
              </w:rPr>
              <w:t>Desmoulin's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Whorl Snail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2C9F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B12E6" w14:textId="6D616552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0000AC2" w14:textId="77777777" w:rsidTr="00F67577">
        <w:trPr>
          <w:trHeight w:val="598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D127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National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076C" w14:textId="3F8BDE62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950D" w14:textId="6440CC8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CCE4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3375E" w14:textId="4917A75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EF40F5A" w14:textId="77777777" w:rsidTr="00F67577">
        <w:trPr>
          <w:trHeight w:val="558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CA986D3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Nature Reserves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EA61808" w14:textId="73DF3BBA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4F4BA67" w14:textId="46734AE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F6E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CFF4ED" w14:textId="2B7BC5F8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2B2FE39" w14:textId="77777777" w:rsidTr="00F67577">
        <w:trPr>
          <w:trHeight w:val="376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AEB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Local Wildlife Sites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4CBD" w14:textId="56033E8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D995" w14:textId="005A487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80AC2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A851" w14:textId="46667D41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41BDB5AA" w14:textId="77777777" w:rsidTr="00F67577">
        <w:trPr>
          <w:trHeight w:val="552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7CF9F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Ancient Woodland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328018C" w14:textId="53ABA77E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D002DF" w14:textId="55820FD0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AE288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A14AC2" w14:textId="64E00F5C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5D680B56" w14:textId="77777777" w:rsidTr="00F67577">
        <w:trPr>
          <w:trHeight w:val="523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F15A6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lastRenderedPageBreak/>
              <w:t>Special Areas of Conservation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E4171" w14:textId="677A9D2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787A" w14:textId="79A591CD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78D6E" w14:textId="1302B566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75C6" w14:textId="10DF151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2B5F2B50" w14:textId="77777777" w:rsidTr="00F67577">
        <w:trPr>
          <w:trHeight w:val="439"/>
          <w:jc w:val="center"/>
        </w:trPr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B87DD59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Special Protection Areas - Wales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264389E2" w14:textId="3005CC6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80D61F8" w14:textId="5FD74D3F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429C9" w14:textId="5592354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3AA74" w14:textId="5938C4E2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747F839B" w14:textId="77777777" w:rsidTr="00F67577">
        <w:trPr>
          <w:trHeight w:val="33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699C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proofErr w:type="spellStart"/>
            <w:r w:rsidRPr="00F67577">
              <w:rPr>
                <w:rFonts w:asciiTheme="majorHAnsi" w:hAnsiTheme="majorHAnsi" w:cstheme="majorHAnsi"/>
              </w:rPr>
              <w:t>Ramsar</w:t>
            </w:r>
            <w:proofErr w:type="spellEnd"/>
            <w:r w:rsidRPr="00F67577">
              <w:rPr>
                <w:rFonts w:asciiTheme="majorHAnsi" w:hAnsiTheme="majorHAnsi" w:cstheme="majorHAnsi"/>
              </w:rPr>
              <w:t xml:space="preserve"> Sites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985CE" w14:textId="38F63813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D453" w14:textId="61BB59C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45F9A" w14:textId="7A01D051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5C8E" w14:textId="71E5EE69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F67577" w:rsidRPr="00F67577" w14:paraId="0FD3EB07" w14:textId="77777777" w:rsidTr="00F67577">
        <w:trPr>
          <w:trHeight w:val="429"/>
          <w:jc w:val="center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D136" w14:textId="6B6F2238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Sites of Special Scientific Interest - Wales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EE0DB" w14:textId="428024F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  <w:proofErr w:type="spellStart"/>
            <w:r w:rsidR="007A7699">
              <w:rPr>
                <w:rFonts w:asciiTheme="majorHAnsi" w:hAnsiTheme="majorHAnsi" w:cstheme="majorHAnsi"/>
              </w:rPr>
              <w:t>Rhos</w:t>
            </w:r>
            <w:proofErr w:type="spellEnd"/>
            <w:r w:rsidR="007A7699">
              <w:rPr>
                <w:rFonts w:asciiTheme="majorHAnsi" w:hAnsiTheme="majorHAnsi" w:cstheme="majorHAnsi"/>
              </w:rPr>
              <w:t xml:space="preserve"> Hen-Glyn-</w:t>
            </w:r>
            <w:proofErr w:type="spellStart"/>
            <w:r w:rsidR="007A7699">
              <w:rPr>
                <w:rFonts w:asciiTheme="majorHAnsi" w:hAnsiTheme="majorHAnsi" w:cstheme="majorHAnsi"/>
              </w:rPr>
              <w:t>Isaf</w:t>
            </w:r>
            <w:proofErr w:type="spellEnd"/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4FC0A" w14:textId="0D62D18C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D43D" w14:textId="77777777" w:rsidR="008A4BE1" w:rsidRPr="00F67577" w:rsidRDefault="008A4BE1" w:rsidP="008A4BE1">
            <w:pPr>
              <w:rPr>
                <w:rFonts w:asciiTheme="majorHAnsi" w:hAnsiTheme="majorHAnsi" w:cstheme="majorHAnsi"/>
              </w:rPr>
            </w:pPr>
            <w:r w:rsidRPr="00F67577">
              <w:rPr>
                <w:rFonts w:asciiTheme="majorHAnsi" w:hAnsiTheme="majorHAnsi" w:cstheme="majorHAnsi"/>
              </w:rPr>
              <w:t>1000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C0260" w14:textId="77777777" w:rsidR="008A4BE1" w:rsidRPr="00F67577" w:rsidRDefault="008A4BE1" w:rsidP="00484D21">
            <w:pPr>
              <w:jc w:val="center"/>
              <w:rPr>
                <w:rFonts w:asciiTheme="majorHAnsi" w:hAnsiTheme="majorHAnsi" w:cstheme="majorHAnsi"/>
              </w:rPr>
            </w:pPr>
            <w:r w:rsidRPr="00F67577">
              <w:rPr>
                <w:rFonts w:ascii="Arial" w:hAnsi="Arial" w:cs="Arial"/>
                <w:szCs w:val="24"/>
              </w:rPr>
              <w:sym w:font="Wingdings" w:char="F0FC"/>
            </w:r>
          </w:p>
        </w:tc>
      </w:tr>
    </w:tbl>
    <w:p w14:paraId="4FEC3054" w14:textId="5C272FC2" w:rsidR="008A4BE1" w:rsidRDefault="008A4BE1">
      <w:pPr>
        <w:rPr>
          <w:sz w:val="28"/>
        </w:rPr>
      </w:pPr>
    </w:p>
    <w:p w14:paraId="18AAE2FF" w14:textId="1D350DBE" w:rsidR="006171CE" w:rsidRDefault="007A7699">
      <w:pPr>
        <w:rPr>
          <w:sz w:val="28"/>
        </w:rPr>
      </w:pPr>
      <w:r w:rsidRPr="007A7699">
        <w:rPr>
          <w:noProof/>
          <w:sz w:val="28"/>
        </w:rPr>
        <w:drawing>
          <wp:inline distT="0" distB="0" distL="0" distR="0" wp14:anchorId="6E7C6FAD" wp14:editId="7AC9244A">
            <wp:extent cx="4141268" cy="2889301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428" cy="289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7B8D7" w14:textId="34E6A51B" w:rsidR="007A7699" w:rsidRPr="007A7699" w:rsidRDefault="007A7699" w:rsidP="007A7699">
      <w:pPr>
        <w:rPr>
          <w:sz w:val="28"/>
        </w:rPr>
      </w:pPr>
      <w:bookmarkStart w:id="0" w:name="_GoBack"/>
      <w:r w:rsidRPr="007A7699">
        <w:rPr>
          <w:noProof/>
          <w:sz w:val="28"/>
        </w:rPr>
        <w:drawing>
          <wp:inline distT="0" distB="0" distL="0" distR="0" wp14:anchorId="47F68B9D" wp14:editId="626286D3">
            <wp:extent cx="4186677" cy="3057099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888" cy="3062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33B3E914" w14:textId="3479D4DC" w:rsidR="006171CE" w:rsidRPr="005D1692" w:rsidRDefault="006171CE" w:rsidP="006171CE">
      <w:pPr>
        <w:pStyle w:val="term"/>
        <w:keepNext w:val="0"/>
        <w:keepLines w:val="0"/>
        <w:spacing w:before="40" w:line="312" w:lineRule="auto"/>
        <w:rPr>
          <w:color w:val="auto"/>
          <w:lang w:eastAsia="en-GB"/>
        </w:rPr>
      </w:pPr>
      <w:r w:rsidRPr="005D1692">
        <w:rPr>
          <w:b/>
          <w:i w:val="0"/>
          <w:color w:val="auto"/>
          <w:lang w:eastAsia="en-GB"/>
        </w:rPr>
        <w:t>© Crown Copyright and database right 2019. Ordnance Survey licence number 100019741.</w:t>
      </w:r>
    </w:p>
    <w:p w14:paraId="042F9D78" w14:textId="77777777" w:rsidR="006171CE" w:rsidRPr="006171CE" w:rsidRDefault="006171CE">
      <w:pPr>
        <w:rPr>
          <w:color w:val="FF0000"/>
          <w:sz w:val="28"/>
        </w:rPr>
      </w:pPr>
    </w:p>
    <w:sectPr w:rsidR="006171CE" w:rsidRPr="006171CE" w:rsidSect="00AE21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BE1"/>
    <w:rsid w:val="00241463"/>
    <w:rsid w:val="00273E1A"/>
    <w:rsid w:val="004449E9"/>
    <w:rsid w:val="00484D21"/>
    <w:rsid w:val="006171CE"/>
    <w:rsid w:val="00667233"/>
    <w:rsid w:val="0076010B"/>
    <w:rsid w:val="007A7699"/>
    <w:rsid w:val="007D2912"/>
    <w:rsid w:val="008A4BE1"/>
    <w:rsid w:val="0090350A"/>
    <w:rsid w:val="009E71FB"/>
    <w:rsid w:val="00AB29C8"/>
    <w:rsid w:val="00AE21F3"/>
    <w:rsid w:val="00B178AD"/>
    <w:rsid w:val="00C1709E"/>
    <w:rsid w:val="00DE77FC"/>
    <w:rsid w:val="00E22939"/>
    <w:rsid w:val="00F5750B"/>
    <w:rsid w:val="00F6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E2CB9"/>
  <w15:chartTrackingRefBased/>
  <w15:docId w15:val="{036E6618-23CD-4302-A5B7-7CE3A6E98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84D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4D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4D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4D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4D2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D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D21"/>
    <w:rPr>
      <w:rFonts w:ascii="Segoe UI" w:hAnsi="Segoe UI" w:cs="Segoe UI"/>
      <w:sz w:val="18"/>
      <w:szCs w:val="18"/>
    </w:rPr>
  </w:style>
  <w:style w:type="paragraph" w:customStyle="1" w:styleId="term">
    <w:name w:val="term"/>
    <w:basedOn w:val="Normal"/>
    <w:link w:val="termChar"/>
    <w:rsid w:val="006171CE"/>
    <w:pPr>
      <w:keepNext/>
      <w:keepLines/>
      <w:widowControl w:val="0"/>
      <w:tabs>
        <w:tab w:val="left" w:pos="2835"/>
      </w:tabs>
      <w:spacing w:before="120" w:after="0" w:line="270" w:lineRule="exact"/>
      <w:outlineLvl w:val="2"/>
    </w:pPr>
    <w:rPr>
      <w:rFonts w:ascii="Arial" w:eastAsia="Times New Roman" w:hAnsi="Arial" w:cs="Times New Roman"/>
      <w:i/>
      <w:color w:val="000000"/>
      <w:sz w:val="18"/>
      <w:szCs w:val="20"/>
    </w:rPr>
  </w:style>
  <w:style w:type="character" w:customStyle="1" w:styleId="termChar">
    <w:name w:val="term Char"/>
    <w:link w:val="term"/>
    <w:rsid w:val="006171CE"/>
    <w:rPr>
      <w:rFonts w:ascii="Arial" w:eastAsia="Times New Roman" w:hAnsi="Arial" w:cs="Times New Roman"/>
      <w:i/>
      <w:color w:val="000000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2.emf"/><Relationship Id="rId5" Type="http://schemas.openxmlformats.org/officeDocument/2006/relationships/customXml" Target="../customXml/item5.xml"/><Relationship Id="rId10" Type="http://schemas.openxmlformats.org/officeDocument/2006/relationships/image" Target="media/image1.e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Bryngrunin</Site_x0020_Name>
    <Internal_x002f_External xmlns="859f7ad6-93f6-4205-b62b-a17f28acbbac">Internal document</Internal_x002f_External>
    <Post_x0020_code xmlns="859f7ad6-93f6-4205-b62b-a17f28acbbac">SA9 2QJ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Ynysgeinon, Ystalyfera, Swansea, SA9 2HD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2019-04-03T23:00:00+00:00</Document_x0020_Date>
    <Facility_x0020_Address xmlns="859f7ad6-93f6-4205-b62b-a17f28acbbac">Palleg Rd, Lower Cwm Twch, Swansea</Facility_x0020_Address>
    <Environment_x0020_Sub_x0020_Folder xmlns="859f7ad6-93f6-4205-b62b-a17f28acbbac">Licences applications</Environment_x0020_Sub_x0020_Folder>
    <Customer_x0020_Name xmlns="859f7ad6-93f6-4205-b62b-a17f28acbbac">B &amp; T D Hopkins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34993c122462064d70e3f0d618df171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77c5d0ed9150a3f202e5739bafd41f4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0F740-87F9-40A5-A825-A92335BE768C}">
  <ds:schemaRefs>
    <ds:schemaRef ds:uri="http://www.w3.org/XML/1998/namespace"/>
    <ds:schemaRef ds:uri="http://purl.org/dc/elements/1.1/"/>
    <ds:schemaRef ds:uri="005db27c-c37f-4c3b-898d-3fee1249b087"/>
    <ds:schemaRef ds:uri="http://schemas.microsoft.com/office/2006/documentManagement/types"/>
    <ds:schemaRef ds:uri="http://purl.org/dc/dcmitype/"/>
    <ds:schemaRef ds:uri="6e121689-de5b-41b9-a751-bfeda7fa2b07"/>
    <ds:schemaRef ds:uri="859f7ad6-93f6-4205-b62b-a17f28acbbac"/>
    <ds:schemaRef ds:uri="http://schemas.microsoft.com/office/2006/metadata/properties"/>
    <ds:schemaRef ds:uri="976c396e-0f13-4de6-8381-592a969a477d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B45418C7-3817-4111-AC59-7BB787D495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7E117B-1B63-4271-9BAB-EAA5755385E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A20D579-C9D1-4A56-AD6F-CC5E417FEB98}"/>
</file>

<file path=customXml/itemProps5.xml><?xml version="1.0" encoding="utf-8"?>
<ds:datastoreItem xmlns:ds="http://schemas.openxmlformats.org/officeDocument/2006/customXml" ds:itemID="{A0A07F60-77BE-49BD-9C36-368ED6692F50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D0BEE91A-8508-4D2E-B8D7-BD6FA7F3E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Raynor-Evans, Katrin</cp:lastModifiedBy>
  <cp:revision>4</cp:revision>
  <dcterms:created xsi:type="dcterms:W3CDTF">2019-04-04T10:37:00Z</dcterms:created>
  <dcterms:modified xsi:type="dcterms:W3CDTF">2019-04-04T10:52:00Z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e9696ab7-1104-4267-a893-0ea0b31abacc</vt:lpwstr>
  </property>
  <property fmtid="{D5CDD505-2E9C-101B-9397-08002B2CF9AE}" pid="5" name="AuthorIds_UIVersion_2048">
    <vt:lpwstr>2705</vt:lpwstr>
  </property>
  <property fmtid="{D5CDD505-2E9C-101B-9397-08002B2CF9AE}" pid="6" name="_dlc_DocId">
    <vt:lpwstr>REGU-193-45324</vt:lpwstr>
  </property>
  <property fmtid="{D5CDD505-2E9C-101B-9397-08002B2CF9AE}" pid="7" name="_dlc_DocIdUrl">
    <vt:lpwstr>https://cyfoethnaturiolcymru.sharepoint.com/teams/Regulatory/Permitting/_layouts/15/DocIdRedir.aspx?ID=REGU-193-45324, REGU-193-45324</vt:lpwstr>
  </property>
</Properties>
</file>