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5CDFCA3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58259B" w:rsidRPr="0058259B">
        <w:rPr>
          <w:rFonts w:cs="Arial"/>
          <w:sz w:val="20"/>
          <w:szCs w:val="16"/>
        </w:rPr>
        <w:t>Mansel Davies &amp; Son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0468C4D4" w14:textId="77777777" w:rsidR="0058259B" w:rsidRDefault="00C2606D" w:rsidP="0058259B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58259B" w:rsidRPr="0058259B">
        <w:rPr>
          <w:rFonts w:cs="Arial"/>
          <w:sz w:val="20"/>
        </w:rPr>
        <w:t>BP3598FJ</w:t>
      </w:r>
    </w:p>
    <w:p w14:paraId="7A85705E" w14:textId="50DD6A09" w:rsidR="00971162" w:rsidRPr="00C34701" w:rsidRDefault="00C2606D" w:rsidP="0058259B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6B278E">
        <w:rPr>
          <w:rFonts w:cs="Arial"/>
          <w:sz w:val="20"/>
        </w:rPr>
        <w:t>Glogue Quarry Landfill, Crymych, Hermon, Pembrokeshire, SA36 0ED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1040B" w14:textId="77777777" w:rsidR="0041189B" w:rsidRDefault="0041189B" w:rsidP="003B1B95">
      <w:r>
        <w:separator/>
      </w:r>
    </w:p>
  </w:endnote>
  <w:endnote w:type="continuationSeparator" w:id="0">
    <w:p w14:paraId="7E023E42" w14:textId="77777777" w:rsidR="0041189B" w:rsidRDefault="0041189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1F642" w14:textId="77777777" w:rsidR="0041189B" w:rsidRDefault="0041189B" w:rsidP="003B1B95">
      <w:r>
        <w:separator/>
      </w:r>
    </w:p>
  </w:footnote>
  <w:footnote w:type="continuationSeparator" w:id="0">
    <w:p w14:paraId="52400C68" w14:textId="77777777" w:rsidR="0041189B" w:rsidRDefault="0041189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2EE0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8676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3E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189B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80178"/>
    <w:rsid w:val="0058259B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962A7"/>
    <w:rsid w:val="006A0022"/>
    <w:rsid w:val="006A2851"/>
    <w:rsid w:val="006B278E"/>
    <w:rsid w:val="006D64E1"/>
    <w:rsid w:val="006D6756"/>
    <w:rsid w:val="006E1121"/>
    <w:rsid w:val="006E263D"/>
    <w:rsid w:val="006E7003"/>
    <w:rsid w:val="006F0483"/>
    <w:rsid w:val="006F796B"/>
    <w:rsid w:val="00707368"/>
    <w:rsid w:val="00726D3D"/>
    <w:rsid w:val="00741CC7"/>
    <w:rsid w:val="00746D4C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189F"/>
    <w:rsid w:val="00A0607C"/>
    <w:rsid w:val="00A2236C"/>
    <w:rsid w:val="00A25E77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C773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47B42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REGU-219-5531848</_dlc_DocId>
    <_dlc_DocIdUrl xmlns="9be56660-2c31-41ef-bc00-23e72f632f2a">
      <Url>https://cyfoethnaturiolcymru.sharepoint.com/teams/Regulatory/Permitting/_layouts/15/DocIdRedir.aspx?ID=REGU-219-5531848</Url>
      <Description>REGU-219-5531848</Description>
    </_dlc_DocIdUrl>
    <Site_x0020_Name xmlns="859f7ad6-93f6-4205-b62b-a17f28acbbac">Glogue Quarry inert landfill</Site_x0020_Name>
    <Internal_x002f_External xmlns="859f7ad6-93f6-4205-b62b-a17f28acbbac">Outgoing document</Internal_x002f_External>
    <Post_x0020_code xmlns="859f7ad6-93f6-4205-b62b-a17f28acbbac">SA36 0ED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Mr Stephen Dabies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Mansel Davies &amp; Son Ltd, Glogue Quarry, Crymych, Hermon, Pembrokshire</Facility_x0020_Address>
    <Environment_x0020_Sub_x0020_Folder xmlns="859f7ad6-93f6-4205-b62b-a17f28acbbac">Licence supervision</Environment_x0020_Sub_x0020_Folder>
    <Customer_x0020_Name xmlns="859f7ad6-93f6-4205-b62b-a17f28acbbac">Stephen Davies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8FD76D73-E731-449C-AAD5-0600645BE3F8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D831B98-9387-44B2-8922-70D61DDBA1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2023-11-21T13:53:00Z</dcterms:created>
  <dcterms:modified xsi:type="dcterms:W3CDTF">2023-11-21T13:54:00Z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a03641d3-b109-4de5-b9cd-74d6a19ea62f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