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B26C03">
      <w:pPr>
        <w:pStyle w:val="coverLicenceHolder"/>
        <w:pBdr>
          <w:top w:val="single" w:sz="4" w:space="23" w:color="auto"/>
        </w:pBdr>
        <w:ind w:left="3261"/>
        <w:rPr>
          <w:sz w:val="22"/>
          <w:szCs w:val="22"/>
        </w:rPr>
      </w:pPr>
      <w:r w:rsidRPr="00CE57D2">
        <w:rPr>
          <w:sz w:val="22"/>
          <w:szCs w:val="22"/>
        </w:rPr>
        <w:t>Dŵr Cymru Cyfyngedig</w:t>
      </w:r>
    </w:p>
    <w:p w14:paraId="1D57689A" w14:textId="77777777" w:rsidR="005B73A2" w:rsidRPr="00167FFA" w:rsidRDefault="005B73A2" w:rsidP="00B26C03">
      <w:pPr>
        <w:pStyle w:val="coverLicenceHolder"/>
        <w:pBdr>
          <w:top w:val="single" w:sz="4" w:space="23" w:color="auto"/>
        </w:pBdr>
        <w:ind w:left="3261"/>
        <w:rPr>
          <w:color w:val="FF0000"/>
          <w:sz w:val="22"/>
          <w:szCs w:val="22"/>
        </w:rPr>
      </w:pPr>
    </w:p>
    <w:p w14:paraId="22D0CAF9" w14:textId="68B2E431" w:rsidR="009C0BDB" w:rsidRPr="00905C4B" w:rsidRDefault="003E7E1F" w:rsidP="00B26C03">
      <w:pPr>
        <w:pStyle w:val="coverLicenceHolder"/>
        <w:pBdr>
          <w:top w:val="single" w:sz="4" w:space="23" w:color="auto"/>
        </w:pBdr>
        <w:ind w:left="3261"/>
        <w:rPr>
          <w:sz w:val="22"/>
          <w:szCs w:val="22"/>
        </w:rPr>
      </w:pPr>
      <w:r w:rsidRPr="00905C4B">
        <w:rPr>
          <w:sz w:val="22"/>
          <w:szCs w:val="22"/>
        </w:rPr>
        <w:t>Pandy W</w:t>
      </w:r>
      <w:r w:rsidR="00811F65">
        <w:rPr>
          <w:sz w:val="22"/>
          <w:szCs w:val="22"/>
        </w:rPr>
        <w:t>astewater</w:t>
      </w:r>
      <w:r w:rsidR="009D1950">
        <w:rPr>
          <w:sz w:val="22"/>
          <w:szCs w:val="22"/>
        </w:rPr>
        <w:t xml:space="preserve"> Treatment Works</w:t>
      </w:r>
    </w:p>
    <w:p w14:paraId="13BACFC2" w14:textId="3534B307" w:rsidR="009C0BDB" w:rsidRPr="00905C4B" w:rsidRDefault="009C0BDB" w:rsidP="00B26C03">
      <w:pPr>
        <w:pStyle w:val="coverLicenceHolder"/>
        <w:pBdr>
          <w:top w:val="single" w:sz="4" w:space="23" w:color="auto"/>
        </w:pBdr>
        <w:ind w:left="3261"/>
        <w:rPr>
          <w:sz w:val="22"/>
          <w:szCs w:val="22"/>
        </w:rPr>
      </w:pPr>
      <w:r w:rsidRPr="00905C4B">
        <w:rPr>
          <w:sz w:val="22"/>
          <w:szCs w:val="22"/>
        </w:rPr>
        <w:t>Longtown Road</w:t>
      </w:r>
    </w:p>
    <w:p w14:paraId="73224E55" w14:textId="1321D37B" w:rsidR="003E7E1F" w:rsidRPr="00905C4B" w:rsidRDefault="003E7E1F" w:rsidP="00B26C03">
      <w:pPr>
        <w:pStyle w:val="coverLicenceHolder"/>
        <w:pBdr>
          <w:top w:val="single" w:sz="4" w:space="23" w:color="auto"/>
        </w:pBdr>
        <w:ind w:left="3261"/>
        <w:rPr>
          <w:sz w:val="22"/>
          <w:szCs w:val="22"/>
        </w:rPr>
      </w:pPr>
      <w:r w:rsidRPr="00905C4B">
        <w:rPr>
          <w:sz w:val="22"/>
          <w:szCs w:val="22"/>
        </w:rPr>
        <w:t>Pandy</w:t>
      </w:r>
    </w:p>
    <w:p w14:paraId="06240453" w14:textId="77777777" w:rsidR="003E7E1F" w:rsidRPr="00905C4B" w:rsidRDefault="003E7E1F" w:rsidP="00B26C03">
      <w:pPr>
        <w:pStyle w:val="coverLicenceHolder"/>
        <w:pBdr>
          <w:top w:val="single" w:sz="4" w:space="23" w:color="auto"/>
        </w:pBdr>
        <w:ind w:left="3261"/>
        <w:rPr>
          <w:sz w:val="22"/>
          <w:szCs w:val="22"/>
        </w:rPr>
      </w:pPr>
      <w:r w:rsidRPr="00905C4B">
        <w:rPr>
          <w:sz w:val="22"/>
          <w:szCs w:val="22"/>
        </w:rPr>
        <w:t>Monmouthshire</w:t>
      </w:r>
    </w:p>
    <w:p w14:paraId="31B7289B" w14:textId="2EC697EE" w:rsidR="005B73A2" w:rsidRPr="00905C4B" w:rsidRDefault="003E7E1F" w:rsidP="00B26C03">
      <w:pPr>
        <w:pStyle w:val="coverLicenceHolder"/>
        <w:pBdr>
          <w:top w:val="single" w:sz="4" w:space="23" w:color="auto"/>
        </w:pBdr>
        <w:ind w:left="3261"/>
        <w:rPr>
          <w:sz w:val="22"/>
          <w:szCs w:val="22"/>
        </w:rPr>
      </w:pPr>
      <w:r w:rsidRPr="00905C4B">
        <w:rPr>
          <w:sz w:val="22"/>
          <w:szCs w:val="22"/>
        </w:rPr>
        <w:t>NP7 8DR</w:t>
      </w:r>
    </w:p>
    <w:p w14:paraId="5A9D87EA" w14:textId="77777777" w:rsidR="006D7C1E" w:rsidRPr="00167FFA" w:rsidRDefault="006D7C1E" w:rsidP="00B26C03">
      <w:pPr>
        <w:pStyle w:val="coverLicenceHolder"/>
        <w:pBdr>
          <w:top w:val="single" w:sz="4" w:space="23" w:color="auto"/>
        </w:pBdr>
        <w:ind w:left="3261"/>
        <w:rPr>
          <w:rFonts w:cs="Arial"/>
          <w:color w:val="FF00FF"/>
          <w:sz w:val="22"/>
          <w:szCs w:val="22"/>
        </w:rPr>
      </w:pPr>
    </w:p>
    <w:p w14:paraId="68741264" w14:textId="43616D2D" w:rsidR="003370AB" w:rsidRPr="00167FFA" w:rsidRDefault="003370AB" w:rsidP="00B26C03">
      <w:pPr>
        <w:pStyle w:val="coverLicenceHolder"/>
        <w:pBdr>
          <w:top w:val="single" w:sz="4" w:space="23"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47F2863B" w14:textId="15C21279" w:rsidR="003370AB" w:rsidRPr="00905C4B" w:rsidRDefault="00B74B75" w:rsidP="00B26C03">
      <w:pPr>
        <w:pStyle w:val="coverLicenceHolder"/>
        <w:pBdr>
          <w:top w:val="single" w:sz="4" w:space="23" w:color="auto"/>
        </w:pBdr>
        <w:spacing w:before="120" w:line="270" w:lineRule="exact"/>
        <w:ind w:left="3261"/>
        <w:rPr>
          <w:rFonts w:cs="Arial"/>
          <w:sz w:val="22"/>
          <w:szCs w:val="22"/>
        </w:rPr>
      </w:pPr>
      <w:r w:rsidRPr="00905C4B">
        <w:rPr>
          <w:rFonts w:cs="Arial"/>
          <w:sz w:val="22"/>
          <w:szCs w:val="22"/>
        </w:rPr>
        <w:t>PAN-021342</w:t>
      </w:r>
    </w:p>
    <w:p w14:paraId="3E146199" w14:textId="77777777" w:rsidR="00E84C8B" w:rsidRPr="00167FFA" w:rsidRDefault="004F05BF" w:rsidP="0082402C">
      <w:pPr>
        <w:pStyle w:val="coverAuthNos"/>
        <w:spacing w:before="480"/>
        <w:ind w:left="3261"/>
        <w:rPr>
          <w:rFonts w:cs="Arial"/>
          <w:color w:val="FF00FF"/>
          <w:sz w:val="22"/>
          <w:szCs w:val="22"/>
          <w:lang w:val="de-DE"/>
        </w:rPr>
      </w:pPr>
      <w:r w:rsidRPr="00167FFA">
        <w:rPr>
          <w:rFonts w:cs="Arial"/>
          <w:sz w:val="22"/>
          <w:szCs w:val="22"/>
          <w:lang w:val="de-DE"/>
        </w:rPr>
        <w:t>P</w:t>
      </w:r>
      <w:r w:rsidR="00E84C8B" w:rsidRPr="00167FFA">
        <w:rPr>
          <w:rFonts w:cs="Arial"/>
          <w:sz w:val="22"/>
          <w:szCs w:val="22"/>
          <w:lang w:val="de-DE"/>
        </w:rPr>
        <w:t>ermit number</w:t>
      </w:r>
    </w:p>
    <w:p w14:paraId="2EF0EE18" w14:textId="20F05405" w:rsidR="00E84C8B" w:rsidRPr="00905C4B" w:rsidRDefault="00455FC9" w:rsidP="0082402C">
      <w:pPr>
        <w:pStyle w:val="coverAuthNos"/>
        <w:ind w:left="3261"/>
        <w:rPr>
          <w:rFonts w:cs="Arial"/>
          <w:color w:val="auto"/>
          <w:sz w:val="22"/>
          <w:szCs w:val="22"/>
          <w:lang w:val="de-DE"/>
        </w:rPr>
      </w:pPr>
      <w:r w:rsidRPr="00905C4B">
        <w:rPr>
          <w:rFonts w:cs="Arial"/>
          <w:color w:val="auto"/>
          <w:sz w:val="22"/>
          <w:szCs w:val="22"/>
          <w:lang w:val="de-DE"/>
        </w:rPr>
        <w:t>AH1002901</w:t>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3041F4F8" w:rsidR="00AC41E4" w:rsidRPr="00C939A3" w:rsidRDefault="00850177" w:rsidP="009A36B5">
      <w:pPr>
        <w:pStyle w:val="coverAuthNos"/>
        <w:spacing w:line="240" w:lineRule="auto"/>
        <w:ind w:left="0"/>
        <w:jc w:val="center"/>
        <w:rPr>
          <w:b/>
          <w:color w:val="auto"/>
          <w:sz w:val="36"/>
          <w:szCs w:val="36"/>
        </w:rPr>
      </w:pPr>
      <w:r>
        <w:rPr>
          <w:b/>
          <w:color w:val="FF0000"/>
          <w:sz w:val="36"/>
          <w:szCs w:val="36"/>
        </w:rPr>
        <w:br w:type="page"/>
      </w:r>
      <w:r w:rsidR="00F35D61" w:rsidRPr="00C939A3">
        <w:rPr>
          <w:b/>
          <w:color w:val="auto"/>
          <w:sz w:val="36"/>
          <w:szCs w:val="36"/>
        </w:rPr>
        <w:lastRenderedPageBreak/>
        <w:t>Pandy W</w:t>
      </w:r>
      <w:r w:rsidR="00252AA5">
        <w:rPr>
          <w:b/>
          <w:color w:val="auto"/>
          <w:sz w:val="36"/>
          <w:szCs w:val="36"/>
        </w:rPr>
        <w:t>astewater Treatment Works</w:t>
      </w:r>
    </w:p>
    <w:p w14:paraId="2E34D8F8" w14:textId="3E3D688E" w:rsidR="003370AB" w:rsidRPr="00C939A3" w:rsidRDefault="00AF08C3" w:rsidP="003370AB">
      <w:pPr>
        <w:pStyle w:val="Heading1nonum"/>
        <w:spacing w:before="80" w:after="0" w:line="240" w:lineRule="auto"/>
        <w:jc w:val="center"/>
        <w:rPr>
          <w:szCs w:val="36"/>
        </w:rPr>
      </w:pPr>
      <w:r w:rsidRPr="00C939A3">
        <w:rPr>
          <w:szCs w:val="36"/>
        </w:rPr>
        <w:t>P</w:t>
      </w:r>
      <w:r w:rsidR="003370AB" w:rsidRPr="00C939A3">
        <w:rPr>
          <w:szCs w:val="36"/>
        </w:rPr>
        <w:t xml:space="preserve">ermit </w:t>
      </w:r>
      <w:r w:rsidR="00BE5E02" w:rsidRPr="00C939A3">
        <w:rPr>
          <w:szCs w:val="36"/>
        </w:rPr>
        <w:t>n</w:t>
      </w:r>
      <w:r w:rsidR="003370AB" w:rsidRPr="00C939A3">
        <w:rPr>
          <w:szCs w:val="36"/>
        </w:rPr>
        <w:t xml:space="preserve">umber </w:t>
      </w:r>
      <w:r w:rsidR="00DA2711" w:rsidRPr="00C939A3">
        <w:rPr>
          <w:szCs w:val="36"/>
        </w:rPr>
        <w:t>AH1002901</w:t>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34B8577C"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 xml:space="preserve">environmental </w:t>
      </w:r>
      <w:r w:rsidR="008872C9" w:rsidRPr="00C939A3">
        <w:rPr>
          <w:rFonts w:cs="Arial"/>
          <w:sz w:val="22"/>
          <w:szCs w:val="22"/>
        </w:rPr>
        <w:t>permits</w:t>
      </w:r>
      <w:r w:rsidR="00CC5CC5" w:rsidRPr="00C939A3">
        <w:rPr>
          <w:rFonts w:cs="Arial"/>
          <w:sz w:val="22"/>
          <w:szCs w:val="22"/>
        </w:rPr>
        <w:t xml:space="preserve"> </w:t>
      </w:r>
      <w:r w:rsidR="004E6221" w:rsidRPr="00C939A3">
        <w:rPr>
          <w:rFonts w:cs="Arial"/>
          <w:sz w:val="22"/>
          <w:szCs w:val="22"/>
        </w:rPr>
        <w:t>AH</w:t>
      </w:r>
      <w:r w:rsidR="003D2A76" w:rsidRPr="00C939A3">
        <w:rPr>
          <w:rFonts w:cs="Arial"/>
          <w:sz w:val="22"/>
          <w:szCs w:val="22"/>
        </w:rPr>
        <w:t>1002901</w:t>
      </w:r>
      <w:r w:rsidR="00252AA5">
        <w:rPr>
          <w:rFonts w:cs="Arial"/>
          <w:sz w:val="22"/>
          <w:szCs w:val="22"/>
        </w:rPr>
        <w:t>,</w:t>
      </w:r>
      <w:r w:rsidR="008872C9" w:rsidRPr="00C939A3">
        <w:rPr>
          <w:rFonts w:cs="Arial"/>
          <w:sz w:val="22"/>
          <w:szCs w:val="22"/>
        </w:rPr>
        <w:t xml:space="preserve"> </w:t>
      </w:r>
      <w:r w:rsidR="003D2A76" w:rsidRPr="00C939A3">
        <w:rPr>
          <w:rFonts w:cs="Arial"/>
          <w:sz w:val="22"/>
          <w:szCs w:val="22"/>
        </w:rPr>
        <w:t>AN</w:t>
      </w:r>
      <w:r w:rsidR="008D6D74">
        <w:rPr>
          <w:rFonts w:cs="Arial"/>
          <w:sz w:val="22"/>
          <w:szCs w:val="22"/>
        </w:rPr>
        <w:t>0</w:t>
      </w:r>
      <w:r w:rsidR="003D2A76" w:rsidRPr="00C939A3">
        <w:rPr>
          <w:rFonts w:cs="Arial"/>
          <w:sz w:val="22"/>
          <w:szCs w:val="22"/>
        </w:rPr>
        <w:t>391101</w:t>
      </w:r>
      <w:r w:rsidR="00840228" w:rsidRPr="00C939A3">
        <w:rPr>
          <w:rFonts w:cs="Arial"/>
          <w:sz w:val="22"/>
          <w:szCs w:val="22"/>
        </w:rPr>
        <w:t xml:space="preserve"> </w:t>
      </w:r>
      <w:r w:rsidR="00252AA5">
        <w:rPr>
          <w:rFonts w:cs="Arial"/>
          <w:sz w:val="22"/>
          <w:szCs w:val="22"/>
        </w:rPr>
        <w:t>and</w:t>
      </w:r>
      <w:r w:rsidR="00840228" w:rsidRPr="00C939A3">
        <w:rPr>
          <w:rFonts w:cs="Arial"/>
          <w:sz w:val="22"/>
          <w:szCs w:val="22"/>
        </w:rPr>
        <w:t xml:space="preserve"> </w:t>
      </w:r>
      <w:r w:rsidR="00F751A8">
        <w:rPr>
          <w:rFonts w:cs="Arial"/>
          <w:sz w:val="22"/>
          <w:szCs w:val="22"/>
        </w:rPr>
        <w:t>EPR/</w:t>
      </w:r>
      <w:r w:rsidR="008D61DC" w:rsidRPr="00C939A3">
        <w:rPr>
          <w:rFonts w:cs="Arial"/>
          <w:sz w:val="22"/>
          <w:szCs w:val="22"/>
        </w:rPr>
        <w:t>A</w:t>
      </w:r>
      <w:r w:rsidR="00AD78BF" w:rsidRPr="00C939A3">
        <w:rPr>
          <w:rFonts w:cs="Arial"/>
          <w:sz w:val="22"/>
          <w:szCs w:val="22"/>
        </w:rPr>
        <w:t>B3493FU</w:t>
      </w:r>
      <w:r w:rsidR="008872C9" w:rsidRPr="00C939A3">
        <w:rPr>
          <w:rFonts w:cs="Arial"/>
          <w:sz w:val="22"/>
          <w:szCs w:val="22"/>
        </w:rPr>
        <w:t xml:space="preserve"> </w:t>
      </w:r>
      <w:r w:rsidR="008872C9" w:rsidRPr="00E1303A">
        <w:rPr>
          <w:rFonts w:cs="Arial"/>
          <w:sz w:val="22"/>
          <w:szCs w:val="22"/>
        </w:rPr>
        <w:t>referred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1ED4615C" w:rsid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 xml:space="preserve">as part of the National Environment Programme. This permit requires the operator to </w:t>
      </w:r>
      <w:r w:rsidRPr="00C939A3">
        <w:rPr>
          <w:rStyle w:val="Pink"/>
          <w:rFonts w:ascii="Arial" w:hAnsi="Arial" w:cs="Arial"/>
          <w:color w:val="auto"/>
          <w:sz w:val="22"/>
          <w:szCs w:val="22"/>
        </w:rPr>
        <w:t>install overflow operation monitoring into storm storage</w:t>
      </w:r>
      <w:r w:rsidR="003611BC" w:rsidRPr="00C939A3">
        <w:rPr>
          <w:rStyle w:val="Pink"/>
          <w:rFonts w:ascii="Arial" w:hAnsi="Arial" w:cs="Arial"/>
          <w:color w:val="auto"/>
          <w:sz w:val="22"/>
          <w:szCs w:val="22"/>
        </w:rPr>
        <w:t>,</w:t>
      </w:r>
      <w:r w:rsidRPr="00C939A3">
        <w:rPr>
          <w:rStyle w:val="Pink"/>
          <w:rFonts w:ascii="Arial" w:hAnsi="Arial" w:cs="Arial"/>
          <w:color w:val="auto"/>
          <w:sz w:val="22"/>
          <w:szCs w:val="22"/>
        </w:rPr>
        <w:t xml:space="preserve"> MCERTS flow monitoring to record flow passed forward</w:t>
      </w:r>
      <w:r w:rsidR="00CE0587" w:rsidRPr="00C939A3">
        <w:rPr>
          <w:rStyle w:val="Pink"/>
          <w:rFonts w:ascii="Arial" w:hAnsi="Arial" w:cs="Arial"/>
          <w:color w:val="auto"/>
          <w:sz w:val="22"/>
          <w:szCs w:val="22"/>
        </w:rPr>
        <w:t xml:space="preserve"> </w:t>
      </w:r>
      <w:r w:rsidRPr="00C939A3">
        <w:rPr>
          <w:rStyle w:val="Pink"/>
          <w:rFonts w:ascii="Arial" w:hAnsi="Arial" w:cs="Arial"/>
          <w:color w:val="auto"/>
          <w:sz w:val="22"/>
          <w:szCs w:val="22"/>
        </w:rPr>
        <w:t>and</w:t>
      </w:r>
      <w:r w:rsidR="00CE0587" w:rsidRPr="00C939A3">
        <w:rPr>
          <w:rStyle w:val="Pink"/>
          <w:rFonts w:ascii="Arial" w:hAnsi="Arial" w:cs="Arial"/>
          <w:color w:val="auto"/>
          <w:sz w:val="22"/>
          <w:szCs w:val="22"/>
        </w:rPr>
        <w:t xml:space="preserve"> </w:t>
      </w:r>
      <w:r w:rsidRPr="00C939A3">
        <w:rPr>
          <w:rStyle w:val="Pink"/>
          <w:rFonts w:ascii="Arial" w:hAnsi="Arial" w:cs="Arial"/>
          <w:color w:val="auto"/>
          <w:sz w:val="22"/>
          <w:szCs w:val="22"/>
        </w:rPr>
        <w:t xml:space="preserve">discharge operation monitoring on the settled storm discharge. </w:t>
      </w:r>
      <w:r w:rsidR="002D0447" w:rsidRPr="00C939A3">
        <w:rPr>
          <w:rStyle w:val="Pink"/>
          <w:rFonts w:ascii="Arial" w:hAnsi="Arial" w:cs="Arial"/>
          <w:color w:val="auto"/>
          <w:sz w:val="22"/>
          <w:szCs w:val="22"/>
        </w:rPr>
        <w:t xml:space="preserve">Compliance </w:t>
      </w:r>
      <w:r w:rsidR="002D0447" w:rsidRPr="002D0447">
        <w:rPr>
          <w:rStyle w:val="Pink"/>
          <w:rFonts w:ascii="Arial" w:hAnsi="Arial" w:cs="Arial"/>
          <w:color w:val="auto"/>
          <w:sz w:val="22"/>
          <w:szCs w:val="22"/>
        </w:rPr>
        <w:t>assessment against flow passed forward and overflow operation into storm storage will be carried out for the first full calendar year after both monitors have been installed and claimed as part of the National Environment Programme</w:t>
      </w:r>
      <w:r w:rsidR="005F281F">
        <w:rPr>
          <w:rStyle w:val="Pink"/>
          <w:rFonts w:ascii="Arial" w:hAnsi="Arial" w:cs="Arial"/>
          <w:color w:val="auto"/>
          <w:sz w:val="22"/>
          <w:szCs w:val="22"/>
        </w:rPr>
        <w:t>.</w:t>
      </w:r>
    </w:p>
    <w:p w14:paraId="54026A9F" w14:textId="7BC1293A" w:rsidR="005F281F" w:rsidRDefault="005F281F" w:rsidP="008872C9">
      <w:pPr>
        <w:rPr>
          <w:rStyle w:val="Pink"/>
          <w:rFonts w:ascii="Arial" w:hAnsi="Arial" w:cs="Arial"/>
          <w:color w:val="auto"/>
          <w:sz w:val="22"/>
          <w:szCs w:val="22"/>
        </w:rPr>
      </w:pPr>
    </w:p>
    <w:p w14:paraId="570EAA55" w14:textId="77777777" w:rsidR="005F281F" w:rsidRPr="00C939A3" w:rsidRDefault="005F281F" w:rsidP="005F281F">
      <w:pPr>
        <w:spacing w:before="100" w:beforeAutospacing="1" w:after="100" w:afterAutospacing="1"/>
        <w:rPr>
          <w:rFonts w:ascii="Arial" w:hAnsi="Arial"/>
          <w:sz w:val="22"/>
          <w:szCs w:val="22"/>
          <w:lang w:eastAsia="en-US"/>
        </w:rPr>
      </w:pPr>
      <w:r w:rsidRPr="00C939A3">
        <w:rPr>
          <w:rFonts w:ascii="Arial" w:hAnsi="Arial"/>
          <w:sz w:val="22"/>
          <w:szCs w:val="22"/>
          <w:lang w:eastAsia="en-US"/>
        </w:rPr>
        <w:t>In January 2021 NRW published a report in which we presented our compliance assessment for phosphorus in river Special Areas of Conservation (SAC) against revised targets. </w:t>
      </w:r>
    </w:p>
    <w:p w14:paraId="68A960E2" w14:textId="77777777" w:rsidR="005F281F" w:rsidRPr="00C939A3" w:rsidRDefault="005F281F" w:rsidP="005F281F">
      <w:pPr>
        <w:spacing w:before="100" w:beforeAutospacing="1" w:after="100" w:afterAutospacing="1"/>
        <w:rPr>
          <w:rFonts w:ascii="Arial" w:hAnsi="Arial"/>
          <w:sz w:val="22"/>
          <w:szCs w:val="22"/>
          <w:lang w:eastAsia="en-US"/>
        </w:rPr>
      </w:pPr>
      <w:r w:rsidRPr="00C939A3">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44F6AE6B" w14:textId="3EE10A61" w:rsidR="005F281F" w:rsidRPr="00C939A3" w:rsidRDefault="005F281F" w:rsidP="005F281F">
      <w:pPr>
        <w:spacing w:before="100" w:beforeAutospacing="1" w:after="100" w:afterAutospacing="1"/>
        <w:rPr>
          <w:rFonts w:ascii="Arial" w:hAnsi="Arial"/>
          <w:sz w:val="22"/>
          <w:szCs w:val="22"/>
          <w:lang w:eastAsia="en-US"/>
        </w:rPr>
      </w:pPr>
      <w:r w:rsidRPr="00C939A3">
        <w:rPr>
          <w:rFonts w:ascii="Arial" w:hAnsi="Arial"/>
          <w:sz w:val="22"/>
          <w:szCs w:val="22"/>
          <w:lang w:eastAsia="en-US"/>
        </w:rPr>
        <w:t xml:space="preserve">The permit variation and consolidation has implemented a </w:t>
      </w:r>
      <w:r w:rsidR="009018DA" w:rsidRPr="00C939A3">
        <w:rPr>
          <w:rFonts w:ascii="Arial" w:hAnsi="Arial"/>
          <w:sz w:val="22"/>
          <w:szCs w:val="22"/>
          <w:lang w:eastAsia="en-US"/>
        </w:rPr>
        <w:t>T</w:t>
      </w:r>
      <w:r w:rsidRPr="00C939A3">
        <w:rPr>
          <w:rFonts w:ascii="Arial" w:hAnsi="Arial"/>
          <w:sz w:val="22"/>
          <w:szCs w:val="22"/>
          <w:lang w:eastAsia="en-US"/>
        </w:rPr>
        <w:t xml:space="preserve">otal </w:t>
      </w:r>
      <w:r w:rsidR="009018DA" w:rsidRPr="00C939A3">
        <w:rPr>
          <w:rFonts w:ascii="Arial" w:hAnsi="Arial"/>
          <w:sz w:val="22"/>
          <w:szCs w:val="22"/>
          <w:lang w:eastAsia="en-US"/>
        </w:rPr>
        <w:t>P</w:t>
      </w:r>
      <w:r w:rsidRPr="00C939A3">
        <w:rPr>
          <w:rFonts w:ascii="Arial" w:hAnsi="Arial"/>
          <w:sz w:val="22"/>
          <w:szCs w:val="22"/>
          <w:lang w:eastAsia="en-US"/>
        </w:rPr>
        <w:t xml:space="preserve">hosphorus limit of </w:t>
      </w:r>
      <w:r w:rsidR="00D52087" w:rsidRPr="00C939A3">
        <w:rPr>
          <w:rFonts w:ascii="Arial" w:hAnsi="Arial"/>
          <w:sz w:val="22"/>
          <w:szCs w:val="22"/>
          <w:lang w:eastAsia="en-US"/>
        </w:rPr>
        <w:t xml:space="preserve">5 </w:t>
      </w:r>
      <w:r w:rsidRPr="00C939A3">
        <w:rPr>
          <w:rFonts w:ascii="Arial" w:hAnsi="Arial"/>
          <w:sz w:val="22"/>
          <w:szCs w:val="22"/>
          <w:lang w:eastAsia="en-US"/>
        </w:rPr>
        <w:t xml:space="preserve">mg/l effective </w:t>
      </w:r>
      <w:r w:rsidR="00B76E42">
        <w:rPr>
          <w:rFonts w:ascii="Arial" w:hAnsi="Arial"/>
          <w:sz w:val="22"/>
          <w:szCs w:val="22"/>
          <w:lang w:eastAsia="en-US"/>
        </w:rPr>
        <w:t xml:space="preserve">from </w:t>
      </w:r>
      <w:r w:rsidR="001E21A2">
        <w:rPr>
          <w:rFonts w:ascii="Arial" w:hAnsi="Arial"/>
          <w:sz w:val="22"/>
          <w:szCs w:val="22"/>
          <w:lang w:eastAsia="en-US"/>
        </w:rPr>
        <w:t>13/12/2023</w:t>
      </w:r>
      <w:r w:rsidRPr="001E21A2">
        <w:rPr>
          <w:rFonts w:ascii="Arial" w:hAnsi="Arial"/>
          <w:sz w:val="22"/>
          <w:szCs w:val="22"/>
          <w:lang w:eastAsia="en-US"/>
        </w:rPr>
        <w:t xml:space="preserve">. </w:t>
      </w:r>
    </w:p>
    <w:p w14:paraId="18A42560" w14:textId="6C5B1015" w:rsidR="00840896" w:rsidRPr="00C939A3" w:rsidRDefault="00840896" w:rsidP="00840896">
      <w:pPr>
        <w:spacing w:before="100" w:beforeAutospacing="1" w:after="100" w:afterAutospacing="1"/>
        <w:rPr>
          <w:rFonts w:ascii="Arial" w:hAnsi="Arial"/>
          <w:sz w:val="22"/>
          <w:szCs w:val="22"/>
          <w:lang w:eastAsia="en-US"/>
        </w:rPr>
      </w:pPr>
      <w:r w:rsidRPr="00C939A3">
        <w:rPr>
          <w:rFonts w:ascii="Arial" w:hAnsi="Arial"/>
          <w:sz w:val="22"/>
          <w:szCs w:val="22"/>
          <w:lang w:eastAsia="en-US"/>
        </w:rPr>
        <w:t>The following limit has</w:t>
      </w:r>
      <w:r w:rsidR="00D17B69" w:rsidRPr="00C939A3">
        <w:rPr>
          <w:rFonts w:ascii="Arial" w:hAnsi="Arial"/>
          <w:sz w:val="22"/>
          <w:szCs w:val="22"/>
          <w:lang w:eastAsia="en-US"/>
        </w:rPr>
        <w:t xml:space="preserve"> </w:t>
      </w:r>
      <w:r w:rsidRPr="00C939A3">
        <w:rPr>
          <w:rFonts w:ascii="Arial" w:hAnsi="Arial"/>
          <w:sz w:val="22"/>
          <w:szCs w:val="22"/>
          <w:lang w:eastAsia="en-US"/>
        </w:rPr>
        <w:t>been amended: Ammonia 20</w:t>
      </w:r>
      <w:r w:rsidR="000E0C95">
        <w:rPr>
          <w:rFonts w:ascii="Arial" w:hAnsi="Arial"/>
          <w:sz w:val="22"/>
          <w:szCs w:val="22"/>
          <w:lang w:eastAsia="en-US"/>
        </w:rPr>
        <w:t xml:space="preserve"> </w:t>
      </w:r>
      <w:r w:rsidRPr="00C939A3">
        <w:rPr>
          <w:rFonts w:ascii="Arial" w:hAnsi="Arial"/>
          <w:sz w:val="22"/>
          <w:szCs w:val="22"/>
          <w:lang w:eastAsia="en-US"/>
        </w:rPr>
        <w:t>mg/l LUT. This limit is representative of appropriate treatment outlined by UWWTR.</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18BAAEA6"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7BDF52A3"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sidR="00432E3C">
              <w:rPr>
                <w:rFonts w:ascii="Arial" w:hAnsi="Arial" w:cs="Arial"/>
                <w:color w:val="FFFFFF"/>
                <w:sz w:val="22"/>
                <w:szCs w:val="22"/>
              </w:rPr>
              <w:t xml:space="preserve"> </w:t>
            </w:r>
            <w:bookmarkStart w:id="2" w:name="_Hlk140837891"/>
            <w:r w:rsidR="00432E3C">
              <w:rPr>
                <w:rFonts w:ascii="Arial" w:hAnsi="Arial" w:cs="Arial"/>
                <w:color w:val="FFFFFF"/>
                <w:sz w:val="22"/>
                <w:szCs w:val="22"/>
              </w:rPr>
              <w:t>AH1002901</w:t>
            </w:r>
            <w:bookmarkEnd w:id="2"/>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9E4E06" w:rsidRPr="008016C5" w14:paraId="1D783F48" w14:textId="77777777" w:rsidTr="009E4E06">
        <w:trPr>
          <w:trHeight w:val="755"/>
        </w:trPr>
        <w:tc>
          <w:tcPr>
            <w:tcW w:w="2660" w:type="dxa"/>
            <w:vMerge w:val="restart"/>
            <w:tcBorders>
              <w:left w:val="nil"/>
              <w:right w:val="nil"/>
            </w:tcBorders>
          </w:tcPr>
          <w:p w14:paraId="228246DF" w14:textId="15F8C0D7" w:rsidR="009E4E06" w:rsidRPr="00214412" w:rsidRDefault="009E4E06" w:rsidP="00E1303A">
            <w:pPr>
              <w:pStyle w:val="Tablebody"/>
              <w:spacing w:before="40" w:after="40" w:line="270" w:lineRule="exact"/>
              <w:rPr>
                <w:rFonts w:ascii="Arial" w:hAnsi="Arial" w:cs="Arial"/>
                <w:sz w:val="22"/>
                <w:szCs w:val="22"/>
              </w:rPr>
            </w:pPr>
            <w:r>
              <w:rPr>
                <w:rFonts w:ascii="Arial" w:hAnsi="Arial" w:cs="Arial"/>
                <w:color w:val="auto"/>
                <w:sz w:val="22"/>
                <w:szCs w:val="22"/>
              </w:rPr>
              <w:t xml:space="preserve">Regulator-initiated variation </w:t>
            </w:r>
            <w:r w:rsidRPr="001C26CA">
              <w:rPr>
                <w:rFonts w:ascii="Arial" w:hAnsi="Arial" w:cs="Arial"/>
                <w:color w:val="auto"/>
                <w:sz w:val="22"/>
                <w:szCs w:val="22"/>
              </w:rPr>
              <w:t>PAN-021342</w:t>
            </w:r>
          </w:p>
        </w:tc>
        <w:tc>
          <w:tcPr>
            <w:tcW w:w="1559" w:type="dxa"/>
            <w:tcBorders>
              <w:left w:val="nil"/>
              <w:right w:val="nil"/>
            </w:tcBorders>
          </w:tcPr>
          <w:p w14:paraId="56AF8206" w14:textId="6C23B793" w:rsidR="009E4E06" w:rsidRPr="00F70F9B" w:rsidRDefault="009E4E06" w:rsidP="00E1303A">
            <w:pPr>
              <w:pStyle w:val="Tablebody"/>
              <w:spacing w:before="40" w:after="40" w:line="270" w:lineRule="exact"/>
              <w:rPr>
                <w:rFonts w:ascii="Arial" w:hAnsi="Arial" w:cs="Arial"/>
                <w:color w:val="auto"/>
                <w:sz w:val="22"/>
                <w:szCs w:val="22"/>
              </w:rPr>
            </w:pPr>
            <w:r w:rsidRPr="00F70F9B">
              <w:rPr>
                <w:rFonts w:ascii="Arial" w:hAnsi="Arial" w:cs="Arial"/>
                <w:color w:val="auto"/>
                <w:sz w:val="22"/>
                <w:szCs w:val="22"/>
              </w:rPr>
              <w:t>24/03/2023</w:t>
            </w:r>
          </w:p>
        </w:tc>
        <w:tc>
          <w:tcPr>
            <w:tcW w:w="3827" w:type="dxa"/>
            <w:tcBorders>
              <w:left w:val="nil"/>
              <w:right w:val="nil"/>
            </w:tcBorders>
          </w:tcPr>
          <w:p w14:paraId="261C0F00" w14:textId="6B37CA0B" w:rsidR="009E4E06" w:rsidRPr="00F70F9B" w:rsidRDefault="009E4E06" w:rsidP="009A1EB3">
            <w:pPr>
              <w:pStyle w:val="Tablebody"/>
              <w:spacing w:before="40" w:after="40" w:line="270" w:lineRule="exact"/>
              <w:rPr>
                <w:rFonts w:ascii="Arial" w:hAnsi="Arial" w:cs="Arial"/>
                <w:color w:val="auto"/>
                <w:sz w:val="22"/>
                <w:szCs w:val="22"/>
              </w:rPr>
            </w:pPr>
            <w:r w:rsidRPr="00F70F9B">
              <w:rPr>
                <w:rFonts w:ascii="Arial" w:hAnsi="Arial" w:cs="Arial"/>
                <w:color w:val="auto"/>
                <w:sz w:val="22"/>
                <w:szCs w:val="22"/>
              </w:rPr>
              <w:t>Variation of permit initiated under PR19 review programme to incorporate improvements to be delivered under AMP7.</w:t>
            </w:r>
            <w:r w:rsidRPr="00F70F9B">
              <w:rPr>
                <w:color w:val="auto"/>
              </w:rPr>
              <w:t xml:space="preserve"> </w:t>
            </w:r>
          </w:p>
        </w:tc>
      </w:tr>
      <w:tr w:rsidR="009E4E06" w:rsidRPr="008016C5" w14:paraId="7BF3087A" w14:textId="77777777" w:rsidTr="009A1EB3">
        <w:trPr>
          <w:trHeight w:val="754"/>
        </w:trPr>
        <w:tc>
          <w:tcPr>
            <w:tcW w:w="2660" w:type="dxa"/>
            <w:vMerge/>
            <w:tcBorders>
              <w:left w:val="nil"/>
              <w:right w:val="nil"/>
            </w:tcBorders>
          </w:tcPr>
          <w:p w14:paraId="3F5931FE" w14:textId="77777777" w:rsidR="009E4E06" w:rsidRDefault="009E4E06" w:rsidP="00E1303A">
            <w:pPr>
              <w:pStyle w:val="Tablebody"/>
              <w:spacing w:before="40" w:after="40" w:line="270" w:lineRule="exact"/>
              <w:rPr>
                <w:rFonts w:ascii="Arial" w:hAnsi="Arial" w:cs="Arial"/>
                <w:color w:val="auto"/>
                <w:sz w:val="22"/>
                <w:szCs w:val="22"/>
              </w:rPr>
            </w:pPr>
          </w:p>
        </w:tc>
        <w:tc>
          <w:tcPr>
            <w:tcW w:w="1559" w:type="dxa"/>
            <w:tcBorders>
              <w:left w:val="nil"/>
              <w:right w:val="nil"/>
            </w:tcBorders>
          </w:tcPr>
          <w:p w14:paraId="5BDFAB92" w14:textId="4FD3F2DF" w:rsidR="009E4E06" w:rsidRPr="00F70F9B" w:rsidRDefault="009E4E06"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19/06/2023</w:t>
            </w:r>
          </w:p>
        </w:tc>
        <w:tc>
          <w:tcPr>
            <w:tcW w:w="3827" w:type="dxa"/>
            <w:tcBorders>
              <w:left w:val="nil"/>
              <w:right w:val="nil"/>
            </w:tcBorders>
          </w:tcPr>
          <w:p w14:paraId="5C2BD602" w14:textId="77777777" w:rsidR="009E4E06" w:rsidRDefault="009E4E06" w:rsidP="009A1EB3">
            <w:pPr>
              <w:pStyle w:val="Tablebody"/>
              <w:spacing w:before="40" w:after="40" w:line="270" w:lineRule="exact"/>
              <w:rPr>
                <w:rFonts w:ascii="Arial" w:hAnsi="Arial" w:cs="Arial"/>
                <w:color w:val="auto"/>
                <w:sz w:val="22"/>
                <w:szCs w:val="22"/>
              </w:rPr>
            </w:pPr>
            <w:r w:rsidRPr="00F70F9B">
              <w:rPr>
                <w:rFonts w:ascii="Arial" w:hAnsi="Arial" w:cs="Arial"/>
                <w:color w:val="auto"/>
                <w:sz w:val="22"/>
                <w:szCs w:val="22"/>
              </w:rPr>
              <w:t>A total phosphorous limit has been added.</w:t>
            </w:r>
            <w:r>
              <w:rPr>
                <w:rFonts w:ascii="Arial" w:hAnsi="Arial" w:cs="Arial"/>
                <w:color w:val="auto"/>
                <w:sz w:val="22"/>
                <w:szCs w:val="22"/>
              </w:rPr>
              <w:t xml:space="preserve"> </w:t>
            </w:r>
          </w:p>
          <w:p w14:paraId="2EC5F920" w14:textId="3A049097" w:rsidR="009E4E06" w:rsidRPr="00F70F9B" w:rsidRDefault="009E4E06" w:rsidP="009A1EB3">
            <w:pPr>
              <w:pStyle w:val="Tablebody"/>
              <w:spacing w:before="40" w:after="40" w:line="270" w:lineRule="exact"/>
              <w:rPr>
                <w:rFonts w:ascii="Arial" w:hAnsi="Arial" w:cs="Arial"/>
                <w:color w:val="auto"/>
                <w:sz w:val="22"/>
                <w:szCs w:val="22"/>
              </w:rPr>
            </w:pPr>
            <w:r>
              <w:rPr>
                <w:rFonts w:ascii="Arial" w:hAnsi="Arial" w:cs="Arial"/>
                <w:color w:val="auto"/>
                <w:sz w:val="22"/>
                <w:szCs w:val="22"/>
              </w:rPr>
              <w:t>The ammonia limit has been amended.</w:t>
            </w:r>
          </w:p>
        </w:tc>
      </w:tr>
      <w:tr w:rsidR="00A40593" w:rsidRPr="008016C5" w14:paraId="151D4571" w14:textId="77777777" w:rsidTr="00B520B7">
        <w:tc>
          <w:tcPr>
            <w:tcW w:w="2660" w:type="dxa"/>
            <w:tcBorders>
              <w:left w:val="nil"/>
              <w:right w:val="nil"/>
            </w:tcBorders>
          </w:tcPr>
          <w:p w14:paraId="29205D30" w14:textId="066F856A"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BE7084" w:rsidRPr="006B0492">
              <w:rPr>
                <w:rFonts w:ascii="Arial" w:hAnsi="Arial" w:cs="Arial"/>
                <w:color w:val="auto"/>
                <w:sz w:val="22"/>
                <w:szCs w:val="22"/>
              </w:rPr>
              <w:t>AH</w:t>
            </w:r>
            <w:r w:rsidR="008E61BC" w:rsidRPr="006B0492">
              <w:rPr>
                <w:rFonts w:ascii="Arial" w:hAnsi="Arial" w:cs="Arial"/>
                <w:color w:val="auto"/>
                <w:sz w:val="22"/>
                <w:szCs w:val="22"/>
              </w:rPr>
              <w:t>1002901</w:t>
            </w:r>
            <w:r w:rsidRPr="006B0492">
              <w:rPr>
                <w:rFonts w:ascii="Arial" w:hAnsi="Arial" w:cs="Arial"/>
                <w:color w:val="auto"/>
                <w:sz w:val="22"/>
                <w:szCs w:val="22"/>
              </w:rPr>
              <w:t xml:space="preserve"> </w:t>
            </w:r>
          </w:p>
        </w:tc>
        <w:tc>
          <w:tcPr>
            <w:tcW w:w="1559" w:type="dxa"/>
            <w:tcBorders>
              <w:left w:val="nil"/>
              <w:right w:val="nil"/>
            </w:tcBorders>
          </w:tcPr>
          <w:p w14:paraId="59A3BE79" w14:textId="59554A7C" w:rsidR="00A40593" w:rsidRPr="00CE57D2" w:rsidRDefault="001E21A2"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06/12/2023</w:t>
            </w:r>
          </w:p>
        </w:tc>
        <w:tc>
          <w:tcPr>
            <w:tcW w:w="3827" w:type="dxa"/>
            <w:tcBorders>
              <w:left w:val="nil"/>
              <w:right w:val="nil"/>
            </w:tcBorders>
          </w:tcPr>
          <w:p w14:paraId="79CEFF18" w14:textId="3F42307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00A70887">
              <w:rPr>
                <w:rFonts w:ascii="Arial" w:hAnsi="Arial" w:cs="Arial"/>
                <w:color w:val="auto"/>
                <w:sz w:val="22"/>
                <w:szCs w:val="22"/>
              </w:rPr>
              <w:t xml:space="preserve"> in modern </w:t>
            </w:r>
            <w:r w:rsidR="00B93C7D">
              <w:rPr>
                <w:rFonts w:ascii="Arial" w:hAnsi="Arial" w:cs="Arial"/>
                <w:color w:val="auto"/>
                <w:sz w:val="22"/>
                <w:szCs w:val="22"/>
              </w:rPr>
              <w:t>condition format to</w:t>
            </w:r>
            <w:r w:rsidRPr="00CE57D2">
              <w:rPr>
                <w:rFonts w:ascii="Arial" w:hAnsi="Arial" w:cs="Arial"/>
                <w:color w:val="auto"/>
                <w:sz w:val="22"/>
                <w:szCs w:val="22"/>
              </w:rPr>
              <w:t xml:space="preserve"> </w:t>
            </w:r>
            <w:r w:rsidR="00FB2CFC" w:rsidRPr="00CE57D2">
              <w:rPr>
                <w:rFonts w:ascii="Arial" w:hAnsi="Arial" w:cs="Arial"/>
                <w:color w:val="auto"/>
                <w:sz w:val="22"/>
                <w:szCs w:val="22"/>
              </w:rPr>
              <w:t>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114EF3E2"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4B6433">
              <w:rPr>
                <w:rFonts w:ascii="Arial" w:hAnsi="Arial" w:cs="Arial"/>
                <w:noProof/>
                <w:color w:val="FFFFFF"/>
                <w:sz w:val="22"/>
                <w:szCs w:val="22"/>
              </w:rPr>
              <w:t>AN0391101</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E1303A" w:rsidRPr="008016C5" w14:paraId="499171AC" w14:textId="77777777" w:rsidTr="005F281F">
        <w:tc>
          <w:tcPr>
            <w:tcW w:w="2694" w:type="dxa"/>
            <w:tcBorders>
              <w:left w:val="nil"/>
              <w:right w:val="nil"/>
            </w:tcBorders>
            <w:vAlign w:val="center"/>
          </w:tcPr>
          <w:p w14:paraId="7F4FEC05" w14:textId="77777777" w:rsidR="004F1B71" w:rsidRPr="00AB7DBF" w:rsidRDefault="004F1B71" w:rsidP="004F1B71">
            <w:pPr>
              <w:pStyle w:val="Tablebody"/>
              <w:spacing w:beforeLines="20" w:before="48" w:afterLines="20" w:after="48" w:line="276" w:lineRule="auto"/>
              <w:rPr>
                <w:rFonts w:ascii="Arial" w:hAnsi="Arial" w:cs="Arial"/>
                <w:color w:val="auto"/>
                <w:sz w:val="22"/>
                <w:szCs w:val="22"/>
              </w:rPr>
            </w:pPr>
            <w:r w:rsidRPr="00AB7DBF">
              <w:rPr>
                <w:rFonts w:ascii="Arial" w:hAnsi="Arial" w:cs="Arial"/>
                <w:color w:val="auto"/>
                <w:sz w:val="22"/>
                <w:szCs w:val="22"/>
              </w:rPr>
              <w:t>Regulator-initiated variation</w:t>
            </w:r>
          </w:p>
          <w:p w14:paraId="406DC6AA" w14:textId="0243F7B1" w:rsidR="00E1303A" w:rsidRPr="00AB7DBF" w:rsidRDefault="004F1B71" w:rsidP="004F1B71">
            <w:pPr>
              <w:pStyle w:val="Tablebody"/>
              <w:spacing w:before="40" w:after="40" w:line="270" w:lineRule="exact"/>
              <w:rPr>
                <w:rFonts w:ascii="Arial" w:hAnsi="Arial" w:cs="Arial"/>
                <w:color w:val="auto"/>
                <w:sz w:val="22"/>
                <w:szCs w:val="22"/>
              </w:rPr>
            </w:pPr>
            <w:r w:rsidRPr="00AB7DBF">
              <w:rPr>
                <w:rFonts w:ascii="Arial" w:hAnsi="Arial" w:cs="Arial"/>
                <w:color w:val="auto"/>
                <w:sz w:val="22"/>
                <w:szCs w:val="22"/>
              </w:rPr>
              <w:t>Application PAN-009656</w:t>
            </w:r>
          </w:p>
        </w:tc>
        <w:tc>
          <w:tcPr>
            <w:tcW w:w="1559" w:type="dxa"/>
            <w:tcBorders>
              <w:left w:val="nil"/>
              <w:right w:val="nil"/>
            </w:tcBorders>
          </w:tcPr>
          <w:p w14:paraId="4E6B43D8" w14:textId="77777777" w:rsidR="00E1303A" w:rsidRPr="00AB7DBF" w:rsidRDefault="00E1303A" w:rsidP="00A83F3D">
            <w:pPr>
              <w:pStyle w:val="Tablebody"/>
              <w:spacing w:beforeLines="20" w:before="48" w:afterLines="20" w:after="48" w:line="276" w:lineRule="auto"/>
              <w:rPr>
                <w:rFonts w:ascii="Arial" w:hAnsi="Arial" w:cs="Arial"/>
                <w:color w:val="auto"/>
                <w:sz w:val="22"/>
                <w:szCs w:val="22"/>
              </w:rPr>
            </w:pPr>
            <w:r w:rsidRPr="00AB7DBF">
              <w:rPr>
                <w:rFonts w:ascii="Arial" w:hAnsi="Arial" w:cs="Arial"/>
                <w:color w:val="auto"/>
                <w:sz w:val="22"/>
                <w:szCs w:val="22"/>
              </w:rPr>
              <w:t>Duly Made</w:t>
            </w:r>
          </w:p>
          <w:p w14:paraId="04169861" w14:textId="34FB98D8" w:rsidR="00E1303A" w:rsidRPr="00AB7DBF" w:rsidRDefault="000D7120" w:rsidP="00A83F3D">
            <w:pPr>
              <w:pStyle w:val="Tablebody"/>
              <w:spacing w:before="40" w:after="40" w:line="270" w:lineRule="exact"/>
              <w:rPr>
                <w:rFonts w:ascii="Arial" w:hAnsi="Arial" w:cs="Arial"/>
                <w:color w:val="auto"/>
                <w:sz w:val="22"/>
                <w:szCs w:val="22"/>
              </w:rPr>
            </w:pPr>
            <w:r w:rsidRPr="00AB7DBF">
              <w:rPr>
                <w:rFonts w:ascii="Arial" w:hAnsi="Arial" w:cs="Arial"/>
                <w:noProof/>
                <w:color w:val="auto"/>
                <w:sz w:val="22"/>
                <w:szCs w:val="22"/>
              </w:rPr>
              <w:t>01/01/2020</w:t>
            </w:r>
          </w:p>
        </w:tc>
        <w:tc>
          <w:tcPr>
            <w:tcW w:w="3793" w:type="dxa"/>
            <w:tcBorders>
              <w:left w:val="nil"/>
              <w:right w:val="nil"/>
            </w:tcBorders>
          </w:tcPr>
          <w:p w14:paraId="71E06BB8" w14:textId="77777777" w:rsidR="00E1303A" w:rsidRPr="00AB7DBF" w:rsidRDefault="00E1303A" w:rsidP="00A83F3D">
            <w:pPr>
              <w:pStyle w:val="Tablebody"/>
              <w:spacing w:before="40" w:after="40" w:line="270" w:lineRule="exact"/>
              <w:rPr>
                <w:rFonts w:ascii="Arial" w:hAnsi="Arial" w:cs="Arial"/>
                <w:color w:val="auto"/>
                <w:sz w:val="22"/>
                <w:szCs w:val="22"/>
              </w:rPr>
            </w:pPr>
            <w:r w:rsidRPr="00AB7DBF">
              <w:rPr>
                <w:rFonts w:ascii="Arial" w:hAnsi="Arial" w:cs="Arial"/>
                <w:color w:val="auto"/>
                <w:sz w:val="22"/>
                <w:szCs w:val="22"/>
              </w:rPr>
              <w:t>AMP programme EDM variation.</w:t>
            </w:r>
          </w:p>
        </w:tc>
      </w:tr>
      <w:tr w:rsidR="00E1303A" w:rsidRPr="008016C5" w14:paraId="58BA8E1A" w14:textId="77777777" w:rsidTr="005F281F">
        <w:tc>
          <w:tcPr>
            <w:tcW w:w="2694" w:type="dxa"/>
            <w:tcBorders>
              <w:left w:val="nil"/>
              <w:right w:val="nil"/>
            </w:tcBorders>
            <w:vAlign w:val="center"/>
          </w:tcPr>
          <w:p w14:paraId="6BC2A8D3" w14:textId="77777777" w:rsidR="00E1303A" w:rsidRPr="00AB7DBF" w:rsidRDefault="00E1303A" w:rsidP="00A83F3D">
            <w:pPr>
              <w:pStyle w:val="Tablebody"/>
              <w:spacing w:beforeLines="20" w:before="48" w:afterLines="20" w:after="48" w:line="276" w:lineRule="auto"/>
              <w:rPr>
                <w:rFonts w:ascii="Arial" w:hAnsi="Arial" w:cs="Arial"/>
                <w:color w:val="auto"/>
                <w:sz w:val="22"/>
                <w:szCs w:val="22"/>
              </w:rPr>
            </w:pPr>
            <w:r w:rsidRPr="00AB7DBF">
              <w:rPr>
                <w:rFonts w:ascii="Arial" w:hAnsi="Arial" w:cs="Arial"/>
                <w:color w:val="auto"/>
                <w:sz w:val="22"/>
                <w:szCs w:val="22"/>
              </w:rPr>
              <w:t>Variation Issued</w:t>
            </w:r>
          </w:p>
          <w:p w14:paraId="25D3A296" w14:textId="151D2395" w:rsidR="00E1303A" w:rsidRPr="00AB7DBF" w:rsidRDefault="00C00673" w:rsidP="00A83F3D">
            <w:pPr>
              <w:pStyle w:val="Tablebody"/>
              <w:spacing w:before="40" w:after="40" w:line="270" w:lineRule="exact"/>
              <w:rPr>
                <w:rFonts w:ascii="Arial" w:hAnsi="Arial" w:cs="Arial"/>
                <w:color w:val="auto"/>
                <w:sz w:val="22"/>
                <w:szCs w:val="22"/>
              </w:rPr>
            </w:pPr>
            <w:r w:rsidRPr="00AB7DBF">
              <w:rPr>
                <w:rFonts w:ascii="Arial" w:hAnsi="Arial" w:cs="Arial"/>
                <w:noProof/>
                <w:color w:val="auto"/>
                <w:sz w:val="22"/>
                <w:szCs w:val="22"/>
              </w:rPr>
              <w:t>AN0391101</w:t>
            </w:r>
          </w:p>
        </w:tc>
        <w:tc>
          <w:tcPr>
            <w:tcW w:w="1559" w:type="dxa"/>
            <w:tcBorders>
              <w:left w:val="nil"/>
              <w:right w:val="nil"/>
            </w:tcBorders>
          </w:tcPr>
          <w:p w14:paraId="431118C1" w14:textId="609BDACB" w:rsidR="00E1303A" w:rsidRPr="00AB7DBF" w:rsidRDefault="00A30578" w:rsidP="00A83F3D">
            <w:pPr>
              <w:pStyle w:val="Tablebody"/>
              <w:spacing w:before="40" w:after="40" w:line="270" w:lineRule="exact"/>
              <w:rPr>
                <w:rFonts w:ascii="Arial" w:hAnsi="Arial" w:cs="Arial"/>
                <w:color w:val="auto"/>
                <w:sz w:val="22"/>
                <w:szCs w:val="22"/>
              </w:rPr>
            </w:pPr>
            <w:r w:rsidRPr="00AB7DBF">
              <w:rPr>
                <w:rFonts w:ascii="Arial" w:hAnsi="Arial" w:cs="Arial"/>
                <w:color w:val="auto"/>
                <w:sz w:val="22"/>
                <w:szCs w:val="22"/>
              </w:rPr>
              <w:t>27/05/2020</w:t>
            </w:r>
          </w:p>
        </w:tc>
        <w:tc>
          <w:tcPr>
            <w:tcW w:w="3793" w:type="dxa"/>
            <w:tcBorders>
              <w:left w:val="nil"/>
              <w:right w:val="nil"/>
            </w:tcBorders>
          </w:tcPr>
          <w:p w14:paraId="01EF69CD" w14:textId="77777777" w:rsidR="00E1303A" w:rsidRPr="00AB7DBF" w:rsidRDefault="00E1303A" w:rsidP="00A83F3D">
            <w:pPr>
              <w:pStyle w:val="Tablebody"/>
              <w:spacing w:before="40" w:after="40" w:line="270" w:lineRule="exact"/>
              <w:rPr>
                <w:rFonts w:ascii="Arial" w:hAnsi="Arial" w:cs="Arial"/>
                <w:color w:val="auto"/>
                <w:sz w:val="22"/>
                <w:szCs w:val="22"/>
              </w:rPr>
            </w:pPr>
            <w:r w:rsidRPr="00AB7DBF">
              <w:rPr>
                <w:rFonts w:ascii="Arial" w:hAnsi="Arial" w:cs="Arial"/>
                <w:color w:val="auto"/>
                <w:sz w:val="22"/>
                <w:szCs w:val="22"/>
              </w:rPr>
              <w:t>Varied permit issued to Dŵr Cymru Cyfyngedig.</w:t>
            </w:r>
          </w:p>
        </w:tc>
      </w:tr>
      <w:tr w:rsidR="00E1303A" w:rsidRPr="008016C5" w14:paraId="0BDD6064" w14:textId="77777777" w:rsidTr="005F281F">
        <w:tc>
          <w:tcPr>
            <w:tcW w:w="2694" w:type="dxa"/>
            <w:tcBorders>
              <w:left w:val="nil"/>
              <w:right w:val="nil"/>
            </w:tcBorders>
          </w:tcPr>
          <w:p w14:paraId="432D21D3" w14:textId="7F1D6C27" w:rsidR="00E1303A" w:rsidRPr="00AB7DBF" w:rsidRDefault="00214412" w:rsidP="00A83F3D">
            <w:pPr>
              <w:pStyle w:val="Tablebody"/>
              <w:spacing w:before="40" w:after="40" w:line="270" w:lineRule="exact"/>
              <w:rPr>
                <w:rFonts w:ascii="Arial" w:hAnsi="Arial" w:cs="Arial"/>
                <w:color w:val="auto"/>
                <w:sz w:val="22"/>
                <w:szCs w:val="22"/>
              </w:rPr>
            </w:pPr>
            <w:r w:rsidRPr="00AB7DBF">
              <w:rPr>
                <w:rFonts w:ascii="Arial" w:hAnsi="Arial" w:cs="Arial"/>
                <w:color w:val="auto"/>
                <w:sz w:val="22"/>
                <w:szCs w:val="22"/>
              </w:rPr>
              <w:t>Regulator-initiated variation</w:t>
            </w:r>
            <w:r w:rsidR="00E1303A" w:rsidRPr="00AB7DBF">
              <w:rPr>
                <w:rFonts w:ascii="Arial" w:hAnsi="Arial" w:cs="Arial"/>
                <w:color w:val="auto"/>
                <w:sz w:val="22"/>
                <w:szCs w:val="22"/>
              </w:rPr>
              <w:t xml:space="preserve"> </w:t>
            </w:r>
            <w:r w:rsidR="00B348CF" w:rsidRPr="00AB7DBF">
              <w:rPr>
                <w:rFonts w:ascii="Arial" w:hAnsi="Arial" w:cs="Arial"/>
                <w:color w:val="auto"/>
                <w:sz w:val="22"/>
                <w:szCs w:val="22"/>
              </w:rPr>
              <w:t>PAN-021</w:t>
            </w:r>
            <w:r w:rsidR="00740E94" w:rsidRPr="00AB7DBF">
              <w:rPr>
                <w:rFonts w:ascii="Arial" w:hAnsi="Arial" w:cs="Arial"/>
                <w:color w:val="auto"/>
                <w:sz w:val="22"/>
                <w:szCs w:val="22"/>
              </w:rPr>
              <w:t>34</w:t>
            </w:r>
            <w:r w:rsidR="00495782" w:rsidRPr="00AB7DBF">
              <w:rPr>
                <w:rFonts w:ascii="Arial" w:hAnsi="Arial" w:cs="Arial"/>
                <w:color w:val="auto"/>
                <w:sz w:val="22"/>
                <w:szCs w:val="22"/>
              </w:rPr>
              <w:t>2</w:t>
            </w:r>
            <w:r w:rsidR="006F46A9" w:rsidRPr="00AB7DBF">
              <w:rPr>
                <w:rFonts w:ascii="Arial" w:hAnsi="Arial" w:cs="Arial"/>
                <w:color w:val="auto"/>
                <w:sz w:val="22"/>
                <w:szCs w:val="22"/>
              </w:rPr>
              <w:t xml:space="preserve"> </w:t>
            </w:r>
          </w:p>
        </w:tc>
        <w:tc>
          <w:tcPr>
            <w:tcW w:w="1559" w:type="dxa"/>
            <w:tcBorders>
              <w:left w:val="nil"/>
              <w:right w:val="nil"/>
            </w:tcBorders>
          </w:tcPr>
          <w:p w14:paraId="43676E7F" w14:textId="2D07FEA5" w:rsidR="00E1303A" w:rsidRPr="00AB7DBF" w:rsidRDefault="00FE3A19" w:rsidP="00A83F3D">
            <w:pPr>
              <w:pStyle w:val="Tablebody"/>
              <w:spacing w:before="40" w:after="40" w:line="270" w:lineRule="exact"/>
              <w:rPr>
                <w:rFonts w:ascii="Arial" w:hAnsi="Arial" w:cs="Arial"/>
                <w:color w:val="auto"/>
                <w:sz w:val="22"/>
                <w:szCs w:val="22"/>
              </w:rPr>
            </w:pPr>
            <w:r w:rsidRPr="00AB7DBF">
              <w:rPr>
                <w:rFonts w:ascii="Arial" w:hAnsi="Arial" w:cs="Arial"/>
                <w:color w:val="auto"/>
                <w:sz w:val="22"/>
                <w:szCs w:val="22"/>
              </w:rPr>
              <w:t>24/03/2023</w:t>
            </w:r>
          </w:p>
        </w:tc>
        <w:tc>
          <w:tcPr>
            <w:tcW w:w="3793" w:type="dxa"/>
            <w:tcBorders>
              <w:left w:val="nil"/>
              <w:right w:val="nil"/>
            </w:tcBorders>
          </w:tcPr>
          <w:p w14:paraId="7206D9C5" w14:textId="07AD65C8" w:rsidR="00E1303A" w:rsidRPr="00AB7DBF" w:rsidRDefault="00E1303A" w:rsidP="00A83F3D">
            <w:pPr>
              <w:pStyle w:val="Tablebody"/>
              <w:spacing w:before="40" w:after="40" w:line="270" w:lineRule="exact"/>
              <w:rPr>
                <w:rFonts w:ascii="Arial" w:hAnsi="Arial" w:cs="Arial"/>
                <w:color w:val="auto"/>
                <w:sz w:val="22"/>
                <w:szCs w:val="22"/>
              </w:rPr>
            </w:pPr>
            <w:r w:rsidRPr="00AB7DBF">
              <w:rPr>
                <w:rFonts w:ascii="Arial" w:hAnsi="Arial" w:cs="Arial"/>
                <w:color w:val="auto"/>
                <w:sz w:val="22"/>
                <w:szCs w:val="22"/>
              </w:rPr>
              <w:t xml:space="preserve">Consolidation of settled storm overflow discharge into permit </w:t>
            </w:r>
            <w:r w:rsidR="000D0A5F" w:rsidRPr="00AB7DBF">
              <w:rPr>
                <w:rFonts w:ascii="Arial" w:hAnsi="Arial" w:cs="Arial"/>
                <w:color w:val="auto"/>
                <w:sz w:val="22"/>
                <w:szCs w:val="22"/>
              </w:rPr>
              <w:t>AH1002901</w:t>
            </w:r>
          </w:p>
        </w:tc>
      </w:tr>
      <w:tr w:rsidR="00E1303A" w:rsidRPr="008016C5" w14:paraId="0A6865B0" w14:textId="77777777" w:rsidTr="005F281F">
        <w:tc>
          <w:tcPr>
            <w:tcW w:w="2694" w:type="dxa"/>
            <w:tcBorders>
              <w:left w:val="nil"/>
              <w:right w:val="nil"/>
            </w:tcBorders>
          </w:tcPr>
          <w:p w14:paraId="46C79FB0" w14:textId="0CF04D66"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Variation determined </w:t>
            </w:r>
            <w:r w:rsidR="000D0A5F" w:rsidRPr="006B0492">
              <w:rPr>
                <w:rFonts w:ascii="Arial" w:hAnsi="Arial" w:cs="Arial"/>
                <w:color w:val="auto"/>
                <w:sz w:val="22"/>
                <w:szCs w:val="22"/>
              </w:rPr>
              <w:t>AH</w:t>
            </w:r>
            <w:r w:rsidR="00C35E09" w:rsidRPr="006B0492">
              <w:rPr>
                <w:rFonts w:ascii="Arial" w:hAnsi="Arial" w:cs="Arial"/>
                <w:color w:val="auto"/>
                <w:sz w:val="22"/>
                <w:szCs w:val="22"/>
              </w:rPr>
              <w:t>1002901</w:t>
            </w:r>
          </w:p>
        </w:tc>
        <w:tc>
          <w:tcPr>
            <w:tcW w:w="1559" w:type="dxa"/>
            <w:tcBorders>
              <w:left w:val="nil"/>
              <w:right w:val="nil"/>
            </w:tcBorders>
          </w:tcPr>
          <w:p w14:paraId="73460816" w14:textId="45A1A8A6" w:rsidR="00E1303A" w:rsidRPr="0019036A" w:rsidRDefault="001E21A2" w:rsidP="00A83F3D">
            <w:pPr>
              <w:pStyle w:val="Tablebody"/>
              <w:spacing w:before="40" w:after="40" w:line="270" w:lineRule="exact"/>
              <w:rPr>
                <w:rFonts w:ascii="Arial" w:hAnsi="Arial" w:cs="Arial"/>
                <w:color w:val="FF0000"/>
                <w:sz w:val="22"/>
                <w:szCs w:val="22"/>
              </w:rPr>
            </w:pPr>
            <w:r>
              <w:rPr>
                <w:rFonts w:ascii="Arial" w:hAnsi="Arial" w:cs="Arial"/>
                <w:color w:val="auto"/>
                <w:sz w:val="22"/>
                <w:szCs w:val="22"/>
              </w:rPr>
              <w:t>06/12/2023</w:t>
            </w:r>
          </w:p>
        </w:tc>
        <w:tc>
          <w:tcPr>
            <w:tcW w:w="3793" w:type="dxa"/>
            <w:tcBorders>
              <w:left w:val="nil"/>
              <w:right w:val="nil"/>
            </w:tcBorders>
          </w:tcPr>
          <w:p w14:paraId="60B13C6F" w14:textId="4D85E567"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r w:rsidR="005935C5" w:rsidRPr="008016C5" w14:paraId="1CBD1271" w14:textId="77777777" w:rsidTr="009E2CBC">
        <w:trPr>
          <w:cantSplit/>
        </w:trPr>
        <w:tc>
          <w:tcPr>
            <w:tcW w:w="8046" w:type="dxa"/>
            <w:gridSpan w:val="3"/>
            <w:tcBorders>
              <w:top w:val="nil"/>
              <w:left w:val="nil"/>
              <w:right w:val="nil"/>
            </w:tcBorders>
            <w:shd w:val="clear" w:color="auto" w:fill="000000"/>
          </w:tcPr>
          <w:p w14:paraId="6C0BD37B" w14:textId="2DA6BE1C" w:rsidR="005935C5" w:rsidRPr="008016C5" w:rsidRDefault="005935C5" w:rsidP="009E2CBC">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C:</w:t>
            </w:r>
            <w:r w:rsidR="00365D47">
              <w:rPr>
                <w:rFonts w:ascii="Arial" w:hAnsi="Arial" w:cs="Arial"/>
                <w:color w:val="FFFFFF"/>
                <w:sz w:val="22"/>
                <w:szCs w:val="22"/>
              </w:rPr>
              <w:t xml:space="preserve"> </w:t>
            </w:r>
            <w:bookmarkStart w:id="3" w:name="_Hlk140837860"/>
            <w:r w:rsidR="00F751A8">
              <w:rPr>
                <w:rFonts w:ascii="Arial" w:hAnsi="Arial" w:cs="Arial"/>
                <w:color w:val="FFFFFF"/>
                <w:sz w:val="22"/>
                <w:szCs w:val="22"/>
              </w:rPr>
              <w:t>EPR/</w:t>
            </w:r>
            <w:r w:rsidR="00365D47">
              <w:rPr>
                <w:rFonts w:ascii="Arial" w:hAnsi="Arial" w:cs="Arial"/>
                <w:color w:val="FFFFFF"/>
                <w:sz w:val="22"/>
                <w:szCs w:val="22"/>
              </w:rPr>
              <w:t>AB3493FU</w:t>
            </w:r>
            <w:bookmarkEnd w:id="3"/>
          </w:p>
        </w:tc>
      </w:tr>
      <w:tr w:rsidR="005935C5" w:rsidRPr="008016C5" w14:paraId="72C71F53" w14:textId="77777777" w:rsidTr="009E2CBC">
        <w:tc>
          <w:tcPr>
            <w:tcW w:w="2694" w:type="dxa"/>
            <w:tcBorders>
              <w:left w:val="nil"/>
              <w:right w:val="nil"/>
            </w:tcBorders>
          </w:tcPr>
          <w:p w14:paraId="1C793D2A" w14:textId="77777777" w:rsidR="005935C5" w:rsidRPr="008016C5" w:rsidRDefault="005935C5" w:rsidP="009E2CBC">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22C2C00" w14:textId="77777777" w:rsidR="005935C5" w:rsidRPr="008016C5" w:rsidRDefault="005935C5" w:rsidP="009E2CBC">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23A10199" w14:textId="77777777" w:rsidR="005935C5" w:rsidRPr="008016C5" w:rsidRDefault="005935C5" w:rsidP="009E2CBC">
            <w:pPr>
              <w:pStyle w:val="Tablehead"/>
              <w:spacing w:before="40" w:after="40" w:line="276" w:lineRule="auto"/>
              <w:rPr>
                <w:rFonts w:ascii="Arial" w:hAnsi="Arial" w:cs="Arial"/>
                <w:sz w:val="22"/>
                <w:szCs w:val="22"/>
              </w:rPr>
            </w:pPr>
            <w:r>
              <w:rPr>
                <w:rFonts w:ascii="Arial" w:hAnsi="Arial" w:cs="Arial"/>
                <w:sz w:val="22"/>
                <w:szCs w:val="22"/>
              </w:rPr>
              <w:t>Comments</w:t>
            </w:r>
          </w:p>
        </w:tc>
      </w:tr>
      <w:tr w:rsidR="008A3B1B" w:rsidRPr="008016C5" w14:paraId="6344CEF5" w14:textId="77777777" w:rsidTr="0032794D">
        <w:tc>
          <w:tcPr>
            <w:tcW w:w="2694" w:type="dxa"/>
            <w:tcBorders>
              <w:left w:val="nil"/>
              <w:right w:val="nil"/>
            </w:tcBorders>
          </w:tcPr>
          <w:p w14:paraId="56BBF6E3" w14:textId="77777777" w:rsidR="008A3B1B" w:rsidRPr="008A3B1B" w:rsidRDefault="008A3B1B" w:rsidP="008A3B1B">
            <w:pPr>
              <w:pStyle w:val="Default"/>
              <w:rPr>
                <w:color w:val="auto"/>
                <w:sz w:val="22"/>
                <w:szCs w:val="22"/>
              </w:rPr>
            </w:pPr>
            <w:r w:rsidRPr="008A3B1B">
              <w:rPr>
                <w:color w:val="auto"/>
                <w:sz w:val="22"/>
                <w:szCs w:val="22"/>
              </w:rPr>
              <w:t xml:space="preserve">Application </w:t>
            </w:r>
          </w:p>
          <w:p w14:paraId="77F3C141" w14:textId="03FB40BB" w:rsidR="008A3B1B" w:rsidRPr="008A3B1B" w:rsidRDefault="008A3B1B" w:rsidP="008A3B1B">
            <w:pPr>
              <w:pStyle w:val="Tablebody"/>
              <w:spacing w:before="40" w:after="40" w:line="270" w:lineRule="exact"/>
              <w:rPr>
                <w:rFonts w:ascii="Arial" w:hAnsi="Arial" w:cs="Arial"/>
                <w:color w:val="auto"/>
                <w:sz w:val="22"/>
                <w:szCs w:val="22"/>
              </w:rPr>
            </w:pPr>
            <w:r w:rsidRPr="008A3B1B">
              <w:rPr>
                <w:rFonts w:ascii="Arial" w:hAnsi="Arial" w:cs="Arial"/>
                <w:color w:val="auto"/>
                <w:sz w:val="22"/>
                <w:szCs w:val="22"/>
              </w:rPr>
              <w:t xml:space="preserve">PAN-001364 </w:t>
            </w:r>
          </w:p>
        </w:tc>
        <w:tc>
          <w:tcPr>
            <w:tcW w:w="1559" w:type="dxa"/>
            <w:tcBorders>
              <w:left w:val="nil"/>
              <w:right w:val="nil"/>
            </w:tcBorders>
          </w:tcPr>
          <w:p w14:paraId="71E41DB5" w14:textId="6008E3AA" w:rsidR="008A3B1B" w:rsidRPr="008A3B1B" w:rsidRDefault="008A3B1B" w:rsidP="008A3B1B">
            <w:pPr>
              <w:pStyle w:val="Tablebody"/>
              <w:spacing w:before="40" w:after="40" w:line="270" w:lineRule="exact"/>
              <w:rPr>
                <w:rFonts w:ascii="Arial" w:hAnsi="Arial" w:cs="Arial"/>
                <w:color w:val="auto"/>
                <w:sz w:val="22"/>
                <w:szCs w:val="22"/>
              </w:rPr>
            </w:pPr>
            <w:r w:rsidRPr="008A3B1B">
              <w:rPr>
                <w:rFonts w:ascii="Arial" w:hAnsi="Arial" w:cs="Arial"/>
                <w:color w:val="auto"/>
                <w:sz w:val="22"/>
                <w:szCs w:val="22"/>
              </w:rPr>
              <w:t xml:space="preserve">Duly made 09/03/2017 </w:t>
            </w:r>
          </w:p>
        </w:tc>
        <w:tc>
          <w:tcPr>
            <w:tcW w:w="3793" w:type="dxa"/>
            <w:tcBorders>
              <w:left w:val="nil"/>
              <w:right w:val="nil"/>
            </w:tcBorders>
          </w:tcPr>
          <w:p w14:paraId="5754977F" w14:textId="7D858F25" w:rsidR="008A3B1B" w:rsidRPr="008A3B1B" w:rsidRDefault="008A3B1B" w:rsidP="008A3B1B">
            <w:pPr>
              <w:pStyle w:val="Tablebody"/>
              <w:spacing w:before="40" w:after="40" w:line="270" w:lineRule="exact"/>
              <w:rPr>
                <w:rFonts w:ascii="Arial" w:hAnsi="Arial" w:cs="Arial"/>
                <w:color w:val="auto"/>
                <w:sz w:val="22"/>
                <w:szCs w:val="22"/>
              </w:rPr>
            </w:pPr>
            <w:r w:rsidRPr="008A3B1B">
              <w:rPr>
                <w:rFonts w:ascii="Arial" w:hAnsi="Arial" w:cs="Arial"/>
                <w:color w:val="auto"/>
                <w:sz w:val="22"/>
                <w:szCs w:val="22"/>
              </w:rPr>
              <w:t xml:space="preserve">Application for discharge of storm sewage </w:t>
            </w:r>
          </w:p>
        </w:tc>
      </w:tr>
      <w:tr w:rsidR="008A3B1B" w:rsidRPr="008016C5" w14:paraId="0A913A00" w14:textId="77777777" w:rsidTr="0032794D">
        <w:tc>
          <w:tcPr>
            <w:tcW w:w="2694" w:type="dxa"/>
            <w:tcBorders>
              <w:left w:val="nil"/>
              <w:right w:val="nil"/>
            </w:tcBorders>
          </w:tcPr>
          <w:p w14:paraId="48DAC4EC" w14:textId="0AA9950E" w:rsidR="008A3B1B" w:rsidRPr="008A3B1B" w:rsidRDefault="008A3B1B" w:rsidP="008A3B1B">
            <w:pPr>
              <w:pStyle w:val="Tablebody"/>
              <w:spacing w:before="40" w:after="40" w:line="270" w:lineRule="exact"/>
              <w:rPr>
                <w:rFonts w:ascii="Arial" w:hAnsi="Arial" w:cs="Arial"/>
                <w:color w:val="auto"/>
                <w:sz w:val="22"/>
                <w:szCs w:val="22"/>
              </w:rPr>
            </w:pPr>
            <w:r w:rsidRPr="008A3B1B">
              <w:rPr>
                <w:rFonts w:ascii="Arial" w:hAnsi="Arial" w:cs="Arial"/>
                <w:color w:val="auto"/>
                <w:sz w:val="22"/>
                <w:szCs w:val="22"/>
              </w:rPr>
              <w:t xml:space="preserve">Permit determined </w:t>
            </w:r>
          </w:p>
        </w:tc>
        <w:tc>
          <w:tcPr>
            <w:tcW w:w="1559" w:type="dxa"/>
            <w:tcBorders>
              <w:left w:val="nil"/>
              <w:right w:val="nil"/>
            </w:tcBorders>
          </w:tcPr>
          <w:p w14:paraId="0BC16D27" w14:textId="5EBAE171" w:rsidR="008A3B1B" w:rsidRPr="008A3B1B" w:rsidRDefault="008A3B1B" w:rsidP="008A3B1B">
            <w:pPr>
              <w:pStyle w:val="Tablebody"/>
              <w:spacing w:before="40" w:after="40" w:line="270" w:lineRule="exact"/>
              <w:rPr>
                <w:rFonts w:ascii="Arial" w:hAnsi="Arial" w:cs="Arial"/>
                <w:color w:val="auto"/>
                <w:sz w:val="22"/>
                <w:szCs w:val="22"/>
              </w:rPr>
            </w:pPr>
            <w:r w:rsidRPr="008A3B1B">
              <w:rPr>
                <w:rFonts w:ascii="Arial" w:hAnsi="Arial" w:cs="Arial"/>
                <w:color w:val="auto"/>
                <w:sz w:val="22"/>
                <w:szCs w:val="22"/>
              </w:rPr>
              <w:t xml:space="preserve">18/05/2017 </w:t>
            </w:r>
          </w:p>
        </w:tc>
        <w:tc>
          <w:tcPr>
            <w:tcW w:w="3793" w:type="dxa"/>
            <w:tcBorders>
              <w:left w:val="nil"/>
              <w:right w:val="nil"/>
            </w:tcBorders>
          </w:tcPr>
          <w:p w14:paraId="1685155C" w14:textId="18B36B90" w:rsidR="008A3B1B" w:rsidRPr="008A3B1B" w:rsidRDefault="008A3B1B" w:rsidP="008A3B1B">
            <w:pPr>
              <w:pStyle w:val="Tablebody"/>
              <w:spacing w:before="40" w:after="40" w:line="270" w:lineRule="exact"/>
              <w:rPr>
                <w:rFonts w:ascii="Arial" w:hAnsi="Arial" w:cs="Arial"/>
                <w:color w:val="auto"/>
                <w:sz w:val="22"/>
                <w:szCs w:val="22"/>
              </w:rPr>
            </w:pPr>
            <w:r w:rsidRPr="008A3B1B">
              <w:rPr>
                <w:rFonts w:ascii="Arial" w:hAnsi="Arial" w:cs="Arial"/>
                <w:color w:val="auto"/>
                <w:sz w:val="22"/>
                <w:szCs w:val="22"/>
              </w:rPr>
              <w:t xml:space="preserve">Permit issued to Dŵr Cymru Cyfyngedig </w:t>
            </w:r>
          </w:p>
        </w:tc>
      </w:tr>
      <w:tr w:rsidR="005935C5" w:rsidRPr="008016C5" w14:paraId="1930C859" w14:textId="77777777" w:rsidTr="009E2CBC">
        <w:tc>
          <w:tcPr>
            <w:tcW w:w="2694" w:type="dxa"/>
            <w:tcBorders>
              <w:left w:val="nil"/>
              <w:right w:val="nil"/>
            </w:tcBorders>
          </w:tcPr>
          <w:p w14:paraId="006AC1BC" w14:textId="196A32D4" w:rsidR="005935C5" w:rsidRPr="00D06C04" w:rsidRDefault="005935C5" w:rsidP="009E2CBC">
            <w:pPr>
              <w:pStyle w:val="Tablebody"/>
              <w:spacing w:before="40" w:after="40" w:line="270" w:lineRule="exact"/>
              <w:rPr>
                <w:rFonts w:ascii="Arial" w:hAnsi="Arial" w:cs="Arial"/>
                <w:color w:val="auto"/>
                <w:sz w:val="22"/>
                <w:szCs w:val="22"/>
              </w:rPr>
            </w:pPr>
            <w:r w:rsidRPr="00D06C04">
              <w:rPr>
                <w:rFonts w:ascii="Arial" w:hAnsi="Arial" w:cs="Arial"/>
                <w:color w:val="auto"/>
                <w:sz w:val="22"/>
                <w:szCs w:val="22"/>
              </w:rPr>
              <w:t xml:space="preserve">Regulator-initiated variation </w:t>
            </w:r>
            <w:r w:rsidR="002E4C7D" w:rsidRPr="00D06C04">
              <w:rPr>
                <w:rFonts w:ascii="Arial" w:hAnsi="Arial" w:cs="Arial"/>
                <w:color w:val="auto"/>
                <w:sz w:val="22"/>
                <w:szCs w:val="22"/>
              </w:rPr>
              <w:t>PAN-021342</w:t>
            </w:r>
            <w:r w:rsidRPr="00D06C04">
              <w:rPr>
                <w:rFonts w:ascii="Arial" w:hAnsi="Arial" w:cs="Arial"/>
                <w:color w:val="auto"/>
                <w:sz w:val="22"/>
                <w:szCs w:val="22"/>
              </w:rPr>
              <w:t xml:space="preserve"> </w:t>
            </w:r>
          </w:p>
        </w:tc>
        <w:tc>
          <w:tcPr>
            <w:tcW w:w="1559" w:type="dxa"/>
            <w:tcBorders>
              <w:left w:val="nil"/>
              <w:right w:val="nil"/>
            </w:tcBorders>
          </w:tcPr>
          <w:p w14:paraId="1A96F176" w14:textId="3DF7FF12" w:rsidR="005935C5" w:rsidRPr="00D06C04" w:rsidRDefault="00C0354F" w:rsidP="009E2CBC">
            <w:pPr>
              <w:pStyle w:val="Tablebody"/>
              <w:spacing w:before="40" w:after="40" w:line="270" w:lineRule="exact"/>
              <w:rPr>
                <w:rFonts w:ascii="Arial" w:hAnsi="Arial" w:cs="Arial"/>
                <w:color w:val="auto"/>
                <w:sz w:val="22"/>
                <w:szCs w:val="22"/>
              </w:rPr>
            </w:pPr>
            <w:r w:rsidRPr="00D06C04">
              <w:rPr>
                <w:rFonts w:ascii="Arial" w:hAnsi="Arial" w:cs="Arial"/>
                <w:color w:val="auto"/>
                <w:sz w:val="22"/>
                <w:szCs w:val="22"/>
              </w:rPr>
              <w:t>24/03/2023</w:t>
            </w:r>
          </w:p>
        </w:tc>
        <w:tc>
          <w:tcPr>
            <w:tcW w:w="3793" w:type="dxa"/>
            <w:tcBorders>
              <w:left w:val="nil"/>
              <w:right w:val="nil"/>
            </w:tcBorders>
          </w:tcPr>
          <w:p w14:paraId="2BB9FD22" w14:textId="40D2ACC2" w:rsidR="005935C5" w:rsidRPr="00D06C04" w:rsidRDefault="005935C5" w:rsidP="009E2CBC">
            <w:pPr>
              <w:pStyle w:val="Tablebody"/>
              <w:spacing w:before="40" w:after="40" w:line="270" w:lineRule="exact"/>
              <w:rPr>
                <w:rFonts w:ascii="Arial" w:hAnsi="Arial" w:cs="Arial"/>
                <w:color w:val="auto"/>
                <w:sz w:val="22"/>
                <w:szCs w:val="22"/>
              </w:rPr>
            </w:pPr>
            <w:r w:rsidRPr="00D06C04">
              <w:rPr>
                <w:rFonts w:ascii="Arial" w:hAnsi="Arial" w:cs="Arial"/>
                <w:color w:val="auto"/>
                <w:sz w:val="22"/>
                <w:szCs w:val="22"/>
              </w:rPr>
              <w:t xml:space="preserve">Consolidation of </w:t>
            </w:r>
            <w:r w:rsidR="00DE5176" w:rsidRPr="00D06C04">
              <w:rPr>
                <w:rFonts w:ascii="Arial" w:hAnsi="Arial" w:cs="Arial"/>
                <w:color w:val="auto"/>
                <w:sz w:val="22"/>
                <w:szCs w:val="22"/>
              </w:rPr>
              <w:t>storm sewage</w:t>
            </w:r>
            <w:r w:rsidRPr="00D06C04">
              <w:rPr>
                <w:rFonts w:ascii="Arial" w:hAnsi="Arial" w:cs="Arial"/>
                <w:color w:val="auto"/>
                <w:sz w:val="22"/>
                <w:szCs w:val="22"/>
              </w:rPr>
              <w:t xml:space="preserve"> overflow discharge into permit </w:t>
            </w:r>
            <w:r w:rsidR="002E4C7D" w:rsidRPr="00D06C04">
              <w:rPr>
                <w:rFonts w:ascii="Arial" w:hAnsi="Arial" w:cs="Arial"/>
                <w:color w:val="auto"/>
                <w:sz w:val="22"/>
                <w:szCs w:val="22"/>
              </w:rPr>
              <w:t>AH1002901</w:t>
            </w:r>
            <w:r w:rsidRPr="00D06C04">
              <w:rPr>
                <w:rFonts w:ascii="Arial" w:hAnsi="Arial" w:cs="Arial"/>
                <w:color w:val="auto"/>
                <w:sz w:val="22"/>
                <w:szCs w:val="22"/>
              </w:rPr>
              <w:t>.</w:t>
            </w:r>
          </w:p>
        </w:tc>
      </w:tr>
      <w:tr w:rsidR="005935C5" w:rsidRPr="008016C5" w14:paraId="6D05D355" w14:textId="77777777" w:rsidTr="009E2CBC">
        <w:tc>
          <w:tcPr>
            <w:tcW w:w="2694" w:type="dxa"/>
            <w:tcBorders>
              <w:left w:val="nil"/>
              <w:right w:val="nil"/>
            </w:tcBorders>
          </w:tcPr>
          <w:p w14:paraId="7F82C8FF" w14:textId="7F21E3CC" w:rsidR="005935C5" w:rsidRPr="0019036A" w:rsidRDefault="005935C5" w:rsidP="009E2CBC">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Variation determined </w:t>
            </w:r>
            <w:r w:rsidR="002D5D74" w:rsidRPr="00D06C04">
              <w:rPr>
                <w:rFonts w:ascii="Arial" w:hAnsi="Arial" w:cs="Arial"/>
                <w:color w:val="auto"/>
                <w:sz w:val="22"/>
                <w:szCs w:val="22"/>
              </w:rPr>
              <w:t>AH1002901</w:t>
            </w:r>
          </w:p>
        </w:tc>
        <w:tc>
          <w:tcPr>
            <w:tcW w:w="1559" w:type="dxa"/>
            <w:tcBorders>
              <w:left w:val="nil"/>
              <w:right w:val="nil"/>
            </w:tcBorders>
          </w:tcPr>
          <w:p w14:paraId="5765CBD8" w14:textId="5A5081C6" w:rsidR="005935C5" w:rsidRPr="0019036A" w:rsidRDefault="001E21A2" w:rsidP="009E2CBC">
            <w:pPr>
              <w:pStyle w:val="Tablebody"/>
              <w:spacing w:before="40" w:after="40" w:line="270" w:lineRule="exact"/>
              <w:rPr>
                <w:rFonts w:ascii="Arial" w:hAnsi="Arial" w:cs="Arial"/>
                <w:color w:val="FF0000"/>
                <w:sz w:val="22"/>
                <w:szCs w:val="22"/>
              </w:rPr>
            </w:pPr>
            <w:r>
              <w:rPr>
                <w:rFonts w:ascii="Arial" w:hAnsi="Arial" w:cs="Arial"/>
                <w:color w:val="auto"/>
                <w:sz w:val="22"/>
                <w:szCs w:val="22"/>
              </w:rPr>
              <w:t>06/12/2023</w:t>
            </w:r>
          </w:p>
        </w:tc>
        <w:tc>
          <w:tcPr>
            <w:tcW w:w="3793" w:type="dxa"/>
            <w:tcBorders>
              <w:left w:val="nil"/>
              <w:right w:val="nil"/>
            </w:tcBorders>
          </w:tcPr>
          <w:p w14:paraId="774A0099" w14:textId="4207C48C" w:rsidR="005935C5" w:rsidRPr="0019036A" w:rsidRDefault="005935C5" w:rsidP="009E2CBC">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4" w:name="_Hlt13295849"/>
      <w:bookmarkStart w:id="5" w:name="OperatorName2"/>
      <w:bookmarkEnd w:id="4"/>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2A59B75E" w:rsidR="00A40593"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r w:rsidR="00D555F3">
        <w:rPr>
          <w:rFonts w:cs="Arial"/>
          <w:bCs/>
          <w:sz w:val="22"/>
          <w:szCs w:val="22"/>
        </w:rPr>
        <w:t>s</w:t>
      </w:r>
    </w:p>
    <w:p w14:paraId="4EDC4E24" w14:textId="3B0FB587" w:rsidR="00461636" w:rsidRPr="005043DB" w:rsidRDefault="00461636" w:rsidP="00A40593">
      <w:pPr>
        <w:pStyle w:val="Heading3nonum"/>
        <w:spacing w:before="0"/>
        <w:ind w:right="1701"/>
        <w:rPr>
          <w:rFonts w:cs="Arial"/>
          <w:b/>
          <w:color w:val="auto"/>
          <w:sz w:val="22"/>
          <w:szCs w:val="22"/>
        </w:rPr>
      </w:pPr>
      <w:r w:rsidRPr="005043DB">
        <w:rPr>
          <w:rFonts w:cs="Arial"/>
          <w:b/>
          <w:color w:val="auto"/>
          <w:sz w:val="22"/>
          <w:szCs w:val="22"/>
        </w:rPr>
        <w:t>AH1002901</w:t>
      </w:r>
    </w:p>
    <w:p w14:paraId="57B812F7" w14:textId="33F0D5BB" w:rsidR="00D555F3" w:rsidRPr="005043DB" w:rsidRDefault="007D52B1" w:rsidP="00A40593">
      <w:pPr>
        <w:pStyle w:val="Data"/>
        <w:ind w:right="1701"/>
        <w:rPr>
          <w:rStyle w:val="licenceno"/>
          <w:rFonts w:cs="Arial"/>
          <w:color w:val="auto"/>
          <w:sz w:val="22"/>
          <w:szCs w:val="22"/>
        </w:rPr>
      </w:pPr>
      <w:r w:rsidRPr="005043DB">
        <w:rPr>
          <w:rStyle w:val="licenceno"/>
          <w:rFonts w:cs="Arial"/>
          <w:color w:val="auto"/>
          <w:sz w:val="22"/>
          <w:szCs w:val="22"/>
        </w:rPr>
        <w:t>AN0391101</w:t>
      </w:r>
    </w:p>
    <w:p w14:paraId="39442EF1" w14:textId="48F15A26" w:rsidR="00461636" w:rsidRPr="005043DB" w:rsidRDefault="00F751A8" w:rsidP="00A40593">
      <w:pPr>
        <w:pStyle w:val="Data"/>
        <w:ind w:right="1701"/>
        <w:rPr>
          <w:rStyle w:val="licenceno"/>
          <w:rFonts w:cs="Arial"/>
          <w:color w:val="auto"/>
          <w:sz w:val="22"/>
          <w:szCs w:val="22"/>
        </w:rPr>
      </w:pPr>
      <w:r>
        <w:rPr>
          <w:rStyle w:val="licenceno"/>
          <w:rFonts w:cs="Arial"/>
          <w:color w:val="auto"/>
          <w:sz w:val="22"/>
          <w:szCs w:val="22"/>
        </w:rPr>
        <w:t>EPR/</w:t>
      </w:r>
      <w:r w:rsidR="00461636" w:rsidRPr="005043DB">
        <w:rPr>
          <w:rStyle w:val="licenceno"/>
          <w:rFonts w:cs="Arial"/>
          <w:color w:val="auto"/>
          <w:sz w:val="22"/>
          <w:szCs w:val="22"/>
        </w:rPr>
        <w:t>AB3493FU</w:t>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5"/>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1EEB3584" w14:textId="15FC9855" w:rsidR="0007752D" w:rsidRPr="005043DB" w:rsidRDefault="0007752D" w:rsidP="00286144">
      <w:pPr>
        <w:pStyle w:val="Heading3nonum"/>
        <w:spacing w:before="0"/>
        <w:rPr>
          <w:b/>
          <w:bCs/>
          <w:color w:val="auto"/>
          <w:sz w:val="22"/>
          <w:szCs w:val="22"/>
        </w:rPr>
      </w:pPr>
      <w:r w:rsidRPr="005043DB">
        <w:rPr>
          <w:b/>
          <w:bCs/>
          <w:color w:val="auto"/>
          <w:sz w:val="22"/>
          <w:szCs w:val="22"/>
        </w:rPr>
        <w:t>Pandy W</w:t>
      </w:r>
      <w:r w:rsidR="009E4E06">
        <w:rPr>
          <w:b/>
          <w:bCs/>
          <w:color w:val="auto"/>
          <w:sz w:val="22"/>
          <w:szCs w:val="22"/>
        </w:rPr>
        <w:t>astewater Treatment Works</w:t>
      </w:r>
    </w:p>
    <w:p w14:paraId="77880486" w14:textId="1DCE9FC4" w:rsidR="00EB773C" w:rsidRPr="005043DB" w:rsidRDefault="00EB773C" w:rsidP="00286144">
      <w:pPr>
        <w:pStyle w:val="Heading3nonum"/>
        <w:spacing w:before="0"/>
        <w:rPr>
          <w:b/>
          <w:bCs/>
          <w:color w:val="auto"/>
          <w:sz w:val="22"/>
          <w:szCs w:val="22"/>
        </w:rPr>
      </w:pPr>
      <w:r w:rsidRPr="005043DB">
        <w:rPr>
          <w:b/>
          <w:bCs/>
          <w:color w:val="auto"/>
          <w:sz w:val="22"/>
          <w:szCs w:val="22"/>
        </w:rPr>
        <w:t>Longtown Road</w:t>
      </w:r>
    </w:p>
    <w:p w14:paraId="4070C5F2" w14:textId="77777777" w:rsidR="0007752D" w:rsidRPr="005043DB" w:rsidRDefault="0007752D" w:rsidP="00286144">
      <w:pPr>
        <w:pStyle w:val="Heading3nonum"/>
        <w:spacing w:before="0"/>
        <w:rPr>
          <w:b/>
          <w:bCs/>
          <w:color w:val="auto"/>
          <w:sz w:val="22"/>
          <w:szCs w:val="22"/>
        </w:rPr>
      </w:pPr>
      <w:r w:rsidRPr="005043DB">
        <w:rPr>
          <w:b/>
          <w:bCs/>
          <w:color w:val="auto"/>
          <w:sz w:val="22"/>
          <w:szCs w:val="22"/>
        </w:rPr>
        <w:t>Pandy</w:t>
      </w:r>
    </w:p>
    <w:p w14:paraId="4166A935" w14:textId="77777777" w:rsidR="0007752D" w:rsidRPr="005043DB" w:rsidRDefault="0007752D" w:rsidP="00286144">
      <w:pPr>
        <w:pStyle w:val="Heading3nonum"/>
        <w:spacing w:before="0"/>
        <w:rPr>
          <w:b/>
          <w:bCs/>
          <w:color w:val="auto"/>
          <w:sz w:val="22"/>
          <w:szCs w:val="22"/>
        </w:rPr>
      </w:pPr>
      <w:r w:rsidRPr="005043DB">
        <w:rPr>
          <w:b/>
          <w:bCs/>
          <w:color w:val="auto"/>
          <w:sz w:val="22"/>
          <w:szCs w:val="22"/>
        </w:rPr>
        <w:t>Monmouthshire</w:t>
      </w:r>
    </w:p>
    <w:p w14:paraId="1A763D5C" w14:textId="77777777" w:rsidR="0007752D" w:rsidRPr="005043DB" w:rsidRDefault="0007752D" w:rsidP="00286144">
      <w:pPr>
        <w:pStyle w:val="Heading3nonum"/>
        <w:spacing w:before="0"/>
        <w:rPr>
          <w:b/>
          <w:bCs/>
          <w:color w:val="auto"/>
          <w:sz w:val="22"/>
          <w:szCs w:val="22"/>
        </w:rPr>
      </w:pPr>
      <w:r w:rsidRPr="005043DB">
        <w:rPr>
          <w:b/>
          <w:bCs/>
          <w:color w:val="auto"/>
          <w:sz w:val="22"/>
          <w:szCs w:val="22"/>
        </w:rPr>
        <w:t>NP7 8DR</w:t>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9D3FBC6"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1E21A2">
        <w:rPr>
          <w:rFonts w:cs="Arial"/>
          <w:color w:val="auto"/>
          <w:sz w:val="22"/>
          <w:szCs w:val="22"/>
        </w:rPr>
        <w:t>13/12/2023.</w:t>
      </w:r>
    </w:p>
    <w:p w14:paraId="0216E301" w14:textId="77777777" w:rsidR="00643A32" w:rsidRDefault="00643A32" w:rsidP="00167FFA">
      <w:pPr>
        <w:pStyle w:val="Heading3nonum"/>
        <w:spacing w:before="0"/>
        <w:rPr>
          <w:rFonts w:cs="Arial"/>
          <w:color w:val="FF0000"/>
          <w:sz w:val="22"/>
          <w:szCs w:val="22"/>
        </w:rPr>
      </w:pPr>
    </w:p>
    <w:p w14:paraId="3F690516" w14:textId="5C8D2F67" w:rsidR="00643A32" w:rsidRPr="00C31D2C" w:rsidRDefault="00643A32" w:rsidP="00167FFA">
      <w:pPr>
        <w:pStyle w:val="Heading3nonum"/>
        <w:spacing w:before="0"/>
        <w:rPr>
          <w:rFonts w:cs="Arial"/>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 xml:space="preserve">permit is </w:t>
      </w:r>
      <w:r w:rsidR="00CC5A3B" w:rsidRPr="005043DB">
        <w:rPr>
          <w:rStyle w:val="licenceno"/>
          <w:rFonts w:cs="Arial"/>
          <w:b/>
          <w:color w:val="auto"/>
          <w:sz w:val="22"/>
          <w:szCs w:val="22"/>
        </w:rPr>
        <w:t>AH1002901.</w:t>
      </w: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242B2C6C" w:rsidR="005B73A2" w:rsidRPr="00C31D2C" w:rsidRDefault="001E21A2" w:rsidP="003842F1">
            <w:pPr>
              <w:pStyle w:val="Heading3nonum"/>
              <w:spacing w:before="0"/>
              <w:ind w:right="-135"/>
              <w:jc w:val="center"/>
              <w:rPr>
                <w:rFonts w:cs="Arial"/>
                <w:b/>
                <w:color w:val="FF0000"/>
                <w:sz w:val="22"/>
                <w:szCs w:val="22"/>
              </w:rPr>
            </w:pPr>
            <w:r>
              <w:rPr>
                <w:rFonts w:cs="Arial"/>
                <w:b/>
                <w:color w:val="auto"/>
                <w:sz w:val="22"/>
                <w:szCs w:val="22"/>
              </w:rPr>
              <w:t>Emma Jones</w:t>
            </w:r>
          </w:p>
        </w:tc>
        <w:tc>
          <w:tcPr>
            <w:tcW w:w="2835" w:type="dxa"/>
            <w:vAlign w:val="center"/>
          </w:tcPr>
          <w:p w14:paraId="2B127805" w14:textId="3B129A57" w:rsidR="00E84C8B" w:rsidRPr="00C31D2C" w:rsidRDefault="001E21A2" w:rsidP="003842F1">
            <w:pPr>
              <w:pStyle w:val="Heading3nonum"/>
              <w:spacing w:before="0"/>
              <w:ind w:right="34"/>
              <w:jc w:val="center"/>
              <w:rPr>
                <w:rFonts w:cs="Arial"/>
                <w:b/>
                <w:color w:val="FF0000"/>
                <w:sz w:val="22"/>
                <w:szCs w:val="22"/>
              </w:rPr>
            </w:pPr>
            <w:r>
              <w:rPr>
                <w:rFonts w:cs="Arial"/>
                <w:b/>
                <w:color w:val="auto"/>
                <w:sz w:val="22"/>
                <w:szCs w:val="22"/>
              </w:rPr>
              <w:t>06/12/2023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F14633" w:rsidRDefault="006C6EA9" w:rsidP="006C6EA9">
      <w:pPr>
        <w:spacing w:before="120" w:line="270" w:lineRule="exact"/>
        <w:rPr>
          <w:rFonts w:ascii="Arial" w:hAnsi="Arial" w:cs="Arial"/>
          <w:sz w:val="22"/>
          <w:szCs w:val="22"/>
        </w:rPr>
      </w:pPr>
      <w:r w:rsidRPr="00F14633">
        <w:rPr>
          <w:rFonts w:ascii="Arial" w:hAnsi="Arial" w:cs="Arial"/>
          <w:sz w:val="22"/>
          <w:szCs w:val="22"/>
        </w:rPr>
        <w:t>All conditions have been varied by the consolidated permit as a result of a</w:t>
      </w:r>
      <w:r w:rsidR="004B38A4" w:rsidRPr="00F14633">
        <w:rPr>
          <w:rFonts w:ascii="Arial" w:hAnsi="Arial" w:cs="Arial"/>
          <w:sz w:val="22"/>
          <w:szCs w:val="22"/>
        </w:rPr>
        <w:t xml:space="preserve"> </w:t>
      </w:r>
      <w:r w:rsidR="00E4680B" w:rsidRPr="00F14633">
        <w:rPr>
          <w:rFonts w:ascii="Arial" w:hAnsi="Arial" w:cs="Arial"/>
          <w:sz w:val="22"/>
          <w:szCs w:val="22"/>
        </w:rPr>
        <w:t xml:space="preserve">Natural Resources Wales </w:t>
      </w:r>
      <w:r w:rsidRPr="00F14633">
        <w:rPr>
          <w:rFonts w:ascii="Arial" w:hAnsi="Arial" w:cs="Arial"/>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32FF90AF" w14:textId="77777777" w:rsidR="00F946D1" w:rsidRPr="00F14633" w:rsidRDefault="00F946D1" w:rsidP="00597064">
      <w:pPr>
        <w:pStyle w:val="Heading3nonum"/>
        <w:ind w:left="567"/>
        <w:rPr>
          <w:rFonts w:cs="Arial"/>
          <w:b/>
          <w:color w:val="auto"/>
          <w:sz w:val="22"/>
          <w:szCs w:val="22"/>
        </w:rPr>
      </w:pPr>
      <w:r w:rsidRPr="00F14633">
        <w:rPr>
          <w:rFonts w:cs="Arial"/>
          <w:b/>
          <w:color w:val="auto"/>
          <w:sz w:val="22"/>
          <w:szCs w:val="22"/>
        </w:rPr>
        <w:t>AH1002901</w:t>
      </w:r>
    </w:p>
    <w:p w14:paraId="276C14AC" w14:textId="06FA64DF" w:rsidR="008321E6" w:rsidRPr="0049139F" w:rsidRDefault="008321E6" w:rsidP="00597064">
      <w:pPr>
        <w:pStyle w:val="Heading3nonum"/>
        <w:ind w:left="567"/>
        <w:rPr>
          <w:color w:val="FF0000"/>
          <w:sz w:val="22"/>
          <w:szCs w:val="22"/>
        </w:rPr>
      </w:pPr>
      <w:r>
        <w:rPr>
          <w:sz w:val="22"/>
          <w:szCs w:val="22"/>
        </w:rPr>
        <w:t xml:space="preserve">This is the consolidated permit referred to in the variation and consolidation notice for </w:t>
      </w:r>
      <w:r w:rsidR="00E53F84">
        <w:rPr>
          <w:sz w:val="22"/>
          <w:szCs w:val="22"/>
        </w:rPr>
        <w:t>variation</w:t>
      </w:r>
      <w:r w:rsidR="00117655">
        <w:rPr>
          <w:sz w:val="22"/>
          <w:szCs w:val="22"/>
        </w:rPr>
        <w:t xml:space="preserve"> PAN-</w:t>
      </w:r>
      <w:r w:rsidR="00332BA1">
        <w:rPr>
          <w:sz w:val="22"/>
          <w:szCs w:val="22"/>
        </w:rPr>
        <w:t>021342</w:t>
      </w:r>
      <w:r>
        <w:rPr>
          <w:sz w:val="22"/>
          <w:szCs w:val="22"/>
        </w:rPr>
        <w:t xml:space="preserve"> </w:t>
      </w:r>
      <w:r w:rsidRPr="0049139F">
        <w:rPr>
          <w:sz w:val="22"/>
          <w:szCs w:val="22"/>
        </w:rPr>
        <w:t>authori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1559DE59"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8F1CE5">
        <w:rPr>
          <w:rFonts w:ascii="Arial" w:hAnsi="Arial"/>
          <w:sz w:val="22"/>
          <w:szCs w:val="22"/>
          <w:lang w:eastAsia="en-US"/>
        </w:rPr>
        <w:t xml:space="preserve"> at</w:t>
      </w:r>
    </w:p>
    <w:p w14:paraId="00EC16F0" w14:textId="05FA2BAA" w:rsidR="001A3331" w:rsidRPr="00F14633" w:rsidRDefault="001A3331" w:rsidP="000156C7">
      <w:pPr>
        <w:pStyle w:val="Heading3nonum"/>
        <w:spacing w:before="0"/>
        <w:ind w:left="567"/>
        <w:rPr>
          <w:rStyle w:val="change"/>
          <w:b/>
          <w:color w:val="auto"/>
          <w:sz w:val="22"/>
          <w:szCs w:val="22"/>
        </w:rPr>
      </w:pPr>
      <w:r w:rsidRPr="00F14633">
        <w:rPr>
          <w:rStyle w:val="change"/>
          <w:b/>
          <w:color w:val="auto"/>
          <w:sz w:val="22"/>
          <w:szCs w:val="22"/>
        </w:rPr>
        <w:t>Pandy W</w:t>
      </w:r>
      <w:r w:rsidR="009E4E06">
        <w:rPr>
          <w:rStyle w:val="change"/>
          <w:b/>
          <w:color w:val="auto"/>
          <w:sz w:val="22"/>
          <w:szCs w:val="22"/>
        </w:rPr>
        <w:t>astewater Treatment Works</w:t>
      </w:r>
    </w:p>
    <w:p w14:paraId="0C75F96D" w14:textId="17C26443" w:rsidR="000E0721" w:rsidRPr="00F14633" w:rsidRDefault="000E0721" w:rsidP="000156C7">
      <w:pPr>
        <w:pStyle w:val="Heading3nonum"/>
        <w:spacing w:before="0"/>
        <w:ind w:left="567"/>
        <w:rPr>
          <w:rStyle w:val="change"/>
          <w:b/>
          <w:color w:val="auto"/>
          <w:sz w:val="22"/>
          <w:szCs w:val="22"/>
        </w:rPr>
      </w:pPr>
      <w:r w:rsidRPr="00F14633">
        <w:rPr>
          <w:rStyle w:val="change"/>
          <w:b/>
          <w:color w:val="auto"/>
          <w:sz w:val="22"/>
          <w:szCs w:val="22"/>
        </w:rPr>
        <w:t>Longtown Road</w:t>
      </w:r>
    </w:p>
    <w:p w14:paraId="7C38B4A6" w14:textId="77777777" w:rsidR="001A3331" w:rsidRPr="00F14633" w:rsidRDefault="001A3331" w:rsidP="000156C7">
      <w:pPr>
        <w:pStyle w:val="Heading3nonum"/>
        <w:spacing w:before="0"/>
        <w:ind w:left="567"/>
        <w:rPr>
          <w:rStyle w:val="change"/>
          <w:b/>
          <w:color w:val="auto"/>
          <w:sz w:val="22"/>
          <w:szCs w:val="22"/>
        </w:rPr>
      </w:pPr>
      <w:r w:rsidRPr="00F14633">
        <w:rPr>
          <w:rStyle w:val="change"/>
          <w:b/>
          <w:color w:val="auto"/>
          <w:sz w:val="22"/>
          <w:szCs w:val="22"/>
        </w:rPr>
        <w:t>Pandy</w:t>
      </w:r>
    </w:p>
    <w:p w14:paraId="26773EBE" w14:textId="77777777" w:rsidR="001A3331" w:rsidRPr="00F14633" w:rsidRDefault="001A3331" w:rsidP="000156C7">
      <w:pPr>
        <w:pStyle w:val="Heading3nonum"/>
        <w:spacing w:before="0"/>
        <w:ind w:left="567"/>
        <w:rPr>
          <w:rStyle w:val="change"/>
          <w:b/>
          <w:color w:val="auto"/>
          <w:sz w:val="22"/>
          <w:szCs w:val="22"/>
        </w:rPr>
      </w:pPr>
      <w:r w:rsidRPr="00F14633">
        <w:rPr>
          <w:rStyle w:val="change"/>
          <w:b/>
          <w:color w:val="auto"/>
          <w:sz w:val="22"/>
          <w:szCs w:val="22"/>
        </w:rPr>
        <w:t>Monmouthshire</w:t>
      </w:r>
    </w:p>
    <w:p w14:paraId="520E8C0B" w14:textId="77777777" w:rsidR="001A3331" w:rsidRPr="00F14633" w:rsidRDefault="001A3331" w:rsidP="000156C7">
      <w:pPr>
        <w:pStyle w:val="Heading3nonum"/>
        <w:spacing w:before="0"/>
        <w:ind w:left="567"/>
        <w:rPr>
          <w:rStyle w:val="change"/>
          <w:b/>
          <w:color w:val="auto"/>
          <w:sz w:val="22"/>
          <w:szCs w:val="22"/>
        </w:rPr>
      </w:pPr>
      <w:r w:rsidRPr="00F14633">
        <w:rPr>
          <w:rStyle w:val="change"/>
          <w:b/>
          <w:color w:val="auto"/>
          <w:sz w:val="22"/>
          <w:szCs w:val="22"/>
        </w:rPr>
        <w:t>NP7 8DR</w:t>
      </w:r>
    </w:p>
    <w:p w14:paraId="6AE3794F" w14:textId="0FD74F6C" w:rsidR="008321E6" w:rsidRPr="0049139F" w:rsidRDefault="008321E6" w:rsidP="001A3331">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09FCA88E" w:rsidR="008321E6" w:rsidRPr="00950D58" w:rsidRDefault="001E21A2" w:rsidP="003842F1">
            <w:pPr>
              <w:pStyle w:val="Heading3nonum"/>
              <w:spacing w:before="0"/>
              <w:ind w:left="-108" w:right="34"/>
              <w:jc w:val="center"/>
              <w:rPr>
                <w:sz w:val="22"/>
                <w:szCs w:val="22"/>
              </w:rPr>
            </w:pPr>
            <w:r>
              <w:rPr>
                <w:b/>
                <w:color w:val="auto"/>
                <w:sz w:val="22"/>
                <w:szCs w:val="22"/>
              </w:rPr>
              <w:t>Emma Jones</w:t>
            </w:r>
          </w:p>
        </w:tc>
        <w:tc>
          <w:tcPr>
            <w:tcW w:w="2551" w:type="dxa"/>
            <w:vAlign w:val="center"/>
          </w:tcPr>
          <w:p w14:paraId="00DE9BA9" w14:textId="25067068" w:rsidR="008321E6" w:rsidRPr="00950D58" w:rsidRDefault="001E21A2" w:rsidP="003842F1">
            <w:pPr>
              <w:pStyle w:val="Heading3nonum"/>
              <w:spacing w:before="0" w:line="240" w:lineRule="auto"/>
              <w:ind w:left="-108"/>
              <w:jc w:val="center"/>
              <w:rPr>
                <w:b/>
                <w:color w:val="FF0000"/>
                <w:sz w:val="22"/>
                <w:szCs w:val="22"/>
              </w:rPr>
            </w:pPr>
            <w:r>
              <w:rPr>
                <w:b/>
                <w:color w:val="auto"/>
                <w:sz w:val="22"/>
                <w:szCs w:val="22"/>
              </w:rPr>
              <w:t>06/12/2023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6"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6"/>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7"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8" w:name="_Ref373938830"/>
      <w:r w:rsidRPr="0078668B">
        <w:rPr>
          <w:rFonts w:cs="Arial"/>
          <w:sz w:val="18"/>
          <w:szCs w:val="18"/>
        </w:rPr>
        <w:t>The operator shall manage and operate the a</w:t>
      </w:r>
      <w:r w:rsidRPr="00F14633">
        <w:rPr>
          <w:rFonts w:cs="Arial"/>
          <w:sz w:val="18"/>
          <w:szCs w:val="18"/>
        </w:rPr>
        <w:t>ctivit</w:t>
      </w:r>
      <w:r w:rsidRPr="00F14633">
        <w:rPr>
          <w:rStyle w:val="Red"/>
          <w:rFonts w:cs="Arial"/>
          <w:color w:val="auto"/>
          <w:sz w:val="18"/>
          <w:szCs w:val="18"/>
        </w:rPr>
        <w:t>ies</w:t>
      </w:r>
      <w:r w:rsidRPr="00F14633">
        <w:rPr>
          <w:rFonts w:cs="Arial"/>
          <w:sz w:val="18"/>
          <w:szCs w:val="18"/>
        </w:rPr>
        <w:t>:</w:t>
      </w:r>
      <w:bookmarkEnd w:id="7"/>
      <w:bookmarkEnd w:id="8"/>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5827F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5827FB">
        <w:rPr>
          <w:rFonts w:cs="Arial"/>
          <w:sz w:val="18"/>
          <w:szCs w:val="18"/>
        </w:rPr>
        <w:t>The only activit</w:t>
      </w:r>
      <w:r w:rsidRPr="005827FB">
        <w:rPr>
          <w:rStyle w:val="Red"/>
          <w:rFonts w:cs="Arial"/>
          <w:color w:val="auto"/>
          <w:sz w:val="18"/>
          <w:szCs w:val="18"/>
        </w:rPr>
        <w:t>ies</w:t>
      </w:r>
      <w:r w:rsidRPr="005827FB">
        <w:rPr>
          <w:rFonts w:cs="Arial"/>
          <w:sz w:val="18"/>
          <w:szCs w:val="18"/>
        </w:rPr>
        <w:t xml:space="preserve"> authorised by the permit </w:t>
      </w:r>
      <w:r w:rsidRPr="005827FB">
        <w:rPr>
          <w:rStyle w:val="Red"/>
          <w:rFonts w:cs="Arial"/>
          <w:color w:val="auto"/>
          <w:sz w:val="18"/>
          <w:szCs w:val="18"/>
        </w:rPr>
        <w:t>are</w:t>
      </w:r>
      <w:r w:rsidRPr="005827FB">
        <w:rPr>
          <w:rFonts w:cs="Arial"/>
          <w:sz w:val="18"/>
          <w:szCs w:val="18"/>
        </w:rPr>
        <w:t xml:space="preserve"> the activit</w:t>
      </w:r>
      <w:r w:rsidRPr="005827FB">
        <w:rPr>
          <w:rStyle w:val="Red"/>
          <w:rFonts w:cs="Arial"/>
          <w:color w:val="auto"/>
          <w:sz w:val="18"/>
          <w:szCs w:val="18"/>
        </w:rPr>
        <w:t>ies</w:t>
      </w:r>
      <w:r w:rsidRPr="005827FB">
        <w:rPr>
          <w:rFonts w:cs="Arial"/>
          <w:sz w:val="18"/>
          <w:szCs w:val="18"/>
        </w:rPr>
        <w:t xml:space="preserve"> specified in </w:t>
      </w:r>
      <w:r w:rsidRPr="0078668B">
        <w:rPr>
          <w:rFonts w:cs="Arial"/>
          <w:sz w:val="18"/>
          <w:szCs w:val="18"/>
        </w:rPr>
        <w:t>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73AD137F" w:rsidR="00821962" w:rsidRPr="00046C5F" w:rsidRDefault="00821962" w:rsidP="000558BB">
      <w:pPr>
        <w:pStyle w:val="Bullet1"/>
        <w:tabs>
          <w:tab w:val="num" w:pos="1134"/>
        </w:tabs>
        <w:spacing w:before="0"/>
        <w:ind w:left="1134" w:hanging="567"/>
        <w:rPr>
          <w:rFonts w:cs="Arial"/>
          <w:sz w:val="18"/>
          <w:szCs w:val="18"/>
        </w:rPr>
      </w:pPr>
      <w:r w:rsidRPr="00046C5F">
        <w:rPr>
          <w:rFonts w:cs="Arial"/>
          <w:sz w:val="18"/>
          <w:szCs w:val="18"/>
        </w:rPr>
        <w:t>The discharge activit</w:t>
      </w:r>
      <w:r w:rsidRPr="00046C5F">
        <w:rPr>
          <w:rStyle w:val="Red"/>
          <w:rFonts w:cs="Arial"/>
          <w:color w:val="auto"/>
          <w:sz w:val="18"/>
          <w:szCs w:val="18"/>
        </w:rPr>
        <w:t>ies</w:t>
      </w:r>
      <w:r w:rsidRPr="00046C5F">
        <w:rPr>
          <w:rFonts w:cs="Arial"/>
          <w:sz w:val="18"/>
          <w:szCs w:val="18"/>
        </w:rPr>
        <w:t xml:space="preserve"> shall take place at the discharge point</w:t>
      </w:r>
      <w:r w:rsidRPr="00046C5F">
        <w:rPr>
          <w:rStyle w:val="Red"/>
          <w:rFonts w:cs="Arial"/>
          <w:color w:val="auto"/>
          <w:sz w:val="18"/>
          <w:szCs w:val="18"/>
        </w:rPr>
        <w:t>s</w:t>
      </w:r>
      <w:r w:rsidRPr="00046C5F">
        <w:rPr>
          <w:rFonts w:cs="Arial"/>
          <w:sz w:val="18"/>
          <w:szCs w:val="18"/>
        </w:rPr>
        <w:t xml:space="preserve"> marked on the site plan at schedule 7 to this permit, and as listed in table S3.2</w:t>
      </w:r>
      <w:r w:rsidRPr="00046C5F">
        <w:rPr>
          <w:rStyle w:val="Red"/>
          <w:rFonts w:cs="Arial"/>
          <w:color w:val="auto"/>
          <w:sz w:val="18"/>
          <w:szCs w:val="18"/>
        </w:rPr>
        <w:t xml:space="preserve">; </w:t>
      </w:r>
      <w:proofErr w:type="gramStart"/>
      <w:r w:rsidRPr="00046C5F">
        <w:rPr>
          <w:rStyle w:val="Red"/>
          <w:rFonts w:cs="Arial"/>
          <w:color w:val="auto"/>
          <w:sz w:val="18"/>
          <w:szCs w:val="18"/>
        </w:rPr>
        <w:t>and,</w:t>
      </w:r>
      <w:proofErr w:type="gramEnd"/>
      <w:r w:rsidRPr="00046C5F">
        <w:rPr>
          <w:rStyle w:val="Red"/>
          <w:rFonts w:cs="Arial"/>
          <w:color w:val="auto"/>
          <w:sz w:val="18"/>
          <w:szCs w:val="18"/>
        </w:rPr>
        <w:t xml:space="preserve"> the operating techniques that are the subject of conditions prefixed by 2.3 shall be applied at the locations shown, or otherwise described, in schedule 7</w:t>
      </w:r>
      <w:r w:rsidRPr="00046C5F">
        <w:rPr>
          <w:rFonts w:cs="Arial"/>
          <w:sz w:val="18"/>
          <w:szCs w:val="18"/>
        </w:rPr>
        <w:t>.</w:t>
      </w:r>
    </w:p>
    <w:p w14:paraId="03FE6FA5" w14:textId="77777777" w:rsidR="00821962" w:rsidRPr="00046C5F" w:rsidRDefault="00821962" w:rsidP="007704A9">
      <w:pPr>
        <w:pStyle w:val="Bullet0"/>
        <w:tabs>
          <w:tab w:val="num" w:pos="1134"/>
        </w:tabs>
        <w:spacing w:before="120"/>
        <w:ind w:hanging="113"/>
        <w:rPr>
          <w:rStyle w:val="Red"/>
          <w:rFonts w:cs="Arial"/>
          <w:color w:val="auto"/>
        </w:rPr>
      </w:pPr>
      <w:r w:rsidRPr="00046C5F">
        <w:rPr>
          <w:rStyle w:val="Red"/>
          <w:rFonts w:cs="Arial"/>
          <w:color w:val="auto"/>
        </w:rPr>
        <w:t>Operating techniques</w:t>
      </w:r>
    </w:p>
    <w:p w14:paraId="7842ABA8" w14:textId="55FBFE71" w:rsidR="009B7A42" w:rsidRPr="00046C5F" w:rsidRDefault="009B7A42" w:rsidP="00C42853">
      <w:pPr>
        <w:pStyle w:val="Bullet1"/>
        <w:tabs>
          <w:tab w:val="num" w:pos="1134"/>
        </w:tabs>
        <w:spacing w:before="0"/>
        <w:ind w:left="1134" w:hanging="567"/>
        <w:rPr>
          <w:rFonts w:cs="Arial"/>
          <w:sz w:val="18"/>
          <w:szCs w:val="18"/>
        </w:rPr>
      </w:pPr>
      <w:r w:rsidRPr="00046C5F">
        <w:rPr>
          <w:rFonts w:cs="Arial"/>
          <w:sz w:val="18"/>
          <w:szCs w:val="18"/>
        </w:rPr>
        <w:t>F</w:t>
      </w:r>
      <w:r w:rsidR="00BE20BE" w:rsidRPr="00046C5F">
        <w:rPr>
          <w:rFonts w:cs="Arial"/>
          <w:sz w:val="18"/>
          <w:szCs w:val="18"/>
        </w:rPr>
        <w:t xml:space="preserve">or </w:t>
      </w:r>
      <w:r w:rsidR="00C42853" w:rsidRPr="00046C5F">
        <w:rPr>
          <w:rStyle w:val="Red"/>
          <w:rFonts w:cs="Arial"/>
          <w:color w:val="auto"/>
          <w:sz w:val="18"/>
          <w:szCs w:val="18"/>
        </w:rPr>
        <w:t xml:space="preserve">the activity A1, referenced in schedule 1, table S1.1, the operator shall comply with the relevant requirements of the Urban </w:t>
      </w:r>
      <w:proofErr w:type="gramStart"/>
      <w:r w:rsidR="00C42853" w:rsidRPr="00046C5F">
        <w:rPr>
          <w:rStyle w:val="Red"/>
          <w:rFonts w:cs="Arial"/>
          <w:color w:val="auto"/>
          <w:sz w:val="18"/>
          <w:szCs w:val="18"/>
        </w:rPr>
        <w:t>Waste Water</w:t>
      </w:r>
      <w:proofErr w:type="gramEnd"/>
      <w:r w:rsidR="00C42853" w:rsidRPr="00046C5F">
        <w:rPr>
          <w:rStyle w:val="Red"/>
          <w:rFonts w:cs="Arial"/>
          <w:color w:val="auto"/>
          <w:sz w:val="18"/>
          <w:szCs w:val="18"/>
        </w:rPr>
        <w:t xml:space="preserve"> Treatment (England and Wales) Regulations 1994.</w:t>
      </w:r>
    </w:p>
    <w:p w14:paraId="73FD36C1" w14:textId="22FA52AE" w:rsidR="00821962" w:rsidRPr="00046C5F" w:rsidRDefault="00821962" w:rsidP="000558BB">
      <w:pPr>
        <w:pStyle w:val="Bullet1"/>
        <w:tabs>
          <w:tab w:val="num" w:pos="1134"/>
        </w:tabs>
        <w:spacing w:before="0"/>
        <w:ind w:left="1134" w:hanging="567"/>
        <w:rPr>
          <w:rFonts w:cs="Arial"/>
          <w:sz w:val="18"/>
          <w:szCs w:val="18"/>
        </w:rPr>
      </w:pPr>
      <w:r w:rsidRPr="00046C5F">
        <w:rPr>
          <w:rFonts w:cs="Arial"/>
          <w:sz w:val="18"/>
          <w:szCs w:val="18"/>
        </w:rPr>
        <w:t>For the discharge(s) specified in table S3.3:</w:t>
      </w:r>
    </w:p>
    <w:p w14:paraId="542A8AC4" w14:textId="77777777" w:rsidR="00821962" w:rsidRPr="00A708DD" w:rsidRDefault="00821962" w:rsidP="000558BB">
      <w:pPr>
        <w:pStyle w:val="aBullet"/>
        <w:tabs>
          <w:tab w:val="num" w:pos="1701"/>
        </w:tabs>
        <w:spacing w:before="0"/>
        <w:ind w:left="1701" w:hanging="567"/>
        <w:rPr>
          <w:rFonts w:cs="Arial"/>
          <w:sz w:val="18"/>
          <w:szCs w:val="18"/>
        </w:rPr>
      </w:pPr>
      <w:r w:rsidRPr="00A708DD">
        <w:rPr>
          <w:rFonts w:cs="Arial"/>
          <w:sz w:val="18"/>
          <w:szCs w:val="18"/>
        </w:rPr>
        <w:t>The discharge shall only occur when and only for as long as the flow passed forward is equal to or greater than the overflow setting indicated due to rainfall and/or snow melt.</w:t>
      </w:r>
    </w:p>
    <w:p w14:paraId="7F1A5665" w14:textId="77777777" w:rsidR="00DA7542" w:rsidRPr="000F5C50" w:rsidRDefault="00DA7542" w:rsidP="000558BB">
      <w:pPr>
        <w:pStyle w:val="aBullet"/>
        <w:tabs>
          <w:tab w:val="num" w:pos="1701"/>
        </w:tabs>
        <w:spacing w:before="0"/>
        <w:ind w:left="1701" w:hanging="567"/>
        <w:rPr>
          <w:sz w:val="18"/>
          <w:szCs w:val="18"/>
        </w:rPr>
      </w:pPr>
      <w:r w:rsidRPr="000F5C50">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0F5C50" w:rsidRDefault="00821962" w:rsidP="000558BB">
      <w:pPr>
        <w:pStyle w:val="aBullet"/>
        <w:tabs>
          <w:tab w:val="num" w:pos="1701"/>
        </w:tabs>
        <w:spacing w:before="0"/>
        <w:ind w:left="1701" w:hanging="567"/>
        <w:rPr>
          <w:rStyle w:val="Red"/>
          <w:rFonts w:cs="Arial"/>
          <w:color w:val="auto"/>
          <w:sz w:val="18"/>
          <w:szCs w:val="18"/>
        </w:rPr>
      </w:pPr>
      <w:r w:rsidRPr="000F5C50">
        <w:rPr>
          <w:rStyle w:val="Red"/>
          <w:rFonts w:cs="Arial"/>
          <w:color w:val="auto"/>
          <w:sz w:val="18"/>
          <w:szCs w:val="18"/>
        </w:rPr>
        <w:t>The discharge shall not be comminuted or macerated and shall have passed through screens as specified</w:t>
      </w:r>
      <w:r w:rsidR="006A07E0" w:rsidRPr="000F5C50">
        <w:rPr>
          <w:rStyle w:val="Red"/>
          <w:rFonts w:cs="Arial"/>
          <w:color w:val="auto"/>
          <w:sz w:val="18"/>
          <w:szCs w:val="18"/>
        </w:rPr>
        <w:t xml:space="preserve"> </w:t>
      </w:r>
      <w:r w:rsidRPr="000F5C50">
        <w:rPr>
          <w:rStyle w:val="Red"/>
          <w:rFonts w:cs="Arial"/>
          <w:color w:val="auto"/>
          <w:sz w:val="18"/>
          <w:szCs w:val="18"/>
        </w:rPr>
        <w:t>and shall not contain a significant quantity of solid matter with a particle size greater than any indicated. All screenings shall be removed from the discharge.</w:t>
      </w:r>
    </w:p>
    <w:p w14:paraId="5365E6CD" w14:textId="77777777" w:rsidR="00821962" w:rsidRPr="000F5C50" w:rsidRDefault="00821962" w:rsidP="000558BB">
      <w:pPr>
        <w:pStyle w:val="aBullet"/>
        <w:tabs>
          <w:tab w:val="num" w:pos="1701"/>
        </w:tabs>
        <w:spacing w:before="0"/>
        <w:ind w:left="1701" w:hanging="567"/>
        <w:rPr>
          <w:rStyle w:val="Red"/>
          <w:rFonts w:cs="Arial"/>
          <w:color w:val="auto"/>
          <w:sz w:val="18"/>
          <w:szCs w:val="18"/>
        </w:rPr>
      </w:pPr>
      <w:r w:rsidRPr="000F5C50">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0F5C50" w:rsidRDefault="00821962" w:rsidP="00DC616D">
      <w:pPr>
        <w:pStyle w:val="Bullet0"/>
        <w:keepNext/>
        <w:tabs>
          <w:tab w:val="num" w:pos="1134"/>
        </w:tabs>
        <w:spacing w:before="120"/>
        <w:ind w:hanging="113"/>
        <w:rPr>
          <w:rStyle w:val="Red"/>
          <w:rFonts w:cs="Arial"/>
          <w:color w:val="auto"/>
        </w:rPr>
      </w:pPr>
      <w:r w:rsidRPr="000F5C50">
        <w:rPr>
          <w:rStyle w:val="Red"/>
          <w:rFonts w:cs="Arial"/>
          <w:color w:val="auto"/>
        </w:rPr>
        <w:lastRenderedPageBreak/>
        <w:t>Improvement programme</w:t>
      </w:r>
    </w:p>
    <w:p w14:paraId="5F57EB45" w14:textId="48D1CE88" w:rsidR="00885CD7" w:rsidRPr="000F5C50" w:rsidRDefault="00885CD7" w:rsidP="00DC616D">
      <w:pPr>
        <w:pStyle w:val="Bullet1"/>
        <w:keepNext/>
        <w:tabs>
          <w:tab w:val="num" w:pos="1134"/>
        </w:tabs>
        <w:spacing w:before="0"/>
        <w:ind w:left="1134" w:hanging="567"/>
        <w:rPr>
          <w:rStyle w:val="Red"/>
          <w:rFonts w:cs="Arial"/>
          <w:color w:val="auto"/>
          <w:sz w:val="18"/>
          <w:szCs w:val="18"/>
        </w:rPr>
      </w:pPr>
      <w:r w:rsidRPr="000F5C50">
        <w:rPr>
          <w:rStyle w:val="Red"/>
          <w:rFonts w:cs="Arial"/>
          <w:color w:val="auto"/>
          <w:sz w:val="18"/>
          <w:szCs w:val="18"/>
        </w:rPr>
        <w:t>For the activity A2, the flow passed forward monitoring readings required by condition 3.3.1 and tables S3.1 and S3.4 must be taken every two minutes where:</w:t>
      </w:r>
    </w:p>
    <w:p w14:paraId="4AE99380" w14:textId="77777777" w:rsidR="00885CD7" w:rsidRPr="000F5C50" w:rsidRDefault="00885CD7" w:rsidP="00DC616D">
      <w:pPr>
        <w:pStyle w:val="aBullet"/>
        <w:keepNext/>
        <w:tabs>
          <w:tab w:val="num" w:pos="1701"/>
        </w:tabs>
        <w:spacing w:before="0"/>
        <w:ind w:left="1701" w:hanging="567"/>
        <w:jc w:val="both"/>
        <w:rPr>
          <w:rStyle w:val="Red"/>
          <w:rFonts w:cs="Arial"/>
          <w:color w:val="auto"/>
          <w:sz w:val="18"/>
          <w:szCs w:val="18"/>
        </w:rPr>
      </w:pPr>
      <w:r w:rsidRPr="000F5C50">
        <w:rPr>
          <w:rStyle w:val="Red"/>
          <w:rFonts w:cs="Arial"/>
          <w:color w:val="auto"/>
          <w:sz w:val="18"/>
          <w:szCs w:val="18"/>
        </w:rPr>
        <w:t>the overflow is directly pumped to a storm tank, unless otherwise agreed in writing by Natural Resources Wales; or</w:t>
      </w:r>
    </w:p>
    <w:p w14:paraId="7DCC82BE" w14:textId="77777777" w:rsidR="00885CD7" w:rsidRPr="000F5C50" w:rsidRDefault="00885CD7" w:rsidP="00DC616D">
      <w:pPr>
        <w:pStyle w:val="aBullet"/>
        <w:keepNext/>
        <w:tabs>
          <w:tab w:val="num" w:pos="1701"/>
        </w:tabs>
        <w:spacing w:before="0"/>
        <w:ind w:left="1701" w:hanging="567"/>
        <w:jc w:val="both"/>
        <w:rPr>
          <w:rStyle w:val="Red"/>
          <w:rFonts w:cs="Arial"/>
          <w:color w:val="auto"/>
          <w:sz w:val="18"/>
          <w:szCs w:val="18"/>
        </w:rPr>
      </w:pPr>
      <w:r w:rsidRPr="000F5C50">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0F5C50" w:rsidRDefault="00885CD7" w:rsidP="00DC616D">
      <w:pPr>
        <w:pStyle w:val="aBullet"/>
        <w:keepNext/>
        <w:tabs>
          <w:tab w:val="num" w:pos="1701"/>
        </w:tabs>
        <w:spacing w:before="0"/>
        <w:ind w:left="1701" w:hanging="567"/>
        <w:jc w:val="both"/>
        <w:rPr>
          <w:rStyle w:val="Red"/>
          <w:rFonts w:cs="Arial"/>
          <w:color w:val="auto"/>
          <w:sz w:val="18"/>
          <w:szCs w:val="18"/>
        </w:rPr>
      </w:pPr>
      <w:r w:rsidRPr="000F5C50">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0F5C50">
        <w:rPr>
          <w:rStyle w:val="Red"/>
          <w:rFonts w:cs="Arial"/>
          <w:color w:val="auto"/>
          <w:sz w:val="18"/>
          <w:szCs w:val="18"/>
        </w:rPr>
        <w:t>-</w:t>
      </w:r>
      <w:r w:rsidRPr="000F5C50">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125722" w:rsidRDefault="00821962" w:rsidP="0033116C">
      <w:pPr>
        <w:pStyle w:val="Bullet1"/>
        <w:tabs>
          <w:tab w:val="num" w:pos="1134"/>
        </w:tabs>
        <w:spacing w:before="0"/>
        <w:ind w:left="1134" w:hanging="567"/>
        <w:rPr>
          <w:rFonts w:cs="Arial"/>
          <w:sz w:val="18"/>
          <w:szCs w:val="18"/>
        </w:rPr>
      </w:pPr>
      <w:r w:rsidRPr="00125722">
        <w:rPr>
          <w:rFonts w:cs="Arial"/>
          <w:sz w:val="18"/>
          <w:szCs w:val="18"/>
        </w:rPr>
        <w:t>The limits given in schedule 3 table S3.1 shall not be exceeded.</w:t>
      </w:r>
    </w:p>
    <w:p w14:paraId="57461EC1" w14:textId="63968F81" w:rsidR="00821962" w:rsidRPr="00125722" w:rsidRDefault="00821962" w:rsidP="0033116C">
      <w:pPr>
        <w:pStyle w:val="Bullet1"/>
        <w:tabs>
          <w:tab w:val="num" w:pos="1134"/>
        </w:tabs>
        <w:spacing w:before="0"/>
        <w:ind w:left="1134" w:hanging="567"/>
        <w:rPr>
          <w:rStyle w:val="Red"/>
          <w:rFonts w:cs="Arial"/>
          <w:color w:val="auto"/>
          <w:sz w:val="18"/>
          <w:szCs w:val="18"/>
        </w:rPr>
      </w:pPr>
      <w:r w:rsidRPr="00125722">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57D076D2"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lastRenderedPageBreak/>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10C602D3" w:rsidR="002B344C" w:rsidRPr="002209AB" w:rsidRDefault="009561D3" w:rsidP="0033116C">
      <w:pPr>
        <w:pStyle w:val="aiBullet"/>
        <w:numPr>
          <w:ilvl w:val="0"/>
          <w:numId w:val="0"/>
        </w:numPr>
        <w:spacing w:before="0"/>
        <w:ind w:left="1701"/>
        <w:rPr>
          <w:rStyle w:val="Red"/>
          <w:rFonts w:cs="Arial"/>
          <w:color w:val="auto"/>
          <w:sz w:val="18"/>
          <w:szCs w:val="18"/>
        </w:rPr>
      </w:pPr>
      <w:r w:rsidRPr="002209AB">
        <w:rPr>
          <w:rStyle w:val="Red"/>
          <w:rFonts w:cs="Arial"/>
          <w:color w:val="auto"/>
          <w:sz w:val="18"/>
          <w:szCs w:val="18"/>
        </w:rPr>
        <w:t>Only exceedances from a calendar year after 31 December 2023</w:t>
      </w:r>
      <w:r w:rsidR="008F0548" w:rsidRPr="002209AB">
        <w:rPr>
          <w:rStyle w:val="Red"/>
          <w:rFonts w:cs="Arial"/>
          <w:color w:val="auto"/>
          <w:sz w:val="18"/>
          <w:szCs w:val="18"/>
        </w:rPr>
        <w:t xml:space="preserve"> </w:t>
      </w:r>
      <w:r w:rsidRPr="002209AB">
        <w:rPr>
          <w:rStyle w:val="Red"/>
          <w:rFonts w:cs="Arial"/>
          <w:color w:val="auto"/>
          <w:sz w:val="18"/>
          <w:szCs w:val="18"/>
        </w:rPr>
        <w:t>shall be used.</w:t>
      </w:r>
    </w:p>
    <w:p w14:paraId="2EF3DF9B" w14:textId="4E8802E5" w:rsidR="006E592F" w:rsidRPr="002209AB" w:rsidRDefault="006E592F" w:rsidP="0033116C">
      <w:pPr>
        <w:pStyle w:val="Bullet1"/>
        <w:tabs>
          <w:tab w:val="clear" w:pos="1134"/>
        </w:tabs>
        <w:spacing w:before="0"/>
        <w:ind w:left="1134" w:hanging="567"/>
        <w:rPr>
          <w:rStyle w:val="Red"/>
          <w:color w:val="auto"/>
          <w:sz w:val="18"/>
          <w:szCs w:val="18"/>
        </w:rPr>
      </w:pPr>
      <w:r w:rsidRPr="002209AB">
        <w:rPr>
          <w:rStyle w:val="Red"/>
          <w:color w:val="auto"/>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2209AB" w:rsidRDefault="006E592F" w:rsidP="0033116C">
      <w:pPr>
        <w:pStyle w:val="aBullet"/>
        <w:tabs>
          <w:tab w:val="num" w:pos="1701"/>
        </w:tabs>
        <w:spacing w:before="0"/>
        <w:ind w:left="1701" w:hanging="567"/>
        <w:rPr>
          <w:rStyle w:val="Red"/>
          <w:color w:val="auto"/>
          <w:sz w:val="18"/>
          <w:szCs w:val="18"/>
        </w:rPr>
      </w:pPr>
      <w:r w:rsidRPr="002209AB">
        <w:rPr>
          <w:rStyle w:val="Red"/>
          <w:color w:val="auto"/>
          <w:sz w:val="18"/>
          <w:szCs w:val="18"/>
        </w:rPr>
        <w:t>For the purpose of this condition the following readings shall not be used in the assessment.</w:t>
      </w:r>
    </w:p>
    <w:p w14:paraId="17CDB1D2" w14:textId="77777777" w:rsidR="006E592F" w:rsidRPr="002209AB" w:rsidRDefault="006E592F" w:rsidP="0033116C">
      <w:pPr>
        <w:pStyle w:val="aiBullet"/>
        <w:tabs>
          <w:tab w:val="clear" w:pos="1588"/>
          <w:tab w:val="num" w:pos="1985"/>
        </w:tabs>
        <w:spacing w:before="0"/>
        <w:ind w:left="1985" w:hanging="312"/>
        <w:rPr>
          <w:rStyle w:val="Red"/>
          <w:color w:val="auto"/>
          <w:sz w:val="18"/>
          <w:szCs w:val="18"/>
        </w:rPr>
      </w:pPr>
      <w:r w:rsidRPr="002209AB">
        <w:rPr>
          <w:rStyle w:val="Red"/>
          <w:color w:val="auto"/>
          <w:sz w:val="18"/>
          <w:szCs w:val="18"/>
        </w:rPr>
        <w:t>data that is not ‘good’ data; or</w:t>
      </w:r>
    </w:p>
    <w:p w14:paraId="492B911E" w14:textId="04DC4E14" w:rsidR="006E592F" w:rsidRPr="002209AB" w:rsidRDefault="006E592F" w:rsidP="0033116C">
      <w:pPr>
        <w:pStyle w:val="aiBullet"/>
        <w:tabs>
          <w:tab w:val="clear" w:pos="1588"/>
          <w:tab w:val="num" w:pos="1985"/>
        </w:tabs>
        <w:spacing w:before="0"/>
        <w:ind w:left="1985" w:hanging="312"/>
        <w:rPr>
          <w:rStyle w:val="Red"/>
          <w:color w:val="auto"/>
          <w:sz w:val="18"/>
          <w:szCs w:val="18"/>
        </w:rPr>
      </w:pPr>
      <w:r w:rsidRPr="002209AB">
        <w:rPr>
          <w:rStyle w:val="Red"/>
          <w:color w:val="auto"/>
          <w:sz w:val="18"/>
          <w:szCs w:val="18"/>
        </w:rPr>
        <w:t>the first flow reading taken after the start of each overflow event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31DB50B"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w:t>
      </w:r>
      <w:r w:rsidRPr="002209AB">
        <w:rPr>
          <w:rFonts w:cs="Arial"/>
          <w:iCs/>
          <w:sz w:val="18"/>
          <w:szCs w:val="18"/>
        </w:rPr>
        <w:t xml:space="preserve">the purposes of </w:t>
      </w:r>
      <w:r w:rsidR="00C244CB" w:rsidRPr="002209AB">
        <w:rPr>
          <w:rFonts w:cs="Arial"/>
          <w:iCs/>
          <w:sz w:val="18"/>
          <w:szCs w:val="18"/>
        </w:rPr>
        <w:t>3.1.5</w:t>
      </w:r>
      <w:r w:rsidRPr="002209AB">
        <w:rPr>
          <w:rFonts w:cs="Arial"/>
          <w:iCs/>
          <w:sz w:val="18"/>
          <w:szCs w:val="18"/>
        </w:rPr>
        <w:t xml:space="preserve"> (a)</w:t>
      </w:r>
      <w:r w:rsidRPr="00742596">
        <w:rPr>
          <w:rFonts w:cs="Arial"/>
          <w:iCs/>
          <w:sz w:val="18"/>
          <w:szCs w:val="18"/>
        </w:rPr>
        <w:t xml:space="preserve"> (iii) above,</w:t>
      </w:r>
    </w:p>
    <w:p w14:paraId="1F1A2DA4" w14:textId="1A7D3579"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regular planned maintenance, non-routine planned maintenance or non-routine un-planned maintenance must not have resulted in a discharge from the storm tank; and</w:t>
      </w:r>
    </w:p>
    <w:p w14:paraId="4A55A30D" w14:textId="6C88E7CC"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storm tank must have been emptied as soon as reasonably practicable and before any further overflow into them occurs; and</w:t>
      </w:r>
    </w:p>
    <w:p w14:paraId="525D0595"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5AC197E" w14:textId="397BF14B"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 to Natural Resources </w:t>
      </w:r>
      <w:proofErr w:type="gramStart"/>
      <w:r w:rsidRPr="00742596">
        <w:rPr>
          <w:rFonts w:cs="Arial"/>
          <w:iCs/>
          <w:sz w:val="18"/>
          <w:szCs w:val="18"/>
        </w:rPr>
        <w:t>Wales;</w:t>
      </w:r>
      <w:proofErr w:type="gramEnd"/>
      <w:r w:rsidRPr="00742596">
        <w:rPr>
          <w:rFonts w:cs="Arial"/>
          <w:iCs/>
          <w:sz w:val="18"/>
          <w:szCs w:val="18"/>
        </w:rPr>
        <w:t xml:space="preserve"> and</w:t>
      </w:r>
    </w:p>
    <w:p w14:paraId="465AD3FC" w14:textId="397A95A1"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 to Natural Resources </w:t>
      </w:r>
      <w:proofErr w:type="gramStart"/>
      <w:r w:rsidRPr="00742596">
        <w:rPr>
          <w:rFonts w:cs="Arial"/>
          <w:iCs/>
          <w:sz w:val="18"/>
          <w:szCs w:val="18"/>
        </w:rPr>
        <w:t>Wales;</w:t>
      </w:r>
      <w:proofErr w:type="gramEnd"/>
      <w:r w:rsidRPr="00742596">
        <w:rPr>
          <w:rFonts w:cs="Arial"/>
          <w:iCs/>
          <w:sz w:val="18"/>
          <w:szCs w:val="18"/>
        </w:rPr>
        <w:t xml:space="preserve"> and</w:t>
      </w:r>
    </w:p>
    <w:p w14:paraId="258342E4"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non-routine un-planned maintenance was not required to be carried out due to the act or default of the operator, its agents, representatives, officers, employees or servants</w:t>
      </w:r>
    </w:p>
    <w:p w14:paraId="37A9DE39" w14:textId="6293DDBA" w:rsidR="006E592F" w:rsidRPr="00D52A76" w:rsidRDefault="00AF06AD" w:rsidP="0033116C">
      <w:pPr>
        <w:pStyle w:val="aBullet"/>
        <w:tabs>
          <w:tab w:val="num" w:pos="1701"/>
        </w:tabs>
        <w:spacing w:before="0"/>
        <w:ind w:left="1701" w:hanging="567"/>
        <w:rPr>
          <w:rStyle w:val="Red"/>
          <w:color w:val="auto"/>
          <w:sz w:val="18"/>
          <w:szCs w:val="18"/>
        </w:rPr>
      </w:pPr>
      <w:r w:rsidRPr="00742596">
        <w:rPr>
          <w:rStyle w:val="Red"/>
          <w:color w:val="auto"/>
          <w:sz w:val="18"/>
          <w:szCs w:val="18"/>
        </w:rPr>
        <w:t xml:space="preserve">For any readings to be considered </w:t>
      </w:r>
      <w:r w:rsidRPr="00D52A76">
        <w:rPr>
          <w:rStyle w:val="Red"/>
          <w:color w:val="auto"/>
          <w:sz w:val="18"/>
          <w:szCs w:val="18"/>
        </w:rPr>
        <w:t xml:space="preserve">for the purposes of </w:t>
      </w:r>
      <w:r w:rsidR="00C244CB" w:rsidRPr="00D52A76">
        <w:rPr>
          <w:rStyle w:val="Red"/>
          <w:color w:val="auto"/>
          <w:sz w:val="18"/>
          <w:szCs w:val="18"/>
        </w:rPr>
        <w:t>3.1.5</w:t>
      </w:r>
      <w:r w:rsidR="009565D3" w:rsidRPr="00D52A76">
        <w:rPr>
          <w:rStyle w:val="Red"/>
          <w:color w:val="auto"/>
          <w:sz w:val="18"/>
          <w:szCs w:val="18"/>
        </w:rPr>
        <w:t xml:space="preserve"> </w:t>
      </w:r>
      <w:r w:rsidRPr="00D52A76">
        <w:rPr>
          <w:rStyle w:val="Red"/>
          <w:color w:val="auto"/>
          <w:sz w:val="18"/>
          <w:szCs w:val="18"/>
        </w:rPr>
        <w:t>(a) (iv) above, the operator must have notified Natural Resources Wales as soon as reasonably practicable and must have used their best endeavours to minimise any adverse impact on the operation of the storm tank.</w:t>
      </w:r>
    </w:p>
    <w:p w14:paraId="0ABF0FCB" w14:textId="30F8E5CC" w:rsidR="00AF06AD" w:rsidRPr="00D52A76" w:rsidRDefault="00AF06AD" w:rsidP="0033116C">
      <w:pPr>
        <w:pStyle w:val="aBullet"/>
        <w:tabs>
          <w:tab w:val="num" w:pos="1701"/>
        </w:tabs>
        <w:spacing w:before="0"/>
        <w:ind w:left="1701" w:hanging="567"/>
        <w:rPr>
          <w:rStyle w:val="Red"/>
          <w:color w:val="auto"/>
          <w:sz w:val="18"/>
          <w:szCs w:val="18"/>
        </w:rPr>
      </w:pPr>
      <w:r w:rsidRPr="00D52A76">
        <w:rPr>
          <w:rStyle w:val="Red"/>
          <w:color w:val="auto"/>
          <w:sz w:val="18"/>
          <w:szCs w:val="18"/>
        </w:rPr>
        <w:t xml:space="preserve">Records demonstrating that the requirements of </w:t>
      </w:r>
      <w:r w:rsidR="00C244CB" w:rsidRPr="00D52A76">
        <w:rPr>
          <w:rStyle w:val="Red"/>
          <w:color w:val="auto"/>
          <w:sz w:val="18"/>
          <w:szCs w:val="18"/>
        </w:rPr>
        <w:t>3.1.5</w:t>
      </w:r>
      <w:r w:rsidR="00CF7F96" w:rsidRPr="00D52A76">
        <w:rPr>
          <w:rStyle w:val="Red"/>
          <w:color w:val="auto"/>
          <w:sz w:val="18"/>
          <w:szCs w:val="18"/>
        </w:rPr>
        <w:t xml:space="preserve"> </w:t>
      </w:r>
      <w:r w:rsidRPr="00D52A76">
        <w:rPr>
          <w:rStyle w:val="Red"/>
          <w:color w:val="auto"/>
          <w:sz w:val="18"/>
          <w:szCs w:val="18"/>
        </w:rPr>
        <w:t>(a), (b) and (c) above have been met shall be maintained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5D7C4946" w:rsidR="00821962" w:rsidRPr="00BE5551" w:rsidRDefault="00821962" w:rsidP="00BE5551">
      <w:pPr>
        <w:pStyle w:val="Bullet1"/>
        <w:tabs>
          <w:tab w:val="num" w:pos="1134"/>
        </w:tabs>
        <w:spacing w:before="0"/>
        <w:ind w:left="1134" w:hanging="567"/>
        <w:rPr>
          <w:rFonts w:cs="Arial"/>
          <w:sz w:val="18"/>
          <w:szCs w:val="18"/>
        </w:rPr>
      </w:pPr>
      <w:r w:rsidRPr="00D52A76">
        <w:rPr>
          <w:rStyle w:val="Red"/>
          <w:rFonts w:cs="Arial"/>
          <w:color w:val="auto"/>
          <w:sz w:val="18"/>
          <w:szCs w:val="18"/>
        </w:rPr>
        <w:t>For the activity A1 referenced in schedule 1, table S1.1</w:t>
      </w:r>
      <w:r w:rsidR="00D92686" w:rsidRPr="00D52A76">
        <w:rPr>
          <w:rStyle w:val="Red"/>
          <w:rFonts w:cs="Arial"/>
          <w:color w:val="auto"/>
          <w:sz w:val="18"/>
          <w:szCs w:val="18"/>
        </w:rPr>
        <w:t>,</w:t>
      </w:r>
      <w:r w:rsidRPr="00D52A76">
        <w:rPr>
          <w:rFonts w:cs="Arial"/>
          <w:sz w:val="18"/>
          <w:szCs w:val="18"/>
        </w:rPr>
        <w:t xml:space="preserve"> </w:t>
      </w:r>
      <w:r w:rsidR="00D92686">
        <w:rPr>
          <w:rFonts w:cs="Arial"/>
          <w:sz w:val="18"/>
          <w:szCs w:val="18"/>
        </w:rPr>
        <w:t>t</w:t>
      </w:r>
      <w:r w:rsidRPr="00BE5551">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23783A9A" w14:textId="77777777" w:rsidR="00BE5551" w:rsidRPr="00BE5551" w:rsidRDefault="00BE5551" w:rsidP="00BE5551">
      <w:pPr>
        <w:ind w:left="567"/>
        <w:rPr>
          <w:rStyle w:val="Pink"/>
          <w:rFonts w:ascii="Arial" w:hAnsi="Arial" w:cs="Arial"/>
          <w:sz w:val="18"/>
          <w:szCs w:val="18"/>
        </w:rPr>
      </w:pP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lastRenderedPageBreak/>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4C44F16E" w:rsidR="00821962" w:rsidRPr="00D52A76" w:rsidRDefault="00821962" w:rsidP="0033116C">
      <w:pPr>
        <w:pStyle w:val="Bullet1"/>
        <w:tabs>
          <w:tab w:val="num" w:pos="1134"/>
        </w:tabs>
        <w:spacing w:before="0"/>
        <w:ind w:left="1134" w:hanging="567"/>
        <w:rPr>
          <w:rStyle w:val="Red"/>
          <w:rFonts w:cs="Arial"/>
          <w:color w:val="auto"/>
          <w:sz w:val="18"/>
          <w:szCs w:val="18"/>
        </w:rPr>
      </w:pPr>
      <w:r w:rsidRPr="00D52A76">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plans in schedule 7. </w:t>
      </w:r>
    </w:p>
    <w:p w14:paraId="4BD4E88D" w14:textId="77777777" w:rsidR="00821962" w:rsidRPr="00D52A76" w:rsidRDefault="00821962" w:rsidP="0033116C">
      <w:pPr>
        <w:pStyle w:val="Bullet1"/>
        <w:tabs>
          <w:tab w:val="num" w:pos="1134"/>
        </w:tabs>
        <w:spacing w:before="0"/>
        <w:ind w:left="1134" w:hanging="567"/>
        <w:rPr>
          <w:rStyle w:val="Red"/>
          <w:rFonts w:cs="Arial"/>
          <w:color w:val="auto"/>
          <w:sz w:val="18"/>
          <w:szCs w:val="18"/>
        </w:rPr>
      </w:pPr>
      <w:r w:rsidRPr="00D52A76">
        <w:rPr>
          <w:rStyle w:val="Red"/>
          <w:rFonts w:cs="Arial"/>
          <w:color w:val="auto"/>
          <w:sz w:val="18"/>
          <w:szCs w:val="18"/>
        </w:rPr>
        <w:t>The monitoring programme for the parameters subject to schedule 3B shall be:</w:t>
      </w:r>
    </w:p>
    <w:p w14:paraId="41EA47DB" w14:textId="77777777" w:rsidR="00821962" w:rsidRPr="00D52A76" w:rsidRDefault="00821962" w:rsidP="0033116C">
      <w:pPr>
        <w:pStyle w:val="aBullet"/>
        <w:tabs>
          <w:tab w:val="num" w:pos="1701"/>
        </w:tabs>
        <w:spacing w:before="0"/>
        <w:ind w:left="1701" w:hanging="567"/>
        <w:rPr>
          <w:rStyle w:val="Red"/>
          <w:rFonts w:cs="Arial"/>
          <w:color w:val="auto"/>
          <w:sz w:val="18"/>
          <w:szCs w:val="18"/>
        </w:rPr>
      </w:pPr>
      <w:r w:rsidRPr="00D52A76">
        <w:rPr>
          <w:rStyle w:val="Red"/>
          <w:rFonts w:cs="Arial"/>
          <w:color w:val="auto"/>
          <w:sz w:val="18"/>
          <w:szCs w:val="18"/>
        </w:rPr>
        <w:t>pre-scheduled to cover a calendar year and the programme recorded before the start of a calendar year sample period; and</w:t>
      </w:r>
    </w:p>
    <w:p w14:paraId="53D38635" w14:textId="094D505F" w:rsidR="00821962" w:rsidRPr="00D52A76" w:rsidRDefault="00821962" w:rsidP="0033116C">
      <w:pPr>
        <w:pStyle w:val="aBullet"/>
        <w:tabs>
          <w:tab w:val="num" w:pos="1701"/>
        </w:tabs>
        <w:spacing w:before="0"/>
        <w:ind w:left="1701" w:hanging="567"/>
        <w:rPr>
          <w:rStyle w:val="Red"/>
          <w:rFonts w:cs="Arial"/>
          <w:color w:val="auto"/>
          <w:sz w:val="18"/>
          <w:szCs w:val="18"/>
        </w:rPr>
      </w:pPr>
      <w:r w:rsidRPr="00D52A76">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D52A76" w:rsidRDefault="00821962" w:rsidP="0033116C">
      <w:pPr>
        <w:pStyle w:val="Bullet1"/>
        <w:tabs>
          <w:tab w:val="num" w:pos="1134"/>
        </w:tabs>
        <w:spacing w:before="0"/>
        <w:ind w:left="1134" w:hanging="567"/>
        <w:rPr>
          <w:rStyle w:val="Red"/>
          <w:rFonts w:cs="Arial"/>
          <w:color w:val="auto"/>
          <w:sz w:val="18"/>
          <w:szCs w:val="18"/>
        </w:rPr>
      </w:pPr>
      <w:r w:rsidRPr="00D52A76">
        <w:rPr>
          <w:rStyle w:val="Red"/>
          <w:rFonts w:cs="Arial"/>
          <w:color w:val="auto"/>
          <w:sz w:val="18"/>
          <w:szCs w:val="18"/>
        </w:rPr>
        <w:t xml:space="preserve">After becoming </w:t>
      </w:r>
      <w:proofErr w:type="gramStart"/>
      <w:r w:rsidRPr="00D52A76">
        <w:rPr>
          <w:rStyle w:val="Red"/>
          <w:rFonts w:cs="Arial"/>
          <w:color w:val="auto"/>
          <w:sz w:val="18"/>
          <w:szCs w:val="18"/>
        </w:rPr>
        <w:t>aware, or</w:t>
      </w:r>
      <w:proofErr w:type="gramEnd"/>
      <w:r w:rsidRPr="00D52A76">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2AC7D174"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54066BB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lastRenderedPageBreak/>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w:t>
      </w:r>
      <w:r w:rsidRPr="005A5EC1">
        <w:rPr>
          <w:sz w:val="18"/>
          <w:szCs w:val="18"/>
        </w:rPr>
        <w:t xml:space="preserve">specified in schedule 3 table S3.1 </w:t>
      </w:r>
      <w:r w:rsidRPr="005A5EC1">
        <w:rPr>
          <w:rStyle w:val="Red"/>
          <w:color w:val="auto"/>
          <w:sz w:val="18"/>
          <w:szCs w:val="18"/>
        </w:rPr>
        <w:t>(including individual exceedances of limits which are covered by condition 3.1.2)</w:t>
      </w:r>
      <w:r w:rsidRPr="005A5EC1">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5A5EC1"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w:t>
      </w:r>
      <w:r w:rsidRPr="005A5EC1">
        <w:rPr>
          <w:sz w:val="18"/>
          <w:szCs w:val="18"/>
        </w:rPr>
        <w:t>in schedule 5 to this permit within the time period specified in that schedule.</w:t>
      </w:r>
    </w:p>
    <w:p w14:paraId="66B0DCB3" w14:textId="2BF3FB48" w:rsidR="00821962" w:rsidRPr="005A5EC1" w:rsidRDefault="00821962" w:rsidP="00107B87">
      <w:pPr>
        <w:pStyle w:val="Bullet1"/>
        <w:tabs>
          <w:tab w:val="num" w:pos="1134"/>
        </w:tabs>
        <w:spacing w:before="0"/>
        <w:ind w:left="1134" w:hanging="567"/>
        <w:rPr>
          <w:rStyle w:val="Red"/>
          <w:color w:val="auto"/>
          <w:sz w:val="18"/>
          <w:szCs w:val="18"/>
        </w:rPr>
      </w:pPr>
      <w:r w:rsidRPr="005A5EC1">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2505FFA9" w:rsidR="00821962" w:rsidRPr="003375BF" w:rsidRDefault="00821962" w:rsidP="00107B87">
      <w:pPr>
        <w:pStyle w:val="Bullet1"/>
        <w:tabs>
          <w:tab w:val="num" w:pos="1134"/>
        </w:tabs>
        <w:spacing w:before="0"/>
        <w:ind w:left="1134" w:hanging="567"/>
        <w:rPr>
          <w:sz w:val="18"/>
          <w:szCs w:val="18"/>
        </w:rPr>
      </w:pPr>
      <w:r w:rsidRPr="005A5EC1">
        <w:rPr>
          <w:rStyle w:val="Red"/>
          <w:color w:val="auto"/>
          <w:sz w:val="18"/>
          <w:szCs w:val="18"/>
        </w:rPr>
        <w:t>For the activity</w:t>
      </w:r>
      <w:r w:rsidR="00DF3E0F" w:rsidRPr="005A5EC1">
        <w:rPr>
          <w:rStyle w:val="Red"/>
          <w:color w:val="auto"/>
          <w:sz w:val="18"/>
          <w:szCs w:val="18"/>
        </w:rPr>
        <w:t xml:space="preserve"> </w:t>
      </w:r>
      <w:r w:rsidRPr="005A5EC1">
        <w:rPr>
          <w:rStyle w:val="Red"/>
          <w:color w:val="auto"/>
          <w:sz w:val="18"/>
          <w:szCs w:val="18"/>
        </w:rPr>
        <w:t>A</w:t>
      </w:r>
      <w:r w:rsidR="00FD093A">
        <w:rPr>
          <w:rStyle w:val="Red"/>
          <w:color w:val="auto"/>
          <w:sz w:val="18"/>
          <w:szCs w:val="18"/>
        </w:rPr>
        <w:t>1,</w:t>
      </w:r>
      <w:r w:rsidRPr="005A5EC1">
        <w:rPr>
          <w:rStyle w:val="Red"/>
          <w:color w:val="auto"/>
          <w:sz w:val="18"/>
          <w:szCs w:val="18"/>
        </w:rPr>
        <w:t xml:space="preserve"> referenced in schedule 1, table S1.1</w:t>
      </w:r>
      <w:r w:rsidR="00B04DA6" w:rsidRPr="005A5EC1">
        <w:rPr>
          <w:rStyle w:val="Red"/>
          <w:color w:val="auto"/>
          <w:sz w:val="18"/>
          <w:szCs w:val="18"/>
        </w:rPr>
        <w:t>,</w:t>
      </w:r>
      <w:r w:rsidRPr="005A5EC1">
        <w:rPr>
          <w:sz w:val="18"/>
          <w:szCs w:val="18"/>
        </w:rPr>
        <w:t xml:space="preserve"> where the operator </w:t>
      </w:r>
      <w:r w:rsidRPr="003375BF">
        <w:rPr>
          <w:sz w:val="18"/>
          <w:szCs w:val="18"/>
        </w:rPr>
        <w:t>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6A2A6F42" w:rsidR="00821962" w:rsidRPr="005A5EC1" w:rsidRDefault="00821962" w:rsidP="00107B87">
      <w:pPr>
        <w:pStyle w:val="Bullet1"/>
        <w:tabs>
          <w:tab w:val="num" w:pos="1134"/>
        </w:tabs>
        <w:spacing w:before="0"/>
        <w:ind w:left="1134" w:hanging="567"/>
        <w:rPr>
          <w:rStyle w:val="Red"/>
          <w:color w:val="auto"/>
          <w:sz w:val="18"/>
          <w:szCs w:val="18"/>
        </w:rPr>
      </w:pPr>
      <w:r w:rsidRPr="005A5EC1">
        <w:rPr>
          <w:rStyle w:val="Red"/>
          <w:color w:val="auto"/>
          <w:sz w:val="18"/>
          <w:szCs w:val="18"/>
        </w:rPr>
        <w:t>For the activity A1</w:t>
      </w:r>
      <w:r w:rsidR="0054440F">
        <w:rPr>
          <w:rStyle w:val="Red"/>
          <w:color w:val="auto"/>
          <w:sz w:val="18"/>
          <w:szCs w:val="18"/>
        </w:rPr>
        <w:t>,</w:t>
      </w:r>
      <w:r w:rsidRPr="005A5EC1">
        <w:rPr>
          <w:rStyle w:val="Red"/>
          <w:color w:val="auto"/>
          <w:sz w:val="18"/>
          <w:szCs w:val="18"/>
        </w:rPr>
        <w:t xml:space="preserve"> referenced in schedule 1, table S1.1</w:t>
      </w:r>
      <w:r w:rsidR="00B04DA6" w:rsidRPr="005A5EC1">
        <w:rPr>
          <w:rStyle w:val="Red"/>
          <w:color w:val="auto"/>
          <w:sz w:val="18"/>
          <w:szCs w:val="18"/>
        </w:rPr>
        <w:t>,</w:t>
      </w:r>
      <w:r w:rsidRPr="005A5EC1">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41845463" w14:textId="77777777" w:rsidR="00B76E42" w:rsidRDefault="00B76E42">
      <w:pPr>
        <w:rPr>
          <w:rFonts w:ascii="Arial" w:hAnsi="Arial"/>
          <w:b/>
          <w:bCs/>
          <w:sz w:val="28"/>
          <w:szCs w:val="24"/>
          <w:lang w:eastAsia="en-US"/>
        </w:rPr>
      </w:pPr>
      <w:r>
        <w:br w:type="page"/>
      </w:r>
    </w:p>
    <w:p w14:paraId="119FF755" w14:textId="1AEE42C6" w:rsidR="00821962" w:rsidRDefault="00821962" w:rsidP="007704A9">
      <w:pPr>
        <w:pStyle w:val="Bullet0"/>
        <w:spacing w:before="120"/>
        <w:ind w:left="1134" w:hanging="567"/>
      </w:pPr>
      <w:r>
        <w:lastRenderedPageBreak/>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565B1B" w:rsidRDefault="00821962" w:rsidP="00821962">
            <w:pPr>
              <w:pStyle w:val="TableText"/>
              <w:rPr>
                <w:rStyle w:val="Blue"/>
                <w:color w:val="auto"/>
                <w:sz w:val="18"/>
                <w:szCs w:val="18"/>
              </w:rPr>
            </w:pPr>
            <w:r w:rsidRPr="00565B1B">
              <w:rPr>
                <w:rStyle w:val="Blue"/>
                <w:color w:val="auto"/>
                <w:sz w:val="18"/>
                <w:szCs w:val="18"/>
              </w:rPr>
              <w:t>A1</w:t>
            </w:r>
          </w:p>
        </w:tc>
        <w:tc>
          <w:tcPr>
            <w:tcW w:w="3163" w:type="pct"/>
            <w:shd w:val="clear" w:color="auto" w:fill="auto"/>
          </w:tcPr>
          <w:p w14:paraId="05F3C92E" w14:textId="1FAD0B09" w:rsidR="00821962" w:rsidRPr="00565B1B" w:rsidRDefault="00821962" w:rsidP="00821962">
            <w:pPr>
              <w:pStyle w:val="TableText"/>
              <w:rPr>
                <w:rStyle w:val="Blue"/>
                <w:color w:val="auto"/>
                <w:sz w:val="18"/>
                <w:szCs w:val="18"/>
              </w:rPr>
            </w:pPr>
            <w:r w:rsidRPr="00565B1B">
              <w:rPr>
                <w:rStyle w:val="Blue"/>
                <w:color w:val="auto"/>
                <w:sz w:val="18"/>
                <w:szCs w:val="18"/>
              </w:rPr>
              <w:t xml:space="preserve">Discharge of secondary treated sewage effluent via </w:t>
            </w:r>
            <w:r w:rsidR="002D50FC" w:rsidRPr="00565B1B">
              <w:rPr>
                <w:rStyle w:val="Blue"/>
                <w:color w:val="auto"/>
                <w:sz w:val="18"/>
                <w:szCs w:val="18"/>
              </w:rPr>
              <w:t>Final Effluent Discharge Point</w:t>
            </w:r>
          </w:p>
        </w:tc>
        <w:tc>
          <w:tcPr>
            <w:tcW w:w="1171" w:type="pct"/>
            <w:shd w:val="clear" w:color="auto" w:fill="auto"/>
          </w:tcPr>
          <w:p w14:paraId="7479940B" w14:textId="0BCAA873" w:rsidR="00821962" w:rsidRPr="00565B1B" w:rsidRDefault="00D56820" w:rsidP="00821962">
            <w:pPr>
              <w:pStyle w:val="TableText"/>
              <w:rPr>
                <w:rStyle w:val="Red"/>
                <w:color w:val="auto"/>
                <w:sz w:val="18"/>
                <w:szCs w:val="18"/>
              </w:rPr>
            </w:pPr>
            <w:r w:rsidRPr="00565B1B">
              <w:rPr>
                <w:rStyle w:val="Red"/>
                <w:color w:val="auto"/>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565B1B" w:rsidRDefault="00821962" w:rsidP="00821962">
            <w:pPr>
              <w:pStyle w:val="TableText"/>
              <w:rPr>
                <w:rStyle w:val="Blue"/>
                <w:color w:val="auto"/>
                <w:sz w:val="18"/>
                <w:szCs w:val="18"/>
              </w:rPr>
            </w:pPr>
            <w:r w:rsidRPr="00565B1B">
              <w:rPr>
                <w:rStyle w:val="Blue"/>
                <w:color w:val="auto"/>
                <w:sz w:val="18"/>
                <w:szCs w:val="18"/>
              </w:rPr>
              <w:t>A2</w:t>
            </w:r>
          </w:p>
        </w:tc>
        <w:tc>
          <w:tcPr>
            <w:tcW w:w="3163" w:type="pct"/>
            <w:shd w:val="clear" w:color="auto" w:fill="auto"/>
          </w:tcPr>
          <w:p w14:paraId="5B8C94E0" w14:textId="3135F021" w:rsidR="00821962" w:rsidRPr="00565B1B" w:rsidRDefault="00821962" w:rsidP="00821962">
            <w:pPr>
              <w:pStyle w:val="TableText"/>
              <w:rPr>
                <w:rStyle w:val="Blue"/>
                <w:color w:val="auto"/>
                <w:sz w:val="18"/>
                <w:szCs w:val="18"/>
              </w:rPr>
            </w:pPr>
            <w:r w:rsidRPr="00565B1B">
              <w:rPr>
                <w:rStyle w:val="Blue"/>
                <w:color w:val="auto"/>
                <w:sz w:val="18"/>
                <w:szCs w:val="18"/>
              </w:rPr>
              <w:t xml:space="preserve">Discharge of settled storm sewage via </w:t>
            </w:r>
            <w:r w:rsidR="002D50FC" w:rsidRPr="00565B1B">
              <w:rPr>
                <w:rStyle w:val="Blue"/>
                <w:color w:val="auto"/>
                <w:sz w:val="18"/>
                <w:szCs w:val="18"/>
              </w:rPr>
              <w:t>Settled Storm Discharge Point</w:t>
            </w:r>
          </w:p>
        </w:tc>
        <w:tc>
          <w:tcPr>
            <w:tcW w:w="1171" w:type="pct"/>
            <w:shd w:val="clear" w:color="auto" w:fill="auto"/>
          </w:tcPr>
          <w:p w14:paraId="3B382FBD" w14:textId="184F1619" w:rsidR="00821962" w:rsidRPr="00565B1B" w:rsidRDefault="00D56820" w:rsidP="00821962">
            <w:pPr>
              <w:pStyle w:val="TableText"/>
              <w:rPr>
                <w:sz w:val="18"/>
                <w:szCs w:val="18"/>
              </w:rPr>
            </w:pPr>
            <w:r w:rsidRPr="00565B1B">
              <w:rPr>
                <w:sz w:val="18"/>
                <w:szCs w:val="18"/>
              </w:rPr>
              <w:t>N/A</w:t>
            </w:r>
          </w:p>
        </w:tc>
      </w:tr>
      <w:tr w:rsidR="00821962" w:rsidRPr="003375BF" w14:paraId="7C39E36A" w14:textId="77777777" w:rsidTr="00D56820">
        <w:trPr>
          <w:cantSplit/>
        </w:trPr>
        <w:tc>
          <w:tcPr>
            <w:tcW w:w="666" w:type="pct"/>
            <w:shd w:val="clear" w:color="auto" w:fill="auto"/>
          </w:tcPr>
          <w:p w14:paraId="20C31F4B" w14:textId="77777777" w:rsidR="00821962" w:rsidRPr="00565B1B" w:rsidRDefault="00821962" w:rsidP="00821962">
            <w:pPr>
              <w:pStyle w:val="TableText"/>
              <w:rPr>
                <w:rStyle w:val="Blue"/>
                <w:color w:val="auto"/>
                <w:sz w:val="18"/>
                <w:szCs w:val="18"/>
              </w:rPr>
            </w:pPr>
            <w:r w:rsidRPr="00565B1B">
              <w:rPr>
                <w:rStyle w:val="Blue"/>
                <w:color w:val="auto"/>
                <w:sz w:val="18"/>
                <w:szCs w:val="18"/>
              </w:rPr>
              <w:t>A3</w:t>
            </w:r>
          </w:p>
        </w:tc>
        <w:tc>
          <w:tcPr>
            <w:tcW w:w="3163" w:type="pct"/>
            <w:shd w:val="clear" w:color="auto" w:fill="auto"/>
          </w:tcPr>
          <w:p w14:paraId="78945117" w14:textId="1B308EFF" w:rsidR="00821962" w:rsidRPr="00565B1B" w:rsidRDefault="00821962" w:rsidP="00821962">
            <w:pPr>
              <w:pStyle w:val="TableText"/>
              <w:rPr>
                <w:rStyle w:val="Blue"/>
                <w:color w:val="auto"/>
                <w:sz w:val="18"/>
                <w:szCs w:val="18"/>
              </w:rPr>
            </w:pPr>
            <w:r w:rsidRPr="00565B1B">
              <w:rPr>
                <w:rStyle w:val="Blue"/>
                <w:color w:val="auto"/>
                <w:sz w:val="18"/>
                <w:szCs w:val="18"/>
              </w:rPr>
              <w:t xml:space="preserve">Discharge of storm sewage via </w:t>
            </w:r>
            <w:r w:rsidR="002D50FC" w:rsidRPr="00565B1B">
              <w:rPr>
                <w:rStyle w:val="Blue"/>
                <w:color w:val="auto"/>
                <w:sz w:val="18"/>
                <w:szCs w:val="18"/>
              </w:rPr>
              <w:t>Storm Discharge Point</w:t>
            </w:r>
          </w:p>
        </w:tc>
        <w:tc>
          <w:tcPr>
            <w:tcW w:w="1171" w:type="pct"/>
            <w:shd w:val="clear" w:color="auto" w:fill="auto"/>
          </w:tcPr>
          <w:p w14:paraId="6CF7DF2E" w14:textId="508A3C9E" w:rsidR="00821962" w:rsidRPr="00565B1B" w:rsidRDefault="00D56820" w:rsidP="00821962">
            <w:pPr>
              <w:pStyle w:val="TableText"/>
              <w:rPr>
                <w:sz w:val="18"/>
                <w:szCs w:val="18"/>
              </w:rPr>
            </w:pPr>
            <w:r w:rsidRPr="00565B1B">
              <w:rPr>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9"/>
        <w:gridCol w:w="1099"/>
        <w:gridCol w:w="1301"/>
        <w:gridCol w:w="1489"/>
      </w:tblGrid>
      <w:tr w:rsidR="00821962" w:rsidRPr="00C25946" w14:paraId="26D935FC" w14:textId="77777777" w:rsidTr="00C227EC">
        <w:trPr>
          <w:cantSplit/>
          <w:tblHeader/>
        </w:trPr>
        <w:tc>
          <w:tcPr>
            <w:tcW w:w="5000" w:type="pct"/>
            <w:gridSpan w:val="7"/>
            <w:shd w:val="clear" w:color="auto" w:fill="000000"/>
          </w:tcPr>
          <w:p w14:paraId="7AF512A5" w14:textId="42D22161" w:rsidR="00821962" w:rsidRPr="00F33B13" w:rsidRDefault="00821962" w:rsidP="00F33B13">
            <w:pPr>
              <w:pStyle w:val="TableText"/>
              <w:rPr>
                <w:b/>
                <w:color w:val="FFFFFF"/>
                <w:sz w:val="18"/>
                <w:szCs w:val="18"/>
              </w:rPr>
            </w:pPr>
            <w:bookmarkStart w:id="9" w:name="_Hlk94713128"/>
            <w:r w:rsidRPr="00534C4C">
              <w:rPr>
                <w:b/>
                <w:color w:val="FFFFFF"/>
                <w:sz w:val="18"/>
                <w:szCs w:val="18"/>
              </w:rPr>
              <w:t>Table S3.1 Point Source emissions to water (other than sewer) – emission limits and monitoring requirements</w:t>
            </w:r>
          </w:p>
        </w:tc>
      </w:tr>
      <w:tr w:rsidR="004B69ED" w:rsidRPr="00C25946" w14:paraId="72A77974" w14:textId="77777777" w:rsidTr="009300ED">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4"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7"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4B69ED" w:rsidRPr="00C25946" w14:paraId="3EE27FA7" w14:textId="77777777" w:rsidTr="009300ED">
        <w:trPr>
          <w:cantSplit/>
        </w:trPr>
        <w:tc>
          <w:tcPr>
            <w:tcW w:w="592" w:type="pct"/>
            <w:vMerge w:val="restart"/>
            <w:shd w:val="clear" w:color="auto" w:fill="auto"/>
          </w:tcPr>
          <w:p w14:paraId="1DEB3900" w14:textId="563BCA76" w:rsidR="00007D91" w:rsidRPr="00BB4C33" w:rsidRDefault="00B85E30" w:rsidP="00821962">
            <w:pPr>
              <w:pStyle w:val="TableText"/>
              <w:rPr>
                <w:rStyle w:val="Blue"/>
                <w:color w:val="auto"/>
                <w:sz w:val="18"/>
                <w:szCs w:val="18"/>
              </w:rPr>
            </w:pPr>
            <w:r w:rsidRPr="00BB4C33">
              <w:rPr>
                <w:rStyle w:val="Blue"/>
                <w:color w:val="auto"/>
                <w:sz w:val="18"/>
                <w:szCs w:val="18"/>
              </w:rPr>
              <w:t>A1 Secondary treated sewage effluent via Final Effluent Discharge Point</w:t>
            </w:r>
          </w:p>
        </w:tc>
        <w:tc>
          <w:tcPr>
            <w:tcW w:w="740" w:type="pct"/>
            <w:shd w:val="clear" w:color="auto" w:fill="auto"/>
          </w:tcPr>
          <w:p w14:paraId="63F6712A"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Dry weather flow</w:t>
            </w:r>
          </w:p>
        </w:tc>
        <w:tc>
          <w:tcPr>
            <w:tcW w:w="682" w:type="pct"/>
            <w:shd w:val="clear" w:color="auto" w:fill="auto"/>
          </w:tcPr>
          <w:p w14:paraId="006052FF" w14:textId="6B1F0EE6" w:rsidR="00007D91" w:rsidRPr="00BB4C33" w:rsidRDefault="007B737C" w:rsidP="00821962">
            <w:pPr>
              <w:pStyle w:val="TableText"/>
              <w:rPr>
                <w:rStyle w:val="Blue"/>
                <w:rFonts w:cs="Calibri"/>
                <w:color w:val="auto"/>
                <w:sz w:val="18"/>
                <w:szCs w:val="18"/>
              </w:rPr>
            </w:pPr>
            <w:r w:rsidRPr="00BB4C33">
              <w:rPr>
                <w:rStyle w:val="Blue"/>
                <w:rFonts w:cs="Calibri"/>
                <w:color w:val="auto"/>
                <w:sz w:val="18"/>
                <w:szCs w:val="18"/>
              </w:rPr>
              <w:t>176</w:t>
            </w:r>
            <w:r w:rsidR="00007D91" w:rsidRPr="00BB4C33">
              <w:rPr>
                <w:rStyle w:val="Blue"/>
                <w:rFonts w:cs="Calibri"/>
                <w:color w:val="auto"/>
                <w:sz w:val="18"/>
                <w:szCs w:val="18"/>
              </w:rPr>
              <w:t xml:space="preserve"> m</w:t>
            </w:r>
            <w:r w:rsidR="00007D91" w:rsidRPr="00BB4C33">
              <w:rPr>
                <w:rStyle w:val="Blue"/>
                <w:rFonts w:cs="Calibri"/>
                <w:color w:val="auto"/>
                <w:sz w:val="18"/>
                <w:szCs w:val="18"/>
                <w:vertAlign w:val="superscript"/>
              </w:rPr>
              <w:t>3</w:t>
            </w:r>
            <w:r w:rsidR="00007D91" w:rsidRPr="00BB4C33">
              <w:rPr>
                <w:rStyle w:val="Blue"/>
                <w:rFonts w:cs="Calibri"/>
                <w:color w:val="auto"/>
                <w:sz w:val="18"/>
                <w:szCs w:val="18"/>
              </w:rPr>
              <w:t>/day</w:t>
            </w:r>
          </w:p>
          <w:p w14:paraId="0A5CA1FC" w14:textId="77777777" w:rsidR="00007D91" w:rsidRPr="00BB4C33" w:rsidRDefault="00007D91" w:rsidP="00821962">
            <w:pPr>
              <w:pStyle w:val="TableText"/>
              <w:rPr>
                <w:rStyle w:val="Blue"/>
                <w:rFonts w:cs="Calibri"/>
                <w:color w:val="auto"/>
                <w:sz w:val="18"/>
                <w:szCs w:val="18"/>
              </w:rPr>
            </w:pPr>
          </w:p>
          <w:p w14:paraId="1EBEED82" w14:textId="77777777" w:rsidR="00007D91" w:rsidRPr="00BB4C33" w:rsidRDefault="00007D91" w:rsidP="00821962">
            <w:pPr>
              <w:pStyle w:val="TableText"/>
              <w:rPr>
                <w:rStyle w:val="Blue"/>
                <w:rFonts w:cs="Calibri"/>
                <w:color w:val="auto"/>
                <w:sz w:val="18"/>
                <w:szCs w:val="18"/>
              </w:rPr>
            </w:pPr>
          </w:p>
        </w:tc>
        <w:tc>
          <w:tcPr>
            <w:tcW w:w="774" w:type="pct"/>
            <w:shd w:val="clear" w:color="auto" w:fill="auto"/>
          </w:tcPr>
          <w:p w14:paraId="1DAA557B"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Total daily volume</w:t>
            </w:r>
          </w:p>
        </w:tc>
        <w:tc>
          <w:tcPr>
            <w:tcW w:w="625" w:type="pct"/>
            <w:shd w:val="clear" w:color="auto" w:fill="auto"/>
          </w:tcPr>
          <w:p w14:paraId="2A9E224B"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 xml:space="preserve">N/A                                                                </w:t>
            </w:r>
          </w:p>
        </w:tc>
        <w:tc>
          <w:tcPr>
            <w:tcW w:w="740" w:type="pct"/>
            <w:shd w:val="clear" w:color="auto" w:fill="auto"/>
          </w:tcPr>
          <w:p w14:paraId="0F9667D6"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Continuous</w:t>
            </w:r>
          </w:p>
        </w:tc>
        <w:tc>
          <w:tcPr>
            <w:tcW w:w="847" w:type="pct"/>
            <w:shd w:val="clear" w:color="auto" w:fill="auto"/>
          </w:tcPr>
          <w:p w14:paraId="181A2AA3" w14:textId="248E415A"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Condition</w:t>
            </w:r>
            <w:r w:rsidR="003A60C6" w:rsidRPr="00BB4C33">
              <w:rPr>
                <w:rStyle w:val="Blue"/>
                <w:rFonts w:cs="Calibri"/>
                <w:color w:val="auto"/>
                <w:sz w:val="18"/>
                <w:szCs w:val="18"/>
              </w:rPr>
              <w:t>s</w:t>
            </w:r>
            <w:r w:rsidRPr="00BB4C33">
              <w:rPr>
                <w:rStyle w:val="Blue"/>
                <w:rFonts w:cs="Calibri"/>
                <w:color w:val="auto"/>
                <w:sz w:val="18"/>
                <w:szCs w:val="18"/>
              </w:rPr>
              <w:t xml:space="preserve"> 3.1.</w:t>
            </w:r>
            <w:r w:rsidR="007817AA" w:rsidRPr="00BB4C33">
              <w:rPr>
                <w:rStyle w:val="Blue"/>
                <w:rFonts w:cs="Calibri"/>
                <w:color w:val="auto"/>
                <w:sz w:val="18"/>
                <w:szCs w:val="18"/>
              </w:rPr>
              <w:t>4</w:t>
            </w:r>
            <w:r w:rsidRPr="00BB4C33">
              <w:rPr>
                <w:rStyle w:val="Blue"/>
                <w:rFonts w:cs="Calibri"/>
                <w:color w:val="auto"/>
                <w:sz w:val="18"/>
                <w:szCs w:val="18"/>
              </w:rPr>
              <w:t xml:space="preserve"> and 3.3.</w:t>
            </w:r>
            <w:r w:rsidR="005172F6" w:rsidRPr="00BB4C33">
              <w:rPr>
                <w:rStyle w:val="Blue"/>
                <w:rFonts w:cs="Calibri"/>
                <w:color w:val="auto"/>
                <w:sz w:val="18"/>
                <w:szCs w:val="18"/>
              </w:rPr>
              <w:t>8</w:t>
            </w:r>
            <w:r w:rsidRPr="00BB4C33">
              <w:rPr>
                <w:rStyle w:val="Blue"/>
                <w:rFonts w:cs="Calibri"/>
                <w:color w:val="auto"/>
                <w:sz w:val="18"/>
                <w:szCs w:val="18"/>
              </w:rPr>
              <w:t xml:space="preserve"> appl</w:t>
            </w:r>
            <w:r w:rsidR="003A60C6" w:rsidRPr="00BB4C33">
              <w:rPr>
                <w:rStyle w:val="Blue"/>
                <w:rFonts w:cs="Calibri"/>
                <w:color w:val="auto"/>
                <w:sz w:val="18"/>
                <w:szCs w:val="18"/>
              </w:rPr>
              <w:t>y</w:t>
            </w:r>
          </w:p>
        </w:tc>
      </w:tr>
      <w:tr w:rsidR="004B69ED" w:rsidRPr="00C25946" w14:paraId="48A835EB" w14:textId="77777777" w:rsidTr="009300ED">
        <w:trPr>
          <w:cantSplit/>
        </w:trPr>
        <w:tc>
          <w:tcPr>
            <w:tcW w:w="592" w:type="pct"/>
            <w:vMerge/>
            <w:shd w:val="clear" w:color="auto" w:fill="auto"/>
          </w:tcPr>
          <w:p w14:paraId="1247EFFE" w14:textId="77777777" w:rsidR="00007D91" w:rsidRPr="00BB4C33" w:rsidRDefault="00007D91" w:rsidP="00821962">
            <w:pPr>
              <w:pStyle w:val="TableText"/>
              <w:rPr>
                <w:rStyle w:val="Blue"/>
                <w:color w:val="auto"/>
                <w:sz w:val="18"/>
                <w:szCs w:val="18"/>
              </w:rPr>
            </w:pPr>
          </w:p>
        </w:tc>
        <w:tc>
          <w:tcPr>
            <w:tcW w:w="740" w:type="pct"/>
            <w:shd w:val="clear" w:color="auto" w:fill="auto"/>
          </w:tcPr>
          <w:p w14:paraId="6CCE959F"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15-minute instantaneous or averaged flow</w:t>
            </w:r>
          </w:p>
        </w:tc>
        <w:tc>
          <w:tcPr>
            <w:tcW w:w="682" w:type="pct"/>
            <w:shd w:val="clear" w:color="auto" w:fill="auto"/>
          </w:tcPr>
          <w:p w14:paraId="4C4EF75C"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No limit set. Record as l/s</w:t>
            </w:r>
          </w:p>
        </w:tc>
        <w:tc>
          <w:tcPr>
            <w:tcW w:w="774" w:type="pct"/>
            <w:shd w:val="clear" w:color="auto" w:fill="auto"/>
          </w:tcPr>
          <w:p w14:paraId="0C747558" w14:textId="7DD45911"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15-minute</w:t>
            </w:r>
          </w:p>
        </w:tc>
        <w:tc>
          <w:tcPr>
            <w:tcW w:w="625" w:type="pct"/>
            <w:shd w:val="clear" w:color="auto" w:fill="auto"/>
          </w:tcPr>
          <w:p w14:paraId="6AC65A2D"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N/A</w:t>
            </w:r>
          </w:p>
        </w:tc>
        <w:tc>
          <w:tcPr>
            <w:tcW w:w="740" w:type="pct"/>
            <w:shd w:val="clear" w:color="auto" w:fill="auto"/>
          </w:tcPr>
          <w:p w14:paraId="567E6CCD"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Continuous</w:t>
            </w:r>
          </w:p>
        </w:tc>
        <w:tc>
          <w:tcPr>
            <w:tcW w:w="847" w:type="pct"/>
            <w:shd w:val="clear" w:color="auto" w:fill="auto"/>
          </w:tcPr>
          <w:p w14:paraId="4B20E96F"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N/A</w:t>
            </w:r>
          </w:p>
        </w:tc>
      </w:tr>
      <w:tr w:rsidR="004B69ED" w:rsidRPr="00C25946" w14:paraId="77790155" w14:textId="77777777" w:rsidTr="009300ED">
        <w:trPr>
          <w:cantSplit/>
        </w:trPr>
        <w:tc>
          <w:tcPr>
            <w:tcW w:w="592" w:type="pct"/>
            <w:vMerge/>
            <w:shd w:val="clear" w:color="auto" w:fill="auto"/>
          </w:tcPr>
          <w:p w14:paraId="7829561A" w14:textId="77777777" w:rsidR="00007D91" w:rsidRPr="00BB4C33" w:rsidRDefault="00007D91" w:rsidP="00821962">
            <w:pPr>
              <w:pStyle w:val="TableText"/>
              <w:rPr>
                <w:rStyle w:val="Blue"/>
                <w:color w:val="auto"/>
                <w:sz w:val="18"/>
                <w:szCs w:val="18"/>
              </w:rPr>
            </w:pPr>
          </w:p>
        </w:tc>
        <w:tc>
          <w:tcPr>
            <w:tcW w:w="740" w:type="pct"/>
            <w:shd w:val="clear" w:color="auto" w:fill="auto"/>
          </w:tcPr>
          <w:p w14:paraId="64D92C90"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ATU-BOD as O</w:t>
            </w:r>
            <w:r w:rsidRPr="00BB4C33">
              <w:rPr>
                <w:rStyle w:val="Blue"/>
                <w:rFonts w:cs="Calibri"/>
                <w:color w:val="auto"/>
                <w:sz w:val="18"/>
                <w:szCs w:val="18"/>
                <w:vertAlign w:val="subscript"/>
              </w:rPr>
              <w:t>2</w:t>
            </w:r>
          </w:p>
        </w:tc>
        <w:tc>
          <w:tcPr>
            <w:tcW w:w="682" w:type="pct"/>
            <w:shd w:val="clear" w:color="auto" w:fill="auto"/>
          </w:tcPr>
          <w:p w14:paraId="7A8F79BC" w14:textId="0BB4425B" w:rsidR="00007D91" w:rsidRPr="00BB4C33" w:rsidRDefault="00454604" w:rsidP="00821962">
            <w:pPr>
              <w:pStyle w:val="TableText"/>
              <w:rPr>
                <w:rStyle w:val="Blue"/>
                <w:rFonts w:cs="Calibri"/>
                <w:color w:val="auto"/>
                <w:sz w:val="18"/>
                <w:szCs w:val="18"/>
              </w:rPr>
            </w:pPr>
            <w:r w:rsidRPr="00BB4C33">
              <w:rPr>
                <w:rStyle w:val="Blue"/>
                <w:rFonts w:cs="Calibri"/>
                <w:color w:val="auto"/>
                <w:sz w:val="18"/>
                <w:szCs w:val="18"/>
              </w:rPr>
              <w:t>40</w:t>
            </w:r>
            <w:r w:rsidR="00007D91" w:rsidRPr="00BB4C33">
              <w:rPr>
                <w:rStyle w:val="Blue"/>
                <w:rFonts w:cs="Calibri"/>
                <w:color w:val="auto"/>
                <w:sz w:val="18"/>
                <w:szCs w:val="18"/>
              </w:rPr>
              <w:t xml:space="preserve"> mg/l</w:t>
            </w:r>
          </w:p>
        </w:tc>
        <w:tc>
          <w:tcPr>
            <w:tcW w:w="774" w:type="pct"/>
            <w:shd w:val="clear" w:color="auto" w:fill="auto"/>
          </w:tcPr>
          <w:p w14:paraId="6D3E10F0"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Instantaneous (spot sample)</w:t>
            </w:r>
          </w:p>
        </w:tc>
        <w:tc>
          <w:tcPr>
            <w:tcW w:w="625" w:type="pct"/>
            <w:shd w:val="clear" w:color="auto" w:fill="auto"/>
          </w:tcPr>
          <w:p w14:paraId="011CB9E8"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N/A</w:t>
            </w:r>
          </w:p>
        </w:tc>
        <w:tc>
          <w:tcPr>
            <w:tcW w:w="740" w:type="pct"/>
            <w:shd w:val="clear" w:color="auto" w:fill="auto"/>
          </w:tcPr>
          <w:p w14:paraId="4614B05A"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As specified in schedule 3B</w:t>
            </w:r>
          </w:p>
        </w:tc>
        <w:tc>
          <w:tcPr>
            <w:tcW w:w="847" w:type="pct"/>
            <w:shd w:val="clear" w:color="auto" w:fill="auto"/>
          </w:tcPr>
          <w:p w14:paraId="22BE59F2"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Look up table</w:t>
            </w:r>
          </w:p>
          <w:p w14:paraId="7B8D5168"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(Conditions 3.1.2 and 3.1.3 apply)</w:t>
            </w:r>
          </w:p>
        </w:tc>
      </w:tr>
      <w:tr w:rsidR="004B69ED" w:rsidRPr="00C25946" w14:paraId="216C2A24" w14:textId="77777777" w:rsidTr="009300ED">
        <w:trPr>
          <w:cantSplit/>
        </w:trPr>
        <w:tc>
          <w:tcPr>
            <w:tcW w:w="592" w:type="pct"/>
            <w:vMerge/>
            <w:shd w:val="clear" w:color="auto" w:fill="auto"/>
          </w:tcPr>
          <w:p w14:paraId="78351223" w14:textId="77777777" w:rsidR="00007D91" w:rsidRPr="00BB4C33" w:rsidRDefault="00007D91" w:rsidP="00821962">
            <w:pPr>
              <w:pStyle w:val="TableText"/>
              <w:rPr>
                <w:rStyle w:val="Blue"/>
                <w:color w:val="auto"/>
                <w:sz w:val="18"/>
                <w:szCs w:val="18"/>
              </w:rPr>
            </w:pPr>
          </w:p>
        </w:tc>
        <w:tc>
          <w:tcPr>
            <w:tcW w:w="740" w:type="pct"/>
            <w:shd w:val="clear" w:color="auto" w:fill="auto"/>
          </w:tcPr>
          <w:p w14:paraId="2705B716"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ATU-BOD as O</w:t>
            </w:r>
            <w:r w:rsidRPr="00BB4C33">
              <w:rPr>
                <w:rStyle w:val="Blue"/>
                <w:rFonts w:cs="Calibri"/>
                <w:color w:val="auto"/>
                <w:sz w:val="18"/>
                <w:szCs w:val="18"/>
                <w:vertAlign w:val="subscript"/>
              </w:rPr>
              <w:t>2</w:t>
            </w:r>
          </w:p>
        </w:tc>
        <w:tc>
          <w:tcPr>
            <w:tcW w:w="682" w:type="pct"/>
            <w:shd w:val="clear" w:color="auto" w:fill="auto"/>
          </w:tcPr>
          <w:p w14:paraId="214D8FE6" w14:textId="40C32154" w:rsidR="00007D91" w:rsidRPr="00BB4C33" w:rsidRDefault="009A3EBE" w:rsidP="00821962">
            <w:pPr>
              <w:pStyle w:val="TableText"/>
              <w:rPr>
                <w:rStyle w:val="Blue"/>
                <w:rFonts w:cs="Calibri"/>
                <w:color w:val="auto"/>
                <w:sz w:val="18"/>
                <w:szCs w:val="18"/>
              </w:rPr>
            </w:pPr>
            <w:r w:rsidRPr="00BB4C33">
              <w:rPr>
                <w:rStyle w:val="Blue"/>
                <w:rFonts w:cs="Calibri"/>
                <w:color w:val="auto"/>
                <w:sz w:val="18"/>
                <w:szCs w:val="18"/>
              </w:rPr>
              <w:t>80</w:t>
            </w:r>
            <w:r w:rsidR="00007D91" w:rsidRPr="00BB4C33">
              <w:rPr>
                <w:rStyle w:val="Blue"/>
                <w:rFonts w:cs="Calibri"/>
                <w:color w:val="auto"/>
                <w:sz w:val="18"/>
                <w:szCs w:val="18"/>
              </w:rPr>
              <w:t xml:space="preserve"> mg/l</w:t>
            </w:r>
          </w:p>
        </w:tc>
        <w:tc>
          <w:tcPr>
            <w:tcW w:w="774" w:type="pct"/>
            <w:shd w:val="clear" w:color="auto" w:fill="auto"/>
          </w:tcPr>
          <w:p w14:paraId="37963A47"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Instantaneous (spot sample)</w:t>
            </w:r>
          </w:p>
        </w:tc>
        <w:tc>
          <w:tcPr>
            <w:tcW w:w="625" w:type="pct"/>
            <w:shd w:val="clear" w:color="auto" w:fill="auto"/>
          </w:tcPr>
          <w:p w14:paraId="194699D3"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N/A</w:t>
            </w:r>
          </w:p>
        </w:tc>
        <w:tc>
          <w:tcPr>
            <w:tcW w:w="740" w:type="pct"/>
            <w:shd w:val="clear" w:color="auto" w:fill="auto"/>
          </w:tcPr>
          <w:p w14:paraId="4487F9EF"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As specified in schedule 3B</w:t>
            </w:r>
          </w:p>
        </w:tc>
        <w:tc>
          <w:tcPr>
            <w:tcW w:w="847" w:type="pct"/>
            <w:shd w:val="clear" w:color="auto" w:fill="auto"/>
          </w:tcPr>
          <w:p w14:paraId="2F8C2E33"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Maximum</w:t>
            </w:r>
          </w:p>
          <w:p w14:paraId="2FD53557"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(Condition 3.1.3 applies)</w:t>
            </w:r>
          </w:p>
        </w:tc>
      </w:tr>
      <w:tr w:rsidR="004B69ED" w:rsidRPr="00C25946" w14:paraId="2A57A72D" w14:textId="77777777" w:rsidTr="009300ED">
        <w:trPr>
          <w:cantSplit/>
        </w:trPr>
        <w:tc>
          <w:tcPr>
            <w:tcW w:w="592" w:type="pct"/>
            <w:vMerge/>
            <w:shd w:val="clear" w:color="auto" w:fill="auto"/>
          </w:tcPr>
          <w:p w14:paraId="043BF7D0" w14:textId="77777777" w:rsidR="00007D91" w:rsidRPr="00BB4C33" w:rsidRDefault="00007D91" w:rsidP="00325D0E">
            <w:pPr>
              <w:pStyle w:val="TableText"/>
              <w:rPr>
                <w:rStyle w:val="Blue"/>
                <w:color w:val="auto"/>
                <w:sz w:val="18"/>
                <w:szCs w:val="18"/>
              </w:rPr>
            </w:pPr>
          </w:p>
        </w:tc>
        <w:tc>
          <w:tcPr>
            <w:tcW w:w="740" w:type="pct"/>
            <w:shd w:val="clear" w:color="auto" w:fill="auto"/>
          </w:tcPr>
          <w:p w14:paraId="0B9E9433" w14:textId="688FC5FD" w:rsidR="00007D91" w:rsidRPr="00BB4C33" w:rsidRDefault="00007D91" w:rsidP="00325D0E">
            <w:pPr>
              <w:pStyle w:val="TableText"/>
              <w:rPr>
                <w:rStyle w:val="Blue"/>
                <w:rFonts w:cs="Calibri"/>
                <w:color w:val="auto"/>
                <w:sz w:val="18"/>
                <w:szCs w:val="18"/>
              </w:rPr>
            </w:pPr>
            <w:r w:rsidRPr="00BB4C33">
              <w:rPr>
                <w:rStyle w:val="Blue"/>
                <w:rFonts w:cs="Calibri"/>
                <w:color w:val="auto"/>
                <w:sz w:val="18"/>
                <w:szCs w:val="18"/>
              </w:rPr>
              <w:t>Ammoniacal nitrogen (expressed as N)</w:t>
            </w:r>
          </w:p>
        </w:tc>
        <w:tc>
          <w:tcPr>
            <w:tcW w:w="682" w:type="pct"/>
            <w:shd w:val="clear" w:color="auto" w:fill="auto"/>
          </w:tcPr>
          <w:p w14:paraId="5DA80D64" w14:textId="336FA64F" w:rsidR="00007D91" w:rsidRPr="00BB4C33" w:rsidRDefault="00D1009A" w:rsidP="00325D0E">
            <w:pPr>
              <w:pStyle w:val="TableText"/>
              <w:rPr>
                <w:rStyle w:val="Blue"/>
                <w:rFonts w:cs="Calibri"/>
                <w:color w:val="auto"/>
                <w:sz w:val="18"/>
                <w:szCs w:val="18"/>
              </w:rPr>
            </w:pPr>
            <w:r w:rsidRPr="00BB4C33">
              <w:rPr>
                <w:rStyle w:val="Blue"/>
                <w:rFonts w:cs="Calibri"/>
                <w:color w:val="auto"/>
                <w:sz w:val="18"/>
                <w:szCs w:val="18"/>
              </w:rPr>
              <w:t>2</w:t>
            </w:r>
            <w:r w:rsidR="00CC2588" w:rsidRPr="00BB4C33">
              <w:rPr>
                <w:rStyle w:val="Blue"/>
                <w:rFonts w:cs="Calibri"/>
                <w:color w:val="auto"/>
                <w:sz w:val="18"/>
                <w:szCs w:val="18"/>
              </w:rPr>
              <w:t>0</w:t>
            </w:r>
            <w:r w:rsidR="00007D91" w:rsidRPr="00BB4C33">
              <w:rPr>
                <w:rStyle w:val="Blue"/>
                <w:rFonts w:cs="Calibri"/>
                <w:color w:val="auto"/>
                <w:sz w:val="18"/>
                <w:szCs w:val="18"/>
              </w:rPr>
              <w:t xml:space="preserve"> mg/l</w:t>
            </w:r>
          </w:p>
        </w:tc>
        <w:tc>
          <w:tcPr>
            <w:tcW w:w="774" w:type="pct"/>
            <w:shd w:val="clear" w:color="auto" w:fill="auto"/>
          </w:tcPr>
          <w:p w14:paraId="13169D42" w14:textId="43095FEF" w:rsidR="00007D91" w:rsidRPr="00BB4C33" w:rsidRDefault="00007D91" w:rsidP="00325D0E">
            <w:pPr>
              <w:pStyle w:val="TableText"/>
              <w:rPr>
                <w:rStyle w:val="Blue"/>
                <w:rFonts w:cs="Calibri"/>
                <w:color w:val="auto"/>
                <w:sz w:val="18"/>
                <w:szCs w:val="18"/>
              </w:rPr>
            </w:pPr>
            <w:r w:rsidRPr="00BB4C33">
              <w:rPr>
                <w:rStyle w:val="Blue"/>
                <w:rFonts w:cs="Calibri"/>
                <w:color w:val="auto"/>
                <w:sz w:val="18"/>
                <w:szCs w:val="18"/>
              </w:rPr>
              <w:t>Instantaneous (spot sample)</w:t>
            </w:r>
          </w:p>
        </w:tc>
        <w:tc>
          <w:tcPr>
            <w:tcW w:w="625" w:type="pct"/>
            <w:shd w:val="clear" w:color="auto" w:fill="auto"/>
          </w:tcPr>
          <w:p w14:paraId="659B9DFA" w14:textId="59B21D7A" w:rsidR="00007D91" w:rsidRPr="00BB4C33" w:rsidRDefault="00007D91" w:rsidP="00325D0E">
            <w:pPr>
              <w:pStyle w:val="TableText"/>
              <w:rPr>
                <w:rStyle w:val="Blue"/>
                <w:rFonts w:cs="Calibri"/>
                <w:color w:val="auto"/>
                <w:sz w:val="18"/>
                <w:szCs w:val="18"/>
              </w:rPr>
            </w:pPr>
            <w:r w:rsidRPr="00BB4C33">
              <w:rPr>
                <w:rStyle w:val="Blue"/>
                <w:rFonts w:cs="Calibri"/>
                <w:color w:val="auto"/>
                <w:sz w:val="18"/>
                <w:szCs w:val="18"/>
              </w:rPr>
              <w:t>N/A</w:t>
            </w:r>
          </w:p>
        </w:tc>
        <w:tc>
          <w:tcPr>
            <w:tcW w:w="740" w:type="pct"/>
            <w:shd w:val="clear" w:color="auto" w:fill="auto"/>
          </w:tcPr>
          <w:p w14:paraId="1E087815" w14:textId="2121C05E" w:rsidR="00007D91" w:rsidRPr="00BB4C33" w:rsidRDefault="00007D91" w:rsidP="00325D0E">
            <w:pPr>
              <w:pStyle w:val="TableText"/>
              <w:rPr>
                <w:rStyle w:val="Blue"/>
                <w:rFonts w:cs="Calibri"/>
                <w:color w:val="auto"/>
                <w:sz w:val="18"/>
                <w:szCs w:val="18"/>
              </w:rPr>
            </w:pPr>
            <w:r w:rsidRPr="00BB4C33">
              <w:rPr>
                <w:rStyle w:val="Blue"/>
                <w:rFonts w:cs="Calibri"/>
                <w:color w:val="auto"/>
                <w:sz w:val="18"/>
                <w:szCs w:val="18"/>
              </w:rPr>
              <w:t>As specified in schedule 3B</w:t>
            </w:r>
          </w:p>
        </w:tc>
        <w:tc>
          <w:tcPr>
            <w:tcW w:w="847" w:type="pct"/>
            <w:shd w:val="clear" w:color="auto" w:fill="auto"/>
          </w:tcPr>
          <w:p w14:paraId="26DD90F8" w14:textId="77777777" w:rsidR="00007D91" w:rsidRPr="00BB4C33" w:rsidRDefault="00007D91" w:rsidP="00325D0E">
            <w:pPr>
              <w:pStyle w:val="TableText"/>
              <w:rPr>
                <w:rStyle w:val="Blue"/>
                <w:rFonts w:cs="Calibri"/>
                <w:color w:val="auto"/>
                <w:sz w:val="18"/>
                <w:szCs w:val="18"/>
              </w:rPr>
            </w:pPr>
            <w:r w:rsidRPr="00BB4C33">
              <w:rPr>
                <w:rStyle w:val="Blue"/>
                <w:rFonts w:cs="Calibri"/>
                <w:color w:val="auto"/>
                <w:sz w:val="18"/>
                <w:szCs w:val="18"/>
              </w:rPr>
              <w:t>Look up table</w:t>
            </w:r>
          </w:p>
          <w:p w14:paraId="45F3858F" w14:textId="1D0F4420" w:rsidR="00007D91" w:rsidRPr="00BB4C33" w:rsidRDefault="00007D91" w:rsidP="00325D0E">
            <w:pPr>
              <w:pStyle w:val="TableText"/>
              <w:rPr>
                <w:rStyle w:val="Blue"/>
                <w:rFonts w:cs="Calibri"/>
                <w:color w:val="auto"/>
                <w:sz w:val="18"/>
                <w:szCs w:val="18"/>
              </w:rPr>
            </w:pPr>
            <w:r w:rsidRPr="00BB4C33">
              <w:rPr>
                <w:rStyle w:val="Blue"/>
                <w:rFonts w:cs="Calibri"/>
                <w:color w:val="auto"/>
                <w:sz w:val="18"/>
                <w:szCs w:val="18"/>
              </w:rPr>
              <w:t>(Conditions 3.1.2 and 3.1.3 apply)</w:t>
            </w:r>
          </w:p>
        </w:tc>
      </w:tr>
      <w:tr w:rsidR="004B69ED" w:rsidRPr="00C25946" w14:paraId="0B6EC2E0" w14:textId="77777777" w:rsidTr="009300ED">
        <w:trPr>
          <w:cantSplit/>
        </w:trPr>
        <w:tc>
          <w:tcPr>
            <w:tcW w:w="592" w:type="pct"/>
            <w:vMerge/>
            <w:shd w:val="clear" w:color="auto" w:fill="auto"/>
          </w:tcPr>
          <w:p w14:paraId="51B38411" w14:textId="77777777" w:rsidR="00007D91" w:rsidRPr="00BB4C33" w:rsidRDefault="00007D91" w:rsidP="00325D0E">
            <w:pPr>
              <w:pStyle w:val="TableText"/>
              <w:rPr>
                <w:rStyle w:val="Blue"/>
                <w:color w:val="auto"/>
                <w:sz w:val="18"/>
                <w:szCs w:val="18"/>
              </w:rPr>
            </w:pPr>
          </w:p>
        </w:tc>
        <w:tc>
          <w:tcPr>
            <w:tcW w:w="740" w:type="pct"/>
            <w:shd w:val="clear" w:color="auto" w:fill="auto"/>
          </w:tcPr>
          <w:p w14:paraId="6EDE6613" w14:textId="6DB544C8" w:rsidR="00007D91" w:rsidRPr="00BB4C33" w:rsidRDefault="00007D91" w:rsidP="00325D0E">
            <w:pPr>
              <w:pStyle w:val="TableText"/>
              <w:rPr>
                <w:rStyle w:val="Blue"/>
                <w:rFonts w:cs="Calibri"/>
                <w:color w:val="auto"/>
                <w:sz w:val="18"/>
                <w:szCs w:val="18"/>
              </w:rPr>
            </w:pPr>
            <w:r w:rsidRPr="00BB4C33">
              <w:rPr>
                <w:rStyle w:val="Blue"/>
                <w:rFonts w:cs="Calibri"/>
                <w:color w:val="auto"/>
                <w:sz w:val="18"/>
                <w:szCs w:val="18"/>
              </w:rPr>
              <w:t>Ammoniacal nitrogen (expressed as N)</w:t>
            </w:r>
          </w:p>
        </w:tc>
        <w:tc>
          <w:tcPr>
            <w:tcW w:w="682" w:type="pct"/>
            <w:shd w:val="clear" w:color="auto" w:fill="auto"/>
          </w:tcPr>
          <w:p w14:paraId="64FEE84D" w14:textId="4D191229" w:rsidR="00007D91" w:rsidRPr="00BB4C33" w:rsidRDefault="00A74A94" w:rsidP="00325D0E">
            <w:pPr>
              <w:pStyle w:val="TableText"/>
              <w:rPr>
                <w:rStyle w:val="Blue"/>
                <w:rFonts w:cs="Calibri"/>
                <w:color w:val="auto"/>
                <w:sz w:val="18"/>
                <w:szCs w:val="18"/>
              </w:rPr>
            </w:pPr>
            <w:r w:rsidRPr="00BB4C33">
              <w:rPr>
                <w:rStyle w:val="Blue"/>
                <w:rFonts w:cs="Calibri"/>
                <w:color w:val="auto"/>
                <w:sz w:val="18"/>
                <w:szCs w:val="18"/>
              </w:rPr>
              <w:t>51</w:t>
            </w:r>
            <w:r w:rsidR="00007D91" w:rsidRPr="00BB4C33">
              <w:rPr>
                <w:rStyle w:val="Blue"/>
                <w:rFonts w:cs="Calibri"/>
                <w:color w:val="auto"/>
                <w:sz w:val="18"/>
                <w:szCs w:val="18"/>
              </w:rPr>
              <w:t xml:space="preserve"> mg/l</w:t>
            </w:r>
          </w:p>
        </w:tc>
        <w:tc>
          <w:tcPr>
            <w:tcW w:w="774" w:type="pct"/>
            <w:shd w:val="clear" w:color="auto" w:fill="auto"/>
          </w:tcPr>
          <w:p w14:paraId="2222C67D" w14:textId="0B237CA3" w:rsidR="00007D91" w:rsidRPr="00BB4C33" w:rsidRDefault="00007D91" w:rsidP="00325D0E">
            <w:pPr>
              <w:pStyle w:val="TableText"/>
              <w:rPr>
                <w:rStyle w:val="Blue"/>
                <w:rFonts w:cs="Calibri"/>
                <w:color w:val="auto"/>
                <w:sz w:val="18"/>
                <w:szCs w:val="18"/>
              </w:rPr>
            </w:pPr>
            <w:r w:rsidRPr="00BB4C33">
              <w:rPr>
                <w:rStyle w:val="Blue"/>
                <w:rFonts w:cs="Calibri"/>
                <w:color w:val="auto"/>
                <w:sz w:val="18"/>
                <w:szCs w:val="18"/>
              </w:rPr>
              <w:t>Instantaneous (spot sample)</w:t>
            </w:r>
          </w:p>
        </w:tc>
        <w:tc>
          <w:tcPr>
            <w:tcW w:w="625" w:type="pct"/>
            <w:shd w:val="clear" w:color="auto" w:fill="auto"/>
          </w:tcPr>
          <w:p w14:paraId="2B256E32" w14:textId="6B713AB3" w:rsidR="00007D91" w:rsidRPr="00BB4C33" w:rsidRDefault="00007D91" w:rsidP="00325D0E">
            <w:pPr>
              <w:pStyle w:val="TableText"/>
              <w:rPr>
                <w:rStyle w:val="Blue"/>
                <w:rFonts w:cs="Calibri"/>
                <w:color w:val="auto"/>
                <w:sz w:val="18"/>
                <w:szCs w:val="18"/>
              </w:rPr>
            </w:pPr>
            <w:r w:rsidRPr="00BB4C33">
              <w:rPr>
                <w:rStyle w:val="Blue"/>
                <w:rFonts w:cs="Calibri"/>
                <w:color w:val="auto"/>
                <w:sz w:val="18"/>
                <w:szCs w:val="18"/>
              </w:rPr>
              <w:t>N/A</w:t>
            </w:r>
          </w:p>
        </w:tc>
        <w:tc>
          <w:tcPr>
            <w:tcW w:w="740" w:type="pct"/>
            <w:shd w:val="clear" w:color="auto" w:fill="auto"/>
          </w:tcPr>
          <w:p w14:paraId="56014443" w14:textId="71E5DBC9" w:rsidR="00007D91" w:rsidRPr="00BB4C33" w:rsidRDefault="00007D91" w:rsidP="00325D0E">
            <w:pPr>
              <w:pStyle w:val="TableText"/>
              <w:rPr>
                <w:rStyle w:val="Blue"/>
                <w:rFonts w:cs="Calibri"/>
                <w:color w:val="auto"/>
                <w:sz w:val="18"/>
                <w:szCs w:val="18"/>
              </w:rPr>
            </w:pPr>
            <w:r w:rsidRPr="00BB4C33">
              <w:rPr>
                <w:rStyle w:val="Blue"/>
                <w:rFonts w:cs="Calibri"/>
                <w:color w:val="auto"/>
                <w:sz w:val="18"/>
                <w:szCs w:val="18"/>
              </w:rPr>
              <w:t>As specified in schedule 3B</w:t>
            </w:r>
          </w:p>
        </w:tc>
        <w:tc>
          <w:tcPr>
            <w:tcW w:w="847" w:type="pct"/>
            <w:shd w:val="clear" w:color="auto" w:fill="auto"/>
          </w:tcPr>
          <w:p w14:paraId="1A2DAA7A" w14:textId="77777777" w:rsidR="00007D91" w:rsidRPr="00BB4C33" w:rsidRDefault="00007D91" w:rsidP="00325D0E">
            <w:pPr>
              <w:pStyle w:val="TableText"/>
              <w:rPr>
                <w:rStyle w:val="Blue"/>
                <w:rFonts w:cs="Calibri"/>
                <w:color w:val="auto"/>
                <w:sz w:val="18"/>
                <w:szCs w:val="18"/>
              </w:rPr>
            </w:pPr>
            <w:r w:rsidRPr="00BB4C33">
              <w:rPr>
                <w:rStyle w:val="Blue"/>
                <w:rFonts w:cs="Calibri"/>
                <w:color w:val="auto"/>
                <w:sz w:val="18"/>
                <w:szCs w:val="18"/>
              </w:rPr>
              <w:t>Maximum</w:t>
            </w:r>
          </w:p>
          <w:p w14:paraId="09A49EDA" w14:textId="64F1D8EB" w:rsidR="00007D91" w:rsidRPr="00BB4C33" w:rsidRDefault="00007D91" w:rsidP="00325D0E">
            <w:pPr>
              <w:pStyle w:val="TableText"/>
              <w:rPr>
                <w:rStyle w:val="Blue"/>
                <w:rFonts w:cs="Calibri"/>
                <w:color w:val="auto"/>
                <w:sz w:val="18"/>
                <w:szCs w:val="18"/>
              </w:rPr>
            </w:pPr>
            <w:r w:rsidRPr="00BB4C33">
              <w:rPr>
                <w:rStyle w:val="Blue"/>
                <w:rFonts w:cs="Calibri"/>
                <w:color w:val="auto"/>
                <w:sz w:val="18"/>
                <w:szCs w:val="18"/>
              </w:rPr>
              <w:t>(Condition 3.1.3 applies)</w:t>
            </w:r>
          </w:p>
        </w:tc>
      </w:tr>
      <w:tr w:rsidR="004B69ED" w:rsidRPr="00C25946" w14:paraId="55D6F628" w14:textId="77777777" w:rsidTr="009300ED">
        <w:trPr>
          <w:cantSplit/>
        </w:trPr>
        <w:tc>
          <w:tcPr>
            <w:tcW w:w="592" w:type="pct"/>
            <w:vMerge/>
            <w:shd w:val="clear" w:color="auto" w:fill="auto"/>
          </w:tcPr>
          <w:p w14:paraId="1BD32EE1" w14:textId="77777777" w:rsidR="00007D91" w:rsidRPr="00BB4C33" w:rsidRDefault="00007D91" w:rsidP="00821962">
            <w:pPr>
              <w:pStyle w:val="TableText"/>
              <w:rPr>
                <w:rStyle w:val="Blue"/>
                <w:color w:val="auto"/>
                <w:sz w:val="18"/>
                <w:szCs w:val="18"/>
              </w:rPr>
            </w:pPr>
          </w:p>
        </w:tc>
        <w:tc>
          <w:tcPr>
            <w:tcW w:w="740" w:type="pct"/>
            <w:shd w:val="clear" w:color="auto" w:fill="auto"/>
          </w:tcPr>
          <w:p w14:paraId="726B0EB8" w14:textId="6CFDFCD9" w:rsidR="00007D91" w:rsidRPr="00BB4C33" w:rsidRDefault="00007D91" w:rsidP="008F776A">
            <w:pPr>
              <w:pStyle w:val="TableText"/>
              <w:rPr>
                <w:rStyle w:val="Blue"/>
                <w:rFonts w:cs="Calibri"/>
                <w:color w:val="auto"/>
                <w:sz w:val="18"/>
                <w:szCs w:val="18"/>
              </w:rPr>
            </w:pPr>
            <w:r w:rsidRPr="00BB4C33">
              <w:rPr>
                <w:rStyle w:val="Blue"/>
                <w:rFonts w:cs="Calibri"/>
                <w:color w:val="auto"/>
                <w:sz w:val="18"/>
                <w:szCs w:val="18"/>
              </w:rPr>
              <w:t>Suspended solids (measured after drying at 105</w:t>
            </w:r>
            <w:r w:rsidR="005B1FFD" w:rsidRPr="00BB4C33">
              <w:rPr>
                <w:rStyle w:val="Blue"/>
                <w:rFonts w:cs="Calibri"/>
                <w:color w:val="auto"/>
                <w:sz w:val="18"/>
                <w:szCs w:val="18"/>
              </w:rPr>
              <w:t>°</w:t>
            </w:r>
            <w:r w:rsidRPr="00BB4C33">
              <w:rPr>
                <w:rStyle w:val="Blue"/>
                <w:rFonts w:cs="Calibri"/>
                <w:color w:val="auto"/>
                <w:sz w:val="18"/>
                <w:szCs w:val="18"/>
              </w:rPr>
              <w:t>C)</w:t>
            </w:r>
          </w:p>
        </w:tc>
        <w:tc>
          <w:tcPr>
            <w:tcW w:w="682" w:type="pct"/>
            <w:shd w:val="clear" w:color="auto" w:fill="auto"/>
          </w:tcPr>
          <w:p w14:paraId="10209DCF" w14:textId="55B25252" w:rsidR="00007D91" w:rsidRPr="00BB4C33" w:rsidRDefault="00A74A94" w:rsidP="00821962">
            <w:pPr>
              <w:pStyle w:val="TableText"/>
              <w:rPr>
                <w:rStyle w:val="Blue"/>
                <w:rFonts w:cs="Calibri"/>
                <w:color w:val="auto"/>
                <w:sz w:val="18"/>
                <w:szCs w:val="18"/>
              </w:rPr>
            </w:pPr>
            <w:r w:rsidRPr="00BB4C33">
              <w:rPr>
                <w:rStyle w:val="Blue"/>
                <w:rFonts w:cs="Calibri"/>
                <w:color w:val="auto"/>
                <w:sz w:val="18"/>
                <w:szCs w:val="18"/>
              </w:rPr>
              <w:t>60</w:t>
            </w:r>
            <w:r w:rsidR="00007D91" w:rsidRPr="00BB4C33">
              <w:rPr>
                <w:rStyle w:val="Blue"/>
                <w:rFonts w:cs="Calibri"/>
                <w:color w:val="auto"/>
                <w:sz w:val="18"/>
                <w:szCs w:val="18"/>
              </w:rPr>
              <w:t xml:space="preserve"> mg/l</w:t>
            </w:r>
          </w:p>
        </w:tc>
        <w:tc>
          <w:tcPr>
            <w:tcW w:w="774" w:type="pct"/>
            <w:shd w:val="clear" w:color="auto" w:fill="auto"/>
          </w:tcPr>
          <w:p w14:paraId="4E52D681"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Instantaneous (spot sample)</w:t>
            </w:r>
          </w:p>
        </w:tc>
        <w:tc>
          <w:tcPr>
            <w:tcW w:w="625" w:type="pct"/>
            <w:shd w:val="clear" w:color="auto" w:fill="auto"/>
          </w:tcPr>
          <w:p w14:paraId="5AFBF791"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N/A</w:t>
            </w:r>
          </w:p>
        </w:tc>
        <w:tc>
          <w:tcPr>
            <w:tcW w:w="740" w:type="pct"/>
            <w:shd w:val="clear" w:color="auto" w:fill="auto"/>
          </w:tcPr>
          <w:p w14:paraId="0F555450"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As specified in schedule 3B</w:t>
            </w:r>
          </w:p>
        </w:tc>
        <w:tc>
          <w:tcPr>
            <w:tcW w:w="847" w:type="pct"/>
            <w:shd w:val="clear" w:color="auto" w:fill="auto"/>
          </w:tcPr>
          <w:p w14:paraId="57904459"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Look up table</w:t>
            </w:r>
          </w:p>
          <w:p w14:paraId="549AE884" w14:textId="77777777" w:rsidR="00007D91" w:rsidRPr="00BB4C33" w:rsidRDefault="00007D91" w:rsidP="00821962">
            <w:pPr>
              <w:pStyle w:val="TableText"/>
              <w:rPr>
                <w:rStyle w:val="Blue"/>
                <w:rFonts w:cs="Calibri"/>
                <w:color w:val="auto"/>
                <w:sz w:val="18"/>
                <w:szCs w:val="18"/>
              </w:rPr>
            </w:pPr>
            <w:r w:rsidRPr="00BB4C33">
              <w:rPr>
                <w:rStyle w:val="Blue"/>
                <w:rFonts w:cs="Calibri"/>
                <w:color w:val="auto"/>
                <w:sz w:val="18"/>
                <w:szCs w:val="18"/>
              </w:rPr>
              <w:t>(Conditions 3.1.2 and 3.1.3 apply)</w:t>
            </w:r>
          </w:p>
        </w:tc>
      </w:tr>
      <w:tr w:rsidR="004B69ED" w:rsidRPr="00C25946" w14:paraId="6682CF3D" w14:textId="77777777" w:rsidTr="009300ED">
        <w:trPr>
          <w:cantSplit/>
        </w:trPr>
        <w:tc>
          <w:tcPr>
            <w:tcW w:w="592" w:type="pct"/>
            <w:vMerge/>
            <w:shd w:val="clear" w:color="auto" w:fill="auto"/>
          </w:tcPr>
          <w:p w14:paraId="32AE2D15" w14:textId="77777777" w:rsidR="00B85E30" w:rsidRPr="00BB4C33" w:rsidRDefault="00B85E30" w:rsidP="00B85E30">
            <w:pPr>
              <w:pStyle w:val="TableText"/>
              <w:rPr>
                <w:rStyle w:val="Blue"/>
                <w:color w:val="auto"/>
              </w:rPr>
            </w:pPr>
          </w:p>
        </w:tc>
        <w:tc>
          <w:tcPr>
            <w:tcW w:w="740" w:type="pct"/>
            <w:shd w:val="clear" w:color="auto" w:fill="auto"/>
          </w:tcPr>
          <w:p w14:paraId="5F043C38" w14:textId="77777777" w:rsidR="00B85E30" w:rsidRPr="00BB4C33" w:rsidRDefault="00B85E30" w:rsidP="00B85E30">
            <w:pPr>
              <w:pStyle w:val="TableText"/>
              <w:rPr>
                <w:rStyle w:val="Blue"/>
                <w:rFonts w:cs="Calibri"/>
                <w:color w:val="auto"/>
                <w:sz w:val="18"/>
                <w:szCs w:val="18"/>
              </w:rPr>
            </w:pPr>
            <w:r w:rsidRPr="00BB4C33">
              <w:rPr>
                <w:rStyle w:val="Blue"/>
                <w:rFonts w:cs="Calibri"/>
                <w:color w:val="auto"/>
                <w:sz w:val="18"/>
                <w:szCs w:val="18"/>
              </w:rPr>
              <w:t>Total phosphorus as P</w:t>
            </w:r>
          </w:p>
        </w:tc>
        <w:tc>
          <w:tcPr>
            <w:tcW w:w="682" w:type="pct"/>
            <w:shd w:val="clear" w:color="auto" w:fill="auto"/>
          </w:tcPr>
          <w:p w14:paraId="40871606" w14:textId="477AF8BF" w:rsidR="00B85E30" w:rsidRPr="00BB4C33" w:rsidRDefault="009B0214" w:rsidP="00B85E30">
            <w:pPr>
              <w:pStyle w:val="TableText"/>
              <w:rPr>
                <w:rStyle w:val="Blue"/>
                <w:rFonts w:cs="Calibri"/>
                <w:color w:val="auto"/>
                <w:sz w:val="18"/>
                <w:szCs w:val="18"/>
              </w:rPr>
            </w:pPr>
            <w:r w:rsidRPr="00BB4C33">
              <w:rPr>
                <w:rStyle w:val="Blue"/>
                <w:rFonts w:cs="Calibri"/>
                <w:color w:val="auto"/>
                <w:sz w:val="18"/>
                <w:szCs w:val="18"/>
              </w:rPr>
              <w:t>5</w:t>
            </w:r>
            <w:r w:rsidR="00B85E30" w:rsidRPr="00BB4C33">
              <w:rPr>
                <w:rStyle w:val="Blue"/>
                <w:rFonts w:cs="Calibri"/>
                <w:color w:val="auto"/>
                <w:sz w:val="18"/>
                <w:szCs w:val="18"/>
              </w:rPr>
              <w:t xml:space="preserve"> mg/l </w:t>
            </w:r>
          </w:p>
        </w:tc>
        <w:tc>
          <w:tcPr>
            <w:tcW w:w="774" w:type="pct"/>
            <w:shd w:val="clear" w:color="auto" w:fill="auto"/>
          </w:tcPr>
          <w:p w14:paraId="1964AA51" w14:textId="2E5366D9" w:rsidR="00B85E30" w:rsidRPr="00BB4C33" w:rsidRDefault="00DA5024" w:rsidP="00B85E30">
            <w:pPr>
              <w:pStyle w:val="TableText"/>
              <w:rPr>
                <w:rStyle w:val="Blue"/>
                <w:rFonts w:cs="Calibri"/>
                <w:color w:val="auto"/>
                <w:sz w:val="18"/>
                <w:szCs w:val="18"/>
              </w:rPr>
            </w:pPr>
            <w:r w:rsidRPr="00BB4C33">
              <w:rPr>
                <w:rStyle w:val="Blue"/>
                <w:rFonts w:cs="Calibri"/>
                <w:color w:val="auto"/>
                <w:sz w:val="18"/>
                <w:szCs w:val="18"/>
              </w:rPr>
              <w:t>Instantaneous (spot sample)</w:t>
            </w:r>
          </w:p>
        </w:tc>
        <w:tc>
          <w:tcPr>
            <w:tcW w:w="625" w:type="pct"/>
            <w:shd w:val="clear" w:color="auto" w:fill="auto"/>
          </w:tcPr>
          <w:p w14:paraId="45E69980" w14:textId="77777777" w:rsidR="00B85E30" w:rsidRPr="00BB4C33" w:rsidRDefault="00B85E30" w:rsidP="00B85E30">
            <w:pPr>
              <w:pStyle w:val="TableText"/>
              <w:rPr>
                <w:rStyle w:val="Blue"/>
                <w:rFonts w:cs="Calibri"/>
                <w:color w:val="auto"/>
                <w:sz w:val="18"/>
                <w:szCs w:val="18"/>
              </w:rPr>
            </w:pPr>
            <w:r w:rsidRPr="00BB4C33">
              <w:rPr>
                <w:rStyle w:val="Blue"/>
                <w:rFonts w:cs="Calibri"/>
                <w:color w:val="auto"/>
                <w:sz w:val="18"/>
                <w:szCs w:val="18"/>
              </w:rPr>
              <w:t>N/A</w:t>
            </w:r>
          </w:p>
        </w:tc>
        <w:tc>
          <w:tcPr>
            <w:tcW w:w="740" w:type="pct"/>
            <w:shd w:val="clear" w:color="auto" w:fill="auto"/>
          </w:tcPr>
          <w:p w14:paraId="3A9BA68E" w14:textId="77777777" w:rsidR="00B85E30" w:rsidRPr="00BB4C33" w:rsidRDefault="00B85E30" w:rsidP="00B85E30">
            <w:pPr>
              <w:pStyle w:val="TableText"/>
              <w:rPr>
                <w:rStyle w:val="Blue"/>
                <w:rFonts w:cs="Calibri"/>
                <w:color w:val="auto"/>
                <w:sz w:val="18"/>
                <w:szCs w:val="18"/>
              </w:rPr>
            </w:pPr>
            <w:r w:rsidRPr="00BB4C33">
              <w:rPr>
                <w:rStyle w:val="Blue"/>
                <w:rFonts w:cs="Calibri"/>
                <w:color w:val="auto"/>
                <w:sz w:val="18"/>
                <w:szCs w:val="18"/>
              </w:rPr>
              <w:t>As specified in schedule 3B</w:t>
            </w:r>
          </w:p>
        </w:tc>
        <w:tc>
          <w:tcPr>
            <w:tcW w:w="847" w:type="pct"/>
            <w:shd w:val="clear" w:color="auto" w:fill="auto"/>
          </w:tcPr>
          <w:p w14:paraId="00517460" w14:textId="77777777" w:rsidR="00B85E30" w:rsidRPr="00BB4C33" w:rsidRDefault="00B85E30" w:rsidP="00B85E30">
            <w:pPr>
              <w:pStyle w:val="TableText"/>
              <w:rPr>
                <w:rStyle w:val="Blue"/>
                <w:rFonts w:cs="Calibri"/>
                <w:color w:val="auto"/>
                <w:sz w:val="18"/>
                <w:szCs w:val="18"/>
              </w:rPr>
            </w:pPr>
            <w:r w:rsidRPr="00BB4C33">
              <w:rPr>
                <w:rStyle w:val="Blue"/>
                <w:rFonts w:cs="Calibri"/>
                <w:color w:val="auto"/>
                <w:sz w:val="18"/>
                <w:szCs w:val="18"/>
              </w:rPr>
              <w:t>Annual mean</w:t>
            </w:r>
          </w:p>
          <w:p w14:paraId="4FEA31BC" w14:textId="77777777" w:rsidR="00B85E30" w:rsidRPr="00BB4C33" w:rsidRDefault="00B85E30" w:rsidP="00B85E30">
            <w:pPr>
              <w:pStyle w:val="TableText"/>
              <w:rPr>
                <w:rStyle w:val="Blue"/>
                <w:rFonts w:cs="Calibri"/>
                <w:color w:val="auto"/>
                <w:sz w:val="18"/>
                <w:szCs w:val="18"/>
              </w:rPr>
            </w:pPr>
            <w:r w:rsidRPr="00BB4C33">
              <w:rPr>
                <w:rStyle w:val="Blue"/>
                <w:rFonts w:cs="Calibri"/>
                <w:color w:val="auto"/>
                <w:sz w:val="18"/>
                <w:szCs w:val="18"/>
              </w:rPr>
              <w:t>(Condition 3.1.3 applies)</w:t>
            </w:r>
          </w:p>
        </w:tc>
      </w:tr>
      <w:tr w:rsidR="004B69ED" w:rsidRPr="00C25946" w14:paraId="084566C5" w14:textId="77777777" w:rsidTr="009300ED">
        <w:trPr>
          <w:cantSplit/>
        </w:trPr>
        <w:tc>
          <w:tcPr>
            <w:tcW w:w="592" w:type="pct"/>
            <w:vMerge/>
            <w:shd w:val="clear" w:color="auto" w:fill="auto"/>
          </w:tcPr>
          <w:p w14:paraId="09ADA359" w14:textId="77777777" w:rsidR="00B85E30" w:rsidRPr="00BB4C33" w:rsidRDefault="00B85E30" w:rsidP="00B85E30">
            <w:pPr>
              <w:pStyle w:val="TableText"/>
              <w:rPr>
                <w:rStyle w:val="Blue"/>
                <w:color w:val="auto"/>
              </w:rPr>
            </w:pPr>
          </w:p>
        </w:tc>
        <w:tc>
          <w:tcPr>
            <w:tcW w:w="740" w:type="pct"/>
            <w:shd w:val="clear" w:color="auto" w:fill="auto"/>
          </w:tcPr>
          <w:p w14:paraId="656035B7" w14:textId="77777777" w:rsidR="00B85E30" w:rsidRPr="00BB4C33" w:rsidRDefault="00B85E30" w:rsidP="00B85E30">
            <w:pPr>
              <w:pStyle w:val="TableText"/>
              <w:rPr>
                <w:rStyle w:val="Blue"/>
                <w:color w:val="auto"/>
                <w:sz w:val="18"/>
                <w:szCs w:val="18"/>
              </w:rPr>
            </w:pPr>
            <w:r w:rsidRPr="00BB4C33">
              <w:rPr>
                <w:rStyle w:val="Blue"/>
                <w:color w:val="auto"/>
                <w:sz w:val="18"/>
                <w:szCs w:val="18"/>
              </w:rPr>
              <w:t>Visible oil or grease</w:t>
            </w:r>
          </w:p>
        </w:tc>
        <w:tc>
          <w:tcPr>
            <w:tcW w:w="682" w:type="pct"/>
            <w:shd w:val="clear" w:color="auto" w:fill="auto"/>
          </w:tcPr>
          <w:p w14:paraId="36F9AA03" w14:textId="77777777" w:rsidR="00B85E30" w:rsidRPr="00BB4C33" w:rsidRDefault="00B85E30" w:rsidP="00B85E30">
            <w:pPr>
              <w:pStyle w:val="TableText"/>
              <w:rPr>
                <w:rStyle w:val="Blue"/>
                <w:color w:val="auto"/>
                <w:sz w:val="18"/>
                <w:szCs w:val="18"/>
              </w:rPr>
            </w:pPr>
            <w:r w:rsidRPr="00BB4C33">
              <w:rPr>
                <w:rStyle w:val="Blue"/>
                <w:color w:val="auto"/>
                <w:sz w:val="18"/>
                <w:szCs w:val="18"/>
              </w:rPr>
              <w:t>No significant trace present so far as is reasonably practicable</w:t>
            </w:r>
          </w:p>
        </w:tc>
        <w:tc>
          <w:tcPr>
            <w:tcW w:w="774" w:type="pct"/>
            <w:shd w:val="clear" w:color="auto" w:fill="auto"/>
          </w:tcPr>
          <w:p w14:paraId="22FC0A96" w14:textId="4BDE623F" w:rsidR="00B85E30" w:rsidRPr="00BB4C33" w:rsidRDefault="00B85E30" w:rsidP="00B85E30">
            <w:pPr>
              <w:pStyle w:val="TableText"/>
              <w:rPr>
                <w:rStyle w:val="Blue"/>
                <w:color w:val="auto"/>
                <w:sz w:val="18"/>
                <w:szCs w:val="18"/>
              </w:rPr>
            </w:pPr>
            <w:r w:rsidRPr="00BB4C33">
              <w:rPr>
                <w:rStyle w:val="Blue"/>
                <w:color w:val="auto"/>
                <w:sz w:val="18"/>
                <w:szCs w:val="18"/>
              </w:rPr>
              <w:t>Instantaneous (visual examination)</w:t>
            </w:r>
          </w:p>
        </w:tc>
        <w:tc>
          <w:tcPr>
            <w:tcW w:w="625" w:type="pct"/>
            <w:shd w:val="clear" w:color="auto" w:fill="auto"/>
          </w:tcPr>
          <w:p w14:paraId="3A2ED9A2" w14:textId="77777777" w:rsidR="00B85E30" w:rsidRPr="00BB4C33" w:rsidRDefault="00B85E30" w:rsidP="00B85E30">
            <w:pPr>
              <w:pStyle w:val="TableText"/>
              <w:rPr>
                <w:rStyle w:val="Blue"/>
                <w:color w:val="auto"/>
                <w:sz w:val="18"/>
                <w:szCs w:val="18"/>
              </w:rPr>
            </w:pPr>
            <w:r w:rsidRPr="00BB4C33">
              <w:rPr>
                <w:rStyle w:val="Blue"/>
                <w:color w:val="auto"/>
                <w:sz w:val="18"/>
                <w:szCs w:val="18"/>
              </w:rPr>
              <w:t>N/A</w:t>
            </w:r>
          </w:p>
        </w:tc>
        <w:tc>
          <w:tcPr>
            <w:tcW w:w="740" w:type="pct"/>
            <w:shd w:val="clear" w:color="auto" w:fill="auto"/>
          </w:tcPr>
          <w:p w14:paraId="325FFE15" w14:textId="77777777" w:rsidR="00B85E30" w:rsidRPr="00BB4C33" w:rsidRDefault="00B85E30" w:rsidP="00B85E30">
            <w:pPr>
              <w:pStyle w:val="TableText"/>
              <w:rPr>
                <w:rStyle w:val="Blue"/>
                <w:color w:val="auto"/>
                <w:sz w:val="18"/>
                <w:szCs w:val="18"/>
              </w:rPr>
            </w:pPr>
            <w:r w:rsidRPr="00BB4C33">
              <w:rPr>
                <w:rStyle w:val="Blue"/>
                <w:color w:val="auto"/>
                <w:sz w:val="18"/>
                <w:szCs w:val="18"/>
              </w:rPr>
              <w:t>N/A</w:t>
            </w:r>
          </w:p>
        </w:tc>
        <w:tc>
          <w:tcPr>
            <w:tcW w:w="847" w:type="pct"/>
            <w:shd w:val="clear" w:color="auto" w:fill="auto"/>
          </w:tcPr>
          <w:p w14:paraId="27A34A7D" w14:textId="77777777" w:rsidR="00B85E30" w:rsidRPr="00BB4C33" w:rsidRDefault="00B85E30" w:rsidP="00B85E30">
            <w:pPr>
              <w:pStyle w:val="TableText"/>
              <w:rPr>
                <w:rStyle w:val="Blue"/>
                <w:color w:val="auto"/>
                <w:sz w:val="18"/>
                <w:szCs w:val="18"/>
              </w:rPr>
            </w:pPr>
            <w:r w:rsidRPr="00BB4C33">
              <w:rPr>
                <w:rStyle w:val="Blue"/>
                <w:color w:val="auto"/>
                <w:sz w:val="18"/>
                <w:szCs w:val="18"/>
              </w:rPr>
              <w:t>No significant trace</w:t>
            </w:r>
          </w:p>
          <w:p w14:paraId="3E6D759A" w14:textId="77777777" w:rsidR="00B85E30" w:rsidRPr="00BB4C33" w:rsidRDefault="00B85E30" w:rsidP="00B85E30">
            <w:pPr>
              <w:pStyle w:val="TableText"/>
              <w:rPr>
                <w:rStyle w:val="Blue"/>
                <w:color w:val="auto"/>
                <w:sz w:val="18"/>
                <w:szCs w:val="18"/>
              </w:rPr>
            </w:pPr>
            <w:r w:rsidRPr="00BB4C33">
              <w:rPr>
                <w:rStyle w:val="Blue"/>
                <w:color w:val="auto"/>
                <w:sz w:val="18"/>
                <w:szCs w:val="18"/>
              </w:rPr>
              <w:t>(Condition 3.1.3 applies)</w:t>
            </w:r>
          </w:p>
        </w:tc>
      </w:tr>
      <w:tr w:rsidR="004B69ED" w:rsidRPr="00C25946" w14:paraId="370000B3" w14:textId="77777777" w:rsidTr="009300ED">
        <w:trPr>
          <w:cantSplit/>
        </w:trPr>
        <w:tc>
          <w:tcPr>
            <w:tcW w:w="592" w:type="pct"/>
            <w:vMerge w:val="restart"/>
            <w:shd w:val="clear" w:color="auto" w:fill="auto"/>
          </w:tcPr>
          <w:p w14:paraId="5A28DAD2" w14:textId="64A9818B" w:rsidR="00894857" w:rsidRPr="00BB4C33" w:rsidRDefault="00894857" w:rsidP="00894857">
            <w:pPr>
              <w:pStyle w:val="TableText"/>
              <w:rPr>
                <w:rStyle w:val="Blue"/>
                <w:color w:val="auto"/>
                <w:sz w:val="18"/>
                <w:szCs w:val="18"/>
              </w:rPr>
            </w:pPr>
            <w:r w:rsidRPr="00BB4C33">
              <w:rPr>
                <w:rStyle w:val="Blue"/>
                <w:color w:val="auto"/>
                <w:sz w:val="18"/>
                <w:szCs w:val="18"/>
              </w:rPr>
              <w:t>A2 Settled storm sewage via Settled Storm Discharge Point</w:t>
            </w:r>
          </w:p>
          <w:p w14:paraId="6C5F8972" w14:textId="77777777" w:rsidR="00894857" w:rsidRPr="00BB4C33" w:rsidRDefault="00894857" w:rsidP="00894857">
            <w:pPr>
              <w:pStyle w:val="TableText"/>
              <w:rPr>
                <w:rStyle w:val="Blue"/>
                <w:color w:val="auto"/>
                <w:sz w:val="18"/>
                <w:szCs w:val="18"/>
              </w:rPr>
            </w:pPr>
          </w:p>
          <w:p w14:paraId="2828CE7B" w14:textId="77777777" w:rsidR="00894857" w:rsidRPr="00BB4C33" w:rsidRDefault="00894857" w:rsidP="00894857">
            <w:pPr>
              <w:pStyle w:val="TableText"/>
              <w:rPr>
                <w:rStyle w:val="Blue"/>
                <w:color w:val="auto"/>
                <w:sz w:val="18"/>
                <w:szCs w:val="18"/>
              </w:rPr>
            </w:pPr>
          </w:p>
        </w:tc>
        <w:tc>
          <w:tcPr>
            <w:tcW w:w="740" w:type="pct"/>
            <w:shd w:val="clear" w:color="auto" w:fill="auto"/>
          </w:tcPr>
          <w:p w14:paraId="6546876B" w14:textId="77777777" w:rsidR="00894857" w:rsidRPr="00BB4C33" w:rsidRDefault="00894857" w:rsidP="00894857">
            <w:pPr>
              <w:pStyle w:val="TableText"/>
              <w:rPr>
                <w:rFonts w:cs="Arial"/>
                <w:sz w:val="18"/>
                <w:szCs w:val="18"/>
              </w:rPr>
            </w:pPr>
            <w:r w:rsidRPr="00BB4C33">
              <w:rPr>
                <w:rFonts w:cs="Arial"/>
                <w:sz w:val="18"/>
                <w:szCs w:val="18"/>
              </w:rPr>
              <w:lastRenderedPageBreak/>
              <w:t xml:space="preserve">Discharge </w:t>
            </w:r>
            <w:proofErr w:type="gramStart"/>
            <w:r w:rsidRPr="00BB4C33">
              <w:rPr>
                <w:rFonts w:cs="Arial"/>
                <w:sz w:val="18"/>
                <w:szCs w:val="18"/>
              </w:rPr>
              <w:t>start</w:t>
            </w:r>
            <w:proofErr w:type="gramEnd"/>
            <w:r w:rsidRPr="00BB4C33">
              <w:rPr>
                <w:rFonts w:cs="Arial"/>
                <w:sz w:val="18"/>
                <w:szCs w:val="18"/>
              </w:rPr>
              <w:t xml:space="preserve"> and end times</w:t>
            </w:r>
          </w:p>
          <w:p w14:paraId="70A4B682" w14:textId="474CE145" w:rsidR="00894857" w:rsidRPr="00BB4C33" w:rsidRDefault="00894857" w:rsidP="00894857">
            <w:pPr>
              <w:pStyle w:val="TableText"/>
              <w:rPr>
                <w:rStyle w:val="Blue"/>
                <w:color w:val="auto"/>
                <w:sz w:val="18"/>
                <w:szCs w:val="18"/>
              </w:rPr>
            </w:pPr>
          </w:p>
        </w:tc>
        <w:tc>
          <w:tcPr>
            <w:tcW w:w="682" w:type="pct"/>
            <w:shd w:val="clear" w:color="auto" w:fill="auto"/>
          </w:tcPr>
          <w:p w14:paraId="69BFF652" w14:textId="77777777" w:rsidR="00894857" w:rsidRPr="00BB4C33" w:rsidRDefault="00894857" w:rsidP="00894857">
            <w:pPr>
              <w:pStyle w:val="TableText"/>
              <w:rPr>
                <w:rFonts w:cs="Arial"/>
                <w:sz w:val="18"/>
                <w:szCs w:val="18"/>
              </w:rPr>
            </w:pPr>
            <w:r w:rsidRPr="00BB4C33">
              <w:rPr>
                <w:rFonts w:cs="Arial"/>
                <w:sz w:val="18"/>
                <w:szCs w:val="18"/>
              </w:rPr>
              <w:t>N/A</w:t>
            </w:r>
          </w:p>
          <w:p w14:paraId="04598C1F" w14:textId="77777777" w:rsidR="00894857" w:rsidRPr="00BB4C33" w:rsidRDefault="00894857" w:rsidP="00894857">
            <w:pPr>
              <w:pStyle w:val="TableText"/>
              <w:rPr>
                <w:rFonts w:cs="Arial"/>
                <w:sz w:val="18"/>
                <w:szCs w:val="18"/>
              </w:rPr>
            </w:pPr>
          </w:p>
          <w:p w14:paraId="770BC1BF" w14:textId="77777777" w:rsidR="00894857" w:rsidRPr="00BB4C33" w:rsidRDefault="00894857" w:rsidP="00894857">
            <w:pPr>
              <w:pStyle w:val="TableText"/>
              <w:rPr>
                <w:rStyle w:val="Blue"/>
                <w:color w:val="auto"/>
                <w:sz w:val="18"/>
                <w:szCs w:val="18"/>
              </w:rPr>
            </w:pPr>
          </w:p>
        </w:tc>
        <w:tc>
          <w:tcPr>
            <w:tcW w:w="774" w:type="pct"/>
            <w:shd w:val="clear" w:color="auto" w:fill="auto"/>
          </w:tcPr>
          <w:p w14:paraId="7A613D0D" w14:textId="77777777" w:rsidR="00894857" w:rsidRPr="00BB4C33" w:rsidRDefault="00894857" w:rsidP="00894857">
            <w:pPr>
              <w:pStyle w:val="TableText"/>
              <w:rPr>
                <w:rFonts w:cs="Arial"/>
                <w:sz w:val="18"/>
                <w:szCs w:val="18"/>
              </w:rPr>
            </w:pPr>
            <w:r w:rsidRPr="00BB4C33">
              <w:rPr>
                <w:rFonts w:cs="Arial"/>
                <w:sz w:val="18"/>
                <w:szCs w:val="18"/>
              </w:rPr>
              <w:t>N/A</w:t>
            </w:r>
          </w:p>
          <w:p w14:paraId="7F7019F9" w14:textId="77777777" w:rsidR="00894857" w:rsidRPr="00BB4C33" w:rsidRDefault="00894857" w:rsidP="00894857">
            <w:pPr>
              <w:pStyle w:val="TableText"/>
              <w:rPr>
                <w:rFonts w:cs="Arial"/>
                <w:sz w:val="18"/>
                <w:szCs w:val="18"/>
              </w:rPr>
            </w:pPr>
          </w:p>
          <w:p w14:paraId="3558BAC8" w14:textId="77777777" w:rsidR="00894857" w:rsidRPr="00BB4C33" w:rsidRDefault="00894857" w:rsidP="00894857">
            <w:pPr>
              <w:pStyle w:val="TableText"/>
              <w:rPr>
                <w:rStyle w:val="Blue"/>
                <w:color w:val="auto"/>
                <w:sz w:val="18"/>
                <w:szCs w:val="18"/>
              </w:rPr>
            </w:pPr>
          </w:p>
        </w:tc>
        <w:tc>
          <w:tcPr>
            <w:tcW w:w="625" w:type="pct"/>
            <w:shd w:val="clear" w:color="auto" w:fill="auto"/>
          </w:tcPr>
          <w:p w14:paraId="7431C59C" w14:textId="0AA16836" w:rsidR="00894857" w:rsidRPr="00BB4C33" w:rsidRDefault="00894857" w:rsidP="00894857">
            <w:pPr>
              <w:pStyle w:val="TableText"/>
              <w:rPr>
                <w:rStyle w:val="Blue"/>
                <w:color w:val="auto"/>
                <w:sz w:val="18"/>
                <w:szCs w:val="18"/>
              </w:rPr>
            </w:pPr>
            <w:r w:rsidRPr="00BB4C33">
              <w:rPr>
                <w:rFonts w:cs="Arial"/>
                <w:sz w:val="18"/>
                <w:szCs w:val="18"/>
              </w:rPr>
              <w:t>Condition 3.3.3 does not apply</w:t>
            </w:r>
            <w:r w:rsidRPr="00BB4C33">
              <w:rPr>
                <w:rStyle w:val="Blue"/>
                <w:rFonts w:cs="Arial"/>
                <w:color w:val="auto"/>
                <w:sz w:val="18"/>
                <w:szCs w:val="18"/>
              </w:rPr>
              <w:t xml:space="preserve"> </w:t>
            </w:r>
          </w:p>
        </w:tc>
        <w:tc>
          <w:tcPr>
            <w:tcW w:w="740" w:type="pct"/>
            <w:shd w:val="clear" w:color="auto" w:fill="auto"/>
          </w:tcPr>
          <w:p w14:paraId="3476D9E6" w14:textId="6D2791BE" w:rsidR="00894857" w:rsidRPr="00BB4C33" w:rsidRDefault="00894857" w:rsidP="00894857">
            <w:pPr>
              <w:pStyle w:val="TableText"/>
              <w:rPr>
                <w:rStyle w:val="Blue"/>
                <w:color w:val="auto"/>
                <w:sz w:val="18"/>
                <w:szCs w:val="18"/>
              </w:rPr>
            </w:pPr>
            <w:r w:rsidRPr="00BB4C33">
              <w:rPr>
                <w:rFonts w:cs="Arial"/>
                <w:sz w:val="18"/>
                <w:szCs w:val="18"/>
              </w:rPr>
              <w:t>Whenever a discharge occurs</w:t>
            </w:r>
          </w:p>
        </w:tc>
        <w:tc>
          <w:tcPr>
            <w:tcW w:w="847" w:type="pct"/>
            <w:shd w:val="clear" w:color="auto" w:fill="auto"/>
          </w:tcPr>
          <w:p w14:paraId="220F13B8" w14:textId="77777777" w:rsidR="00894857" w:rsidRPr="00BB4C33" w:rsidRDefault="00894857" w:rsidP="00894857">
            <w:pPr>
              <w:pStyle w:val="TableText"/>
              <w:rPr>
                <w:rFonts w:cs="Arial"/>
                <w:sz w:val="18"/>
                <w:szCs w:val="18"/>
              </w:rPr>
            </w:pPr>
            <w:r w:rsidRPr="00BB4C33">
              <w:rPr>
                <w:rFonts w:cs="Arial"/>
                <w:sz w:val="18"/>
                <w:szCs w:val="18"/>
              </w:rPr>
              <w:t>N/A</w:t>
            </w:r>
          </w:p>
          <w:p w14:paraId="377450B0" w14:textId="77777777" w:rsidR="00894857" w:rsidRPr="00BB4C33" w:rsidRDefault="00894857" w:rsidP="00894857">
            <w:pPr>
              <w:pStyle w:val="TableText"/>
              <w:rPr>
                <w:rFonts w:cs="Arial"/>
                <w:sz w:val="18"/>
                <w:szCs w:val="18"/>
              </w:rPr>
            </w:pPr>
          </w:p>
          <w:p w14:paraId="73F91DFA" w14:textId="77777777" w:rsidR="00894857" w:rsidRPr="00BB4C33" w:rsidRDefault="00894857" w:rsidP="00894857">
            <w:pPr>
              <w:pStyle w:val="TableText"/>
              <w:rPr>
                <w:rStyle w:val="Blue"/>
                <w:color w:val="auto"/>
                <w:sz w:val="18"/>
                <w:szCs w:val="18"/>
              </w:rPr>
            </w:pPr>
          </w:p>
        </w:tc>
      </w:tr>
      <w:tr w:rsidR="004B69ED" w:rsidRPr="00C25946" w14:paraId="0FD26A9B" w14:textId="77777777" w:rsidTr="009300ED">
        <w:trPr>
          <w:cantSplit/>
        </w:trPr>
        <w:tc>
          <w:tcPr>
            <w:tcW w:w="592" w:type="pct"/>
            <w:vMerge/>
            <w:shd w:val="clear" w:color="auto" w:fill="auto"/>
          </w:tcPr>
          <w:p w14:paraId="0209C210" w14:textId="77777777" w:rsidR="00894857" w:rsidRPr="00BB4C33" w:rsidRDefault="00894857" w:rsidP="00894857">
            <w:pPr>
              <w:pStyle w:val="TableText"/>
              <w:rPr>
                <w:rStyle w:val="Blue"/>
                <w:color w:val="auto"/>
                <w:sz w:val="18"/>
                <w:szCs w:val="18"/>
              </w:rPr>
            </w:pPr>
          </w:p>
        </w:tc>
        <w:tc>
          <w:tcPr>
            <w:tcW w:w="740" w:type="pct"/>
            <w:shd w:val="clear" w:color="auto" w:fill="auto"/>
          </w:tcPr>
          <w:p w14:paraId="4B6680C8" w14:textId="0D2515E2" w:rsidR="00894857" w:rsidRPr="00BB4C33" w:rsidRDefault="00894857" w:rsidP="00894857">
            <w:pPr>
              <w:pStyle w:val="TableText"/>
              <w:rPr>
                <w:rStyle w:val="Blue"/>
                <w:color w:val="auto"/>
                <w:sz w:val="18"/>
                <w:szCs w:val="18"/>
              </w:rPr>
            </w:pPr>
            <w:r w:rsidRPr="00BB4C33">
              <w:rPr>
                <w:rFonts w:cs="Arial"/>
                <w:sz w:val="18"/>
                <w:szCs w:val="18"/>
              </w:rPr>
              <w:t xml:space="preserve">Block-counted spills </w:t>
            </w:r>
          </w:p>
        </w:tc>
        <w:tc>
          <w:tcPr>
            <w:tcW w:w="682" w:type="pct"/>
            <w:shd w:val="clear" w:color="auto" w:fill="auto"/>
          </w:tcPr>
          <w:p w14:paraId="36674F80" w14:textId="62C538DF" w:rsidR="00894857" w:rsidRPr="00BB4C33" w:rsidRDefault="00894857" w:rsidP="00894857">
            <w:pPr>
              <w:pStyle w:val="TableText"/>
              <w:rPr>
                <w:rStyle w:val="Blue"/>
                <w:color w:val="auto"/>
                <w:sz w:val="18"/>
                <w:szCs w:val="18"/>
              </w:rPr>
            </w:pPr>
            <w:r w:rsidRPr="00BB4C33">
              <w:rPr>
                <w:rFonts w:cs="Arial"/>
                <w:sz w:val="18"/>
                <w:szCs w:val="18"/>
              </w:rPr>
              <w:t>N/A</w:t>
            </w:r>
          </w:p>
        </w:tc>
        <w:tc>
          <w:tcPr>
            <w:tcW w:w="774" w:type="pct"/>
            <w:shd w:val="clear" w:color="auto" w:fill="auto"/>
          </w:tcPr>
          <w:p w14:paraId="3461BFFC" w14:textId="43239E93" w:rsidR="00894857" w:rsidRPr="00BB4C33" w:rsidRDefault="00894857" w:rsidP="00894857">
            <w:pPr>
              <w:pStyle w:val="TableText"/>
              <w:rPr>
                <w:rStyle w:val="Blue"/>
                <w:color w:val="auto"/>
                <w:sz w:val="18"/>
                <w:szCs w:val="18"/>
              </w:rPr>
            </w:pPr>
            <w:r w:rsidRPr="00BB4C33">
              <w:rPr>
                <w:rFonts w:cs="Arial"/>
                <w:sz w:val="18"/>
                <w:szCs w:val="18"/>
              </w:rPr>
              <w:t>1</w:t>
            </w:r>
            <w:r w:rsidRPr="00BB4C33">
              <w:rPr>
                <w:rFonts w:cs="Arial"/>
                <w:sz w:val="18"/>
                <w:szCs w:val="18"/>
                <w:vertAlign w:val="superscript"/>
              </w:rPr>
              <w:t>st</w:t>
            </w:r>
            <w:r w:rsidRPr="00BB4C33">
              <w:rPr>
                <w:rFonts w:cs="Arial"/>
                <w:sz w:val="18"/>
                <w:szCs w:val="18"/>
              </w:rPr>
              <w:t xml:space="preserve"> January to 31</w:t>
            </w:r>
            <w:r w:rsidRPr="00BB4C33">
              <w:rPr>
                <w:rFonts w:cs="Arial"/>
                <w:sz w:val="18"/>
                <w:szCs w:val="18"/>
                <w:vertAlign w:val="superscript"/>
              </w:rPr>
              <w:t>st</w:t>
            </w:r>
            <w:r w:rsidRPr="00BB4C33">
              <w:rPr>
                <w:rFonts w:cs="Arial"/>
                <w:sz w:val="18"/>
                <w:szCs w:val="18"/>
              </w:rPr>
              <w:t xml:space="preserve"> December inclusive </w:t>
            </w:r>
          </w:p>
        </w:tc>
        <w:tc>
          <w:tcPr>
            <w:tcW w:w="625" w:type="pct"/>
            <w:shd w:val="clear" w:color="auto" w:fill="auto"/>
          </w:tcPr>
          <w:p w14:paraId="250F0243" w14:textId="488745E4" w:rsidR="00894857" w:rsidRPr="00BB4C33" w:rsidRDefault="00894857" w:rsidP="00894857">
            <w:pPr>
              <w:pStyle w:val="TableText"/>
              <w:rPr>
                <w:rStyle w:val="Blue"/>
                <w:color w:val="auto"/>
                <w:sz w:val="18"/>
                <w:szCs w:val="18"/>
              </w:rPr>
            </w:pPr>
            <w:r w:rsidRPr="00BB4C33">
              <w:rPr>
                <w:rFonts w:cs="Arial"/>
                <w:sz w:val="18"/>
                <w:szCs w:val="18"/>
              </w:rPr>
              <w:t>Condition 3.3.3 does not apply</w:t>
            </w:r>
          </w:p>
        </w:tc>
        <w:tc>
          <w:tcPr>
            <w:tcW w:w="740" w:type="pct"/>
            <w:shd w:val="clear" w:color="auto" w:fill="auto"/>
          </w:tcPr>
          <w:p w14:paraId="4BD68467" w14:textId="08912987" w:rsidR="00894857" w:rsidRPr="00BB4C33" w:rsidRDefault="00894857" w:rsidP="00894857">
            <w:pPr>
              <w:pStyle w:val="TableText"/>
              <w:rPr>
                <w:rStyle w:val="Blue"/>
                <w:color w:val="auto"/>
                <w:sz w:val="18"/>
                <w:szCs w:val="18"/>
              </w:rPr>
            </w:pPr>
            <w:r w:rsidRPr="00BB4C33">
              <w:rPr>
                <w:rStyle w:val="Blue"/>
                <w:color w:val="auto"/>
                <w:sz w:val="18"/>
                <w:szCs w:val="18"/>
              </w:rPr>
              <w:t>15 minutes</w:t>
            </w:r>
          </w:p>
        </w:tc>
        <w:tc>
          <w:tcPr>
            <w:tcW w:w="847" w:type="pct"/>
            <w:shd w:val="clear" w:color="auto" w:fill="auto"/>
          </w:tcPr>
          <w:p w14:paraId="7FA248DE" w14:textId="43F2D086" w:rsidR="00894857" w:rsidRPr="00BB4C33" w:rsidRDefault="00894857" w:rsidP="00894857">
            <w:pPr>
              <w:pStyle w:val="TableText"/>
              <w:rPr>
                <w:rStyle w:val="Blue"/>
                <w:color w:val="auto"/>
                <w:sz w:val="18"/>
                <w:szCs w:val="18"/>
              </w:rPr>
            </w:pPr>
            <w:r w:rsidRPr="00BB4C33">
              <w:rPr>
                <w:rFonts w:cs="Arial"/>
                <w:sz w:val="18"/>
                <w:szCs w:val="18"/>
              </w:rPr>
              <w:t>N/A</w:t>
            </w:r>
          </w:p>
        </w:tc>
      </w:tr>
      <w:tr w:rsidR="00BB4C33" w:rsidRPr="00BB4C33" w14:paraId="2836635D" w14:textId="77777777" w:rsidTr="009300ED">
        <w:trPr>
          <w:cantSplit/>
        </w:trPr>
        <w:tc>
          <w:tcPr>
            <w:tcW w:w="592" w:type="pct"/>
            <w:vMerge/>
            <w:shd w:val="clear" w:color="auto" w:fill="auto"/>
          </w:tcPr>
          <w:p w14:paraId="0295EE62" w14:textId="77777777" w:rsidR="00894857" w:rsidRPr="00BB4C33" w:rsidRDefault="00894857" w:rsidP="00894857">
            <w:pPr>
              <w:pStyle w:val="TableText"/>
              <w:rPr>
                <w:rStyle w:val="Blue"/>
                <w:color w:val="auto"/>
                <w:sz w:val="18"/>
                <w:szCs w:val="18"/>
              </w:rPr>
            </w:pPr>
          </w:p>
        </w:tc>
        <w:tc>
          <w:tcPr>
            <w:tcW w:w="740" w:type="pct"/>
            <w:shd w:val="clear" w:color="auto" w:fill="auto"/>
          </w:tcPr>
          <w:p w14:paraId="4CE6CA77" w14:textId="20D9F1C0" w:rsidR="00894857" w:rsidRPr="00BB4C33" w:rsidRDefault="0062522F" w:rsidP="00894857">
            <w:pPr>
              <w:pStyle w:val="TableText"/>
              <w:rPr>
                <w:rStyle w:val="Blue"/>
                <w:color w:val="auto"/>
              </w:rPr>
            </w:pPr>
            <w:r w:rsidRPr="0062522F">
              <w:rPr>
                <w:rFonts w:cs="Arial"/>
                <w:sz w:val="18"/>
                <w:szCs w:val="18"/>
              </w:rPr>
              <w:t xml:space="preserve">Event duration monitoring status (operational / not operational) </w:t>
            </w:r>
          </w:p>
        </w:tc>
        <w:tc>
          <w:tcPr>
            <w:tcW w:w="682" w:type="pct"/>
            <w:shd w:val="clear" w:color="auto" w:fill="auto"/>
          </w:tcPr>
          <w:p w14:paraId="4CF21F28" w14:textId="6EABDA84" w:rsidR="00894857" w:rsidRPr="00BB4C33" w:rsidRDefault="00894857" w:rsidP="00894857">
            <w:pPr>
              <w:pStyle w:val="TableText"/>
              <w:rPr>
                <w:rStyle w:val="Blue"/>
                <w:color w:val="auto"/>
              </w:rPr>
            </w:pPr>
            <w:r w:rsidRPr="00BB4C33">
              <w:rPr>
                <w:rStyle w:val="Blue"/>
                <w:color w:val="auto"/>
                <w:sz w:val="18"/>
                <w:szCs w:val="18"/>
              </w:rPr>
              <w:t>N/A</w:t>
            </w:r>
          </w:p>
        </w:tc>
        <w:tc>
          <w:tcPr>
            <w:tcW w:w="774" w:type="pct"/>
            <w:shd w:val="clear" w:color="auto" w:fill="auto"/>
          </w:tcPr>
          <w:p w14:paraId="7FA22FE6" w14:textId="51EAFEF3" w:rsidR="00894857" w:rsidRPr="00BB4C33" w:rsidRDefault="00894857" w:rsidP="00894857">
            <w:pPr>
              <w:pStyle w:val="TableText"/>
              <w:rPr>
                <w:rStyle w:val="Blue"/>
                <w:color w:val="auto"/>
              </w:rPr>
            </w:pPr>
            <w:r w:rsidRPr="00BB4C33">
              <w:rPr>
                <w:rStyle w:val="Blue"/>
                <w:color w:val="auto"/>
                <w:sz w:val="18"/>
                <w:szCs w:val="18"/>
              </w:rPr>
              <w:t>N/A</w:t>
            </w:r>
          </w:p>
        </w:tc>
        <w:tc>
          <w:tcPr>
            <w:tcW w:w="625" w:type="pct"/>
            <w:shd w:val="clear" w:color="auto" w:fill="auto"/>
          </w:tcPr>
          <w:p w14:paraId="0C1479C0" w14:textId="3F439A00" w:rsidR="00894857" w:rsidRPr="00BB4C33" w:rsidRDefault="00894857" w:rsidP="00894857">
            <w:pPr>
              <w:pStyle w:val="TableText"/>
              <w:rPr>
                <w:rStyle w:val="Blue"/>
                <w:color w:val="auto"/>
              </w:rPr>
            </w:pPr>
            <w:r w:rsidRPr="00BB4C33">
              <w:rPr>
                <w:rFonts w:cs="Arial"/>
                <w:sz w:val="18"/>
                <w:szCs w:val="18"/>
              </w:rPr>
              <w:t>Condition 3.3.3 does not apply</w:t>
            </w:r>
          </w:p>
        </w:tc>
        <w:tc>
          <w:tcPr>
            <w:tcW w:w="740" w:type="pct"/>
            <w:shd w:val="clear" w:color="auto" w:fill="auto"/>
          </w:tcPr>
          <w:p w14:paraId="088F8382" w14:textId="35C3953A" w:rsidR="00894857" w:rsidRPr="00BB4C33" w:rsidRDefault="00E335BD" w:rsidP="00894857">
            <w:pPr>
              <w:pStyle w:val="TableText"/>
              <w:rPr>
                <w:rStyle w:val="Blue"/>
                <w:rFonts w:cs="Arial"/>
                <w:color w:val="auto"/>
                <w:sz w:val="18"/>
                <w:szCs w:val="18"/>
              </w:rPr>
            </w:pPr>
            <w:r w:rsidRPr="00BB4C33">
              <w:rPr>
                <w:rStyle w:val="Blue"/>
                <w:color w:val="auto"/>
                <w:sz w:val="18"/>
                <w:szCs w:val="18"/>
              </w:rPr>
              <w:t>15 minutes</w:t>
            </w:r>
          </w:p>
        </w:tc>
        <w:tc>
          <w:tcPr>
            <w:tcW w:w="847" w:type="pct"/>
            <w:shd w:val="clear" w:color="auto" w:fill="auto"/>
          </w:tcPr>
          <w:p w14:paraId="04B4D404" w14:textId="12FC7D6C" w:rsidR="00894857" w:rsidRPr="00BB4C33" w:rsidRDefault="00894857" w:rsidP="00894857">
            <w:pPr>
              <w:pStyle w:val="TableText"/>
              <w:rPr>
                <w:rStyle w:val="Blue"/>
                <w:color w:val="auto"/>
              </w:rPr>
            </w:pPr>
            <w:r w:rsidRPr="00BB4C33">
              <w:rPr>
                <w:rStyle w:val="Blue"/>
                <w:color w:val="auto"/>
                <w:sz w:val="18"/>
                <w:szCs w:val="18"/>
              </w:rPr>
              <w:t>N/A</w:t>
            </w:r>
          </w:p>
        </w:tc>
      </w:tr>
      <w:tr w:rsidR="00BB4C33" w:rsidRPr="00BB4C33" w14:paraId="654343A6" w14:textId="77777777" w:rsidTr="009300ED">
        <w:trPr>
          <w:cantSplit/>
        </w:trPr>
        <w:tc>
          <w:tcPr>
            <w:tcW w:w="592" w:type="pct"/>
            <w:vMerge/>
            <w:shd w:val="clear" w:color="auto" w:fill="auto"/>
          </w:tcPr>
          <w:p w14:paraId="55170049" w14:textId="77777777" w:rsidR="00894857" w:rsidRPr="00BB4C33" w:rsidRDefault="00894857" w:rsidP="00894857">
            <w:pPr>
              <w:pStyle w:val="TableText"/>
              <w:rPr>
                <w:rStyle w:val="Blue"/>
                <w:color w:val="auto"/>
                <w:sz w:val="18"/>
                <w:szCs w:val="18"/>
              </w:rPr>
            </w:pPr>
          </w:p>
        </w:tc>
        <w:tc>
          <w:tcPr>
            <w:tcW w:w="740" w:type="pct"/>
            <w:shd w:val="clear" w:color="auto" w:fill="auto"/>
          </w:tcPr>
          <w:p w14:paraId="6E72E46E" w14:textId="5F0D92DD" w:rsidR="00894857" w:rsidRPr="00BB4C33" w:rsidRDefault="00894857" w:rsidP="00894857">
            <w:pPr>
              <w:pStyle w:val="TableText"/>
              <w:rPr>
                <w:rStyle w:val="Blue"/>
                <w:rFonts w:cs="Arial"/>
                <w:color w:val="auto"/>
                <w:sz w:val="18"/>
                <w:szCs w:val="18"/>
              </w:rPr>
            </w:pPr>
            <w:r w:rsidRPr="00BB4C33">
              <w:rPr>
                <w:rStyle w:val="Blue"/>
                <w:rFonts w:cs="Arial"/>
                <w:color w:val="auto"/>
                <w:sz w:val="18"/>
                <w:szCs w:val="18"/>
              </w:rPr>
              <w:t xml:space="preserve">Flow passed forward </w:t>
            </w:r>
          </w:p>
        </w:tc>
        <w:tc>
          <w:tcPr>
            <w:tcW w:w="682" w:type="pct"/>
            <w:shd w:val="clear" w:color="auto" w:fill="auto"/>
          </w:tcPr>
          <w:p w14:paraId="48B25017" w14:textId="35975624" w:rsidR="00894857" w:rsidRPr="00BB4C33" w:rsidRDefault="00104846" w:rsidP="00894857">
            <w:pPr>
              <w:pStyle w:val="TableText"/>
              <w:rPr>
                <w:rStyle w:val="Blue"/>
                <w:rFonts w:cs="Arial"/>
                <w:color w:val="auto"/>
                <w:sz w:val="18"/>
                <w:szCs w:val="18"/>
              </w:rPr>
            </w:pPr>
            <w:r w:rsidRPr="00BB4C33">
              <w:rPr>
                <w:rStyle w:val="Blue"/>
                <w:rFonts w:cs="Arial"/>
                <w:color w:val="auto"/>
                <w:sz w:val="18"/>
                <w:szCs w:val="18"/>
              </w:rPr>
              <w:t>5.4</w:t>
            </w:r>
            <w:r w:rsidR="00894857" w:rsidRPr="00BB4C33">
              <w:rPr>
                <w:rStyle w:val="Blue"/>
                <w:rFonts w:cs="Arial"/>
                <w:color w:val="auto"/>
                <w:sz w:val="18"/>
                <w:szCs w:val="18"/>
              </w:rPr>
              <w:t xml:space="preserve"> l/s</w:t>
            </w:r>
          </w:p>
        </w:tc>
        <w:tc>
          <w:tcPr>
            <w:tcW w:w="774" w:type="pct"/>
            <w:shd w:val="clear" w:color="auto" w:fill="auto"/>
          </w:tcPr>
          <w:p w14:paraId="7BB74D35" w14:textId="61D5797E" w:rsidR="00894857" w:rsidRPr="00BB4C33" w:rsidRDefault="00894857" w:rsidP="00894857">
            <w:pPr>
              <w:pStyle w:val="TableText"/>
              <w:rPr>
                <w:rStyle w:val="Blue"/>
                <w:rFonts w:cs="Arial"/>
                <w:color w:val="auto"/>
                <w:sz w:val="18"/>
                <w:szCs w:val="18"/>
              </w:rPr>
            </w:pPr>
            <w:r w:rsidRPr="00BB4C33">
              <w:rPr>
                <w:rStyle w:val="Blue"/>
                <w:rFonts w:cs="Arial"/>
                <w:color w:val="auto"/>
                <w:sz w:val="18"/>
                <w:szCs w:val="18"/>
              </w:rPr>
              <w:t>15-minute except where 2-minute required by condition 2.4.1</w:t>
            </w:r>
          </w:p>
        </w:tc>
        <w:tc>
          <w:tcPr>
            <w:tcW w:w="625" w:type="pct"/>
            <w:shd w:val="clear" w:color="auto" w:fill="auto"/>
          </w:tcPr>
          <w:p w14:paraId="4219D5B4" w14:textId="55A2CFDB" w:rsidR="00894857" w:rsidRPr="00BB4C33" w:rsidRDefault="00894857" w:rsidP="00894857">
            <w:pPr>
              <w:pStyle w:val="TableText"/>
              <w:rPr>
                <w:rStyle w:val="Blue"/>
                <w:rFonts w:cs="Arial"/>
                <w:color w:val="auto"/>
                <w:sz w:val="18"/>
                <w:szCs w:val="18"/>
              </w:rPr>
            </w:pPr>
            <w:r w:rsidRPr="00BB4C33">
              <w:rPr>
                <w:rStyle w:val="Blue"/>
                <w:rFonts w:cs="Arial"/>
                <w:color w:val="auto"/>
                <w:sz w:val="18"/>
                <w:szCs w:val="18"/>
              </w:rPr>
              <w:t>N/A</w:t>
            </w:r>
          </w:p>
        </w:tc>
        <w:tc>
          <w:tcPr>
            <w:tcW w:w="740" w:type="pct"/>
            <w:shd w:val="clear" w:color="auto" w:fill="auto"/>
          </w:tcPr>
          <w:p w14:paraId="74282025" w14:textId="37A9DDCB" w:rsidR="00894857" w:rsidRPr="00BB4C33" w:rsidRDefault="00894857" w:rsidP="00DC616D">
            <w:pPr>
              <w:pStyle w:val="TableText"/>
              <w:rPr>
                <w:rStyle w:val="Blue"/>
                <w:rFonts w:cs="Arial"/>
                <w:color w:val="auto"/>
                <w:sz w:val="18"/>
                <w:szCs w:val="18"/>
              </w:rPr>
            </w:pPr>
            <w:r w:rsidRPr="00BB4C33">
              <w:rPr>
                <w:rStyle w:val="Blue"/>
                <w:rFonts w:cs="Arial"/>
                <w:color w:val="auto"/>
                <w:sz w:val="18"/>
                <w:szCs w:val="18"/>
              </w:rPr>
              <w:t>Continuous 15-minute instantaneous or averaged flow except where 2-minute required by 2.4.1</w:t>
            </w:r>
          </w:p>
        </w:tc>
        <w:tc>
          <w:tcPr>
            <w:tcW w:w="847" w:type="pct"/>
            <w:shd w:val="clear" w:color="auto" w:fill="auto"/>
          </w:tcPr>
          <w:p w14:paraId="25CA9D8D" w14:textId="77777777" w:rsidR="00894857" w:rsidRPr="00BB4C33" w:rsidRDefault="00894857" w:rsidP="00894857">
            <w:pPr>
              <w:pStyle w:val="TableText"/>
              <w:rPr>
                <w:rStyle w:val="Blue"/>
                <w:rFonts w:cs="Arial"/>
                <w:color w:val="auto"/>
                <w:sz w:val="18"/>
                <w:szCs w:val="18"/>
              </w:rPr>
            </w:pPr>
            <w:r w:rsidRPr="00BB4C33">
              <w:rPr>
                <w:rStyle w:val="Blue"/>
                <w:rFonts w:cs="Arial"/>
                <w:color w:val="auto"/>
                <w:sz w:val="18"/>
                <w:szCs w:val="18"/>
              </w:rPr>
              <w:t>Minimum</w:t>
            </w:r>
          </w:p>
          <w:p w14:paraId="42662FC4" w14:textId="778D3387" w:rsidR="00894857" w:rsidRPr="00BB4C33" w:rsidRDefault="00894857" w:rsidP="00894857">
            <w:pPr>
              <w:pStyle w:val="TableText"/>
              <w:rPr>
                <w:rStyle w:val="Blue"/>
                <w:rFonts w:cs="Arial"/>
                <w:color w:val="auto"/>
                <w:sz w:val="18"/>
                <w:szCs w:val="18"/>
              </w:rPr>
            </w:pPr>
            <w:r w:rsidRPr="00BB4C33">
              <w:rPr>
                <w:rStyle w:val="Blue"/>
                <w:rFonts w:cs="Arial"/>
                <w:color w:val="auto"/>
                <w:sz w:val="18"/>
                <w:szCs w:val="18"/>
              </w:rPr>
              <w:t xml:space="preserve">Condition </w:t>
            </w:r>
            <w:r w:rsidR="00C244CB" w:rsidRPr="00BB4C33">
              <w:rPr>
                <w:rStyle w:val="Blue"/>
                <w:rFonts w:cs="Arial"/>
                <w:color w:val="auto"/>
                <w:sz w:val="18"/>
                <w:szCs w:val="18"/>
              </w:rPr>
              <w:t>3.1.5</w:t>
            </w:r>
            <w:r w:rsidRPr="00BB4C33">
              <w:rPr>
                <w:rStyle w:val="Blue"/>
                <w:rFonts w:cs="Arial"/>
                <w:color w:val="auto"/>
                <w:sz w:val="18"/>
                <w:szCs w:val="18"/>
              </w:rPr>
              <w:t xml:space="preserve"> applies</w:t>
            </w:r>
          </w:p>
        </w:tc>
      </w:tr>
      <w:tr w:rsidR="00BB4C33" w:rsidRPr="00BB4C33" w14:paraId="718D6216" w14:textId="77777777" w:rsidTr="009300ED">
        <w:trPr>
          <w:cantSplit/>
        </w:trPr>
        <w:tc>
          <w:tcPr>
            <w:tcW w:w="592" w:type="pct"/>
            <w:vMerge/>
            <w:shd w:val="clear" w:color="auto" w:fill="auto"/>
          </w:tcPr>
          <w:p w14:paraId="71E46357" w14:textId="77777777" w:rsidR="00894857" w:rsidRPr="00BB4C33" w:rsidRDefault="00894857" w:rsidP="00894857">
            <w:pPr>
              <w:pStyle w:val="TableText"/>
              <w:rPr>
                <w:rStyle w:val="Blue"/>
                <w:color w:val="auto"/>
                <w:sz w:val="18"/>
                <w:szCs w:val="18"/>
              </w:rPr>
            </w:pPr>
          </w:p>
        </w:tc>
        <w:tc>
          <w:tcPr>
            <w:tcW w:w="740" w:type="pct"/>
            <w:shd w:val="clear" w:color="auto" w:fill="auto"/>
          </w:tcPr>
          <w:p w14:paraId="61C40527" w14:textId="65547ABE" w:rsidR="00894857" w:rsidRPr="00BB4C33" w:rsidRDefault="00894857" w:rsidP="00894857">
            <w:pPr>
              <w:pStyle w:val="TableText"/>
              <w:rPr>
                <w:rStyle w:val="Blue"/>
                <w:color w:val="auto"/>
              </w:rPr>
            </w:pPr>
            <w:r w:rsidRPr="00BB4C33">
              <w:rPr>
                <w:rStyle w:val="Blue"/>
                <w:rFonts w:cs="Arial"/>
                <w:color w:val="auto"/>
                <w:sz w:val="18"/>
                <w:szCs w:val="18"/>
              </w:rPr>
              <w:t>Overflow operation (into storm storage) monitoring yes/no or start and end times</w:t>
            </w:r>
          </w:p>
        </w:tc>
        <w:tc>
          <w:tcPr>
            <w:tcW w:w="682" w:type="pct"/>
            <w:shd w:val="clear" w:color="auto" w:fill="auto"/>
          </w:tcPr>
          <w:p w14:paraId="38068F72" w14:textId="74F5BE56" w:rsidR="00894857" w:rsidRPr="00BB4C33" w:rsidRDefault="00894857" w:rsidP="00894857">
            <w:pPr>
              <w:pStyle w:val="TableText"/>
              <w:rPr>
                <w:rStyle w:val="Blue"/>
                <w:color w:val="auto"/>
              </w:rPr>
            </w:pPr>
            <w:r w:rsidRPr="00BB4C33">
              <w:rPr>
                <w:rStyle w:val="Blue"/>
                <w:rFonts w:cs="Arial"/>
                <w:color w:val="auto"/>
                <w:sz w:val="18"/>
                <w:szCs w:val="18"/>
              </w:rPr>
              <w:t>N/A</w:t>
            </w:r>
          </w:p>
        </w:tc>
        <w:tc>
          <w:tcPr>
            <w:tcW w:w="774" w:type="pct"/>
            <w:shd w:val="clear" w:color="auto" w:fill="auto"/>
          </w:tcPr>
          <w:p w14:paraId="6EB9DFEE" w14:textId="1293D7FD" w:rsidR="00894857" w:rsidRPr="00BB4C33" w:rsidRDefault="00894857" w:rsidP="00894857">
            <w:pPr>
              <w:pStyle w:val="TableText"/>
              <w:rPr>
                <w:rStyle w:val="Blue"/>
                <w:color w:val="auto"/>
              </w:rPr>
            </w:pPr>
            <w:r w:rsidRPr="00BB4C33">
              <w:rPr>
                <w:rStyle w:val="Blue"/>
                <w:rFonts w:cs="Arial"/>
                <w:color w:val="auto"/>
                <w:sz w:val="18"/>
                <w:szCs w:val="18"/>
              </w:rPr>
              <w:t>N/A</w:t>
            </w:r>
          </w:p>
        </w:tc>
        <w:tc>
          <w:tcPr>
            <w:tcW w:w="625" w:type="pct"/>
            <w:shd w:val="clear" w:color="auto" w:fill="auto"/>
          </w:tcPr>
          <w:p w14:paraId="6BD08D4B" w14:textId="4CD1CA5E" w:rsidR="00894857" w:rsidRPr="00BB4C33" w:rsidRDefault="00894857" w:rsidP="00894857">
            <w:pPr>
              <w:pStyle w:val="TableText"/>
              <w:rPr>
                <w:rStyle w:val="Blue"/>
                <w:color w:val="auto"/>
              </w:rPr>
            </w:pPr>
            <w:r w:rsidRPr="00BB4C33">
              <w:rPr>
                <w:rStyle w:val="Blue"/>
                <w:rFonts w:cs="Arial"/>
                <w:color w:val="auto"/>
                <w:sz w:val="18"/>
                <w:szCs w:val="18"/>
              </w:rPr>
              <w:t>N/A</w:t>
            </w:r>
          </w:p>
        </w:tc>
        <w:tc>
          <w:tcPr>
            <w:tcW w:w="740" w:type="pct"/>
            <w:shd w:val="clear" w:color="auto" w:fill="auto"/>
          </w:tcPr>
          <w:p w14:paraId="3AC95C60" w14:textId="274D609A" w:rsidR="00894857" w:rsidRPr="00BB4C33" w:rsidRDefault="00894857" w:rsidP="00894857">
            <w:pPr>
              <w:pStyle w:val="TableText"/>
              <w:rPr>
                <w:rStyle w:val="Blue"/>
                <w:rFonts w:cs="Arial"/>
                <w:color w:val="auto"/>
                <w:sz w:val="18"/>
                <w:szCs w:val="18"/>
              </w:rPr>
            </w:pPr>
            <w:r w:rsidRPr="00BB4C33">
              <w:rPr>
                <w:rStyle w:val="Blue"/>
                <w:rFonts w:cs="Arial"/>
                <w:color w:val="auto"/>
                <w:sz w:val="18"/>
                <w:szCs w:val="18"/>
              </w:rPr>
              <w:t>2-minute where yes/no or whenever overflow operates where start and end times</w:t>
            </w:r>
          </w:p>
        </w:tc>
        <w:tc>
          <w:tcPr>
            <w:tcW w:w="847" w:type="pct"/>
            <w:shd w:val="clear" w:color="auto" w:fill="auto"/>
          </w:tcPr>
          <w:p w14:paraId="59E99887" w14:textId="5E7FAF5D" w:rsidR="00894857" w:rsidRPr="00BB4C33" w:rsidRDefault="00894857" w:rsidP="00894857">
            <w:pPr>
              <w:pStyle w:val="TableText"/>
              <w:rPr>
                <w:rStyle w:val="Blue"/>
                <w:color w:val="auto"/>
              </w:rPr>
            </w:pPr>
            <w:r w:rsidRPr="00BB4C33">
              <w:rPr>
                <w:rStyle w:val="Blue"/>
                <w:rFonts w:cs="Arial"/>
                <w:color w:val="auto"/>
                <w:sz w:val="18"/>
                <w:szCs w:val="18"/>
              </w:rPr>
              <w:t>N/A</w:t>
            </w:r>
          </w:p>
        </w:tc>
      </w:tr>
      <w:tr w:rsidR="00BB4C33" w:rsidRPr="00BB4C33" w14:paraId="6CB9005D" w14:textId="77777777" w:rsidTr="009300ED">
        <w:trPr>
          <w:cantSplit/>
        </w:trPr>
        <w:tc>
          <w:tcPr>
            <w:tcW w:w="592" w:type="pct"/>
            <w:vMerge/>
            <w:shd w:val="clear" w:color="auto" w:fill="auto"/>
          </w:tcPr>
          <w:p w14:paraId="0DD70D31" w14:textId="77777777" w:rsidR="00894857" w:rsidRPr="00BB4C33" w:rsidRDefault="00894857" w:rsidP="00894857">
            <w:pPr>
              <w:pStyle w:val="TableText"/>
              <w:rPr>
                <w:rStyle w:val="Blue"/>
                <w:color w:val="auto"/>
                <w:sz w:val="18"/>
                <w:szCs w:val="18"/>
              </w:rPr>
            </w:pPr>
          </w:p>
        </w:tc>
        <w:tc>
          <w:tcPr>
            <w:tcW w:w="740" w:type="pct"/>
            <w:shd w:val="clear" w:color="auto" w:fill="auto"/>
          </w:tcPr>
          <w:p w14:paraId="0E21D25E" w14:textId="63775E32" w:rsidR="00894857" w:rsidRPr="00BB4C33" w:rsidRDefault="00894857" w:rsidP="00894857">
            <w:pPr>
              <w:pStyle w:val="TableText"/>
              <w:rPr>
                <w:rStyle w:val="Blue"/>
                <w:color w:val="auto"/>
              </w:rPr>
            </w:pPr>
            <w:r w:rsidRPr="00BB4C33">
              <w:rPr>
                <w:rStyle w:val="Blue"/>
                <w:rFonts w:cs="Arial"/>
                <w:color w:val="auto"/>
                <w:sz w:val="18"/>
                <w:szCs w:val="18"/>
              </w:rPr>
              <w:t>Overflow operation (into storm storage) monitoring status (operational / not operational)</w:t>
            </w:r>
          </w:p>
        </w:tc>
        <w:tc>
          <w:tcPr>
            <w:tcW w:w="682" w:type="pct"/>
            <w:shd w:val="clear" w:color="auto" w:fill="auto"/>
          </w:tcPr>
          <w:p w14:paraId="42901127" w14:textId="75659514" w:rsidR="00894857" w:rsidRPr="00BB4C33" w:rsidRDefault="00894857" w:rsidP="00894857">
            <w:pPr>
              <w:pStyle w:val="TableText"/>
              <w:rPr>
                <w:rStyle w:val="Blue"/>
                <w:color w:val="auto"/>
              </w:rPr>
            </w:pPr>
            <w:r w:rsidRPr="00BB4C33">
              <w:rPr>
                <w:rStyle w:val="Blue"/>
                <w:rFonts w:cs="Arial"/>
                <w:color w:val="auto"/>
                <w:sz w:val="18"/>
                <w:szCs w:val="18"/>
              </w:rPr>
              <w:t>N/A</w:t>
            </w:r>
          </w:p>
        </w:tc>
        <w:tc>
          <w:tcPr>
            <w:tcW w:w="774" w:type="pct"/>
            <w:shd w:val="clear" w:color="auto" w:fill="auto"/>
          </w:tcPr>
          <w:p w14:paraId="2BEED711" w14:textId="55151634" w:rsidR="00894857" w:rsidRPr="00BB4C33" w:rsidRDefault="00894857" w:rsidP="00894857">
            <w:pPr>
              <w:pStyle w:val="TableText"/>
              <w:rPr>
                <w:rStyle w:val="Blue"/>
                <w:color w:val="auto"/>
              </w:rPr>
            </w:pPr>
            <w:r w:rsidRPr="00BB4C33">
              <w:rPr>
                <w:rStyle w:val="Blue"/>
                <w:rFonts w:cs="Arial"/>
                <w:color w:val="auto"/>
                <w:sz w:val="18"/>
                <w:szCs w:val="18"/>
              </w:rPr>
              <w:t>N/A</w:t>
            </w:r>
          </w:p>
        </w:tc>
        <w:tc>
          <w:tcPr>
            <w:tcW w:w="625" w:type="pct"/>
            <w:shd w:val="clear" w:color="auto" w:fill="auto"/>
          </w:tcPr>
          <w:p w14:paraId="04BD6F1C" w14:textId="25019F23" w:rsidR="00894857" w:rsidRPr="00BB4C33" w:rsidRDefault="00894857" w:rsidP="00894857">
            <w:pPr>
              <w:pStyle w:val="TableText"/>
              <w:rPr>
                <w:rStyle w:val="Blue"/>
                <w:color w:val="auto"/>
              </w:rPr>
            </w:pPr>
            <w:r w:rsidRPr="00BB4C33">
              <w:rPr>
                <w:rStyle w:val="Blue"/>
                <w:rFonts w:cs="Arial"/>
                <w:color w:val="auto"/>
                <w:sz w:val="18"/>
                <w:szCs w:val="18"/>
              </w:rPr>
              <w:t>N/A</w:t>
            </w:r>
          </w:p>
        </w:tc>
        <w:tc>
          <w:tcPr>
            <w:tcW w:w="740" w:type="pct"/>
            <w:shd w:val="clear" w:color="auto" w:fill="auto"/>
          </w:tcPr>
          <w:p w14:paraId="725C4708" w14:textId="4A42B7D0" w:rsidR="00894857" w:rsidRPr="00BB4C33" w:rsidRDefault="00894857" w:rsidP="00894857">
            <w:pPr>
              <w:pStyle w:val="TableText"/>
              <w:rPr>
                <w:rStyle w:val="Blue"/>
                <w:rFonts w:cs="Arial"/>
                <w:color w:val="auto"/>
                <w:sz w:val="18"/>
                <w:szCs w:val="18"/>
              </w:rPr>
            </w:pPr>
            <w:r w:rsidRPr="00BB4C33">
              <w:rPr>
                <w:rStyle w:val="Blue"/>
                <w:rFonts w:cs="Arial"/>
                <w:color w:val="auto"/>
                <w:sz w:val="18"/>
                <w:szCs w:val="18"/>
              </w:rPr>
              <w:t>2-minute or whenever operational status changes</w:t>
            </w:r>
          </w:p>
        </w:tc>
        <w:tc>
          <w:tcPr>
            <w:tcW w:w="847" w:type="pct"/>
            <w:shd w:val="clear" w:color="auto" w:fill="auto"/>
          </w:tcPr>
          <w:p w14:paraId="591DF125" w14:textId="7C9285F1" w:rsidR="00894857" w:rsidRPr="00BB4C33" w:rsidRDefault="00894857" w:rsidP="00894857">
            <w:pPr>
              <w:pStyle w:val="TableText"/>
              <w:rPr>
                <w:rStyle w:val="Blue"/>
                <w:color w:val="auto"/>
              </w:rPr>
            </w:pPr>
            <w:r w:rsidRPr="00BB4C33">
              <w:rPr>
                <w:rStyle w:val="Blue"/>
                <w:rFonts w:cs="Arial"/>
                <w:color w:val="auto"/>
                <w:sz w:val="18"/>
                <w:szCs w:val="18"/>
              </w:rPr>
              <w:t>N/A</w:t>
            </w:r>
          </w:p>
        </w:tc>
      </w:tr>
      <w:tr w:rsidR="00BB4C33" w:rsidRPr="00BB4C33" w14:paraId="1B2FE884" w14:textId="77777777" w:rsidTr="009300ED">
        <w:trPr>
          <w:cantSplit/>
        </w:trPr>
        <w:tc>
          <w:tcPr>
            <w:tcW w:w="592" w:type="pct"/>
            <w:vMerge w:val="restart"/>
            <w:shd w:val="clear" w:color="auto" w:fill="auto"/>
          </w:tcPr>
          <w:p w14:paraId="16507CD3" w14:textId="154B6EDC" w:rsidR="00B85E30" w:rsidRPr="00BB4C33" w:rsidRDefault="00B85E30" w:rsidP="00B85E30">
            <w:pPr>
              <w:pStyle w:val="TableText"/>
              <w:rPr>
                <w:rStyle w:val="Blue"/>
                <w:color w:val="auto"/>
                <w:sz w:val="18"/>
                <w:szCs w:val="18"/>
              </w:rPr>
            </w:pPr>
            <w:r w:rsidRPr="00BB4C33">
              <w:rPr>
                <w:rStyle w:val="Blue"/>
                <w:color w:val="auto"/>
                <w:sz w:val="18"/>
                <w:szCs w:val="18"/>
              </w:rPr>
              <w:t>A3 Storm sewage via Storm Discharge Point</w:t>
            </w:r>
          </w:p>
        </w:tc>
        <w:tc>
          <w:tcPr>
            <w:tcW w:w="740" w:type="pct"/>
            <w:shd w:val="clear" w:color="auto" w:fill="auto"/>
          </w:tcPr>
          <w:p w14:paraId="28D16D31" w14:textId="77777777" w:rsidR="00B85E30" w:rsidRPr="00BB4C33" w:rsidRDefault="00B85E30" w:rsidP="00B85E30">
            <w:pPr>
              <w:pStyle w:val="TableText"/>
              <w:rPr>
                <w:rStyle w:val="Blue"/>
                <w:color w:val="auto"/>
                <w:sz w:val="18"/>
                <w:szCs w:val="18"/>
              </w:rPr>
            </w:pPr>
            <w:r w:rsidRPr="00BB4C33">
              <w:rPr>
                <w:rStyle w:val="Blue"/>
                <w:color w:val="auto"/>
                <w:sz w:val="18"/>
                <w:szCs w:val="18"/>
              </w:rPr>
              <w:t xml:space="preserve">Discharge </w:t>
            </w:r>
            <w:proofErr w:type="gramStart"/>
            <w:r w:rsidRPr="00BB4C33">
              <w:rPr>
                <w:rStyle w:val="Blue"/>
                <w:color w:val="auto"/>
                <w:sz w:val="18"/>
                <w:szCs w:val="18"/>
              </w:rPr>
              <w:t>start</w:t>
            </w:r>
            <w:proofErr w:type="gramEnd"/>
            <w:r w:rsidRPr="00BB4C33">
              <w:rPr>
                <w:rStyle w:val="Blue"/>
                <w:color w:val="auto"/>
                <w:sz w:val="18"/>
                <w:szCs w:val="18"/>
              </w:rPr>
              <w:t xml:space="preserve"> and end times</w:t>
            </w:r>
          </w:p>
        </w:tc>
        <w:tc>
          <w:tcPr>
            <w:tcW w:w="682" w:type="pct"/>
            <w:shd w:val="clear" w:color="auto" w:fill="auto"/>
          </w:tcPr>
          <w:p w14:paraId="0556AFAB" w14:textId="77777777" w:rsidR="00B85E30" w:rsidRPr="00BB4C33" w:rsidRDefault="00B85E30" w:rsidP="00B85E30">
            <w:pPr>
              <w:pStyle w:val="TableText"/>
              <w:rPr>
                <w:rStyle w:val="Blue"/>
                <w:color w:val="auto"/>
                <w:sz w:val="18"/>
                <w:szCs w:val="18"/>
              </w:rPr>
            </w:pPr>
            <w:r w:rsidRPr="00BB4C33">
              <w:rPr>
                <w:rStyle w:val="Blue"/>
                <w:color w:val="auto"/>
                <w:sz w:val="18"/>
                <w:szCs w:val="18"/>
              </w:rPr>
              <w:t>N/A</w:t>
            </w:r>
          </w:p>
        </w:tc>
        <w:tc>
          <w:tcPr>
            <w:tcW w:w="774" w:type="pct"/>
            <w:shd w:val="clear" w:color="auto" w:fill="auto"/>
          </w:tcPr>
          <w:p w14:paraId="699DF5CE" w14:textId="77777777" w:rsidR="00B85E30" w:rsidRPr="00BB4C33" w:rsidRDefault="00B85E30" w:rsidP="00B85E30">
            <w:pPr>
              <w:pStyle w:val="TableText"/>
              <w:rPr>
                <w:rStyle w:val="Blue"/>
                <w:color w:val="auto"/>
                <w:sz w:val="18"/>
                <w:szCs w:val="18"/>
              </w:rPr>
            </w:pPr>
            <w:r w:rsidRPr="00BB4C33">
              <w:rPr>
                <w:rStyle w:val="Blue"/>
                <w:color w:val="auto"/>
                <w:sz w:val="18"/>
                <w:szCs w:val="18"/>
              </w:rPr>
              <w:t>N/A</w:t>
            </w:r>
          </w:p>
        </w:tc>
        <w:tc>
          <w:tcPr>
            <w:tcW w:w="625" w:type="pct"/>
            <w:shd w:val="clear" w:color="auto" w:fill="auto"/>
          </w:tcPr>
          <w:p w14:paraId="6BEBD300" w14:textId="77777777" w:rsidR="00B85E30" w:rsidRPr="00BB4C33" w:rsidRDefault="00B85E30" w:rsidP="00B85E30">
            <w:pPr>
              <w:pStyle w:val="TableText"/>
              <w:rPr>
                <w:rStyle w:val="Blue"/>
                <w:color w:val="auto"/>
                <w:sz w:val="18"/>
                <w:szCs w:val="18"/>
              </w:rPr>
            </w:pPr>
            <w:r w:rsidRPr="00BB4C33">
              <w:rPr>
                <w:rStyle w:val="Blue"/>
                <w:color w:val="auto"/>
                <w:sz w:val="18"/>
                <w:szCs w:val="18"/>
              </w:rPr>
              <w:t>Condition 3.3.3 does not apply</w:t>
            </w:r>
          </w:p>
        </w:tc>
        <w:tc>
          <w:tcPr>
            <w:tcW w:w="740" w:type="pct"/>
            <w:shd w:val="clear" w:color="auto" w:fill="auto"/>
          </w:tcPr>
          <w:p w14:paraId="510A87CE" w14:textId="77777777" w:rsidR="00B85E30" w:rsidRPr="00BB4C33" w:rsidRDefault="00B85E30" w:rsidP="00B85E30">
            <w:pPr>
              <w:pStyle w:val="TableText"/>
              <w:rPr>
                <w:rStyle w:val="Blue"/>
                <w:color w:val="auto"/>
                <w:sz w:val="18"/>
                <w:szCs w:val="18"/>
              </w:rPr>
            </w:pPr>
            <w:r w:rsidRPr="00BB4C33">
              <w:rPr>
                <w:rStyle w:val="Blue"/>
                <w:color w:val="auto"/>
                <w:sz w:val="18"/>
                <w:szCs w:val="18"/>
              </w:rPr>
              <w:t>Whenever a discharge occurs</w:t>
            </w:r>
          </w:p>
        </w:tc>
        <w:tc>
          <w:tcPr>
            <w:tcW w:w="847" w:type="pct"/>
            <w:shd w:val="clear" w:color="auto" w:fill="auto"/>
          </w:tcPr>
          <w:p w14:paraId="1C08DDC1" w14:textId="77777777" w:rsidR="00B85E30" w:rsidRPr="00BB4C33" w:rsidRDefault="00B85E30" w:rsidP="00B85E30">
            <w:pPr>
              <w:pStyle w:val="TableText"/>
              <w:rPr>
                <w:rStyle w:val="Blue"/>
                <w:color w:val="auto"/>
                <w:sz w:val="18"/>
                <w:szCs w:val="18"/>
              </w:rPr>
            </w:pPr>
            <w:r w:rsidRPr="00BB4C33">
              <w:rPr>
                <w:rStyle w:val="Blue"/>
                <w:color w:val="auto"/>
                <w:sz w:val="18"/>
                <w:szCs w:val="18"/>
              </w:rPr>
              <w:t>N/A</w:t>
            </w:r>
          </w:p>
        </w:tc>
      </w:tr>
      <w:tr w:rsidR="00BB4C33" w:rsidRPr="00BB4C33" w14:paraId="008D8DAC" w14:textId="77777777" w:rsidTr="009300ED">
        <w:trPr>
          <w:cantSplit/>
        </w:trPr>
        <w:tc>
          <w:tcPr>
            <w:tcW w:w="592" w:type="pct"/>
            <w:vMerge/>
            <w:shd w:val="clear" w:color="auto" w:fill="auto"/>
          </w:tcPr>
          <w:p w14:paraId="17F7DAA9" w14:textId="77777777" w:rsidR="00B85E30" w:rsidRPr="00BB4C33" w:rsidRDefault="00B85E30" w:rsidP="00B85E30">
            <w:pPr>
              <w:pStyle w:val="TableText"/>
              <w:rPr>
                <w:rStyle w:val="Blue"/>
                <w:color w:val="auto"/>
                <w:sz w:val="18"/>
                <w:szCs w:val="18"/>
              </w:rPr>
            </w:pPr>
          </w:p>
        </w:tc>
        <w:tc>
          <w:tcPr>
            <w:tcW w:w="740" w:type="pct"/>
            <w:shd w:val="clear" w:color="auto" w:fill="auto"/>
          </w:tcPr>
          <w:p w14:paraId="1A8C3C8B" w14:textId="50EA1E65" w:rsidR="00B85E30" w:rsidRPr="00BB4C33" w:rsidRDefault="00B85E30" w:rsidP="00B85E30">
            <w:pPr>
              <w:pStyle w:val="TableText"/>
              <w:rPr>
                <w:rStyle w:val="Blue"/>
                <w:color w:val="auto"/>
                <w:sz w:val="18"/>
                <w:szCs w:val="18"/>
              </w:rPr>
            </w:pPr>
            <w:r w:rsidRPr="00BB4C33">
              <w:rPr>
                <w:rFonts w:cs="Arial"/>
                <w:sz w:val="18"/>
                <w:szCs w:val="18"/>
              </w:rPr>
              <w:t>Block-counted spills</w:t>
            </w:r>
          </w:p>
        </w:tc>
        <w:tc>
          <w:tcPr>
            <w:tcW w:w="682" w:type="pct"/>
            <w:shd w:val="clear" w:color="auto" w:fill="auto"/>
          </w:tcPr>
          <w:p w14:paraId="10FB6E5A" w14:textId="77777777" w:rsidR="00B85E30" w:rsidRPr="00BB4C33" w:rsidRDefault="00B85E30" w:rsidP="00B85E30">
            <w:pPr>
              <w:pStyle w:val="TableText"/>
              <w:rPr>
                <w:rStyle w:val="Blue"/>
                <w:color w:val="auto"/>
                <w:sz w:val="18"/>
                <w:szCs w:val="18"/>
              </w:rPr>
            </w:pPr>
            <w:r w:rsidRPr="00BB4C33">
              <w:rPr>
                <w:rFonts w:cs="Arial"/>
                <w:sz w:val="18"/>
                <w:szCs w:val="18"/>
              </w:rPr>
              <w:t>N/A</w:t>
            </w:r>
          </w:p>
        </w:tc>
        <w:tc>
          <w:tcPr>
            <w:tcW w:w="774" w:type="pct"/>
            <w:shd w:val="clear" w:color="auto" w:fill="auto"/>
          </w:tcPr>
          <w:p w14:paraId="18C51B9C" w14:textId="77777777" w:rsidR="00B85E30" w:rsidRPr="00BB4C33" w:rsidRDefault="00B85E30" w:rsidP="00B85E30">
            <w:pPr>
              <w:pStyle w:val="TableText"/>
              <w:rPr>
                <w:rStyle w:val="Blue"/>
                <w:color w:val="auto"/>
                <w:sz w:val="18"/>
                <w:szCs w:val="18"/>
              </w:rPr>
            </w:pPr>
            <w:r w:rsidRPr="00BB4C33">
              <w:rPr>
                <w:rFonts w:cs="Arial"/>
                <w:sz w:val="18"/>
                <w:szCs w:val="18"/>
              </w:rPr>
              <w:t>1</w:t>
            </w:r>
            <w:r w:rsidRPr="00BB4C33">
              <w:rPr>
                <w:rFonts w:cs="Arial"/>
                <w:sz w:val="18"/>
                <w:szCs w:val="18"/>
                <w:vertAlign w:val="superscript"/>
              </w:rPr>
              <w:t>st</w:t>
            </w:r>
            <w:r w:rsidRPr="00BB4C33">
              <w:rPr>
                <w:rFonts w:cs="Arial"/>
                <w:sz w:val="18"/>
                <w:szCs w:val="18"/>
              </w:rPr>
              <w:t xml:space="preserve"> January to 31</w:t>
            </w:r>
            <w:r w:rsidRPr="00BB4C33">
              <w:rPr>
                <w:rFonts w:cs="Arial"/>
                <w:sz w:val="18"/>
                <w:szCs w:val="18"/>
                <w:vertAlign w:val="superscript"/>
              </w:rPr>
              <w:t>st</w:t>
            </w:r>
            <w:r w:rsidRPr="00BB4C33">
              <w:rPr>
                <w:rFonts w:cs="Arial"/>
                <w:sz w:val="18"/>
                <w:szCs w:val="18"/>
              </w:rPr>
              <w:t xml:space="preserve"> December inclusive </w:t>
            </w:r>
          </w:p>
        </w:tc>
        <w:tc>
          <w:tcPr>
            <w:tcW w:w="625" w:type="pct"/>
            <w:shd w:val="clear" w:color="auto" w:fill="auto"/>
          </w:tcPr>
          <w:p w14:paraId="5CC0E9E4" w14:textId="77777777" w:rsidR="00B85E30" w:rsidRPr="00BB4C33" w:rsidRDefault="00B85E30" w:rsidP="00B85E30">
            <w:pPr>
              <w:pStyle w:val="TableText"/>
              <w:rPr>
                <w:rStyle w:val="Blue"/>
                <w:color w:val="auto"/>
                <w:sz w:val="18"/>
                <w:szCs w:val="18"/>
              </w:rPr>
            </w:pPr>
            <w:r w:rsidRPr="00BB4C33">
              <w:rPr>
                <w:rFonts w:cs="Arial"/>
                <w:sz w:val="18"/>
                <w:szCs w:val="18"/>
              </w:rPr>
              <w:t>Condition 3.3.3 does not apply</w:t>
            </w:r>
          </w:p>
        </w:tc>
        <w:tc>
          <w:tcPr>
            <w:tcW w:w="740" w:type="pct"/>
            <w:shd w:val="clear" w:color="auto" w:fill="auto"/>
          </w:tcPr>
          <w:p w14:paraId="6FD9AED6" w14:textId="77777777" w:rsidR="00B85E30" w:rsidRPr="00BB4C33" w:rsidRDefault="00B85E30" w:rsidP="00B85E30">
            <w:pPr>
              <w:pStyle w:val="TableText"/>
              <w:rPr>
                <w:rStyle w:val="Blue"/>
                <w:color w:val="auto"/>
                <w:sz w:val="18"/>
                <w:szCs w:val="18"/>
              </w:rPr>
            </w:pPr>
            <w:r w:rsidRPr="00BB4C33">
              <w:rPr>
                <w:rStyle w:val="Blue"/>
                <w:color w:val="auto"/>
                <w:sz w:val="18"/>
                <w:szCs w:val="18"/>
              </w:rPr>
              <w:t>15 minutes</w:t>
            </w:r>
          </w:p>
        </w:tc>
        <w:tc>
          <w:tcPr>
            <w:tcW w:w="847" w:type="pct"/>
            <w:shd w:val="clear" w:color="auto" w:fill="auto"/>
          </w:tcPr>
          <w:p w14:paraId="0D152DDF" w14:textId="77777777" w:rsidR="00B85E30" w:rsidRPr="00BB4C33" w:rsidRDefault="00B85E30" w:rsidP="00B85E30">
            <w:pPr>
              <w:pStyle w:val="TableText"/>
              <w:rPr>
                <w:rStyle w:val="Blue"/>
                <w:color w:val="auto"/>
                <w:sz w:val="18"/>
                <w:szCs w:val="18"/>
              </w:rPr>
            </w:pPr>
            <w:r w:rsidRPr="00BB4C33">
              <w:rPr>
                <w:rFonts w:cs="Arial"/>
                <w:sz w:val="18"/>
                <w:szCs w:val="18"/>
              </w:rPr>
              <w:t>N/A</w:t>
            </w:r>
          </w:p>
        </w:tc>
      </w:tr>
      <w:tr w:rsidR="00BB4C33" w:rsidRPr="00BB4C33" w14:paraId="41D112E1" w14:textId="77777777" w:rsidTr="009300ED">
        <w:trPr>
          <w:cantSplit/>
        </w:trPr>
        <w:tc>
          <w:tcPr>
            <w:tcW w:w="592" w:type="pct"/>
            <w:vMerge/>
            <w:shd w:val="clear" w:color="auto" w:fill="auto"/>
          </w:tcPr>
          <w:p w14:paraId="5180A1CD" w14:textId="77777777" w:rsidR="00B85E30" w:rsidRPr="00BB4C33" w:rsidRDefault="00B85E30" w:rsidP="00B85E30">
            <w:pPr>
              <w:pStyle w:val="TableText"/>
              <w:rPr>
                <w:rStyle w:val="Blue"/>
                <w:color w:val="auto"/>
                <w:sz w:val="18"/>
                <w:szCs w:val="18"/>
              </w:rPr>
            </w:pPr>
          </w:p>
        </w:tc>
        <w:tc>
          <w:tcPr>
            <w:tcW w:w="740" w:type="pct"/>
            <w:shd w:val="clear" w:color="auto" w:fill="auto"/>
          </w:tcPr>
          <w:p w14:paraId="4ECC16A8" w14:textId="07517BB8" w:rsidR="00B85E30" w:rsidRPr="00BB4C33" w:rsidRDefault="00684049" w:rsidP="00684049">
            <w:pPr>
              <w:pStyle w:val="TableText"/>
              <w:rPr>
                <w:rStyle w:val="Blue"/>
                <w:rFonts w:cs="Arial"/>
                <w:color w:val="auto"/>
                <w:sz w:val="18"/>
                <w:szCs w:val="18"/>
              </w:rPr>
            </w:pPr>
            <w:r w:rsidRPr="00BB4C33">
              <w:rPr>
                <w:rFonts w:cs="Arial"/>
                <w:sz w:val="18"/>
                <w:szCs w:val="18"/>
              </w:rPr>
              <w:t>Event duration monitoring status</w:t>
            </w:r>
            <w:r w:rsidR="004B69ED" w:rsidRPr="00BB4C33">
              <w:rPr>
                <w:rFonts w:cs="Arial"/>
                <w:sz w:val="18"/>
                <w:szCs w:val="18"/>
              </w:rPr>
              <w:t xml:space="preserve"> </w:t>
            </w:r>
            <w:r w:rsidRPr="00BB4C33">
              <w:rPr>
                <w:rFonts w:cs="Arial"/>
                <w:sz w:val="18"/>
                <w:szCs w:val="18"/>
              </w:rPr>
              <w:t xml:space="preserve">operational </w:t>
            </w:r>
          </w:p>
        </w:tc>
        <w:tc>
          <w:tcPr>
            <w:tcW w:w="682" w:type="pct"/>
            <w:shd w:val="clear" w:color="auto" w:fill="auto"/>
          </w:tcPr>
          <w:p w14:paraId="068E0087" w14:textId="77777777" w:rsidR="00B85E30" w:rsidRPr="00BB4C33" w:rsidRDefault="00B85E30" w:rsidP="00B85E30">
            <w:pPr>
              <w:pStyle w:val="TableText"/>
              <w:rPr>
                <w:rStyle w:val="Blue"/>
                <w:color w:val="auto"/>
                <w:sz w:val="18"/>
                <w:szCs w:val="18"/>
              </w:rPr>
            </w:pPr>
            <w:r w:rsidRPr="00BB4C33">
              <w:rPr>
                <w:rFonts w:cs="Arial"/>
                <w:sz w:val="18"/>
                <w:szCs w:val="18"/>
              </w:rPr>
              <w:t>N/A</w:t>
            </w:r>
          </w:p>
        </w:tc>
        <w:tc>
          <w:tcPr>
            <w:tcW w:w="774" w:type="pct"/>
            <w:shd w:val="clear" w:color="auto" w:fill="auto"/>
          </w:tcPr>
          <w:p w14:paraId="10B6F830" w14:textId="77777777" w:rsidR="00B85E30" w:rsidRPr="00BB4C33" w:rsidRDefault="00B85E30" w:rsidP="00B85E30">
            <w:pPr>
              <w:pStyle w:val="TableText"/>
              <w:rPr>
                <w:rStyle w:val="Blue"/>
                <w:color w:val="auto"/>
                <w:sz w:val="18"/>
                <w:szCs w:val="18"/>
              </w:rPr>
            </w:pPr>
            <w:r w:rsidRPr="00BB4C33">
              <w:rPr>
                <w:rFonts w:cs="Arial"/>
                <w:sz w:val="18"/>
                <w:szCs w:val="18"/>
              </w:rPr>
              <w:t>N/A</w:t>
            </w:r>
          </w:p>
        </w:tc>
        <w:tc>
          <w:tcPr>
            <w:tcW w:w="625" w:type="pct"/>
            <w:shd w:val="clear" w:color="auto" w:fill="auto"/>
          </w:tcPr>
          <w:p w14:paraId="565C054E" w14:textId="77777777" w:rsidR="00B85E30" w:rsidRPr="00BB4C33" w:rsidRDefault="00B85E30" w:rsidP="00B85E30">
            <w:pPr>
              <w:pStyle w:val="TableText"/>
              <w:rPr>
                <w:rStyle w:val="Blue"/>
                <w:color w:val="auto"/>
                <w:sz w:val="18"/>
                <w:szCs w:val="18"/>
              </w:rPr>
            </w:pPr>
            <w:r w:rsidRPr="00BB4C33">
              <w:rPr>
                <w:rFonts w:cs="Arial"/>
                <w:sz w:val="18"/>
                <w:szCs w:val="18"/>
              </w:rPr>
              <w:t>Condition 3.3.3 does not apply</w:t>
            </w:r>
          </w:p>
        </w:tc>
        <w:tc>
          <w:tcPr>
            <w:tcW w:w="740" w:type="pct"/>
            <w:shd w:val="clear" w:color="auto" w:fill="auto"/>
          </w:tcPr>
          <w:p w14:paraId="23446032" w14:textId="77777777" w:rsidR="00B85E30" w:rsidRPr="00BB4C33" w:rsidRDefault="00B85E30" w:rsidP="00B85E30">
            <w:pPr>
              <w:pStyle w:val="TableText"/>
              <w:rPr>
                <w:rStyle w:val="Blue"/>
                <w:color w:val="auto"/>
                <w:sz w:val="18"/>
                <w:szCs w:val="18"/>
              </w:rPr>
            </w:pPr>
            <w:r w:rsidRPr="00BB4C33">
              <w:rPr>
                <w:rStyle w:val="Blue"/>
                <w:color w:val="auto"/>
                <w:sz w:val="18"/>
                <w:szCs w:val="18"/>
              </w:rPr>
              <w:t>15 minutes</w:t>
            </w:r>
          </w:p>
        </w:tc>
        <w:tc>
          <w:tcPr>
            <w:tcW w:w="847" w:type="pct"/>
            <w:shd w:val="clear" w:color="auto" w:fill="auto"/>
          </w:tcPr>
          <w:p w14:paraId="112B365C" w14:textId="77777777" w:rsidR="00B85E30" w:rsidRPr="00BB4C33" w:rsidRDefault="00B85E30" w:rsidP="00B85E30">
            <w:pPr>
              <w:pStyle w:val="TableText"/>
              <w:rPr>
                <w:rStyle w:val="Blue"/>
                <w:color w:val="auto"/>
                <w:sz w:val="18"/>
                <w:szCs w:val="18"/>
              </w:rPr>
            </w:pPr>
            <w:r w:rsidRPr="00BB4C33">
              <w:rPr>
                <w:rFonts w:cs="Arial"/>
                <w:sz w:val="18"/>
                <w:szCs w:val="18"/>
              </w:rPr>
              <w:t>N/A</w:t>
            </w:r>
          </w:p>
        </w:tc>
      </w:tr>
      <w:bookmarkEnd w:id="9"/>
    </w:tbl>
    <w:p w14:paraId="766FC0DB" w14:textId="73F3A347" w:rsidR="003B780E" w:rsidRPr="00BB4C33" w:rsidRDefault="003B780E" w:rsidP="008255E1">
      <w:pPr>
        <w:spacing w:before="120" w:after="120"/>
        <w:ind w:left="567"/>
        <w:rPr>
          <w:rStyle w:val="Pink"/>
          <w:rFonts w:ascii="Arial" w:hAnsi="Arial" w:cs="Arial"/>
          <w:color w:val="auto"/>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BB4C33" w:rsidRPr="00BB4C33" w14:paraId="0358F9F0" w14:textId="77777777" w:rsidTr="00537989">
        <w:trPr>
          <w:cantSplit/>
          <w:tblHeader/>
        </w:trPr>
        <w:tc>
          <w:tcPr>
            <w:tcW w:w="5000" w:type="pct"/>
            <w:gridSpan w:val="4"/>
            <w:shd w:val="clear" w:color="auto" w:fill="000000"/>
          </w:tcPr>
          <w:p w14:paraId="38467DE8" w14:textId="77777777" w:rsidR="00821962" w:rsidRPr="00BB4C33" w:rsidRDefault="00821962" w:rsidP="00821962">
            <w:pPr>
              <w:pStyle w:val="TableText"/>
              <w:rPr>
                <w:b/>
                <w:sz w:val="18"/>
                <w:szCs w:val="18"/>
              </w:rPr>
            </w:pPr>
            <w:r w:rsidRPr="00BB4C33">
              <w:rPr>
                <w:b/>
                <w:sz w:val="18"/>
                <w:szCs w:val="18"/>
              </w:rPr>
              <w:t>Table S3.2 Discharge points</w:t>
            </w:r>
          </w:p>
        </w:tc>
      </w:tr>
      <w:tr w:rsidR="00BB4C33" w:rsidRPr="00BB4C33" w14:paraId="47C6512C" w14:textId="77777777" w:rsidTr="00537989">
        <w:trPr>
          <w:cantSplit/>
          <w:tblHeader/>
        </w:trPr>
        <w:tc>
          <w:tcPr>
            <w:tcW w:w="1435" w:type="pct"/>
            <w:shd w:val="clear" w:color="auto" w:fill="auto"/>
          </w:tcPr>
          <w:p w14:paraId="077918B3" w14:textId="77777777" w:rsidR="00821962" w:rsidRPr="00BB4C33" w:rsidRDefault="00821962" w:rsidP="00821962">
            <w:pPr>
              <w:pStyle w:val="TableText"/>
              <w:rPr>
                <w:b/>
                <w:sz w:val="18"/>
                <w:szCs w:val="18"/>
              </w:rPr>
            </w:pPr>
            <w:r w:rsidRPr="00BB4C33">
              <w:rPr>
                <w:b/>
                <w:sz w:val="18"/>
                <w:szCs w:val="18"/>
              </w:rPr>
              <w:t>Effluent Name</w:t>
            </w:r>
          </w:p>
        </w:tc>
        <w:tc>
          <w:tcPr>
            <w:tcW w:w="1307" w:type="pct"/>
            <w:shd w:val="clear" w:color="auto" w:fill="auto"/>
          </w:tcPr>
          <w:p w14:paraId="4BB53A75" w14:textId="77777777" w:rsidR="00821962" w:rsidRPr="00BB4C33" w:rsidRDefault="00821962" w:rsidP="00821962">
            <w:pPr>
              <w:pStyle w:val="TableText"/>
              <w:rPr>
                <w:b/>
                <w:sz w:val="18"/>
                <w:szCs w:val="18"/>
              </w:rPr>
            </w:pPr>
            <w:r w:rsidRPr="00BB4C33">
              <w:rPr>
                <w:b/>
                <w:sz w:val="18"/>
                <w:szCs w:val="18"/>
              </w:rPr>
              <w:t>Discharge Point</w:t>
            </w:r>
          </w:p>
        </w:tc>
        <w:tc>
          <w:tcPr>
            <w:tcW w:w="1210" w:type="pct"/>
            <w:shd w:val="clear" w:color="auto" w:fill="auto"/>
          </w:tcPr>
          <w:p w14:paraId="02907386" w14:textId="77777777" w:rsidR="00821962" w:rsidRPr="00BB4C33" w:rsidRDefault="00821962" w:rsidP="00821962">
            <w:pPr>
              <w:pStyle w:val="TableText"/>
              <w:rPr>
                <w:b/>
                <w:sz w:val="18"/>
                <w:szCs w:val="18"/>
              </w:rPr>
            </w:pPr>
            <w:r w:rsidRPr="00BB4C33">
              <w:rPr>
                <w:b/>
                <w:sz w:val="18"/>
                <w:szCs w:val="18"/>
              </w:rPr>
              <w:t xml:space="preserve"> Discharge point NGR</w:t>
            </w:r>
          </w:p>
        </w:tc>
        <w:tc>
          <w:tcPr>
            <w:tcW w:w="1048" w:type="pct"/>
            <w:shd w:val="clear" w:color="auto" w:fill="auto"/>
          </w:tcPr>
          <w:p w14:paraId="7AAC870F" w14:textId="77777777" w:rsidR="00821962" w:rsidRPr="00BB4C33" w:rsidRDefault="00821962" w:rsidP="00821962">
            <w:pPr>
              <w:pStyle w:val="TableText"/>
              <w:rPr>
                <w:b/>
                <w:sz w:val="18"/>
                <w:szCs w:val="18"/>
              </w:rPr>
            </w:pPr>
            <w:r w:rsidRPr="00BB4C33">
              <w:rPr>
                <w:b/>
                <w:sz w:val="18"/>
                <w:szCs w:val="18"/>
              </w:rPr>
              <w:t>Receiving water/Environment</w:t>
            </w:r>
          </w:p>
        </w:tc>
      </w:tr>
      <w:tr w:rsidR="00BB4C33" w:rsidRPr="00BB4C33" w14:paraId="2787901F" w14:textId="77777777" w:rsidTr="00537989">
        <w:trPr>
          <w:cantSplit/>
        </w:trPr>
        <w:tc>
          <w:tcPr>
            <w:tcW w:w="1435" w:type="pct"/>
            <w:shd w:val="clear" w:color="auto" w:fill="auto"/>
          </w:tcPr>
          <w:p w14:paraId="1E24E62B" w14:textId="0AFD8C80" w:rsidR="00821962" w:rsidRPr="00BB4C33" w:rsidRDefault="00821962" w:rsidP="00821962">
            <w:pPr>
              <w:pStyle w:val="TableText"/>
              <w:rPr>
                <w:rStyle w:val="Blue"/>
                <w:color w:val="auto"/>
                <w:sz w:val="18"/>
                <w:szCs w:val="18"/>
              </w:rPr>
            </w:pPr>
            <w:r w:rsidRPr="00BB4C33">
              <w:rPr>
                <w:rStyle w:val="Blue"/>
                <w:color w:val="auto"/>
                <w:sz w:val="18"/>
                <w:szCs w:val="18"/>
              </w:rPr>
              <w:t xml:space="preserve">A1 Secondary treated sewage effluent </w:t>
            </w:r>
          </w:p>
        </w:tc>
        <w:tc>
          <w:tcPr>
            <w:tcW w:w="1307" w:type="pct"/>
            <w:shd w:val="clear" w:color="auto" w:fill="auto"/>
          </w:tcPr>
          <w:p w14:paraId="089EC9A7" w14:textId="1C3819A5" w:rsidR="00821962" w:rsidRPr="00BB4C33" w:rsidRDefault="002D50FC" w:rsidP="00821962">
            <w:pPr>
              <w:pStyle w:val="TableText"/>
              <w:rPr>
                <w:rStyle w:val="Blue"/>
                <w:color w:val="auto"/>
                <w:sz w:val="18"/>
                <w:szCs w:val="18"/>
              </w:rPr>
            </w:pPr>
            <w:r w:rsidRPr="00BB4C33">
              <w:rPr>
                <w:rStyle w:val="Blue"/>
                <w:color w:val="auto"/>
                <w:sz w:val="18"/>
                <w:szCs w:val="18"/>
              </w:rPr>
              <w:t>Final Effluent Discharge Point</w:t>
            </w:r>
          </w:p>
        </w:tc>
        <w:tc>
          <w:tcPr>
            <w:tcW w:w="1210" w:type="pct"/>
            <w:shd w:val="clear" w:color="auto" w:fill="auto"/>
          </w:tcPr>
          <w:p w14:paraId="4EAAD0D4" w14:textId="1804BA95" w:rsidR="00821962" w:rsidRPr="00BB4C33" w:rsidRDefault="007A4ABF" w:rsidP="00821962">
            <w:pPr>
              <w:pStyle w:val="TableText"/>
              <w:rPr>
                <w:rStyle w:val="Blue"/>
                <w:color w:val="auto"/>
                <w:sz w:val="18"/>
                <w:szCs w:val="18"/>
              </w:rPr>
            </w:pPr>
            <w:r w:rsidRPr="00BB4C33">
              <w:rPr>
                <w:rStyle w:val="Blue"/>
                <w:color w:val="auto"/>
                <w:sz w:val="18"/>
                <w:szCs w:val="18"/>
              </w:rPr>
              <w:t>SO 33518</w:t>
            </w:r>
            <w:r w:rsidR="000071DE" w:rsidRPr="00BB4C33">
              <w:rPr>
                <w:rStyle w:val="Blue"/>
                <w:color w:val="auto"/>
                <w:sz w:val="18"/>
                <w:szCs w:val="18"/>
              </w:rPr>
              <w:t xml:space="preserve"> </w:t>
            </w:r>
            <w:r w:rsidRPr="00BB4C33">
              <w:rPr>
                <w:rStyle w:val="Blue"/>
                <w:color w:val="auto"/>
                <w:sz w:val="18"/>
                <w:szCs w:val="18"/>
              </w:rPr>
              <w:t>22842</w:t>
            </w:r>
          </w:p>
        </w:tc>
        <w:tc>
          <w:tcPr>
            <w:tcW w:w="1048" w:type="pct"/>
            <w:shd w:val="clear" w:color="auto" w:fill="auto"/>
          </w:tcPr>
          <w:p w14:paraId="0A1A2199" w14:textId="3184EB9F" w:rsidR="00821962" w:rsidRPr="00BB4C33" w:rsidRDefault="00D4648B" w:rsidP="00821962">
            <w:pPr>
              <w:pStyle w:val="TableText"/>
              <w:rPr>
                <w:rStyle w:val="Blue"/>
                <w:color w:val="auto"/>
                <w:sz w:val="18"/>
                <w:szCs w:val="18"/>
              </w:rPr>
            </w:pPr>
            <w:r w:rsidRPr="00D4648B">
              <w:rPr>
                <w:rStyle w:val="Blue"/>
                <w:color w:val="auto"/>
                <w:sz w:val="18"/>
                <w:szCs w:val="18"/>
              </w:rPr>
              <w:t>A</w:t>
            </w:r>
            <w:r w:rsidRPr="00D4648B">
              <w:rPr>
                <w:rStyle w:val="Blue"/>
                <w:color w:val="auto"/>
              </w:rPr>
              <w:t>fon</w:t>
            </w:r>
            <w:r w:rsidR="002E0F67" w:rsidRPr="00BB4C33">
              <w:rPr>
                <w:rStyle w:val="Blue"/>
                <w:color w:val="auto"/>
                <w:sz w:val="18"/>
                <w:szCs w:val="18"/>
              </w:rPr>
              <w:t xml:space="preserve"> Honddu</w:t>
            </w:r>
          </w:p>
        </w:tc>
      </w:tr>
      <w:tr w:rsidR="00BB4C33" w:rsidRPr="00BB4C33" w14:paraId="30E1B04B" w14:textId="77777777" w:rsidTr="00537989">
        <w:trPr>
          <w:cantSplit/>
        </w:trPr>
        <w:tc>
          <w:tcPr>
            <w:tcW w:w="1435" w:type="pct"/>
            <w:shd w:val="clear" w:color="auto" w:fill="auto"/>
          </w:tcPr>
          <w:p w14:paraId="16B0CF2E" w14:textId="77777777" w:rsidR="00821962" w:rsidRPr="00BB4C33" w:rsidRDefault="00821962" w:rsidP="00821962">
            <w:pPr>
              <w:pStyle w:val="TableText"/>
              <w:rPr>
                <w:rStyle w:val="Blue"/>
                <w:color w:val="auto"/>
                <w:sz w:val="18"/>
                <w:szCs w:val="18"/>
              </w:rPr>
            </w:pPr>
            <w:r w:rsidRPr="00BB4C33">
              <w:rPr>
                <w:rStyle w:val="Blue"/>
                <w:color w:val="auto"/>
                <w:sz w:val="18"/>
                <w:szCs w:val="18"/>
              </w:rPr>
              <w:t>A2 Settled storm sewage</w:t>
            </w:r>
          </w:p>
        </w:tc>
        <w:tc>
          <w:tcPr>
            <w:tcW w:w="1307" w:type="pct"/>
            <w:shd w:val="clear" w:color="auto" w:fill="auto"/>
          </w:tcPr>
          <w:p w14:paraId="1808C9FE" w14:textId="49E3EB78" w:rsidR="00821962" w:rsidRPr="00BB4C33" w:rsidRDefault="002D50FC" w:rsidP="00821962">
            <w:pPr>
              <w:pStyle w:val="TableText"/>
              <w:rPr>
                <w:rStyle w:val="Blue"/>
                <w:color w:val="auto"/>
                <w:sz w:val="18"/>
                <w:szCs w:val="18"/>
              </w:rPr>
            </w:pPr>
            <w:r w:rsidRPr="00BB4C33">
              <w:rPr>
                <w:rStyle w:val="Blue"/>
                <w:color w:val="auto"/>
                <w:sz w:val="18"/>
                <w:szCs w:val="18"/>
              </w:rPr>
              <w:t>Settled Storm Discharge Point</w:t>
            </w:r>
          </w:p>
        </w:tc>
        <w:tc>
          <w:tcPr>
            <w:tcW w:w="1210" w:type="pct"/>
            <w:shd w:val="clear" w:color="auto" w:fill="auto"/>
          </w:tcPr>
          <w:p w14:paraId="2439C42E" w14:textId="001E33F8" w:rsidR="00821962" w:rsidRPr="00BB4C33" w:rsidRDefault="00233546" w:rsidP="00821962">
            <w:pPr>
              <w:pStyle w:val="TableText"/>
              <w:rPr>
                <w:rStyle w:val="Blue"/>
                <w:color w:val="auto"/>
                <w:sz w:val="18"/>
                <w:szCs w:val="18"/>
              </w:rPr>
            </w:pPr>
            <w:r w:rsidRPr="00BB4C33">
              <w:rPr>
                <w:rStyle w:val="Blue"/>
                <w:color w:val="auto"/>
                <w:sz w:val="18"/>
                <w:szCs w:val="18"/>
              </w:rPr>
              <w:t>SO 33518 22842</w:t>
            </w:r>
          </w:p>
        </w:tc>
        <w:tc>
          <w:tcPr>
            <w:tcW w:w="1048" w:type="pct"/>
            <w:shd w:val="clear" w:color="auto" w:fill="auto"/>
          </w:tcPr>
          <w:p w14:paraId="5727E74F" w14:textId="5449A654" w:rsidR="00821962" w:rsidRPr="00BB4C33" w:rsidRDefault="00D4648B" w:rsidP="00821962">
            <w:pPr>
              <w:pStyle w:val="TableText"/>
              <w:rPr>
                <w:rStyle w:val="Blue"/>
                <w:color w:val="auto"/>
                <w:sz w:val="18"/>
                <w:szCs w:val="18"/>
              </w:rPr>
            </w:pPr>
            <w:r w:rsidRPr="00D4648B">
              <w:rPr>
                <w:rStyle w:val="Blue"/>
                <w:color w:val="auto"/>
                <w:sz w:val="18"/>
                <w:szCs w:val="18"/>
              </w:rPr>
              <w:t>A</w:t>
            </w:r>
            <w:r w:rsidRPr="00D4648B">
              <w:rPr>
                <w:rStyle w:val="Blue"/>
                <w:color w:val="auto"/>
              </w:rPr>
              <w:t>fon</w:t>
            </w:r>
            <w:r w:rsidRPr="00BB4C33">
              <w:rPr>
                <w:rStyle w:val="Blue"/>
                <w:color w:val="auto"/>
                <w:sz w:val="18"/>
                <w:szCs w:val="18"/>
              </w:rPr>
              <w:t xml:space="preserve"> Honddu</w:t>
            </w:r>
          </w:p>
        </w:tc>
      </w:tr>
      <w:tr w:rsidR="00BB4C33" w:rsidRPr="00BB4C33" w14:paraId="64E4B0D8" w14:textId="77777777" w:rsidTr="00537989">
        <w:trPr>
          <w:cantSplit/>
        </w:trPr>
        <w:tc>
          <w:tcPr>
            <w:tcW w:w="1435" w:type="pct"/>
            <w:shd w:val="clear" w:color="auto" w:fill="auto"/>
          </w:tcPr>
          <w:p w14:paraId="5D350AFB" w14:textId="77777777" w:rsidR="00821962" w:rsidRPr="00BB4C33" w:rsidRDefault="00821962" w:rsidP="00821962">
            <w:pPr>
              <w:pStyle w:val="TableText"/>
              <w:rPr>
                <w:rStyle w:val="Blue"/>
                <w:color w:val="auto"/>
                <w:sz w:val="18"/>
                <w:szCs w:val="18"/>
              </w:rPr>
            </w:pPr>
            <w:r w:rsidRPr="00BB4C33">
              <w:rPr>
                <w:rStyle w:val="Blue"/>
                <w:color w:val="auto"/>
                <w:sz w:val="18"/>
                <w:szCs w:val="18"/>
              </w:rPr>
              <w:t>A3 Storm sewage</w:t>
            </w:r>
          </w:p>
        </w:tc>
        <w:tc>
          <w:tcPr>
            <w:tcW w:w="1307" w:type="pct"/>
            <w:shd w:val="clear" w:color="auto" w:fill="auto"/>
          </w:tcPr>
          <w:p w14:paraId="56F321F0" w14:textId="42B1371F" w:rsidR="00821962" w:rsidRPr="00BB4C33" w:rsidRDefault="002D50FC" w:rsidP="00821962">
            <w:pPr>
              <w:pStyle w:val="TableText"/>
              <w:rPr>
                <w:rStyle w:val="Blue"/>
                <w:color w:val="auto"/>
                <w:sz w:val="18"/>
                <w:szCs w:val="18"/>
              </w:rPr>
            </w:pPr>
            <w:r w:rsidRPr="00BB4C33">
              <w:rPr>
                <w:rStyle w:val="Blue"/>
                <w:color w:val="auto"/>
                <w:sz w:val="18"/>
                <w:szCs w:val="18"/>
              </w:rPr>
              <w:t>Storm Discharge Point</w:t>
            </w:r>
          </w:p>
        </w:tc>
        <w:tc>
          <w:tcPr>
            <w:tcW w:w="1210" w:type="pct"/>
            <w:shd w:val="clear" w:color="auto" w:fill="auto"/>
          </w:tcPr>
          <w:p w14:paraId="4869DD76" w14:textId="1E47AD15" w:rsidR="00821962" w:rsidRPr="00BB4C33" w:rsidRDefault="00233819" w:rsidP="00821962">
            <w:pPr>
              <w:pStyle w:val="TableText"/>
              <w:rPr>
                <w:rStyle w:val="Blue"/>
                <w:color w:val="auto"/>
                <w:sz w:val="18"/>
                <w:szCs w:val="18"/>
              </w:rPr>
            </w:pPr>
            <w:r w:rsidRPr="00BB4C33">
              <w:rPr>
                <w:rStyle w:val="Blue"/>
                <w:color w:val="auto"/>
                <w:sz w:val="18"/>
                <w:szCs w:val="18"/>
              </w:rPr>
              <w:t>SO 33518 22842</w:t>
            </w:r>
          </w:p>
        </w:tc>
        <w:tc>
          <w:tcPr>
            <w:tcW w:w="1048" w:type="pct"/>
            <w:shd w:val="clear" w:color="auto" w:fill="auto"/>
          </w:tcPr>
          <w:p w14:paraId="2061D993" w14:textId="525AC584" w:rsidR="00821962" w:rsidRPr="00BB4C33" w:rsidRDefault="00D4648B" w:rsidP="00821962">
            <w:pPr>
              <w:pStyle w:val="TableText"/>
              <w:rPr>
                <w:rStyle w:val="Blue"/>
                <w:color w:val="auto"/>
                <w:sz w:val="18"/>
                <w:szCs w:val="18"/>
              </w:rPr>
            </w:pPr>
            <w:r>
              <w:rPr>
                <w:rStyle w:val="Blue"/>
                <w:color w:val="auto"/>
                <w:sz w:val="18"/>
                <w:szCs w:val="18"/>
              </w:rPr>
              <w:t>Afon</w:t>
            </w:r>
            <w:r w:rsidR="002E0F67" w:rsidRPr="00BB4C33">
              <w:rPr>
                <w:rStyle w:val="Blue"/>
                <w:color w:val="auto"/>
                <w:sz w:val="18"/>
                <w:szCs w:val="18"/>
              </w:rPr>
              <w:t xml:space="preserve"> Honddu</w:t>
            </w: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1"/>
        <w:gridCol w:w="1274"/>
        <w:gridCol w:w="1134"/>
        <w:gridCol w:w="1701"/>
        <w:gridCol w:w="1417"/>
        <w:gridCol w:w="1701"/>
      </w:tblGrid>
      <w:tr w:rsidR="0025564F" w:rsidRPr="004B2752" w14:paraId="2CA8AC37" w14:textId="77777777" w:rsidTr="0025564F">
        <w:trPr>
          <w:cantSplit/>
          <w:tblHeader/>
        </w:trPr>
        <w:tc>
          <w:tcPr>
            <w:tcW w:w="5000" w:type="pct"/>
            <w:gridSpan w:val="6"/>
            <w:shd w:val="clear" w:color="auto" w:fill="000000"/>
          </w:tcPr>
          <w:p w14:paraId="1267A16E" w14:textId="7836424B" w:rsidR="0025564F" w:rsidRPr="001F4EC0" w:rsidRDefault="0025564F" w:rsidP="00BB22EC">
            <w:pPr>
              <w:pStyle w:val="TableText"/>
              <w:keepNext/>
              <w:rPr>
                <w:b/>
                <w:sz w:val="18"/>
                <w:szCs w:val="18"/>
              </w:rPr>
            </w:pPr>
            <w:r w:rsidRPr="001F4EC0">
              <w:rPr>
                <w:b/>
                <w:sz w:val="18"/>
                <w:szCs w:val="18"/>
              </w:rPr>
              <w:lastRenderedPageBreak/>
              <w:t>Table S3.3 Storm sewage discharge settings</w:t>
            </w:r>
          </w:p>
        </w:tc>
      </w:tr>
      <w:tr w:rsidR="0025564F" w:rsidRPr="00BB4C33" w14:paraId="1617DCD7" w14:textId="77777777" w:rsidTr="0025564F">
        <w:trPr>
          <w:cantSplit/>
          <w:tblHeader/>
        </w:trPr>
        <w:tc>
          <w:tcPr>
            <w:tcW w:w="888" w:type="pct"/>
            <w:shd w:val="clear" w:color="auto" w:fill="auto"/>
          </w:tcPr>
          <w:p w14:paraId="5DE376BF" w14:textId="5EDCF7ED" w:rsidR="0025564F" w:rsidRPr="00BB4C33" w:rsidRDefault="0025564F" w:rsidP="00BB22EC">
            <w:pPr>
              <w:pStyle w:val="TableText"/>
              <w:keepNext/>
              <w:rPr>
                <w:b/>
                <w:sz w:val="18"/>
                <w:szCs w:val="18"/>
              </w:rPr>
            </w:pPr>
            <w:r w:rsidRPr="00BB4C33">
              <w:rPr>
                <w:b/>
                <w:sz w:val="18"/>
                <w:szCs w:val="18"/>
              </w:rPr>
              <w:t>Effluents and discharge points</w:t>
            </w:r>
          </w:p>
        </w:tc>
        <w:tc>
          <w:tcPr>
            <w:tcW w:w="725" w:type="pct"/>
            <w:shd w:val="clear" w:color="auto" w:fill="auto"/>
          </w:tcPr>
          <w:p w14:paraId="7A4F6323" w14:textId="77777777" w:rsidR="0025564F" w:rsidRPr="00BB4C33" w:rsidRDefault="0025564F" w:rsidP="00BB22EC">
            <w:pPr>
              <w:pStyle w:val="TableText"/>
              <w:keepNext/>
              <w:rPr>
                <w:b/>
                <w:sz w:val="18"/>
                <w:szCs w:val="18"/>
              </w:rPr>
            </w:pPr>
            <w:r w:rsidRPr="00BB4C33">
              <w:rPr>
                <w:b/>
                <w:sz w:val="18"/>
                <w:szCs w:val="18"/>
              </w:rPr>
              <w:t>Description of discharge</w:t>
            </w:r>
          </w:p>
        </w:tc>
        <w:tc>
          <w:tcPr>
            <w:tcW w:w="645" w:type="pct"/>
            <w:shd w:val="clear" w:color="auto" w:fill="auto"/>
          </w:tcPr>
          <w:p w14:paraId="529B292E" w14:textId="77777777" w:rsidR="0025564F" w:rsidRPr="00BB4C33" w:rsidRDefault="0025564F" w:rsidP="00BB22EC">
            <w:pPr>
              <w:pStyle w:val="TableText"/>
              <w:keepNext/>
              <w:rPr>
                <w:b/>
                <w:sz w:val="18"/>
                <w:szCs w:val="18"/>
              </w:rPr>
            </w:pPr>
            <w:r w:rsidRPr="00BB4C33">
              <w:rPr>
                <w:b/>
                <w:sz w:val="18"/>
                <w:szCs w:val="18"/>
              </w:rPr>
              <w:t>Overflow setting l/s</w:t>
            </w:r>
          </w:p>
        </w:tc>
        <w:tc>
          <w:tcPr>
            <w:tcW w:w="968" w:type="pct"/>
            <w:shd w:val="clear" w:color="auto" w:fill="auto"/>
          </w:tcPr>
          <w:p w14:paraId="2587A01B" w14:textId="77777777" w:rsidR="0025564F" w:rsidRPr="00BB4C33" w:rsidRDefault="0025564F" w:rsidP="00BB22EC">
            <w:pPr>
              <w:pStyle w:val="TableText"/>
              <w:keepNext/>
              <w:rPr>
                <w:rStyle w:val="Red"/>
                <w:b/>
                <w:color w:val="auto"/>
                <w:sz w:val="18"/>
                <w:szCs w:val="18"/>
              </w:rPr>
            </w:pPr>
            <w:r w:rsidRPr="00BB4C33">
              <w:rPr>
                <w:rStyle w:val="Red"/>
                <w:b/>
                <w:color w:val="auto"/>
                <w:sz w:val="18"/>
                <w:szCs w:val="18"/>
              </w:rPr>
              <w:t>Maximum size of solid matter</w:t>
            </w:r>
          </w:p>
        </w:tc>
        <w:tc>
          <w:tcPr>
            <w:tcW w:w="806" w:type="pct"/>
            <w:shd w:val="clear" w:color="auto" w:fill="auto"/>
          </w:tcPr>
          <w:p w14:paraId="5F15EFD8" w14:textId="77777777" w:rsidR="0025564F" w:rsidRPr="00BB4C33" w:rsidRDefault="0025564F" w:rsidP="00BB22EC">
            <w:pPr>
              <w:pStyle w:val="TableText"/>
              <w:keepNext/>
              <w:rPr>
                <w:rStyle w:val="Red"/>
                <w:b/>
                <w:color w:val="auto"/>
                <w:sz w:val="18"/>
                <w:szCs w:val="18"/>
              </w:rPr>
            </w:pPr>
            <w:r w:rsidRPr="00BB4C33">
              <w:rPr>
                <w:rStyle w:val="Red"/>
                <w:b/>
                <w:color w:val="auto"/>
                <w:sz w:val="18"/>
                <w:szCs w:val="18"/>
              </w:rPr>
              <w:t>Screen aperture size</w:t>
            </w:r>
          </w:p>
        </w:tc>
        <w:tc>
          <w:tcPr>
            <w:tcW w:w="968" w:type="pct"/>
            <w:shd w:val="clear" w:color="auto" w:fill="auto"/>
          </w:tcPr>
          <w:p w14:paraId="209C6B65" w14:textId="359CD0F3" w:rsidR="0025564F" w:rsidRPr="00BB4C33" w:rsidRDefault="0025564F" w:rsidP="00C02681">
            <w:pPr>
              <w:pStyle w:val="TableText"/>
              <w:keepNext/>
              <w:rPr>
                <w:b/>
                <w:sz w:val="18"/>
                <w:szCs w:val="18"/>
              </w:rPr>
            </w:pPr>
            <w:r w:rsidRPr="00BB4C33">
              <w:rPr>
                <w:b/>
                <w:sz w:val="18"/>
                <w:szCs w:val="18"/>
              </w:rPr>
              <w:t>Minimum storage capacity m</w:t>
            </w:r>
            <w:r w:rsidRPr="00BB4C33">
              <w:rPr>
                <w:b/>
                <w:sz w:val="18"/>
                <w:szCs w:val="18"/>
                <w:vertAlign w:val="superscript"/>
              </w:rPr>
              <w:t>3</w:t>
            </w:r>
            <w:r w:rsidRPr="00BB4C33">
              <w:rPr>
                <w:b/>
                <w:sz w:val="18"/>
                <w:szCs w:val="18"/>
              </w:rPr>
              <w:t xml:space="preserve"> </w:t>
            </w:r>
            <w:r w:rsidRPr="00BB4C33">
              <w:rPr>
                <w:rStyle w:val="Pink"/>
                <w:b/>
                <w:color w:val="auto"/>
                <w:sz w:val="18"/>
                <w:szCs w:val="18"/>
              </w:rPr>
              <w:t>off-line</w:t>
            </w:r>
          </w:p>
          <w:p w14:paraId="5B1A2C07" w14:textId="522D9FF3" w:rsidR="0025564F" w:rsidRPr="00BB4C33" w:rsidRDefault="0025564F" w:rsidP="00C02681">
            <w:pPr>
              <w:pStyle w:val="TableText"/>
              <w:keepNext/>
              <w:rPr>
                <w:b/>
              </w:rPr>
            </w:pPr>
          </w:p>
        </w:tc>
      </w:tr>
      <w:tr w:rsidR="0025564F" w:rsidRPr="00BB4C33" w14:paraId="3F792841" w14:textId="77777777" w:rsidTr="0025564F">
        <w:trPr>
          <w:cantSplit/>
        </w:trPr>
        <w:tc>
          <w:tcPr>
            <w:tcW w:w="888" w:type="pct"/>
            <w:shd w:val="clear" w:color="auto" w:fill="auto"/>
          </w:tcPr>
          <w:p w14:paraId="2C7FE4D8" w14:textId="038CD33C" w:rsidR="0025564F" w:rsidRPr="00BB4C33" w:rsidRDefault="0025564F" w:rsidP="00821962">
            <w:pPr>
              <w:pStyle w:val="TableText"/>
              <w:rPr>
                <w:rStyle w:val="Blue"/>
                <w:color w:val="auto"/>
                <w:sz w:val="18"/>
                <w:szCs w:val="18"/>
              </w:rPr>
            </w:pPr>
            <w:r w:rsidRPr="00BB4C33">
              <w:rPr>
                <w:rStyle w:val="Blue"/>
                <w:color w:val="auto"/>
                <w:sz w:val="18"/>
                <w:szCs w:val="18"/>
              </w:rPr>
              <w:t>A2 Settled storm sewage via Settled Storm Discharge Point</w:t>
            </w:r>
          </w:p>
        </w:tc>
        <w:tc>
          <w:tcPr>
            <w:tcW w:w="725" w:type="pct"/>
            <w:shd w:val="clear" w:color="auto" w:fill="auto"/>
          </w:tcPr>
          <w:p w14:paraId="417B09E9" w14:textId="77777777" w:rsidR="0025564F" w:rsidRPr="00BB4C33" w:rsidRDefault="0025564F" w:rsidP="00821962">
            <w:pPr>
              <w:pStyle w:val="TableText"/>
              <w:rPr>
                <w:rStyle w:val="Blue"/>
                <w:color w:val="auto"/>
                <w:sz w:val="18"/>
                <w:szCs w:val="18"/>
              </w:rPr>
            </w:pPr>
            <w:r w:rsidRPr="00BB4C33">
              <w:rPr>
                <w:rStyle w:val="Blue"/>
                <w:color w:val="auto"/>
                <w:sz w:val="18"/>
                <w:szCs w:val="18"/>
              </w:rPr>
              <w:t>Settled storm sewage</w:t>
            </w:r>
          </w:p>
        </w:tc>
        <w:tc>
          <w:tcPr>
            <w:tcW w:w="645" w:type="pct"/>
            <w:shd w:val="clear" w:color="auto" w:fill="auto"/>
          </w:tcPr>
          <w:p w14:paraId="28380883" w14:textId="2038FA31" w:rsidR="0025564F" w:rsidRPr="00BB4C33" w:rsidRDefault="0025564F" w:rsidP="00821962">
            <w:pPr>
              <w:pStyle w:val="TableText"/>
              <w:rPr>
                <w:rStyle w:val="Blue"/>
                <w:color w:val="auto"/>
                <w:sz w:val="18"/>
                <w:szCs w:val="18"/>
              </w:rPr>
            </w:pPr>
            <w:r w:rsidRPr="00BB4C33">
              <w:rPr>
                <w:rStyle w:val="Blue"/>
                <w:color w:val="auto"/>
                <w:sz w:val="18"/>
                <w:szCs w:val="18"/>
              </w:rPr>
              <w:t>5.4</w:t>
            </w:r>
          </w:p>
        </w:tc>
        <w:tc>
          <w:tcPr>
            <w:tcW w:w="968" w:type="pct"/>
            <w:shd w:val="clear" w:color="auto" w:fill="auto"/>
          </w:tcPr>
          <w:p w14:paraId="2EC52AA8" w14:textId="77777777" w:rsidR="0025564F" w:rsidRPr="00BB4C33" w:rsidRDefault="0025564F" w:rsidP="00821962">
            <w:pPr>
              <w:pStyle w:val="TableText"/>
              <w:rPr>
                <w:rStyle w:val="Blue"/>
                <w:color w:val="auto"/>
                <w:sz w:val="18"/>
                <w:szCs w:val="18"/>
              </w:rPr>
            </w:pPr>
            <w:r w:rsidRPr="00BB4C33">
              <w:rPr>
                <w:rStyle w:val="Blue"/>
                <w:color w:val="auto"/>
                <w:sz w:val="18"/>
                <w:szCs w:val="18"/>
              </w:rPr>
              <w:t>No greater than 6 mm in more than 1 dimension</w:t>
            </w:r>
          </w:p>
          <w:p w14:paraId="014A6706" w14:textId="64ABB777" w:rsidR="0025564F" w:rsidRPr="00BB4C33" w:rsidRDefault="0025564F" w:rsidP="00821962">
            <w:pPr>
              <w:pStyle w:val="TableText"/>
              <w:rPr>
                <w:rStyle w:val="Pink"/>
                <w:color w:val="auto"/>
                <w:sz w:val="18"/>
                <w:szCs w:val="18"/>
              </w:rPr>
            </w:pPr>
          </w:p>
        </w:tc>
        <w:tc>
          <w:tcPr>
            <w:tcW w:w="806" w:type="pct"/>
            <w:shd w:val="clear" w:color="auto" w:fill="auto"/>
          </w:tcPr>
          <w:p w14:paraId="4A3C9429" w14:textId="3898BAF6" w:rsidR="0025564F" w:rsidRPr="00BB4C33" w:rsidRDefault="0025564F" w:rsidP="004C6E70">
            <w:pPr>
              <w:pStyle w:val="TableText"/>
              <w:rPr>
                <w:rStyle w:val="Pink"/>
                <w:color w:val="auto"/>
                <w:sz w:val="18"/>
                <w:szCs w:val="18"/>
              </w:rPr>
            </w:pPr>
            <w:r w:rsidRPr="00BB4C33">
              <w:rPr>
                <w:rStyle w:val="Blue"/>
                <w:color w:val="auto"/>
                <w:sz w:val="18"/>
                <w:szCs w:val="18"/>
              </w:rPr>
              <w:t xml:space="preserve">6 mm x 6 mm </w:t>
            </w:r>
          </w:p>
        </w:tc>
        <w:tc>
          <w:tcPr>
            <w:tcW w:w="968" w:type="pct"/>
            <w:shd w:val="clear" w:color="auto" w:fill="auto"/>
          </w:tcPr>
          <w:p w14:paraId="3C77154E" w14:textId="06238130" w:rsidR="0025564F" w:rsidRPr="00BB4C33" w:rsidRDefault="0025564F" w:rsidP="00821962">
            <w:pPr>
              <w:pStyle w:val="TableText"/>
              <w:rPr>
                <w:rStyle w:val="Blue"/>
                <w:color w:val="auto"/>
                <w:sz w:val="18"/>
                <w:szCs w:val="18"/>
              </w:rPr>
            </w:pPr>
            <w:r w:rsidRPr="00BB4C33">
              <w:rPr>
                <w:rStyle w:val="Blue"/>
                <w:color w:val="auto"/>
                <w:sz w:val="18"/>
                <w:szCs w:val="18"/>
              </w:rPr>
              <w:t>50</w:t>
            </w:r>
          </w:p>
        </w:tc>
      </w:tr>
      <w:tr w:rsidR="0025564F" w:rsidRPr="00BB4C33" w14:paraId="56DF08E7" w14:textId="77777777" w:rsidTr="0025564F">
        <w:trPr>
          <w:cantSplit/>
        </w:trPr>
        <w:tc>
          <w:tcPr>
            <w:tcW w:w="888" w:type="pct"/>
            <w:shd w:val="clear" w:color="auto" w:fill="auto"/>
          </w:tcPr>
          <w:p w14:paraId="260A1411" w14:textId="360F8C7F" w:rsidR="0025564F" w:rsidRPr="00BB4C33" w:rsidRDefault="0025564F" w:rsidP="00821962">
            <w:pPr>
              <w:pStyle w:val="TableText"/>
              <w:rPr>
                <w:rStyle w:val="Blue"/>
                <w:color w:val="auto"/>
                <w:sz w:val="18"/>
                <w:szCs w:val="18"/>
              </w:rPr>
            </w:pPr>
            <w:r w:rsidRPr="00BB4C33">
              <w:rPr>
                <w:rStyle w:val="Blue"/>
                <w:color w:val="auto"/>
                <w:sz w:val="18"/>
                <w:szCs w:val="18"/>
              </w:rPr>
              <w:t>A3 Storm sewage via Storm Discharge Point</w:t>
            </w:r>
          </w:p>
        </w:tc>
        <w:tc>
          <w:tcPr>
            <w:tcW w:w="725" w:type="pct"/>
            <w:shd w:val="clear" w:color="auto" w:fill="auto"/>
          </w:tcPr>
          <w:p w14:paraId="6BB08A78" w14:textId="77777777" w:rsidR="0025564F" w:rsidRPr="00BB4C33" w:rsidRDefault="0025564F" w:rsidP="00821962">
            <w:pPr>
              <w:pStyle w:val="TableText"/>
              <w:rPr>
                <w:rStyle w:val="Blue"/>
                <w:color w:val="auto"/>
                <w:sz w:val="18"/>
                <w:szCs w:val="18"/>
              </w:rPr>
            </w:pPr>
            <w:r w:rsidRPr="00BB4C33">
              <w:rPr>
                <w:rStyle w:val="Blue"/>
                <w:color w:val="auto"/>
                <w:sz w:val="18"/>
                <w:szCs w:val="18"/>
              </w:rPr>
              <w:t>Storm sewage</w:t>
            </w:r>
          </w:p>
        </w:tc>
        <w:tc>
          <w:tcPr>
            <w:tcW w:w="645" w:type="pct"/>
            <w:shd w:val="clear" w:color="auto" w:fill="auto"/>
          </w:tcPr>
          <w:p w14:paraId="643EDA1E" w14:textId="13DCA6E6" w:rsidR="0025564F" w:rsidRPr="00BB4C33" w:rsidRDefault="0025564F" w:rsidP="001F4EC0">
            <w:pPr>
              <w:pStyle w:val="NormalWeb"/>
              <w:ind w:left="85" w:right="85"/>
              <w:rPr>
                <w:rStyle w:val="Blue"/>
                <w:rFonts w:ascii="Arial" w:hAnsi="Arial" w:cs="Arial"/>
                <w:color w:val="auto"/>
                <w:sz w:val="18"/>
                <w:szCs w:val="18"/>
              </w:rPr>
            </w:pPr>
            <w:r w:rsidRPr="00BB4C33">
              <w:rPr>
                <w:rStyle w:val="Blue"/>
                <w:rFonts w:ascii="Arial" w:hAnsi="Arial" w:cs="Arial"/>
                <w:color w:val="auto"/>
                <w:sz w:val="18"/>
                <w:szCs w:val="18"/>
              </w:rPr>
              <w:t>5.4</w:t>
            </w:r>
          </w:p>
        </w:tc>
        <w:tc>
          <w:tcPr>
            <w:tcW w:w="968" w:type="pct"/>
            <w:shd w:val="clear" w:color="auto" w:fill="auto"/>
          </w:tcPr>
          <w:p w14:paraId="40E2FD31" w14:textId="77777777" w:rsidR="0025564F" w:rsidRPr="00BB4C33" w:rsidRDefault="0025564F" w:rsidP="00821962">
            <w:pPr>
              <w:pStyle w:val="TableText"/>
              <w:rPr>
                <w:rStyle w:val="Blue"/>
                <w:color w:val="auto"/>
                <w:sz w:val="18"/>
                <w:szCs w:val="18"/>
              </w:rPr>
            </w:pPr>
            <w:r w:rsidRPr="00BB4C33">
              <w:rPr>
                <w:rStyle w:val="Blue"/>
                <w:color w:val="auto"/>
                <w:sz w:val="18"/>
                <w:szCs w:val="18"/>
              </w:rPr>
              <w:t>No greater than 10 mm in more than 2 dimensions</w:t>
            </w:r>
            <w:r w:rsidRPr="00BB4C33" w:rsidDel="005434D5">
              <w:rPr>
                <w:rStyle w:val="Blue"/>
                <w:color w:val="auto"/>
                <w:sz w:val="18"/>
                <w:szCs w:val="18"/>
              </w:rPr>
              <w:t xml:space="preserve"> </w:t>
            </w:r>
          </w:p>
          <w:p w14:paraId="5F18092E" w14:textId="2EA1C486" w:rsidR="0025564F" w:rsidRPr="00BB4C33" w:rsidRDefault="0025564F" w:rsidP="00821962">
            <w:pPr>
              <w:pStyle w:val="TableText"/>
              <w:rPr>
                <w:rStyle w:val="Pink"/>
                <w:color w:val="auto"/>
                <w:sz w:val="18"/>
                <w:szCs w:val="18"/>
              </w:rPr>
            </w:pPr>
          </w:p>
        </w:tc>
        <w:tc>
          <w:tcPr>
            <w:tcW w:w="806" w:type="pct"/>
            <w:shd w:val="clear" w:color="auto" w:fill="auto"/>
          </w:tcPr>
          <w:p w14:paraId="2B2CE18F" w14:textId="3E034D4D" w:rsidR="0025564F" w:rsidRPr="00BB4C33" w:rsidRDefault="0025564F" w:rsidP="00821962">
            <w:pPr>
              <w:pStyle w:val="TableText"/>
              <w:rPr>
                <w:rStyle w:val="Pink"/>
                <w:color w:val="auto"/>
                <w:sz w:val="18"/>
                <w:szCs w:val="18"/>
              </w:rPr>
            </w:pPr>
            <w:r w:rsidRPr="00BB4C33">
              <w:rPr>
                <w:rStyle w:val="Blue"/>
                <w:color w:val="auto"/>
                <w:sz w:val="18"/>
                <w:szCs w:val="18"/>
              </w:rPr>
              <w:t>10mm</w:t>
            </w:r>
            <w:r w:rsidRPr="00BB4C33">
              <w:rPr>
                <w:rStyle w:val="Pink"/>
                <w:color w:val="auto"/>
                <w:sz w:val="18"/>
                <w:szCs w:val="18"/>
              </w:rPr>
              <w:t xml:space="preserve"> Bar screen</w:t>
            </w:r>
          </w:p>
        </w:tc>
        <w:tc>
          <w:tcPr>
            <w:tcW w:w="968" w:type="pct"/>
            <w:shd w:val="clear" w:color="auto" w:fill="auto"/>
          </w:tcPr>
          <w:p w14:paraId="4EDC4C28" w14:textId="607AA736" w:rsidR="0025564F" w:rsidRPr="00BB4C33" w:rsidRDefault="0025564F" w:rsidP="001F4EC0">
            <w:pPr>
              <w:pStyle w:val="NormalWeb"/>
              <w:ind w:left="85" w:right="85"/>
              <w:rPr>
                <w:rFonts w:ascii="Arial" w:hAnsi="Arial" w:cs="Arial"/>
                <w:sz w:val="18"/>
                <w:szCs w:val="18"/>
              </w:rPr>
            </w:pPr>
            <w:r>
              <w:rPr>
                <w:rFonts w:ascii="Arial" w:hAnsi="Arial" w:cs="Arial"/>
                <w:sz w:val="18"/>
                <w:szCs w:val="18"/>
              </w:rPr>
              <w:t>N/A</w:t>
            </w:r>
          </w:p>
          <w:p w14:paraId="425F236E" w14:textId="0014790F" w:rsidR="0025564F" w:rsidRPr="00BB4C33" w:rsidRDefault="0025564F" w:rsidP="001F4EC0">
            <w:pPr>
              <w:pStyle w:val="NormalWeb"/>
              <w:ind w:left="85" w:right="85"/>
              <w:rPr>
                <w:rStyle w:val="Blue"/>
                <w:rFonts w:ascii="Arial" w:hAnsi="Arial"/>
                <w:color w:val="auto"/>
                <w:sz w:val="18"/>
                <w:szCs w:val="18"/>
              </w:rPr>
            </w:pPr>
          </w:p>
        </w:tc>
      </w:tr>
    </w:tbl>
    <w:p w14:paraId="5F0E7084" w14:textId="0E76892A" w:rsidR="001C529E" w:rsidRPr="00BB4C33" w:rsidRDefault="001C529E" w:rsidP="00D932BD">
      <w:pPr>
        <w:spacing w:before="120" w:after="120"/>
        <w:ind w:left="567"/>
        <w:rPr>
          <w:rStyle w:val="Pink"/>
          <w:rFonts w:ascii="Arial" w:hAnsi="Arial" w:cs="Arial"/>
          <w:color w:val="auto"/>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61B614B5" w:rsidR="00742E8E" w:rsidRPr="00F33B13" w:rsidRDefault="00821962" w:rsidP="00F33B13">
            <w:pPr>
              <w:pStyle w:val="TableText"/>
              <w:rPr>
                <w:b/>
                <w:color w:val="FFFFFF"/>
                <w:sz w:val="18"/>
                <w:szCs w:val="18"/>
              </w:rPr>
            </w:pPr>
            <w:r w:rsidRPr="006C413D">
              <w:rPr>
                <w:b/>
                <w:color w:val="FFFFFF"/>
                <w:sz w:val="18"/>
                <w:szCs w:val="18"/>
              </w:rPr>
              <w:t>Table S3.4 Monitoring points</w:t>
            </w:r>
          </w:p>
        </w:tc>
      </w:tr>
      <w:tr w:rsidR="00BB4C33" w:rsidRPr="00BB4C33" w14:paraId="65900D99" w14:textId="77777777" w:rsidTr="00C065A1">
        <w:trPr>
          <w:cantSplit/>
          <w:tblHeader/>
        </w:trPr>
        <w:tc>
          <w:tcPr>
            <w:tcW w:w="888" w:type="pct"/>
            <w:shd w:val="clear" w:color="auto" w:fill="auto"/>
          </w:tcPr>
          <w:p w14:paraId="644BD03B" w14:textId="2623EC2C" w:rsidR="00821962" w:rsidRPr="00BB4C33" w:rsidRDefault="00821962" w:rsidP="00821962">
            <w:pPr>
              <w:pStyle w:val="TableText"/>
              <w:rPr>
                <w:b/>
                <w:sz w:val="18"/>
                <w:szCs w:val="18"/>
              </w:rPr>
            </w:pPr>
            <w:r w:rsidRPr="00BB4C33">
              <w:rPr>
                <w:b/>
                <w:sz w:val="18"/>
                <w:szCs w:val="18"/>
              </w:rPr>
              <w:t>Effluents</w:t>
            </w:r>
            <w:r w:rsidR="000E1CD7" w:rsidRPr="00BB4C33">
              <w:rPr>
                <w:b/>
                <w:sz w:val="18"/>
                <w:szCs w:val="18"/>
              </w:rPr>
              <w:t xml:space="preserve"> </w:t>
            </w:r>
            <w:r w:rsidRPr="00BB4C33">
              <w:rPr>
                <w:b/>
                <w:sz w:val="18"/>
                <w:szCs w:val="18"/>
              </w:rPr>
              <w:t>and discharge points</w:t>
            </w:r>
          </w:p>
        </w:tc>
        <w:tc>
          <w:tcPr>
            <w:tcW w:w="1533" w:type="pct"/>
            <w:shd w:val="clear" w:color="auto" w:fill="auto"/>
          </w:tcPr>
          <w:p w14:paraId="4B805D38" w14:textId="77777777" w:rsidR="00821962" w:rsidRPr="00BB4C33" w:rsidRDefault="00821962" w:rsidP="00821962">
            <w:pPr>
              <w:pStyle w:val="TableText"/>
              <w:rPr>
                <w:b/>
                <w:sz w:val="18"/>
                <w:szCs w:val="18"/>
              </w:rPr>
            </w:pPr>
            <w:r w:rsidRPr="00BB4C33">
              <w:rPr>
                <w:b/>
                <w:sz w:val="18"/>
                <w:szCs w:val="18"/>
              </w:rPr>
              <w:t>Monitoring type</w:t>
            </w:r>
          </w:p>
        </w:tc>
        <w:tc>
          <w:tcPr>
            <w:tcW w:w="1129" w:type="pct"/>
            <w:shd w:val="clear" w:color="auto" w:fill="auto"/>
          </w:tcPr>
          <w:p w14:paraId="16851BDE" w14:textId="77777777" w:rsidR="00821962" w:rsidRPr="00BB4C33" w:rsidRDefault="00821962" w:rsidP="00821962">
            <w:pPr>
              <w:pStyle w:val="TableText"/>
              <w:rPr>
                <w:b/>
                <w:sz w:val="18"/>
                <w:szCs w:val="18"/>
              </w:rPr>
            </w:pPr>
            <w:r w:rsidRPr="00BB4C33">
              <w:rPr>
                <w:b/>
                <w:sz w:val="18"/>
                <w:szCs w:val="18"/>
              </w:rPr>
              <w:t>Monitoring point NGR</w:t>
            </w:r>
          </w:p>
        </w:tc>
        <w:tc>
          <w:tcPr>
            <w:tcW w:w="1450" w:type="pct"/>
            <w:shd w:val="clear" w:color="auto" w:fill="auto"/>
          </w:tcPr>
          <w:p w14:paraId="0B8AC40E" w14:textId="77777777" w:rsidR="00821962" w:rsidRPr="00BB4C33" w:rsidRDefault="00821962" w:rsidP="00821962">
            <w:pPr>
              <w:pStyle w:val="TableText"/>
              <w:rPr>
                <w:b/>
                <w:sz w:val="18"/>
                <w:szCs w:val="18"/>
              </w:rPr>
            </w:pPr>
            <w:r w:rsidRPr="00BB4C33">
              <w:rPr>
                <w:b/>
                <w:sz w:val="18"/>
                <w:szCs w:val="18"/>
              </w:rPr>
              <w:t>Monitoring point reference</w:t>
            </w:r>
          </w:p>
        </w:tc>
      </w:tr>
      <w:tr w:rsidR="00BB4C33" w:rsidRPr="00BB4C33" w14:paraId="4A42B12F" w14:textId="77777777" w:rsidTr="00EF1DA8">
        <w:trPr>
          <w:cantSplit/>
          <w:trHeight w:val="613"/>
        </w:trPr>
        <w:tc>
          <w:tcPr>
            <w:tcW w:w="888" w:type="pct"/>
            <w:vMerge w:val="restart"/>
            <w:shd w:val="clear" w:color="auto" w:fill="auto"/>
          </w:tcPr>
          <w:p w14:paraId="62668F7B" w14:textId="0B35CB44" w:rsidR="002945DE" w:rsidRPr="00BB4C33" w:rsidRDefault="002945DE" w:rsidP="00EF1DA8">
            <w:pPr>
              <w:pStyle w:val="TableText"/>
              <w:spacing w:after="0"/>
              <w:rPr>
                <w:rStyle w:val="Blue"/>
                <w:color w:val="auto"/>
                <w:sz w:val="18"/>
                <w:szCs w:val="18"/>
              </w:rPr>
            </w:pPr>
            <w:r w:rsidRPr="00BB4C33">
              <w:rPr>
                <w:rStyle w:val="Blue"/>
                <w:color w:val="auto"/>
                <w:sz w:val="18"/>
                <w:szCs w:val="18"/>
              </w:rPr>
              <w:t>A1 Secondary treated sewage effluent via Final Effluent Discharge Point</w:t>
            </w:r>
          </w:p>
        </w:tc>
        <w:tc>
          <w:tcPr>
            <w:tcW w:w="1533" w:type="pct"/>
            <w:shd w:val="clear" w:color="auto" w:fill="auto"/>
          </w:tcPr>
          <w:p w14:paraId="46FC41B2" w14:textId="4C38FFCE" w:rsidR="002945DE" w:rsidRPr="00BB4C33" w:rsidRDefault="002945DE" w:rsidP="00EF1DA8">
            <w:pPr>
              <w:pStyle w:val="TableText"/>
              <w:spacing w:after="0"/>
              <w:rPr>
                <w:rStyle w:val="Blue"/>
                <w:color w:val="auto"/>
                <w:sz w:val="18"/>
                <w:szCs w:val="18"/>
              </w:rPr>
            </w:pPr>
            <w:r w:rsidRPr="00BB4C33">
              <w:rPr>
                <w:rStyle w:val="Blue"/>
                <w:color w:val="auto"/>
                <w:sz w:val="18"/>
                <w:szCs w:val="18"/>
              </w:rPr>
              <w:t>Final effluent sampling</w:t>
            </w:r>
          </w:p>
        </w:tc>
        <w:tc>
          <w:tcPr>
            <w:tcW w:w="1129" w:type="pct"/>
            <w:shd w:val="clear" w:color="auto" w:fill="auto"/>
          </w:tcPr>
          <w:p w14:paraId="56711677" w14:textId="11E3F636" w:rsidR="002945DE" w:rsidRPr="00BB4C33" w:rsidRDefault="0010461C" w:rsidP="00EF1DA8">
            <w:pPr>
              <w:pStyle w:val="TableText"/>
              <w:spacing w:after="0"/>
              <w:rPr>
                <w:rStyle w:val="Blue"/>
                <w:color w:val="auto"/>
                <w:sz w:val="18"/>
                <w:szCs w:val="18"/>
              </w:rPr>
            </w:pPr>
            <w:r w:rsidRPr="0010461C">
              <w:rPr>
                <w:rStyle w:val="Blue"/>
                <w:color w:val="auto"/>
                <w:sz w:val="18"/>
                <w:szCs w:val="18"/>
              </w:rPr>
              <w:t>SO 33542 22777</w:t>
            </w:r>
          </w:p>
        </w:tc>
        <w:tc>
          <w:tcPr>
            <w:tcW w:w="1450" w:type="pct"/>
            <w:shd w:val="clear" w:color="auto" w:fill="auto"/>
          </w:tcPr>
          <w:p w14:paraId="4B77B40A" w14:textId="71D28EFC" w:rsidR="002945DE" w:rsidRPr="00BB4C33" w:rsidRDefault="002945DE" w:rsidP="00EF1DA8">
            <w:pPr>
              <w:pStyle w:val="TableText"/>
              <w:spacing w:after="0"/>
              <w:rPr>
                <w:rStyle w:val="Blue"/>
                <w:color w:val="auto"/>
                <w:sz w:val="18"/>
                <w:szCs w:val="18"/>
              </w:rPr>
            </w:pPr>
            <w:r w:rsidRPr="00BB4C33">
              <w:rPr>
                <w:rStyle w:val="Blue"/>
                <w:color w:val="auto"/>
                <w:sz w:val="18"/>
                <w:szCs w:val="18"/>
              </w:rPr>
              <w:t>Final Effluent Sample Point</w:t>
            </w:r>
          </w:p>
        </w:tc>
      </w:tr>
      <w:tr w:rsidR="00BB4C33" w:rsidRPr="00BB4C33" w14:paraId="53F44489" w14:textId="77777777" w:rsidTr="00880845">
        <w:trPr>
          <w:cantSplit/>
          <w:trHeight w:val="693"/>
        </w:trPr>
        <w:tc>
          <w:tcPr>
            <w:tcW w:w="888" w:type="pct"/>
            <w:vMerge/>
            <w:shd w:val="clear" w:color="auto" w:fill="auto"/>
          </w:tcPr>
          <w:p w14:paraId="1A6E79D4" w14:textId="77777777" w:rsidR="00880845" w:rsidRPr="00BB4C33" w:rsidRDefault="00880845" w:rsidP="00821962">
            <w:pPr>
              <w:pStyle w:val="TableText"/>
              <w:rPr>
                <w:rStyle w:val="Blue"/>
                <w:color w:val="auto"/>
                <w:sz w:val="18"/>
                <w:szCs w:val="18"/>
              </w:rPr>
            </w:pPr>
          </w:p>
        </w:tc>
        <w:tc>
          <w:tcPr>
            <w:tcW w:w="1533" w:type="pct"/>
            <w:shd w:val="clear" w:color="auto" w:fill="auto"/>
          </w:tcPr>
          <w:p w14:paraId="1B446F84" w14:textId="1B55BADC" w:rsidR="00880845" w:rsidRPr="00BB4C33" w:rsidRDefault="00880845" w:rsidP="00821962">
            <w:pPr>
              <w:pStyle w:val="TableText"/>
              <w:rPr>
                <w:rStyle w:val="Blue"/>
                <w:color w:val="auto"/>
                <w:sz w:val="18"/>
                <w:szCs w:val="18"/>
              </w:rPr>
            </w:pPr>
            <w:r w:rsidRPr="00BB4C33">
              <w:rPr>
                <w:rStyle w:val="Blue"/>
                <w:color w:val="auto"/>
                <w:sz w:val="18"/>
                <w:szCs w:val="18"/>
              </w:rPr>
              <w:t>MCERTS continuous flow monitoring</w:t>
            </w:r>
          </w:p>
        </w:tc>
        <w:tc>
          <w:tcPr>
            <w:tcW w:w="1129" w:type="pct"/>
            <w:shd w:val="clear" w:color="auto" w:fill="auto"/>
          </w:tcPr>
          <w:p w14:paraId="2B76E8F4" w14:textId="3F911FB6" w:rsidR="00880845" w:rsidRPr="00BB4C33" w:rsidRDefault="00880845" w:rsidP="00821962">
            <w:pPr>
              <w:pStyle w:val="TableText"/>
              <w:rPr>
                <w:rStyle w:val="Blue"/>
                <w:color w:val="auto"/>
                <w:sz w:val="18"/>
                <w:szCs w:val="18"/>
              </w:rPr>
            </w:pPr>
            <w:r w:rsidRPr="00BB4C33">
              <w:rPr>
                <w:rStyle w:val="Blue"/>
                <w:color w:val="auto"/>
                <w:sz w:val="18"/>
                <w:szCs w:val="18"/>
              </w:rPr>
              <w:t>SO 33541 22778</w:t>
            </w:r>
          </w:p>
        </w:tc>
        <w:tc>
          <w:tcPr>
            <w:tcW w:w="1450" w:type="pct"/>
            <w:shd w:val="clear" w:color="auto" w:fill="auto"/>
          </w:tcPr>
          <w:p w14:paraId="0BD3B5DB" w14:textId="35DA93D9" w:rsidR="00880845" w:rsidRPr="00BB4C33" w:rsidRDefault="00880845" w:rsidP="00821962">
            <w:pPr>
              <w:pStyle w:val="TableText"/>
              <w:rPr>
                <w:rStyle w:val="Blue"/>
                <w:color w:val="auto"/>
                <w:sz w:val="18"/>
                <w:szCs w:val="18"/>
              </w:rPr>
            </w:pPr>
            <w:r w:rsidRPr="00BB4C33">
              <w:rPr>
                <w:rStyle w:val="Blue"/>
                <w:color w:val="auto"/>
                <w:sz w:val="18"/>
                <w:szCs w:val="18"/>
              </w:rPr>
              <w:t>MCERTS Flow Monitoring Point</w:t>
            </w:r>
          </w:p>
        </w:tc>
      </w:tr>
      <w:tr w:rsidR="00BB4C33" w:rsidRPr="00BB4C33" w14:paraId="48A32C09" w14:textId="77777777" w:rsidTr="00C065A1">
        <w:trPr>
          <w:cantSplit/>
        </w:trPr>
        <w:tc>
          <w:tcPr>
            <w:tcW w:w="888" w:type="pct"/>
            <w:vMerge w:val="restart"/>
            <w:shd w:val="clear" w:color="auto" w:fill="auto"/>
          </w:tcPr>
          <w:p w14:paraId="688AE920" w14:textId="3D5D1D6A" w:rsidR="001B6005" w:rsidRPr="00BB4C33" w:rsidRDefault="001B6005" w:rsidP="007A2C4F">
            <w:pPr>
              <w:pStyle w:val="TableText"/>
              <w:rPr>
                <w:rStyle w:val="Blue"/>
                <w:color w:val="auto"/>
                <w:sz w:val="18"/>
                <w:szCs w:val="18"/>
              </w:rPr>
            </w:pPr>
            <w:r w:rsidRPr="00BB4C33">
              <w:rPr>
                <w:rStyle w:val="Blue"/>
                <w:color w:val="auto"/>
                <w:sz w:val="18"/>
                <w:szCs w:val="18"/>
              </w:rPr>
              <w:t xml:space="preserve">A2 Settled storm sewage via </w:t>
            </w:r>
            <w:r w:rsidR="002D50FC" w:rsidRPr="00BB4C33">
              <w:rPr>
                <w:rStyle w:val="Blue"/>
                <w:color w:val="auto"/>
                <w:sz w:val="18"/>
                <w:szCs w:val="18"/>
              </w:rPr>
              <w:t>Settled Storm Discharge Point</w:t>
            </w:r>
          </w:p>
        </w:tc>
        <w:tc>
          <w:tcPr>
            <w:tcW w:w="1533" w:type="pct"/>
            <w:shd w:val="clear" w:color="auto" w:fill="auto"/>
          </w:tcPr>
          <w:p w14:paraId="341E5DB9" w14:textId="581D6563" w:rsidR="001B6005" w:rsidRPr="00BB4C33" w:rsidRDefault="00BE604E" w:rsidP="00821962">
            <w:pPr>
              <w:pStyle w:val="TableText"/>
              <w:rPr>
                <w:rStyle w:val="Blue"/>
                <w:color w:val="auto"/>
                <w:sz w:val="18"/>
                <w:szCs w:val="18"/>
              </w:rPr>
            </w:pPr>
            <w:r w:rsidRPr="00BB4C33">
              <w:rPr>
                <w:rStyle w:val="Blue"/>
                <w:color w:val="auto"/>
                <w:sz w:val="18"/>
                <w:szCs w:val="18"/>
              </w:rPr>
              <w:t>Settled s</w:t>
            </w:r>
            <w:r w:rsidR="001B6005" w:rsidRPr="00BB4C33">
              <w:rPr>
                <w:rStyle w:val="Blue"/>
                <w:color w:val="auto"/>
                <w:sz w:val="18"/>
                <w:szCs w:val="18"/>
              </w:rPr>
              <w:t xml:space="preserve">torm </w:t>
            </w:r>
            <w:r w:rsidR="00322FF4" w:rsidRPr="00BB4C33">
              <w:rPr>
                <w:rStyle w:val="Blue"/>
                <w:color w:val="auto"/>
                <w:sz w:val="18"/>
                <w:szCs w:val="18"/>
              </w:rPr>
              <w:t>e</w:t>
            </w:r>
            <w:r w:rsidR="001B6005" w:rsidRPr="00BB4C33">
              <w:rPr>
                <w:rStyle w:val="Blue"/>
                <w:color w:val="auto"/>
                <w:sz w:val="18"/>
                <w:szCs w:val="18"/>
              </w:rPr>
              <w:t>ffluent sampling</w:t>
            </w:r>
          </w:p>
        </w:tc>
        <w:tc>
          <w:tcPr>
            <w:tcW w:w="1129" w:type="pct"/>
            <w:shd w:val="clear" w:color="auto" w:fill="auto"/>
          </w:tcPr>
          <w:p w14:paraId="0BFE47AB" w14:textId="0AB48503" w:rsidR="001B6005" w:rsidRPr="00BB4C33" w:rsidRDefault="00531477" w:rsidP="00821962">
            <w:pPr>
              <w:pStyle w:val="TableText"/>
              <w:rPr>
                <w:rStyle w:val="Blue"/>
                <w:color w:val="auto"/>
                <w:sz w:val="18"/>
                <w:szCs w:val="18"/>
              </w:rPr>
            </w:pPr>
            <w:r w:rsidRPr="00BB4C33">
              <w:rPr>
                <w:rStyle w:val="Blue"/>
                <w:color w:val="auto"/>
                <w:sz w:val="18"/>
                <w:szCs w:val="18"/>
              </w:rPr>
              <w:t>SO 33533</w:t>
            </w:r>
            <w:r w:rsidR="0060166D" w:rsidRPr="00BB4C33">
              <w:rPr>
                <w:rStyle w:val="Blue"/>
                <w:color w:val="auto"/>
                <w:sz w:val="18"/>
                <w:szCs w:val="18"/>
              </w:rPr>
              <w:t xml:space="preserve"> </w:t>
            </w:r>
            <w:r w:rsidRPr="00BB4C33">
              <w:rPr>
                <w:rStyle w:val="Blue"/>
                <w:color w:val="auto"/>
                <w:sz w:val="18"/>
                <w:szCs w:val="18"/>
              </w:rPr>
              <w:t>22764</w:t>
            </w:r>
          </w:p>
        </w:tc>
        <w:tc>
          <w:tcPr>
            <w:tcW w:w="1450" w:type="pct"/>
            <w:shd w:val="clear" w:color="auto" w:fill="auto"/>
          </w:tcPr>
          <w:p w14:paraId="35102D35" w14:textId="5FEA3EF8" w:rsidR="00A42161" w:rsidRPr="00BB4C33" w:rsidRDefault="008453FF" w:rsidP="00821962">
            <w:pPr>
              <w:pStyle w:val="TableText"/>
              <w:rPr>
                <w:rStyle w:val="Blue"/>
                <w:color w:val="auto"/>
                <w:sz w:val="18"/>
                <w:szCs w:val="18"/>
              </w:rPr>
            </w:pPr>
            <w:r w:rsidRPr="00BB4C33">
              <w:rPr>
                <w:rStyle w:val="Blue"/>
                <w:color w:val="auto"/>
                <w:sz w:val="18"/>
                <w:szCs w:val="18"/>
              </w:rPr>
              <w:t>Settled Storm Sample Point</w:t>
            </w:r>
          </w:p>
        </w:tc>
      </w:tr>
      <w:tr w:rsidR="00BB4C33" w:rsidRPr="00BB4C33" w14:paraId="664435DE" w14:textId="77777777" w:rsidTr="00C065A1">
        <w:trPr>
          <w:cantSplit/>
        </w:trPr>
        <w:tc>
          <w:tcPr>
            <w:tcW w:w="888" w:type="pct"/>
            <w:vMerge/>
            <w:shd w:val="clear" w:color="auto" w:fill="auto"/>
          </w:tcPr>
          <w:p w14:paraId="6E1B0862" w14:textId="77777777" w:rsidR="00C065A1" w:rsidRPr="00BB4C33" w:rsidRDefault="00C065A1" w:rsidP="00C065A1">
            <w:pPr>
              <w:pStyle w:val="TableText"/>
              <w:rPr>
                <w:rStyle w:val="Blue"/>
                <w:color w:val="auto"/>
                <w:sz w:val="18"/>
                <w:szCs w:val="18"/>
              </w:rPr>
            </w:pPr>
          </w:p>
        </w:tc>
        <w:tc>
          <w:tcPr>
            <w:tcW w:w="1533" w:type="pct"/>
            <w:shd w:val="clear" w:color="auto" w:fill="auto"/>
          </w:tcPr>
          <w:p w14:paraId="5569D033" w14:textId="77777777" w:rsidR="00C065A1" w:rsidRPr="00BB4C33" w:rsidRDefault="00C065A1" w:rsidP="00C065A1">
            <w:pPr>
              <w:pStyle w:val="TableText"/>
              <w:rPr>
                <w:rStyle w:val="Blue"/>
                <w:color w:val="auto"/>
                <w:sz w:val="18"/>
                <w:szCs w:val="18"/>
              </w:rPr>
            </w:pPr>
            <w:r w:rsidRPr="00BB4C33">
              <w:rPr>
                <w:rStyle w:val="Blue"/>
                <w:color w:val="auto"/>
                <w:sz w:val="18"/>
                <w:szCs w:val="18"/>
              </w:rPr>
              <w:t>Event duration monitoring</w:t>
            </w:r>
          </w:p>
          <w:p w14:paraId="1E1D7C89" w14:textId="5851C411" w:rsidR="00C065A1" w:rsidRPr="00BB4C33" w:rsidRDefault="00C065A1" w:rsidP="00C065A1">
            <w:pPr>
              <w:pStyle w:val="TableText"/>
              <w:rPr>
                <w:rStyle w:val="Blue"/>
                <w:color w:val="auto"/>
                <w:sz w:val="18"/>
                <w:szCs w:val="18"/>
              </w:rPr>
            </w:pPr>
          </w:p>
        </w:tc>
        <w:tc>
          <w:tcPr>
            <w:tcW w:w="1129" w:type="pct"/>
            <w:shd w:val="clear" w:color="auto" w:fill="auto"/>
          </w:tcPr>
          <w:p w14:paraId="6C3F4632" w14:textId="74066A69" w:rsidR="00C065A1" w:rsidRPr="00BB4C33" w:rsidRDefault="00130EF7" w:rsidP="00C065A1">
            <w:pPr>
              <w:pStyle w:val="TableText"/>
              <w:rPr>
                <w:rStyle w:val="Blue"/>
                <w:color w:val="auto"/>
                <w:sz w:val="18"/>
                <w:szCs w:val="18"/>
              </w:rPr>
            </w:pPr>
            <w:r w:rsidRPr="00BB4C33">
              <w:rPr>
                <w:rStyle w:val="Blue"/>
                <w:color w:val="auto"/>
                <w:sz w:val="18"/>
                <w:szCs w:val="18"/>
              </w:rPr>
              <w:t>SO 33539 22742</w:t>
            </w:r>
          </w:p>
        </w:tc>
        <w:tc>
          <w:tcPr>
            <w:tcW w:w="1450" w:type="pct"/>
            <w:shd w:val="clear" w:color="auto" w:fill="auto"/>
          </w:tcPr>
          <w:p w14:paraId="5274CF5E" w14:textId="524334BF" w:rsidR="00C065A1" w:rsidRPr="00BB4C33" w:rsidRDefault="00C065A1" w:rsidP="00C065A1">
            <w:pPr>
              <w:pStyle w:val="TableText"/>
              <w:rPr>
                <w:rStyle w:val="Blue"/>
                <w:color w:val="auto"/>
                <w:sz w:val="18"/>
                <w:szCs w:val="18"/>
              </w:rPr>
            </w:pPr>
            <w:r w:rsidRPr="00BB4C33">
              <w:rPr>
                <w:rStyle w:val="Blue"/>
                <w:color w:val="auto"/>
                <w:sz w:val="18"/>
                <w:szCs w:val="18"/>
              </w:rPr>
              <w:t>Settled Storm to Environment EDM Monitoring Point</w:t>
            </w:r>
            <w:r w:rsidR="00002661" w:rsidRPr="00BB4C33">
              <w:rPr>
                <w:rStyle w:val="Blue"/>
                <w:color w:val="auto"/>
                <w:sz w:val="18"/>
                <w:szCs w:val="18"/>
              </w:rPr>
              <w:t xml:space="preserve"> 1</w:t>
            </w:r>
          </w:p>
        </w:tc>
      </w:tr>
      <w:tr w:rsidR="00BB4C33" w:rsidRPr="00BB4C33" w14:paraId="23829222" w14:textId="77777777" w:rsidTr="00C065A1">
        <w:trPr>
          <w:cantSplit/>
        </w:trPr>
        <w:tc>
          <w:tcPr>
            <w:tcW w:w="888" w:type="pct"/>
            <w:vMerge/>
            <w:shd w:val="clear" w:color="auto" w:fill="auto"/>
          </w:tcPr>
          <w:p w14:paraId="78E5125A" w14:textId="77777777" w:rsidR="00C065A1" w:rsidRPr="00BB4C33" w:rsidRDefault="00C065A1" w:rsidP="00C065A1">
            <w:pPr>
              <w:pStyle w:val="TableText"/>
              <w:rPr>
                <w:rStyle w:val="Blue"/>
                <w:color w:val="auto"/>
                <w:sz w:val="18"/>
                <w:szCs w:val="18"/>
              </w:rPr>
            </w:pPr>
          </w:p>
        </w:tc>
        <w:tc>
          <w:tcPr>
            <w:tcW w:w="1533" w:type="pct"/>
            <w:shd w:val="clear" w:color="auto" w:fill="auto"/>
          </w:tcPr>
          <w:p w14:paraId="06FE027B" w14:textId="73BEC136" w:rsidR="00C065A1" w:rsidRPr="00BB4C33" w:rsidRDefault="00C065A1" w:rsidP="00C065A1">
            <w:pPr>
              <w:pStyle w:val="TableText"/>
              <w:rPr>
                <w:rStyle w:val="Blue"/>
                <w:color w:val="auto"/>
                <w:sz w:val="18"/>
                <w:szCs w:val="18"/>
              </w:rPr>
            </w:pPr>
            <w:r w:rsidRPr="00BB4C33">
              <w:rPr>
                <w:rStyle w:val="Blue"/>
                <w:color w:val="auto"/>
                <w:sz w:val="18"/>
                <w:szCs w:val="18"/>
              </w:rPr>
              <w:t>Flow passed forward monitoring</w:t>
            </w:r>
          </w:p>
        </w:tc>
        <w:tc>
          <w:tcPr>
            <w:tcW w:w="1129" w:type="pct"/>
            <w:shd w:val="clear" w:color="auto" w:fill="auto"/>
          </w:tcPr>
          <w:p w14:paraId="59B1DEDB" w14:textId="39C3EBFA" w:rsidR="00C065A1" w:rsidRPr="00BB4C33" w:rsidRDefault="00E11021" w:rsidP="00C065A1">
            <w:pPr>
              <w:pStyle w:val="TableText"/>
              <w:rPr>
                <w:rStyle w:val="Blue"/>
                <w:color w:val="auto"/>
                <w:sz w:val="18"/>
                <w:szCs w:val="18"/>
              </w:rPr>
            </w:pPr>
            <w:r w:rsidRPr="00BB4C33">
              <w:rPr>
                <w:rStyle w:val="Blue"/>
                <w:color w:val="auto"/>
                <w:sz w:val="18"/>
                <w:szCs w:val="18"/>
              </w:rPr>
              <w:t>SO 33539 22735</w:t>
            </w:r>
          </w:p>
        </w:tc>
        <w:tc>
          <w:tcPr>
            <w:tcW w:w="1450" w:type="pct"/>
            <w:shd w:val="clear" w:color="auto" w:fill="auto"/>
          </w:tcPr>
          <w:p w14:paraId="17BF5DEA" w14:textId="6B355A7A" w:rsidR="00C065A1" w:rsidRPr="00BB4C33" w:rsidRDefault="00C065A1" w:rsidP="00C065A1">
            <w:pPr>
              <w:pStyle w:val="TableText"/>
              <w:rPr>
                <w:rStyle w:val="Blue"/>
                <w:color w:val="auto"/>
                <w:sz w:val="18"/>
                <w:szCs w:val="18"/>
              </w:rPr>
            </w:pPr>
            <w:r w:rsidRPr="00BB4C33">
              <w:rPr>
                <w:rStyle w:val="Blue"/>
                <w:color w:val="auto"/>
                <w:sz w:val="18"/>
                <w:szCs w:val="18"/>
              </w:rPr>
              <w:t>MCERTS FPF Monitoring Point</w:t>
            </w:r>
            <w:r w:rsidR="0007146B" w:rsidRPr="00BB4C33">
              <w:rPr>
                <w:rStyle w:val="Blue"/>
                <w:color w:val="auto"/>
                <w:sz w:val="18"/>
                <w:szCs w:val="18"/>
              </w:rPr>
              <w:t xml:space="preserve"> 1</w:t>
            </w:r>
          </w:p>
        </w:tc>
      </w:tr>
      <w:tr w:rsidR="00BB4C33" w:rsidRPr="00BB4C33" w14:paraId="677463E2" w14:textId="77777777" w:rsidTr="00093E36">
        <w:trPr>
          <w:cantSplit/>
          <w:trHeight w:val="711"/>
        </w:trPr>
        <w:tc>
          <w:tcPr>
            <w:tcW w:w="888" w:type="pct"/>
            <w:vMerge/>
            <w:shd w:val="clear" w:color="auto" w:fill="auto"/>
          </w:tcPr>
          <w:p w14:paraId="3C4BBDB0" w14:textId="77777777" w:rsidR="00093E36" w:rsidRPr="00BB4C33" w:rsidRDefault="00093E36" w:rsidP="00C065A1">
            <w:pPr>
              <w:pStyle w:val="TableText"/>
              <w:rPr>
                <w:rStyle w:val="Blue"/>
                <w:color w:val="auto"/>
                <w:sz w:val="18"/>
                <w:szCs w:val="18"/>
              </w:rPr>
            </w:pPr>
          </w:p>
        </w:tc>
        <w:tc>
          <w:tcPr>
            <w:tcW w:w="1533" w:type="pct"/>
            <w:shd w:val="clear" w:color="auto" w:fill="auto"/>
          </w:tcPr>
          <w:p w14:paraId="40B8D7D6" w14:textId="4A8AACE9" w:rsidR="00093E36" w:rsidRPr="00BB4C33" w:rsidRDefault="00093E36" w:rsidP="00C065A1">
            <w:pPr>
              <w:pStyle w:val="TableText"/>
              <w:rPr>
                <w:rStyle w:val="Blue"/>
                <w:color w:val="auto"/>
                <w:sz w:val="18"/>
                <w:szCs w:val="18"/>
              </w:rPr>
            </w:pPr>
            <w:r w:rsidRPr="00BB4C33">
              <w:rPr>
                <w:rStyle w:val="Blue"/>
                <w:color w:val="auto"/>
                <w:sz w:val="18"/>
                <w:szCs w:val="18"/>
              </w:rPr>
              <w:t xml:space="preserve">Overflow operation (into storm storage) monitoring </w:t>
            </w:r>
          </w:p>
        </w:tc>
        <w:tc>
          <w:tcPr>
            <w:tcW w:w="1129" w:type="pct"/>
            <w:shd w:val="clear" w:color="auto" w:fill="auto"/>
          </w:tcPr>
          <w:p w14:paraId="0E3D10DA" w14:textId="1233D989" w:rsidR="00093E36" w:rsidRPr="00BB4C33" w:rsidRDefault="00093E36" w:rsidP="00C065A1">
            <w:pPr>
              <w:pStyle w:val="TableText"/>
              <w:rPr>
                <w:rStyle w:val="Blue"/>
                <w:color w:val="auto"/>
                <w:sz w:val="18"/>
                <w:szCs w:val="18"/>
              </w:rPr>
            </w:pPr>
            <w:r w:rsidRPr="00BB4C33">
              <w:rPr>
                <w:rStyle w:val="Blue"/>
                <w:color w:val="auto"/>
                <w:sz w:val="18"/>
                <w:szCs w:val="18"/>
              </w:rPr>
              <w:t>SO 33542 22735</w:t>
            </w:r>
          </w:p>
        </w:tc>
        <w:tc>
          <w:tcPr>
            <w:tcW w:w="1450" w:type="pct"/>
            <w:shd w:val="clear" w:color="auto" w:fill="auto"/>
          </w:tcPr>
          <w:p w14:paraId="57BC2215" w14:textId="16D31947" w:rsidR="00093E36" w:rsidRPr="00BB4C33" w:rsidRDefault="00093E36" w:rsidP="00C065A1">
            <w:pPr>
              <w:pStyle w:val="TableText"/>
              <w:rPr>
                <w:rStyle w:val="Blue"/>
                <w:color w:val="auto"/>
                <w:sz w:val="18"/>
                <w:szCs w:val="18"/>
              </w:rPr>
            </w:pPr>
            <w:r w:rsidRPr="00BB4C33">
              <w:rPr>
                <w:rStyle w:val="Blue"/>
                <w:color w:val="auto"/>
                <w:sz w:val="18"/>
                <w:szCs w:val="18"/>
              </w:rPr>
              <w:t>EDM to Storm Tank Monitoring Point</w:t>
            </w:r>
            <w:r w:rsidR="00002661" w:rsidRPr="00BB4C33">
              <w:rPr>
                <w:rStyle w:val="Blue"/>
                <w:color w:val="auto"/>
                <w:sz w:val="18"/>
                <w:szCs w:val="18"/>
              </w:rPr>
              <w:t xml:space="preserve"> 1</w:t>
            </w:r>
          </w:p>
        </w:tc>
      </w:tr>
      <w:tr w:rsidR="00BB4C33" w:rsidRPr="00BB4C33" w14:paraId="1CB8FE3D" w14:textId="77777777" w:rsidTr="00C065A1">
        <w:trPr>
          <w:cantSplit/>
        </w:trPr>
        <w:tc>
          <w:tcPr>
            <w:tcW w:w="888" w:type="pct"/>
            <w:vMerge w:val="restart"/>
            <w:shd w:val="clear" w:color="auto" w:fill="auto"/>
          </w:tcPr>
          <w:p w14:paraId="28277ED6" w14:textId="08EEA036" w:rsidR="00C065A1" w:rsidRPr="00BB4C33" w:rsidRDefault="00C065A1" w:rsidP="00C065A1">
            <w:pPr>
              <w:pStyle w:val="TableText"/>
              <w:rPr>
                <w:rStyle w:val="Blue"/>
                <w:color w:val="auto"/>
                <w:sz w:val="18"/>
                <w:szCs w:val="18"/>
              </w:rPr>
            </w:pPr>
            <w:r w:rsidRPr="00BB4C33">
              <w:rPr>
                <w:rStyle w:val="Blue"/>
                <w:color w:val="auto"/>
                <w:sz w:val="18"/>
                <w:szCs w:val="18"/>
              </w:rPr>
              <w:t>A3 Storm sewage via Storm Discharge Point</w:t>
            </w:r>
          </w:p>
        </w:tc>
        <w:tc>
          <w:tcPr>
            <w:tcW w:w="1533" w:type="pct"/>
            <w:shd w:val="clear" w:color="auto" w:fill="auto"/>
          </w:tcPr>
          <w:p w14:paraId="0E398F1E" w14:textId="500B5230" w:rsidR="00C065A1" w:rsidRPr="00BB4C33" w:rsidRDefault="00C065A1" w:rsidP="00C065A1">
            <w:pPr>
              <w:pStyle w:val="TableText"/>
              <w:rPr>
                <w:rStyle w:val="Blue"/>
                <w:color w:val="auto"/>
                <w:sz w:val="18"/>
                <w:szCs w:val="18"/>
              </w:rPr>
            </w:pPr>
            <w:r w:rsidRPr="00BB4C33">
              <w:rPr>
                <w:rStyle w:val="Blue"/>
                <w:color w:val="auto"/>
                <w:sz w:val="18"/>
                <w:szCs w:val="18"/>
              </w:rPr>
              <w:t>Storm effluent sampling</w:t>
            </w:r>
          </w:p>
        </w:tc>
        <w:tc>
          <w:tcPr>
            <w:tcW w:w="1129" w:type="pct"/>
            <w:shd w:val="clear" w:color="auto" w:fill="auto"/>
          </w:tcPr>
          <w:p w14:paraId="51342E4A" w14:textId="01F451EF" w:rsidR="00C065A1" w:rsidRPr="00BB4C33" w:rsidRDefault="0010461C" w:rsidP="00C065A1">
            <w:pPr>
              <w:pStyle w:val="TableText"/>
              <w:rPr>
                <w:rStyle w:val="Blue"/>
                <w:color w:val="auto"/>
                <w:sz w:val="18"/>
                <w:szCs w:val="18"/>
              </w:rPr>
            </w:pPr>
            <w:r w:rsidRPr="0010461C">
              <w:rPr>
                <w:rStyle w:val="Blue"/>
                <w:color w:val="auto"/>
                <w:sz w:val="18"/>
                <w:szCs w:val="18"/>
              </w:rPr>
              <w:t>SO 33540 22730</w:t>
            </w:r>
          </w:p>
        </w:tc>
        <w:tc>
          <w:tcPr>
            <w:tcW w:w="1450" w:type="pct"/>
            <w:shd w:val="clear" w:color="auto" w:fill="auto"/>
          </w:tcPr>
          <w:p w14:paraId="59E0B628" w14:textId="29A38BC2" w:rsidR="00C065A1" w:rsidRPr="00BB4C33" w:rsidRDefault="00C065A1" w:rsidP="00C065A1">
            <w:pPr>
              <w:pStyle w:val="TableText"/>
              <w:rPr>
                <w:rStyle w:val="Blue"/>
                <w:color w:val="auto"/>
                <w:sz w:val="18"/>
                <w:szCs w:val="18"/>
              </w:rPr>
            </w:pPr>
            <w:r w:rsidRPr="00BB4C33">
              <w:rPr>
                <w:rStyle w:val="Blue"/>
                <w:color w:val="auto"/>
                <w:sz w:val="18"/>
                <w:szCs w:val="18"/>
              </w:rPr>
              <w:t>Storm Sample Point</w:t>
            </w:r>
          </w:p>
        </w:tc>
      </w:tr>
      <w:tr w:rsidR="00C065A1" w:rsidRPr="00BB4C33" w14:paraId="6B9613E9" w14:textId="77777777" w:rsidTr="00C065A1">
        <w:trPr>
          <w:cantSplit/>
        </w:trPr>
        <w:tc>
          <w:tcPr>
            <w:tcW w:w="888" w:type="pct"/>
            <w:vMerge/>
            <w:shd w:val="clear" w:color="auto" w:fill="auto"/>
          </w:tcPr>
          <w:p w14:paraId="7FFE3E9A" w14:textId="77777777" w:rsidR="00C065A1" w:rsidRPr="00BB4C33" w:rsidRDefault="00C065A1" w:rsidP="00C065A1">
            <w:pPr>
              <w:pStyle w:val="TableText"/>
              <w:rPr>
                <w:rStyle w:val="Blue"/>
                <w:color w:val="auto"/>
                <w:sz w:val="18"/>
                <w:szCs w:val="18"/>
              </w:rPr>
            </w:pPr>
          </w:p>
        </w:tc>
        <w:tc>
          <w:tcPr>
            <w:tcW w:w="1533" w:type="pct"/>
            <w:shd w:val="clear" w:color="auto" w:fill="auto"/>
          </w:tcPr>
          <w:p w14:paraId="57B48EFB" w14:textId="77777777" w:rsidR="00C065A1" w:rsidRPr="00BB4C33" w:rsidRDefault="00C065A1" w:rsidP="00C065A1">
            <w:pPr>
              <w:pStyle w:val="TableText"/>
              <w:rPr>
                <w:rStyle w:val="Blue"/>
                <w:color w:val="auto"/>
                <w:sz w:val="18"/>
                <w:szCs w:val="18"/>
              </w:rPr>
            </w:pPr>
            <w:r w:rsidRPr="00BB4C33">
              <w:rPr>
                <w:rStyle w:val="Blue"/>
                <w:color w:val="auto"/>
                <w:sz w:val="18"/>
                <w:szCs w:val="18"/>
              </w:rPr>
              <w:t>Event duration monitoring</w:t>
            </w:r>
          </w:p>
        </w:tc>
        <w:tc>
          <w:tcPr>
            <w:tcW w:w="1129" w:type="pct"/>
            <w:shd w:val="clear" w:color="auto" w:fill="auto"/>
          </w:tcPr>
          <w:p w14:paraId="44DE28E5" w14:textId="7DC07454" w:rsidR="00C065A1" w:rsidRPr="00BB4C33" w:rsidRDefault="0010461C" w:rsidP="00C065A1">
            <w:pPr>
              <w:pStyle w:val="TableText"/>
              <w:rPr>
                <w:rStyle w:val="Blue"/>
                <w:color w:val="auto"/>
                <w:sz w:val="18"/>
                <w:szCs w:val="18"/>
              </w:rPr>
            </w:pPr>
            <w:r w:rsidRPr="0010461C">
              <w:rPr>
                <w:rStyle w:val="Blue"/>
                <w:color w:val="auto"/>
                <w:sz w:val="18"/>
                <w:szCs w:val="18"/>
              </w:rPr>
              <w:t>SO 33540 22730</w:t>
            </w:r>
          </w:p>
        </w:tc>
        <w:tc>
          <w:tcPr>
            <w:tcW w:w="1450" w:type="pct"/>
            <w:shd w:val="clear" w:color="auto" w:fill="auto"/>
          </w:tcPr>
          <w:p w14:paraId="19D3C0BF" w14:textId="67D09164" w:rsidR="00C065A1" w:rsidRPr="00BB4C33" w:rsidRDefault="00C065A1" w:rsidP="00C065A1">
            <w:pPr>
              <w:pStyle w:val="TableText"/>
              <w:rPr>
                <w:rStyle w:val="Blue"/>
                <w:color w:val="auto"/>
                <w:sz w:val="18"/>
                <w:szCs w:val="18"/>
              </w:rPr>
            </w:pPr>
            <w:r w:rsidRPr="00BB4C33">
              <w:rPr>
                <w:rStyle w:val="Blue"/>
                <w:color w:val="auto"/>
                <w:sz w:val="18"/>
                <w:szCs w:val="18"/>
              </w:rPr>
              <w:t>Storm to Environment EDM Monitoring Point</w:t>
            </w:r>
          </w:p>
        </w:tc>
      </w:tr>
    </w:tbl>
    <w:p w14:paraId="2B61003A" w14:textId="77777777" w:rsidR="001B6005" w:rsidRPr="00BB4C33" w:rsidRDefault="001B6005" w:rsidP="00D932BD">
      <w:pPr>
        <w:spacing w:before="120" w:after="120"/>
        <w:ind w:left="567"/>
        <w:rPr>
          <w:rStyle w:val="Pink"/>
          <w:rFonts w:ascii="Arial" w:hAnsi="Arial" w:cs="Arial"/>
          <w:color w:val="auto"/>
          <w:sz w:val="18"/>
          <w:szCs w:val="18"/>
        </w:rPr>
      </w:pPr>
    </w:p>
    <w:p w14:paraId="1C3336A4" w14:textId="77777777" w:rsidR="00821962" w:rsidRPr="00BD6880" w:rsidRDefault="005D2F25" w:rsidP="00821962">
      <w:pPr>
        <w:pStyle w:val="Heading1NotIndexed"/>
        <w:ind w:left="567"/>
        <w:rPr>
          <w:rStyle w:val="Red"/>
          <w:color w:val="auto"/>
        </w:rPr>
      </w:pPr>
      <w:r>
        <w:rPr>
          <w:rStyle w:val="Red"/>
        </w:rPr>
        <w:br w:type="page"/>
      </w:r>
      <w:r w:rsidR="00821962" w:rsidRPr="00BD6880">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BD6880" w:rsidRPr="00BD6880" w14:paraId="3DD254C6" w14:textId="77777777" w:rsidTr="001F4EC0">
        <w:trPr>
          <w:cantSplit/>
          <w:tblHeader/>
        </w:trPr>
        <w:tc>
          <w:tcPr>
            <w:tcW w:w="5000" w:type="pct"/>
            <w:gridSpan w:val="2"/>
            <w:shd w:val="clear" w:color="auto" w:fill="000000"/>
          </w:tcPr>
          <w:p w14:paraId="73C3E919" w14:textId="77777777" w:rsidR="00821962" w:rsidRPr="00BD6880" w:rsidRDefault="00821962" w:rsidP="00821962">
            <w:pPr>
              <w:pStyle w:val="TableText"/>
              <w:rPr>
                <w:rStyle w:val="Red"/>
                <w:b/>
                <w:color w:val="auto"/>
                <w:sz w:val="18"/>
                <w:szCs w:val="18"/>
              </w:rPr>
            </w:pPr>
            <w:r w:rsidRPr="00BD6880">
              <w:rPr>
                <w:rStyle w:val="Red"/>
                <w:b/>
                <w:color w:val="auto"/>
                <w:sz w:val="18"/>
                <w:szCs w:val="18"/>
              </w:rPr>
              <w:t>Look up table</w:t>
            </w:r>
          </w:p>
        </w:tc>
      </w:tr>
      <w:tr w:rsidR="00BD6880" w:rsidRPr="00BD6880" w14:paraId="53185F0D" w14:textId="77777777" w:rsidTr="001F4EC0">
        <w:trPr>
          <w:cantSplit/>
          <w:tblHeader/>
        </w:trPr>
        <w:tc>
          <w:tcPr>
            <w:tcW w:w="2340" w:type="pct"/>
            <w:shd w:val="clear" w:color="auto" w:fill="auto"/>
          </w:tcPr>
          <w:p w14:paraId="490B10F6" w14:textId="77777777" w:rsidR="00821962" w:rsidRPr="00BD6880" w:rsidRDefault="00821962" w:rsidP="00821962">
            <w:pPr>
              <w:pStyle w:val="TableText"/>
              <w:rPr>
                <w:rStyle w:val="Red"/>
                <w:b/>
                <w:color w:val="auto"/>
                <w:sz w:val="18"/>
                <w:szCs w:val="18"/>
              </w:rPr>
            </w:pPr>
            <w:r w:rsidRPr="00BD6880">
              <w:rPr>
                <w:rStyle w:val="Red"/>
                <w:b/>
                <w:color w:val="auto"/>
                <w:sz w:val="18"/>
                <w:szCs w:val="18"/>
              </w:rPr>
              <w:t>Number of s</w:t>
            </w:r>
            <w:bookmarkStart w:id="10" w:name="_Hlt511551491"/>
            <w:bookmarkEnd w:id="10"/>
            <w:r w:rsidRPr="00BD6880">
              <w:rPr>
                <w:rStyle w:val="Red"/>
                <w:b/>
                <w:color w:val="auto"/>
                <w:sz w:val="18"/>
                <w:szCs w:val="18"/>
              </w:rPr>
              <w:t>amples taken in any period of 12 months</w:t>
            </w:r>
          </w:p>
        </w:tc>
        <w:tc>
          <w:tcPr>
            <w:tcW w:w="2660" w:type="pct"/>
            <w:shd w:val="clear" w:color="auto" w:fill="auto"/>
          </w:tcPr>
          <w:p w14:paraId="48968FD3" w14:textId="77777777" w:rsidR="00821962" w:rsidRPr="00BD6880" w:rsidRDefault="00821962" w:rsidP="00821962">
            <w:pPr>
              <w:pStyle w:val="TableText"/>
              <w:rPr>
                <w:rStyle w:val="Red"/>
                <w:b/>
                <w:color w:val="auto"/>
                <w:sz w:val="18"/>
                <w:szCs w:val="18"/>
              </w:rPr>
            </w:pPr>
            <w:r w:rsidRPr="00BD6880">
              <w:rPr>
                <w:rStyle w:val="Red"/>
                <w:b/>
                <w:color w:val="auto"/>
                <w:sz w:val="18"/>
                <w:szCs w:val="18"/>
              </w:rPr>
              <w:t>Maximum number of samples permitted to exceed limit for given parameter</w:t>
            </w:r>
          </w:p>
        </w:tc>
      </w:tr>
      <w:tr w:rsidR="00BD6880" w:rsidRPr="00BD6880" w14:paraId="66FFC366" w14:textId="77777777" w:rsidTr="001F4EC0">
        <w:trPr>
          <w:cantSplit/>
        </w:trPr>
        <w:tc>
          <w:tcPr>
            <w:tcW w:w="2340" w:type="pct"/>
            <w:shd w:val="clear" w:color="auto" w:fill="auto"/>
          </w:tcPr>
          <w:p w14:paraId="690367E9"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4–7  </w:t>
            </w:r>
          </w:p>
        </w:tc>
        <w:tc>
          <w:tcPr>
            <w:tcW w:w="2660" w:type="pct"/>
            <w:shd w:val="clear" w:color="auto" w:fill="auto"/>
          </w:tcPr>
          <w:p w14:paraId="42B64EF4"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1</w:t>
            </w:r>
          </w:p>
        </w:tc>
      </w:tr>
      <w:tr w:rsidR="00BD6880" w:rsidRPr="00BD6880" w14:paraId="118D4DEA" w14:textId="77777777" w:rsidTr="001F4EC0">
        <w:trPr>
          <w:cantSplit/>
        </w:trPr>
        <w:tc>
          <w:tcPr>
            <w:tcW w:w="2340" w:type="pct"/>
            <w:shd w:val="clear" w:color="auto" w:fill="auto"/>
          </w:tcPr>
          <w:p w14:paraId="7CF81B4F" w14:textId="77777777" w:rsidR="00821962" w:rsidRPr="00BD6880" w:rsidRDefault="00821962" w:rsidP="00821962">
            <w:pPr>
              <w:pStyle w:val="TableText"/>
              <w:rPr>
                <w:rStyle w:val="Red"/>
                <w:color w:val="auto"/>
                <w:sz w:val="18"/>
                <w:szCs w:val="18"/>
              </w:rPr>
            </w:pPr>
            <w:r w:rsidRPr="00BD6880">
              <w:rPr>
                <w:rStyle w:val="Red"/>
                <w:color w:val="auto"/>
                <w:sz w:val="18"/>
                <w:szCs w:val="18"/>
              </w:rPr>
              <w:t>8–16</w:t>
            </w:r>
          </w:p>
        </w:tc>
        <w:tc>
          <w:tcPr>
            <w:tcW w:w="2660" w:type="pct"/>
            <w:shd w:val="clear" w:color="auto" w:fill="auto"/>
          </w:tcPr>
          <w:p w14:paraId="553C9E2F"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2</w:t>
            </w:r>
          </w:p>
        </w:tc>
      </w:tr>
      <w:tr w:rsidR="00BD6880" w:rsidRPr="00BD6880" w14:paraId="4B410A5B" w14:textId="77777777" w:rsidTr="001F4EC0">
        <w:trPr>
          <w:cantSplit/>
        </w:trPr>
        <w:tc>
          <w:tcPr>
            <w:tcW w:w="2340" w:type="pct"/>
            <w:shd w:val="clear" w:color="auto" w:fill="auto"/>
          </w:tcPr>
          <w:p w14:paraId="74F2BF81"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17–28 </w:t>
            </w:r>
          </w:p>
        </w:tc>
        <w:tc>
          <w:tcPr>
            <w:tcW w:w="2660" w:type="pct"/>
            <w:shd w:val="clear" w:color="auto" w:fill="auto"/>
          </w:tcPr>
          <w:p w14:paraId="1FA9AC3B"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3</w:t>
            </w:r>
          </w:p>
        </w:tc>
      </w:tr>
      <w:tr w:rsidR="00BD6880" w:rsidRPr="00BD6880" w14:paraId="5199CF7A" w14:textId="77777777" w:rsidTr="001F4EC0">
        <w:trPr>
          <w:cantSplit/>
        </w:trPr>
        <w:tc>
          <w:tcPr>
            <w:tcW w:w="2340" w:type="pct"/>
            <w:shd w:val="clear" w:color="auto" w:fill="auto"/>
          </w:tcPr>
          <w:p w14:paraId="1937245F"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29–40 </w:t>
            </w:r>
          </w:p>
        </w:tc>
        <w:tc>
          <w:tcPr>
            <w:tcW w:w="2660" w:type="pct"/>
            <w:shd w:val="clear" w:color="auto" w:fill="auto"/>
          </w:tcPr>
          <w:p w14:paraId="737B05C8"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4</w:t>
            </w:r>
          </w:p>
        </w:tc>
      </w:tr>
      <w:tr w:rsidR="00BD6880" w:rsidRPr="00BD6880" w14:paraId="181E5FE3" w14:textId="77777777" w:rsidTr="001F4EC0">
        <w:trPr>
          <w:cantSplit/>
        </w:trPr>
        <w:tc>
          <w:tcPr>
            <w:tcW w:w="2340" w:type="pct"/>
            <w:shd w:val="clear" w:color="auto" w:fill="auto"/>
          </w:tcPr>
          <w:p w14:paraId="14B9650C"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41–53  </w:t>
            </w:r>
          </w:p>
        </w:tc>
        <w:tc>
          <w:tcPr>
            <w:tcW w:w="2660" w:type="pct"/>
            <w:shd w:val="clear" w:color="auto" w:fill="auto"/>
          </w:tcPr>
          <w:p w14:paraId="27663C27"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5</w:t>
            </w:r>
          </w:p>
        </w:tc>
      </w:tr>
      <w:tr w:rsidR="00BD6880" w:rsidRPr="00BD6880" w14:paraId="67075020" w14:textId="77777777" w:rsidTr="001F4EC0">
        <w:trPr>
          <w:cantSplit/>
        </w:trPr>
        <w:tc>
          <w:tcPr>
            <w:tcW w:w="2340" w:type="pct"/>
            <w:shd w:val="clear" w:color="auto" w:fill="auto"/>
          </w:tcPr>
          <w:p w14:paraId="60515863"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54–67  </w:t>
            </w:r>
          </w:p>
        </w:tc>
        <w:tc>
          <w:tcPr>
            <w:tcW w:w="2660" w:type="pct"/>
            <w:shd w:val="clear" w:color="auto" w:fill="auto"/>
          </w:tcPr>
          <w:p w14:paraId="2BB8AE66"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6</w:t>
            </w:r>
          </w:p>
        </w:tc>
      </w:tr>
      <w:tr w:rsidR="00BD6880" w:rsidRPr="00BD6880" w14:paraId="15A3385A" w14:textId="77777777" w:rsidTr="001F4EC0">
        <w:trPr>
          <w:cantSplit/>
        </w:trPr>
        <w:tc>
          <w:tcPr>
            <w:tcW w:w="2340" w:type="pct"/>
            <w:shd w:val="clear" w:color="auto" w:fill="auto"/>
          </w:tcPr>
          <w:p w14:paraId="1E99C9FF"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68–81  </w:t>
            </w:r>
          </w:p>
        </w:tc>
        <w:tc>
          <w:tcPr>
            <w:tcW w:w="2660" w:type="pct"/>
            <w:shd w:val="clear" w:color="auto" w:fill="auto"/>
          </w:tcPr>
          <w:p w14:paraId="0CE70478"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7</w:t>
            </w:r>
          </w:p>
        </w:tc>
      </w:tr>
      <w:tr w:rsidR="00BD6880" w:rsidRPr="00BD6880" w14:paraId="1E41F48A" w14:textId="77777777" w:rsidTr="001F4EC0">
        <w:trPr>
          <w:cantSplit/>
        </w:trPr>
        <w:tc>
          <w:tcPr>
            <w:tcW w:w="2340" w:type="pct"/>
            <w:shd w:val="clear" w:color="auto" w:fill="auto"/>
          </w:tcPr>
          <w:p w14:paraId="31B5967C"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82–95 </w:t>
            </w:r>
          </w:p>
        </w:tc>
        <w:tc>
          <w:tcPr>
            <w:tcW w:w="2660" w:type="pct"/>
            <w:shd w:val="clear" w:color="auto" w:fill="auto"/>
          </w:tcPr>
          <w:p w14:paraId="1E5AD8F5"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8</w:t>
            </w:r>
          </w:p>
        </w:tc>
      </w:tr>
      <w:tr w:rsidR="00BD6880" w:rsidRPr="00BD6880" w14:paraId="709F40DE" w14:textId="77777777" w:rsidTr="001F4EC0">
        <w:trPr>
          <w:cantSplit/>
        </w:trPr>
        <w:tc>
          <w:tcPr>
            <w:tcW w:w="2340" w:type="pct"/>
            <w:shd w:val="clear" w:color="auto" w:fill="auto"/>
          </w:tcPr>
          <w:p w14:paraId="634F1B30"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96–110 </w:t>
            </w:r>
          </w:p>
        </w:tc>
        <w:tc>
          <w:tcPr>
            <w:tcW w:w="2660" w:type="pct"/>
            <w:shd w:val="clear" w:color="auto" w:fill="auto"/>
          </w:tcPr>
          <w:p w14:paraId="6CD2DE18"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9</w:t>
            </w:r>
          </w:p>
        </w:tc>
      </w:tr>
      <w:tr w:rsidR="00BD6880" w:rsidRPr="00BD6880" w14:paraId="22FF453F" w14:textId="77777777" w:rsidTr="001F4EC0">
        <w:trPr>
          <w:cantSplit/>
        </w:trPr>
        <w:tc>
          <w:tcPr>
            <w:tcW w:w="2340" w:type="pct"/>
            <w:shd w:val="clear" w:color="auto" w:fill="auto"/>
          </w:tcPr>
          <w:p w14:paraId="2888721F"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111–125  </w:t>
            </w:r>
          </w:p>
        </w:tc>
        <w:tc>
          <w:tcPr>
            <w:tcW w:w="2660" w:type="pct"/>
            <w:shd w:val="clear" w:color="auto" w:fill="auto"/>
          </w:tcPr>
          <w:p w14:paraId="158ED147"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10</w:t>
            </w:r>
          </w:p>
        </w:tc>
      </w:tr>
      <w:tr w:rsidR="00BD6880" w:rsidRPr="00BD6880" w14:paraId="1E3E8B96" w14:textId="77777777" w:rsidTr="001F4EC0">
        <w:trPr>
          <w:cantSplit/>
        </w:trPr>
        <w:tc>
          <w:tcPr>
            <w:tcW w:w="2340" w:type="pct"/>
            <w:shd w:val="clear" w:color="auto" w:fill="auto"/>
          </w:tcPr>
          <w:p w14:paraId="36103B0F"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126–140  </w:t>
            </w:r>
          </w:p>
        </w:tc>
        <w:tc>
          <w:tcPr>
            <w:tcW w:w="2660" w:type="pct"/>
            <w:shd w:val="clear" w:color="auto" w:fill="auto"/>
          </w:tcPr>
          <w:p w14:paraId="27B678A1"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11</w:t>
            </w:r>
          </w:p>
        </w:tc>
      </w:tr>
      <w:tr w:rsidR="00BD6880" w:rsidRPr="00BD6880" w14:paraId="321F84FE" w14:textId="77777777" w:rsidTr="001F4EC0">
        <w:trPr>
          <w:cantSplit/>
        </w:trPr>
        <w:tc>
          <w:tcPr>
            <w:tcW w:w="2340" w:type="pct"/>
            <w:shd w:val="clear" w:color="auto" w:fill="auto"/>
          </w:tcPr>
          <w:p w14:paraId="607DBDD3"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141–155  </w:t>
            </w:r>
          </w:p>
        </w:tc>
        <w:tc>
          <w:tcPr>
            <w:tcW w:w="2660" w:type="pct"/>
            <w:shd w:val="clear" w:color="auto" w:fill="auto"/>
          </w:tcPr>
          <w:p w14:paraId="52E83AAB"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12</w:t>
            </w:r>
          </w:p>
        </w:tc>
      </w:tr>
      <w:tr w:rsidR="00BD6880" w:rsidRPr="00BD6880" w14:paraId="272C048D" w14:textId="77777777" w:rsidTr="001F4EC0">
        <w:trPr>
          <w:cantSplit/>
        </w:trPr>
        <w:tc>
          <w:tcPr>
            <w:tcW w:w="2340" w:type="pct"/>
            <w:shd w:val="clear" w:color="auto" w:fill="auto"/>
          </w:tcPr>
          <w:p w14:paraId="7E3DDA10"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156–171  </w:t>
            </w:r>
          </w:p>
        </w:tc>
        <w:tc>
          <w:tcPr>
            <w:tcW w:w="2660" w:type="pct"/>
            <w:shd w:val="clear" w:color="auto" w:fill="auto"/>
          </w:tcPr>
          <w:p w14:paraId="25E39731"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13</w:t>
            </w:r>
          </w:p>
        </w:tc>
      </w:tr>
      <w:tr w:rsidR="00BD6880" w:rsidRPr="00BD6880" w14:paraId="3AE3C4E8" w14:textId="77777777" w:rsidTr="001F4EC0">
        <w:trPr>
          <w:cantSplit/>
        </w:trPr>
        <w:tc>
          <w:tcPr>
            <w:tcW w:w="2340" w:type="pct"/>
            <w:shd w:val="clear" w:color="auto" w:fill="auto"/>
          </w:tcPr>
          <w:p w14:paraId="5EB74F37"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172–187 </w:t>
            </w:r>
          </w:p>
        </w:tc>
        <w:tc>
          <w:tcPr>
            <w:tcW w:w="2660" w:type="pct"/>
            <w:shd w:val="clear" w:color="auto" w:fill="auto"/>
          </w:tcPr>
          <w:p w14:paraId="3966E173"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14</w:t>
            </w:r>
          </w:p>
        </w:tc>
      </w:tr>
      <w:tr w:rsidR="00BD6880" w:rsidRPr="00BD6880" w14:paraId="1DD87395" w14:textId="77777777" w:rsidTr="001F4EC0">
        <w:trPr>
          <w:cantSplit/>
        </w:trPr>
        <w:tc>
          <w:tcPr>
            <w:tcW w:w="2340" w:type="pct"/>
            <w:shd w:val="clear" w:color="auto" w:fill="auto"/>
          </w:tcPr>
          <w:p w14:paraId="4F05C0BC"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188–203  </w:t>
            </w:r>
          </w:p>
        </w:tc>
        <w:tc>
          <w:tcPr>
            <w:tcW w:w="2660" w:type="pct"/>
            <w:shd w:val="clear" w:color="auto" w:fill="auto"/>
          </w:tcPr>
          <w:p w14:paraId="2ABFDEF0"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15</w:t>
            </w:r>
          </w:p>
        </w:tc>
      </w:tr>
      <w:tr w:rsidR="00BD6880" w:rsidRPr="00BD6880" w14:paraId="5F739D68" w14:textId="77777777" w:rsidTr="001F4EC0">
        <w:trPr>
          <w:cantSplit/>
        </w:trPr>
        <w:tc>
          <w:tcPr>
            <w:tcW w:w="2340" w:type="pct"/>
            <w:shd w:val="clear" w:color="auto" w:fill="auto"/>
          </w:tcPr>
          <w:p w14:paraId="13D6DF2B"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204–219  </w:t>
            </w:r>
          </w:p>
        </w:tc>
        <w:tc>
          <w:tcPr>
            <w:tcW w:w="2660" w:type="pct"/>
            <w:shd w:val="clear" w:color="auto" w:fill="auto"/>
          </w:tcPr>
          <w:p w14:paraId="353C2567"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16</w:t>
            </w:r>
          </w:p>
        </w:tc>
      </w:tr>
      <w:tr w:rsidR="00BD6880" w:rsidRPr="00BD6880" w14:paraId="4394D0D3" w14:textId="77777777" w:rsidTr="001F4EC0">
        <w:trPr>
          <w:cantSplit/>
        </w:trPr>
        <w:tc>
          <w:tcPr>
            <w:tcW w:w="2340" w:type="pct"/>
            <w:shd w:val="clear" w:color="auto" w:fill="auto"/>
          </w:tcPr>
          <w:p w14:paraId="716A9970"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220–235  </w:t>
            </w:r>
          </w:p>
        </w:tc>
        <w:tc>
          <w:tcPr>
            <w:tcW w:w="2660" w:type="pct"/>
            <w:shd w:val="clear" w:color="auto" w:fill="auto"/>
          </w:tcPr>
          <w:p w14:paraId="218D44CA"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17</w:t>
            </w:r>
          </w:p>
        </w:tc>
      </w:tr>
      <w:tr w:rsidR="00BD6880" w:rsidRPr="00BD6880" w14:paraId="478ADD3A" w14:textId="77777777" w:rsidTr="001F4EC0">
        <w:trPr>
          <w:cantSplit/>
        </w:trPr>
        <w:tc>
          <w:tcPr>
            <w:tcW w:w="2340" w:type="pct"/>
            <w:shd w:val="clear" w:color="auto" w:fill="auto"/>
          </w:tcPr>
          <w:p w14:paraId="3F1C0785"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236–251 </w:t>
            </w:r>
          </w:p>
        </w:tc>
        <w:tc>
          <w:tcPr>
            <w:tcW w:w="2660" w:type="pct"/>
            <w:shd w:val="clear" w:color="auto" w:fill="auto"/>
          </w:tcPr>
          <w:p w14:paraId="31593D21"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18</w:t>
            </w:r>
          </w:p>
        </w:tc>
      </w:tr>
      <w:tr w:rsidR="00BD6880" w:rsidRPr="00BD6880" w14:paraId="76FEF3DE" w14:textId="77777777" w:rsidTr="001F4EC0">
        <w:trPr>
          <w:cantSplit/>
        </w:trPr>
        <w:tc>
          <w:tcPr>
            <w:tcW w:w="2340" w:type="pct"/>
            <w:shd w:val="clear" w:color="auto" w:fill="auto"/>
          </w:tcPr>
          <w:p w14:paraId="3555C36D"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252–268 </w:t>
            </w:r>
          </w:p>
        </w:tc>
        <w:tc>
          <w:tcPr>
            <w:tcW w:w="2660" w:type="pct"/>
            <w:shd w:val="clear" w:color="auto" w:fill="auto"/>
          </w:tcPr>
          <w:p w14:paraId="3636FFC5"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19</w:t>
            </w:r>
          </w:p>
        </w:tc>
      </w:tr>
      <w:tr w:rsidR="00BD6880" w:rsidRPr="00BD6880" w14:paraId="3EECC04C" w14:textId="77777777" w:rsidTr="001F4EC0">
        <w:trPr>
          <w:cantSplit/>
        </w:trPr>
        <w:tc>
          <w:tcPr>
            <w:tcW w:w="2340" w:type="pct"/>
            <w:shd w:val="clear" w:color="auto" w:fill="auto"/>
          </w:tcPr>
          <w:p w14:paraId="2DDE7A8B"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269–284  </w:t>
            </w:r>
          </w:p>
        </w:tc>
        <w:tc>
          <w:tcPr>
            <w:tcW w:w="2660" w:type="pct"/>
            <w:shd w:val="clear" w:color="auto" w:fill="auto"/>
          </w:tcPr>
          <w:p w14:paraId="4B0FF9BE"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20</w:t>
            </w:r>
          </w:p>
        </w:tc>
      </w:tr>
      <w:tr w:rsidR="00BD6880" w:rsidRPr="00BD6880" w14:paraId="56FD2670" w14:textId="77777777" w:rsidTr="001F4EC0">
        <w:trPr>
          <w:cantSplit/>
        </w:trPr>
        <w:tc>
          <w:tcPr>
            <w:tcW w:w="2340" w:type="pct"/>
            <w:shd w:val="clear" w:color="auto" w:fill="auto"/>
          </w:tcPr>
          <w:p w14:paraId="1B99E805"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285–300  </w:t>
            </w:r>
          </w:p>
        </w:tc>
        <w:tc>
          <w:tcPr>
            <w:tcW w:w="2660" w:type="pct"/>
            <w:shd w:val="clear" w:color="auto" w:fill="auto"/>
          </w:tcPr>
          <w:p w14:paraId="7A66DB6F"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21</w:t>
            </w:r>
          </w:p>
        </w:tc>
      </w:tr>
      <w:tr w:rsidR="00BD6880" w:rsidRPr="00BD6880" w14:paraId="043DB71F" w14:textId="77777777" w:rsidTr="001F4EC0">
        <w:trPr>
          <w:cantSplit/>
        </w:trPr>
        <w:tc>
          <w:tcPr>
            <w:tcW w:w="2340" w:type="pct"/>
            <w:shd w:val="clear" w:color="auto" w:fill="auto"/>
          </w:tcPr>
          <w:p w14:paraId="48B86CEE"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301–317 </w:t>
            </w:r>
          </w:p>
        </w:tc>
        <w:tc>
          <w:tcPr>
            <w:tcW w:w="2660" w:type="pct"/>
            <w:shd w:val="clear" w:color="auto" w:fill="auto"/>
          </w:tcPr>
          <w:p w14:paraId="6637C2EC"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22</w:t>
            </w:r>
          </w:p>
        </w:tc>
      </w:tr>
      <w:tr w:rsidR="00BD6880" w:rsidRPr="00BD6880" w14:paraId="5254BA7A" w14:textId="77777777" w:rsidTr="001F4EC0">
        <w:trPr>
          <w:cantSplit/>
        </w:trPr>
        <w:tc>
          <w:tcPr>
            <w:tcW w:w="2340" w:type="pct"/>
            <w:shd w:val="clear" w:color="auto" w:fill="auto"/>
          </w:tcPr>
          <w:p w14:paraId="4EA6DC81"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318–334  </w:t>
            </w:r>
          </w:p>
        </w:tc>
        <w:tc>
          <w:tcPr>
            <w:tcW w:w="2660" w:type="pct"/>
            <w:shd w:val="clear" w:color="auto" w:fill="auto"/>
          </w:tcPr>
          <w:p w14:paraId="72661C33"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23</w:t>
            </w:r>
          </w:p>
        </w:tc>
      </w:tr>
      <w:tr w:rsidR="00BD6880" w:rsidRPr="00BD6880" w14:paraId="0C0C2ED1" w14:textId="77777777" w:rsidTr="001F4EC0">
        <w:trPr>
          <w:cantSplit/>
        </w:trPr>
        <w:tc>
          <w:tcPr>
            <w:tcW w:w="2340" w:type="pct"/>
            <w:shd w:val="clear" w:color="auto" w:fill="auto"/>
          </w:tcPr>
          <w:p w14:paraId="1782AE2B"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335–350 </w:t>
            </w:r>
          </w:p>
        </w:tc>
        <w:tc>
          <w:tcPr>
            <w:tcW w:w="2660" w:type="pct"/>
            <w:shd w:val="clear" w:color="auto" w:fill="auto"/>
          </w:tcPr>
          <w:p w14:paraId="0B6064EA"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24</w:t>
            </w:r>
          </w:p>
        </w:tc>
      </w:tr>
      <w:tr w:rsidR="00821962" w:rsidRPr="00BD6880" w14:paraId="5A93F272" w14:textId="77777777" w:rsidTr="001F4EC0">
        <w:trPr>
          <w:cantSplit/>
        </w:trPr>
        <w:tc>
          <w:tcPr>
            <w:tcW w:w="2340" w:type="pct"/>
            <w:shd w:val="clear" w:color="auto" w:fill="auto"/>
          </w:tcPr>
          <w:p w14:paraId="4A6CB82E"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351–365 </w:t>
            </w:r>
          </w:p>
        </w:tc>
        <w:tc>
          <w:tcPr>
            <w:tcW w:w="2660" w:type="pct"/>
            <w:shd w:val="clear" w:color="auto" w:fill="auto"/>
          </w:tcPr>
          <w:p w14:paraId="47E295A7" w14:textId="77777777" w:rsidR="00821962" w:rsidRPr="00BD6880" w:rsidRDefault="00821962" w:rsidP="00821962">
            <w:pPr>
              <w:pStyle w:val="TableText"/>
              <w:rPr>
                <w:rStyle w:val="Red"/>
                <w:color w:val="auto"/>
                <w:sz w:val="18"/>
                <w:szCs w:val="18"/>
              </w:rPr>
            </w:pPr>
            <w:r w:rsidRPr="00BD6880">
              <w:rPr>
                <w:rStyle w:val="Red"/>
                <w:color w:val="auto"/>
                <w:sz w:val="18"/>
                <w:szCs w:val="18"/>
              </w:rPr>
              <w:t xml:space="preserve"> 25</w:t>
            </w:r>
          </w:p>
        </w:tc>
      </w:tr>
    </w:tbl>
    <w:p w14:paraId="78C8E3E4" w14:textId="77777777" w:rsidR="00821962" w:rsidRPr="00BD6880" w:rsidRDefault="00821962" w:rsidP="00821962"/>
    <w:p w14:paraId="4DDB91EC" w14:textId="77777777" w:rsidR="00821962" w:rsidRPr="00BD6880" w:rsidRDefault="00821962" w:rsidP="00821962"/>
    <w:p w14:paraId="7B79DA61" w14:textId="77777777" w:rsidR="00D932BD" w:rsidRPr="00BD6880" w:rsidRDefault="00D932BD" w:rsidP="00821962">
      <w:pPr>
        <w:pStyle w:val="Heading1NotIndexed"/>
        <w:ind w:left="567"/>
        <w:rPr>
          <w:rStyle w:val="Red"/>
          <w:color w:val="auto"/>
        </w:rPr>
      </w:pPr>
    </w:p>
    <w:p w14:paraId="0CBBBEAA" w14:textId="77777777" w:rsidR="00D932BD" w:rsidRPr="00BD6880" w:rsidRDefault="00D932BD" w:rsidP="00821962">
      <w:pPr>
        <w:pStyle w:val="Heading1NotIndexed"/>
        <w:ind w:left="567"/>
        <w:rPr>
          <w:rStyle w:val="Red"/>
          <w:color w:val="auto"/>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BD6880" w:rsidRDefault="005D2F25" w:rsidP="00821962">
      <w:pPr>
        <w:pStyle w:val="Heading1NotIndexed"/>
        <w:ind w:left="567"/>
        <w:rPr>
          <w:rStyle w:val="Red"/>
          <w:color w:val="auto"/>
        </w:rPr>
      </w:pPr>
      <w:r>
        <w:rPr>
          <w:rStyle w:val="Red"/>
        </w:rPr>
        <w:br w:type="page"/>
      </w:r>
      <w:r w:rsidR="00821962" w:rsidRPr="00BD6880">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BD6880" w:rsidRPr="00BD6880" w14:paraId="5C2384BE" w14:textId="77777777" w:rsidTr="001F4EC0">
        <w:trPr>
          <w:cantSplit/>
          <w:tblHeader/>
        </w:trPr>
        <w:tc>
          <w:tcPr>
            <w:tcW w:w="737" w:type="pct"/>
            <w:shd w:val="clear" w:color="auto" w:fill="auto"/>
          </w:tcPr>
          <w:p w14:paraId="703F9A39" w14:textId="77777777" w:rsidR="00821962" w:rsidRPr="00BD6880" w:rsidRDefault="00821962" w:rsidP="00821962">
            <w:pPr>
              <w:pStyle w:val="TableText"/>
              <w:rPr>
                <w:rStyle w:val="Red"/>
                <w:b/>
                <w:color w:val="auto"/>
                <w:sz w:val="18"/>
                <w:szCs w:val="18"/>
              </w:rPr>
            </w:pPr>
            <w:r w:rsidRPr="00BD6880">
              <w:rPr>
                <w:rStyle w:val="Red"/>
                <w:b/>
                <w:color w:val="auto"/>
                <w:sz w:val="18"/>
                <w:szCs w:val="18"/>
              </w:rPr>
              <w:t>Parameter</w:t>
            </w:r>
          </w:p>
        </w:tc>
        <w:tc>
          <w:tcPr>
            <w:tcW w:w="1056" w:type="pct"/>
            <w:shd w:val="clear" w:color="auto" w:fill="auto"/>
          </w:tcPr>
          <w:p w14:paraId="530C7B69" w14:textId="77777777" w:rsidR="00821962" w:rsidRPr="00BD6880" w:rsidRDefault="00821962" w:rsidP="00821962">
            <w:pPr>
              <w:pStyle w:val="TableText"/>
              <w:rPr>
                <w:rStyle w:val="Red"/>
                <w:b/>
                <w:color w:val="auto"/>
                <w:sz w:val="18"/>
                <w:szCs w:val="18"/>
              </w:rPr>
            </w:pPr>
            <w:r w:rsidRPr="00BD6880">
              <w:rPr>
                <w:rStyle w:val="Red"/>
                <w:b/>
                <w:color w:val="auto"/>
                <w:sz w:val="18"/>
                <w:szCs w:val="18"/>
              </w:rPr>
              <w:t>‘Normal frequency’ of samples per year</w:t>
            </w:r>
          </w:p>
        </w:tc>
        <w:tc>
          <w:tcPr>
            <w:tcW w:w="1055" w:type="pct"/>
            <w:shd w:val="clear" w:color="auto" w:fill="auto"/>
          </w:tcPr>
          <w:p w14:paraId="20E74AFB" w14:textId="77777777" w:rsidR="00821962" w:rsidRPr="00BD6880" w:rsidRDefault="00821962" w:rsidP="00821962">
            <w:pPr>
              <w:pStyle w:val="TableText"/>
              <w:rPr>
                <w:rStyle w:val="Red"/>
                <w:b/>
                <w:color w:val="auto"/>
                <w:sz w:val="18"/>
                <w:szCs w:val="18"/>
              </w:rPr>
            </w:pPr>
            <w:r w:rsidRPr="00BD6880">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BD6880" w:rsidRDefault="00821962" w:rsidP="00821962">
            <w:pPr>
              <w:pStyle w:val="TableText"/>
              <w:rPr>
                <w:rStyle w:val="Red"/>
                <w:b/>
                <w:color w:val="auto"/>
                <w:sz w:val="18"/>
                <w:szCs w:val="18"/>
              </w:rPr>
            </w:pPr>
            <w:r w:rsidRPr="00BD6880">
              <w:rPr>
                <w:rStyle w:val="Red"/>
                <w:b/>
                <w:color w:val="auto"/>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BD6880" w:rsidRDefault="00821962" w:rsidP="00821962">
            <w:pPr>
              <w:pStyle w:val="TableText"/>
              <w:rPr>
                <w:rStyle w:val="Red"/>
                <w:b/>
                <w:color w:val="auto"/>
                <w:sz w:val="18"/>
                <w:szCs w:val="18"/>
              </w:rPr>
            </w:pPr>
            <w:r w:rsidRPr="00BD6880">
              <w:rPr>
                <w:rStyle w:val="Red"/>
                <w:b/>
                <w:color w:val="auto"/>
                <w:sz w:val="18"/>
                <w:szCs w:val="18"/>
              </w:rPr>
              <w:t>Out of hours samples</w:t>
            </w:r>
          </w:p>
        </w:tc>
      </w:tr>
      <w:tr w:rsidR="00BD6880" w:rsidRPr="00BD6880" w14:paraId="3BA59AB0" w14:textId="77777777" w:rsidTr="001F4EC0">
        <w:trPr>
          <w:cantSplit/>
        </w:trPr>
        <w:tc>
          <w:tcPr>
            <w:tcW w:w="737" w:type="pct"/>
            <w:shd w:val="clear" w:color="auto" w:fill="auto"/>
          </w:tcPr>
          <w:p w14:paraId="59A851F3" w14:textId="77777777" w:rsidR="00821962" w:rsidRPr="00BD6880" w:rsidRDefault="00821962" w:rsidP="00821962">
            <w:pPr>
              <w:pStyle w:val="TableText"/>
              <w:rPr>
                <w:rStyle w:val="Red"/>
                <w:color w:val="auto"/>
                <w:sz w:val="18"/>
                <w:szCs w:val="18"/>
              </w:rPr>
            </w:pPr>
            <w:r w:rsidRPr="00BD6880">
              <w:rPr>
                <w:rStyle w:val="Red"/>
                <w:color w:val="auto"/>
                <w:sz w:val="18"/>
                <w:szCs w:val="18"/>
              </w:rPr>
              <w:t>Sanitary</w:t>
            </w:r>
          </w:p>
          <w:p w14:paraId="295CCAD2" w14:textId="77777777" w:rsidR="00821962" w:rsidRPr="00BD6880" w:rsidRDefault="00821962" w:rsidP="00821962">
            <w:pPr>
              <w:pStyle w:val="TableText"/>
              <w:rPr>
                <w:rStyle w:val="Red"/>
                <w:color w:val="auto"/>
                <w:sz w:val="18"/>
                <w:szCs w:val="18"/>
              </w:rPr>
            </w:pPr>
          </w:p>
        </w:tc>
        <w:tc>
          <w:tcPr>
            <w:tcW w:w="1056" w:type="pct"/>
            <w:shd w:val="clear" w:color="auto" w:fill="auto"/>
          </w:tcPr>
          <w:p w14:paraId="67DD9136" w14:textId="77777777" w:rsidR="00821962" w:rsidRPr="00BD6880" w:rsidRDefault="00821962" w:rsidP="00821962">
            <w:pPr>
              <w:pStyle w:val="TableText"/>
              <w:rPr>
                <w:rStyle w:val="Red"/>
                <w:color w:val="auto"/>
                <w:sz w:val="18"/>
                <w:szCs w:val="18"/>
              </w:rPr>
            </w:pPr>
            <w:r w:rsidRPr="00BD6880">
              <w:rPr>
                <w:rStyle w:val="Red"/>
                <w:color w:val="auto"/>
                <w:sz w:val="18"/>
                <w:szCs w:val="18"/>
              </w:rPr>
              <w:t>24</w:t>
            </w:r>
          </w:p>
        </w:tc>
        <w:tc>
          <w:tcPr>
            <w:tcW w:w="1055" w:type="pct"/>
            <w:shd w:val="clear" w:color="auto" w:fill="auto"/>
          </w:tcPr>
          <w:p w14:paraId="3A18A3ED" w14:textId="77777777" w:rsidR="00821962" w:rsidRPr="00BD6880" w:rsidRDefault="00821962" w:rsidP="00821962">
            <w:pPr>
              <w:pStyle w:val="TableText"/>
              <w:rPr>
                <w:rStyle w:val="Red"/>
                <w:color w:val="auto"/>
                <w:sz w:val="18"/>
                <w:szCs w:val="18"/>
              </w:rPr>
            </w:pPr>
            <w:r w:rsidRPr="00BD6880">
              <w:rPr>
                <w:rStyle w:val="Red"/>
                <w:color w:val="auto"/>
                <w:sz w:val="18"/>
                <w:szCs w:val="18"/>
              </w:rPr>
              <w:t>12</w:t>
            </w:r>
          </w:p>
        </w:tc>
        <w:tc>
          <w:tcPr>
            <w:tcW w:w="1059" w:type="pct"/>
            <w:shd w:val="clear" w:color="auto" w:fill="auto"/>
          </w:tcPr>
          <w:p w14:paraId="5E5596BC" w14:textId="77777777" w:rsidR="00821962" w:rsidRPr="00BD6880" w:rsidRDefault="00821962" w:rsidP="00821962">
            <w:pPr>
              <w:pStyle w:val="TableText"/>
              <w:rPr>
                <w:rStyle w:val="Red"/>
                <w:color w:val="auto"/>
                <w:sz w:val="18"/>
                <w:szCs w:val="18"/>
              </w:rPr>
            </w:pPr>
            <w:r w:rsidRPr="00BD6880">
              <w:rPr>
                <w:rStyle w:val="Red"/>
                <w:color w:val="auto"/>
                <w:sz w:val="18"/>
                <w:szCs w:val="18"/>
              </w:rPr>
              <w:t>24</w:t>
            </w:r>
          </w:p>
        </w:tc>
        <w:tc>
          <w:tcPr>
            <w:tcW w:w="1093" w:type="pct"/>
            <w:shd w:val="clear" w:color="auto" w:fill="auto"/>
          </w:tcPr>
          <w:p w14:paraId="148489C2" w14:textId="77777777" w:rsidR="00821962" w:rsidRPr="00BD6880" w:rsidRDefault="00821962" w:rsidP="00821962">
            <w:pPr>
              <w:pStyle w:val="TableText"/>
              <w:rPr>
                <w:rStyle w:val="Red"/>
                <w:color w:val="auto"/>
                <w:sz w:val="18"/>
                <w:szCs w:val="18"/>
              </w:rPr>
            </w:pPr>
            <w:r w:rsidRPr="00BD6880">
              <w:rPr>
                <w:rStyle w:val="Red"/>
                <w:color w:val="auto"/>
                <w:sz w:val="18"/>
                <w:szCs w:val="18"/>
              </w:rPr>
              <w:t>For 24 samples 2 out of hours samples per annum</w:t>
            </w:r>
          </w:p>
        </w:tc>
      </w:tr>
      <w:tr w:rsidR="00821962" w:rsidRPr="00BD6880" w14:paraId="76FAF588" w14:textId="77777777" w:rsidTr="001F4EC0">
        <w:trPr>
          <w:cantSplit/>
        </w:trPr>
        <w:tc>
          <w:tcPr>
            <w:tcW w:w="737" w:type="pct"/>
            <w:shd w:val="clear" w:color="auto" w:fill="auto"/>
          </w:tcPr>
          <w:p w14:paraId="5B2C2927" w14:textId="77777777" w:rsidR="00821962" w:rsidRPr="00BD6880" w:rsidRDefault="00821962" w:rsidP="00821962">
            <w:pPr>
              <w:pStyle w:val="TableText"/>
              <w:rPr>
                <w:rStyle w:val="Red"/>
                <w:color w:val="auto"/>
                <w:sz w:val="18"/>
                <w:szCs w:val="18"/>
              </w:rPr>
            </w:pPr>
            <w:r w:rsidRPr="00BD6880">
              <w:rPr>
                <w:rStyle w:val="Red"/>
                <w:color w:val="auto"/>
                <w:sz w:val="18"/>
                <w:szCs w:val="18"/>
              </w:rPr>
              <w:t>Non sanitary</w:t>
            </w:r>
          </w:p>
          <w:p w14:paraId="4833A77E" w14:textId="77777777" w:rsidR="00821962" w:rsidRPr="00BD6880" w:rsidRDefault="00821962" w:rsidP="00821962">
            <w:pPr>
              <w:pStyle w:val="TableText"/>
              <w:rPr>
                <w:rStyle w:val="Red"/>
                <w:color w:val="auto"/>
                <w:sz w:val="18"/>
                <w:szCs w:val="18"/>
              </w:rPr>
            </w:pPr>
          </w:p>
        </w:tc>
        <w:tc>
          <w:tcPr>
            <w:tcW w:w="1056" w:type="pct"/>
            <w:shd w:val="clear" w:color="auto" w:fill="auto"/>
          </w:tcPr>
          <w:p w14:paraId="00AD5CF3" w14:textId="77777777" w:rsidR="00821962" w:rsidRPr="00BD6880" w:rsidRDefault="00821962" w:rsidP="00821962">
            <w:pPr>
              <w:pStyle w:val="TableText"/>
              <w:rPr>
                <w:rStyle w:val="Red"/>
                <w:color w:val="auto"/>
                <w:sz w:val="18"/>
                <w:szCs w:val="18"/>
              </w:rPr>
            </w:pPr>
            <w:r w:rsidRPr="00BD6880">
              <w:rPr>
                <w:rStyle w:val="Red"/>
                <w:color w:val="auto"/>
                <w:sz w:val="18"/>
                <w:szCs w:val="18"/>
              </w:rPr>
              <w:t>12</w:t>
            </w:r>
          </w:p>
        </w:tc>
        <w:tc>
          <w:tcPr>
            <w:tcW w:w="1055" w:type="pct"/>
            <w:shd w:val="clear" w:color="auto" w:fill="auto"/>
          </w:tcPr>
          <w:p w14:paraId="15D39765" w14:textId="77777777" w:rsidR="00821962" w:rsidRPr="00BD6880" w:rsidRDefault="00821962" w:rsidP="00821962">
            <w:pPr>
              <w:pStyle w:val="TableText"/>
              <w:rPr>
                <w:rStyle w:val="Red"/>
                <w:color w:val="auto"/>
                <w:sz w:val="18"/>
                <w:szCs w:val="18"/>
              </w:rPr>
            </w:pPr>
            <w:r w:rsidRPr="00BD6880">
              <w:rPr>
                <w:rStyle w:val="Red"/>
                <w:color w:val="auto"/>
                <w:sz w:val="18"/>
                <w:szCs w:val="18"/>
              </w:rPr>
              <w:t>12</w:t>
            </w:r>
          </w:p>
        </w:tc>
        <w:tc>
          <w:tcPr>
            <w:tcW w:w="1059" w:type="pct"/>
            <w:shd w:val="clear" w:color="auto" w:fill="auto"/>
          </w:tcPr>
          <w:p w14:paraId="7163AB3F" w14:textId="77777777" w:rsidR="00821962" w:rsidRPr="00BD6880" w:rsidRDefault="00821962" w:rsidP="00821962">
            <w:pPr>
              <w:pStyle w:val="TableText"/>
              <w:rPr>
                <w:rStyle w:val="Red"/>
                <w:color w:val="auto"/>
                <w:sz w:val="18"/>
                <w:szCs w:val="18"/>
              </w:rPr>
            </w:pPr>
            <w:r w:rsidRPr="00BD6880">
              <w:rPr>
                <w:rStyle w:val="Red"/>
                <w:color w:val="auto"/>
                <w:sz w:val="18"/>
                <w:szCs w:val="18"/>
              </w:rPr>
              <w:t>12</w:t>
            </w:r>
          </w:p>
        </w:tc>
        <w:tc>
          <w:tcPr>
            <w:tcW w:w="1093" w:type="pct"/>
            <w:shd w:val="clear" w:color="auto" w:fill="auto"/>
          </w:tcPr>
          <w:p w14:paraId="17AD8604" w14:textId="77777777" w:rsidR="00821962" w:rsidRPr="00BD6880" w:rsidRDefault="00821962" w:rsidP="00821962">
            <w:pPr>
              <w:pStyle w:val="TableText"/>
              <w:rPr>
                <w:rStyle w:val="Red"/>
                <w:color w:val="auto"/>
                <w:sz w:val="18"/>
                <w:szCs w:val="18"/>
              </w:rPr>
            </w:pPr>
            <w:r w:rsidRPr="00BD6880">
              <w:rPr>
                <w:rStyle w:val="Red"/>
                <w:color w:val="auto"/>
                <w:sz w:val="18"/>
                <w:szCs w:val="18"/>
              </w:rPr>
              <w:t>For 12 samples 1 out of hours sample per annum</w:t>
            </w:r>
          </w:p>
        </w:tc>
      </w:tr>
    </w:tbl>
    <w:p w14:paraId="14AA5772" w14:textId="77777777" w:rsidR="00821962" w:rsidRPr="00BD6880" w:rsidRDefault="00821962" w:rsidP="00821962">
      <w:pPr>
        <w:ind w:left="567"/>
        <w:rPr>
          <w:rStyle w:val="Pink"/>
          <w:color w:val="auto"/>
        </w:rPr>
      </w:pPr>
    </w:p>
    <w:p w14:paraId="5B0409E5" w14:textId="3D5077EF" w:rsidR="00DC616D" w:rsidRDefault="00DC616D">
      <w:pPr>
        <w:rPr>
          <w:rFonts w:ascii="Arial" w:hAnsi="Arial"/>
          <w:b/>
          <w:kern w:val="28"/>
          <w:sz w:val="36"/>
        </w:rPr>
      </w:pPr>
      <w:r>
        <w:rPr>
          <w:sz w:val="36"/>
        </w:rPr>
        <w:br w:type="page"/>
      </w:r>
    </w:p>
    <w:p w14:paraId="4756CF7A" w14:textId="3CBF974D" w:rsidR="00821962" w:rsidRPr="00796C48" w:rsidRDefault="00821962" w:rsidP="00764A4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EF29B1" w:rsidRDefault="00D55C1F" w:rsidP="00821962">
            <w:pPr>
              <w:pStyle w:val="TableText"/>
              <w:rPr>
                <w:b/>
                <w:sz w:val="18"/>
                <w:szCs w:val="18"/>
              </w:rPr>
            </w:pPr>
            <w:r w:rsidRPr="00EF29B1">
              <w:rPr>
                <w:b/>
                <w:sz w:val="18"/>
                <w:szCs w:val="18"/>
              </w:rPr>
              <w:t>Activity Reference</w:t>
            </w:r>
          </w:p>
        </w:tc>
        <w:tc>
          <w:tcPr>
            <w:tcW w:w="1166" w:type="pct"/>
            <w:shd w:val="clear" w:color="auto" w:fill="auto"/>
          </w:tcPr>
          <w:p w14:paraId="10ED2962" w14:textId="77777777" w:rsidR="00D55C1F" w:rsidRPr="00EF29B1" w:rsidRDefault="00D55C1F" w:rsidP="00821962">
            <w:pPr>
              <w:pStyle w:val="TableText"/>
              <w:rPr>
                <w:b/>
                <w:sz w:val="18"/>
                <w:szCs w:val="18"/>
              </w:rPr>
            </w:pPr>
            <w:r w:rsidRPr="00EF29B1">
              <w:rPr>
                <w:b/>
                <w:sz w:val="18"/>
                <w:szCs w:val="18"/>
              </w:rPr>
              <w:t>Parameter</w:t>
            </w:r>
          </w:p>
        </w:tc>
        <w:tc>
          <w:tcPr>
            <w:tcW w:w="1000" w:type="pct"/>
            <w:shd w:val="clear" w:color="auto" w:fill="auto"/>
          </w:tcPr>
          <w:p w14:paraId="54BDAE83" w14:textId="77777777" w:rsidR="00D55C1F" w:rsidRPr="00EF29B1" w:rsidRDefault="00D55C1F" w:rsidP="00821962">
            <w:pPr>
              <w:pStyle w:val="TableText"/>
              <w:rPr>
                <w:b/>
                <w:sz w:val="18"/>
                <w:szCs w:val="18"/>
              </w:rPr>
            </w:pPr>
            <w:r w:rsidRPr="00EF29B1">
              <w:rPr>
                <w:b/>
                <w:sz w:val="18"/>
                <w:szCs w:val="18"/>
              </w:rPr>
              <w:t>Monitoring point reference</w:t>
            </w:r>
          </w:p>
          <w:p w14:paraId="755961DA" w14:textId="401DA803" w:rsidR="004B69F2" w:rsidRPr="00EF29B1" w:rsidRDefault="004B69F2" w:rsidP="00821962">
            <w:pPr>
              <w:pStyle w:val="TableText"/>
              <w:rPr>
                <w:b/>
                <w:sz w:val="18"/>
                <w:szCs w:val="18"/>
              </w:rPr>
            </w:pPr>
          </w:p>
        </w:tc>
        <w:tc>
          <w:tcPr>
            <w:tcW w:w="1082" w:type="pct"/>
            <w:shd w:val="clear" w:color="auto" w:fill="auto"/>
          </w:tcPr>
          <w:p w14:paraId="010BCC74" w14:textId="77777777" w:rsidR="00D55C1F" w:rsidRPr="00EF29B1" w:rsidRDefault="00D55C1F" w:rsidP="00821962">
            <w:pPr>
              <w:pStyle w:val="TableText"/>
              <w:rPr>
                <w:b/>
                <w:sz w:val="18"/>
                <w:szCs w:val="18"/>
              </w:rPr>
            </w:pPr>
            <w:r w:rsidRPr="00EF29B1">
              <w:rPr>
                <w:b/>
                <w:sz w:val="18"/>
                <w:szCs w:val="18"/>
              </w:rPr>
              <w:t>Reporting period</w:t>
            </w:r>
          </w:p>
        </w:tc>
        <w:tc>
          <w:tcPr>
            <w:tcW w:w="915" w:type="pct"/>
            <w:shd w:val="clear" w:color="auto" w:fill="auto"/>
          </w:tcPr>
          <w:p w14:paraId="3CAF331E" w14:textId="77777777" w:rsidR="00D55C1F" w:rsidRPr="00EF29B1" w:rsidRDefault="00D55C1F" w:rsidP="00821962">
            <w:pPr>
              <w:pStyle w:val="TableText"/>
              <w:rPr>
                <w:b/>
                <w:sz w:val="18"/>
                <w:szCs w:val="18"/>
              </w:rPr>
            </w:pPr>
            <w:r w:rsidRPr="00EF29B1">
              <w:rPr>
                <w:b/>
                <w:sz w:val="18"/>
                <w:szCs w:val="18"/>
              </w:rPr>
              <w:t>Period begins</w:t>
            </w:r>
          </w:p>
        </w:tc>
      </w:tr>
      <w:tr w:rsidR="00D55C1F" w:rsidRPr="00C25946" w14:paraId="42AD1461" w14:textId="77777777" w:rsidTr="00D55C1F">
        <w:trPr>
          <w:cantSplit/>
        </w:trPr>
        <w:tc>
          <w:tcPr>
            <w:tcW w:w="837" w:type="pct"/>
            <w:vMerge w:val="restart"/>
          </w:tcPr>
          <w:p w14:paraId="0B667936" w14:textId="62540596" w:rsidR="00D55C1F" w:rsidRPr="00EF29B1" w:rsidRDefault="00D55C1F" w:rsidP="00821962">
            <w:pPr>
              <w:pStyle w:val="TableText"/>
              <w:rPr>
                <w:rStyle w:val="Blue"/>
                <w:rFonts w:cs="Arial"/>
                <w:color w:val="auto"/>
                <w:sz w:val="18"/>
                <w:szCs w:val="18"/>
              </w:rPr>
            </w:pPr>
            <w:r w:rsidRPr="00EF29B1">
              <w:rPr>
                <w:rStyle w:val="Blue"/>
                <w:rFonts w:cs="Arial"/>
                <w:color w:val="auto"/>
                <w:sz w:val="18"/>
                <w:szCs w:val="18"/>
              </w:rPr>
              <w:t xml:space="preserve">A1 Discharge of secondary treated sewage effluent via </w:t>
            </w:r>
            <w:r w:rsidR="002D50FC" w:rsidRPr="00EF29B1">
              <w:rPr>
                <w:rStyle w:val="Blue"/>
                <w:rFonts w:cs="Arial"/>
                <w:color w:val="auto"/>
                <w:sz w:val="18"/>
                <w:szCs w:val="18"/>
              </w:rPr>
              <w:t>Final Effluent Discharge Point</w:t>
            </w:r>
          </w:p>
        </w:tc>
        <w:tc>
          <w:tcPr>
            <w:tcW w:w="1166" w:type="pct"/>
            <w:shd w:val="clear" w:color="auto" w:fill="auto"/>
          </w:tcPr>
          <w:p w14:paraId="7544B3F4" w14:textId="77777777" w:rsidR="00D55C1F" w:rsidRPr="00EF29B1" w:rsidRDefault="00D55C1F" w:rsidP="00821962">
            <w:pPr>
              <w:pStyle w:val="TableText"/>
              <w:rPr>
                <w:rStyle w:val="Blue"/>
                <w:rFonts w:cs="Arial"/>
                <w:color w:val="auto"/>
                <w:sz w:val="18"/>
                <w:szCs w:val="18"/>
              </w:rPr>
            </w:pPr>
            <w:r w:rsidRPr="00EF29B1">
              <w:rPr>
                <w:rStyle w:val="Blue"/>
                <w:rFonts w:cs="Arial"/>
                <w:color w:val="auto"/>
                <w:sz w:val="18"/>
                <w:szCs w:val="18"/>
              </w:rPr>
              <w:t>Dry Weather Flow (daily flows total)</w:t>
            </w:r>
          </w:p>
        </w:tc>
        <w:tc>
          <w:tcPr>
            <w:tcW w:w="1000" w:type="pct"/>
            <w:shd w:val="clear" w:color="auto" w:fill="auto"/>
          </w:tcPr>
          <w:p w14:paraId="67B87F57" w14:textId="3D9B37AD" w:rsidR="00D55C1F" w:rsidRPr="00EF29B1" w:rsidRDefault="00385ED6" w:rsidP="00821962">
            <w:pPr>
              <w:pStyle w:val="TableText"/>
              <w:rPr>
                <w:rStyle w:val="Blue"/>
                <w:rFonts w:cs="Arial"/>
                <w:color w:val="auto"/>
                <w:sz w:val="18"/>
                <w:szCs w:val="18"/>
              </w:rPr>
            </w:pPr>
            <w:r w:rsidRPr="00EF29B1">
              <w:rPr>
                <w:rStyle w:val="Blue"/>
                <w:rFonts w:cs="Arial"/>
                <w:color w:val="auto"/>
                <w:sz w:val="18"/>
                <w:szCs w:val="18"/>
              </w:rPr>
              <w:t>MCERTS Flow Monitoring Point</w:t>
            </w:r>
          </w:p>
        </w:tc>
        <w:tc>
          <w:tcPr>
            <w:tcW w:w="1082" w:type="pct"/>
            <w:shd w:val="clear" w:color="auto" w:fill="auto"/>
          </w:tcPr>
          <w:p w14:paraId="2BFA156F" w14:textId="77777777" w:rsidR="00D55C1F" w:rsidRPr="00EF29B1" w:rsidRDefault="00D55C1F" w:rsidP="00821962">
            <w:pPr>
              <w:pStyle w:val="TableText"/>
              <w:rPr>
                <w:rStyle w:val="Blue"/>
                <w:rFonts w:cs="Arial"/>
                <w:color w:val="auto"/>
                <w:sz w:val="18"/>
                <w:szCs w:val="18"/>
              </w:rPr>
            </w:pPr>
            <w:r w:rsidRPr="00EF29B1">
              <w:rPr>
                <w:rStyle w:val="Blue"/>
                <w:rFonts w:cs="Arial"/>
                <w:color w:val="auto"/>
                <w:sz w:val="18"/>
                <w:szCs w:val="18"/>
              </w:rPr>
              <w:t>Annually</w:t>
            </w:r>
          </w:p>
          <w:p w14:paraId="3414FB39" w14:textId="77777777" w:rsidR="00D55C1F" w:rsidRPr="00EF29B1" w:rsidRDefault="00D55C1F" w:rsidP="00821962">
            <w:pPr>
              <w:pStyle w:val="TableText"/>
              <w:rPr>
                <w:rStyle w:val="Blue"/>
                <w:rFonts w:cs="Arial"/>
                <w:color w:val="auto"/>
                <w:sz w:val="18"/>
                <w:szCs w:val="18"/>
              </w:rPr>
            </w:pPr>
            <w:r w:rsidRPr="00EF29B1">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EF29B1" w:rsidRDefault="00D55C1F" w:rsidP="00821962">
            <w:pPr>
              <w:pStyle w:val="TableText"/>
              <w:rPr>
                <w:rStyle w:val="Blue"/>
                <w:rFonts w:cs="Arial"/>
                <w:color w:val="auto"/>
                <w:sz w:val="18"/>
                <w:szCs w:val="18"/>
              </w:rPr>
            </w:pPr>
            <w:r w:rsidRPr="00EF29B1">
              <w:rPr>
                <w:rStyle w:val="Blue"/>
                <w:rFonts w:cs="Arial"/>
                <w:color w:val="auto"/>
                <w:sz w:val="18"/>
                <w:szCs w:val="18"/>
              </w:rPr>
              <w:t>1</w:t>
            </w:r>
            <w:r w:rsidRPr="00EF29B1">
              <w:rPr>
                <w:rStyle w:val="Blue"/>
                <w:rFonts w:cs="Arial"/>
                <w:color w:val="auto"/>
                <w:sz w:val="18"/>
                <w:szCs w:val="18"/>
                <w:vertAlign w:val="superscript"/>
              </w:rPr>
              <w:t>st</w:t>
            </w:r>
            <w:r w:rsidRPr="00EF29B1">
              <w:rPr>
                <w:rStyle w:val="Blue"/>
                <w:rFonts w:cs="Arial"/>
                <w:color w:val="auto"/>
                <w:sz w:val="18"/>
                <w:szCs w:val="18"/>
              </w:rPr>
              <w:t xml:space="preserve"> January</w:t>
            </w:r>
          </w:p>
        </w:tc>
      </w:tr>
      <w:tr w:rsidR="00E73D90" w:rsidRPr="00C25946" w14:paraId="2C1BAED3" w14:textId="77777777" w:rsidTr="00660C6F">
        <w:trPr>
          <w:cantSplit/>
          <w:trHeight w:val="2310"/>
        </w:trPr>
        <w:tc>
          <w:tcPr>
            <w:tcW w:w="837" w:type="pct"/>
            <w:vMerge/>
          </w:tcPr>
          <w:p w14:paraId="04F3B192" w14:textId="77777777" w:rsidR="00E73D90" w:rsidRPr="00EF29B1" w:rsidRDefault="00E73D90" w:rsidP="00821962">
            <w:pPr>
              <w:pStyle w:val="TableText"/>
              <w:rPr>
                <w:rStyle w:val="Blue"/>
                <w:rFonts w:cs="Arial"/>
                <w:color w:val="auto"/>
                <w:sz w:val="18"/>
                <w:szCs w:val="18"/>
              </w:rPr>
            </w:pPr>
          </w:p>
        </w:tc>
        <w:tc>
          <w:tcPr>
            <w:tcW w:w="1166" w:type="pct"/>
            <w:shd w:val="clear" w:color="auto" w:fill="auto"/>
          </w:tcPr>
          <w:p w14:paraId="13EFE9D6" w14:textId="77777777" w:rsidR="00E73D90" w:rsidRPr="00EF29B1" w:rsidRDefault="00E73D90" w:rsidP="00821962">
            <w:pPr>
              <w:pStyle w:val="TableText"/>
              <w:rPr>
                <w:rStyle w:val="Blue"/>
                <w:rFonts w:cs="Arial"/>
                <w:color w:val="auto"/>
                <w:sz w:val="18"/>
                <w:szCs w:val="18"/>
              </w:rPr>
            </w:pPr>
            <w:r w:rsidRPr="00EF29B1">
              <w:rPr>
                <w:rStyle w:val="Blue"/>
                <w:rFonts w:cs="Arial"/>
                <w:color w:val="auto"/>
                <w:sz w:val="18"/>
                <w:szCs w:val="18"/>
              </w:rPr>
              <w:t>15-minute flow</w:t>
            </w:r>
          </w:p>
        </w:tc>
        <w:tc>
          <w:tcPr>
            <w:tcW w:w="1000" w:type="pct"/>
            <w:shd w:val="clear" w:color="auto" w:fill="auto"/>
          </w:tcPr>
          <w:p w14:paraId="75EA6844" w14:textId="148AE55C" w:rsidR="00E73D90" w:rsidRPr="00EF29B1" w:rsidRDefault="00E73D90" w:rsidP="00821962">
            <w:pPr>
              <w:pStyle w:val="TableText"/>
              <w:rPr>
                <w:rStyle w:val="Blue"/>
                <w:rFonts w:cs="Arial"/>
                <w:color w:val="auto"/>
                <w:sz w:val="18"/>
                <w:szCs w:val="18"/>
              </w:rPr>
            </w:pPr>
            <w:r w:rsidRPr="00EF29B1">
              <w:rPr>
                <w:rStyle w:val="Blue"/>
                <w:rFonts w:cs="Arial"/>
                <w:color w:val="auto"/>
                <w:sz w:val="18"/>
                <w:szCs w:val="18"/>
              </w:rPr>
              <w:t>MCERTS Flow Monitoring Point</w:t>
            </w:r>
          </w:p>
        </w:tc>
        <w:tc>
          <w:tcPr>
            <w:tcW w:w="1082" w:type="pct"/>
            <w:shd w:val="clear" w:color="auto" w:fill="auto"/>
          </w:tcPr>
          <w:p w14:paraId="3CAEFB61" w14:textId="77777777" w:rsidR="00E73D90" w:rsidRPr="00EF29B1" w:rsidRDefault="00E73D90" w:rsidP="00821962">
            <w:pPr>
              <w:pStyle w:val="TableText"/>
              <w:rPr>
                <w:rStyle w:val="Blue"/>
                <w:rFonts w:cs="Arial"/>
                <w:color w:val="auto"/>
                <w:sz w:val="18"/>
                <w:szCs w:val="18"/>
              </w:rPr>
            </w:pPr>
            <w:r w:rsidRPr="00EF29B1">
              <w:rPr>
                <w:rStyle w:val="Blue"/>
                <w:rFonts w:cs="Arial"/>
                <w:color w:val="auto"/>
                <w:sz w:val="18"/>
                <w:szCs w:val="18"/>
              </w:rPr>
              <w:t xml:space="preserve">Reports to be provided to Natural Resources Wales upon request </w:t>
            </w:r>
          </w:p>
          <w:p w14:paraId="1FEE89B0" w14:textId="77777777" w:rsidR="00E73D90" w:rsidRPr="00EF29B1" w:rsidRDefault="00E73D90" w:rsidP="00821962">
            <w:pPr>
              <w:pStyle w:val="TableText"/>
              <w:rPr>
                <w:rStyle w:val="Blue"/>
                <w:rFonts w:cs="Arial"/>
                <w:color w:val="auto"/>
                <w:sz w:val="18"/>
                <w:szCs w:val="18"/>
              </w:rPr>
            </w:pPr>
            <w:r w:rsidRPr="00EF29B1">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E73D90" w:rsidRPr="00EF29B1" w:rsidRDefault="00E73D90" w:rsidP="00821962">
            <w:pPr>
              <w:pStyle w:val="TableText"/>
              <w:rPr>
                <w:rStyle w:val="Blue"/>
                <w:rFonts w:cs="Arial"/>
                <w:color w:val="auto"/>
                <w:sz w:val="18"/>
                <w:szCs w:val="18"/>
              </w:rPr>
            </w:pPr>
            <w:r w:rsidRPr="00EF29B1">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EF29B1" w:rsidRDefault="00D55C1F" w:rsidP="00821962">
            <w:pPr>
              <w:pStyle w:val="TableText"/>
              <w:rPr>
                <w:rStyle w:val="Blue"/>
                <w:rFonts w:cs="Arial"/>
                <w:color w:val="auto"/>
                <w:sz w:val="18"/>
                <w:szCs w:val="18"/>
              </w:rPr>
            </w:pPr>
          </w:p>
        </w:tc>
        <w:tc>
          <w:tcPr>
            <w:tcW w:w="1166" w:type="pct"/>
            <w:shd w:val="clear" w:color="auto" w:fill="auto"/>
          </w:tcPr>
          <w:p w14:paraId="50B78869" w14:textId="0CA3EA5F" w:rsidR="00D55C1F" w:rsidRPr="00EF29B1" w:rsidRDefault="00D55C1F" w:rsidP="00821962">
            <w:pPr>
              <w:pStyle w:val="TableText"/>
              <w:rPr>
                <w:rStyle w:val="Blue"/>
                <w:rFonts w:cs="Arial"/>
                <w:color w:val="auto"/>
                <w:sz w:val="18"/>
                <w:szCs w:val="18"/>
              </w:rPr>
            </w:pPr>
            <w:r w:rsidRPr="00EF29B1">
              <w:rPr>
                <w:rStyle w:val="Blue"/>
                <w:rFonts w:cs="Arial"/>
                <w:color w:val="auto"/>
                <w:sz w:val="18"/>
                <w:szCs w:val="18"/>
              </w:rPr>
              <w:t>Operator Self</w:t>
            </w:r>
            <w:r w:rsidR="005B1FFD" w:rsidRPr="00EF29B1">
              <w:rPr>
                <w:rStyle w:val="Blue"/>
                <w:rFonts w:cs="Arial"/>
                <w:color w:val="auto"/>
                <w:sz w:val="18"/>
                <w:szCs w:val="18"/>
              </w:rPr>
              <w:t>-</w:t>
            </w:r>
            <w:r w:rsidRPr="00EF29B1">
              <w:rPr>
                <w:rStyle w:val="Blue"/>
                <w:rFonts w:cs="Arial"/>
                <w:color w:val="auto"/>
                <w:sz w:val="18"/>
                <w:szCs w:val="18"/>
              </w:rPr>
              <w:t>Monitoring - ATU-BOD as O</w:t>
            </w:r>
            <w:r w:rsidRPr="00EF29B1">
              <w:rPr>
                <w:rStyle w:val="Blue"/>
                <w:rFonts w:cs="Arial"/>
                <w:color w:val="auto"/>
                <w:sz w:val="18"/>
                <w:szCs w:val="18"/>
                <w:vertAlign w:val="subscript"/>
              </w:rPr>
              <w:t>2</w:t>
            </w:r>
            <w:r w:rsidRPr="00EF29B1">
              <w:rPr>
                <w:rStyle w:val="Blue"/>
                <w:rFonts w:cs="Arial"/>
                <w:color w:val="auto"/>
                <w:sz w:val="18"/>
                <w:szCs w:val="18"/>
              </w:rPr>
              <w:t>, ammoniacal nitrogen (expressed as N), suspended solids (measured after drying at 105</w:t>
            </w:r>
            <w:r w:rsidR="005B1FFD" w:rsidRPr="00EF29B1">
              <w:rPr>
                <w:rStyle w:val="Blue"/>
                <w:rFonts w:cs="Arial"/>
                <w:color w:val="auto"/>
                <w:sz w:val="18"/>
                <w:szCs w:val="18"/>
              </w:rPr>
              <w:t>°</w:t>
            </w:r>
            <w:r w:rsidRPr="00EF29B1">
              <w:rPr>
                <w:rStyle w:val="Blue"/>
                <w:rFonts w:cs="Arial"/>
                <w:color w:val="auto"/>
                <w:sz w:val="18"/>
                <w:szCs w:val="18"/>
              </w:rPr>
              <w:t>C), total phosphorus as P</w:t>
            </w:r>
          </w:p>
        </w:tc>
        <w:tc>
          <w:tcPr>
            <w:tcW w:w="1000" w:type="pct"/>
            <w:shd w:val="clear" w:color="auto" w:fill="auto"/>
          </w:tcPr>
          <w:p w14:paraId="2BF90434" w14:textId="1F1C65D0" w:rsidR="00D55C1F" w:rsidRPr="00EF29B1" w:rsidRDefault="00385ED6" w:rsidP="00821962">
            <w:pPr>
              <w:pStyle w:val="TableText"/>
              <w:rPr>
                <w:rStyle w:val="Blue"/>
                <w:rFonts w:cs="Arial"/>
                <w:color w:val="auto"/>
                <w:sz w:val="18"/>
                <w:szCs w:val="18"/>
              </w:rPr>
            </w:pPr>
            <w:r w:rsidRPr="00EF29B1">
              <w:rPr>
                <w:rStyle w:val="Blue"/>
                <w:rFonts w:cs="Arial"/>
                <w:color w:val="auto"/>
                <w:sz w:val="18"/>
                <w:szCs w:val="18"/>
              </w:rPr>
              <w:t>Final Effluent Sample Point</w:t>
            </w:r>
          </w:p>
        </w:tc>
        <w:tc>
          <w:tcPr>
            <w:tcW w:w="1082" w:type="pct"/>
            <w:shd w:val="clear" w:color="auto" w:fill="auto"/>
          </w:tcPr>
          <w:p w14:paraId="0B23137D" w14:textId="77777777" w:rsidR="00D55C1F" w:rsidRPr="00EF29B1" w:rsidRDefault="00D55C1F" w:rsidP="00821962">
            <w:pPr>
              <w:pStyle w:val="TableText"/>
              <w:rPr>
                <w:rStyle w:val="Blue"/>
                <w:rFonts w:cs="Arial"/>
                <w:color w:val="auto"/>
                <w:sz w:val="18"/>
                <w:szCs w:val="18"/>
              </w:rPr>
            </w:pPr>
            <w:r w:rsidRPr="00EF29B1">
              <w:rPr>
                <w:rStyle w:val="Blue"/>
                <w:rFonts w:cs="Arial"/>
                <w:color w:val="auto"/>
                <w:sz w:val="18"/>
                <w:szCs w:val="18"/>
              </w:rPr>
              <w:t>Quarterly</w:t>
            </w:r>
          </w:p>
          <w:p w14:paraId="5BAF58A8" w14:textId="77777777" w:rsidR="00D55C1F" w:rsidRPr="00EF29B1" w:rsidRDefault="00D55C1F" w:rsidP="00821962">
            <w:pPr>
              <w:pStyle w:val="TableText"/>
              <w:rPr>
                <w:rStyle w:val="Blue"/>
                <w:rFonts w:cs="Arial"/>
                <w:color w:val="auto"/>
                <w:sz w:val="18"/>
                <w:szCs w:val="18"/>
              </w:rPr>
            </w:pPr>
            <w:r w:rsidRPr="00EF29B1">
              <w:rPr>
                <w:rStyle w:val="Blue"/>
                <w:rFonts w:cs="Arial"/>
                <w:color w:val="auto"/>
                <w:sz w:val="18"/>
                <w:szCs w:val="18"/>
              </w:rPr>
              <w:t>Report to be submitted within 28 days</w:t>
            </w:r>
          </w:p>
        </w:tc>
        <w:tc>
          <w:tcPr>
            <w:tcW w:w="915" w:type="pct"/>
            <w:shd w:val="clear" w:color="auto" w:fill="auto"/>
          </w:tcPr>
          <w:p w14:paraId="70E91259" w14:textId="77777777" w:rsidR="00D55C1F" w:rsidRPr="00EF29B1" w:rsidRDefault="00D55C1F" w:rsidP="00821962">
            <w:pPr>
              <w:pStyle w:val="TableText"/>
              <w:rPr>
                <w:rStyle w:val="Blue"/>
                <w:rFonts w:cs="Arial"/>
                <w:color w:val="auto"/>
                <w:sz w:val="18"/>
                <w:szCs w:val="18"/>
              </w:rPr>
            </w:pPr>
            <w:r w:rsidRPr="00EF29B1">
              <w:rPr>
                <w:rStyle w:val="Blue"/>
                <w:rFonts w:cs="Arial"/>
                <w:color w:val="auto"/>
                <w:sz w:val="18"/>
                <w:szCs w:val="18"/>
              </w:rPr>
              <w:t>1</w:t>
            </w:r>
            <w:r w:rsidRPr="00EF29B1">
              <w:rPr>
                <w:rStyle w:val="Blue"/>
                <w:rFonts w:cs="Arial"/>
                <w:color w:val="auto"/>
                <w:sz w:val="18"/>
                <w:szCs w:val="18"/>
                <w:vertAlign w:val="superscript"/>
              </w:rPr>
              <w:t>st</w:t>
            </w:r>
            <w:r w:rsidRPr="00EF29B1">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EF29B1" w:rsidRDefault="00D55C1F" w:rsidP="00821962">
            <w:pPr>
              <w:pStyle w:val="TableText"/>
              <w:rPr>
                <w:rStyle w:val="Blue"/>
                <w:rFonts w:cs="Arial"/>
                <w:color w:val="auto"/>
                <w:sz w:val="18"/>
                <w:szCs w:val="18"/>
              </w:rPr>
            </w:pPr>
          </w:p>
        </w:tc>
        <w:tc>
          <w:tcPr>
            <w:tcW w:w="1166" w:type="pct"/>
            <w:shd w:val="clear" w:color="auto" w:fill="auto"/>
          </w:tcPr>
          <w:p w14:paraId="712CA26A" w14:textId="77777777" w:rsidR="00D55C1F" w:rsidRPr="00EF29B1" w:rsidRDefault="00D55C1F" w:rsidP="00821962">
            <w:pPr>
              <w:pStyle w:val="TableText"/>
              <w:rPr>
                <w:rStyle w:val="Blue"/>
                <w:rFonts w:cs="Arial"/>
                <w:color w:val="auto"/>
                <w:sz w:val="18"/>
                <w:szCs w:val="18"/>
              </w:rPr>
            </w:pPr>
            <w:r w:rsidRPr="00EF29B1">
              <w:rPr>
                <w:rStyle w:val="Blue"/>
                <w:rFonts w:cs="Arial"/>
                <w:color w:val="auto"/>
                <w:sz w:val="18"/>
                <w:szCs w:val="18"/>
              </w:rPr>
              <w:t>Operator Self-Monitoring summary report</w:t>
            </w:r>
          </w:p>
        </w:tc>
        <w:tc>
          <w:tcPr>
            <w:tcW w:w="1000" w:type="pct"/>
            <w:shd w:val="clear" w:color="auto" w:fill="auto"/>
          </w:tcPr>
          <w:p w14:paraId="585FAB7A" w14:textId="6B1404BD" w:rsidR="00D55C1F" w:rsidRPr="00EF29B1" w:rsidRDefault="00385ED6" w:rsidP="00821962">
            <w:pPr>
              <w:pStyle w:val="TableText"/>
              <w:rPr>
                <w:rStyle w:val="Blue"/>
                <w:rFonts w:cs="Arial"/>
                <w:color w:val="auto"/>
                <w:sz w:val="18"/>
                <w:szCs w:val="18"/>
              </w:rPr>
            </w:pPr>
            <w:r w:rsidRPr="00EF29B1">
              <w:rPr>
                <w:rStyle w:val="Blue"/>
                <w:rFonts w:cs="Arial"/>
                <w:color w:val="auto"/>
                <w:sz w:val="18"/>
                <w:szCs w:val="18"/>
              </w:rPr>
              <w:t>Final Effluent Sample Point</w:t>
            </w:r>
          </w:p>
        </w:tc>
        <w:tc>
          <w:tcPr>
            <w:tcW w:w="1082" w:type="pct"/>
            <w:shd w:val="clear" w:color="auto" w:fill="auto"/>
          </w:tcPr>
          <w:p w14:paraId="6942419B" w14:textId="77777777" w:rsidR="00D55C1F" w:rsidRPr="00EF29B1" w:rsidRDefault="00D55C1F" w:rsidP="00821962">
            <w:pPr>
              <w:pStyle w:val="TableText"/>
              <w:rPr>
                <w:rStyle w:val="Blue"/>
                <w:rFonts w:cs="Arial"/>
                <w:color w:val="auto"/>
                <w:sz w:val="18"/>
                <w:szCs w:val="18"/>
              </w:rPr>
            </w:pPr>
            <w:r w:rsidRPr="00EF29B1">
              <w:rPr>
                <w:rStyle w:val="Blue"/>
                <w:rFonts w:cs="Arial"/>
                <w:color w:val="auto"/>
                <w:sz w:val="18"/>
                <w:szCs w:val="18"/>
              </w:rPr>
              <w:t>Annually</w:t>
            </w:r>
          </w:p>
          <w:p w14:paraId="2DDBD2CB" w14:textId="77777777" w:rsidR="00D55C1F" w:rsidRPr="00EF29B1" w:rsidRDefault="00D55C1F" w:rsidP="00821962">
            <w:pPr>
              <w:pStyle w:val="TableText"/>
              <w:rPr>
                <w:rStyle w:val="Blue"/>
                <w:rFonts w:cs="Arial"/>
                <w:color w:val="auto"/>
                <w:sz w:val="18"/>
                <w:szCs w:val="18"/>
              </w:rPr>
            </w:pPr>
            <w:r w:rsidRPr="00EF29B1">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EF29B1" w:rsidRDefault="00D55C1F" w:rsidP="00821962">
            <w:pPr>
              <w:pStyle w:val="TableText"/>
              <w:rPr>
                <w:rStyle w:val="Blue"/>
                <w:rFonts w:cs="Arial"/>
                <w:color w:val="auto"/>
                <w:sz w:val="18"/>
                <w:szCs w:val="18"/>
              </w:rPr>
            </w:pPr>
            <w:r w:rsidRPr="00EF29B1">
              <w:rPr>
                <w:rStyle w:val="Blue"/>
                <w:rFonts w:cs="Arial"/>
                <w:color w:val="auto"/>
                <w:sz w:val="18"/>
                <w:szCs w:val="18"/>
              </w:rPr>
              <w:t>1</w:t>
            </w:r>
            <w:r w:rsidRPr="00EF29B1">
              <w:rPr>
                <w:rStyle w:val="Blue"/>
                <w:rFonts w:cs="Arial"/>
                <w:color w:val="auto"/>
                <w:sz w:val="18"/>
                <w:szCs w:val="18"/>
                <w:vertAlign w:val="superscript"/>
              </w:rPr>
              <w:t>st</w:t>
            </w:r>
            <w:r w:rsidRPr="00EF29B1">
              <w:rPr>
                <w:rStyle w:val="Blue"/>
                <w:rFonts w:cs="Arial"/>
                <w:color w:val="auto"/>
                <w:sz w:val="18"/>
                <w:szCs w:val="18"/>
              </w:rPr>
              <w:t xml:space="preserve"> January</w:t>
            </w:r>
          </w:p>
        </w:tc>
      </w:tr>
      <w:tr w:rsidR="00255051" w:rsidRPr="00C25946" w14:paraId="4E85212E" w14:textId="77777777" w:rsidTr="00C16317">
        <w:trPr>
          <w:cantSplit/>
          <w:trHeight w:val="2349"/>
        </w:trPr>
        <w:tc>
          <w:tcPr>
            <w:tcW w:w="837" w:type="pct"/>
            <w:vMerge w:val="restart"/>
          </w:tcPr>
          <w:p w14:paraId="71080C62" w14:textId="271B0898" w:rsidR="00255051" w:rsidRPr="00EF29B1" w:rsidRDefault="00255051" w:rsidP="00B85E30">
            <w:pPr>
              <w:pStyle w:val="TableText"/>
              <w:rPr>
                <w:rStyle w:val="Blue"/>
                <w:rFonts w:cs="Arial"/>
                <w:color w:val="auto"/>
                <w:sz w:val="18"/>
                <w:szCs w:val="18"/>
              </w:rPr>
            </w:pPr>
            <w:r w:rsidRPr="00EF29B1">
              <w:rPr>
                <w:rStyle w:val="Blue"/>
                <w:rFonts w:cs="Arial"/>
                <w:color w:val="auto"/>
                <w:sz w:val="18"/>
                <w:szCs w:val="18"/>
              </w:rPr>
              <w:t>A2 Settled storm sewage via Settled Storm Discharge Point</w:t>
            </w:r>
          </w:p>
        </w:tc>
        <w:tc>
          <w:tcPr>
            <w:tcW w:w="1166" w:type="pct"/>
            <w:shd w:val="clear" w:color="auto" w:fill="auto"/>
          </w:tcPr>
          <w:p w14:paraId="07D7A5A1" w14:textId="77777777" w:rsidR="00255051" w:rsidRPr="00EF29B1" w:rsidRDefault="00255051" w:rsidP="00B85E30">
            <w:pPr>
              <w:pStyle w:val="TableText"/>
              <w:rPr>
                <w:rStyle w:val="Blue"/>
                <w:rFonts w:cs="Arial"/>
                <w:color w:val="auto"/>
                <w:sz w:val="18"/>
                <w:szCs w:val="18"/>
              </w:rPr>
            </w:pPr>
            <w:r w:rsidRPr="00EF29B1">
              <w:rPr>
                <w:rStyle w:val="Blue"/>
                <w:rFonts w:cs="Arial"/>
                <w:color w:val="auto"/>
                <w:sz w:val="18"/>
                <w:szCs w:val="18"/>
              </w:rPr>
              <w:t>Settled storm event recorder status operational</w:t>
            </w:r>
          </w:p>
          <w:p w14:paraId="3106362D" w14:textId="38D7DEC7" w:rsidR="00255051" w:rsidRPr="00EF29B1" w:rsidRDefault="00255051" w:rsidP="00B85E30">
            <w:pPr>
              <w:pStyle w:val="TableText"/>
              <w:rPr>
                <w:rStyle w:val="Blue"/>
                <w:rFonts w:cs="Arial"/>
                <w:color w:val="auto"/>
                <w:sz w:val="18"/>
                <w:szCs w:val="18"/>
              </w:rPr>
            </w:pPr>
          </w:p>
        </w:tc>
        <w:tc>
          <w:tcPr>
            <w:tcW w:w="1000" w:type="pct"/>
            <w:shd w:val="clear" w:color="auto" w:fill="auto"/>
          </w:tcPr>
          <w:p w14:paraId="56593A4F" w14:textId="0DA36F02" w:rsidR="00255051" w:rsidRPr="00EF29B1" w:rsidRDefault="00255051" w:rsidP="00B85E30">
            <w:pPr>
              <w:pStyle w:val="TableText"/>
              <w:rPr>
                <w:rStyle w:val="Blue"/>
                <w:rFonts w:cs="Arial"/>
                <w:color w:val="auto"/>
                <w:sz w:val="18"/>
                <w:szCs w:val="18"/>
              </w:rPr>
            </w:pPr>
            <w:r w:rsidRPr="00EF29B1">
              <w:rPr>
                <w:rStyle w:val="Blue"/>
                <w:rFonts w:cs="Arial"/>
                <w:color w:val="auto"/>
                <w:sz w:val="18"/>
                <w:szCs w:val="18"/>
              </w:rPr>
              <w:t>Settled Storm to Environment EDM Monitoring Point 1</w:t>
            </w:r>
          </w:p>
        </w:tc>
        <w:tc>
          <w:tcPr>
            <w:tcW w:w="1082" w:type="pct"/>
            <w:shd w:val="clear" w:color="auto" w:fill="auto"/>
          </w:tcPr>
          <w:p w14:paraId="02DA0014" w14:textId="77777777" w:rsidR="00255051" w:rsidRPr="00EF29B1" w:rsidRDefault="00255051" w:rsidP="00B85E30">
            <w:pPr>
              <w:pStyle w:val="TableText"/>
              <w:rPr>
                <w:rStyle w:val="Blue"/>
                <w:rFonts w:cs="Arial"/>
                <w:color w:val="auto"/>
                <w:sz w:val="18"/>
                <w:szCs w:val="18"/>
              </w:rPr>
            </w:pPr>
            <w:r w:rsidRPr="00EF29B1">
              <w:rPr>
                <w:rStyle w:val="Blue"/>
                <w:rFonts w:cs="Arial"/>
                <w:color w:val="auto"/>
                <w:sz w:val="18"/>
                <w:szCs w:val="18"/>
              </w:rPr>
              <w:t>Annually</w:t>
            </w:r>
          </w:p>
          <w:p w14:paraId="0DD2488D" w14:textId="0041AF99" w:rsidR="00255051" w:rsidRPr="00EF29B1" w:rsidRDefault="00255051" w:rsidP="00B85E30">
            <w:pPr>
              <w:pStyle w:val="TableText"/>
              <w:rPr>
                <w:rStyle w:val="Blue"/>
                <w:rFonts w:cs="Arial"/>
                <w:color w:val="auto"/>
                <w:sz w:val="18"/>
                <w:szCs w:val="18"/>
              </w:rPr>
            </w:pPr>
            <w:r w:rsidRPr="00EF29B1">
              <w:rPr>
                <w:rStyle w:val="Blue"/>
                <w:rFonts w:cs="Arial"/>
                <w:color w:val="auto"/>
                <w:sz w:val="18"/>
                <w:szCs w:val="18"/>
              </w:rPr>
              <w:t>Report to be submitted within 2 months</w:t>
            </w:r>
          </w:p>
        </w:tc>
        <w:tc>
          <w:tcPr>
            <w:tcW w:w="915" w:type="pct"/>
            <w:shd w:val="clear" w:color="auto" w:fill="auto"/>
          </w:tcPr>
          <w:p w14:paraId="573605B0" w14:textId="72FA3A20" w:rsidR="00255051" w:rsidRPr="00EF29B1" w:rsidRDefault="00255051" w:rsidP="00B85E30">
            <w:pPr>
              <w:pStyle w:val="TableText"/>
              <w:rPr>
                <w:rStyle w:val="Blue"/>
                <w:rFonts w:cs="Arial"/>
                <w:color w:val="auto"/>
                <w:sz w:val="18"/>
                <w:szCs w:val="18"/>
              </w:rPr>
            </w:pPr>
            <w:r w:rsidRPr="00EF29B1">
              <w:rPr>
                <w:rStyle w:val="Blue"/>
                <w:rFonts w:cs="Arial"/>
                <w:color w:val="auto"/>
                <w:sz w:val="18"/>
                <w:szCs w:val="18"/>
              </w:rPr>
              <w:t>1</w:t>
            </w:r>
            <w:r w:rsidRPr="00EF29B1">
              <w:rPr>
                <w:rStyle w:val="Blue"/>
                <w:rFonts w:cs="Arial"/>
                <w:color w:val="auto"/>
                <w:sz w:val="18"/>
                <w:szCs w:val="18"/>
                <w:vertAlign w:val="superscript"/>
              </w:rPr>
              <w:t>st</w:t>
            </w:r>
            <w:r w:rsidRPr="00EF29B1">
              <w:rPr>
                <w:rStyle w:val="Blue"/>
                <w:rFonts w:cs="Arial"/>
                <w:color w:val="auto"/>
                <w:sz w:val="18"/>
                <w:szCs w:val="18"/>
              </w:rPr>
              <w:t xml:space="preserve"> January</w:t>
            </w:r>
          </w:p>
        </w:tc>
      </w:tr>
      <w:tr w:rsidR="00EF29B1" w:rsidRPr="00EF29B1" w14:paraId="21D4B01A" w14:textId="77777777" w:rsidTr="00D55C1F">
        <w:trPr>
          <w:cantSplit/>
        </w:trPr>
        <w:tc>
          <w:tcPr>
            <w:tcW w:w="837" w:type="pct"/>
            <w:vMerge/>
          </w:tcPr>
          <w:p w14:paraId="0670A96D" w14:textId="77777777" w:rsidR="002B3F38" w:rsidRPr="00EF29B1" w:rsidRDefault="002B3F38" w:rsidP="002B3F38">
            <w:pPr>
              <w:pStyle w:val="TableText"/>
              <w:rPr>
                <w:rStyle w:val="Blue"/>
                <w:rFonts w:cs="Arial"/>
                <w:color w:val="auto"/>
                <w:sz w:val="18"/>
                <w:szCs w:val="18"/>
              </w:rPr>
            </w:pPr>
          </w:p>
        </w:tc>
        <w:tc>
          <w:tcPr>
            <w:tcW w:w="1166" w:type="pct"/>
            <w:shd w:val="clear" w:color="auto" w:fill="auto"/>
          </w:tcPr>
          <w:p w14:paraId="57A6A344" w14:textId="0D2F29A6" w:rsidR="002B3F38" w:rsidRPr="00EF29B1" w:rsidRDefault="002B3F38" w:rsidP="002B3F38">
            <w:pPr>
              <w:pStyle w:val="TableText"/>
              <w:rPr>
                <w:rFonts w:cs="Arial"/>
                <w:sz w:val="18"/>
                <w:szCs w:val="18"/>
              </w:rPr>
            </w:pPr>
            <w:r w:rsidRPr="00EF29B1">
              <w:rPr>
                <w:rFonts w:cs="Arial"/>
                <w:sz w:val="18"/>
                <w:szCs w:val="18"/>
              </w:rPr>
              <w:t xml:space="preserve">Settled storm overflow performance, including </w:t>
            </w:r>
            <w:r w:rsidR="00EC272E">
              <w:rPr>
                <w:rFonts w:cs="Arial"/>
                <w:sz w:val="18"/>
                <w:szCs w:val="18"/>
              </w:rPr>
              <w:t>total number of block-counted spills</w:t>
            </w:r>
          </w:p>
          <w:p w14:paraId="671F5956" w14:textId="77777777" w:rsidR="004016E5" w:rsidRPr="00EF29B1" w:rsidRDefault="004016E5" w:rsidP="002B3F38">
            <w:pPr>
              <w:pStyle w:val="TableText"/>
            </w:pPr>
          </w:p>
          <w:p w14:paraId="2B207C16" w14:textId="7515EC3B" w:rsidR="004016E5" w:rsidRPr="00EF29B1" w:rsidRDefault="004016E5" w:rsidP="002B3F38">
            <w:pPr>
              <w:pStyle w:val="TableText"/>
              <w:rPr>
                <w:rFonts w:cs="Arial"/>
                <w:sz w:val="18"/>
                <w:szCs w:val="18"/>
              </w:rPr>
            </w:pPr>
          </w:p>
        </w:tc>
        <w:tc>
          <w:tcPr>
            <w:tcW w:w="1000" w:type="pct"/>
            <w:shd w:val="clear" w:color="auto" w:fill="auto"/>
          </w:tcPr>
          <w:p w14:paraId="47EA0BD5" w14:textId="77777777" w:rsidR="000E39B6" w:rsidRPr="00EF29B1" w:rsidRDefault="000E39B6" w:rsidP="002B3F38">
            <w:pPr>
              <w:pStyle w:val="TableText"/>
              <w:rPr>
                <w:rStyle w:val="Blue"/>
                <w:rFonts w:cs="Arial"/>
                <w:color w:val="auto"/>
                <w:sz w:val="18"/>
                <w:szCs w:val="18"/>
              </w:rPr>
            </w:pPr>
            <w:r w:rsidRPr="00EF29B1">
              <w:rPr>
                <w:rStyle w:val="Blue"/>
                <w:rFonts w:cs="Arial"/>
                <w:color w:val="auto"/>
                <w:sz w:val="18"/>
                <w:szCs w:val="18"/>
              </w:rPr>
              <w:t>Settled Storm Sample Point</w:t>
            </w:r>
          </w:p>
          <w:p w14:paraId="4A7E7283" w14:textId="315AE8A7" w:rsidR="000E39B6" w:rsidRPr="00EF29B1" w:rsidRDefault="000E39B6" w:rsidP="002B3F38">
            <w:pPr>
              <w:pStyle w:val="TableText"/>
              <w:rPr>
                <w:rStyle w:val="Blue"/>
                <w:rFonts w:cs="Arial"/>
                <w:color w:val="auto"/>
                <w:sz w:val="18"/>
                <w:szCs w:val="18"/>
              </w:rPr>
            </w:pPr>
            <w:r w:rsidRPr="00EF29B1">
              <w:rPr>
                <w:rStyle w:val="Blue"/>
                <w:rFonts w:cs="Arial"/>
                <w:color w:val="auto"/>
                <w:sz w:val="18"/>
                <w:szCs w:val="18"/>
              </w:rPr>
              <w:t>and</w:t>
            </w:r>
          </w:p>
          <w:p w14:paraId="18452865" w14:textId="5594FF75" w:rsidR="002B3F38" w:rsidRPr="00EF29B1" w:rsidRDefault="00045012" w:rsidP="002B3F38">
            <w:pPr>
              <w:pStyle w:val="TableText"/>
              <w:rPr>
                <w:rStyle w:val="Blue"/>
                <w:rFonts w:cs="Arial"/>
                <w:color w:val="auto"/>
                <w:sz w:val="18"/>
                <w:szCs w:val="18"/>
              </w:rPr>
            </w:pPr>
            <w:r w:rsidRPr="00EF29B1">
              <w:rPr>
                <w:rStyle w:val="Blue"/>
                <w:rFonts w:cs="Arial"/>
                <w:color w:val="auto"/>
                <w:sz w:val="18"/>
                <w:szCs w:val="18"/>
              </w:rPr>
              <w:t>Settled Storm to Environment EDM Monitoring Point</w:t>
            </w:r>
            <w:r w:rsidR="00800CFA" w:rsidRPr="00EF29B1">
              <w:rPr>
                <w:rStyle w:val="Blue"/>
                <w:rFonts w:cs="Arial"/>
                <w:color w:val="auto"/>
                <w:sz w:val="18"/>
                <w:szCs w:val="18"/>
              </w:rPr>
              <w:t xml:space="preserve"> 1</w:t>
            </w:r>
          </w:p>
        </w:tc>
        <w:tc>
          <w:tcPr>
            <w:tcW w:w="1082" w:type="pct"/>
            <w:shd w:val="clear" w:color="auto" w:fill="auto"/>
          </w:tcPr>
          <w:p w14:paraId="302B5A59" w14:textId="77777777"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Annually</w:t>
            </w:r>
          </w:p>
          <w:p w14:paraId="0A35CFE4" w14:textId="77777777"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Report to be submitted within 2 months</w:t>
            </w:r>
          </w:p>
        </w:tc>
        <w:tc>
          <w:tcPr>
            <w:tcW w:w="915" w:type="pct"/>
            <w:shd w:val="clear" w:color="auto" w:fill="auto"/>
          </w:tcPr>
          <w:p w14:paraId="4D752336" w14:textId="77777777"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1</w:t>
            </w:r>
            <w:r w:rsidRPr="00EF29B1">
              <w:rPr>
                <w:rStyle w:val="Blue"/>
                <w:rFonts w:cs="Arial"/>
                <w:color w:val="auto"/>
                <w:sz w:val="18"/>
                <w:szCs w:val="18"/>
                <w:vertAlign w:val="superscript"/>
              </w:rPr>
              <w:t>st</w:t>
            </w:r>
            <w:r w:rsidRPr="00EF29B1">
              <w:rPr>
                <w:rStyle w:val="Blue"/>
                <w:rFonts w:cs="Arial"/>
                <w:color w:val="auto"/>
                <w:sz w:val="18"/>
                <w:szCs w:val="18"/>
              </w:rPr>
              <w:t xml:space="preserve"> January</w:t>
            </w:r>
          </w:p>
        </w:tc>
      </w:tr>
      <w:tr w:rsidR="00EF29B1" w:rsidRPr="00EF29B1" w14:paraId="26BDD788" w14:textId="77777777" w:rsidTr="00D55C1F">
        <w:trPr>
          <w:cantSplit/>
        </w:trPr>
        <w:tc>
          <w:tcPr>
            <w:tcW w:w="837" w:type="pct"/>
            <w:vMerge/>
          </w:tcPr>
          <w:p w14:paraId="777494FB" w14:textId="77777777" w:rsidR="002B3F38" w:rsidRPr="00EF29B1" w:rsidRDefault="002B3F38" w:rsidP="002B3F38">
            <w:pPr>
              <w:pStyle w:val="TableText"/>
              <w:rPr>
                <w:rStyle w:val="Blue"/>
                <w:rFonts w:cs="Arial"/>
                <w:color w:val="auto"/>
                <w:sz w:val="18"/>
                <w:szCs w:val="18"/>
              </w:rPr>
            </w:pPr>
          </w:p>
        </w:tc>
        <w:tc>
          <w:tcPr>
            <w:tcW w:w="1166" w:type="pct"/>
            <w:shd w:val="clear" w:color="auto" w:fill="auto"/>
          </w:tcPr>
          <w:p w14:paraId="4E846296" w14:textId="77777777"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Duration of total spills</w:t>
            </w:r>
          </w:p>
        </w:tc>
        <w:tc>
          <w:tcPr>
            <w:tcW w:w="1000" w:type="pct"/>
            <w:shd w:val="clear" w:color="auto" w:fill="auto"/>
          </w:tcPr>
          <w:p w14:paraId="47C6E2A4" w14:textId="706F6D4A" w:rsidR="002B3F38" w:rsidRPr="00EF29B1" w:rsidRDefault="00045012" w:rsidP="002B3F38">
            <w:pPr>
              <w:pStyle w:val="TableText"/>
              <w:rPr>
                <w:rStyle w:val="Blue"/>
                <w:rFonts w:cs="Arial"/>
                <w:color w:val="auto"/>
                <w:sz w:val="18"/>
                <w:szCs w:val="18"/>
              </w:rPr>
            </w:pPr>
            <w:r w:rsidRPr="00EF29B1">
              <w:rPr>
                <w:rStyle w:val="Blue"/>
                <w:rFonts w:cs="Arial"/>
                <w:color w:val="auto"/>
                <w:sz w:val="18"/>
                <w:szCs w:val="18"/>
              </w:rPr>
              <w:t>Settled Storm to Environment EDM Monitoring Point</w:t>
            </w:r>
            <w:r w:rsidR="00800CFA" w:rsidRPr="00EF29B1">
              <w:rPr>
                <w:rStyle w:val="Blue"/>
                <w:rFonts w:cs="Arial"/>
                <w:color w:val="auto"/>
                <w:sz w:val="18"/>
                <w:szCs w:val="18"/>
              </w:rPr>
              <w:t xml:space="preserve"> 1</w:t>
            </w:r>
          </w:p>
        </w:tc>
        <w:tc>
          <w:tcPr>
            <w:tcW w:w="1082" w:type="pct"/>
            <w:shd w:val="clear" w:color="auto" w:fill="auto"/>
          </w:tcPr>
          <w:p w14:paraId="33F198BA" w14:textId="77777777"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Annually</w:t>
            </w:r>
          </w:p>
          <w:p w14:paraId="567CE7AB" w14:textId="77777777"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Report to be submitted within 2 months</w:t>
            </w:r>
          </w:p>
        </w:tc>
        <w:tc>
          <w:tcPr>
            <w:tcW w:w="915" w:type="pct"/>
            <w:shd w:val="clear" w:color="auto" w:fill="auto"/>
          </w:tcPr>
          <w:p w14:paraId="10D06BA2" w14:textId="77777777"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1</w:t>
            </w:r>
            <w:r w:rsidRPr="00EF29B1">
              <w:rPr>
                <w:rStyle w:val="Blue"/>
                <w:rFonts w:cs="Arial"/>
                <w:color w:val="auto"/>
                <w:sz w:val="18"/>
                <w:szCs w:val="18"/>
                <w:vertAlign w:val="superscript"/>
              </w:rPr>
              <w:t>st</w:t>
            </w:r>
            <w:r w:rsidRPr="00EF29B1">
              <w:rPr>
                <w:rStyle w:val="Blue"/>
                <w:rFonts w:cs="Arial"/>
                <w:color w:val="auto"/>
                <w:sz w:val="18"/>
                <w:szCs w:val="18"/>
              </w:rPr>
              <w:t xml:space="preserve"> January</w:t>
            </w:r>
          </w:p>
        </w:tc>
      </w:tr>
      <w:tr w:rsidR="00EF29B1" w:rsidRPr="00EF29B1" w14:paraId="321BB725" w14:textId="77777777" w:rsidTr="0077455F">
        <w:trPr>
          <w:cantSplit/>
          <w:trHeight w:val="1122"/>
        </w:trPr>
        <w:tc>
          <w:tcPr>
            <w:tcW w:w="837" w:type="pct"/>
            <w:vMerge/>
          </w:tcPr>
          <w:p w14:paraId="5C02404A" w14:textId="77777777" w:rsidR="00F0795E" w:rsidRPr="00EF29B1" w:rsidRDefault="00F0795E" w:rsidP="002B3F38">
            <w:pPr>
              <w:pStyle w:val="TableText"/>
              <w:rPr>
                <w:rStyle w:val="Blue"/>
                <w:rFonts w:cs="Arial"/>
                <w:color w:val="auto"/>
                <w:sz w:val="18"/>
                <w:szCs w:val="18"/>
              </w:rPr>
            </w:pPr>
          </w:p>
        </w:tc>
        <w:tc>
          <w:tcPr>
            <w:tcW w:w="1166" w:type="pct"/>
            <w:shd w:val="clear" w:color="auto" w:fill="auto"/>
          </w:tcPr>
          <w:p w14:paraId="2AC09560" w14:textId="22CFD495" w:rsidR="00F0795E" w:rsidRPr="00EF29B1" w:rsidRDefault="00F0795E" w:rsidP="0077455F">
            <w:pPr>
              <w:pStyle w:val="TableText"/>
              <w:rPr>
                <w:rStyle w:val="Blue"/>
                <w:rFonts w:cs="Arial"/>
                <w:color w:val="auto"/>
                <w:sz w:val="18"/>
                <w:szCs w:val="18"/>
              </w:rPr>
            </w:pPr>
            <w:r w:rsidRPr="00EF29B1">
              <w:rPr>
                <w:rStyle w:val="Blue"/>
                <w:rFonts w:cs="Arial"/>
                <w:color w:val="auto"/>
                <w:sz w:val="18"/>
                <w:szCs w:val="18"/>
              </w:rPr>
              <w:t>Settled storm sewage discharge start and end times</w:t>
            </w:r>
          </w:p>
        </w:tc>
        <w:tc>
          <w:tcPr>
            <w:tcW w:w="1000" w:type="pct"/>
            <w:shd w:val="clear" w:color="auto" w:fill="auto"/>
          </w:tcPr>
          <w:p w14:paraId="392F576C" w14:textId="682E91A7" w:rsidR="00F0795E" w:rsidRPr="00EF29B1" w:rsidRDefault="00F0795E" w:rsidP="002B3F38">
            <w:pPr>
              <w:pStyle w:val="TableText"/>
              <w:rPr>
                <w:rStyle w:val="Blue"/>
                <w:rFonts w:cs="Arial"/>
                <w:color w:val="auto"/>
                <w:sz w:val="18"/>
                <w:szCs w:val="18"/>
              </w:rPr>
            </w:pPr>
            <w:r w:rsidRPr="00EF29B1">
              <w:rPr>
                <w:rStyle w:val="Blue"/>
                <w:rFonts w:cs="Arial"/>
                <w:color w:val="auto"/>
                <w:sz w:val="18"/>
                <w:szCs w:val="18"/>
              </w:rPr>
              <w:t>Settled Storm to Environment EDM Monitoring Point 1</w:t>
            </w:r>
          </w:p>
        </w:tc>
        <w:tc>
          <w:tcPr>
            <w:tcW w:w="1082" w:type="pct"/>
            <w:shd w:val="clear" w:color="auto" w:fill="auto"/>
          </w:tcPr>
          <w:p w14:paraId="68399203" w14:textId="77777777" w:rsidR="00F0795E" w:rsidRPr="00EF29B1" w:rsidRDefault="00F0795E" w:rsidP="002B3F38">
            <w:pPr>
              <w:pStyle w:val="TableText"/>
              <w:rPr>
                <w:rStyle w:val="Blue"/>
                <w:rFonts w:cs="Arial"/>
                <w:color w:val="auto"/>
                <w:sz w:val="18"/>
                <w:szCs w:val="18"/>
              </w:rPr>
            </w:pPr>
            <w:r w:rsidRPr="00EF29B1">
              <w:rPr>
                <w:rStyle w:val="Blue"/>
                <w:rFonts w:cs="Arial"/>
                <w:color w:val="auto"/>
                <w:sz w:val="18"/>
                <w:szCs w:val="18"/>
              </w:rPr>
              <w:t xml:space="preserve">Reports to be provided to Natural Resources Wales upon request </w:t>
            </w:r>
          </w:p>
        </w:tc>
        <w:tc>
          <w:tcPr>
            <w:tcW w:w="915" w:type="pct"/>
            <w:shd w:val="clear" w:color="auto" w:fill="auto"/>
          </w:tcPr>
          <w:p w14:paraId="03A37DBF" w14:textId="77777777" w:rsidR="00F0795E" w:rsidRPr="00EF29B1" w:rsidRDefault="00F0795E" w:rsidP="002B3F38">
            <w:pPr>
              <w:pStyle w:val="TableText"/>
              <w:rPr>
                <w:rStyle w:val="Blue"/>
                <w:rFonts w:cs="Arial"/>
                <w:color w:val="auto"/>
                <w:sz w:val="18"/>
                <w:szCs w:val="18"/>
              </w:rPr>
            </w:pPr>
            <w:r w:rsidRPr="00EF29B1">
              <w:rPr>
                <w:rStyle w:val="Blue"/>
                <w:rFonts w:cs="Arial"/>
                <w:color w:val="auto"/>
                <w:sz w:val="18"/>
                <w:szCs w:val="18"/>
              </w:rPr>
              <w:t>As specified by Natural Resources Wales</w:t>
            </w:r>
          </w:p>
        </w:tc>
      </w:tr>
      <w:tr w:rsidR="00EF29B1" w:rsidRPr="00EF29B1" w14:paraId="2B885BEB" w14:textId="77777777" w:rsidTr="00D55C1F">
        <w:trPr>
          <w:cantSplit/>
        </w:trPr>
        <w:tc>
          <w:tcPr>
            <w:tcW w:w="837" w:type="pct"/>
            <w:vMerge/>
          </w:tcPr>
          <w:p w14:paraId="0F7918E8" w14:textId="77777777" w:rsidR="002B3F38" w:rsidRPr="00EF29B1" w:rsidRDefault="002B3F38" w:rsidP="002B3F38">
            <w:pPr>
              <w:pStyle w:val="TableText"/>
              <w:rPr>
                <w:rStyle w:val="Blue"/>
                <w:rFonts w:cs="Arial"/>
                <w:color w:val="auto"/>
                <w:sz w:val="18"/>
                <w:szCs w:val="18"/>
              </w:rPr>
            </w:pPr>
          </w:p>
        </w:tc>
        <w:tc>
          <w:tcPr>
            <w:tcW w:w="1166" w:type="pct"/>
            <w:shd w:val="clear" w:color="auto" w:fill="auto"/>
          </w:tcPr>
          <w:p w14:paraId="33BD31A2" w14:textId="77777777"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Flow passed forward monitoring</w:t>
            </w:r>
          </w:p>
        </w:tc>
        <w:tc>
          <w:tcPr>
            <w:tcW w:w="1000" w:type="pct"/>
            <w:shd w:val="clear" w:color="auto" w:fill="auto"/>
          </w:tcPr>
          <w:p w14:paraId="7C25D3E9" w14:textId="00B77BA6" w:rsidR="002B3F38" w:rsidRPr="00EF29B1" w:rsidRDefault="00045012" w:rsidP="002B3F38">
            <w:pPr>
              <w:pStyle w:val="TableText"/>
              <w:rPr>
                <w:rStyle w:val="Blue"/>
                <w:rFonts w:cs="Calibri"/>
                <w:color w:val="auto"/>
                <w:sz w:val="18"/>
                <w:szCs w:val="18"/>
              </w:rPr>
            </w:pPr>
            <w:r w:rsidRPr="00EF29B1">
              <w:rPr>
                <w:rStyle w:val="Blue"/>
                <w:rFonts w:cs="Calibri"/>
                <w:color w:val="auto"/>
                <w:sz w:val="18"/>
                <w:szCs w:val="18"/>
              </w:rPr>
              <w:t>MCERTS FPF Monitoring Point</w:t>
            </w:r>
            <w:r w:rsidR="001832F3" w:rsidRPr="00EF29B1">
              <w:rPr>
                <w:rStyle w:val="Blue"/>
                <w:rFonts w:cs="Calibri"/>
                <w:color w:val="auto"/>
                <w:sz w:val="18"/>
                <w:szCs w:val="18"/>
              </w:rPr>
              <w:t xml:space="preserve"> 1</w:t>
            </w:r>
          </w:p>
        </w:tc>
        <w:tc>
          <w:tcPr>
            <w:tcW w:w="1082" w:type="pct"/>
            <w:shd w:val="clear" w:color="auto" w:fill="auto"/>
          </w:tcPr>
          <w:p w14:paraId="6D888F9B" w14:textId="41B7AA1A"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 xml:space="preserve">Reports to be provided to Natural Resources Wales upon request </w:t>
            </w:r>
          </w:p>
          <w:p w14:paraId="2AFA220C" w14:textId="4E61A710"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8F90032" w14:textId="30F6D277"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 xml:space="preserve">Upon request by Natural Resources Wales </w:t>
            </w:r>
          </w:p>
          <w:p w14:paraId="63897633" w14:textId="77777777" w:rsidR="002B3F38" w:rsidRPr="00EF29B1" w:rsidRDefault="002B3F38" w:rsidP="002B3F38">
            <w:pPr>
              <w:pStyle w:val="TableText"/>
              <w:rPr>
                <w:rStyle w:val="Blue"/>
                <w:rFonts w:cs="Arial"/>
                <w:color w:val="auto"/>
                <w:sz w:val="18"/>
                <w:szCs w:val="18"/>
              </w:rPr>
            </w:pPr>
          </w:p>
        </w:tc>
      </w:tr>
      <w:tr w:rsidR="00EF29B1" w:rsidRPr="00EF29B1" w14:paraId="3BEE73CC" w14:textId="77777777" w:rsidTr="00D55C1F">
        <w:trPr>
          <w:cantSplit/>
        </w:trPr>
        <w:tc>
          <w:tcPr>
            <w:tcW w:w="837" w:type="pct"/>
            <w:vMerge/>
          </w:tcPr>
          <w:p w14:paraId="293B1499" w14:textId="77777777" w:rsidR="002B3F38" w:rsidRPr="00EF29B1" w:rsidRDefault="002B3F38" w:rsidP="002B3F38">
            <w:pPr>
              <w:pStyle w:val="TableText"/>
              <w:rPr>
                <w:rStyle w:val="Blue"/>
                <w:rFonts w:cs="Arial"/>
                <w:color w:val="auto"/>
                <w:sz w:val="18"/>
                <w:szCs w:val="18"/>
              </w:rPr>
            </w:pPr>
          </w:p>
        </w:tc>
        <w:tc>
          <w:tcPr>
            <w:tcW w:w="1166" w:type="pct"/>
            <w:shd w:val="clear" w:color="auto" w:fill="auto"/>
          </w:tcPr>
          <w:p w14:paraId="5A91FD55" w14:textId="77777777"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Overflow operation (into storm storage) yes/no or start and end times</w:t>
            </w:r>
          </w:p>
        </w:tc>
        <w:tc>
          <w:tcPr>
            <w:tcW w:w="1000" w:type="pct"/>
            <w:shd w:val="clear" w:color="auto" w:fill="auto"/>
          </w:tcPr>
          <w:p w14:paraId="2DB09839" w14:textId="0663D9FB" w:rsidR="002B3F38" w:rsidRPr="00EF29B1" w:rsidRDefault="00045012" w:rsidP="002B3F38">
            <w:pPr>
              <w:pStyle w:val="TableText"/>
              <w:rPr>
                <w:rStyle w:val="Blue"/>
                <w:rFonts w:cs="Arial"/>
                <w:color w:val="auto"/>
                <w:sz w:val="18"/>
                <w:szCs w:val="18"/>
              </w:rPr>
            </w:pPr>
            <w:r w:rsidRPr="00EF29B1">
              <w:rPr>
                <w:rStyle w:val="Blue"/>
                <w:rFonts w:cs="Calibri"/>
                <w:color w:val="auto"/>
                <w:sz w:val="18"/>
                <w:szCs w:val="18"/>
              </w:rPr>
              <w:t>EDM to Storm Tank Monitoring Point</w:t>
            </w:r>
            <w:r w:rsidR="00BB6D07" w:rsidRPr="00EF29B1">
              <w:rPr>
                <w:rStyle w:val="Blue"/>
                <w:rFonts w:cs="Calibri"/>
                <w:color w:val="auto"/>
                <w:sz w:val="18"/>
                <w:szCs w:val="18"/>
              </w:rPr>
              <w:t xml:space="preserve"> 1</w:t>
            </w:r>
          </w:p>
        </w:tc>
        <w:tc>
          <w:tcPr>
            <w:tcW w:w="1082" w:type="pct"/>
            <w:shd w:val="clear" w:color="auto" w:fill="auto"/>
          </w:tcPr>
          <w:p w14:paraId="41ECEE97" w14:textId="2EBC915E"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 xml:space="preserve">Reports to be provided to Natural Resources Wales upon request </w:t>
            </w:r>
          </w:p>
          <w:p w14:paraId="3989EC80" w14:textId="59B246E3"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B42B593" w14:textId="77777777"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 xml:space="preserve">Upon request by the Natural Resources Wales </w:t>
            </w:r>
          </w:p>
          <w:p w14:paraId="493CC8C1" w14:textId="77777777" w:rsidR="002B3F38" w:rsidRPr="00EF29B1" w:rsidRDefault="002B3F38" w:rsidP="002B3F38">
            <w:pPr>
              <w:pStyle w:val="TableText"/>
              <w:rPr>
                <w:rStyle w:val="Blue"/>
                <w:rFonts w:cs="Arial"/>
                <w:color w:val="auto"/>
                <w:sz w:val="18"/>
                <w:szCs w:val="18"/>
              </w:rPr>
            </w:pPr>
          </w:p>
        </w:tc>
      </w:tr>
      <w:tr w:rsidR="00EF29B1" w:rsidRPr="00EF29B1" w14:paraId="744731E5" w14:textId="77777777" w:rsidTr="00D55C1F">
        <w:trPr>
          <w:cantSplit/>
        </w:trPr>
        <w:tc>
          <w:tcPr>
            <w:tcW w:w="837" w:type="pct"/>
            <w:vMerge/>
          </w:tcPr>
          <w:p w14:paraId="45DD313A" w14:textId="77777777" w:rsidR="002B3F38" w:rsidRPr="00EF29B1" w:rsidRDefault="002B3F38" w:rsidP="002B3F38">
            <w:pPr>
              <w:pStyle w:val="TableText"/>
              <w:rPr>
                <w:rStyle w:val="Blue"/>
                <w:rFonts w:cs="Arial"/>
                <w:color w:val="auto"/>
                <w:sz w:val="18"/>
                <w:szCs w:val="18"/>
              </w:rPr>
            </w:pPr>
          </w:p>
        </w:tc>
        <w:tc>
          <w:tcPr>
            <w:tcW w:w="1166" w:type="pct"/>
            <w:shd w:val="clear" w:color="auto" w:fill="auto"/>
          </w:tcPr>
          <w:p w14:paraId="51B648EC" w14:textId="77777777"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3A9CD081" w:rsidR="002B3F38" w:rsidRPr="00EF29B1" w:rsidRDefault="00045012" w:rsidP="002B3F38">
            <w:pPr>
              <w:pStyle w:val="TableText"/>
              <w:rPr>
                <w:rStyle w:val="Blue"/>
                <w:rFonts w:cs="Arial"/>
                <w:color w:val="auto"/>
                <w:sz w:val="18"/>
                <w:szCs w:val="18"/>
              </w:rPr>
            </w:pPr>
            <w:r w:rsidRPr="00EF29B1">
              <w:rPr>
                <w:rStyle w:val="Blue"/>
                <w:rFonts w:cs="Calibri"/>
                <w:color w:val="auto"/>
                <w:sz w:val="18"/>
                <w:szCs w:val="18"/>
              </w:rPr>
              <w:t>EDM to Storm Tank Monitoring Point</w:t>
            </w:r>
            <w:r w:rsidR="00BB6D07" w:rsidRPr="00EF29B1">
              <w:rPr>
                <w:rStyle w:val="Blue"/>
                <w:rFonts w:cs="Calibri"/>
                <w:color w:val="auto"/>
                <w:sz w:val="18"/>
                <w:szCs w:val="18"/>
              </w:rPr>
              <w:t xml:space="preserve"> 1</w:t>
            </w:r>
          </w:p>
        </w:tc>
        <w:tc>
          <w:tcPr>
            <w:tcW w:w="1082" w:type="pct"/>
            <w:shd w:val="clear" w:color="auto" w:fill="auto"/>
          </w:tcPr>
          <w:p w14:paraId="30D75299" w14:textId="203DD99B"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 xml:space="preserve">Reports to be provided to Natural Resources Wales upon request </w:t>
            </w:r>
          </w:p>
          <w:p w14:paraId="4F88911F" w14:textId="77777777"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 xml:space="preserve">Upon request by Natural Resources Wales </w:t>
            </w:r>
          </w:p>
          <w:p w14:paraId="7DE5CF1B" w14:textId="77777777" w:rsidR="002B3F38" w:rsidRPr="00EF29B1" w:rsidRDefault="002B3F38" w:rsidP="002B3F38">
            <w:pPr>
              <w:pStyle w:val="TableText"/>
              <w:rPr>
                <w:rStyle w:val="Blue"/>
                <w:rFonts w:cs="Arial"/>
                <w:color w:val="auto"/>
                <w:sz w:val="18"/>
                <w:szCs w:val="18"/>
              </w:rPr>
            </w:pPr>
          </w:p>
        </w:tc>
      </w:tr>
      <w:tr w:rsidR="00EF29B1" w:rsidRPr="00EF29B1" w14:paraId="032CDA4E" w14:textId="77777777" w:rsidTr="00D55C1F">
        <w:trPr>
          <w:cantSplit/>
        </w:trPr>
        <w:tc>
          <w:tcPr>
            <w:tcW w:w="837" w:type="pct"/>
            <w:vMerge/>
          </w:tcPr>
          <w:p w14:paraId="6A521E64" w14:textId="77777777" w:rsidR="002B3F38" w:rsidRPr="00EF29B1" w:rsidRDefault="002B3F38" w:rsidP="002B3F38">
            <w:pPr>
              <w:pStyle w:val="TableText"/>
              <w:rPr>
                <w:rStyle w:val="Blue"/>
                <w:rFonts w:cs="Arial"/>
                <w:color w:val="auto"/>
                <w:sz w:val="18"/>
                <w:szCs w:val="18"/>
              </w:rPr>
            </w:pPr>
          </w:p>
        </w:tc>
        <w:tc>
          <w:tcPr>
            <w:tcW w:w="1166" w:type="pct"/>
            <w:shd w:val="clear" w:color="auto" w:fill="auto"/>
          </w:tcPr>
          <w:p w14:paraId="6B64DA70" w14:textId="77777777"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Flow passed forward and overflow operation monitoring annual report</w:t>
            </w:r>
          </w:p>
        </w:tc>
        <w:tc>
          <w:tcPr>
            <w:tcW w:w="1000" w:type="pct"/>
            <w:shd w:val="clear" w:color="auto" w:fill="auto"/>
          </w:tcPr>
          <w:p w14:paraId="6F1C1B9E" w14:textId="27252F3E" w:rsidR="00C601A6" w:rsidRPr="00EF29B1" w:rsidRDefault="00045012" w:rsidP="002B3F38">
            <w:pPr>
              <w:pStyle w:val="TableText"/>
              <w:rPr>
                <w:rStyle w:val="Blue"/>
                <w:rFonts w:cs="Calibri"/>
                <w:color w:val="auto"/>
                <w:sz w:val="18"/>
                <w:szCs w:val="18"/>
              </w:rPr>
            </w:pPr>
            <w:r w:rsidRPr="00EF29B1">
              <w:rPr>
                <w:rStyle w:val="Blue"/>
                <w:rFonts w:cs="Calibri"/>
                <w:color w:val="auto"/>
                <w:sz w:val="18"/>
                <w:szCs w:val="18"/>
              </w:rPr>
              <w:t>MCERTS FPF Monitoring Point</w:t>
            </w:r>
            <w:r w:rsidR="008076C1" w:rsidRPr="00EF29B1">
              <w:rPr>
                <w:rStyle w:val="Blue"/>
                <w:rFonts w:cs="Calibri"/>
                <w:color w:val="auto"/>
                <w:sz w:val="18"/>
                <w:szCs w:val="18"/>
              </w:rPr>
              <w:t xml:space="preserve"> 1</w:t>
            </w:r>
            <w:r w:rsidR="00C601A6" w:rsidRPr="00EF29B1">
              <w:rPr>
                <w:rStyle w:val="Blue"/>
                <w:rFonts w:cs="Calibri"/>
                <w:color w:val="auto"/>
                <w:sz w:val="18"/>
                <w:szCs w:val="18"/>
              </w:rPr>
              <w:t xml:space="preserve"> </w:t>
            </w:r>
          </w:p>
          <w:p w14:paraId="0079F445" w14:textId="77777777" w:rsidR="00C601A6" w:rsidRPr="00EF29B1" w:rsidRDefault="00C601A6" w:rsidP="002B3F38">
            <w:pPr>
              <w:pStyle w:val="TableText"/>
              <w:rPr>
                <w:rStyle w:val="Blue"/>
                <w:rFonts w:cs="Calibri"/>
                <w:color w:val="auto"/>
                <w:sz w:val="18"/>
                <w:szCs w:val="18"/>
              </w:rPr>
            </w:pPr>
            <w:r w:rsidRPr="00EF29B1">
              <w:rPr>
                <w:rStyle w:val="Blue"/>
                <w:rFonts w:cs="Calibri"/>
                <w:color w:val="auto"/>
                <w:sz w:val="18"/>
                <w:szCs w:val="18"/>
              </w:rPr>
              <w:t>and</w:t>
            </w:r>
          </w:p>
          <w:p w14:paraId="171CDB0C" w14:textId="55D645E5" w:rsidR="002B3F38" w:rsidRPr="00EF29B1" w:rsidRDefault="00C601A6" w:rsidP="002B3F38">
            <w:pPr>
              <w:pStyle w:val="TableText"/>
              <w:rPr>
                <w:rStyle w:val="Blue"/>
                <w:rFonts w:cs="Arial"/>
                <w:color w:val="auto"/>
                <w:sz w:val="18"/>
                <w:szCs w:val="18"/>
              </w:rPr>
            </w:pPr>
            <w:r w:rsidRPr="00EF29B1">
              <w:rPr>
                <w:rStyle w:val="Blue"/>
                <w:rFonts w:cs="Calibri"/>
                <w:color w:val="auto"/>
                <w:sz w:val="18"/>
                <w:szCs w:val="18"/>
              </w:rPr>
              <w:t>EDM to Storm Tank Monitoring Point</w:t>
            </w:r>
            <w:r w:rsidR="008076C1" w:rsidRPr="00EF29B1">
              <w:rPr>
                <w:rStyle w:val="Blue"/>
                <w:rFonts w:cs="Calibri"/>
                <w:color w:val="auto"/>
                <w:sz w:val="18"/>
                <w:szCs w:val="18"/>
              </w:rPr>
              <w:t xml:space="preserve"> 1</w:t>
            </w:r>
          </w:p>
        </w:tc>
        <w:tc>
          <w:tcPr>
            <w:tcW w:w="1082" w:type="pct"/>
            <w:shd w:val="clear" w:color="auto" w:fill="auto"/>
          </w:tcPr>
          <w:p w14:paraId="490C259D" w14:textId="543EDF63"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 xml:space="preserve">From </w:t>
            </w:r>
            <w:r w:rsidR="00FD7F2D" w:rsidRPr="00EF29B1">
              <w:rPr>
                <w:rStyle w:val="Blue"/>
                <w:rFonts w:cs="Arial"/>
                <w:color w:val="auto"/>
                <w:sz w:val="18"/>
                <w:szCs w:val="18"/>
              </w:rPr>
              <w:t>01/01/2024</w:t>
            </w:r>
            <w:r w:rsidRPr="00EF29B1">
              <w:rPr>
                <w:rStyle w:val="Blue"/>
                <w:rFonts w:cs="Arial"/>
                <w:color w:val="auto"/>
                <w:sz w:val="18"/>
                <w:szCs w:val="18"/>
              </w:rPr>
              <w:t>:</w:t>
            </w:r>
          </w:p>
          <w:p w14:paraId="720BD219" w14:textId="77777777"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Annually</w:t>
            </w:r>
          </w:p>
          <w:p w14:paraId="4A87EFA9" w14:textId="77777777"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Report to be submitted within 2 months</w:t>
            </w:r>
          </w:p>
          <w:p w14:paraId="5C01F37F" w14:textId="77777777" w:rsidR="002B3F38" w:rsidRPr="00EF29B1" w:rsidRDefault="002B3F38" w:rsidP="002B3F38">
            <w:pPr>
              <w:pStyle w:val="TableText"/>
              <w:rPr>
                <w:rStyle w:val="Blue"/>
                <w:rFonts w:cs="Arial"/>
                <w:color w:val="auto"/>
                <w:sz w:val="18"/>
                <w:szCs w:val="18"/>
              </w:rPr>
            </w:pPr>
          </w:p>
        </w:tc>
        <w:tc>
          <w:tcPr>
            <w:tcW w:w="915" w:type="pct"/>
            <w:shd w:val="clear" w:color="auto" w:fill="auto"/>
          </w:tcPr>
          <w:p w14:paraId="51E72574" w14:textId="77777777" w:rsidR="002B3F38" w:rsidRPr="00EF29B1" w:rsidRDefault="002B3F38" w:rsidP="002B3F38">
            <w:pPr>
              <w:pStyle w:val="TableText"/>
              <w:rPr>
                <w:rStyle w:val="Blue"/>
                <w:rFonts w:cs="Arial"/>
                <w:color w:val="auto"/>
                <w:sz w:val="18"/>
                <w:szCs w:val="18"/>
              </w:rPr>
            </w:pPr>
            <w:r w:rsidRPr="00EF29B1">
              <w:rPr>
                <w:rStyle w:val="Blue"/>
                <w:rFonts w:cs="Arial"/>
                <w:color w:val="auto"/>
                <w:sz w:val="18"/>
                <w:szCs w:val="18"/>
              </w:rPr>
              <w:t>1</w:t>
            </w:r>
            <w:r w:rsidRPr="00EF29B1">
              <w:rPr>
                <w:rStyle w:val="Blue"/>
                <w:rFonts w:cs="Arial"/>
                <w:color w:val="auto"/>
                <w:sz w:val="18"/>
                <w:szCs w:val="18"/>
                <w:vertAlign w:val="superscript"/>
              </w:rPr>
              <w:t>st</w:t>
            </w:r>
            <w:r w:rsidRPr="00EF29B1">
              <w:rPr>
                <w:rStyle w:val="Blue"/>
                <w:rFonts w:cs="Arial"/>
                <w:color w:val="auto"/>
                <w:sz w:val="18"/>
                <w:szCs w:val="18"/>
              </w:rPr>
              <w:t xml:space="preserve"> January</w:t>
            </w:r>
            <w:r w:rsidRPr="00EF29B1" w:rsidDel="00587BAD">
              <w:rPr>
                <w:rStyle w:val="Blue"/>
                <w:rFonts w:cs="Arial"/>
                <w:color w:val="auto"/>
                <w:sz w:val="18"/>
                <w:szCs w:val="18"/>
              </w:rPr>
              <w:t xml:space="preserve"> </w:t>
            </w:r>
          </w:p>
          <w:p w14:paraId="2B94B692" w14:textId="77777777" w:rsidR="002B3F38" w:rsidRPr="00EF29B1" w:rsidRDefault="002B3F38" w:rsidP="002B3F38">
            <w:pPr>
              <w:pStyle w:val="TableText"/>
              <w:rPr>
                <w:rStyle w:val="Blue"/>
                <w:rFonts w:cs="Arial"/>
                <w:color w:val="auto"/>
                <w:sz w:val="18"/>
                <w:szCs w:val="18"/>
              </w:rPr>
            </w:pPr>
          </w:p>
        </w:tc>
      </w:tr>
      <w:tr w:rsidR="00EF29B1" w:rsidRPr="00EF29B1" w14:paraId="390B263B" w14:textId="77777777" w:rsidTr="00D55C1F">
        <w:trPr>
          <w:cantSplit/>
        </w:trPr>
        <w:tc>
          <w:tcPr>
            <w:tcW w:w="837" w:type="pct"/>
            <w:vMerge w:val="restart"/>
          </w:tcPr>
          <w:p w14:paraId="6ABF9EF3" w14:textId="0D0D175A" w:rsidR="00202A87" w:rsidRPr="00EF29B1" w:rsidRDefault="00202A87" w:rsidP="00202A87">
            <w:pPr>
              <w:pStyle w:val="TableText"/>
              <w:rPr>
                <w:rStyle w:val="Blue"/>
                <w:rFonts w:cs="Arial"/>
                <w:color w:val="auto"/>
                <w:sz w:val="18"/>
                <w:szCs w:val="18"/>
              </w:rPr>
            </w:pPr>
            <w:r w:rsidRPr="00EF29B1">
              <w:rPr>
                <w:rStyle w:val="Blue"/>
                <w:rFonts w:cs="Arial"/>
                <w:color w:val="auto"/>
                <w:sz w:val="18"/>
                <w:szCs w:val="18"/>
              </w:rPr>
              <w:t>A3 Storm sewage via Storm Discharge Point</w:t>
            </w:r>
          </w:p>
        </w:tc>
        <w:tc>
          <w:tcPr>
            <w:tcW w:w="1166" w:type="pct"/>
            <w:shd w:val="clear" w:color="auto" w:fill="auto"/>
          </w:tcPr>
          <w:p w14:paraId="7B9A4AD9" w14:textId="6C53AE23" w:rsidR="00202A87" w:rsidRPr="00EF29B1" w:rsidRDefault="00923B96" w:rsidP="00202A87">
            <w:pPr>
              <w:pStyle w:val="TableText"/>
              <w:rPr>
                <w:rStyle w:val="Blue"/>
                <w:rFonts w:cs="Arial"/>
                <w:color w:val="auto"/>
                <w:sz w:val="18"/>
                <w:szCs w:val="18"/>
              </w:rPr>
            </w:pPr>
            <w:r w:rsidRPr="00EF29B1">
              <w:rPr>
                <w:rStyle w:val="Blue"/>
                <w:rFonts w:cs="Calibri"/>
                <w:color w:val="auto"/>
                <w:sz w:val="18"/>
                <w:szCs w:val="18"/>
              </w:rPr>
              <w:t>Storm overflow e</w:t>
            </w:r>
            <w:r w:rsidR="00202A87" w:rsidRPr="00EF29B1">
              <w:rPr>
                <w:rStyle w:val="Blue"/>
                <w:rFonts w:cs="Calibri"/>
                <w:color w:val="auto"/>
                <w:sz w:val="18"/>
                <w:szCs w:val="18"/>
              </w:rPr>
              <w:t>vent recorder status operational</w:t>
            </w:r>
            <w:r w:rsidR="00202A87" w:rsidRPr="00EF29B1">
              <w:rPr>
                <w:rStyle w:val="BlueBold"/>
                <w:rFonts w:cs="Arial"/>
                <w:color w:val="auto"/>
                <w:sz w:val="18"/>
                <w:szCs w:val="18"/>
              </w:rPr>
              <w:t xml:space="preserve"> </w:t>
            </w:r>
          </w:p>
        </w:tc>
        <w:tc>
          <w:tcPr>
            <w:tcW w:w="1000" w:type="pct"/>
            <w:shd w:val="clear" w:color="auto" w:fill="auto"/>
          </w:tcPr>
          <w:p w14:paraId="693659B2" w14:textId="5385B057" w:rsidR="00202A87" w:rsidRPr="00EF29B1" w:rsidRDefault="00202A87" w:rsidP="00202A87">
            <w:pPr>
              <w:pStyle w:val="TableText"/>
              <w:rPr>
                <w:rStyle w:val="Blue"/>
                <w:rFonts w:cs="Calibri"/>
                <w:color w:val="auto"/>
                <w:sz w:val="18"/>
                <w:szCs w:val="18"/>
              </w:rPr>
            </w:pPr>
            <w:r w:rsidRPr="00EF29B1">
              <w:rPr>
                <w:rStyle w:val="Blue"/>
                <w:rFonts w:cs="Calibri"/>
                <w:color w:val="auto"/>
                <w:sz w:val="18"/>
                <w:szCs w:val="18"/>
              </w:rPr>
              <w:t>Storm to Environment EDM Monitoring Point</w:t>
            </w:r>
          </w:p>
        </w:tc>
        <w:tc>
          <w:tcPr>
            <w:tcW w:w="1082" w:type="pct"/>
            <w:shd w:val="clear" w:color="auto" w:fill="auto"/>
          </w:tcPr>
          <w:p w14:paraId="623B4CCA" w14:textId="77777777" w:rsidR="00202A87" w:rsidRPr="00EF29B1" w:rsidRDefault="00202A87" w:rsidP="00202A87">
            <w:pPr>
              <w:pStyle w:val="TableText"/>
              <w:rPr>
                <w:rStyle w:val="Blue"/>
                <w:rFonts w:cs="Calibri"/>
                <w:color w:val="auto"/>
                <w:sz w:val="18"/>
                <w:szCs w:val="18"/>
              </w:rPr>
            </w:pPr>
            <w:r w:rsidRPr="00EF29B1">
              <w:rPr>
                <w:rStyle w:val="Blue"/>
                <w:rFonts w:cs="Calibri"/>
                <w:color w:val="auto"/>
                <w:sz w:val="18"/>
                <w:szCs w:val="18"/>
              </w:rPr>
              <w:t>Annually</w:t>
            </w:r>
          </w:p>
          <w:p w14:paraId="7B615745" w14:textId="17FDDE4B" w:rsidR="00202A87" w:rsidRPr="00EF29B1" w:rsidRDefault="00202A87" w:rsidP="00202A87">
            <w:pPr>
              <w:pStyle w:val="TableText"/>
              <w:rPr>
                <w:rStyle w:val="Blue"/>
                <w:rFonts w:cs="Arial"/>
                <w:color w:val="auto"/>
                <w:sz w:val="18"/>
                <w:szCs w:val="18"/>
              </w:rPr>
            </w:pPr>
            <w:r w:rsidRPr="00EF29B1">
              <w:rPr>
                <w:rStyle w:val="Blue"/>
                <w:rFonts w:cs="Calibri"/>
                <w:color w:val="auto"/>
                <w:sz w:val="18"/>
                <w:szCs w:val="18"/>
              </w:rPr>
              <w:t>Report to be submitted within 2 months</w:t>
            </w:r>
          </w:p>
        </w:tc>
        <w:tc>
          <w:tcPr>
            <w:tcW w:w="915" w:type="pct"/>
            <w:shd w:val="clear" w:color="auto" w:fill="auto"/>
          </w:tcPr>
          <w:p w14:paraId="0E499CA5" w14:textId="01458EDC" w:rsidR="00202A87" w:rsidRPr="00EF29B1" w:rsidRDefault="00202A87" w:rsidP="00202A87">
            <w:pPr>
              <w:pStyle w:val="TableText"/>
              <w:rPr>
                <w:rStyle w:val="Blue"/>
                <w:rFonts w:cs="Arial"/>
                <w:color w:val="auto"/>
                <w:sz w:val="18"/>
                <w:szCs w:val="18"/>
              </w:rPr>
            </w:pPr>
            <w:r w:rsidRPr="00EF29B1">
              <w:rPr>
                <w:rStyle w:val="Blue"/>
                <w:rFonts w:cs="Calibri"/>
                <w:color w:val="auto"/>
                <w:sz w:val="18"/>
                <w:szCs w:val="18"/>
              </w:rPr>
              <w:t>1</w:t>
            </w:r>
            <w:r w:rsidRPr="00EF29B1">
              <w:rPr>
                <w:rStyle w:val="Blue"/>
                <w:rFonts w:cs="Calibri"/>
                <w:color w:val="auto"/>
                <w:sz w:val="18"/>
                <w:szCs w:val="18"/>
                <w:vertAlign w:val="superscript"/>
              </w:rPr>
              <w:t>st</w:t>
            </w:r>
            <w:r w:rsidRPr="00EF29B1">
              <w:rPr>
                <w:rStyle w:val="Blue"/>
                <w:rFonts w:cs="Calibri"/>
                <w:color w:val="auto"/>
                <w:sz w:val="18"/>
                <w:szCs w:val="18"/>
              </w:rPr>
              <w:t xml:space="preserve"> January</w:t>
            </w:r>
          </w:p>
        </w:tc>
      </w:tr>
      <w:tr w:rsidR="00EF29B1" w:rsidRPr="00EF29B1" w14:paraId="402B0098" w14:textId="77777777" w:rsidTr="00D55C1F">
        <w:trPr>
          <w:cantSplit/>
        </w:trPr>
        <w:tc>
          <w:tcPr>
            <w:tcW w:w="837" w:type="pct"/>
            <w:vMerge/>
          </w:tcPr>
          <w:p w14:paraId="7BC6796D" w14:textId="77777777" w:rsidR="00202A87" w:rsidRPr="00EF29B1" w:rsidRDefault="00202A87" w:rsidP="00202A87">
            <w:pPr>
              <w:pStyle w:val="TableText"/>
              <w:rPr>
                <w:rStyle w:val="Blue"/>
                <w:rFonts w:cs="Arial"/>
                <w:color w:val="auto"/>
                <w:sz w:val="18"/>
                <w:szCs w:val="18"/>
              </w:rPr>
            </w:pPr>
          </w:p>
        </w:tc>
        <w:tc>
          <w:tcPr>
            <w:tcW w:w="1166" w:type="pct"/>
            <w:shd w:val="clear" w:color="auto" w:fill="auto"/>
          </w:tcPr>
          <w:p w14:paraId="639779A3" w14:textId="77777777" w:rsidR="00055DB1" w:rsidRPr="00EF29B1" w:rsidRDefault="00202A87" w:rsidP="00202A87">
            <w:pPr>
              <w:pStyle w:val="TableText"/>
              <w:rPr>
                <w:rStyle w:val="Blue"/>
                <w:color w:val="auto"/>
                <w:sz w:val="18"/>
                <w:szCs w:val="18"/>
              </w:rPr>
            </w:pPr>
            <w:r w:rsidRPr="00EF29B1">
              <w:rPr>
                <w:rStyle w:val="Blue"/>
                <w:rFonts w:cs="Calibri"/>
                <w:color w:val="auto"/>
                <w:sz w:val="18"/>
                <w:szCs w:val="18"/>
              </w:rPr>
              <w:t xml:space="preserve">Storm overflow performance, including total number of </w:t>
            </w:r>
            <w:r w:rsidRPr="00EF29B1">
              <w:rPr>
                <w:rStyle w:val="Blue"/>
                <w:color w:val="auto"/>
                <w:sz w:val="18"/>
                <w:szCs w:val="18"/>
              </w:rPr>
              <w:t>block-counted spills</w:t>
            </w:r>
          </w:p>
          <w:p w14:paraId="4A6AE55D" w14:textId="1758C3E2" w:rsidR="00202A87" w:rsidRPr="00EF29B1" w:rsidRDefault="00202A87" w:rsidP="00202A87">
            <w:pPr>
              <w:pStyle w:val="TableText"/>
              <w:rPr>
                <w:rStyle w:val="Blue"/>
                <w:rFonts w:cs="Arial"/>
                <w:color w:val="auto"/>
                <w:sz w:val="18"/>
                <w:szCs w:val="18"/>
              </w:rPr>
            </w:pPr>
          </w:p>
        </w:tc>
        <w:tc>
          <w:tcPr>
            <w:tcW w:w="1000" w:type="pct"/>
            <w:shd w:val="clear" w:color="auto" w:fill="auto"/>
          </w:tcPr>
          <w:p w14:paraId="4677DB63" w14:textId="77777777" w:rsidR="00202A87" w:rsidRPr="00EF29B1" w:rsidRDefault="00202A87" w:rsidP="00202A87">
            <w:pPr>
              <w:pStyle w:val="TableText"/>
              <w:rPr>
                <w:rStyle w:val="Blue"/>
                <w:rFonts w:cs="Calibri"/>
                <w:color w:val="auto"/>
                <w:sz w:val="18"/>
                <w:szCs w:val="18"/>
              </w:rPr>
            </w:pPr>
            <w:r w:rsidRPr="00EF29B1">
              <w:rPr>
                <w:rStyle w:val="Blue"/>
                <w:rFonts w:cs="Calibri"/>
                <w:color w:val="auto"/>
                <w:sz w:val="18"/>
                <w:szCs w:val="18"/>
              </w:rPr>
              <w:t>Storm Sample Point</w:t>
            </w:r>
          </w:p>
          <w:p w14:paraId="6223898D" w14:textId="7118D5AC" w:rsidR="000E39B6" w:rsidRPr="00EF29B1" w:rsidRDefault="000E39B6" w:rsidP="00202A87">
            <w:pPr>
              <w:pStyle w:val="TableText"/>
              <w:rPr>
                <w:rStyle w:val="Blue"/>
                <w:rFonts w:cs="Calibri"/>
                <w:color w:val="auto"/>
                <w:sz w:val="18"/>
                <w:szCs w:val="18"/>
              </w:rPr>
            </w:pPr>
            <w:r w:rsidRPr="00EF29B1">
              <w:rPr>
                <w:rStyle w:val="Blue"/>
                <w:rFonts w:cs="Calibri"/>
                <w:color w:val="auto"/>
                <w:sz w:val="18"/>
                <w:szCs w:val="18"/>
              </w:rPr>
              <w:t>and</w:t>
            </w:r>
          </w:p>
          <w:p w14:paraId="01EDF828" w14:textId="7F284133" w:rsidR="00202A87" w:rsidRPr="00EF29B1" w:rsidRDefault="00202A87" w:rsidP="00202A87">
            <w:pPr>
              <w:pStyle w:val="TableText"/>
              <w:rPr>
                <w:rStyle w:val="Blue"/>
                <w:rFonts w:cs="Calibri"/>
                <w:color w:val="auto"/>
                <w:sz w:val="18"/>
                <w:szCs w:val="18"/>
              </w:rPr>
            </w:pPr>
            <w:r w:rsidRPr="00EF29B1">
              <w:rPr>
                <w:rStyle w:val="Blue"/>
                <w:rFonts w:cs="Calibri"/>
                <w:color w:val="auto"/>
                <w:sz w:val="18"/>
                <w:szCs w:val="18"/>
              </w:rPr>
              <w:t>Storm to Environment EDM Monitoring Point</w:t>
            </w:r>
          </w:p>
        </w:tc>
        <w:tc>
          <w:tcPr>
            <w:tcW w:w="1082" w:type="pct"/>
            <w:shd w:val="clear" w:color="auto" w:fill="auto"/>
          </w:tcPr>
          <w:p w14:paraId="0D4B2F45" w14:textId="77777777" w:rsidR="00202A87" w:rsidRPr="00EF29B1" w:rsidRDefault="00202A87" w:rsidP="00202A87">
            <w:pPr>
              <w:pStyle w:val="TableText"/>
              <w:rPr>
                <w:rStyle w:val="Blue"/>
                <w:rFonts w:cs="Calibri"/>
                <w:color w:val="auto"/>
                <w:sz w:val="18"/>
                <w:szCs w:val="18"/>
              </w:rPr>
            </w:pPr>
            <w:r w:rsidRPr="00EF29B1">
              <w:rPr>
                <w:rStyle w:val="Blue"/>
                <w:rFonts w:cs="Calibri"/>
                <w:color w:val="auto"/>
                <w:sz w:val="18"/>
                <w:szCs w:val="18"/>
              </w:rPr>
              <w:t>Annually</w:t>
            </w:r>
          </w:p>
          <w:p w14:paraId="7202CE1B" w14:textId="18612BDB" w:rsidR="00202A87" w:rsidRPr="00EF29B1" w:rsidRDefault="00202A87" w:rsidP="00202A87">
            <w:pPr>
              <w:pStyle w:val="TableText"/>
              <w:rPr>
                <w:rStyle w:val="Blue"/>
                <w:rFonts w:cs="Arial"/>
                <w:color w:val="auto"/>
                <w:sz w:val="18"/>
                <w:szCs w:val="18"/>
              </w:rPr>
            </w:pPr>
            <w:r w:rsidRPr="00EF29B1">
              <w:rPr>
                <w:rStyle w:val="Blue"/>
                <w:rFonts w:cs="Calibri"/>
                <w:color w:val="auto"/>
                <w:sz w:val="18"/>
                <w:szCs w:val="18"/>
              </w:rPr>
              <w:t>Report to be submitted within 2 months</w:t>
            </w:r>
          </w:p>
        </w:tc>
        <w:tc>
          <w:tcPr>
            <w:tcW w:w="915" w:type="pct"/>
            <w:shd w:val="clear" w:color="auto" w:fill="auto"/>
          </w:tcPr>
          <w:p w14:paraId="70A9E109" w14:textId="35225F21" w:rsidR="00202A87" w:rsidRPr="00EF29B1" w:rsidRDefault="00202A87" w:rsidP="00202A87">
            <w:pPr>
              <w:pStyle w:val="TableText"/>
              <w:rPr>
                <w:rStyle w:val="Blue"/>
                <w:rFonts w:cs="Arial"/>
                <w:color w:val="auto"/>
                <w:sz w:val="18"/>
                <w:szCs w:val="18"/>
              </w:rPr>
            </w:pPr>
            <w:r w:rsidRPr="00EF29B1">
              <w:rPr>
                <w:rStyle w:val="Blue"/>
                <w:rFonts w:cs="Calibri"/>
                <w:color w:val="auto"/>
                <w:sz w:val="18"/>
                <w:szCs w:val="18"/>
              </w:rPr>
              <w:t>1</w:t>
            </w:r>
            <w:r w:rsidRPr="00EF29B1">
              <w:rPr>
                <w:rStyle w:val="Blue"/>
                <w:rFonts w:cs="Calibri"/>
                <w:color w:val="auto"/>
                <w:sz w:val="18"/>
                <w:szCs w:val="18"/>
                <w:vertAlign w:val="superscript"/>
              </w:rPr>
              <w:t>st</w:t>
            </w:r>
            <w:r w:rsidRPr="00EF29B1">
              <w:rPr>
                <w:rStyle w:val="Blue"/>
                <w:rFonts w:cs="Calibri"/>
                <w:color w:val="auto"/>
                <w:sz w:val="18"/>
                <w:szCs w:val="18"/>
              </w:rPr>
              <w:t xml:space="preserve"> January</w:t>
            </w:r>
          </w:p>
        </w:tc>
      </w:tr>
      <w:tr w:rsidR="00EF29B1" w:rsidRPr="00EF29B1" w14:paraId="641BDEF0" w14:textId="77777777" w:rsidTr="00D55C1F">
        <w:trPr>
          <w:cantSplit/>
        </w:trPr>
        <w:tc>
          <w:tcPr>
            <w:tcW w:w="837" w:type="pct"/>
            <w:vMerge/>
          </w:tcPr>
          <w:p w14:paraId="4CC29777" w14:textId="77777777" w:rsidR="00202A87" w:rsidRPr="00EF29B1" w:rsidRDefault="00202A87" w:rsidP="00202A87">
            <w:pPr>
              <w:pStyle w:val="TableText"/>
              <w:rPr>
                <w:rStyle w:val="Blue"/>
                <w:rFonts w:cs="Arial"/>
                <w:color w:val="auto"/>
                <w:sz w:val="18"/>
                <w:szCs w:val="18"/>
              </w:rPr>
            </w:pPr>
          </w:p>
        </w:tc>
        <w:tc>
          <w:tcPr>
            <w:tcW w:w="1166" w:type="pct"/>
            <w:shd w:val="clear" w:color="auto" w:fill="auto"/>
          </w:tcPr>
          <w:p w14:paraId="60399EAC" w14:textId="0B6109A9" w:rsidR="00202A87" w:rsidRPr="00EF29B1" w:rsidRDefault="00202A87" w:rsidP="00202A87">
            <w:pPr>
              <w:pStyle w:val="TableText"/>
              <w:rPr>
                <w:rStyle w:val="Blue"/>
                <w:rFonts w:cs="Arial"/>
                <w:color w:val="auto"/>
                <w:sz w:val="18"/>
                <w:szCs w:val="18"/>
              </w:rPr>
            </w:pPr>
            <w:r w:rsidRPr="00EF29B1">
              <w:rPr>
                <w:rStyle w:val="Blue"/>
                <w:rFonts w:cs="Calibri"/>
                <w:color w:val="auto"/>
                <w:sz w:val="18"/>
                <w:szCs w:val="18"/>
              </w:rPr>
              <w:t>Duration of total spills</w:t>
            </w:r>
          </w:p>
        </w:tc>
        <w:tc>
          <w:tcPr>
            <w:tcW w:w="1000" w:type="pct"/>
            <w:shd w:val="clear" w:color="auto" w:fill="auto"/>
          </w:tcPr>
          <w:p w14:paraId="1D8922A6" w14:textId="67024F50" w:rsidR="00202A87" w:rsidRPr="00EF29B1" w:rsidRDefault="00202A87" w:rsidP="00202A87">
            <w:pPr>
              <w:pStyle w:val="TableText"/>
              <w:rPr>
                <w:rStyle w:val="Blue"/>
                <w:color w:val="auto"/>
                <w:sz w:val="18"/>
                <w:szCs w:val="18"/>
              </w:rPr>
            </w:pPr>
            <w:r w:rsidRPr="00EF29B1">
              <w:rPr>
                <w:rStyle w:val="Blue"/>
                <w:rFonts w:cs="Calibri"/>
                <w:color w:val="auto"/>
                <w:sz w:val="18"/>
                <w:szCs w:val="18"/>
              </w:rPr>
              <w:t>Storm to Environment EDM Monitoring Point</w:t>
            </w:r>
          </w:p>
        </w:tc>
        <w:tc>
          <w:tcPr>
            <w:tcW w:w="1082" w:type="pct"/>
            <w:shd w:val="clear" w:color="auto" w:fill="auto"/>
          </w:tcPr>
          <w:p w14:paraId="2C569F73" w14:textId="77777777" w:rsidR="00202A87" w:rsidRPr="00EF29B1" w:rsidRDefault="00202A87" w:rsidP="00202A87">
            <w:pPr>
              <w:pStyle w:val="TableText"/>
              <w:rPr>
                <w:rStyle w:val="Blue"/>
                <w:rFonts w:cs="Calibri"/>
                <w:color w:val="auto"/>
                <w:sz w:val="18"/>
                <w:szCs w:val="18"/>
              </w:rPr>
            </w:pPr>
            <w:r w:rsidRPr="00EF29B1">
              <w:rPr>
                <w:rStyle w:val="Blue"/>
                <w:rFonts w:cs="Calibri"/>
                <w:color w:val="auto"/>
                <w:sz w:val="18"/>
                <w:szCs w:val="18"/>
              </w:rPr>
              <w:t>Annually</w:t>
            </w:r>
          </w:p>
          <w:p w14:paraId="5AFB25B6" w14:textId="122FB9C0" w:rsidR="00202A87" w:rsidRPr="00EF29B1" w:rsidRDefault="00202A87" w:rsidP="00202A87">
            <w:pPr>
              <w:pStyle w:val="TableText"/>
              <w:rPr>
                <w:rStyle w:val="Blue"/>
                <w:rFonts w:cs="Arial"/>
                <w:color w:val="auto"/>
                <w:sz w:val="18"/>
                <w:szCs w:val="18"/>
              </w:rPr>
            </w:pPr>
            <w:r w:rsidRPr="00EF29B1">
              <w:rPr>
                <w:rStyle w:val="Blue"/>
                <w:rFonts w:cs="Calibri"/>
                <w:color w:val="auto"/>
                <w:sz w:val="18"/>
                <w:szCs w:val="18"/>
              </w:rPr>
              <w:t>Report to be submitted within 2 months</w:t>
            </w:r>
          </w:p>
        </w:tc>
        <w:tc>
          <w:tcPr>
            <w:tcW w:w="915" w:type="pct"/>
            <w:shd w:val="clear" w:color="auto" w:fill="auto"/>
          </w:tcPr>
          <w:p w14:paraId="6FE29FDD" w14:textId="2AE1DBFA" w:rsidR="00202A87" w:rsidRPr="00EF29B1" w:rsidRDefault="00202A87" w:rsidP="00202A87">
            <w:pPr>
              <w:pStyle w:val="TableText"/>
              <w:rPr>
                <w:rStyle w:val="Blue"/>
                <w:rFonts w:cs="Arial"/>
                <w:color w:val="auto"/>
                <w:sz w:val="18"/>
                <w:szCs w:val="18"/>
              </w:rPr>
            </w:pPr>
            <w:r w:rsidRPr="00EF29B1">
              <w:rPr>
                <w:rStyle w:val="Blue"/>
                <w:rFonts w:cs="Calibri"/>
                <w:color w:val="auto"/>
                <w:sz w:val="18"/>
                <w:szCs w:val="18"/>
              </w:rPr>
              <w:t>1</w:t>
            </w:r>
            <w:r w:rsidRPr="00EF29B1">
              <w:rPr>
                <w:rStyle w:val="Blue"/>
                <w:rFonts w:cs="Calibri"/>
                <w:color w:val="auto"/>
                <w:sz w:val="18"/>
                <w:szCs w:val="18"/>
                <w:vertAlign w:val="superscript"/>
              </w:rPr>
              <w:t>st</w:t>
            </w:r>
            <w:r w:rsidRPr="00EF29B1">
              <w:rPr>
                <w:rStyle w:val="Blue"/>
                <w:rFonts w:cs="Calibri"/>
                <w:color w:val="auto"/>
                <w:sz w:val="18"/>
                <w:szCs w:val="18"/>
              </w:rPr>
              <w:t xml:space="preserve"> January</w:t>
            </w:r>
          </w:p>
        </w:tc>
      </w:tr>
      <w:tr w:rsidR="00202A87" w:rsidRPr="00EF29B1" w14:paraId="000333D7" w14:textId="77777777" w:rsidTr="007C6ED4">
        <w:trPr>
          <w:cantSplit/>
          <w:trHeight w:val="834"/>
        </w:trPr>
        <w:tc>
          <w:tcPr>
            <w:tcW w:w="837" w:type="pct"/>
            <w:vMerge/>
          </w:tcPr>
          <w:p w14:paraId="1C448E8E" w14:textId="77777777" w:rsidR="00202A87" w:rsidRPr="00EF29B1" w:rsidRDefault="00202A87" w:rsidP="00202A87">
            <w:pPr>
              <w:pStyle w:val="TableText"/>
              <w:rPr>
                <w:rStyle w:val="Blue"/>
                <w:rFonts w:cs="Arial"/>
                <w:color w:val="auto"/>
                <w:sz w:val="18"/>
                <w:szCs w:val="18"/>
              </w:rPr>
            </w:pPr>
          </w:p>
        </w:tc>
        <w:tc>
          <w:tcPr>
            <w:tcW w:w="1166" w:type="pct"/>
            <w:shd w:val="clear" w:color="auto" w:fill="auto"/>
          </w:tcPr>
          <w:p w14:paraId="470D0E0A" w14:textId="72EB6CF8" w:rsidR="00202A87" w:rsidRPr="00EF29B1" w:rsidRDefault="00202A87" w:rsidP="007C6ED4">
            <w:pPr>
              <w:pStyle w:val="TableText"/>
              <w:rPr>
                <w:rStyle w:val="Blue"/>
                <w:rFonts w:cs="Arial"/>
                <w:color w:val="auto"/>
                <w:sz w:val="18"/>
                <w:szCs w:val="18"/>
              </w:rPr>
            </w:pPr>
            <w:r w:rsidRPr="00EF29B1">
              <w:rPr>
                <w:rStyle w:val="Blue"/>
                <w:rFonts w:cs="Arial"/>
                <w:color w:val="auto"/>
                <w:sz w:val="18"/>
                <w:szCs w:val="18"/>
              </w:rPr>
              <w:t>Storm sewage discharge start and end times</w:t>
            </w:r>
          </w:p>
        </w:tc>
        <w:tc>
          <w:tcPr>
            <w:tcW w:w="1000" w:type="pct"/>
            <w:shd w:val="clear" w:color="auto" w:fill="auto"/>
          </w:tcPr>
          <w:p w14:paraId="5AE06667" w14:textId="23E1D5D4" w:rsidR="00202A87" w:rsidRPr="00EF29B1" w:rsidRDefault="00FB7A22" w:rsidP="00202A87">
            <w:pPr>
              <w:pStyle w:val="TableText"/>
              <w:rPr>
                <w:rStyle w:val="Blue"/>
                <w:color w:val="auto"/>
                <w:sz w:val="18"/>
                <w:szCs w:val="18"/>
              </w:rPr>
            </w:pPr>
            <w:r w:rsidRPr="00EF29B1">
              <w:rPr>
                <w:rStyle w:val="Blue"/>
                <w:rFonts w:cs="Calibri"/>
                <w:color w:val="auto"/>
                <w:sz w:val="18"/>
                <w:szCs w:val="18"/>
              </w:rPr>
              <w:t>Storm to Environment EDM Monitoring Point</w:t>
            </w:r>
          </w:p>
        </w:tc>
        <w:tc>
          <w:tcPr>
            <w:tcW w:w="1082" w:type="pct"/>
            <w:shd w:val="clear" w:color="auto" w:fill="auto"/>
          </w:tcPr>
          <w:p w14:paraId="4B575B1B" w14:textId="5933CF9B" w:rsidR="00202A87" w:rsidRPr="00EF29B1" w:rsidRDefault="007C6ED4" w:rsidP="00202A87">
            <w:pPr>
              <w:pStyle w:val="TableText"/>
              <w:rPr>
                <w:rStyle w:val="Blue"/>
                <w:rFonts w:cs="Arial"/>
                <w:color w:val="auto"/>
                <w:sz w:val="18"/>
                <w:szCs w:val="18"/>
              </w:rPr>
            </w:pPr>
            <w:r w:rsidRPr="00EF29B1">
              <w:rPr>
                <w:rStyle w:val="Blue"/>
                <w:rFonts w:cs="Calibri"/>
                <w:color w:val="auto"/>
                <w:sz w:val="18"/>
                <w:szCs w:val="18"/>
              </w:rPr>
              <w:t>Reports to be provided to Natural Resources Wales upon request</w:t>
            </w:r>
          </w:p>
        </w:tc>
        <w:tc>
          <w:tcPr>
            <w:tcW w:w="915" w:type="pct"/>
            <w:shd w:val="clear" w:color="auto" w:fill="auto"/>
          </w:tcPr>
          <w:p w14:paraId="714F086D" w14:textId="414435E2" w:rsidR="00202A87" w:rsidRPr="00EF29B1" w:rsidRDefault="007C6ED4" w:rsidP="00202A87">
            <w:pPr>
              <w:pStyle w:val="TableText"/>
              <w:rPr>
                <w:rStyle w:val="Blue"/>
                <w:rFonts w:cs="Arial"/>
                <w:color w:val="auto"/>
                <w:sz w:val="18"/>
                <w:szCs w:val="18"/>
              </w:rPr>
            </w:pPr>
            <w:r w:rsidRPr="00EF29B1">
              <w:rPr>
                <w:rStyle w:val="Blue"/>
                <w:rFonts w:cs="Calibri"/>
                <w:color w:val="auto"/>
                <w:sz w:val="18"/>
                <w:szCs w:val="18"/>
              </w:rPr>
              <w:t>As specified by Natural Resources Wales</w:t>
            </w:r>
          </w:p>
        </w:tc>
      </w:tr>
    </w:tbl>
    <w:p w14:paraId="5FEA9460" w14:textId="7D941B2A" w:rsidR="00DC616D" w:rsidRDefault="00DC616D" w:rsidP="0006689A">
      <w:pPr>
        <w:spacing w:before="120" w:after="120"/>
        <w:ind w:left="567"/>
        <w:rPr>
          <w:rStyle w:val="Pink"/>
          <w:rFonts w:ascii="Arial" w:hAnsi="Arial" w:cs="Arial"/>
          <w:color w:val="auto"/>
          <w:sz w:val="18"/>
          <w:szCs w:val="18"/>
        </w:rPr>
      </w:pPr>
    </w:p>
    <w:p w14:paraId="35E32879" w14:textId="77777777" w:rsidR="00DC616D" w:rsidRDefault="00DC616D">
      <w:pPr>
        <w:rPr>
          <w:rStyle w:val="Pink"/>
          <w:rFonts w:ascii="Arial" w:hAnsi="Arial" w:cs="Arial"/>
          <w:color w:val="auto"/>
          <w:sz w:val="18"/>
          <w:szCs w:val="18"/>
        </w:rPr>
      </w:pPr>
      <w:r>
        <w:rPr>
          <w:rStyle w:val="Pink"/>
          <w:rFonts w:ascii="Arial" w:hAnsi="Arial" w:cs="Arial"/>
          <w:color w:val="auto"/>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693376" w:rsidRPr="00C25946" w14:paraId="62E6C227" w14:textId="77777777" w:rsidTr="00693376">
        <w:trPr>
          <w:cantSplit/>
          <w:trHeight w:val="429"/>
        </w:trPr>
        <w:tc>
          <w:tcPr>
            <w:tcW w:w="1864" w:type="pct"/>
            <w:shd w:val="clear" w:color="auto" w:fill="auto"/>
          </w:tcPr>
          <w:p w14:paraId="5C432608" w14:textId="77777777" w:rsidR="00693376" w:rsidRPr="003E7B9F" w:rsidRDefault="00693376"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693376" w:rsidRPr="003E7B9F" w:rsidRDefault="00693376"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1A5B4CDA" w:rsidR="00821962" w:rsidRPr="00EF29B1" w:rsidRDefault="00821962" w:rsidP="00821962">
            <w:pPr>
              <w:pStyle w:val="TableText"/>
              <w:rPr>
                <w:rStyle w:val="Blue"/>
                <w:color w:val="auto"/>
                <w:sz w:val="18"/>
                <w:szCs w:val="18"/>
              </w:rPr>
            </w:pPr>
            <w:r w:rsidRPr="00EF29B1">
              <w:rPr>
                <w:rStyle w:val="Blue"/>
                <w:color w:val="auto"/>
                <w:sz w:val="18"/>
                <w:szCs w:val="18"/>
              </w:rPr>
              <w:t>OSM - ATU-BOD as O</w:t>
            </w:r>
            <w:r w:rsidRPr="00EF29B1">
              <w:rPr>
                <w:rStyle w:val="Blue"/>
                <w:color w:val="auto"/>
                <w:sz w:val="18"/>
                <w:szCs w:val="18"/>
                <w:vertAlign w:val="subscript"/>
              </w:rPr>
              <w:t>2</w:t>
            </w:r>
            <w:r w:rsidRPr="00EF29B1">
              <w:rPr>
                <w:rStyle w:val="Blue"/>
                <w:color w:val="auto"/>
                <w:sz w:val="18"/>
                <w:szCs w:val="18"/>
              </w:rPr>
              <w:t>, ammoniacal nitrogen (expressed as N), suspended solids (measured after drying at 105</w:t>
            </w:r>
            <w:r w:rsidR="005B1FFD" w:rsidRPr="00EF29B1">
              <w:rPr>
                <w:rStyle w:val="Blue"/>
                <w:color w:val="auto"/>
                <w:sz w:val="18"/>
                <w:szCs w:val="18"/>
              </w:rPr>
              <w:t>°</w:t>
            </w:r>
            <w:r w:rsidRPr="00EF29B1">
              <w:rPr>
                <w:rStyle w:val="Blue"/>
                <w:color w:val="auto"/>
                <w:sz w:val="18"/>
                <w:szCs w:val="18"/>
              </w:rPr>
              <w:t>C), total phosphorus as P</w:t>
            </w:r>
          </w:p>
        </w:tc>
        <w:tc>
          <w:tcPr>
            <w:tcW w:w="3136" w:type="pct"/>
            <w:shd w:val="clear" w:color="auto" w:fill="auto"/>
          </w:tcPr>
          <w:p w14:paraId="359B95CC" w14:textId="77777777" w:rsidR="00821962" w:rsidRPr="00EF29B1" w:rsidRDefault="00821962" w:rsidP="00821962">
            <w:pPr>
              <w:pStyle w:val="TableText"/>
              <w:rPr>
                <w:rStyle w:val="Blue"/>
                <w:color w:val="auto"/>
                <w:sz w:val="18"/>
                <w:szCs w:val="18"/>
              </w:rPr>
            </w:pPr>
            <w:r w:rsidRPr="00EF29B1">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EF29B1" w:rsidRDefault="00821962" w:rsidP="00821962">
            <w:pPr>
              <w:pStyle w:val="TableText"/>
              <w:rPr>
                <w:rStyle w:val="Blue"/>
                <w:color w:val="auto"/>
                <w:sz w:val="18"/>
                <w:szCs w:val="18"/>
              </w:rPr>
            </w:pPr>
            <w:r w:rsidRPr="00EF29B1">
              <w:rPr>
                <w:rStyle w:val="Blue"/>
                <w:color w:val="auto"/>
                <w:sz w:val="18"/>
                <w:szCs w:val="18"/>
              </w:rPr>
              <w:t>Operator Self</w:t>
            </w:r>
            <w:r w:rsidR="003E7B9F" w:rsidRPr="00EF29B1">
              <w:rPr>
                <w:rStyle w:val="Blue"/>
                <w:color w:val="auto"/>
                <w:sz w:val="18"/>
                <w:szCs w:val="18"/>
              </w:rPr>
              <w:t>-</w:t>
            </w:r>
            <w:r w:rsidRPr="00EF29B1">
              <w:rPr>
                <w:rStyle w:val="Blue"/>
                <w:color w:val="auto"/>
                <w:sz w:val="18"/>
                <w:szCs w:val="18"/>
              </w:rPr>
              <w:t>Monitoring summary report</w:t>
            </w:r>
          </w:p>
        </w:tc>
        <w:tc>
          <w:tcPr>
            <w:tcW w:w="3136" w:type="pct"/>
            <w:shd w:val="clear" w:color="auto" w:fill="auto"/>
          </w:tcPr>
          <w:p w14:paraId="0E2E2236" w14:textId="77777777" w:rsidR="00821962" w:rsidRPr="00EF29B1" w:rsidRDefault="00821962" w:rsidP="00821962">
            <w:pPr>
              <w:pStyle w:val="TableText"/>
              <w:rPr>
                <w:rStyle w:val="Blue"/>
                <w:color w:val="auto"/>
                <w:sz w:val="18"/>
                <w:szCs w:val="18"/>
              </w:rPr>
            </w:pPr>
            <w:r w:rsidRPr="00EF29B1">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EF29B1" w:rsidRDefault="00215208" w:rsidP="00821962">
            <w:pPr>
              <w:pStyle w:val="TableText"/>
              <w:rPr>
                <w:rStyle w:val="Blue"/>
                <w:color w:val="auto"/>
                <w:sz w:val="18"/>
                <w:szCs w:val="18"/>
              </w:rPr>
            </w:pPr>
            <w:r w:rsidRPr="00EF29B1">
              <w:rPr>
                <w:rStyle w:val="Blue"/>
                <w:color w:val="auto"/>
                <w:sz w:val="18"/>
                <w:szCs w:val="18"/>
              </w:rPr>
              <w:t>S</w:t>
            </w:r>
            <w:r w:rsidR="00DA5F46" w:rsidRPr="00EF29B1">
              <w:rPr>
                <w:rStyle w:val="Blue"/>
                <w:color w:val="auto"/>
                <w:sz w:val="18"/>
                <w:szCs w:val="18"/>
              </w:rPr>
              <w:t>ettled s</w:t>
            </w:r>
            <w:r w:rsidRPr="00EF29B1">
              <w:rPr>
                <w:rStyle w:val="Blue"/>
                <w:color w:val="auto"/>
                <w:sz w:val="18"/>
                <w:szCs w:val="18"/>
              </w:rPr>
              <w:t>torm</w:t>
            </w:r>
            <w:r w:rsidR="00821962" w:rsidRPr="00EF29B1">
              <w:rPr>
                <w:rStyle w:val="Blue"/>
                <w:color w:val="auto"/>
                <w:sz w:val="18"/>
                <w:szCs w:val="18"/>
              </w:rPr>
              <w:t xml:space="preserve"> overflow performance including number and duration of </w:t>
            </w:r>
            <w:r w:rsidR="00A63EC6" w:rsidRPr="00EF29B1">
              <w:rPr>
                <w:rStyle w:val="Blue"/>
                <w:color w:val="auto"/>
                <w:sz w:val="18"/>
                <w:szCs w:val="18"/>
              </w:rPr>
              <w:t xml:space="preserve">block-counted </w:t>
            </w:r>
            <w:r w:rsidR="00821962" w:rsidRPr="00EF29B1">
              <w:rPr>
                <w:rStyle w:val="Blue"/>
                <w:color w:val="auto"/>
                <w:sz w:val="18"/>
                <w:szCs w:val="18"/>
              </w:rPr>
              <w:t>spills</w:t>
            </w:r>
          </w:p>
        </w:tc>
        <w:tc>
          <w:tcPr>
            <w:tcW w:w="3136" w:type="pct"/>
            <w:shd w:val="clear" w:color="auto" w:fill="auto"/>
          </w:tcPr>
          <w:p w14:paraId="518F6966" w14:textId="0131D689" w:rsidR="00821962" w:rsidRPr="00EF29B1" w:rsidRDefault="00821962" w:rsidP="00821962">
            <w:pPr>
              <w:pStyle w:val="TableText"/>
              <w:rPr>
                <w:rStyle w:val="Blue"/>
                <w:color w:val="auto"/>
                <w:sz w:val="18"/>
                <w:szCs w:val="18"/>
              </w:rPr>
            </w:pPr>
            <w:r w:rsidRPr="00EF29B1">
              <w:rPr>
                <w:rStyle w:val="Pink"/>
                <w:color w:val="auto"/>
                <w:sz w:val="18"/>
                <w:szCs w:val="18"/>
              </w:rPr>
              <w:t>Annual</w:t>
            </w:r>
            <w:r w:rsidR="00CE0625" w:rsidRPr="00EF29B1">
              <w:rPr>
                <w:rStyle w:val="Pink"/>
                <w:color w:val="auto"/>
                <w:sz w:val="18"/>
                <w:szCs w:val="18"/>
              </w:rPr>
              <w:t xml:space="preserve"> </w:t>
            </w:r>
            <w:r w:rsidRPr="00EF29B1">
              <w:rPr>
                <w:rStyle w:val="Pink"/>
                <w:color w:val="auto"/>
                <w:sz w:val="18"/>
                <w:szCs w:val="18"/>
              </w:rPr>
              <w:t>summary report</w:t>
            </w:r>
            <w:r w:rsidRPr="00EF29B1">
              <w:rPr>
                <w:rStyle w:val="Blue"/>
                <w:color w:val="auto"/>
                <w:sz w:val="18"/>
                <w:szCs w:val="18"/>
              </w:rPr>
              <w:t xml:space="preserve"> or other form as agreed in writing by Natural Resources Wales</w:t>
            </w:r>
          </w:p>
          <w:p w14:paraId="05CB5D8D" w14:textId="77777777" w:rsidR="00821962" w:rsidRPr="00EF29B1" w:rsidRDefault="00821962" w:rsidP="00821962">
            <w:pPr>
              <w:pStyle w:val="TableText"/>
              <w:rPr>
                <w:rStyle w:val="Blue"/>
                <w:color w:val="auto"/>
                <w:sz w:val="18"/>
                <w:szCs w:val="18"/>
              </w:rPr>
            </w:pPr>
          </w:p>
        </w:tc>
      </w:tr>
      <w:tr w:rsidR="00D56BD6" w:rsidRPr="00C25946" w14:paraId="417137F8" w14:textId="77777777" w:rsidTr="006415B2">
        <w:trPr>
          <w:cantSplit/>
          <w:trHeight w:val="861"/>
        </w:trPr>
        <w:tc>
          <w:tcPr>
            <w:tcW w:w="1864" w:type="pct"/>
            <w:shd w:val="clear" w:color="auto" w:fill="auto"/>
          </w:tcPr>
          <w:p w14:paraId="55ABE84F" w14:textId="77777777" w:rsidR="00D56BD6" w:rsidRPr="00EF29B1" w:rsidRDefault="00D56BD6" w:rsidP="00527653">
            <w:pPr>
              <w:pStyle w:val="TableText"/>
              <w:rPr>
                <w:rStyle w:val="Blue"/>
                <w:color w:val="auto"/>
                <w:sz w:val="18"/>
                <w:szCs w:val="18"/>
              </w:rPr>
            </w:pPr>
            <w:r w:rsidRPr="00EF29B1">
              <w:rPr>
                <w:rStyle w:val="Blue"/>
                <w:color w:val="auto"/>
                <w:sz w:val="18"/>
                <w:szCs w:val="18"/>
              </w:rPr>
              <w:t xml:space="preserve">Settled storm sewage discharge start and end times </w:t>
            </w:r>
          </w:p>
          <w:p w14:paraId="10DC9B14" w14:textId="44B51B7B" w:rsidR="00D56BD6" w:rsidRPr="00EF29B1" w:rsidRDefault="00D56BD6" w:rsidP="00CB27EE">
            <w:pPr>
              <w:pStyle w:val="TableText"/>
              <w:rPr>
                <w:rStyle w:val="Blue"/>
                <w:color w:val="auto"/>
                <w:sz w:val="18"/>
                <w:szCs w:val="18"/>
              </w:rPr>
            </w:pPr>
          </w:p>
        </w:tc>
        <w:tc>
          <w:tcPr>
            <w:tcW w:w="3136" w:type="pct"/>
            <w:shd w:val="clear" w:color="auto" w:fill="auto"/>
          </w:tcPr>
          <w:p w14:paraId="07EA454C" w14:textId="13588D4F" w:rsidR="00D56BD6" w:rsidRPr="00EF29B1" w:rsidRDefault="00D56BD6" w:rsidP="00527653">
            <w:pPr>
              <w:pStyle w:val="TableText"/>
              <w:rPr>
                <w:rStyle w:val="Blue"/>
                <w:color w:val="auto"/>
                <w:sz w:val="18"/>
                <w:szCs w:val="18"/>
              </w:rPr>
            </w:pPr>
            <w:r w:rsidRPr="00EF29B1">
              <w:rPr>
                <w:rStyle w:val="Blue"/>
                <w:rFonts w:cs="Arial"/>
                <w:color w:val="auto"/>
                <w:sz w:val="18"/>
                <w:szCs w:val="18"/>
              </w:rPr>
              <w:t xml:space="preserve">Form as agreed in writing by Natural Resources Wales </w:t>
            </w:r>
          </w:p>
        </w:tc>
      </w:tr>
      <w:tr w:rsidR="0002289D" w:rsidRPr="00C25946" w14:paraId="33A34C35" w14:textId="77777777" w:rsidTr="0002289D">
        <w:trPr>
          <w:cantSplit/>
          <w:trHeight w:val="1161"/>
        </w:trPr>
        <w:tc>
          <w:tcPr>
            <w:tcW w:w="1864" w:type="pct"/>
            <w:shd w:val="clear" w:color="auto" w:fill="auto"/>
          </w:tcPr>
          <w:p w14:paraId="490EF324" w14:textId="0EA18A40" w:rsidR="0002289D" w:rsidRPr="00EF29B1" w:rsidRDefault="0002289D" w:rsidP="00F97FC7">
            <w:pPr>
              <w:pStyle w:val="TableText"/>
              <w:rPr>
                <w:rStyle w:val="Blue"/>
                <w:color w:val="auto"/>
                <w:sz w:val="18"/>
                <w:szCs w:val="18"/>
              </w:rPr>
            </w:pPr>
            <w:r w:rsidRPr="00EF29B1">
              <w:rPr>
                <w:rStyle w:val="Blue"/>
                <w:color w:val="auto"/>
                <w:sz w:val="18"/>
                <w:szCs w:val="18"/>
              </w:rPr>
              <w:t>Settled storm overflow event recorder status operational</w:t>
            </w:r>
          </w:p>
        </w:tc>
        <w:tc>
          <w:tcPr>
            <w:tcW w:w="3136" w:type="pct"/>
            <w:shd w:val="clear" w:color="auto" w:fill="auto"/>
          </w:tcPr>
          <w:p w14:paraId="5D9274E8" w14:textId="56A27DF0" w:rsidR="0002289D" w:rsidRPr="00EF29B1" w:rsidRDefault="0002289D" w:rsidP="00527653">
            <w:pPr>
              <w:pStyle w:val="TableText"/>
              <w:rPr>
                <w:rStyle w:val="Blue"/>
                <w:rFonts w:cs="Arial"/>
                <w:color w:val="auto"/>
                <w:sz w:val="18"/>
                <w:szCs w:val="18"/>
              </w:rPr>
            </w:pPr>
            <w:r w:rsidRPr="00EF29B1">
              <w:rPr>
                <w:rStyle w:val="Blue"/>
                <w:rFonts w:cs="Arial"/>
                <w:color w:val="auto"/>
                <w:sz w:val="18"/>
                <w:szCs w:val="18"/>
              </w:rPr>
              <w:t>Annual summary report or other form as agreed in writing by Natural Resources Wales</w:t>
            </w:r>
          </w:p>
          <w:p w14:paraId="569BD766" w14:textId="77777777" w:rsidR="0002289D" w:rsidRPr="00EF29B1" w:rsidRDefault="0002289D" w:rsidP="00527653">
            <w:pPr>
              <w:pStyle w:val="TableText"/>
              <w:rPr>
                <w:rStyle w:val="Blue"/>
                <w:rFonts w:cs="Arial"/>
                <w:color w:val="auto"/>
                <w:sz w:val="18"/>
                <w:szCs w:val="18"/>
              </w:rPr>
            </w:pPr>
            <w:r w:rsidRPr="00EF29B1">
              <w:rPr>
                <w:rStyle w:val="Blue"/>
                <w:rFonts w:cs="Arial"/>
                <w:color w:val="auto"/>
                <w:sz w:val="18"/>
                <w:szCs w:val="18"/>
              </w:rPr>
              <w:t>Percentage of time in the recording period that event duration monitoring equipment is operational</w:t>
            </w:r>
          </w:p>
        </w:tc>
      </w:tr>
      <w:tr w:rsidR="00EE742B" w:rsidRPr="00C25946" w14:paraId="2981036E" w14:textId="77777777" w:rsidTr="00EE742B">
        <w:trPr>
          <w:cantSplit/>
          <w:trHeight w:val="695"/>
        </w:trPr>
        <w:tc>
          <w:tcPr>
            <w:tcW w:w="1864" w:type="pct"/>
            <w:shd w:val="clear" w:color="auto" w:fill="auto"/>
          </w:tcPr>
          <w:p w14:paraId="309F74F0" w14:textId="292786A4" w:rsidR="00EE742B" w:rsidRPr="00306791" w:rsidRDefault="00EE742B" w:rsidP="0004344E">
            <w:pPr>
              <w:pStyle w:val="TableText"/>
              <w:rPr>
                <w:rFonts w:cs="Arial"/>
                <w:sz w:val="18"/>
                <w:szCs w:val="18"/>
              </w:rPr>
            </w:pPr>
            <w:r w:rsidRPr="00306791">
              <w:rPr>
                <w:rFonts w:cs="Arial"/>
                <w:sz w:val="18"/>
                <w:szCs w:val="18"/>
              </w:rPr>
              <w:t>Investigation into the operation of the</w:t>
            </w:r>
            <w:r>
              <w:rPr>
                <w:rFonts w:cs="Arial"/>
                <w:sz w:val="18"/>
                <w:szCs w:val="18"/>
              </w:rPr>
              <w:t xml:space="preserve"> </w:t>
            </w:r>
            <w:r w:rsidRPr="00250221">
              <w:rPr>
                <w:sz w:val="18"/>
                <w:szCs w:val="18"/>
              </w:rPr>
              <w:t>settled storm</w:t>
            </w:r>
            <w:r w:rsidRPr="00250221">
              <w:rPr>
                <w:rFonts w:cs="Arial"/>
                <w:sz w:val="18"/>
                <w:szCs w:val="18"/>
              </w:rPr>
              <w:t xml:space="preserve"> over</w:t>
            </w:r>
            <w:r w:rsidRPr="00306791">
              <w:rPr>
                <w:rFonts w:cs="Arial"/>
                <w:sz w:val="18"/>
                <w:szCs w:val="18"/>
              </w:rPr>
              <w:t>flow</w:t>
            </w:r>
            <w:r>
              <w:rPr>
                <w:rFonts w:cs="Arial"/>
                <w:sz w:val="18"/>
                <w:szCs w:val="18"/>
              </w:rPr>
              <w:t>.</w:t>
            </w:r>
          </w:p>
        </w:tc>
        <w:tc>
          <w:tcPr>
            <w:tcW w:w="3136" w:type="pct"/>
            <w:shd w:val="clear" w:color="auto" w:fill="auto"/>
          </w:tcPr>
          <w:p w14:paraId="7055E00B" w14:textId="77777777" w:rsidR="00EE742B" w:rsidRPr="00306791" w:rsidRDefault="00EE742B"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r w:rsidR="00E16588" w:rsidRPr="00C25946" w14:paraId="209FC8C0" w14:textId="77777777" w:rsidTr="00B1166F">
        <w:trPr>
          <w:cantSplit/>
        </w:trPr>
        <w:tc>
          <w:tcPr>
            <w:tcW w:w="1864" w:type="pct"/>
          </w:tcPr>
          <w:p w14:paraId="146575B6" w14:textId="345647F5" w:rsidR="00E16588" w:rsidRPr="00EF29B1" w:rsidRDefault="00E16588" w:rsidP="00E16588">
            <w:pPr>
              <w:pStyle w:val="TableText"/>
              <w:rPr>
                <w:rStyle w:val="Blue"/>
                <w:rFonts w:cs="Arial"/>
                <w:color w:val="auto"/>
                <w:sz w:val="18"/>
                <w:szCs w:val="18"/>
              </w:rPr>
            </w:pPr>
            <w:r w:rsidRPr="00EF29B1">
              <w:rPr>
                <w:rStyle w:val="Blue"/>
                <w:color w:val="auto"/>
                <w:sz w:val="18"/>
                <w:szCs w:val="18"/>
              </w:rPr>
              <w:t>Storm overflow performance including number and duration of block</w:t>
            </w:r>
            <w:r w:rsidR="00F37554" w:rsidRPr="00EF29B1">
              <w:rPr>
                <w:rStyle w:val="Blue"/>
                <w:color w:val="auto"/>
                <w:sz w:val="18"/>
                <w:szCs w:val="18"/>
              </w:rPr>
              <w:t>-</w:t>
            </w:r>
            <w:r w:rsidRPr="00EF29B1">
              <w:rPr>
                <w:rStyle w:val="Blue"/>
                <w:color w:val="auto"/>
                <w:sz w:val="18"/>
                <w:szCs w:val="18"/>
              </w:rPr>
              <w:t xml:space="preserve">counted spills </w:t>
            </w:r>
          </w:p>
        </w:tc>
        <w:tc>
          <w:tcPr>
            <w:tcW w:w="3136" w:type="pct"/>
          </w:tcPr>
          <w:p w14:paraId="13618E61" w14:textId="333370C9" w:rsidR="00E16588" w:rsidRPr="00EF29B1" w:rsidRDefault="00E16588" w:rsidP="0058559D">
            <w:pPr>
              <w:pStyle w:val="TableText"/>
              <w:rPr>
                <w:rStyle w:val="Blue"/>
                <w:color w:val="auto"/>
                <w:sz w:val="18"/>
                <w:szCs w:val="18"/>
              </w:rPr>
            </w:pPr>
            <w:r w:rsidRPr="00EF29B1">
              <w:rPr>
                <w:rStyle w:val="Blue"/>
                <w:color w:val="auto"/>
                <w:sz w:val="18"/>
                <w:szCs w:val="18"/>
              </w:rPr>
              <w:t>Annua</w:t>
            </w:r>
            <w:r w:rsidR="00E43FF5" w:rsidRPr="00EF29B1">
              <w:rPr>
                <w:rStyle w:val="Blue"/>
                <w:color w:val="auto"/>
                <w:sz w:val="18"/>
                <w:szCs w:val="18"/>
              </w:rPr>
              <w:t>l</w:t>
            </w:r>
            <w:r w:rsidRPr="00EF29B1">
              <w:rPr>
                <w:rStyle w:val="Blue"/>
                <w:color w:val="auto"/>
                <w:sz w:val="18"/>
                <w:szCs w:val="18"/>
              </w:rPr>
              <w:t xml:space="preserve"> summary report or other form as agreed in writing by Natural Resources Wales</w:t>
            </w:r>
          </w:p>
        </w:tc>
      </w:tr>
      <w:tr w:rsidR="0004344E" w:rsidRPr="00C25946" w14:paraId="0A73D711" w14:textId="77777777" w:rsidTr="001F4EC0">
        <w:trPr>
          <w:cantSplit/>
        </w:trPr>
        <w:tc>
          <w:tcPr>
            <w:tcW w:w="1864" w:type="pct"/>
            <w:shd w:val="clear" w:color="auto" w:fill="auto"/>
          </w:tcPr>
          <w:p w14:paraId="3A5EE92B" w14:textId="77777777" w:rsidR="0004344E" w:rsidRPr="00EF29B1" w:rsidRDefault="0004344E" w:rsidP="0004344E">
            <w:pPr>
              <w:pStyle w:val="TableText"/>
              <w:rPr>
                <w:rStyle w:val="Blue"/>
                <w:rFonts w:cs="Arial"/>
                <w:color w:val="auto"/>
                <w:sz w:val="18"/>
                <w:szCs w:val="18"/>
              </w:rPr>
            </w:pPr>
            <w:r w:rsidRPr="00EF29B1">
              <w:rPr>
                <w:rStyle w:val="Blue"/>
                <w:rFonts w:cs="Arial"/>
                <w:color w:val="auto"/>
                <w:sz w:val="18"/>
                <w:szCs w:val="18"/>
              </w:rPr>
              <w:t>Storm sewage discharge start and end times</w:t>
            </w:r>
          </w:p>
        </w:tc>
        <w:tc>
          <w:tcPr>
            <w:tcW w:w="3136" w:type="pct"/>
            <w:shd w:val="clear" w:color="auto" w:fill="auto"/>
          </w:tcPr>
          <w:p w14:paraId="6623E778" w14:textId="77777777" w:rsidR="0004344E" w:rsidRPr="00EF29B1" w:rsidRDefault="0004344E" w:rsidP="0004344E">
            <w:pPr>
              <w:pStyle w:val="TableText"/>
              <w:rPr>
                <w:rStyle w:val="Pink"/>
                <w:rFonts w:cs="Arial"/>
                <w:color w:val="auto"/>
                <w:sz w:val="18"/>
                <w:szCs w:val="18"/>
              </w:rPr>
            </w:pPr>
            <w:r w:rsidRPr="00EF29B1">
              <w:rPr>
                <w:rStyle w:val="Blue"/>
                <w:rFonts w:cs="Arial"/>
                <w:color w:val="auto"/>
                <w:sz w:val="18"/>
                <w:szCs w:val="18"/>
              </w:rPr>
              <w:t xml:space="preserve">Form as agreed in writing by Natural Resources Wales </w:t>
            </w:r>
          </w:p>
        </w:tc>
      </w:tr>
      <w:tr w:rsidR="0004344E" w:rsidRPr="00C25946" w14:paraId="5DA0B1BB" w14:textId="77777777" w:rsidTr="001F4EC0">
        <w:trPr>
          <w:cantSplit/>
        </w:trPr>
        <w:tc>
          <w:tcPr>
            <w:tcW w:w="1864" w:type="pct"/>
            <w:shd w:val="clear" w:color="auto" w:fill="auto"/>
          </w:tcPr>
          <w:p w14:paraId="54AA8201" w14:textId="678729A3" w:rsidR="0004344E" w:rsidRPr="00EF29B1" w:rsidRDefault="000E445B" w:rsidP="0004344E">
            <w:pPr>
              <w:pStyle w:val="TableText"/>
              <w:rPr>
                <w:rStyle w:val="Blue"/>
                <w:rFonts w:cs="Arial"/>
                <w:color w:val="auto"/>
                <w:sz w:val="18"/>
                <w:szCs w:val="18"/>
              </w:rPr>
            </w:pPr>
            <w:r w:rsidRPr="00EF29B1">
              <w:rPr>
                <w:rStyle w:val="Blue"/>
                <w:rFonts w:cs="Arial"/>
                <w:color w:val="auto"/>
                <w:sz w:val="18"/>
                <w:szCs w:val="18"/>
              </w:rPr>
              <w:t>S</w:t>
            </w:r>
            <w:r w:rsidRPr="00EF29B1">
              <w:rPr>
                <w:rStyle w:val="Blue"/>
                <w:color w:val="auto"/>
                <w:sz w:val="18"/>
                <w:szCs w:val="18"/>
              </w:rPr>
              <w:t xml:space="preserve">torm overflow </w:t>
            </w:r>
            <w:r w:rsidR="00C566EA" w:rsidRPr="00EF29B1">
              <w:rPr>
                <w:rStyle w:val="Blue"/>
                <w:color w:val="auto"/>
                <w:sz w:val="18"/>
                <w:szCs w:val="18"/>
              </w:rPr>
              <w:t>e</w:t>
            </w:r>
            <w:r w:rsidRPr="00EF29B1">
              <w:rPr>
                <w:rStyle w:val="Blue"/>
                <w:rFonts w:cs="Arial"/>
                <w:color w:val="auto"/>
                <w:sz w:val="18"/>
                <w:szCs w:val="18"/>
              </w:rPr>
              <w:t>vent recorder status (operational / not operational)</w:t>
            </w:r>
          </w:p>
        </w:tc>
        <w:tc>
          <w:tcPr>
            <w:tcW w:w="3136" w:type="pct"/>
            <w:shd w:val="clear" w:color="auto" w:fill="auto"/>
          </w:tcPr>
          <w:p w14:paraId="2C4A5301" w14:textId="65F11A8A" w:rsidR="0004344E" w:rsidRPr="00EF29B1" w:rsidRDefault="0004344E" w:rsidP="0004344E">
            <w:pPr>
              <w:pStyle w:val="TableText"/>
              <w:rPr>
                <w:rStyle w:val="Blue"/>
                <w:rFonts w:cs="Arial"/>
                <w:color w:val="auto"/>
                <w:sz w:val="18"/>
                <w:szCs w:val="18"/>
              </w:rPr>
            </w:pPr>
            <w:r w:rsidRPr="00EF29B1">
              <w:rPr>
                <w:rStyle w:val="Blue"/>
                <w:rFonts w:cs="Arial"/>
                <w:color w:val="auto"/>
                <w:sz w:val="18"/>
                <w:szCs w:val="18"/>
              </w:rPr>
              <w:t>Annual summary report or other form as agreed in writing by Natural Resources Wales</w:t>
            </w:r>
          </w:p>
          <w:p w14:paraId="6EEB8D82" w14:textId="3EEA5423" w:rsidR="0004344E" w:rsidRPr="00EF29B1" w:rsidRDefault="00592373" w:rsidP="00E43FF5">
            <w:pPr>
              <w:pStyle w:val="TableText"/>
              <w:rPr>
                <w:rStyle w:val="Pink"/>
                <w:rFonts w:cs="Arial"/>
                <w:color w:val="auto"/>
                <w:sz w:val="18"/>
                <w:szCs w:val="18"/>
              </w:rPr>
            </w:pPr>
            <w:r w:rsidRPr="00EF29B1">
              <w:rPr>
                <w:rStyle w:val="Blue"/>
                <w:color w:val="auto"/>
                <w:sz w:val="18"/>
                <w:szCs w:val="18"/>
              </w:rPr>
              <w:t>Percentage of time in the recording period that event duration monitoring equipment is operational</w:t>
            </w:r>
          </w:p>
        </w:tc>
      </w:tr>
      <w:tr w:rsidR="00585A6E" w:rsidRPr="00C25946" w14:paraId="6293A529" w14:textId="77777777" w:rsidTr="001F4EC0">
        <w:trPr>
          <w:cantSplit/>
        </w:trPr>
        <w:tc>
          <w:tcPr>
            <w:tcW w:w="1864" w:type="pct"/>
            <w:shd w:val="clear" w:color="auto" w:fill="auto"/>
          </w:tcPr>
          <w:p w14:paraId="78CF365C" w14:textId="16A4A3CE" w:rsidR="00585A6E" w:rsidRPr="00EF29B1" w:rsidRDefault="00585A6E" w:rsidP="00585A6E">
            <w:pPr>
              <w:pStyle w:val="TableText"/>
              <w:rPr>
                <w:rStyle w:val="Blue"/>
                <w:rFonts w:cs="Arial"/>
                <w:color w:val="auto"/>
                <w:sz w:val="18"/>
                <w:szCs w:val="18"/>
              </w:rPr>
            </w:pPr>
            <w:r w:rsidRPr="00EF29B1">
              <w:rPr>
                <w:rStyle w:val="Blue"/>
                <w:color w:val="auto"/>
                <w:sz w:val="18"/>
                <w:szCs w:val="18"/>
              </w:rPr>
              <w:t xml:space="preserve">Investigation into the operation of the </w:t>
            </w:r>
            <w:r w:rsidRPr="00EF29B1">
              <w:rPr>
                <w:rStyle w:val="Blue"/>
                <w:rFonts w:cs="Arial"/>
                <w:color w:val="auto"/>
                <w:sz w:val="18"/>
                <w:szCs w:val="18"/>
              </w:rPr>
              <w:t>storm</w:t>
            </w:r>
            <w:r w:rsidRPr="00EF29B1">
              <w:rPr>
                <w:rStyle w:val="Blue"/>
                <w:color w:val="auto"/>
                <w:sz w:val="18"/>
                <w:szCs w:val="18"/>
              </w:rPr>
              <w:t xml:space="preserve"> overflow</w:t>
            </w:r>
          </w:p>
        </w:tc>
        <w:tc>
          <w:tcPr>
            <w:tcW w:w="3136" w:type="pct"/>
            <w:shd w:val="clear" w:color="auto" w:fill="auto"/>
          </w:tcPr>
          <w:p w14:paraId="0D7BD47E" w14:textId="58B6188E" w:rsidR="00585A6E" w:rsidRPr="00EF29B1" w:rsidRDefault="00585A6E" w:rsidP="00585A6E">
            <w:pPr>
              <w:pStyle w:val="TableText"/>
              <w:rPr>
                <w:rStyle w:val="Blue"/>
                <w:color w:val="auto"/>
                <w:sz w:val="18"/>
                <w:szCs w:val="18"/>
              </w:rPr>
            </w:pPr>
            <w:r w:rsidRPr="00EF29B1">
              <w:rPr>
                <w:rStyle w:val="Blue"/>
                <w:color w:val="auto"/>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EF29B1" w:rsidRPr="00EF29B1" w14:paraId="0D55B3E1" w14:textId="77777777" w:rsidTr="001F4EC0">
        <w:trPr>
          <w:cantSplit/>
        </w:trPr>
        <w:tc>
          <w:tcPr>
            <w:tcW w:w="1469" w:type="pct"/>
            <w:shd w:val="clear" w:color="auto" w:fill="auto"/>
          </w:tcPr>
          <w:p w14:paraId="25B77FF0" w14:textId="77777777" w:rsidR="00821962" w:rsidRPr="00EF29B1" w:rsidRDefault="00821962" w:rsidP="00821962">
            <w:pPr>
              <w:pStyle w:val="TableText"/>
              <w:rPr>
                <w:sz w:val="18"/>
                <w:szCs w:val="18"/>
              </w:rPr>
            </w:pPr>
            <w:r w:rsidRPr="00EF29B1">
              <w:rPr>
                <w:sz w:val="18"/>
                <w:szCs w:val="18"/>
              </w:rPr>
              <w:t>Permit Number</w:t>
            </w:r>
          </w:p>
        </w:tc>
        <w:tc>
          <w:tcPr>
            <w:tcW w:w="3531" w:type="pct"/>
            <w:shd w:val="clear" w:color="auto" w:fill="auto"/>
          </w:tcPr>
          <w:p w14:paraId="0BB3D742" w14:textId="452B8485" w:rsidR="00821962" w:rsidRPr="00EF29B1" w:rsidRDefault="003B3C95" w:rsidP="00821962">
            <w:pPr>
              <w:pStyle w:val="TableText"/>
            </w:pPr>
            <w:r w:rsidRPr="00EF29B1">
              <w:t>AH1002901</w:t>
            </w:r>
          </w:p>
        </w:tc>
      </w:tr>
      <w:tr w:rsidR="00EF29B1" w:rsidRPr="00EF29B1" w14:paraId="508A4BB8" w14:textId="77777777" w:rsidTr="001F4EC0">
        <w:trPr>
          <w:cantSplit/>
        </w:trPr>
        <w:tc>
          <w:tcPr>
            <w:tcW w:w="1469" w:type="pct"/>
            <w:shd w:val="clear" w:color="auto" w:fill="auto"/>
          </w:tcPr>
          <w:p w14:paraId="2BE27B5B" w14:textId="77777777" w:rsidR="00821962" w:rsidRPr="00EF29B1" w:rsidRDefault="00821962" w:rsidP="00821962">
            <w:pPr>
              <w:pStyle w:val="TableText"/>
              <w:rPr>
                <w:sz w:val="18"/>
                <w:szCs w:val="18"/>
              </w:rPr>
            </w:pPr>
            <w:r w:rsidRPr="00EF29B1">
              <w:rPr>
                <w:sz w:val="18"/>
                <w:szCs w:val="18"/>
              </w:rPr>
              <w:t>Name of operator</w:t>
            </w:r>
          </w:p>
        </w:tc>
        <w:tc>
          <w:tcPr>
            <w:tcW w:w="3531" w:type="pct"/>
            <w:shd w:val="clear" w:color="auto" w:fill="auto"/>
          </w:tcPr>
          <w:p w14:paraId="2AA329E0" w14:textId="77777777" w:rsidR="00821962" w:rsidRPr="00EF29B1" w:rsidRDefault="009C28CB" w:rsidP="00821962">
            <w:pPr>
              <w:pStyle w:val="TableText"/>
            </w:pPr>
            <w:r w:rsidRPr="00EF29B1">
              <w:t>Dŵr Cymru Cyfyngedig</w:t>
            </w:r>
          </w:p>
        </w:tc>
      </w:tr>
      <w:tr w:rsidR="00EF29B1" w:rsidRPr="00EF29B1" w14:paraId="62FDF882" w14:textId="77777777" w:rsidTr="001F4EC0">
        <w:trPr>
          <w:cantSplit/>
        </w:trPr>
        <w:tc>
          <w:tcPr>
            <w:tcW w:w="1469" w:type="pct"/>
            <w:shd w:val="clear" w:color="auto" w:fill="auto"/>
          </w:tcPr>
          <w:p w14:paraId="6487A769" w14:textId="77777777" w:rsidR="00821962" w:rsidRPr="00EF29B1" w:rsidRDefault="00821962" w:rsidP="00821962">
            <w:pPr>
              <w:pStyle w:val="TableText"/>
              <w:rPr>
                <w:sz w:val="18"/>
                <w:szCs w:val="18"/>
              </w:rPr>
            </w:pPr>
            <w:r w:rsidRPr="00EF29B1">
              <w:rPr>
                <w:sz w:val="18"/>
                <w:szCs w:val="18"/>
              </w:rPr>
              <w:t>Location of Facility</w:t>
            </w:r>
          </w:p>
        </w:tc>
        <w:tc>
          <w:tcPr>
            <w:tcW w:w="3531" w:type="pct"/>
            <w:shd w:val="clear" w:color="auto" w:fill="auto"/>
          </w:tcPr>
          <w:p w14:paraId="432E519E" w14:textId="69BCE006" w:rsidR="00821962" w:rsidRPr="00EF29B1" w:rsidRDefault="009834D0" w:rsidP="00BD1B86">
            <w:pPr>
              <w:pStyle w:val="TableText"/>
            </w:pPr>
            <w:r w:rsidRPr="00EF29B1">
              <w:t>Pandy W</w:t>
            </w:r>
            <w:r w:rsidR="009E4E06">
              <w:t>astewater Treatment Works</w:t>
            </w:r>
            <w:r w:rsidR="002A34C6" w:rsidRPr="00EF29B1">
              <w:t xml:space="preserve">, </w:t>
            </w:r>
            <w:r w:rsidRPr="00EF29B1">
              <w:t>Longtown Road</w:t>
            </w:r>
            <w:r w:rsidR="002A34C6" w:rsidRPr="00EF29B1">
              <w:t xml:space="preserve">, </w:t>
            </w:r>
            <w:r w:rsidRPr="00EF29B1">
              <w:t>Pandy</w:t>
            </w:r>
            <w:r w:rsidR="002A34C6" w:rsidRPr="00EF29B1">
              <w:t xml:space="preserve">, </w:t>
            </w:r>
            <w:r w:rsidRPr="00EF29B1">
              <w:t>Monmouthshire</w:t>
            </w:r>
            <w:r w:rsidR="002A34C6" w:rsidRPr="00EF29B1">
              <w:t xml:space="preserve">, </w:t>
            </w:r>
            <w:r w:rsidRPr="00EF29B1">
              <w:t>NP7 8DR</w:t>
            </w:r>
          </w:p>
        </w:tc>
      </w:tr>
      <w:tr w:rsidR="00821962" w:rsidRPr="00EF29B1" w14:paraId="1237845A" w14:textId="77777777" w:rsidTr="001F4EC0">
        <w:trPr>
          <w:cantSplit/>
        </w:trPr>
        <w:tc>
          <w:tcPr>
            <w:tcW w:w="1469" w:type="pct"/>
            <w:shd w:val="clear" w:color="auto" w:fill="auto"/>
          </w:tcPr>
          <w:p w14:paraId="44337276" w14:textId="77777777" w:rsidR="00821962" w:rsidRPr="00EF29B1" w:rsidRDefault="00821962" w:rsidP="00821962">
            <w:pPr>
              <w:pStyle w:val="TableText"/>
              <w:rPr>
                <w:sz w:val="18"/>
                <w:szCs w:val="18"/>
              </w:rPr>
            </w:pPr>
            <w:r w:rsidRPr="00EF29B1">
              <w:rPr>
                <w:sz w:val="18"/>
                <w:szCs w:val="18"/>
              </w:rPr>
              <w:t xml:space="preserve">Time and date of the detection </w:t>
            </w:r>
          </w:p>
        </w:tc>
        <w:tc>
          <w:tcPr>
            <w:tcW w:w="3531" w:type="pct"/>
            <w:shd w:val="clear" w:color="auto" w:fill="auto"/>
          </w:tcPr>
          <w:p w14:paraId="04BAED8A" w14:textId="77777777" w:rsidR="00821962" w:rsidRPr="00EF29B1" w:rsidRDefault="00821962" w:rsidP="00821962">
            <w:pPr>
              <w:pStyle w:val="TableText"/>
            </w:pPr>
          </w:p>
        </w:tc>
      </w:tr>
    </w:tbl>
    <w:p w14:paraId="76DD3387" w14:textId="77777777" w:rsidR="00821962" w:rsidRPr="00EF29B1"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F29B1" w:rsidRPr="00EF29B1" w14:paraId="14613B16" w14:textId="77777777" w:rsidTr="001F4EC0">
        <w:trPr>
          <w:cantSplit/>
          <w:tblHeader/>
        </w:trPr>
        <w:tc>
          <w:tcPr>
            <w:tcW w:w="5000" w:type="pct"/>
            <w:gridSpan w:val="2"/>
            <w:shd w:val="clear" w:color="auto" w:fill="auto"/>
          </w:tcPr>
          <w:p w14:paraId="1F0EC326" w14:textId="77777777" w:rsidR="00821962" w:rsidRPr="00EF29B1" w:rsidRDefault="00821962" w:rsidP="00821962">
            <w:pPr>
              <w:pStyle w:val="TableText"/>
              <w:rPr>
                <w:b/>
                <w:sz w:val="18"/>
                <w:szCs w:val="18"/>
              </w:rPr>
            </w:pPr>
            <w:r w:rsidRPr="00EF29B1">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F29B1" w:rsidRPr="00EF29B1" w14:paraId="4C77DF0C" w14:textId="77777777" w:rsidTr="001F4EC0">
        <w:trPr>
          <w:cantSplit/>
          <w:tblHeader/>
        </w:trPr>
        <w:tc>
          <w:tcPr>
            <w:tcW w:w="5000" w:type="pct"/>
            <w:gridSpan w:val="2"/>
            <w:shd w:val="clear" w:color="auto" w:fill="auto"/>
          </w:tcPr>
          <w:p w14:paraId="65ECE772" w14:textId="332B8FEB" w:rsidR="00821962" w:rsidRPr="00EF29B1" w:rsidRDefault="00821962" w:rsidP="00043B82">
            <w:pPr>
              <w:pStyle w:val="TableText"/>
              <w:rPr>
                <w:b/>
                <w:sz w:val="18"/>
                <w:szCs w:val="18"/>
              </w:rPr>
            </w:pPr>
            <w:r w:rsidRPr="00EF29B1">
              <w:rPr>
                <w:rStyle w:val="Red"/>
                <w:b/>
                <w:color w:val="auto"/>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2BF08E7D" w:rsidR="00821962" w:rsidRPr="00EF29B1" w:rsidRDefault="00821962" w:rsidP="007E7673">
            <w:pPr>
              <w:pStyle w:val="TableText"/>
              <w:rPr>
                <w:rStyle w:val="PinkBold"/>
                <w:color w:val="auto"/>
                <w:sz w:val="18"/>
                <w:szCs w:val="18"/>
              </w:rPr>
            </w:pPr>
            <w:r w:rsidRPr="00EF29B1">
              <w:rPr>
                <w:b/>
                <w:sz w:val="18"/>
                <w:szCs w:val="18"/>
              </w:rPr>
              <w:lastRenderedPageBreak/>
              <w:t xml:space="preserve">(b) Notification requirements for the breach of a limit specified in schedule 3 table S3.1 </w:t>
            </w:r>
            <w:r w:rsidRPr="00EF29B1">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EF29B1" w:rsidRDefault="00821962" w:rsidP="00821962">
            <w:pPr>
              <w:pStyle w:val="TableText"/>
              <w:rPr>
                <w:rStyle w:val="Red"/>
                <w:b/>
                <w:color w:val="auto"/>
                <w:sz w:val="18"/>
                <w:szCs w:val="18"/>
              </w:rPr>
            </w:pPr>
            <w:r w:rsidRPr="00EF29B1">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EF29B1" w:rsidRDefault="00821962" w:rsidP="00821962">
            <w:pPr>
              <w:pStyle w:val="TableText"/>
              <w:rPr>
                <w:sz w:val="18"/>
                <w:szCs w:val="18"/>
              </w:rPr>
            </w:pPr>
            <w:r w:rsidRPr="00EF29B1">
              <w:rPr>
                <w:sz w:val="18"/>
                <w:szCs w:val="18"/>
              </w:rPr>
              <w:t>Monitoring point reference/ source</w:t>
            </w:r>
          </w:p>
        </w:tc>
        <w:tc>
          <w:tcPr>
            <w:tcW w:w="3531" w:type="pct"/>
            <w:shd w:val="clear" w:color="auto" w:fill="auto"/>
          </w:tcPr>
          <w:p w14:paraId="4B3EA8B1" w14:textId="77777777" w:rsidR="00821962" w:rsidRPr="00EF29B1"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EF29B1" w:rsidRDefault="00821962" w:rsidP="00821962">
            <w:pPr>
              <w:pStyle w:val="TableText"/>
              <w:rPr>
                <w:sz w:val="18"/>
                <w:szCs w:val="18"/>
              </w:rPr>
            </w:pPr>
            <w:r w:rsidRPr="00EF29B1">
              <w:rPr>
                <w:sz w:val="18"/>
                <w:szCs w:val="18"/>
              </w:rPr>
              <w:t>Self</w:t>
            </w:r>
            <w:r w:rsidR="005B1FFD" w:rsidRPr="00EF29B1">
              <w:rPr>
                <w:sz w:val="18"/>
                <w:szCs w:val="18"/>
              </w:rPr>
              <w:t>-</w:t>
            </w:r>
            <w:r w:rsidRPr="00EF29B1">
              <w:rPr>
                <w:sz w:val="18"/>
                <w:szCs w:val="18"/>
              </w:rPr>
              <w:t>monitoring regime (where relevant)</w:t>
            </w:r>
          </w:p>
        </w:tc>
        <w:tc>
          <w:tcPr>
            <w:tcW w:w="3531" w:type="pct"/>
            <w:shd w:val="clear" w:color="auto" w:fill="auto"/>
          </w:tcPr>
          <w:p w14:paraId="4F085857" w14:textId="7643495F" w:rsidR="00821962" w:rsidRPr="00EF29B1" w:rsidRDefault="00821962" w:rsidP="00821962">
            <w:pPr>
              <w:pStyle w:val="TableText"/>
              <w:rPr>
                <w:rStyle w:val="Blue"/>
                <w:color w:val="auto"/>
                <w:sz w:val="18"/>
                <w:szCs w:val="18"/>
              </w:rPr>
            </w:pPr>
            <w:r w:rsidRPr="00EF29B1">
              <w:rPr>
                <w:rStyle w:val="Blue"/>
                <w:color w:val="auto"/>
                <w:sz w:val="18"/>
                <w:szCs w:val="18"/>
              </w:rPr>
              <w:t>e.g. OSM</w:t>
            </w:r>
            <w:r w:rsidR="00F2606C" w:rsidRPr="00EF29B1">
              <w:rPr>
                <w:rStyle w:val="Blue"/>
                <w:color w:val="auto"/>
                <w:sz w:val="18"/>
                <w:szCs w:val="18"/>
              </w:rPr>
              <w:t>/EDM</w:t>
            </w:r>
          </w:p>
          <w:p w14:paraId="0E31F23A" w14:textId="77777777" w:rsidR="00821962" w:rsidRPr="00EF29B1" w:rsidRDefault="00821962" w:rsidP="00821962">
            <w:pPr>
              <w:pStyle w:val="TableText"/>
              <w:rPr>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EF29B1" w:rsidRDefault="00821962" w:rsidP="00821962">
            <w:pPr>
              <w:pStyle w:val="TableText"/>
              <w:rPr>
                <w:sz w:val="18"/>
                <w:szCs w:val="18"/>
              </w:rPr>
            </w:pPr>
            <w:r w:rsidRPr="00EF29B1">
              <w:rPr>
                <w:sz w:val="18"/>
                <w:szCs w:val="18"/>
              </w:rPr>
              <w:t xml:space="preserve">Type of failure </w:t>
            </w:r>
          </w:p>
        </w:tc>
        <w:tc>
          <w:tcPr>
            <w:tcW w:w="3531" w:type="pct"/>
            <w:shd w:val="clear" w:color="auto" w:fill="auto"/>
          </w:tcPr>
          <w:p w14:paraId="322CD278" w14:textId="77777777" w:rsidR="00821962" w:rsidRPr="00EF29B1" w:rsidRDefault="00821962" w:rsidP="00821962">
            <w:pPr>
              <w:pStyle w:val="TableText"/>
              <w:rPr>
                <w:rStyle w:val="Blue"/>
                <w:color w:val="auto"/>
                <w:sz w:val="18"/>
                <w:szCs w:val="18"/>
              </w:rPr>
            </w:pPr>
            <w:r w:rsidRPr="00EF29B1">
              <w:rPr>
                <w:rStyle w:val="Blue"/>
                <w:color w:val="auto"/>
                <w:sz w:val="18"/>
                <w:szCs w:val="18"/>
              </w:rPr>
              <w:t>e.g. LUT failure/LUT exceedance/upper tier/other</w:t>
            </w:r>
          </w:p>
          <w:p w14:paraId="7C9314F0" w14:textId="266DCFC9" w:rsidR="00821962" w:rsidRPr="00EF29B1" w:rsidRDefault="00821962" w:rsidP="00821962">
            <w:pPr>
              <w:pStyle w:val="TableText"/>
              <w:rPr>
                <w:rStyle w:val="Pink"/>
                <w:color w:val="auto"/>
                <w:sz w:val="18"/>
                <w:szCs w:val="18"/>
              </w:rPr>
            </w:pP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156CBBCD" w14:textId="77777777" w:rsidR="00135D22" w:rsidRPr="00135D22" w:rsidRDefault="00135D22" w:rsidP="00135D22">
      <w:pPr>
        <w:rPr>
          <w:iCs/>
          <w:szCs w:val="24"/>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135D22" w:rsidRPr="003375BF" w14:paraId="5F4F3282" w14:textId="77777777" w:rsidTr="00E82E3D">
        <w:trPr>
          <w:cantSplit/>
          <w:tblHeader/>
        </w:trPr>
        <w:tc>
          <w:tcPr>
            <w:tcW w:w="5000" w:type="pct"/>
            <w:gridSpan w:val="2"/>
            <w:shd w:val="clear" w:color="auto" w:fill="auto"/>
          </w:tcPr>
          <w:p w14:paraId="0F9196B4" w14:textId="77777777" w:rsidR="00135D22" w:rsidRPr="00A46A15" w:rsidRDefault="00135D22" w:rsidP="00E82E3D">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135D22" w:rsidRPr="003375BF" w14:paraId="5F534C06" w14:textId="77777777" w:rsidTr="00E82E3D">
        <w:trPr>
          <w:cantSplit/>
          <w:tblHeader/>
        </w:trPr>
        <w:tc>
          <w:tcPr>
            <w:tcW w:w="5000" w:type="pct"/>
            <w:gridSpan w:val="2"/>
            <w:shd w:val="clear" w:color="auto" w:fill="auto"/>
          </w:tcPr>
          <w:p w14:paraId="7C518B20" w14:textId="77777777" w:rsidR="00135D22" w:rsidRPr="00A46A15" w:rsidRDefault="00135D22" w:rsidP="00E82E3D">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135D22" w:rsidRPr="003375BF" w14:paraId="050ABEE1" w14:textId="77777777" w:rsidTr="00E82E3D">
        <w:trPr>
          <w:cantSplit/>
        </w:trPr>
        <w:tc>
          <w:tcPr>
            <w:tcW w:w="1469" w:type="pct"/>
            <w:shd w:val="clear" w:color="auto" w:fill="auto"/>
          </w:tcPr>
          <w:p w14:paraId="199876B2" w14:textId="77777777" w:rsidR="00135D22" w:rsidRPr="00A46A15" w:rsidRDefault="00135D22" w:rsidP="00E82E3D">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090E4F74" w14:textId="77777777" w:rsidR="00135D22" w:rsidRPr="00A46A15" w:rsidRDefault="00135D22" w:rsidP="00E82E3D">
            <w:pPr>
              <w:pStyle w:val="TableText"/>
              <w:rPr>
                <w:rStyle w:val="Red"/>
                <w:color w:val="000000" w:themeColor="text1"/>
                <w:sz w:val="18"/>
                <w:szCs w:val="18"/>
              </w:rPr>
            </w:pPr>
          </w:p>
        </w:tc>
      </w:tr>
      <w:tr w:rsidR="00135D22" w:rsidRPr="003375BF" w14:paraId="7197DC53" w14:textId="77777777" w:rsidTr="00E82E3D">
        <w:trPr>
          <w:cantSplit/>
        </w:trPr>
        <w:tc>
          <w:tcPr>
            <w:tcW w:w="1469" w:type="pct"/>
            <w:shd w:val="clear" w:color="auto" w:fill="auto"/>
          </w:tcPr>
          <w:p w14:paraId="084977E3" w14:textId="77777777" w:rsidR="00135D22" w:rsidRPr="00A46A15" w:rsidRDefault="00135D22" w:rsidP="00E82E3D">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0588F125" w14:textId="77777777" w:rsidR="00135D22" w:rsidRPr="00A46A15" w:rsidRDefault="00135D22" w:rsidP="00E82E3D">
            <w:pPr>
              <w:pStyle w:val="TableText"/>
              <w:rPr>
                <w:rStyle w:val="Red"/>
                <w:color w:val="000000" w:themeColor="text1"/>
                <w:sz w:val="18"/>
                <w:szCs w:val="18"/>
              </w:rPr>
            </w:pPr>
          </w:p>
        </w:tc>
      </w:tr>
      <w:tr w:rsidR="00135D22" w:rsidRPr="003375BF" w14:paraId="0E704B78" w14:textId="77777777" w:rsidTr="00E82E3D">
        <w:trPr>
          <w:cantSplit/>
        </w:trPr>
        <w:tc>
          <w:tcPr>
            <w:tcW w:w="1469" w:type="pct"/>
            <w:shd w:val="clear" w:color="auto" w:fill="auto"/>
          </w:tcPr>
          <w:p w14:paraId="69EC4BB8" w14:textId="77777777" w:rsidR="00135D22" w:rsidRPr="00A46A15" w:rsidRDefault="00135D22" w:rsidP="00E82E3D">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2921BD84" w14:textId="77777777" w:rsidR="00135D22" w:rsidRPr="00A46A15" w:rsidRDefault="00135D22" w:rsidP="00E82E3D">
            <w:pPr>
              <w:pStyle w:val="TableText"/>
              <w:rPr>
                <w:rStyle w:val="Red"/>
                <w:color w:val="000000" w:themeColor="text1"/>
                <w:sz w:val="18"/>
                <w:szCs w:val="18"/>
              </w:rPr>
            </w:pPr>
          </w:p>
        </w:tc>
      </w:tr>
      <w:tr w:rsidR="00135D22" w:rsidRPr="003375BF" w14:paraId="1FCD1B64" w14:textId="77777777" w:rsidTr="00E82E3D">
        <w:trPr>
          <w:cantSplit/>
        </w:trPr>
        <w:tc>
          <w:tcPr>
            <w:tcW w:w="1469" w:type="pct"/>
            <w:shd w:val="clear" w:color="auto" w:fill="auto"/>
          </w:tcPr>
          <w:p w14:paraId="050BFE42" w14:textId="77777777" w:rsidR="00135D22" w:rsidRPr="00A46A15" w:rsidRDefault="00135D22" w:rsidP="00E82E3D">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3825DE47" w14:textId="77777777" w:rsidR="00135D22" w:rsidRPr="00A46A15" w:rsidRDefault="00135D22" w:rsidP="00E82E3D">
            <w:pPr>
              <w:pStyle w:val="TableText"/>
              <w:rPr>
                <w:rStyle w:val="Red"/>
                <w:color w:val="000000" w:themeColor="text1"/>
                <w:sz w:val="18"/>
                <w:szCs w:val="18"/>
              </w:rPr>
            </w:pPr>
          </w:p>
        </w:tc>
      </w:tr>
    </w:tbl>
    <w:p w14:paraId="6D815727" w14:textId="4DC0FB71"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22FE7BD2" w:rsidR="00821962" w:rsidRPr="00EF29B1" w:rsidRDefault="00821962" w:rsidP="00CD1173">
      <w:pPr>
        <w:spacing w:before="120"/>
        <w:ind w:left="567"/>
        <w:rPr>
          <w:rFonts w:ascii="Arial" w:hAnsi="Arial" w:cs="Arial"/>
          <w:sz w:val="18"/>
          <w:szCs w:val="18"/>
        </w:rPr>
      </w:pPr>
      <w:r w:rsidRPr="00EF29B1">
        <w:rPr>
          <w:rStyle w:val="Red"/>
          <w:rFonts w:ascii="Arial" w:hAnsi="Arial" w:cs="Arial"/>
          <w:color w:val="auto"/>
          <w:sz w:val="18"/>
          <w:szCs w:val="18"/>
        </w:rPr>
        <w:t>For the activity (A1) referenced in schedule 1, table S1.1</w:t>
      </w:r>
      <w:r w:rsidR="005B1FFD" w:rsidRPr="00EF29B1">
        <w:rPr>
          <w:rStyle w:val="Red"/>
          <w:rFonts w:ascii="Arial" w:hAnsi="Arial" w:cs="Arial"/>
          <w:color w:val="auto"/>
          <w:sz w:val="18"/>
          <w:szCs w:val="18"/>
        </w:rPr>
        <w:t>,</w:t>
      </w:r>
      <w:r w:rsidRPr="00EF29B1">
        <w:rPr>
          <w:rFonts w:ascii="Arial" w:hAnsi="Arial" w:cs="Arial"/>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EF29B1" w:rsidRDefault="00821962" w:rsidP="00CD1173">
      <w:pPr>
        <w:spacing w:before="120"/>
        <w:ind w:left="567"/>
        <w:rPr>
          <w:rStyle w:val="Red"/>
          <w:rFonts w:ascii="Arial" w:hAnsi="Arial" w:cs="Arial"/>
          <w:color w:val="auto"/>
          <w:sz w:val="18"/>
          <w:szCs w:val="18"/>
        </w:rPr>
      </w:pPr>
      <w:r w:rsidRPr="00EF29B1">
        <w:rPr>
          <w:rStyle w:val="Red"/>
          <w:rFonts w:ascii="Arial" w:hAnsi="Arial" w:cs="Arial"/>
          <w:color w:val="auto"/>
          <w:sz w:val="18"/>
          <w:szCs w:val="18"/>
        </w:rPr>
        <w:t>“ATU-BOD as O</w:t>
      </w:r>
      <w:r w:rsidRPr="00EF29B1">
        <w:rPr>
          <w:rStyle w:val="Red"/>
          <w:rFonts w:ascii="Arial" w:hAnsi="Arial" w:cs="Arial"/>
          <w:color w:val="auto"/>
          <w:sz w:val="18"/>
          <w:szCs w:val="18"/>
          <w:vertAlign w:val="subscript"/>
        </w:rPr>
        <w:t>2</w:t>
      </w:r>
      <w:r w:rsidRPr="00EF29B1">
        <w:rPr>
          <w:rStyle w:val="Red"/>
          <w:rFonts w:ascii="Arial" w:hAnsi="Arial" w:cs="Arial"/>
          <w:color w:val="auto"/>
          <w:sz w:val="18"/>
          <w:szCs w:val="18"/>
        </w:rPr>
        <w:t>” means the biochemical oxygen demand (measured after 5 days at 20</w:t>
      </w:r>
      <w:r w:rsidR="00093010" w:rsidRPr="00EF29B1">
        <w:rPr>
          <w:rStyle w:val="Red"/>
          <w:rFonts w:ascii="Arial" w:hAnsi="Arial" w:cs="Arial"/>
          <w:color w:val="auto"/>
          <w:sz w:val="18"/>
          <w:szCs w:val="18"/>
        </w:rPr>
        <w:t>°</w:t>
      </w:r>
      <w:r w:rsidRPr="00EF29B1">
        <w:rPr>
          <w:rStyle w:val="Red"/>
          <w:rFonts w:ascii="Arial" w:hAnsi="Arial" w:cs="Arial"/>
          <w:color w:val="auto"/>
          <w:sz w:val="18"/>
          <w:szCs w:val="18"/>
        </w:rPr>
        <w:t>C with nitrification suppressed by the addition of allylthiourea).</w:t>
      </w:r>
    </w:p>
    <w:p w14:paraId="0FBC08C1" w14:textId="2E4A33F9" w:rsidR="00A60AC7" w:rsidRPr="00EF29B1" w:rsidRDefault="00A60AC7" w:rsidP="00A60AC7">
      <w:pPr>
        <w:pStyle w:val="BodyTextIndent"/>
        <w:tabs>
          <w:tab w:val="left" w:pos="1418"/>
        </w:tabs>
        <w:spacing w:before="120" w:after="0"/>
        <w:ind w:left="567"/>
        <w:rPr>
          <w:rFonts w:ascii="Arial" w:hAnsi="Arial" w:cs="Arial"/>
          <w:sz w:val="18"/>
          <w:szCs w:val="18"/>
        </w:rPr>
      </w:pPr>
      <w:r w:rsidRPr="00EF29B1">
        <w:rPr>
          <w:rFonts w:ascii="Arial" w:hAnsi="Arial" w:cs="Arial"/>
          <w:sz w:val="18"/>
          <w:szCs w:val="18"/>
        </w:rPr>
        <w:t>“block</w:t>
      </w:r>
      <w:r w:rsidR="00A63EC6" w:rsidRPr="00EF29B1">
        <w:rPr>
          <w:rFonts w:ascii="Arial" w:hAnsi="Arial" w:cs="Arial"/>
          <w:sz w:val="18"/>
          <w:szCs w:val="18"/>
        </w:rPr>
        <w:t>-</w:t>
      </w:r>
      <w:r w:rsidRPr="00EF29B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sidRPr="00EF29B1">
        <w:rPr>
          <w:rFonts w:ascii="Arial" w:hAnsi="Arial" w:cs="Arial"/>
          <w:sz w:val="18"/>
          <w:szCs w:val="18"/>
        </w:rPr>
        <w:t>-</w:t>
      </w:r>
      <w:r w:rsidRPr="00EF29B1">
        <w:rPr>
          <w:rFonts w:ascii="Arial" w:hAnsi="Arial" w:cs="Arial"/>
          <w:sz w:val="18"/>
          <w:szCs w:val="18"/>
        </w:rPr>
        <w:t xml:space="preserve">hour duration counts as 1 additional spill and the whole of the </w:t>
      </w:r>
      <w:r w:rsidR="00A63EC6" w:rsidRPr="00EF29B1">
        <w:rPr>
          <w:rFonts w:ascii="Arial" w:hAnsi="Arial" w:cs="Arial"/>
          <w:sz w:val="18"/>
          <w:szCs w:val="18"/>
        </w:rPr>
        <w:t>24-hour</w:t>
      </w:r>
      <w:r w:rsidRPr="00EF29B1">
        <w:rPr>
          <w:rFonts w:ascii="Arial" w:hAnsi="Arial" w:cs="Arial"/>
          <w:sz w:val="18"/>
          <w:szCs w:val="18"/>
        </w:rPr>
        <w:t xml:space="preserve"> block is included. </w:t>
      </w:r>
    </w:p>
    <w:p w14:paraId="3BA88232" w14:textId="77777777" w:rsidR="00821962" w:rsidRPr="00EF29B1" w:rsidRDefault="00821962" w:rsidP="00CD1173">
      <w:pPr>
        <w:spacing w:before="120"/>
        <w:ind w:left="567"/>
        <w:rPr>
          <w:rStyle w:val="Red"/>
          <w:rFonts w:ascii="Arial" w:hAnsi="Arial" w:cs="Arial"/>
          <w:color w:val="auto"/>
          <w:sz w:val="18"/>
          <w:szCs w:val="18"/>
        </w:rPr>
      </w:pPr>
      <w:r w:rsidRPr="00EF29B1">
        <w:rPr>
          <w:rStyle w:val="Red"/>
          <w:rFonts w:ascii="Arial" w:hAnsi="Arial" w:cs="Arial"/>
          <w:color w:val="auto"/>
          <w:sz w:val="18"/>
          <w:szCs w:val="18"/>
        </w:rPr>
        <w:t>“COD as O</w:t>
      </w:r>
      <w:r w:rsidRPr="00EF29B1">
        <w:rPr>
          <w:rStyle w:val="Red"/>
          <w:rFonts w:ascii="Arial" w:hAnsi="Arial" w:cs="Arial"/>
          <w:color w:val="auto"/>
          <w:sz w:val="18"/>
          <w:szCs w:val="18"/>
          <w:vertAlign w:val="subscript"/>
        </w:rPr>
        <w:t>2</w:t>
      </w:r>
      <w:r w:rsidRPr="00EF29B1">
        <w:rPr>
          <w:rStyle w:val="Red"/>
          <w:rFonts w:ascii="Arial" w:hAnsi="Arial" w:cs="Arial"/>
          <w:color w:val="auto"/>
          <w:sz w:val="18"/>
          <w:szCs w:val="18"/>
        </w:rPr>
        <w:t>” means the chemical oxygen demand (measured using the standard dichromate procedure).</w:t>
      </w:r>
    </w:p>
    <w:p w14:paraId="4A9786D7" w14:textId="77777777" w:rsidR="00821962" w:rsidRPr="00EF29B1" w:rsidRDefault="00821962" w:rsidP="00CD1173">
      <w:pPr>
        <w:spacing w:before="120"/>
        <w:ind w:left="567"/>
        <w:rPr>
          <w:rFonts w:ascii="Arial" w:hAnsi="Arial" w:cs="Arial"/>
          <w:sz w:val="18"/>
          <w:szCs w:val="18"/>
        </w:rPr>
      </w:pPr>
      <w:r w:rsidRPr="00EF29B1">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EF29B1" w:rsidRDefault="00821962" w:rsidP="00CD1173">
      <w:pPr>
        <w:spacing w:before="120"/>
        <w:ind w:left="567"/>
        <w:rPr>
          <w:rFonts w:ascii="Arial" w:hAnsi="Arial" w:cs="Arial"/>
          <w:sz w:val="18"/>
          <w:szCs w:val="18"/>
        </w:rPr>
      </w:pPr>
      <w:r w:rsidRPr="00EF29B1">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EF29B1" w:rsidRDefault="005B1FFD" w:rsidP="00CD1173">
      <w:pPr>
        <w:pStyle w:val="BodyTextIndent"/>
        <w:spacing w:before="120" w:after="0"/>
        <w:ind w:left="567"/>
        <w:rPr>
          <w:rFonts w:ascii="Arial" w:hAnsi="Arial" w:cs="Arial"/>
          <w:sz w:val="18"/>
          <w:szCs w:val="18"/>
        </w:rPr>
      </w:pPr>
      <w:r w:rsidRPr="00EF29B1">
        <w:rPr>
          <w:rFonts w:ascii="Arial" w:hAnsi="Arial" w:cs="Arial"/>
          <w:sz w:val="18"/>
          <w:szCs w:val="18"/>
        </w:rPr>
        <w:t>“</w:t>
      </w:r>
      <w:r w:rsidR="00821962" w:rsidRPr="00EF29B1">
        <w:rPr>
          <w:rFonts w:ascii="Arial" w:hAnsi="Arial" w:cs="Arial"/>
          <w:sz w:val="18"/>
          <w:szCs w:val="18"/>
        </w:rPr>
        <w:t>event recorder</w:t>
      </w:r>
      <w:r w:rsidRPr="00EF29B1">
        <w:rPr>
          <w:rFonts w:ascii="Arial" w:hAnsi="Arial" w:cs="Arial"/>
          <w:sz w:val="18"/>
          <w:szCs w:val="18"/>
        </w:rPr>
        <w:t>”</w:t>
      </w:r>
      <w:r w:rsidR="00821962" w:rsidRPr="00EF29B1">
        <w:rPr>
          <w:rFonts w:ascii="Arial" w:hAnsi="Arial" w:cs="Arial"/>
          <w:sz w:val="18"/>
          <w:szCs w:val="18"/>
        </w:rPr>
        <w:t xml:space="preserve"> a recorder which records the start time and end time of individual overflow events.</w:t>
      </w:r>
    </w:p>
    <w:p w14:paraId="2C9C2F69" w14:textId="2BE4B669" w:rsidR="00A60AC7" w:rsidRPr="00EF29B1" w:rsidRDefault="00A60AC7" w:rsidP="00CD1173">
      <w:pPr>
        <w:pStyle w:val="BodyTextIndent"/>
        <w:spacing w:before="120" w:after="0"/>
        <w:ind w:left="567"/>
        <w:rPr>
          <w:rFonts w:ascii="Arial" w:hAnsi="Arial" w:cs="Arial"/>
          <w:sz w:val="18"/>
          <w:szCs w:val="18"/>
        </w:rPr>
      </w:pPr>
      <w:r w:rsidRPr="00EF29B1">
        <w:rPr>
          <w:rFonts w:ascii="Arial" w:hAnsi="Arial" w:cs="Arial"/>
          <w:sz w:val="18"/>
          <w:szCs w:val="18"/>
        </w:rPr>
        <w:t>“</w:t>
      </w:r>
      <w:proofErr w:type="gramStart"/>
      <w:r w:rsidRPr="00EF29B1">
        <w:rPr>
          <w:rFonts w:ascii="Arial" w:hAnsi="Arial" w:cs="Arial"/>
          <w:sz w:val="18"/>
          <w:szCs w:val="18"/>
        </w:rPr>
        <w:t>flow</w:t>
      </w:r>
      <w:proofErr w:type="gramEnd"/>
      <w:r w:rsidRPr="00EF29B1">
        <w:rPr>
          <w:rFonts w:ascii="Arial" w:hAnsi="Arial" w:cs="Arial"/>
          <w:sz w:val="18"/>
          <w:szCs w:val="18"/>
        </w:rPr>
        <w:t xml:space="preserve"> passed forward” for the purposes of conditions</w:t>
      </w:r>
      <w:r w:rsidR="007124EB">
        <w:rPr>
          <w:rFonts w:ascii="Arial" w:hAnsi="Arial" w:cs="Arial"/>
          <w:sz w:val="18"/>
          <w:szCs w:val="18"/>
        </w:rPr>
        <w:t xml:space="preserve"> 2.3.2 and 3.1.5</w:t>
      </w:r>
      <w:r w:rsidRPr="00EF29B1">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EF29B1" w:rsidRDefault="00821962" w:rsidP="00CD1173">
      <w:pPr>
        <w:spacing w:before="120"/>
        <w:ind w:left="567"/>
        <w:rPr>
          <w:rFonts w:ascii="Arial" w:hAnsi="Arial" w:cs="Arial"/>
          <w:sz w:val="18"/>
          <w:szCs w:val="18"/>
        </w:rPr>
      </w:pPr>
      <w:r w:rsidRPr="00EF29B1">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EF29B1" w:rsidRDefault="00FD2AF6" w:rsidP="00FD2AF6">
      <w:pPr>
        <w:spacing w:before="120"/>
        <w:ind w:left="567"/>
        <w:rPr>
          <w:rFonts w:ascii="Arial" w:hAnsi="Arial" w:cs="Arial"/>
          <w:iCs/>
          <w:sz w:val="18"/>
          <w:szCs w:val="18"/>
        </w:rPr>
      </w:pPr>
      <w:r w:rsidRPr="00EF29B1">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EF29B1" w:rsidRDefault="00FD2AF6" w:rsidP="00FD2AF6">
      <w:pPr>
        <w:spacing w:before="120"/>
        <w:ind w:left="567"/>
        <w:rPr>
          <w:rFonts w:ascii="Arial" w:hAnsi="Arial" w:cs="Arial"/>
          <w:sz w:val="18"/>
          <w:szCs w:val="18"/>
        </w:rPr>
      </w:pPr>
      <w:r w:rsidRPr="00EF29B1">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EF29B1" w:rsidRDefault="00821962" w:rsidP="00CD1173">
      <w:pPr>
        <w:spacing w:before="120"/>
        <w:ind w:left="567"/>
        <w:rPr>
          <w:rStyle w:val="Red"/>
          <w:rFonts w:ascii="Arial" w:hAnsi="Arial" w:cs="Arial"/>
          <w:color w:val="auto"/>
          <w:sz w:val="18"/>
          <w:szCs w:val="18"/>
        </w:rPr>
      </w:pPr>
      <w:r w:rsidRPr="00EF29B1">
        <w:rPr>
          <w:rStyle w:val="Red"/>
          <w:rFonts w:ascii="Arial" w:hAnsi="Arial" w:cs="Arial"/>
          <w:color w:val="auto"/>
          <w:sz w:val="18"/>
          <w:szCs w:val="18"/>
        </w:rPr>
        <w:t xml:space="preserve">“MCERTS” means the </w:t>
      </w:r>
      <w:r w:rsidR="008B1F34" w:rsidRPr="00EF29B1">
        <w:rPr>
          <w:rStyle w:val="Red"/>
          <w:rFonts w:ascii="Arial" w:hAnsi="Arial" w:cs="Arial"/>
          <w:color w:val="auto"/>
          <w:sz w:val="18"/>
          <w:szCs w:val="18"/>
        </w:rPr>
        <w:t>Environment Agency</w:t>
      </w:r>
      <w:r w:rsidRPr="00EF29B1">
        <w:rPr>
          <w:rStyle w:val="Red"/>
          <w:rFonts w:ascii="Arial" w:hAnsi="Arial" w:cs="Arial"/>
          <w:color w:val="auto"/>
          <w:sz w:val="18"/>
          <w:szCs w:val="18"/>
        </w:rPr>
        <w:t>’</w:t>
      </w:r>
      <w:r w:rsidR="008B1F34" w:rsidRPr="00EF29B1">
        <w:rPr>
          <w:rStyle w:val="Red"/>
          <w:rFonts w:ascii="Arial" w:hAnsi="Arial" w:cs="Arial"/>
          <w:color w:val="auto"/>
          <w:sz w:val="18"/>
          <w:szCs w:val="18"/>
        </w:rPr>
        <w:t>s</w:t>
      </w:r>
      <w:r w:rsidRPr="00EF29B1">
        <w:rPr>
          <w:rStyle w:val="Red"/>
          <w:rFonts w:ascii="Arial" w:hAnsi="Arial" w:cs="Arial"/>
          <w:color w:val="auto"/>
          <w:sz w:val="18"/>
          <w:szCs w:val="18"/>
        </w:rPr>
        <w:t xml:space="preserve"> Monitoring Certification Scheme.</w:t>
      </w:r>
    </w:p>
    <w:p w14:paraId="5C1C1911" w14:textId="77777777" w:rsidR="00821962" w:rsidRPr="00EF29B1" w:rsidRDefault="00821962" w:rsidP="00CD1173">
      <w:pPr>
        <w:spacing w:before="120"/>
        <w:ind w:left="567"/>
        <w:rPr>
          <w:rStyle w:val="Red"/>
          <w:rFonts w:ascii="Arial" w:hAnsi="Arial" w:cs="Arial"/>
          <w:color w:val="auto"/>
          <w:sz w:val="18"/>
          <w:szCs w:val="18"/>
        </w:rPr>
      </w:pPr>
      <w:r w:rsidRPr="00EF29B1">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EF29B1" w:rsidRDefault="00821962" w:rsidP="00CD1173">
      <w:pPr>
        <w:spacing w:before="120"/>
        <w:ind w:left="567"/>
        <w:rPr>
          <w:rStyle w:val="Red"/>
          <w:rFonts w:ascii="Arial" w:hAnsi="Arial" w:cs="Arial"/>
          <w:color w:val="auto"/>
          <w:sz w:val="18"/>
          <w:szCs w:val="18"/>
        </w:rPr>
      </w:pPr>
      <w:r w:rsidRPr="00EF29B1">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EF29B1" w:rsidRDefault="00821962" w:rsidP="00F34E81">
      <w:pPr>
        <w:spacing w:before="120"/>
        <w:ind w:left="567"/>
        <w:rPr>
          <w:rFonts w:ascii="Arial" w:hAnsi="Arial" w:cs="Arial"/>
          <w:sz w:val="18"/>
          <w:szCs w:val="18"/>
        </w:rPr>
      </w:pPr>
      <w:r w:rsidRPr="00EF29B1">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EF29B1" w:rsidRDefault="00FD2AF6" w:rsidP="00FD2AF6">
      <w:pPr>
        <w:spacing w:before="120"/>
        <w:ind w:left="567"/>
        <w:rPr>
          <w:rFonts w:ascii="Arial" w:hAnsi="Arial" w:cs="Arial"/>
          <w:iCs/>
          <w:sz w:val="18"/>
          <w:szCs w:val="18"/>
        </w:rPr>
      </w:pPr>
      <w:r w:rsidRPr="00EF29B1">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EF29B1" w:rsidRDefault="00FD2AF6" w:rsidP="00FD2AF6">
      <w:pPr>
        <w:spacing w:before="120"/>
        <w:ind w:left="567"/>
        <w:rPr>
          <w:rFonts w:ascii="Arial" w:hAnsi="Arial" w:cs="Arial"/>
          <w:iCs/>
          <w:sz w:val="18"/>
          <w:szCs w:val="18"/>
        </w:rPr>
      </w:pPr>
      <w:r w:rsidRPr="00EF29B1">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EF29B1" w:rsidRDefault="00FD2AF6" w:rsidP="00CD1173">
      <w:pPr>
        <w:spacing w:before="120"/>
        <w:ind w:left="567"/>
        <w:rPr>
          <w:rFonts w:ascii="Arial" w:hAnsi="Arial" w:cs="Arial"/>
          <w:sz w:val="18"/>
          <w:szCs w:val="18"/>
        </w:rPr>
      </w:pPr>
      <w:r w:rsidRPr="00EF29B1">
        <w:rPr>
          <w:rFonts w:ascii="Arial" w:hAnsi="Arial" w:cs="Arial"/>
          <w:sz w:val="18"/>
          <w:szCs w:val="18"/>
        </w:rPr>
        <w:lastRenderedPageBreak/>
        <w:t>“</w:t>
      </w:r>
      <w:r w:rsidR="00821962" w:rsidRPr="00EF29B1">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EF29B1" w:rsidRDefault="00821962" w:rsidP="00CD1173">
      <w:pPr>
        <w:spacing w:before="120"/>
        <w:ind w:left="567"/>
        <w:rPr>
          <w:rFonts w:ascii="Arial" w:hAnsi="Arial" w:cs="Arial"/>
          <w:sz w:val="18"/>
          <w:szCs w:val="18"/>
        </w:rPr>
      </w:pPr>
      <w:r w:rsidRPr="00EF29B1">
        <w:rPr>
          <w:rFonts w:ascii="Arial" w:hAnsi="Arial" w:cs="Arial"/>
          <w:sz w:val="18"/>
          <w:szCs w:val="18"/>
        </w:rPr>
        <w:t>“overflow setting” means the minimum flow passed forward to the continuation sewer when the overflow operates.</w:t>
      </w:r>
    </w:p>
    <w:p w14:paraId="4CA15EFE" w14:textId="1D58075C" w:rsidR="00821962" w:rsidRPr="00EF29B1" w:rsidRDefault="005B1FFD" w:rsidP="00CD1173">
      <w:pPr>
        <w:spacing w:before="120"/>
        <w:ind w:left="567"/>
        <w:rPr>
          <w:rFonts w:ascii="Arial" w:hAnsi="Arial" w:cs="Arial"/>
          <w:sz w:val="18"/>
          <w:szCs w:val="18"/>
        </w:rPr>
      </w:pPr>
      <w:r w:rsidRPr="00EF29B1">
        <w:rPr>
          <w:rFonts w:ascii="Arial" w:hAnsi="Arial" w:cs="Arial"/>
          <w:sz w:val="18"/>
          <w:szCs w:val="18"/>
        </w:rPr>
        <w:t>“</w:t>
      </w:r>
      <w:r w:rsidR="00821962" w:rsidRPr="00EF29B1">
        <w:rPr>
          <w:rFonts w:ascii="Arial" w:hAnsi="Arial" w:cs="Arial"/>
          <w:sz w:val="18"/>
          <w:szCs w:val="18"/>
        </w:rPr>
        <w:t>quarter</w:t>
      </w:r>
      <w:r w:rsidRPr="00EF29B1">
        <w:rPr>
          <w:rFonts w:ascii="Arial" w:hAnsi="Arial" w:cs="Arial"/>
          <w:sz w:val="18"/>
          <w:szCs w:val="18"/>
        </w:rPr>
        <w:t>”</w:t>
      </w:r>
      <w:r w:rsidR="00821962" w:rsidRPr="00EF29B1">
        <w:rPr>
          <w:rFonts w:ascii="Arial" w:hAnsi="Arial" w:cs="Arial"/>
          <w:sz w:val="18"/>
          <w:szCs w:val="18"/>
        </w:rPr>
        <w:t xml:space="preserve"> means a calendar year quarter commencing on 1</w:t>
      </w:r>
      <w:r w:rsidR="0070348B" w:rsidRPr="00EF29B1">
        <w:rPr>
          <w:rFonts w:ascii="Arial" w:hAnsi="Arial" w:cs="Arial"/>
          <w:sz w:val="18"/>
          <w:szCs w:val="18"/>
          <w:vertAlign w:val="superscript"/>
        </w:rPr>
        <w:t>st</w:t>
      </w:r>
      <w:r w:rsidR="0070348B" w:rsidRPr="00EF29B1">
        <w:rPr>
          <w:rFonts w:ascii="Arial" w:hAnsi="Arial" w:cs="Arial"/>
          <w:sz w:val="18"/>
          <w:szCs w:val="18"/>
        </w:rPr>
        <w:t xml:space="preserve"> </w:t>
      </w:r>
      <w:proofErr w:type="gramStart"/>
      <w:r w:rsidR="00821962" w:rsidRPr="00EF29B1">
        <w:rPr>
          <w:rFonts w:ascii="Arial" w:hAnsi="Arial" w:cs="Arial"/>
          <w:sz w:val="18"/>
          <w:szCs w:val="18"/>
        </w:rPr>
        <w:t>January,</w:t>
      </w:r>
      <w:proofErr w:type="gramEnd"/>
      <w:r w:rsidR="00821962" w:rsidRPr="00EF29B1">
        <w:rPr>
          <w:rFonts w:ascii="Arial" w:hAnsi="Arial" w:cs="Arial"/>
          <w:sz w:val="18"/>
          <w:szCs w:val="18"/>
        </w:rPr>
        <w:t xml:space="preserve"> 1</w:t>
      </w:r>
      <w:r w:rsidR="0070348B" w:rsidRPr="00EF29B1">
        <w:rPr>
          <w:rFonts w:ascii="Arial" w:hAnsi="Arial" w:cs="Arial"/>
          <w:sz w:val="18"/>
          <w:szCs w:val="18"/>
          <w:vertAlign w:val="superscript"/>
        </w:rPr>
        <w:t>st</w:t>
      </w:r>
      <w:r w:rsidR="0070348B" w:rsidRPr="00EF29B1">
        <w:rPr>
          <w:rFonts w:ascii="Arial" w:hAnsi="Arial" w:cs="Arial"/>
          <w:sz w:val="18"/>
          <w:szCs w:val="18"/>
        </w:rPr>
        <w:t xml:space="preserve"> </w:t>
      </w:r>
      <w:r w:rsidR="00821962" w:rsidRPr="00EF29B1">
        <w:rPr>
          <w:rFonts w:ascii="Arial" w:hAnsi="Arial" w:cs="Arial"/>
          <w:sz w:val="18"/>
          <w:szCs w:val="18"/>
        </w:rPr>
        <w:t>April, 1</w:t>
      </w:r>
      <w:r w:rsidR="0070348B" w:rsidRPr="00EF29B1">
        <w:rPr>
          <w:rFonts w:ascii="Arial" w:hAnsi="Arial" w:cs="Arial"/>
          <w:sz w:val="18"/>
          <w:szCs w:val="18"/>
          <w:vertAlign w:val="superscript"/>
        </w:rPr>
        <w:t>st</w:t>
      </w:r>
      <w:r w:rsidR="0070348B" w:rsidRPr="00EF29B1">
        <w:rPr>
          <w:rFonts w:ascii="Arial" w:hAnsi="Arial" w:cs="Arial"/>
          <w:sz w:val="18"/>
          <w:szCs w:val="18"/>
        </w:rPr>
        <w:t xml:space="preserve"> </w:t>
      </w:r>
      <w:r w:rsidR="00821962" w:rsidRPr="00EF29B1">
        <w:rPr>
          <w:rFonts w:ascii="Arial" w:hAnsi="Arial" w:cs="Arial"/>
          <w:sz w:val="18"/>
          <w:szCs w:val="18"/>
        </w:rPr>
        <w:t>July or 1</w:t>
      </w:r>
      <w:r w:rsidR="0070348B" w:rsidRPr="00EF29B1">
        <w:rPr>
          <w:rFonts w:ascii="Arial" w:hAnsi="Arial" w:cs="Arial"/>
          <w:sz w:val="18"/>
          <w:szCs w:val="18"/>
          <w:vertAlign w:val="superscript"/>
        </w:rPr>
        <w:t>st</w:t>
      </w:r>
      <w:r w:rsidR="0070348B" w:rsidRPr="00EF29B1">
        <w:rPr>
          <w:rFonts w:ascii="Arial" w:hAnsi="Arial" w:cs="Arial"/>
          <w:sz w:val="18"/>
          <w:szCs w:val="18"/>
        </w:rPr>
        <w:t xml:space="preserve"> </w:t>
      </w:r>
      <w:r w:rsidR="00821962" w:rsidRPr="00EF29B1">
        <w:rPr>
          <w:rFonts w:ascii="Arial" w:hAnsi="Arial" w:cs="Arial"/>
          <w:sz w:val="18"/>
          <w:szCs w:val="18"/>
        </w:rPr>
        <w:t>October.</w:t>
      </w:r>
    </w:p>
    <w:p w14:paraId="65C61DBF" w14:textId="77777777" w:rsidR="00FD2AF6" w:rsidRPr="00EF29B1" w:rsidRDefault="00FD2AF6" w:rsidP="00CD1173">
      <w:pPr>
        <w:spacing w:before="120"/>
        <w:ind w:left="567"/>
        <w:rPr>
          <w:rFonts w:ascii="Arial" w:hAnsi="Arial" w:cs="Arial"/>
          <w:sz w:val="18"/>
          <w:szCs w:val="18"/>
        </w:rPr>
      </w:pPr>
      <w:r w:rsidRPr="00EF29B1">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EF29B1" w:rsidRDefault="00821962" w:rsidP="00CD1173">
      <w:pPr>
        <w:spacing w:before="120"/>
        <w:ind w:left="567"/>
        <w:rPr>
          <w:rFonts w:ascii="Arial" w:hAnsi="Arial" w:cs="Arial"/>
          <w:sz w:val="18"/>
          <w:szCs w:val="18"/>
        </w:rPr>
      </w:pPr>
      <w:r w:rsidRPr="00EF29B1">
        <w:rPr>
          <w:rFonts w:ascii="Arial" w:hAnsi="Arial" w:cs="Arial"/>
          <w:sz w:val="18"/>
          <w:szCs w:val="18"/>
        </w:rPr>
        <w:t>“</w:t>
      </w:r>
      <w:proofErr w:type="gramStart"/>
      <w:r w:rsidRPr="00EF29B1">
        <w:rPr>
          <w:rFonts w:ascii="Arial" w:hAnsi="Arial" w:cs="Arial"/>
          <w:sz w:val="18"/>
          <w:szCs w:val="18"/>
        </w:rPr>
        <w:t>significant</w:t>
      </w:r>
      <w:proofErr w:type="gramEnd"/>
      <w:r w:rsidRPr="00EF29B1">
        <w:rPr>
          <w:rFonts w:ascii="Arial" w:hAnsi="Arial" w:cs="Arial"/>
          <w:sz w:val="18"/>
          <w:szCs w:val="18"/>
        </w:rPr>
        <w:t xml:space="preserve"> pollution” means a high level impact incident as indicated by NRW incident classification system.</w:t>
      </w:r>
    </w:p>
    <w:p w14:paraId="67FF1E79" w14:textId="77777777" w:rsidR="00821962" w:rsidRPr="00EF29B1" w:rsidRDefault="00821962" w:rsidP="00CD1173">
      <w:pPr>
        <w:pStyle w:val="BodyTextIndent"/>
        <w:tabs>
          <w:tab w:val="left" w:pos="1418"/>
        </w:tabs>
        <w:spacing w:before="120" w:after="0"/>
        <w:ind w:left="567"/>
        <w:rPr>
          <w:rFonts w:ascii="Arial" w:hAnsi="Arial" w:cs="Arial"/>
          <w:sz w:val="18"/>
          <w:szCs w:val="18"/>
        </w:rPr>
      </w:pPr>
      <w:bookmarkStart w:id="11" w:name="OLE_LINK1"/>
      <w:bookmarkStart w:id="12" w:name="OLE_LINK2"/>
      <w:r w:rsidRPr="00EF29B1">
        <w:rPr>
          <w:rFonts w:ascii="Arial" w:hAnsi="Arial" w:cs="Arial"/>
          <w:sz w:val="18"/>
          <w:szCs w:val="18"/>
        </w:rPr>
        <w:t>“significant spill” any spill that has not been demonstrated to have been, or measured as being, less than 50 m</w:t>
      </w:r>
      <w:r w:rsidRPr="00EF29B1">
        <w:rPr>
          <w:rFonts w:ascii="Arial" w:hAnsi="Arial" w:cs="Arial"/>
          <w:sz w:val="18"/>
          <w:szCs w:val="18"/>
          <w:vertAlign w:val="superscript"/>
        </w:rPr>
        <w:t>3</w:t>
      </w:r>
      <w:r w:rsidRPr="00EF29B1">
        <w:rPr>
          <w:rFonts w:ascii="Arial" w:hAnsi="Arial" w:cs="Arial"/>
          <w:sz w:val="18"/>
          <w:szCs w:val="18"/>
        </w:rPr>
        <w:t xml:space="preserve"> in volume.</w:t>
      </w:r>
      <w:bookmarkEnd w:id="11"/>
      <w:bookmarkEnd w:id="12"/>
    </w:p>
    <w:p w14:paraId="41410696" w14:textId="05C8763B" w:rsidR="00A60AC7" w:rsidRPr="00EF29B1" w:rsidRDefault="00A60AC7" w:rsidP="00A60AC7">
      <w:pPr>
        <w:pStyle w:val="BodyTextIndent"/>
        <w:tabs>
          <w:tab w:val="left" w:pos="1418"/>
        </w:tabs>
        <w:spacing w:before="120" w:after="0"/>
        <w:ind w:left="567"/>
        <w:jc w:val="left"/>
        <w:rPr>
          <w:rFonts w:ascii="Arial" w:hAnsi="Arial" w:cs="Arial"/>
          <w:iCs/>
          <w:sz w:val="18"/>
          <w:szCs w:val="18"/>
        </w:rPr>
      </w:pPr>
      <w:r w:rsidRPr="00EF29B1">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EF29B1">
        <w:rPr>
          <w:rFonts w:ascii="Arial" w:hAnsi="Arial" w:cs="Arial"/>
          <w:iCs/>
          <w:sz w:val="18"/>
          <w:szCs w:val="18"/>
        </w:rPr>
        <w:t>taken into account</w:t>
      </w:r>
      <w:proofErr w:type="gramEnd"/>
      <w:r w:rsidRPr="00EF29B1">
        <w:rPr>
          <w:rFonts w:ascii="Arial" w:hAnsi="Arial" w:cs="Arial"/>
          <w:iCs/>
          <w:sz w:val="18"/>
          <w:szCs w:val="18"/>
        </w:rPr>
        <w:t xml:space="preserve"> by condition </w:t>
      </w:r>
      <w:r w:rsidR="00C244CB" w:rsidRPr="00EF29B1">
        <w:rPr>
          <w:rFonts w:ascii="Arial" w:hAnsi="Arial" w:cs="Arial"/>
          <w:iCs/>
          <w:sz w:val="18"/>
          <w:szCs w:val="18"/>
        </w:rPr>
        <w:t>3.1.</w:t>
      </w:r>
      <w:r w:rsidR="007124EB">
        <w:rPr>
          <w:rFonts w:ascii="Arial" w:hAnsi="Arial" w:cs="Arial"/>
          <w:iCs/>
          <w:sz w:val="18"/>
          <w:szCs w:val="18"/>
        </w:rPr>
        <w:t>5</w:t>
      </w:r>
    </w:p>
    <w:p w14:paraId="6CBA8A5C" w14:textId="77777777" w:rsidR="00821962" w:rsidRPr="00EF29B1" w:rsidRDefault="00821962" w:rsidP="00CD1173">
      <w:pPr>
        <w:spacing w:before="120"/>
        <w:ind w:left="567"/>
        <w:rPr>
          <w:rFonts w:ascii="Arial" w:hAnsi="Arial" w:cs="Arial"/>
          <w:sz w:val="18"/>
          <w:szCs w:val="18"/>
        </w:rPr>
      </w:pPr>
      <w:r w:rsidRPr="00EF29B1">
        <w:rPr>
          <w:rFonts w:ascii="Arial" w:hAnsi="Arial" w:cs="Arial"/>
          <w:sz w:val="18"/>
          <w:szCs w:val="18"/>
        </w:rPr>
        <w:t>“unusual weather conditions” includes, but is not limited to:</w:t>
      </w:r>
    </w:p>
    <w:p w14:paraId="4B5AD824" w14:textId="77777777" w:rsidR="00821962" w:rsidRPr="00EF29B1" w:rsidRDefault="00821962" w:rsidP="0091033F">
      <w:pPr>
        <w:pStyle w:val="RoundBulletL3"/>
        <w:numPr>
          <w:ilvl w:val="2"/>
          <w:numId w:val="14"/>
        </w:numPr>
        <w:spacing w:after="0"/>
        <w:ind w:left="851"/>
        <w:rPr>
          <w:rFonts w:eastAsia="SymbolMT" w:cs="Arial"/>
          <w:sz w:val="18"/>
          <w:szCs w:val="18"/>
        </w:rPr>
      </w:pPr>
      <w:r w:rsidRPr="00EF29B1">
        <w:rPr>
          <w:rFonts w:eastAsia="SymbolMT" w:cs="Arial"/>
          <w:sz w:val="18"/>
          <w:szCs w:val="18"/>
        </w:rPr>
        <w:t xml:space="preserve">low ambient temperatures, or the freezing of mechanical equipment in the </w:t>
      </w:r>
      <w:proofErr w:type="gramStart"/>
      <w:r w:rsidRPr="00EF29B1">
        <w:rPr>
          <w:rFonts w:eastAsia="SymbolMT" w:cs="Arial"/>
          <w:sz w:val="18"/>
          <w:szCs w:val="18"/>
        </w:rPr>
        <w:t>works;</w:t>
      </w:r>
      <w:proofErr w:type="gramEnd"/>
    </w:p>
    <w:p w14:paraId="7722CC7E" w14:textId="77777777" w:rsidR="00821962" w:rsidRPr="00EF29B1" w:rsidRDefault="00821962" w:rsidP="0091033F">
      <w:pPr>
        <w:pStyle w:val="RoundBulletL3"/>
        <w:numPr>
          <w:ilvl w:val="2"/>
          <w:numId w:val="14"/>
        </w:numPr>
        <w:spacing w:after="0"/>
        <w:ind w:left="851"/>
        <w:rPr>
          <w:rFonts w:eastAsia="SymbolMT" w:cs="Arial"/>
          <w:sz w:val="18"/>
          <w:szCs w:val="18"/>
        </w:rPr>
      </w:pPr>
      <w:r w:rsidRPr="00EF29B1">
        <w:rPr>
          <w:rFonts w:eastAsia="SymbolMT" w:cs="Arial"/>
          <w:sz w:val="18"/>
          <w:szCs w:val="18"/>
        </w:rPr>
        <w:t xml:space="preserve">significant snow </w:t>
      </w:r>
      <w:proofErr w:type="gramStart"/>
      <w:r w:rsidRPr="00EF29B1">
        <w:rPr>
          <w:rFonts w:eastAsia="SymbolMT" w:cs="Arial"/>
          <w:sz w:val="18"/>
          <w:szCs w:val="18"/>
        </w:rPr>
        <w:t>deposits;</w:t>
      </w:r>
      <w:proofErr w:type="gramEnd"/>
    </w:p>
    <w:p w14:paraId="0D0C01CD" w14:textId="77777777" w:rsidR="00821962" w:rsidRPr="00EF29B1" w:rsidRDefault="00821962" w:rsidP="0091033F">
      <w:pPr>
        <w:pStyle w:val="RoundBulletL3"/>
        <w:numPr>
          <w:ilvl w:val="2"/>
          <w:numId w:val="14"/>
        </w:numPr>
        <w:spacing w:after="0"/>
        <w:ind w:left="851"/>
        <w:rPr>
          <w:rFonts w:eastAsia="SymbolMT" w:cs="Arial"/>
          <w:sz w:val="18"/>
          <w:szCs w:val="18"/>
        </w:rPr>
      </w:pPr>
      <w:r w:rsidRPr="00EF29B1">
        <w:rPr>
          <w:rFonts w:eastAsia="SymbolMT" w:cs="Arial"/>
          <w:sz w:val="18"/>
          <w:szCs w:val="18"/>
        </w:rPr>
        <w:t xml:space="preserve">tidal or fluvial </w:t>
      </w:r>
      <w:proofErr w:type="gramStart"/>
      <w:r w:rsidRPr="00EF29B1">
        <w:rPr>
          <w:rFonts w:eastAsia="SymbolMT" w:cs="Arial"/>
          <w:sz w:val="18"/>
          <w:szCs w:val="18"/>
        </w:rPr>
        <w:t>flooding;</w:t>
      </w:r>
      <w:proofErr w:type="gramEnd"/>
    </w:p>
    <w:p w14:paraId="20ADCB0C" w14:textId="77777777" w:rsidR="00821962" w:rsidRPr="00EF29B1" w:rsidRDefault="00821962" w:rsidP="0091033F">
      <w:pPr>
        <w:pStyle w:val="RoundBulletL3"/>
        <w:numPr>
          <w:ilvl w:val="2"/>
          <w:numId w:val="14"/>
        </w:numPr>
        <w:spacing w:after="0"/>
        <w:ind w:left="1418" w:hanging="567"/>
        <w:rPr>
          <w:rFonts w:eastAsia="SymbolMT" w:cs="Arial"/>
          <w:sz w:val="18"/>
          <w:szCs w:val="18"/>
        </w:rPr>
      </w:pPr>
      <w:r w:rsidRPr="00EF29B1">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EF29B1" w:rsidRDefault="00821962" w:rsidP="00CD1173">
      <w:pPr>
        <w:spacing w:before="120"/>
        <w:ind w:left="567"/>
        <w:rPr>
          <w:rStyle w:val="Red"/>
          <w:rFonts w:ascii="Arial" w:hAnsi="Arial" w:cs="Arial"/>
          <w:color w:val="auto"/>
          <w:sz w:val="18"/>
          <w:szCs w:val="18"/>
        </w:rPr>
      </w:pPr>
      <w:r w:rsidRPr="00EF29B1">
        <w:rPr>
          <w:rStyle w:val="Red"/>
          <w:rFonts w:ascii="Arial" w:hAnsi="Arial" w:cs="Arial"/>
          <w:color w:val="auto"/>
          <w:sz w:val="18"/>
          <w:szCs w:val="18"/>
        </w:rPr>
        <w:t xml:space="preserve">“Urban </w:t>
      </w:r>
      <w:proofErr w:type="gramStart"/>
      <w:r w:rsidRPr="00EF29B1">
        <w:rPr>
          <w:rStyle w:val="Red"/>
          <w:rFonts w:ascii="Arial" w:hAnsi="Arial" w:cs="Arial"/>
          <w:color w:val="auto"/>
          <w:sz w:val="18"/>
          <w:szCs w:val="18"/>
        </w:rPr>
        <w:t>Waste Water</w:t>
      </w:r>
      <w:proofErr w:type="gramEnd"/>
      <w:r w:rsidRPr="00EF29B1">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EF29B1" w:rsidRDefault="00821962" w:rsidP="00CD1173">
      <w:pPr>
        <w:spacing w:before="120"/>
        <w:ind w:left="567"/>
        <w:rPr>
          <w:rFonts w:ascii="Arial" w:hAnsi="Arial" w:cs="Arial"/>
          <w:sz w:val="18"/>
          <w:szCs w:val="18"/>
        </w:rPr>
      </w:pPr>
      <w:r w:rsidRPr="00EF29B1">
        <w:rPr>
          <w:rFonts w:ascii="Arial" w:hAnsi="Arial" w:cs="Arial"/>
          <w:sz w:val="18"/>
          <w:szCs w:val="18"/>
        </w:rPr>
        <w:t>“year” means calendar year ending 31</w:t>
      </w:r>
      <w:r w:rsidR="0070348B" w:rsidRPr="00EF29B1">
        <w:rPr>
          <w:rFonts w:ascii="Arial" w:hAnsi="Arial" w:cs="Arial"/>
          <w:sz w:val="18"/>
          <w:szCs w:val="18"/>
          <w:vertAlign w:val="superscript"/>
        </w:rPr>
        <w:t>st</w:t>
      </w:r>
      <w:r w:rsidR="0070348B" w:rsidRPr="00EF29B1">
        <w:rPr>
          <w:rFonts w:ascii="Arial" w:hAnsi="Arial" w:cs="Arial"/>
          <w:sz w:val="18"/>
          <w:szCs w:val="18"/>
        </w:rPr>
        <w:t xml:space="preserve"> </w:t>
      </w:r>
      <w:r w:rsidRPr="00EF29B1">
        <w:rPr>
          <w:rFonts w:ascii="Arial" w:hAnsi="Arial" w:cs="Arial"/>
          <w:sz w:val="18"/>
          <w:szCs w:val="18"/>
        </w:rPr>
        <w:t>December.</w:t>
      </w:r>
    </w:p>
    <w:p w14:paraId="1F31C607" w14:textId="77777777" w:rsidR="00821962" w:rsidRPr="00EF29B1" w:rsidRDefault="00821962" w:rsidP="00821962"/>
    <w:p w14:paraId="5386B06A" w14:textId="77777777" w:rsidR="00CD1173" w:rsidRPr="00EF29B1" w:rsidRDefault="00CD1173" w:rsidP="00821962">
      <w:pPr>
        <w:pStyle w:val="Heading1"/>
        <w:ind w:left="567"/>
        <w:rPr>
          <w:sz w:val="36"/>
        </w:rPr>
      </w:pPr>
    </w:p>
    <w:p w14:paraId="712AC359" w14:textId="77777777" w:rsidR="00CD1173" w:rsidRPr="00EF29B1" w:rsidRDefault="00CD1173" w:rsidP="00CD1173">
      <w:pPr>
        <w:pStyle w:val="Heading1"/>
        <w:rPr>
          <w:sz w:val="36"/>
        </w:rPr>
      </w:pPr>
    </w:p>
    <w:p w14:paraId="10951C4E" w14:textId="77777777" w:rsidR="00CD1173" w:rsidRPr="00EF29B1"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2DAF3915" w:rsidR="00821962" w:rsidRDefault="00821962" w:rsidP="00CD1173">
      <w:pPr>
        <w:pStyle w:val="Heading1"/>
        <w:spacing w:before="0" w:after="400"/>
        <w:ind w:left="567"/>
        <w:rPr>
          <w:rStyle w:val="Red"/>
          <w:sz w:val="36"/>
        </w:rPr>
      </w:pPr>
      <w:r w:rsidRPr="00796C48">
        <w:rPr>
          <w:sz w:val="36"/>
        </w:rPr>
        <w:lastRenderedPageBreak/>
        <w:t>Schedule 7 – Site plan</w:t>
      </w:r>
    </w:p>
    <w:p w14:paraId="362DABED" w14:textId="13B675A5" w:rsidR="006F2149" w:rsidRPr="006F2149" w:rsidRDefault="00FF5E85" w:rsidP="006F2149">
      <w:r w:rsidRPr="00FF5E85">
        <w:rPr>
          <w:noProof/>
        </w:rPr>
        <w:drawing>
          <wp:inline distT="0" distB="0" distL="0" distR="0" wp14:anchorId="59CBF83B" wp14:editId="6B46A04E">
            <wp:extent cx="5391302" cy="5638089"/>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39241" cy="5688222"/>
                    </a:xfrm>
                    <a:prstGeom prst="rect">
                      <a:avLst/>
                    </a:prstGeom>
                  </pic:spPr>
                </pic:pic>
              </a:graphicData>
            </a:graphic>
          </wp:inline>
        </w:drawing>
      </w:r>
    </w:p>
    <w:p w14:paraId="07526A02" w14:textId="18FDA07E" w:rsidR="00821962" w:rsidRPr="00CF50EF" w:rsidRDefault="00821962" w:rsidP="00821962">
      <w:pPr>
        <w:spacing w:after="160" w:line="259" w:lineRule="auto"/>
        <w:jc w:val="center"/>
        <w:rPr>
          <w:rFonts w:ascii="Calibri" w:eastAsia="Calibri" w:hAnsi="Calibri"/>
          <w:b/>
          <w:sz w:val="22"/>
          <w:szCs w:val="22"/>
          <w:u w:val="single"/>
        </w:rPr>
      </w:pPr>
    </w:p>
    <w:p w14:paraId="76129393" w14:textId="77777777" w:rsidR="00821962" w:rsidRDefault="00821962" w:rsidP="00821962">
      <w:pPr>
        <w:ind w:left="567"/>
        <w:rPr>
          <w:rStyle w:val="Pink"/>
          <w:sz w:val="18"/>
          <w:szCs w:val="18"/>
        </w:rPr>
      </w:pPr>
    </w:p>
    <w:p w14:paraId="3ED68694" w14:textId="7F5777D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F2A70" w14:textId="77777777" w:rsidR="000E13E6" w:rsidRDefault="000E13E6">
      <w:r>
        <w:separator/>
      </w:r>
    </w:p>
  </w:endnote>
  <w:endnote w:type="continuationSeparator" w:id="0">
    <w:p w14:paraId="07A11CD7" w14:textId="77777777" w:rsidR="000E13E6" w:rsidRDefault="000E13E6">
      <w:r>
        <w:continuationSeparator/>
      </w:r>
    </w:p>
  </w:endnote>
  <w:endnote w:type="continuationNotice" w:id="1">
    <w:p w14:paraId="77289051" w14:textId="77777777" w:rsidR="000E13E6" w:rsidRDefault="000E13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73D52D8"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00F96BA0" w:rsidRPr="00742625">
      <w:rPr>
        <w:rFonts w:ascii="Arial" w:hAnsi="Arial"/>
        <w:sz w:val="18"/>
        <w:szCs w:val="18"/>
      </w:rPr>
      <w:t>PAN</w:t>
    </w:r>
    <w:r w:rsidR="00A66BE8" w:rsidRPr="00742625">
      <w:rPr>
        <w:rFonts w:ascii="Arial" w:hAnsi="Arial"/>
        <w:sz w:val="18"/>
        <w:szCs w:val="18"/>
      </w:rPr>
      <w:t>-021342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30204D85" w:rsidR="002B5D5F" w:rsidRPr="000B393C" w:rsidRDefault="00501A4C" w:rsidP="00FB1541">
    <w:pPr>
      <w:pStyle w:val="Footer"/>
      <w:rPr>
        <w:sz w:val="18"/>
        <w:szCs w:val="18"/>
      </w:rPr>
    </w:pPr>
    <w:r w:rsidRPr="000F5C50">
      <w:rPr>
        <w:rFonts w:ascii="Arial" w:hAnsi="Arial" w:cs="Arial"/>
        <w:sz w:val="18"/>
        <w:szCs w:val="18"/>
      </w:rPr>
      <w:t>AH1002901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1E21A2">
      <w:rPr>
        <w:rFonts w:ascii="Arial" w:hAnsi="Arial" w:cs="Arial"/>
        <w:noProof/>
        <w:sz w:val="18"/>
        <w:szCs w:val="18"/>
      </w:rPr>
      <w:t>24</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C5981" w14:textId="77777777" w:rsidR="000E13E6" w:rsidRDefault="000E13E6">
      <w:r>
        <w:separator/>
      </w:r>
    </w:p>
  </w:footnote>
  <w:footnote w:type="continuationSeparator" w:id="0">
    <w:p w14:paraId="0F9BA668" w14:textId="77777777" w:rsidR="000E13E6" w:rsidRDefault="000E13E6">
      <w:r>
        <w:continuationSeparator/>
      </w:r>
    </w:p>
  </w:footnote>
  <w:footnote w:type="continuationNotice" w:id="1">
    <w:p w14:paraId="2CF67382" w14:textId="77777777" w:rsidR="000E13E6" w:rsidRDefault="000E13E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96724724">
    <w:abstractNumId w:val="7"/>
  </w:num>
  <w:num w:numId="2" w16cid:durableId="544878333">
    <w:abstractNumId w:val="7"/>
  </w:num>
  <w:num w:numId="3" w16cid:durableId="1197617847">
    <w:abstractNumId w:val="9"/>
  </w:num>
  <w:num w:numId="4" w16cid:durableId="2068141098">
    <w:abstractNumId w:val="3"/>
  </w:num>
  <w:num w:numId="5" w16cid:durableId="610089938">
    <w:abstractNumId w:val="5"/>
  </w:num>
  <w:num w:numId="6" w16cid:durableId="1227301310">
    <w:abstractNumId w:val="0"/>
  </w:num>
  <w:num w:numId="7" w16cid:durableId="1794784424">
    <w:abstractNumId w:val="10"/>
  </w:num>
  <w:num w:numId="8" w16cid:durableId="1835300682">
    <w:abstractNumId w:val="1"/>
  </w:num>
  <w:num w:numId="9" w16cid:durableId="1992253096">
    <w:abstractNumId w:val="5"/>
  </w:num>
  <w:num w:numId="10" w16cid:durableId="2043434612">
    <w:abstractNumId w:val="7"/>
  </w:num>
  <w:num w:numId="11" w16cid:durableId="1534225535">
    <w:abstractNumId w:val="8"/>
  </w:num>
  <w:num w:numId="12" w16cid:durableId="539319738">
    <w:abstractNumId w:val="6"/>
  </w:num>
  <w:num w:numId="13" w16cid:durableId="660892606">
    <w:abstractNumId w:val="2"/>
  </w:num>
  <w:num w:numId="14" w16cid:durableId="615407562">
    <w:abstractNumId w:val="4"/>
  </w:num>
  <w:num w:numId="15" w16cid:durableId="1864979532">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661"/>
    <w:rsid w:val="0000309E"/>
    <w:rsid w:val="00004002"/>
    <w:rsid w:val="000053C0"/>
    <w:rsid w:val="000071DE"/>
    <w:rsid w:val="00007D91"/>
    <w:rsid w:val="00010875"/>
    <w:rsid w:val="00010DB6"/>
    <w:rsid w:val="00015073"/>
    <w:rsid w:val="000156C7"/>
    <w:rsid w:val="0002289D"/>
    <w:rsid w:val="00025BB1"/>
    <w:rsid w:val="00027AC3"/>
    <w:rsid w:val="00030995"/>
    <w:rsid w:val="000322A9"/>
    <w:rsid w:val="00033507"/>
    <w:rsid w:val="0003580D"/>
    <w:rsid w:val="000370FF"/>
    <w:rsid w:val="00037728"/>
    <w:rsid w:val="0004250F"/>
    <w:rsid w:val="00042F58"/>
    <w:rsid w:val="0004344E"/>
    <w:rsid w:val="00043B82"/>
    <w:rsid w:val="00045012"/>
    <w:rsid w:val="00046C5F"/>
    <w:rsid w:val="00050869"/>
    <w:rsid w:val="00051053"/>
    <w:rsid w:val="00051FBC"/>
    <w:rsid w:val="0005210B"/>
    <w:rsid w:val="00053B46"/>
    <w:rsid w:val="00053D17"/>
    <w:rsid w:val="00053F6D"/>
    <w:rsid w:val="000558BB"/>
    <w:rsid w:val="00055DB1"/>
    <w:rsid w:val="000572E6"/>
    <w:rsid w:val="0006520B"/>
    <w:rsid w:val="0006689A"/>
    <w:rsid w:val="0006735E"/>
    <w:rsid w:val="00070B01"/>
    <w:rsid w:val="0007146B"/>
    <w:rsid w:val="0007609D"/>
    <w:rsid w:val="0007752D"/>
    <w:rsid w:val="00085F1E"/>
    <w:rsid w:val="000861C6"/>
    <w:rsid w:val="000912EA"/>
    <w:rsid w:val="000917B4"/>
    <w:rsid w:val="00092FCF"/>
    <w:rsid w:val="00093010"/>
    <w:rsid w:val="000933C8"/>
    <w:rsid w:val="00093C7B"/>
    <w:rsid w:val="00093E36"/>
    <w:rsid w:val="000961C4"/>
    <w:rsid w:val="00096696"/>
    <w:rsid w:val="000A0C50"/>
    <w:rsid w:val="000A44E3"/>
    <w:rsid w:val="000B1DD6"/>
    <w:rsid w:val="000B38A8"/>
    <w:rsid w:val="000B393C"/>
    <w:rsid w:val="000B4BA1"/>
    <w:rsid w:val="000B4C68"/>
    <w:rsid w:val="000B57A2"/>
    <w:rsid w:val="000C00D1"/>
    <w:rsid w:val="000C3304"/>
    <w:rsid w:val="000C455C"/>
    <w:rsid w:val="000C64A7"/>
    <w:rsid w:val="000D0661"/>
    <w:rsid w:val="000D0A5F"/>
    <w:rsid w:val="000D0B36"/>
    <w:rsid w:val="000D66CB"/>
    <w:rsid w:val="000D6B16"/>
    <w:rsid w:val="000D6F05"/>
    <w:rsid w:val="000D7120"/>
    <w:rsid w:val="000D71F9"/>
    <w:rsid w:val="000E0721"/>
    <w:rsid w:val="000E0C95"/>
    <w:rsid w:val="000E13E6"/>
    <w:rsid w:val="000E1CD7"/>
    <w:rsid w:val="000E39B6"/>
    <w:rsid w:val="000E445B"/>
    <w:rsid w:val="000E50D3"/>
    <w:rsid w:val="000F4C9A"/>
    <w:rsid w:val="000F5C50"/>
    <w:rsid w:val="001001E2"/>
    <w:rsid w:val="0010272E"/>
    <w:rsid w:val="001038EE"/>
    <w:rsid w:val="0010409C"/>
    <w:rsid w:val="0010461C"/>
    <w:rsid w:val="00104846"/>
    <w:rsid w:val="00105142"/>
    <w:rsid w:val="001053E1"/>
    <w:rsid w:val="00107B87"/>
    <w:rsid w:val="00112221"/>
    <w:rsid w:val="0011273F"/>
    <w:rsid w:val="00117092"/>
    <w:rsid w:val="001171AB"/>
    <w:rsid w:val="00117655"/>
    <w:rsid w:val="00123AE1"/>
    <w:rsid w:val="00125722"/>
    <w:rsid w:val="00127720"/>
    <w:rsid w:val="00127F43"/>
    <w:rsid w:val="0013093E"/>
    <w:rsid w:val="00130EF7"/>
    <w:rsid w:val="00132739"/>
    <w:rsid w:val="001329CE"/>
    <w:rsid w:val="00134165"/>
    <w:rsid w:val="00135D22"/>
    <w:rsid w:val="0013782D"/>
    <w:rsid w:val="00137860"/>
    <w:rsid w:val="00142414"/>
    <w:rsid w:val="00142736"/>
    <w:rsid w:val="00143733"/>
    <w:rsid w:val="001447B2"/>
    <w:rsid w:val="00144FDE"/>
    <w:rsid w:val="0014599D"/>
    <w:rsid w:val="00151891"/>
    <w:rsid w:val="0015402A"/>
    <w:rsid w:val="00154300"/>
    <w:rsid w:val="001566BD"/>
    <w:rsid w:val="00157B09"/>
    <w:rsid w:val="00167FFA"/>
    <w:rsid w:val="00171C79"/>
    <w:rsid w:val="00175B8E"/>
    <w:rsid w:val="001832F3"/>
    <w:rsid w:val="0018468B"/>
    <w:rsid w:val="001855D4"/>
    <w:rsid w:val="001A3331"/>
    <w:rsid w:val="001A6C95"/>
    <w:rsid w:val="001B25E6"/>
    <w:rsid w:val="001B6005"/>
    <w:rsid w:val="001C0B3D"/>
    <w:rsid w:val="001C26CA"/>
    <w:rsid w:val="001C42A0"/>
    <w:rsid w:val="001C4703"/>
    <w:rsid w:val="001C529E"/>
    <w:rsid w:val="001C6254"/>
    <w:rsid w:val="001D3E8F"/>
    <w:rsid w:val="001D4F87"/>
    <w:rsid w:val="001D785E"/>
    <w:rsid w:val="001E0C68"/>
    <w:rsid w:val="001E21A2"/>
    <w:rsid w:val="001E3644"/>
    <w:rsid w:val="001E4432"/>
    <w:rsid w:val="001F4EC0"/>
    <w:rsid w:val="00202A87"/>
    <w:rsid w:val="0020498E"/>
    <w:rsid w:val="00210826"/>
    <w:rsid w:val="00212EB7"/>
    <w:rsid w:val="00214412"/>
    <w:rsid w:val="00214470"/>
    <w:rsid w:val="00214F2A"/>
    <w:rsid w:val="00215208"/>
    <w:rsid w:val="0021613B"/>
    <w:rsid w:val="00220540"/>
    <w:rsid w:val="002209AB"/>
    <w:rsid w:val="00233546"/>
    <w:rsid w:val="00233819"/>
    <w:rsid w:val="00233B4F"/>
    <w:rsid w:val="0023456E"/>
    <w:rsid w:val="002369B8"/>
    <w:rsid w:val="0024363A"/>
    <w:rsid w:val="00245564"/>
    <w:rsid w:val="00245B21"/>
    <w:rsid w:val="0024685B"/>
    <w:rsid w:val="002469C5"/>
    <w:rsid w:val="0024782C"/>
    <w:rsid w:val="00250221"/>
    <w:rsid w:val="00252AA5"/>
    <w:rsid w:val="00255051"/>
    <w:rsid w:val="0025564F"/>
    <w:rsid w:val="00262A4C"/>
    <w:rsid w:val="00266A72"/>
    <w:rsid w:val="002703B6"/>
    <w:rsid w:val="002725A1"/>
    <w:rsid w:val="00273EDB"/>
    <w:rsid w:val="0027720E"/>
    <w:rsid w:val="0027754F"/>
    <w:rsid w:val="0028277D"/>
    <w:rsid w:val="002857A0"/>
    <w:rsid w:val="00286144"/>
    <w:rsid w:val="002864C2"/>
    <w:rsid w:val="0029272D"/>
    <w:rsid w:val="002945DE"/>
    <w:rsid w:val="00297337"/>
    <w:rsid w:val="002A34C6"/>
    <w:rsid w:val="002B30EA"/>
    <w:rsid w:val="002B344C"/>
    <w:rsid w:val="002B3F38"/>
    <w:rsid w:val="002B45D1"/>
    <w:rsid w:val="002B5D5F"/>
    <w:rsid w:val="002B753C"/>
    <w:rsid w:val="002B7A45"/>
    <w:rsid w:val="002C4456"/>
    <w:rsid w:val="002C4E46"/>
    <w:rsid w:val="002C796D"/>
    <w:rsid w:val="002C7C8D"/>
    <w:rsid w:val="002D0447"/>
    <w:rsid w:val="002D50FC"/>
    <w:rsid w:val="002D5D74"/>
    <w:rsid w:val="002E0F67"/>
    <w:rsid w:val="002E3427"/>
    <w:rsid w:val="002E4C7D"/>
    <w:rsid w:val="002E7FB0"/>
    <w:rsid w:val="002F273F"/>
    <w:rsid w:val="002F7CD0"/>
    <w:rsid w:val="00304415"/>
    <w:rsid w:val="00305609"/>
    <w:rsid w:val="00306791"/>
    <w:rsid w:val="00307B03"/>
    <w:rsid w:val="003104F0"/>
    <w:rsid w:val="003112E0"/>
    <w:rsid w:val="0031187A"/>
    <w:rsid w:val="00312383"/>
    <w:rsid w:val="00321D27"/>
    <w:rsid w:val="00322FF4"/>
    <w:rsid w:val="00325D0E"/>
    <w:rsid w:val="0033116C"/>
    <w:rsid w:val="00331482"/>
    <w:rsid w:val="00331C24"/>
    <w:rsid w:val="00332BA1"/>
    <w:rsid w:val="003370AB"/>
    <w:rsid w:val="003425F8"/>
    <w:rsid w:val="00343EE2"/>
    <w:rsid w:val="00344A36"/>
    <w:rsid w:val="00346178"/>
    <w:rsid w:val="003504C6"/>
    <w:rsid w:val="003611BC"/>
    <w:rsid w:val="00361C65"/>
    <w:rsid w:val="00362E32"/>
    <w:rsid w:val="00363A87"/>
    <w:rsid w:val="00365D47"/>
    <w:rsid w:val="00367A15"/>
    <w:rsid w:val="00367A25"/>
    <w:rsid w:val="00371941"/>
    <w:rsid w:val="00372B2E"/>
    <w:rsid w:val="00375251"/>
    <w:rsid w:val="00377090"/>
    <w:rsid w:val="00380EE5"/>
    <w:rsid w:val="003842F1"/>
    <w:rsid w:val="00385ED6"/>
    <w:rsid w:val="00385F36"/>
    <w:rsid w:val="00387CE9"/>
    <w:rsid w:val="003912AE"/>
    <w:rsid w:val="0039315B"/>
    <w:rsid w:val="00393D51"/>
    <w:rsid w:val="0039415B"/>
    <w:rsid w:val="003949E6"/>
    <w:rsid w:val="00394F8F"/>
    <w:rsid w:val="0039599B"/>
    <w:rsid w:val="003A06EE"/>
    <w:rsid w:val="003A3C15"/>
    <w:rsid w:val="003A46DD"/>
    <w:rsid w:val="003A60C6"/>
    <w:rsid w:val="003A6733"/>
    <w:rsid w:val="003B09D5"/>
    <w:rsid w:val="003B114A"/>
    <w:rsid w:val="003B13C9"/>
    <w:rsid w:val="003B222F"/>
    <w:rsid w:val="003B28B2"/>
    <w:rsid w:val="003B3025"/>
    <w:rsid w:val="003B3C95"/>
    <w:rsid w:val="003B4D51"/>
    <w:rsid w:val="003B5477"/>
    <w:rsid w:val="003B780E"/>
    <w:rsid w:val="003C22D9"/>
    <w:rsid w:val="003C3C68"/>
    <w:rsid w:val="003C62E1"/>
    <w:rsid w:val="003D03CE"/>
    <w:rsid w:val="003D2A76"/>
    <w:rsid w:val="003D4737"/>
    <w:rsid w:val="003E7076"/>
    <w:rsid w:val="003E79BE"/>
    <w:rsid w:val="003E7B9F"/>
    <w:rsid w:val="003E7E1F"/>
    <w:rsid w:val="003F0FC3"/>
    <w:rsid w:val="003F2D1E"/>
    <w:rsid w:val="003F311B"/>
    <w:rsid w:val="003F44BF"/>
    <w:rsid w:val="003F6243"/>
    <w:rsid w:val="003F7A6C"/>
    <w:rsid w:val="004016E5"/>
    <w:rsid w:val="00402581"/>
    <w:rsid w:val="004051A1"/>
    <w:rsid w:val="004067BA"/>
    <w:rsid w:val="0041050D"/>
    <w:rsid w:val="00412A9F"/>
    <w:rsid w:val="00413374"/>
    <w:rsid w:val="00414334"/>
    <w:rsid w:val="00414FF6"/>
    <w:rsid w:val="00420953"/>
    <w:rsid w:val="00426B65"/>
    <w:rsid w:val="00432E3C"/>
    <w:rsid w:val="0043657D"/>
    <w:rsid w:val="0044438B"/>
    <w:rsid w:val="00444CDC"/>
    <w:rsid w:val="004473A2"/>
    <w:rsid w:val="00447D6F"/>
    <w:rsid w:val="00450F6C"/>
    <w:rsid w:val="00452080"/>
    <w:rsid w:val="00452DD5"/>
    <w:rsid w:val="00454604"/>
    <w:rsid w:val="004547EA"/>
    <w:rsid w:val="00455681"/>
    <w:rsid w:val="00455FC9"/>
    <w:rsid w:val="004570B2"/>
    <w:rsid w:val="00461636"/>
    <w:rsid w:val="00461776"/>
    <w:rsid w:val="00464B17"/>
    <w:rsid w:val="00470FBE"/>
    <w:rsid w:val="00471AAA"/>
    <w:rsid w:val="00474970"/>
    <w:rsid w:val="00475B3A"/>
    <w:rsid w:val="00475BE5"/>
    <w:rsid w:val="00476A86"/>
    <w:rsid w:val="004770F0"/>
    <w:rsid w:val="00484213"/>
    <w:rsid w:val="004854BB"/>
    <w:rsid w:val="00486B93"/>
    <w:rsid w:val="00486E1B"/>
    <w:rsid w:val="0049019D"/>
    <w:rsid w:val="0049081D"/>
    <w:rsid w:val="00492EA8"/>
    <w:rsid w:val="00493E33"/>
    <w:rsid w:val="00495782"/>
    <w:rsid w:val="00496241"/>
    <w:rsid w:val="00496934"/>
    <w:rsid w:val="00496F69"/>
    <w:rsid w:val="004A0669"/>
    <w:rsid w:val="004A3186"/>
    <w:rsid w:val="004A4BC6"/>
    <w:rsid w:val="004A5FBC"/>
    <w:rsid w:val="004B2037"/>
    <w:rsid w:val="004B38A4"/>
    <w:rsid w:val="004B6433"/>
    <w:rsid w:val="004B69ED"/>
    <w:rsid w:val="004B69F2"/>
    <w:rsid w:val="004C4B5A"/>
    <w:rsid w:val="004C64D4"/>
    <w:rsid w:val="004C6E70"/>
    <w:rsid w:val="004D6018"/>
    <w:rsid w:val="004D7529"/>
    <w:rsid w:val="004E3F21"/>
    <w:rsid w:val="004E6221"/>
    <w:rsid w:val="004E6255"/>
    <w:rsid w:val="004E6A12"/>
    <w:rsid w:val="004E7029"/>
    <w:rsid w:val="004E75D7"/>
    <w:rsid w:val="004E7643"/>
    <w:rsid w:val="004E7E00"/>
    <w:rsid w:val="004E7F7C"/>
    <w:rsid w:val="004F05BF"/>
    <w:rsid w:val="004F0D6D"/>
    <w:rsid w:val="004F1B71"/>
    <w:rsid w:val="004F4818"/>
    <w:rsid w:val="00501A4C"/>
    <w:rsid w:val="00502E5E"/>
    <w:rsid w:val="005043DB"/>
    <w:rsid w:val="005136D5"/>
    <w:rsid w:val="00515E17"/>
    <w:rsid w:val="005166FA"/>
    <w:rsid w:val="005172F6"/>
    <w:rsid w:val="00523F49"/>
    <w:rsid w:val="0052516B"/>
    <w:rsid w:val="00527423"/>
    <w:rsid w:val="00527653"/>
    <w:rsid w:val="00531477"/>
    <w:rsid w:val="00534C4C"/>
    <w:rsid w:val="005368C1"/>
    <w:rsid w:val="00537989"/>
    <w:rsid w:val="00542E3D"/>
    <w:rsid w:val="00542EB6"/>
    <w:rsid w:val="0054440F"/>
    <w:rsid w:val="00547122"/>
    <w:rsid w:val="00556AC5"/>
    <w:rsid w:val="00565B1B"/>
    <w:rsid w:val="00565C71"/>
    <w:rsid w:val="00572718"/>
    <w:rsid w:val="00573E49"/>
    <w:rsid w:val="00573F1A"/>
    <w:rsid w:val="00575A7A"/>
    <w:rsid w:val="0057696D"/>
    <w:rsid w:val="0058195F"/>
    <w:rsid w:val="005827FB"/>
    <w:rsid w:val="0058559D"/>
    <w:rsid w:val="00585A6E"/>
    <w:rsid w:val="00585F88"/>
    <w:rsid w:val="00591B56"/>
    <w:rsid w:val="00592373"/>
    <w:rsid w:val="005935C5"/>
    <w:rsid w:val="00595A19"/>
    <w:rsid w:val="00596214"/>
    <w:rsid w:val="00596813"/>
    <w:rsid w:val="00597064"/>
    <w:rsid w:val="005A5EC1"/>
    <w:rsid w:val="005B15C8"/>
    <w:rsid w:val="005B1FFD"/>
    <w:rsid w:val="005B6AFB"/>
    <w:rsid w:val="005B6FA5"/>
    <w:rsid w:val="005B73A2"/>
    <w:rsid w:val="005C3939"/>
    <w:rsid w:val="005C3A28"/>
    <w:rsid w:val="005D2F25"/>
    <w:rsid w:val="005D3AF5"/>
    <w:rsid w:val="005D5EDD"/>
    <w:rsid w:val="005E0DE6"/>
    <w:rsid w:val="005E2C18"/>
    <w:rsid w:val="005E322D"/>
    <w:rsid w:val="005E55B6"/>
    <w:rsid w:val="005E59E1"/>
    <w:rsid w:val="005E7A8C"/>
    <w:rsid w:val="005F281F"/>
    <w:rsid w:val="005F5943"/>
    <w:rsid w:val="005F5D68"/>
    <w:rsid w:val="005F5D72"/>
    <w:rsid w:val="00600163"/>
    <w:rsid w:val="00601095"/>
    <w:rsid w:val="0060166D"/>
    <w:rsid w:val="006036F2"/>
    <w:rsid w:val="00605738"/>
    <w:rsid w:val="00612DCD"/>
    <w:rsid w:val="006174EE"/>
    <w:rsid w:val="00617CF8"/>
    <w:rsid w:val="00621012"/>
    <w:rsid w:val="00622D09"/>
    <w:rsid w:val="00624927"/>
    <w:rsid w:val="0062522F"/>
    <w:rsid w:val="0062523F"/>
    <w:rsid w:val="00634304"/>
    <w:rsid w:val="00637A4F"/>
    <w:rsid w:val="0064377F"/>
    <w:rsid w:val="00643A32"/>
    <w:rsid w:val="00646362"/>
    <w:rsid w:val="00646E09"/>
    <w:rsid w:val="0064736A"/>
    <w:rsid w:val="00657EED"/>
    <w:rsid w:val="00664560"/>
    <w:rsid w:val="00664CA8"/>
    <w:rsid w:val="006653C4"/>
    <w:rsid w:val="00672A3E"/>
    <w:rsid w:val="00675541"/>
    <w:rsid w:val="006804E6"/>
    <w:rsid w:val="00684049"/>
    <w:rsid w:val="0068419F"/>
    <w:rsid w:val="006863C7"/>
    <w:rsid w:val="00687B87"/>
    <w:rsid w:val="006915B4"/>
    <w:rsid w:val="00692529"/>
    <w:rsid w:val="00693376"/>
    <w:rsid w:val="00697D57"/>
    <w:rsid w:val="00697F19"/>
    <w:rsid w:val="006A07E0"/>
    <w:rsid w:val="006A0D80"/>
    <w:rsid w:val="006A725B"/>
    <w:rsid w:val="006B0492"/>
    <w:rsid w:val="006B0C52"/>
    <w:rsid w:val="006B243F"/>
    <w:rsid w:val="006B35C2"/>
    <w:rsid w:val="006B3AB2"/>
    <w:rsid w:val="006C007A"/>
    <w:rsid w:val="006C055A"/>
    <w:rsid w:val="006C115E"/>
    <w:rsid w:val="006C144F"/>
    <w:rsid w:val="006C16D1"/>
    <w:rsid w:val="006C214E"/>
    <w:rsid w:val="006C413D"/>
    <w:rsid w:val="006C4141"/>
    <w:rsid w:val="006C6EA9"/>
    <w:rsid w:val="006D06D9"/>
    <w:rsid w:val="006D2EBE"/>
    <w:rsid w:val="006D3C00"/>
    <w:rsid w:val="006D6799"/>
    <w:rsid w:val="006D7A83"/>
    <w:rsid w:val="006D7C1E"/>
    <w:rsid w:val="006E1C64"/>
    <w:rsid w:val="006E26DB"/>
    <w:rsid w:val="006E36F6"/>
    <w:rsid w:val="006E592F"/>
    <w:rsid w:val="006F2149"/>
    <w:rsid w:val="006F2B2A"/>
    <w:rsid w:val="006F46A9"/>
    <w:rsid w:val="007021BE"/>
    <w:rsid w:val="0070348B"/>
    <w:rsid w:val="00711D8C"/>
    <w:rsid w:val="007124EB"/>
    <w:rsid w:val="00713D81"/>
    <w:rsid w:val="00715E86"/>
    <w:rsid w:val="00717300"/>
    <w:rsid w:val="0072070B"/>
    <w:rsid w:val="00722B81"/>
    <w:rsid w:val="007246CC"/>
    <w:rsid w:val="007251B2"/>
    <w:rsid w:val="007264B2"/>
    <w:rsid w:val="007338D3"/>
    <w:rsid w:val="0073435B"/>
    <w:rsid w:val="00736299"/>
    <w:rsid w:val="0073786A"/>
    <w:rsid w:val="00740E94"/>
    <w:rsid w:val="00742596"/>
    <w:rsid w:val="00742625"/>
    <w:rsid w:val="0074276B"/>
    <w:rsid w:val="00742E8E"/>
    <w:rsid w:val="00744FD6"/>
    <w:rsid w:val="007475F4"/>
    <w:rsid w:val="00752C00"/>
    <w:rsid w:val="00753922"/>
    <w:rsid w:val="0076354E"/>
    <w:rsid w:val="00764A43"/>
    <w:rsid w:val="007704A9"/>
    <w:rsid w:val="0077455F"/>
    <w:rsid w:val="00774F29"/>
    <w:rsid w:val="00780CC6"/>
    <w:rsid w:val="007817AA"/>
    <w:rsid w:val="0078668B"/>
    <w:rsid w:val="00792589"/>
    <w:rsid w:val="00792A17"/>
    <w:rsid w:val="00796C48"/>
    <w:rsid w:val="00797902"/>
    <w:rsid w:val="007A1658"/>
    <w:rsid w:val="007A2B33"/>
    <w:rsid w:val="007A2C4F"/>
    <w:rsid w:val="007A2E5E"/>
    <w:rsid w:val="007A36E1"/>
    <w:rsid w:val="007A3858"/>
    <w:rsid w:val="007A45BC"/>
    <w:rsid w:val="007A4ABF"/>
    <w:rsid w:val="007A5824"/>
    <w:rsid w:val="007B0FAF"/>
    <w:rsid w:val="007B6177"/>
    <w:rsid w:val="007B737C"/>
    <w:rsid w:val="007C0A80"/>
    <w:rsid w:val="007C1549"/>
    <w:rsid w:val="007C1CDF"/>
    <w:rsid w:val="007C2ABF"/>
    <w:rsid w:val="007C3441"/>
    <w:rsid w:val="007C51A3"/>
    <w:rsid w:val="007C6EBE"/>
    <w:rsid w:val="007C6ED4"/>
    <w:rsid w:val="007D52B1"/>
    <w:rsid w:val="007D7E5A"/>
    <w:rsid w:val="007E3427"/>
    <w:rsid w:val="007E52AD"/>
    <w:rsid w:val="007E7673"/>
    <w:rsid w:val="007E76A5"/>
    <w:rsid w:val="007F12BE"/>
    <w:rsid w:val="007F2047"/>
    <w:rsid w:val="007F2C12"/>
    <w:rsid w:val="007F408A"/>
    <w:rsid w:val="008006A4"/>
    <w:rsid w:val="00800CFA"/>
    <w:rsid w:val="008076C1"/>
    <w:rsid w:val="0081064A"/>
    <w:rsid w:val="00811B30"/>
    <w:rsid w:val="00811F65"/>
    <w:rsid w:val="00815AE7"/>
    <w:rsid w:val="00816249"/>
    <w:rsid w:val="00821962"/>
    <w:rsid w:val="0082225B"/>
    <w:rsid w:val="0082402C"/>
    <w:rsid w:val="008255E1"/>
    <w:rsid w:val="00831311"/>
    <w:rsid w:val="008321E6"/>
    <w:rsid w:val="00832458"/>
    <w:rsid w:val="00833431"/>
    <w:rsid w:val="00836687"/>
    <w:rsid w:val="00837B7B"/>
    <w:rsid w:val="00840228"/>
    <w:rsid w:val="00840786"/>
    <w:rsid w:val="00840896"/>
    <w:rsid w:val="00841172"/>
    <w:rsid w:val="00842F1D"/>
    <w:rsid w:val="008453FF"/>
    <w:rsid w:val="00850177"/>
    <w:rsid w:val="0085024F"/>
    <w:rsid w:val="00850E7A"/>
    <w:rsid w:val="0085189A"/>
    <w:rsid w:val="0085190D"/>
    <w:rsid w:val="00852B9B"/>
    <w:rsid w:val="008533ED"/>
    <w:rsid w:val="008579DF"/>
    <w:rsid w:val="00860C73"/>
    <w:rsid w:val="0086422D"/>
    <w:rsid w:val="00864445"/>
    <w:rsid w:val="00865B3D"/>
    <w:rsid w:val="008679AD"/>
    <w:rsid w:val="00875FB4"/>
    <w:rsid w:val="00876B03"/>
    <w:rsid w:val="00877076"/>
    <w:rsid w:val="00880845"/>
    <w:rsid w:val="00885CD7"/>
    <w:rsid w:val="008872C9"/>
    <w:rsid w:val="00887C2C"/>
    <w:rsid w:val="00894857"/>
    <w:rsid w:val="008A08E9"/>
    <w:rsid w:val="008A1112"/>
    <w:rsid w:val="008A3B1B"/>
    <w:rsid w:val="008A3F55"/>
    <w:rsid w:val="008A79F2"/>
    <w:rsid w:val="008B0FAD"/>
    <w:rsid w:val="008B1F34"/>
    <w:rsid w:val="008B6620"/>
    <w:rsid w:val="008B7058"/>
    <w:rsid w:val="008B7835"/>
    <w:rsid w:val="008C03BC"/>
    <w:rsid w:val="008C471F"/>
    <w:rsid w:val="008C4DB7"/>
    <w:rsid w:val="008C571B"/>
    <w:rsid w:val="008C6B7D"/>
    <w:rsid w:val="008D5F71"/>
    <w:rsid w:val="008D61DC"/>
    <w:rsid w:val="008D6D74"/>
    <w:rsid w:val="008D7AA8"/>
    <w:rsid w:val="008D7D2D"/>
    <w:rsid w:val="008E2C8F"/>
    <w:rsid w:val="008E61BC"/>
    <w:rsid w:val="008E76A1"/>
    <w:rsid w:val="008F0548"/>
    <w:rsid w:val="008F1CE5"/>
    <w:rsid w:val="008F4652"/>
    <w:rsid w:val="008F5E5A"/>
    <w:rsid w:val="008F66BB"/>
    <w:rsid w:val="008F6CF9"/>
    <w:rsid w:val="008F776A"/>
    <w:rsid w:val="00900539"/>
    <w:rsid w:val="009018DA"/>
    <w:rsid w:val="0090270F"/>
    <w:rsid w:val="009058E5"/>
    <w:rsid w:val="00905C4B"/>
    <w:rsid w:val="00905E5E"/>
    <w:rsid w:val="009068CE"/>
    <w:rsid w:val="0091033F"/>
    <w:rsid w:val="009143CB"/>
    <w:rsid w:val="009176F2"/>
    <w:rsid w:val="00921064"/>
    <w:rsid w:val="00923B96"/>
    <w:rsid w:val="00924E8D"/>
    <w:rsid w:val="009300ED"/>
    <w:rsid w:val="0093046D"/>
    <w:rsid w:val="0093351D"/>
    <w:rsid w:val="009341A5"/>
    <w:rsid w:val="009415E0"/>
    <w:rsid w:val="00942105"/>
    <w:rsid w:val="00944B58"/>
    <w:rsid w:val="00950238"/>
    <w:rsid w:val="00950D58"/>
    <w:rsid w:val="00952C06"/>
    <w:rsid w:val="00954564"/>
    <w:rsid w:val="00954A99"/>
    <w:rsid w:val="009561D3"/>
    <w:rsid w:val="009564BE"/>
    <w:rsid w:val="009565D3"/>
    <w:rsid w:val="00956EC7"/>
    <w:rsid w:val="00962DF2"/>
    <w:rsid w:val="00962F3C"/>
    <w:rsid w:val="009726BB"/>
    <w:rsid w:val="00973180"/>
    <w:rsid w:val="00975190"/>
    <w:rsid w:val="00977071"/>
    <w:rsid w:val="00977C81"/>
    <w:rsid w:val="00981AD5"/>
    <w:rsid w:val="009834D0"/>
    <w:rsid w:val="00984898"/>
    <w:rsid w:val="00986336"/>
    <w:rsid w:val="00992F3D"/>
    <w:rsid w:val="00993889"/>
    <w:rsid w:val="009A143D"/>
    <w:rsid w:val="009A1EB3"/>
    <w:rsid w:val="009A287F"/>
    <w:rsid w:val="009A36B5"/>
    <w:rsid w:val="009A3EBE"/>
    <w:rsid w:val="009A54D1"/>
    <w:rsid w:val="009B0214"/>
    <w:rsid w:val="009B7A42"/>
    <w:rsid w:val="009C0BDB"/>
    <w:rsid w:val="009C1D21"/>
    <w:rsid w:val="009C28CB"/>
    <w:rsid w:val="009C44AF"/>
    <w:rsid w:val="009D0487"/>
    <w:rsid w:val="009D05EA"/>
    <w:rsid w:val="009D1950"/>
    <w:rsid w:val="009D42E5"/>
    <w:rsid w:val="009D5F6A"/>
    <w:rsid w:val="009E1FE3"/>
    <w:rsid w:val="009E2367"/>
    <w:rsid w:val="009E2E6C"/>
    <w:rsid w:val="009E4E06"/>
    <w:rsid w:val="009F2BD0"/>
    <w:rsid w:val="009F3266"/>
    <w:rsid w:val="009F5997"/>
    <w:rsid w:val="009F7E98"/>
    <w:rsid w:val="00A00D87"/>
    <w:rsid w:val="00A039E3"/>
    <w:rsid w:val="00A104DC"/>
    <w:rsid w:val="00A109DB"/>
    <w:rsid w:val="00A11F4E"/>
    <w:rsid w:val="00A20254"/>
    <w:rsid w:val="00A24F75"/>
    <w:rsid w:val="00A25406"/>
    <w:rsid w:val="00A30578"/>
    <w:rsid w:val="00A36CF7"/>
    <w:rsid w:val="00A40593"/>
    <w:rsid w:val="00A41FDC"/>
    <w:rsid w:val="00A42161"/>
    <w:rsid w:val="00A445C6"/>
    <w:rsid w:val="00A467B6"/>
    <w:rsid w:val="00A47A52"/>
    <w:rsid w:val="00A525B7"/>
    <w:rsid w:val="00A54B58"/>
    <w:rsid w:val="00A54C86"/>
    <w:rsid w:val="00A57786"/>
    <w:rsid w:val="00A60AC7"/>
    <w:rsid w:val="00A63EC6"/>
    <w:rsid w:val="00A6447B"/>
    <w:rsid w:val="00A66BE8"/>
    <w:rsid w:val="00A67C9F"/>
    <w:rsid w:val="00A70887"/>
    <w:rsid w:val="00A708DD"/>
    <w:rsid w:val="00A70D9B"/>
    <w:rsid w:val="00A74A94"/>
    <w:rsid w:val="00A76D30"/>
    <w:rsid w:val="00A81437"/>
    <w:rsid w:val="00A83F3D"/>
    <w:rsid w:val="00A915B7"/>
    <w:rsid w:val="00A915E6"/>
    <w:rsid w:val="00A91EC8"/>
    <w:rsid w:val="00A92C20"/>
    <w:rsid w:val="00A95579"/>
    <w:rsid w:val="00A977E9"/>
    <w:rsid w:val="00AA149F"/>
    <w:rsid w:val="00AA18A8"/>
    <w:rsid w:val="00AA3F55"/>
    <w:rsid w:val="00AA4EC1"/>
    <w:rsid w:val="00AA61DE"/>
    <w:rsid w:val="00AB1E8F"/>
    <w:rsid w:val="00AB4127"/>
    <w:rsid w:val="00AB4AE1"/>
    <w:rsid w:val="00AB574C"/>
    <w:rsid w:val="00AB7DBF"/>
    <w:rsid w:val="00AC103A"/>
    <w:rsid w:val="00AC1AB4"/>
    <w:rsid w:val="00AC41E4"/>
    <w:rsid w:val="00AD4185"/>
    <w:rsid w:val="00AD4C68"/>
    <w:rsid w:val="00AD519F"/>
    <w:rsid w:val="00AD6162"/>
    <w:rsid w:val="00AD78BF"/>
    <w:rsid w:val="00AE2DBB"/>
    <w:rsid w:val="00AE6124"/>
    <w:rsid w:val="00AE64EF"/>
    <w:rsid w:val="00AE6EAE"/>
    <w:rsid w:val="00AF06AD"/>
    <w:rsid w:val="00AF08C3"/>
    <w:rsid w:val="00AF4BBB"/>
    <w:rsid w:val="00AF58ED"/>
    <w:rsid w:val="00AF6446"/>
    <w:rsid w:val="00AF7E50"/>
    <w:rsid w:val="00B04360"/>
    <w:rsid w:val="00B04DA6"/>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26A6E"/>
    <w:rsid w:val="00B26C03"/>
    <w:rsid w:val="00B31EAA"/>
    <w:rsid w:val="00B32185"/>
    <w:rsid w:val="00B348CF"/>
    <w:rsid w:val="00B34B0F"/>
    <w:rsid w:val="00B36107"/>
    <w:rsid w:val="00B369E8"/>
    <w:rsid w:val="00B409F8"/>
    <w:rsid w:val="00B41547"/>
    <w:rsid w:val="00B428E7"/>
    <w:rsid w:val="00B42FF9"/>
    <w:rsid w:val="00B430D1"/>
    <w:rsid w:val="00B43A40"/>
    <w:rsid w:val="00B520B7"/>
    <w:rsid w:val="00B52F7D"/>
    <w:rsid w:val="00B5331B"/>
    <w:rsid w:val="00B5442A"/>
    <w:rsid w:val="00B67BD0"/>
    <w:rsid w:val="00B74B75"/>
    <w:rsid w:val="00B76E42"/>
    <w:rsid w:val="00B77092"/>
    <w:rsid w:val="00B771EC"/>
    <w:rsid w:val="00B77A3F"/>
    <w:rsid w:val="00B85E30"/>
    <w:rsid w:val="00B9317E"/>
    <w:rsid w:val="00B93C7D"/>
    <w:rsid w:val="00B94E56"/>
    <w:rsid w:val="00BA0A1B"/>
    <w:rsid w:val="00BA110E"/>
    <w:rsid w:val="00BA5708"/>
    <w:rsid w:val="00BA611D"/>
    <w:rsid w:val="00BA69B1"/>
    <w:rsid w:val="00BB22EC"/>
    <w:rsid w:val="00BB30CE"/>
    <w:rsid w:val="00BB4C33"/>
    <w:rsid w:val="00BB6D07"/>
    <w:rsid w:val="00BC53CB"/>
    <w:rsid w:val="00BD1B86"/>
    <w:rsid w:val="00BD2511"/>
    <w:rsid w:val="00BD6880"/>
    <w:rsid w:val="00BE0FE9"/>
    <w:rsid w:val="00BE20BE"/>
    <w:rsid w:val="00BE5551"/>
    <w:rsid w:val="00BE5E02"/>
    <w:rsid w:val="00BE604E"/>
    <w:rsid w:val="00BE7084"/>
    <w:rsid w:val="00BF1354"/>
    <w:rsid w:val="00BF2649"/>
    <w:rsid w:val="00BF6B24"/>
    <w:rsid w:val="00C00673"/>
    <w:rsid w:val="00C02681"/>
    <w:rsid w:val="00C0354F"/>
    <w:rsid w:val="00C05640"/>
    <w:rsid w:val="00C06281"/>
    <w:rsid w:val="00C065A1"/>
    <w:rsid w:val="00C11281"/>
    <w:rsid w:val="00C12A4F"/>
    <w:rsid w:val="00C17C7E"/>
    <w:rsid w:val="00C227EC"/>
    <w:rsid w:val="00C244CB"/>
    <w:rsid w:val="00C2452B"/>
    <w:rsid w:val="00C25985"/>
    <w:rsid w:val="00C25E57"/>
    <w:rsid w:val="00C26520"/>
    <w:rsid w:val="00C26A38"/>
    <w:rsid w:val="00C31393"/>
    <w:rsid w:val="00C315FF"/>
    <w:rsid w:val="00C31D2C"/>
    <w:rsid w:val="00C35E09"/>
    <w:rsid w:val="00C42853"/>
    <w:rsid w:val="00C45B96"/>
    <w:rsid w:val="00C51256"/>
    <w:rsid w:val="00C51EBA"/>
    <w:rsid w:val="00C52ACA"/>
    <w:rsid w:val="00C53561"/>
    <w:rsid w:val="00C566EA"/>
    <w:rsid w:val="00C56D10"/>
    <w:rsid w:val="00C601A6"/>
    <w:rsid w:val="00C62DDA"/>
    <w:rsid w:val="00C725D4"/>
    <w:rsid w:val="00C74C4D"/>
    <w:rsid w:val="00C76E5D"/>
    <w:rsid w:val="00C7757D"/>
    <w:rsid w:val="00C77DEA"/>
    <w:rsid w:val="00C83C16"/>
    <w:rsid w:val="00C8568E"/>
    <w:rsid w:val="00C93940"/>
    <w:rsid w:val="00C939A3"/>
    <w:rsid w:val="00C93A75"/>
    <w:rsid w:val="00C94451"/>
    <w:rsid w:val="00C94802"/>
    <w:rsid w:val="00C966FB"/>
    <w:rsid w:val="00CA13FB"/>
    <w:rsid w:val="00CA1CC3"/>
    <w:rsid w:val="00CA21A9"/>
    <w:rsid w:val="00CA3B56"/>
    <w:rsid w:val="00CA3E00"/>
    <w:rsid w:val="00CA5636"/>
    <w:rsid w:val="00CA5DF4"/>
    <w:rsid w:val="00CB1DF2"/>
    <w:rsid w:val="00CB2336"/>
    <w:rsid w:val="00CB27EE"/>
    <w:rsid w:val="00CB313B"/>
    <w:rsid w:val="00CB419A"/>
    <w:rsid w:val="00CB55AE"/>
    <w:rsid w:val="00CB576C"/>
    <w:rsid w:val="00CB6A42"/>
    <w:rsid w:val="00CC1454"/>
    <w:rsid w:val="00CC2588"/>
    <w:rsid w:val="00CC5A3B"/>
    <w:rsid w:val="00CC5CC5"/>
    <w:rsid w:val="00CC781D"/>
    <w:rsid w:val="00CD0C30"/>
    <w:rsid w:val="00CD1173"/>
    <w:rsid w:val="00CD3063"/>
    <w:rsid w:val="00CE0587"/>
    <w:rsid w:val="00CE0625"/>
    <w:rsid w:val="00CE0A4A"/>
    <w:rsid w:val="00CE1DA0"/>
    <w:rsid w:val="00CE57D2"/>
    <w:rsid w:val="00CE7CC3"/>
    <w:rsid w:val="00CF0741"/>
    <w:rsid w:val="00CF1E33"/>
    <w:rsid w:val="00CF5B11"/>
    <w:rsid w:val="00CF5EF2"/>
    <w:rsid w:val="00CF7F96"/>
    <w:rsid w:val="00D060EA"/>
    <w:rsid w:val="00D06C04"/>
    <w:rsid w:val="00D1009A"/>
    <w:rsid w:val="00D115F9"/>
    <w:rsid w:val="00D11BD4"/>
    <w:rsid w:val="00D12748"/>
    <w:rsid w:val="00D12C6D"/>
    <w:rsid w:val="00D17B69"/>
    <w:rsid w:val="00D2050D"/>
    <w:rsid w:val="00D321A3"/>
    <w:rsid w:val="00D33C57"/>
    <w:rsid w:val="00D33C65"/>
    <w:rsid w:val="00D34A86"/>
    <w:rsid w:val="00D366EB"/>
    <w:rsid w:val="00D41813"/>
    <w:rsid w:val="00D41898"/>
    <w:rsid w:val="00D4648B"/>
    <w:rsid w:val="00D52087"/>
    <w:rsid w:val="00D52A76"/>
    <w:rsid w:val="00D555F3"/>
    <w:rsid w:val="00D55C1F"/>
    <w:rsid w:val="00D56820"/>
    <w:rsid w:val="00D56BD6"/>
    <w:rsid w:val="00D6083F"/>
    <w:rsid w:val="00D67ADE"/>
    <w:rsid w:val="00D7616C"/>
    <w:rsid w:val="00D772F5"/>
    <w:rsid w:val="00D77A71"/>
    <w:rsid w:val="00D92686"/>
    <w:rsid w:val="00D92C54"/>
    <w:rsid w:val="00D932BD"/>
    <w:rsid w:val="00D95C24"/>
    <w:rsid w:val="00D979AE"/>
    <w:rsid w:val="00D97F0D"/>
    <w:rsid w:val="00DA2711"/>
    <w:rsid w:val="00DA5024"/>
    <w:rsid w:val="00DA533D"/>
    <w:rsid w:val="00DA5637"/>
    <w:rsid w:val="00DA5F46"/>
    <w:rsid w:val="00DA7542"/>
    <w:rsid w:val="00DB0590"/>
    <w:rsid w:val="00DB1C30"/>
    <w:rsid w:val="00DB7EE6"/>
    <w:rsid w:val="00DC3165"/>
    <w:rsid w:val="00DC5552"/>
    <w:rsid w:val="00DC616D"/>
    <w:rsid w:val="00DC6DF1"/>
    <w:rsid w:val="00DD3D09"/>
    <w:rsid w:val="00DD6C0F"/>
    <w:rsid w:val="00DD72FF"/>
    <w:rsid w:val="00DE1513"/>
    <w:rsid w:val="00DE25C5"/>
    <w:rsid w:val="00DE4745"/>
    <w:rsid w:val="00DE5176"/>
    <w:rsid w:val="00DE582C"/>
    <w:rsid w:val="00DF16C8"/>
    <w:rsid w:val="00DF21E0"/>
    <w:rsid w:val="00DF3E0F"/>
    <w:rsid w:val="00DF4D99"/>
    <w:rsid w:val="00DF6316"/>
    <w:rsid w:val="00DF7A9A"/>
    <w:rsid w:val="00E01182"/>
    <w:rsid w:val="00E01F96"/>
    <w:rsid w:val="00E01FD9"/>
    <w:rsid w:val="00E0343F"/>
    <w:rsid w:val="00E05C38"/>
    <w:rsid w:val="00E1036E"/>
    <w:rsid w:val="00E11021"/>
    <w:rsid w:val="00E113B9"/>
    <w:rsid w:val="00E11EBD"/>
    <w:rsid w:val="00E1303A"/>
    <w:rsid w:val="00E13F28"/>
    <w:rsid w:val="00E155EF"/>
    <w:rsid w:val="00E16588"/>
    <w:rsid w:val="00E17052"/>
    <w:rsid w:val="00E26C0C"/>
    <w:rsid w:val="00E277C4"/>
    <w:rsid w:val="00E30127"/>
    <w:rsid w:val="00E31ECA"/>
    <w:rsid w:val="00E335BD"/>
    <w:rsid w:val="00E33705"/>
    <w:rsid w:val="00E36073"/>
    <w:rsid w:val="00E401E7"/>
    <w:rsid w:val="00E41750"/>
    <w:rsid w:val="00E43FF5"/>
    <w:rsid w:val="00E4680B"/>
    <w:rsid w:val="00E53F84"/>
    <w:rsid w:val="00E61407"/>
    <w:rsid w:val="00E64575"/>
    <w:rsid w:val="00E6548C"/>
    <w:rsid w:val="00E67D4D"/>
    <w:rsid w:val="00E70543"/>
    <w:rsid w:val="00E7072A"/>
    <w:rsid w:val="00E7117A"/>
    <w:rsid w:val="00E7257D"/>
    <w:rsid w:val="00E73D90"/>
    <w:rsid w:val="00E75998"/>
    <w:rsid w:val="00E76B7E"/>
    <w:rsid w:val="00E84C8B"/>
    <w:rsid w:val="00E86B46"/>
    <w:rsid w:val="00E93922"/>
    <w:rsid w:val="00E95083"/>
    <w:rsid w:val="00E9577E"/>
    <w:rsid w:val="00E959CC"/>
    <w:rsid w:val="00EA1F59"/>
    <w:rsid w:val="00EA2E7D"/>
    <w:rsid w:val="00EA3FB2"/>
    <w:rsid w:val="00EA5CAE"/>
    <w:rsid w:val="00EB210D"/>
    <w:rsid w:val="00EB25CD"/>
    <w:rsid w:val="00EB5B59"/>
    <w:rsid w:val="00EB773C"/>
    <w:rsid w:val="00EC0A49"/>
    <w:rsid w:val="00EC15BA"/>
    <w:rsid w:val="00EC272E"/>
    <w:rsid w:val="00EC4A5D"/>
    <w:rsid w:val="00ED3863"/>
    <w:rsid w:val="00EE217E"/>
    <w:rsid w:val="00EE742B"/>
    <w:rsid w:val="00EF1DA8"/>
    <w:rsid w:val="00EF29B1"/>
    <w:rsid w:val="00EF3FD1"/>
    <w:rsid w:val="00EF529C"/>
    <w:rsid w:val="00EF6C21"/>
    <w:rsid w:val="00EF6EC0"/>
    <w:rsid w:val="00EF7F13"/>
    <w:rsid w:val="00F012DE"/>
    <w:rsid w:val="00F0795E"/>
    <w:rsid w:val="00F13DF5"/>
    <w:rsid w:val="00F14633"/>
    <w:rsid w:val="00F202FE"/>
    <w:rsid w:val="00F24F51"/>
    <w:rsid w:val="00F2606C"/>
    <w:rsid w:val="00F26DFE"/>
    <w:rsid w:val="00F30D0F"/>
    <w:rsid w:val="00F32150"/>
    <w:rsid w:val="00F33B13"/>
    <w:rsid w:val="00F340D8"/>
    <w:rsid w:val="00F34E81"/>
    <w:rsid w:val="00F35D61"/>
    <w:rsid w:val="00F3733D"/>
    <w:rsid w:val="00F37554"/>
    <w:rsid w:val="00F41335"/>
    <w:rsid w:val="00F4616E"/>
    <w:rsid w:val="00F46958"/>
    <w:rsid w:val="00F47A09"/>
    <w:rsid w:val="00F504C0"/>
    <w:rsid w:val="00F54CC0"/>
    <w:rsid w:val="00F578F3"/>
    <w:rsid w:val="00F62571"/>
    <w:rsid w:val="00F70846"/>
    <w:rsid w:val="00F70F9B"/>
    <w:rsid w:val="00F72376"/>
    <w:rsid w:val="00F742D1"/>
    <w:rsid w:val="00F74AEE"/>
    <w:rsid w:val="00F751A8"/>
    <w:rsid w:val="00F82D5B"/>
    <w:rsid w:val="00F833A0"/>
    <w:rsid w:val="00F86494"/>
    <w:rsid w:val="00F932AD"/>
    <w:rsid w:val="00F946D1"/>
    <w:rsid w:val="00F9484E"/>
    <w:rsid w:val="00F95624"/>
    <w:rsid w:val="00F96BA0"/>
    <w:rsid w:val="00F97866"/>
    <w:rsid w:val="00F97FC7"/>
    <w:rsid w:val="00FA37BF"/>
    <w:rsid w:val="00FB1541"/>
    <w:rsid w:val="00FB29DE"/>
    <w:rsid w:val="00FB2CFC"/>
    <w:rsid w:val="00FB4E43"/>
    <w:rsid w:val="00FB697C"/>
    <w:rsid w:val="00FB6E2F"/>
    <w:rsid w:val="00FB7290"/>
    <w:rsid w:val="00FB770A"/>
    <w:rsid w:val="00FB7A22"/>
    <w:rsid w:val="00FC317A"/>
    <w:rsid w:val="00FC4E95"/>
    <w:rsid w:val="00FD08DD"/>
    <w:rsid w:val="00FD093A"/>
    <w:rsid w:val="00FD14BC"/>
    <w:rsid w:val="00FD1EDF"/>
    <w:rsid w:val="00FD2AF6"/>
    <w:rsid w:val="00FD4CBD"/>
    <w:rsid w:val="00FD7F2D"/>
    <w:rsid w:val="00FE092C"/>
    <w:rsid w:val="00FE0ACB"/>
    <w:rsid w:val="00FE1AAC"/>
    <w:rsid w:val="00FE39C1"/>
    <w:rsid w:val="00FE3A19"/>
    <w:rsid w:val="00FE40B4"/>
    <w:rsid w:val="00FE51ED"/>
    <w:rsid w:val="00FE67A1"/>
    <w:rsid w:val="00FE74DF"/>
    <w:rsid w:val="00FE7C49"/>
    <w:rsid w:val="00FE7E48"/>
    <w:rsid w:val="00FF1715"/>
    <w:rsid w:val="00FF2B50"/>
    <w:rsid w:val="00FF2B97"/>
    <w:rsid w:val="00FF3493"/>
    <w:rsid w:val="00FF59B7"/>
    <w:rsid w:val="00FF5E85"/>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752D"/>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62628776">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REGU-184-6563303</_dlc_DocId>
    <_dlc_DocIdUrl xmlns="9be56660-2c31-41ef-bc00-23e72f632f2a">
      <Url>https://cyfoethnaturiolcymru.sharepoint.com/teams/Regulatory/Permitting/_layouts/15/DocIdRedir.aspx?ID=REGU-184-6563303</Url>
      <Description>REGU-184-6563303</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Pandy Wastewater Treatment Works</Site_x0020_Name>
    <Internal_x002f_External xmlns="859f7ad6-93f6-4205-b62b-a17f28acbbac">Outgoing document</Internal_x002f_External>
    <Post_x0020_code xmlns="859f7ad6-93f6-4205-b62b-a17f28acbbac">NP7 8DR</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2023-12-06T00:00:00+00:00</Document_x0020_Date>
    <Facility_x0020_Address xmlns="859f7ad6-93f6-4205-b62b-a17f28acbbac">Longtown Road, Pandy, Monmouthshire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26A4F051-EA83-4317-AA35-88BB9027C6DE}">
  <ds:schemaRefs>
    <ds:schemaRef ds:uri="9be56660-2c31-41ef-bc00-23e72f632f2a"/>
    <ds:schemaRef ds:uri="http://schemas.microsoft.com/office/infopath/2007/PartnerControls"/>
    <ds:schemaRef ds:uri="http://purl.org/dc/elements/1.1/"/>
    <ds:schemaRef ds:uri="http://schemas.microsoft.com/office/2006/metadata/properties"/>
    <ds:schemaRef ds:uri="b67299c9-1600-4d20-976e-ea8f199d05b8"/>
    <ds:schemaRef ds:uri="http://schemas.microsoft.com/office/2006/documentManagement/types"/>
    <ds:schemaRef ds:uri="http://purl.org/dc/terms/"/>
    <ds:schemaRef ds:uri="6e121689-de5b-41b9-a751-bfeda7fa2b07"/>
    <ds:schemaRef ds:uri="http://schemas.openxmlformats.org/package/2006/metadata/core-properties"/>
    <ds:schemaRef ds:uri="http://purl.org/dc/dcmitype/"/>
    <ds:schemaRef ds:uri="859f7ad6-93f6-4205-b62b-a17f28acbbac"/>
    <ds:schemaRef ds:uri="http://www.w3.org/XML/1998/namespace"/>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565B7C7D-7A43-456D-BC8D-BDD9AB3466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29</Pages>
  <Words>7406</Words>
  <Characters>40171</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(06/12/2023)</dc:title>
  <dc:subject/>
  <dc:creator>Foulkes,Gareth</dc:creator>
  <cp:keywords>233 08 SD69, 233-08-SD69, 23308SD69</cp:keywords>
  <dc:description>233_08_SD69, version 3_x000d_
Issue date: 06/001/2011</dc:description>
  <cp:lastModifiedBy>Gareth Foulkes</cp:lastModifiedBy>
  <cp:revision>50</cp:revision>
  <dcterms:created xsi:type="dcterms:W3CDTF">2023-08-14T12:00:00Z</dcterms:created>
  <dcterms:modified xsi:type="dcterms:W3CDTF">2023-12-06T12:29:00Z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f856c819-640c-4fdb-be1c-904a9807bb36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