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1C2B8ED" w14:textId="1E5DECCC" w:rsidR="00E515E5" w:rsidRPr="00AA5E0E" w:rsidRDefault="003841DC" w:rsidP="008F6752">
      <w:pPr>
        <w:pStyle w:val="CoverHeading1"/>
        <w:rPr>
          <w:szCs w:val="56"/>
        </w:rPr>
      </w:pPr>
      <w:r>
        <w:t>C</w:t>
      </w:r>
      <w:r w:rsidR="006656A4">
        <w:t>wmrhydyceirw Quarry Landfill</w:t>
      </w:r>
      <w:r w:rsidR="0050432F">
        <w:t xml:space="preserve">, permit </w:t>
      </w:r>
      <w:r w:rsidR="006D4A10">
        <w:t>part surrender</w:t>
      </w:r>
      <w:r w:rsidR="0050432F">
        <w:t xml:space="preserve"> </w:t>
      </w:r>
      <w:r w:rsidR="008F6752" w:rsidRPr="00AA5E0E">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rsidRPr="00B73E0E">
            <w:rPr>
              <w:rFonts w:ascii="Arial" w:hAnsi="Arial" w:cs="Arial"/>
            </w:rPr>
            <w:t>Contents</w:t>
          </w:r>
        </w:p>
        <w:p w14:paraId="6599793E" w14:textId="58F35AED" w:rsidR="009E37DE"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4915641" w:history="1">
            <w:r w:rsidR="009E37DE" w:rsidRPr="00AA7257">
              <w:rPr>
                <w:rStyle w:val="Hyperlink"/>
                <w:noProof/>
              </w:rPr>
              <w:t>Part Surrender Application</w:t>
            </w:r>
            <w:r w:rsidR="009E37DE">
              <w:rPr>
                <w:noProof/>
                <w:webHidden/>
              </w:rPr>
              <w:tab/>
            </w:r>
            <w:r w:rsidR="009E37DE">
              <w:rPr>
                <w:noProof/>
                <w:webHidden/>
              </w:rPr>
              <w:fldChar w:fldCharType="begin"/>
            </w:r>
            <w:r w:rsidR="009E37DE">
              <w:rPr>
                <w:noProof/>
                <w:webHidden/>
              </w:rPr>
              <w:instrText xml:space="preserve"> PAGEREF _Toc34915641 \h </w:instrText>
            </w:r>
            <w:r w:rsidR="009E37DE">
              <w:rPr>
                <w:noProof/>
                <w:webHidden/>
              </w:rPr>
            </w:r>
            <w:r w:rsidR="009E37DE">
              <w:rPr>
                <w:noProof/>
                <w:webHidden/>
              </w:rPr>
              <w:fldChar w:fldCharType="separate"/>
            </w:r>
            <w:r w:rsidR="009E37DE">
              <w:rPr>
                <w:noProof/>
                <w:webHidden/>
              </w:rPr>
              <w:t>3</w:t>
            </w:r>
            <w:r w:rsidR="009E37DE">
              <w:rPr>
                <w:noProof/>
                <w:webHidden/>
              </w:rPr>
              <w:fldChar w:fldCharType="end"/>
            </w:r>
          </w:hyperlink>
        </w:p>
        <w:p w14:paraId="4BCD3B3B" w14:textId="71F73774"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2" w:history="1">
            <w:r w:rsidR="009E37DE" w:rsidRPr="00AA7257">
              <w:rPr>
                <w:rStyle w:val="Hyperlink"/>
                <w:noProof/>
              </w:rPr>
              <w:t>The variation number is: EPR-TP3835LV/S005</w:t>
            </w:r>
            <w:r w:rsidR="009E37DE">
              <w:rPr>
                <w:noProof/>
                <w:webHidden/>
              </w:rPr>
              <w:tab/>
            </w:r>
            <w:r w:rsidR="009E37DE">
              <w:rPr>
                <w:noProof/>
                <w:webHidden/>
              </w:rPr>
              <w:fldChar w:fldCharType="begin"/>
            </w:r>
            <w:r w:rsidR="009E37DE">
              <w:rPr>
                <w:noProof/>
                <w:webHidden/>
              </w:rPr>
              <w:instrText xml:space="preserve"> PAGEREF _Toc34915642 \h </w:instrText>
            </w:r>
            <w:r w:rsidR="009E37DE">
              <w:rPr>
                <w:noProof/>
                <w:webHidden/>
              </w:rPr>
            </w:r>
            <w:r w:rsidR="009E37DE">
              <w:rPr>
                <w:noProof/>
                <w:webHidden/>
              </w:rPr>
              <w:fldChar w:fldCharType="separate"/>
            </w:r>
            <w:r w:rsidR="009E37DE">
              <w:rPr>
                <w:noProof/>
                <w:webHidden/>
              </w:rPr>
              <w:t>3</w:t>
            </w:r>
            <w:r w:rsidR="009E37DE">
              <w:rPr>
                <w:noProof/>
                <w:webHidden/>
              </w:rPr>
              <w:fldChar w:fldCharType="end"/>
            </w:r>
          </w:hyperlink>
        </w:p>
        <w:p w14:paraId="1B661C01" w14:textId="0B8AE543"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3" w:history="1">
            <w:r w:rsidR="009E37DE" w:rsidRPr="00AA7257">
              <w:rPr>
                <w:rStyle w:val="Hyperlink"/>
                <w:noProof/>
              </w:rPr>
              <w:t>The operator is: SI Green UK Limited</w:t>
            </w:r>
            <w:r w:rsidR="009E37DE">
              <w:rPr>
                <w:noProof/>
                <w:webHidden/>
              </w:rPr>
              <w:tab/>
            </w:r>
            <w:r w:rsidR="009E37DE">
              <w:rPr>
                <w:noProof/>
                <w:webHidden/>
              </w:rPr>
              <w:fldChar w:fldCharType="begin"/>
            </w:r>
            <w:r w:rsidR="009E37DE">
              <w:rPr>
                <w:noProof/>
                <w:webHidden/>
              </w:rPr>
              <w:instrText xml:space="preserve"> PAGEREF _Toc34915643 \h </w:instrText>
            </w:r>
            <w:r w:rsidR="009E37DE">
              <w:rPr>
                <w:noProof/>
                <w:webHidden/>
              </w:rPr>
            </w:r>
            <w:r w:rsidR="009E37DE">
              <w:rPr>
                <w:noProof/>
                <w:webHidden/>
              </w:rPr>
              <w:fldChar w:fldCharType="separate"/>
            </w:r>
            <w:r w:rsidR="009E37DE">
              <w:rPr>
                <w:noProof/>
                <w:webHidden/>
              </w:rPr>
              <w:t>3</w:t>
            </w:r>
            <w:r w:rsidR="009E37DE">
              <w:rPr>
                <w:noProof/>
                <w:webHidden/>
              </w:rPr>
              <w:fldChar w:fldCharType="end"/>
            </w:r>
          </w:hyperlink>
        </w:p>
        <w:p w14:paraId="374D1679" w14:textId="03AB3AAD"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4" w:history="1">
            <w:r w:rsidR="009E37DE" w:rsidRPr="00AA7257">
              <w:rPr>
                <w:rStyle w:val="Hyperlink"/>
                <w:noProof/>
              </w:rPr>
              <w:t>The Installation is located at: Cwmrhydyceirw Quarry Landfill, Vicarage Road, Cwmrhydyceirw, Morriston, Swansea, SA6 6DR.</w:t>
            </w:r>
            <w:r w:rsidR="009E37DE">
              <w:rPr>
                <w:noProof/>
                <w:webHidden/>
              </w:rPr>
              <w:tab/>
            </w:r>
            <w:r w:rsidR="009E37DE">
              <w:rPr>
                <w:noProof/>
                <w:webHidden/>
              </w:rPr>
              <w:fldChar w:fldCharType="begin"/>
            </w:r>
            <w:r w:rsidR="009E37DE">
              <w:rPr>
                <w:noProof/>
                <w:webHidden/>
              </w:rPr>
              <w:instrText xml:space="preserve"> PAGEREF _Toc34915644 \h </w:instrText>
            </w:r>
            <w:r w:rsidR="009E37DE">
              <w:rPr>
                <w:noProof/>
                <w:webHidden/>
              </w:rPr>
            </w:r>
            <w:r w:rsidR="009E37DE">
              <w:rPr>
                <w:noProof/>
                <w:webHidden/>
              </w:rPr>
              <w:fldChar w:fldCharType="separate"/>
            </w:r>
            <w:r w:rsidR="009E37DE">
              <w:rPr>
                <w:noProof/>
                <w:webHidden/>
              </w:rPr>
              <w:t>3</w:t>
            </w:r>
            <w:r w:rsidR="009E37DE">
              <w:rPr>
                <w:noProof/>
                <w:webHidden/>
              </w:rPr>
              <w:fldChar w:fldCharType="end"/>
            </w:r>
          </w:hyperlink>
        </w:p>
        <w:p w14:paraId="2363FE12" w14:textId="48E7EFF9"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5" w:history="1">
            <w:r w:rsidR="009E37DE" w:rsidRPr="00AA7257">
              <w:rPr>
                <w:rStyle w:val="Hyperlink"/>
                <w:noProof/>
              </w:rPr>
              <w:t>Purpose of this document</w:t>
            </w:r>
            <w:r w:rsidR="009E37DE">
              <w:rPr>
                <w:noProof/>
                <w:webHidden/>
              </w:rPr>
              <w:tab/>
            </w:r>
            <w:r w:rsidR="009E37DE">
              <w:rPr>
                <w:noProof/>
                <w:webHidden/>
              </w:rPr>
              <w:fldChar w:fldCharType="begin"/>
            </w:r>
            <w:r w:rsidR="009E37DE">
              <w:rPr>
                <w:noProof/>
                <w:webHidden/>
              </w:rPr>
              <w:instrText xml:space="preserve"> PAGEREF _Toc34915645 \h </w:instrText>
            </w:r>
            <w:r w:rsidR="009E37DE">
              <w:rPr>
                <w:noProof/>
                <w:webHidden/>
              </w:rPr>
            </w:r>
            <w:r w:rsidR="009E37DE">
              <w:rPr>
                <w:noProof/>
                <w:webHidden/>
              </w:rPr>
              <w:fldChar w:fldCharType="separate"/>
            </w:r>
            <w:r w:rsidR="009E37DE">
              <w:rPr>
                <w:noProof/>
                <w:webHidden/>
              </w:rPr>
              <w:t>3</w:t>
            </w:r>
            <w:r w:rsidR="009E37DE">
              <w:rPr>
                <w:noProof/>
                <w:webHidden/>
              </w:rPr>
              <w:fldChar w:fldCharType="end"/>
            </w:r>
          </w:hyperlink>
        </w:p>
        <w:p w14:paraId="4E16B169" w14:textId="3C865045"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6" w:history="1">
            <w:r w:rsidR="009E37DE" w:rsidRPr="00AA7257">
              <w:rPr>
                <w:rStyle w:val="Hyperlink"/>
                <w:b/>
                <w:bCs/>
                <w:noProof/>
                <w:lang w:eastAsia="en-US"/>
              </w:rPr>
              <w:t>Confidential information</w:t>
            </w:r>
            <w:r w:rsidR="009E37DE">
              <w:rPr>
                <w:noProof/>
                <w:webHidden/>
              </w:rPr>
              <w:tab/>
            </w:r>
            <w:r w:rsidR="009E37DE">
              <w:rPr>
                <w:noProof/>
                <w:webHidden/>
              </w:rPr>
              <w:fldChar w:fldCharType="begin"/>
            </w:r>
            <w:r w:rsidR="009E37DE">
              <w:rPr>
                <w:noProof/>
                <w:webHidden/>
              </w:rPr>
              <w:instrText xml:space="preserve"> PAGEREF _Toc34915646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57A0DDD0" w14:textId="1C8CF0E3" w:rsidR="009E37DE" w:rsidRDefault="008635F0">
          <w:pPr>
            <w:pStyle w:val="TOC3"/>
            <w:tabs>
              <w:tab w:val="right" w:leader="dot" w:pos="9016"/>
            </w:tabs>
            <w:rPr>
              <w:rFonts w:asciiTheme="minorHAnsi" w:eastAsiaTheme="minorEastAsia" w:hAnsiTheme="minorHAnsi" w:cstheme="minorBidi"/>
              <w:noProof/>
              <w:sz w:val="22"/>
              <w:szCs w:val="22"/>
            </w:rPr>
          </w:pPr>
          <w:hyperlink w:anchor="_Toc34915647" w:history="1">
            <w:r w:rsidR="009E37DE" w:rsidRPr="00AA7257">
              <w:rPr>
                <w:rStyle w:val="Hyperlink"/>
                <w:noProof/>
              </w:rPr>
              <w:t>The changes</w:t>
            </w:r>
            <w:r w:rsidR="009E37DE">
              <w:rPr>
                <w:noProof/>
                <w:webHidden/>
              </w:rPr>
              <w:tab/>
            </w:r>
            <w:r w:rsidR="009E37DE">
              <w:rPr>
                <w:noProof/>
                <w:webHidden/>
              </w:rPr>
              <w:fldChar w:fldCharType="begin"/>
            </w:r>
            <w:r w:rsidR="009E37DE">
              <w:rPr>
                <w:noProof/>
                <w:webHidden/>
              </w:rPr>
              <w:instrText xml:space="preserve"> PAGEREF _Toc34915647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516A5824" w14:textId="29E69602" w:rsidR="009E37DE" w:rsidRDefault="008635F0">
          <w:pPr>
            <w:pStyle w:val="TOC1"/>
            <w:tabs>
              <w:tab w:val="right" w:leader="dot" w:pos="9016"/>
            </w:tabs>
            <w:rPr>
              <w:rFonts w:asciiTheme="minorHAnsi" w:eastAsiaTheme="minorEastAsia" w:hAnsiTheme="minorHAnsi" w:cstheme="minorBidi"/>
              <w:noProof/>
              <w:sz w:val="22"/>
              <w:szCs w:val="22"/>
            </w:rPr>
          </w:pPr>
          <w:hyperlink w:anchor="_Toc34915648" w:history="1">
            <w:r w:rsidR="009E37DE" w:rsidRPr="00AA7257">
              <w:rPr>
                <w:rStyle w:val="Hyperlink"/>
                <w:b/>
                <w:bCs/>
                <w:noProof/>
                <w:lang w:eastAsia="en-US"/>
              </w:rPr>
              <w:t>The facility</w:t>
            </w:r>
            <w:r w:rsidR="009E37DE">
              <w:rPr>
                <w:noProof/>
                <w:webHidden/>
              </w:rPr>
              <w:tab/>
            </w:r>
            <w:r w:rsidR="009E37DE">
              <w:rPr>
                <w:noProof/>
                <w:webHidden/>
              </w:rPr>
              <w:fldChar w:fldCharType="begin"/>
            </w:r>
            <w:r w:rsidR="009E37DE">
              <w:rPr>
                <w:noProof/>
                <w:webHidden/>
              </w:rPr>
              <w:instrText xml:space="preserve"> PAGEREF _Toc34915648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77C44646" w14:textId="66ED10CD"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49" w:history="1">
            <w:r w:rsidR="009E37DE" w:rsidRPr="00AA7257">
              <w:rPr>
                <w:rStyle w:val="Hyperlink"/>
                <w:b/>
                <w:bCs/>
                <w:noProof/>
                <w:lang w:eastAsia="en-US"/>
              </w:rPr>
              <w:t>Control of the facility</w:t>
            </w:r>
            <w:r w:rsidR="009E37DE">
              <w:rPr>
                <w:noProof/>
                <w:webHidden/>
              </w:rPr>
              <w:tab/>
            </w:r>
            <w:r w:rsidR="009E37DE">
              <w:rPr>
                <w:noProof/>
                <w:webHidden/>
              </w:rPr>
              <w:fldChar w:fldCharType="begin"/>
            </w:r>
            <w:r w:rsidR="009E37DE">
              <w:rPr>
                <w:noProof/>
                <w:webHidden/>
              </w:rPr>
              <w:instrText xml:space="preserve"> PAGEREF _Toc34915649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3FC8EC88" w14:textId="0810B30B" w:rsidR="009E37DE" w:rsidRDefault="008635F0">
          <w:pPr>
            <w:pStyle w:val="TOC1"/>
            <w:tabs>
              <w:tab w:val="right" w:leader="dot" w:pos="9016"/>
            </w:tabs>
            <w:rPr>
              <w:rFonts w:asciiTheme="minorHAnsi" w:eastAsiaTheme="minorEastAsia" w:hAnsiTheme="minorHAnsi" w:cstheme="minorBidi"/>
              <w:noProof/>
              <w:sz w:val="22"/>
              <w:szCs w:val="22"/>
            </w:rPr>
          </w:pPr>
          <w:hyperlink w:anchor="_Toc34915650" w:history="1">
            <w:r w:rsidR="009E37DE" w:rsidRPr="00AA7257">
              <w:rPr>
                <w:rStyle w:val="Hyperlink"/>
                <w:b/>
                <w:bCs/>
                <w:noProof/>
                <w:lang w:eastAsia="en-US"/>
              </w:rPr>
              <w:t>The site</w:t>
            </w:r>
            <w:r w:rsidR="009E37DE">
              <w:rPr>
                <w:noProof/>
                <w:webHidden/>
              </w:rPr>
              <w:tab/>
            </w:r>
            <w:r w:rsidR="009E37DE">
              <w:rPr>
                <w:noProof/>
                <w:webHidden/>
              </w:rPr>
              <w:fldChar w:fldCharType="begin"/>
            </w:r>
            <w:r w:rsidR="009E37DE">
              <w:rPr>
                <w:noProof/>
                <w:webHidden/>
              </w:rPr>
              <w:instrText xml:space="preserve"> PAGEREF _Toc34915650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1A26F60D" w14:textId="55BDD1BF"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51" w:history="1">
            <w:r w:rsidR="009E37DE" w:rsidRPr="00AA7257">
              <w:rPr>
                <w:rStyle w:val="Hyperlink"/>
                <w:b/>
                <w:bCs/>
                <w:noProof/>
                <w:lang w:eastAsia="en-US"/>
              </w:rPr>
              <w:t>Extent of the surrender application</w:t>
            </w:r>
            <w:r w:rsidR="009E37DE">
              <w:rPr>
                <w:noProof/>
                <w:webHidden/>
              </w:rPr>
              <w:tab/>
            </w:r>
            <w:r w:rsidR="009E37DE">
              <w:rPr>
                <w:noProof/>
                <w:webHidden/>
              </w:rPr>
              <w:fldChar w:fldCharType="begin"/>
            </w:r>
            <w:r w:rsidR="009E37DE">
              <w:rPr>
                <w:noProof/>
                <w:webHidden/>
              </w:rPr>
              <w:instrText xml:space="preserve"> PAGEREF _Toc34915651 \h </w:instrText>
            </w:r>
            <w:r w:rsidR="009E37DE">
              <w:rPr>
                <w:noProof/>
                <w:webHidden/>
              </w:rPr>
            </w:r>
            <w:r w:rsidR="009E37DE">
              <w:rPr>
                <w:noProof/>
                <w:webHidden/>
              </w:rPr>
              <w:fldChar w:fldCharType="separate"/>
            </w:r>
            <w:r w:rsidR="009E37DE">
              <w:rPr>
                <w:noProof/>
                <w:webHidden/>
              </w:rPr>
              <w:t>4</w:t>
            </w:r>
            <w:r w:rsidR="009E37DE">
              <w:rPr>
                <w:noProof/>
                <w:webHidden/>
              </w:rPr>
              <w:fldChar w:fldCharType="end"/>
            </w:r>
          </w:hyperlink>
        </w:p>
        <w:p w14:paraId="63B9FFA0" w14:textId="6ED5DA2D" w:rsidR="009E37DE" w:rsidRDefault="008635F0">
          <w:pPr>
            <w:pStyle w:val="TOC2"/>
            <w:tabs>
              <w:tab w:val="right" w:leader="dot" w:pos="9016"/>
            </w:tabs>
            <w:rPr>
              <w:rFonts w:asciiTheme="minorHAnsi" w:eastAsiaTheme="minorEastAsia" w:hAnsiTheme="minorHAnsi" w:cstheme="minorBidi"/>
              <w:noProof/>
              <w:sz w:val="22"/>
              <w:szCs w:val="22"/>
            </w:rPr>
          </w:pPr>
          <w:hyperlink w:anchor="_Toc34915652" w:history="1">
            <w:r w:rsidR="009E37DE" w:rsidRPr="00AA7257">
              <w:rPr>
                <w:rStyle w:val="Hyperlink"/>
                <w:b/>
                <w:bCs/>
                <w:noProof/>
                <w:lang w:eastAsia="en-US"/>
              </w:rPr>
              <w:t>Satisfactory state</w:t>
            </w:r>
            <w:r w:rsidR="009E37DE">
              <w:rPr>
                <w:noProof/>
                <w:webHidden/>
              </w:rPr>
              <w:tab/>
            </w:r>
            <w:r w:rsidR="009E37DE">
              <w:rPr>
                <w:noProof/>
                <w:webHidden/>
              </w:rPr>
              <w:fldChar w:fldCharType="begin"/>
            </w:r>
            <w:r w:rsidR="009E37DE">
              <w:rPr>
                <w:noProof/>
                <w:webHidden/>
              </w:rPr>
              <w:instrText xml:space="preserve"> PAGEREF _Toc34915652 \h </w:instrText>
            </w:r>
            <w:r w:rsidR="009E37DE">
              <w:rPr>
                <w:noProof/>
                <w:webHidden/>
              </w:rPr>
            </w:r>
            <w:r w:rsidR="009E37DE">
              <w:rPr>
                <w:noProof/>
                <w:webHidden/>
              </w:rPr>
              <w:fldChar w:fldCharType="separate"/>
            </w:r>
            <w:r w:rsidR="009E37DE">
              <w:rPr>
                <w:noProof/>
                <w:webHidden/>
              </w:rPr>
              <w:t>5</w:t>
            </w:r>
            <w:r w:rsidR="009E37DE">
              <w:rPr>
                <w:noProof/>
                <w:webHidden/>
              </w:rPr>
              <w:fldChar w:fldCharType="end"/>
            </w:r>
          </w:hyperlink>
        </w:p>
        <w:p w14:paraId="303FC8FE" w14:textId="4BA07446"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1B11D937" w:rsidR="00AD3527" w:rsidRPr="00AD3527" w:rsidRDefault="00DD7DED" w:rsidP="00E379F1">
      <w:pPr>
        <w:pStyle w:val="Heading1"/>
      </w:pPr>
      <w:bookmarkStart w:id="0" w:name="_Toc34915641"/>
      <w:r>
        <w:lastRenderedPageBreak/>
        <w:t>Part Surrender</w:t>
      </w:r>
      <w:r w:rsidR="003F75B9">
        <w:t xml:space="preserve"> </w:t>
      </w:r>
      <w:r>
        <w:t>Application</w:t>
      </w:r>
      <w:bookmarkEnd w:id="0"/>
      <w:r w:rsidR="00AD3527">
        <w:t xml:space="preserve"> </w:t>
      </w:r>
      <w:r w:rsidR="00B73ECB" w:rsidRPr="00761898">
        <w:t xml:space="preserve"> </w:t>
      </w:r>
    </w:p>
    <w:p w14:paraId="6B31C567" w14:textId="12F16FD7" w:rsidR="002E3A98" w:rsidRDefault="003F75B9" w:rsidP="00E379F1">
      <w:pPr>
        <w:pStyle w:val="Heading2"/>
      </w:pPr>
      <w:bookmarkStart w:id="1" w:name="_Toc34915642"/>
      <w:r>
        <w:t xml:space="preserve">The </w:t>
      </w:r>
      <w:r w:rsidR="008C2F8F">
        <w:t xml:space="preserve">variation number </w:t>
      </w:r>
      <w:r w:rsidR="00E379F1" w:rsidRPr="001A4EFA">
        <w:t>is:</w:t>
      </w:r>
      <w:r>
        <w:t xml:space="preserve"> </w:t>
      </w:r>
      <w:r w:rsidRPr="00213F81">
        <w:rPr>
          <w:color w:val="auto"/>
        </w:rPr>
        <w:t>EPR-</w:t>
      </w:r>
      <w:r w:rsidR="006656A4">
        <w:rPr>
          <w:color w:val="auto"/>
        </w:rPr>
        <w:t>T</w:t>
      </w:r>
      <w:r w:rsidR="0050432F">
        <w:rPr>
          <w:color w:val="auto"/>
        </w:rPr>
        <w:t>P3</w:t>
      </w:r>
      <w:r w:rsidR="006656A4">
        <w:rPr>
          <w:color w:val="auto"/>
        </w:rPr>
        <w:t>835LV/</w:t>
      </w:r>
      <w:r w:rsidR="006A28DC">
        <w:rPr>
          <w:color w:val="auto"/>
        </w:rPr>
        <w:t>S</w:t>
      </w:r>
      <w:r w:rsidR="006656A4">
        <w:rPr>
          <w:color w:val="auto"/>
        </w:rPr>
        <w:t>00</w:t>
      </w:r>
      <w:r w:rsidR="00DD7DED">
        <w:rPr>
          <w:color w:val="auto"/>
        </w:rPr>
        <w:t>5</w:t>
      </w:r>
      <w:bookmarkEnd w:id="1"/>
    </w:p>
    <w:p w14:paraId="0E01D167" w14:textId="4F99D276" w:rsidR="00E379F1" w:rsidRPr="001A4EFA" w:rsidRDefault="00E379F1" w:rsidP="00E379F1">
      <w:pPr>
        <w:pStyle w:val="Heading2"/>
      </w:pPr>
      <w:bookmarkStart w:id="2" w:name="_Toc34915643"/>
      <w:r w:rsidRPr="001A4EFA">
        <w:t xml:space="preserve">The </w:t>
      </w:r>
      <w:r w:rsidR="002E3A98">
        <w:t>o</w:t>
      </w:r>
      <w:r w:rsidRPr="001A4EFA">
        <w:t>perator is:</w:t>
      </w:r>
      <w:r w:rsidR="003F75B9">
        <w:t xml:space="preserve"> </w:t>
      </w:r>
      <w:bookmarkStart w:id="3" w:name="_Hlk21616618"/>
      <w:r w:rsidR="006656A4" w:rsidRPr="006656A4">
        <w:rPr>
          <w:color w:val="auto"/>
        </w:rPr>
        <w:t xml:space="preserve">SI Green UK </w:t>
      </w:r>
      <w:bookmarkEnd w:id="3"/>
      <w:r w:rsidR="006656A4" w:rsidRPr="006656A4">
        <w:rPr>
          <w:color w:val="auto"/>
        </w:rPr>
        <w:t>Limited</w:t>
      </w:r>
      <w:bookmarkEnd w:id="2"/>
      <w:r w:rsidRPr="00213F81">
        <w:rPr>
          <w:color w:val="auto"/>
        </w:rPr>
        <w:tab/>
      </w:r>
      <w:r w:rsidRPr="001A4EFA">
        <w:tab/>
      </w:r>
    </w:p>
    <w:p w14:paraId="32CEE3F5" w14:textId="035F9391" w:rsidR="00E379F1" w:rsidRPr="00AC6BE1" w:rsidRDefault="00E379F1" w:rsidP="001725EC">
      <w:pPr>
        <w:pStyle w:val="Heading2"/>
        <w:rPr>
          <w:rFonts w:cs="Arial"/>
          <w:color w:val="auto"/>
          <w:sz w:val="28"/>
          <w:szCs w:val="28"/>
        </w:rPr>
      </w:pPr>
      <w:bookmarkStart w:id="4" w:name="_Toc34915644"/>
      <w:r w:rsidRPr="001A4EFA">
        <w:t>The Installation is located at:</w:t>
      </w:r>
      <w:r w:rsidR="003F75B9" w:rsidRPr="00213F81">
        <w:rPr>
          <w:color w:val="auto"/>
        </w:rPr>
        <w:t xml:space="preserve"> </w:t>
      </w:r>
      <w:bookmarkStart w:id="5" w:name="_Hlk21616601"/>
      <w:r w:rsidR="001725EC" w:rsidRPr="00AC6BE1">
        <w:rPr>
          <w:color w:val="auto"/>
        </w:rPr>
        <w:t>Cwmrhydyceirw Quarry</w:t>
      </w:r>
      <w:bookmarkEnd w:id="5"/>
      <w:r w:rsidR="001725EC" w:rsidRPr="00AC6BE1">
        <w:rPr>
          <w:color w:val="auto"/>
        </w:rPr>
        <w:t xml:space="preserve"> Landfill, </w:t>
      </w:r>
      <w:r w:rsidR="00AC6BE1" w:rsidRPr="00AC6BE1">
        <w:rPr>
          <w:color w:val="auto"/>
        </w:rPr>
        <w:t xml:space="preserve">Vicarage Road, </w:t>
      </w:r>
      <w:r w:rsidR="001725EC" w:rsidRPr="00AC6BE1">
        <w:rPr>
          <w:color w:val="auto"/>
        </w:rPr>
        <w:t>Cwmrh</w:t>
      </w:r>
      <w:r w:rsidR="00AC6BE1" w:rsidRPr="00AC6BE1">
        <w:rPr>
          <w:color w:val="auto"/>
        </w:rPr>
        <w:t xml:space="preserve">ydyceirw, Morriston, </w:t>
      </w:r>
      <w:r w:rsidR="001725EC" w:rsidRPr="00AC6BE1">
        <w:rPr>
          <w:color w:val="auto"/>
        </w:rPr>
        <w:t>Swansea</w:t>
      </w:r>
      <w:r w:rsidR="00AC6BE1" w:rsidRPr="00AC6BE1">
        <w:rPr>
          <w:color w:val="auto"/>
        </w:rPr>
        <w:t xml:space="preserve">, </w:t>
      </w:r>
      <w:r w:rsidR="001725EC" w:rsidRPr="00AC6BE1">
        <w:rPr>
          <w:color w:val="auto"/>
        </w:rPr>
        <w:t>SA6 6DR</w:t>
      </w:r>
      <w:r w:rsidR="00213F81" w:rsidRPr="00AC6BE1">
        <w:rPr>
          <w:color w:val="auto"/>
        </w:rPr>
        <w:t>.</w:t>
      </w:r>
      <w:bookmarkEnd w:id="4"/>
    </w:p>
    <w:p w14:paraId="7607D417" w14:textId="77777777" w:rsidR="003D4414" w:rsidRDefault="003D4414" w:rsidP="00DD4955">
      <w:pPr>
        <w:pStyle w:val="DDtext"/>
      </w:pPr>
    </w:p>
    <w:p w14:paraId="7D333CEA" w14:textId="236A119D" w:rsidR="003D4414" w:rsidRPr="00AC6BE1" w:rsidRDefault="003D4414" w:rsidP="00DD4955">
      <w:pPr>
        <w:pStyle w:val="DDtext"/>
      </w:pPr>
      <w:r w:rsidRPr="00AC6BE1">
        <w:t xml:space="preserve">We have decided to issue </w:t>
      </w:r>
      <w:r w:rsidR="00DD7DED">
        <w:t>the part surrender</w:t>
      </w:r>
      <w:r w:rsidRPr="00C51F29">
        <w:rPr>
          <w:color w:val="FF0000"/>
        </w:rPr>
        <w:t xml:space="preserve"> </w:t>
      </w:r>
      <w:r w:rsidRPr="00AC6BE1">
        <w:t xml:space="preserve">for </w:t>
      </w:r>
      <w:r w:rsidR="00AC6BE1" w:rsidRPr="00AC6BE1">
        <w:t>Cwmrhydyceirw Quarry</w:t>
      </w:r>
      <w:r w:rsidR="00654AB9" w:rsidRPr="00AC6BE1">
        <w:t xml:space="preserve"> Landfill Site</w:t>
      </w:r>
      <w:r w:rsidR="00213F81" w:rsidRPr="00AC6BE1">
        <w:t xml:space="preserve"> </w:t>
      </w:r>
      <w:r w:rsidR="00DD7DED">
        <w:t xml:space="preserve">following the application made by the </w:t>
      </w:r>
      <w:r w:rsidR="00213F81" w:rsidRPr="00AC6BE1">
        <w:t>operat</w:t>
      </w:r>
      <w:r w:rsidR="00DD7DED">
        <w:t>or</w:t>
      </w:r>
      <w:r w:rsidR="002D7260">
        <w:t>,</w:t>
      </w:r>
      <w:r w:rsidR="00213F81" w:rsidRPr="00AC6BE1">
        <w:t xml:space="preserve"> </w:t>
      </w:r>
      <w:r w:rsidR="00AC6BE1" w:rsidRPr="00AC6BE1">
        <w:t xml:space="preserve">SI Green UK </w:t>
      </w:r>
      <w:r w:rsidR="00654AB9" w:rsidRPr="00AC6BE1">
        <w:t>Limited</w:t>
      </w:r>
      <w:r w:rsidR="00213F81" w:rsidRPr="00AC6BE1">
        <w:t>.</w:t>
      </w:r>
    </w:p>
    <w:p w14:paraId="25605F42" w14:textId="77777777" w:rsidR="003D4414" w:rsidRPr="00AC6BE1" w:rsidRDefault="003D4414" w:rsidP="00DD4955">
      <w:pPr>
        <w:pStyle w:val="DDtext"/>
      </w:pPr>
    </w:p>
    <w:p w14:paraId="3AF82242" w14:textId="27E53A56" w:rsidR="00C86730" w:rsidRPr="00C86730" w:rsidRDefault="00C86730" w:rsidP="00C86730">
      <w:pPr>
        <w:spacing w:after="120"/>
      </w:pPr>
      <w:r w:rsidRPr="00C86730">
        <w:t>We are satisfied that the necessary measures have been taken to avoid any pollution risk and to return the site to a satisfactory state.</w:t>
      </w:r>
    </w:p>
    <w:p w14:paraId="5C471DBC" w14:textId="77777777" w:rsidR="00C86730" w:rsidRPr="00C86730" w:rsidRDefault="00C86730" w:rsidP="00C86730">
      <w:pPr>
        <w:spacing w:after="120"/>
      </w:pPr>
      <w:r w:rsidRPr="00C86730">
        <w:t xml:space="preserve">We consider in reaching that decision we have taken into account all relevant considerations and legal requirements. </w:t>
      </w:r>
    </w:p>
    <w:p w14:paraId="7E03025A" w14:textId="5D0EDC34" w:rsidR="003C5A1A" w:rsidRPr="00C86730" w:rsidRDefault="003C5A1A" w:rsidP="00DD4955">
      <w:pPr>
        <w:pStyle w:val="DDtext"/>
      </w:pPr>
    </w:p>
    <w:p w14:paraId="27057324" w14:textId="4E52CAAE" w:rsidR="00E65317" w:rsidRDefault="00E65317" w:rsidP="00DD4955">
      <w:pPr>
        <w:pStyle w:val="DDtext"/>
      </w:pPr>
    </w:p>
    <w:p w14:paraId="0028F1E3" w14:textId="1CCFDB75" w:rsidR="00D04424" w:rsidRPr="000E43B7" w:rsidRDefault="00D04424" w:rsidP="00AD3527">
      <w:pPr>
        <w:pStyle w:val="Heading2"/>
      </w:pPr>
      <w:bookmarkStart w:id="6" w:name="_Toc34915645"/>
      <w:r w:rsidRPr="000E43B7">
        <w:t>Purpose of this document</w:t>
      </w:r>
      <w:bookmarkEnd w:id="6"/>
    </w:p>
    <w:p w14:paraId="0028F1E4" w14:textId="77777777" w:rsidR="00D04424" w:rsidRPr="00F97A77" w:rsidRDefault="00D04424" w:rsidP="00D04424">
      <w:pPr>
        <w:rPr>
          <w:b/>
          <w:sz w:val="20"/>
        </w:rPr>
      </w:pPr>
    </w:p>
    <w:p w14:paraId="0028F1E5" w14:textId="77777777" w:rsidR="00D04424" w:rsidRPr="00AC6BE1" w:rsidRDefault="00D04424" w:rsidP="00DD4955">
      <w:pPr>
        <w:pStyle w:val="DDtext"/>
      </w:pPr>
      <w:r w:rsidRPr="00AC6BE1">
        <w:t>This decision document:</w:t>
      </w:r>
    </w:p>
    <w:p w14:paraId="0028F1E6" w14:textId="77777777" w:rsidR="00D04424" w:rsidRPr="00AC6BE1" w:rsidRDefault="00D04424" w:rsidP="00EE51DF">
      <w:pPr>
        <w:pStyle w:val="DDList"/>
        <w:rPr>
          <w:sz w:val="24"/>
          <w:szCs w:val="24"/>
        </w:rPr>
      </w:pPr>
      <w:r w:rsidRPr="00AC6BE1">
        <w:rPr>
          <w:sz w:val="24"/>
          <w:szCs w:val="24"/>
        </w:rPr>
        <w:t>explains how the application has been determined</w:t>
      </w:r>
    </w:p>
    <w:p w14:paraId="0028F1E7" w14:textId="77777777" w:rsidR="00D04424" w:rsidRPr="00AC6BE1" w:rsidRDefault="00D04424" w:rsidP="00EE51DF">
      <w:pPr>
        <w:pStyle w:val="DDList"/>
        <w:rPr>
          <w:sz w:val="24"/>
          <w:szCs w:val="24"/>
        </w:rPr>
      </w:pPr>
      <w:r w:rsidRPr="00AC6BE1">
        <w:rPr>
          <w:sz w:val="24"/>
          <w:szCs w:val="24"/>
        </w:rPr>
        <w:t>provides a record</w:t>
      </w:r>
      <w:r w:rsidR="00862631" w:rsidRPr="00AC6BE1">
        <w:rPr>
          <w:sz w:val="24"/>
          <w:szCs w:val="24"/>
        </w:rPr>
        <w:t xml:space="preserve"> of the decision-making process</w:t>
      </w:r>
    </w:p>
    <w:p w14:paraId="0028F1E8" w14:textId="77777777" w:rsidR="00D04424" w:rsidRPr="00AC6BE1" w:rsidRDefault="00D04424" w:rsidP="00EE51DF">
      <w:pPr>
        <w:pStyle w:val="DDList"/>
        <w:rPr>
          <w:sz w:val="24"/>
          <w:szCs w:val="24"/>
        </w:rPr>
      </w:pPr>
      <w:r w:rsidRPr="00AC6BE1">
        <w:rPr>
          <w:sz w:val="24"/>
          <w:szCs w:val="24"/>
        </w:rPr>
        <w:t>shows how all relevant factor</w:t>
      </w:r>
      <w:r w:rsidR="00862631" w:rsidRPr="00AC6BE1">
        <w:rPr>
          <w:sz w:val="24"/>
          <w:szCs w:val="24"/>
        </w:rPr>
        <w:t>s have been taken into account</w:t>
      </w:r>
    </w:p>
    <w:p w14:paraId="08CCCD97" w14:textId="77777777" w:rsidR="00A90193" w:rsidRDefault="00D04424" w:rsidP="00A90193">
      <w:pPr>
        <w:pStyle w:val="DDtext"/>
      </w:pPr>
      <w:r w:rsidRPr="00AC6BE1">
        <w:t>Unless the decision document specifies otherwise we have accepted the applicant’s proposals.</w:t>
      </w:r>
      <w:bookmarkStart w:id="7" w:name="_Toc22715117"/>
      <w:bookmarkStart w:id="8" w:name="_Toc453078007"/>
      <w:bookmarkStart w:id="9" w:name="_Toc453078000"/>
    </w:p>
    <w:p w14:paraId="47AF0378" w14:textId="77777777" w:rsidR="00A90193" w:rsidRDefault="00A90193" w:rsidP="00A90193">
      <w:pPr>
        <w:pStyle w:val="DDtext"/>
      </w:pPr>
    </w:p>
    <w:p w14:paraId="43A90ED5" w14:textId="774F971F" w:rsidR="00A90193" w:rsidRDefault="00A90193" w:rsidP="00A90193">
      <w:pPr>
        <w:pStyle w:val="DDtext"/>
      </w:pPr>
    </w:p>
    <w:p w14:paraId="436584A9" w14:textId="1092AB2C" w:rsidR="00A12B36" w:rsidRDefault="00A12B36" w:rsidP="00A90193">
      <w:pPr>
        <w:pStyle w:val="DDtext"/>
      </w:pPr>
    </w:p>
    <w:p w14:paraId="65BD7DCA" w14:textId="77777777" w:rsidR="00A12B36" w:rsidRDefault="00A12B36" w:rsidP="00A90193">
      <w:pPr>
        <w:pStyle w:val="DDtext"/>
      </w:pPr>
    </w:p>
    <w:p w14:paraId="0D3B9CA2" w14:textId="77777777" w:rsidR="002A4753" w:rsidRPr="002A4753" w:rsidRDefault="002A4753" w:rsidP="00A90193">
      <w:pPr>
        <w:pStyle w:val="DDtext"/>
        <w:rPr>
          <w:b/>
          <w:bCs/>
          <w:color w:val="0091A5"/>
          <w:sz w:val="32"/>
          <w:szCs w:val="28"/>
          <w:lang w:eastAsia="en-US"/>
        </w:rPr>
      </w:pPr>
      <w:r w:rsidRPr="002A4753">
        <w:rPr>
          <w:b/>
          <w:bCs/>
          <w:color w:val="0091A5"/>
          <w:sz w:val="32"/>
          <w:szCs w:val="28"/>
          <w:lang w:eastAsia="en-US"/>
        </w:rPr>
        <w:lastRenderedPageBreak/>
        <w:t>Receipt of application</w:t>
      </w:r>
      <w:bookmarkEnd w:id="7"/>
    </w:p>
    <w:p w14:paraId="42F4AC06" w14:textId="77777777" w:rsidR="002A4753" w:rsidRPr="002A4753" w:rsidRDefault="002A4753" w:rsidP="002A4753">
      <w:pPr>
        <w:spacing w:before="240" w:after="60"/>
        <w:outlineLvl w:val="1"/>
        <w:rPr>
          <w:b/>
          <w:bCs/>
          <w:color w:val="0091A5"/>
          <w:szCs w:val="26"/>
          <w:lang w:eastAsia="en-US"/>
        </w:rPr>
      </w:pPr>
      <w:bookmarkStart w:id="10" w:name="_Toc22715118"/>
      <w:bookmarkStart w:id="11" w:name="_Toc34915646"/>
      <w:r w:rsidRPr="002A4753">
        <w:rPr>
          <w:b/>
          <w:bCs/>
          <w:color w:val="0091A5"/>
          <w:szCs w:val="26"/>
          <w:lang w:eastAsia="en-US"/>
        </w:rPr>
        <w:t>Confidential information</w:t>
      </w:r>
      <w:bookmarkEnd w:id="10"/>
      <w:bookmarkEnd w:id="11"/>
    </w:p>
    <w:p w14:paraId="3F782C5C" w14:textId="77777777" w:rsidR="002A4753" w:rsidRPr="002A4753" w:rsidRDefault="002A4753" w:rsidP="002A4753">
      <w:pPr>
        <w:rPr>
          <w:lang w:eastAsia="en-US"/>
        </w:rPr>
      </w:pPr>
      <w:r w:rsidRPr="002A4753">
        <w:rPr>
          <w:rFonts w:cs="Arial"/>
          <w:color w:val="FF00FF"/>
          <w:szCs w:val="24"/>
        </w:rPr>
        <w:t xml:space="preserve"> </w:t>
      </w:r>
    </w:p>
    <w:p w14:paraId="004A9886" w14:textId="77777777" w:rsidR="002A4753" w:rsidRPr="002A4753" w:rsidRDefault="002A4753" w:rsidP="002A4753">
      <w:pPr>
        <w:ind w:firstLine="360"/>
        <w:outlineLvl w:val="2"/>
        <w:rPr>
          <w:b/>
          <w:color w:val="0091A5"/>
          <w:lang w:eastAsia="en-US"/>
        </w:rPr>
      </w:pPr>
    </w:p>
    <w:p w14:paraId="48C9EAA7" w14:textId="06EB0015" w:rsidR="002A4753" w:rsidRPr="00CC4E5C" w:rsidRDefault="002A4753" w:rsidP="002A4753">
      <w:pPr>
        <w:spacing w:line="360" w:lineRule="auto"/>
        <w:rPr>
          <w:rFonts w:cs="Arial"/>
        </w:rPr>
      </w:pPr>
      <w:r w:rsidRPr="00CC4E5C">
        <w:rPr>
          <w:rFonts w:cs="Arial"/>
        </w:rPr>
        <w:t>No claim for commercial or industrial confidentiality has been made</w:t>
      </w:r>
      <w:r w:rsidR="00DE052C" w:rsidRPr="00CC4E5C">
        <w:rPr>
          <w:rFonts w:cs="Arial"/>
        </w:rPr>
        <w:t xml:space="preserve"> in respect to the part surrender</w:t>
      </w:r>
      <w:r w:rsidRPr="00CC4E5C">
        <w:rPr>
          <w:rFonts w:cs="Arial"/>
        </w:rPr>
        <w:t>.</w:t>
      </w:r>
      <w:r w:rsidR="00DE052C" w:rsidRPr="00CC4E5C">
        <w:rPr>
          <w:rFonts w:cs="Arial"/>
        </w:rPr>
        <w:t>.</w:t>
      </w:r>
    </w:p>
    <w:p w14:paraId="295BB166" w14:textId="77777777" w:rsidR="002B0CDA" w:rsidRDefault="002A4753" w:rsidP="002B0CDA">
      <w:pPr>
        <w:spacing w:line="360" w:lineRule="auto"/>
        <w:rPr>
          <w:lang w:eastAsia="en-US"/>
        </w:rPr>
      </w:pPr>
      <w:r w:rsidRPr="002A4753">
        <w:rPr>
          <w:rFonts w:cs="Arial"/>
        </w:rPr>
        <w:t xml:space="preserve"> </w:t>
      </w:r>
    </w:p>
    <w:p w14:paraId="3DB15991" w14:textId="77777777" w:rsidR="002B0CDA" w:rsidRDefault="002B0CDA" w:rsidP="002B0CDA">
      <w:pPr>
        <w:pStyle w:val="Heading3"/>
        <w:spacing w:line="360" w:lineRule="auto"/>
      </w:pPr>
      <w:bookmarkStart w:id="12" w:name="_Toc34915647"/>
      <w:r>
        <w:t>The changes</w:t>
      </w:r>
      <w:bookmarkEnd w:id="12"/>
    </w:p>
    <w:p w14:paraId="57C5DC67" w14:textId="77777777" w:rsidR="002B0CDA" w:rsidRPr="00DD4955" w:rsidRDefault="002B0CDA" w:rsidP="002B0CDA">
      <w:pPr>
        <w:spacing w:line="360" w:lineRule="auto"/>
        <w:rPr>
          <w:lang w:eastAsia="en-US"/>
        </w:rPr>
      </w:pPr>
      <w:r w:rsidRPr="00DD4955">
        <w:rPr>
          <w:lang w:eastAsia="en-US"/>
        </w:rPr>
        <w:t>The variation:</w:t>
      </w:r>
    </w:p>
    <w:p w14:paraId="5CA53541" w14:textId="77777777" w:rsidR="002B0CDA" w:rsidRPr="00DD4955" w:rsidRDefault="002B0CDA" w:rsidP="002B0CDA">
      <w:pPr>
        <w:spacing w:line="360" w:lineRule="auto"/>
        <w:rPr>
          <w:lang w:eastAsia="en-US"/>
        </w:rPr>
      </w:pPr>
      <w:r w:rsidRPr="00DD4955">
        <w:rPr>
          <w:lang w:eastAsia="en-US"/>
        </w:rPr>
        <w:t>Updates permit condition 2.2.1 to accompany the new site plan which defines the new permitted area with a green outline.;</w:t>
      </w:r>
    </w:p>
    <w:p w14:paraId="48F8F6A6" w14:textId="77777777" w:rsidR="002B0CDA" w:rsidRPr="00DD4955" w:rsidRDefault="002B0CDA" w:rsidP="002B0CDA">
      <w:pPr>
        <w:spacing w:line="360" w:lineRule="auto"/>
        <w:rPr>
          <w:lang w:eastAsia="en-US"/>
        </w:rPr>
      </w:pPr>
      <w:r w:rsidRPr="00DD4955">
        <w:rPr>
          <w:lang w:eastAsia="en-US"/>
        </w:rPr>
        <w:t>Updates table S1.5 to reduce the annual deposit of waste for disposal to zero tonnes but also adds tonnages for the deposit of waste for recovery.</w:t>
      </w:r>
    </w:p>
    <w:p w14:paraId="121B17B3" w14:textId="77777777" w:rsidR="002B0CDA" w:rsidRPr="00DD4955" w:rsidRDefault="002B0CDA" w:rsidP="002B0CDA">
      <w:pPr>
        <w:spacing w:line="360" w:lineRule="auto"/>
        <w:rPr>
          <w:lang w:eastAsia="en-US"/>
        </w:rPr>
      </w:pPr>
      <w:r w:rsidRPr="00DD4955">
        <w:rPr>
          <w:lang w:eastAsia="en-US"/>
        </w:rPr>
        <w:t>Replaces the site plan with a new site plan showing a reduced area.</w:t>
      </w:r>
    </w:p>
    <w:p w14:paraId="053BD553" w14:textId="77777777" w:rsidR="002A4753" w:rsidRPr="002A4753" w:rsidRDefault="002A4753" w:rsidP="002A4753">
      <w:pPr>
        <w:spacing w:line="360" w:lineRule="auto"/>
        <w:rPr>
          <w:rFonts w:cs="Arial"/>
        </w:rPr>
      </w:pPr>
    </w:p>
    <w:p w14:paraId="63738C0B" w14:textId="77777777" w:rsidR="002A4753" w:rsidRPr="002A4753" w:rsidRDefault="002A4753" w:rsidP="002A4753">
      <w:pPr>
        <w:keepNext/>
        <w:spacing w:before="240" w:after="60"/>
        <w:outlineLvl w:val="0"/>
        <w:rPr>
          <w:b/>
          <w:bCs/>
          <w:color w:val="0091A5"/>
          <w:sz w:val="32"/>
          <w:szCs w:val="28"/>
          <w:lang w:eastAsia="en-US"/>
        </w:rPr>
      </w:pPr>
      <w:bookmarkStart w:id="13" w:name="_Toc22715119"/>
      <w:bookmarkStart w:id="14" w:name="_Toc34915648"/>
      <w:r w:rsidRPr="002A4753">
        <w:rPr>
          <w:b/>
          <w:bCs/>
          <w:color w:val="0091A5"/>
          <w:sz w:val="32"/>
          <w:szCs w:val="28"/>
          <w:lang w:eastAsia="en-US"/>
        </w:rPr>
        <w:t>The facility</w:t>
      </w:r>
      <w:bookmarkEnd w:id="13"/>
      <w:bookmarkEnd w:id="14"/>
    </w:p>
    <w:p w14:paraId="62D0795B" w14:textId="77777777" w:rsidR="002A4753" w:rsidRPr="002A4753" w:rsidRDefault="002A4753" w:rsidP="002A4753">
      <w:pPr>
        <w:spacing w:before="240" w:after="60"/>
        <w:outlineLvl w:val="1"/>
        <w:rPr>
          <w:b/>
          <w:bCs/>
          <w:color w:val="0091A5"/>
          <w:szCs w:val="26"/>
          <w:lang w:eastAsia="en-US"/>
        </w:rPr>
      </w:pPr>
      <w:bookmarkStart w:id="15" w:name="_Toc22715120"/>
      <w:bookmarkStart w:id="16" w:name="_Toc34915649"/>
      <w:r w:rsidRPr="002A4753">
        <w:rPr>
          <w:b/>
          <w:bCs/>
          <w:color w:val="0091A5"/>
          <w:szCs w:val="26"/>
          <w:lang w:eastAsia="en-US"/>
        </w:rPr>
        <w:t>Control of the facility</w:t>
      </w:r>
      <w:bookmarkEnd w:id="15"/>
      <w:bookmarkEnd w:id="16"/>
    </w:p>
    <w:p w14:paraId="72CC7F75" w14:textId="17364D7B" w:rsidR="002A4753" w:rsidRPr="002A4753" w:rsidRDefault="002A4753" w:rsidP="002A4753">
      <w:pPr>
        <w:spacing w:line="360" w:lineRule="auto"/>
        <w:rPr>
          <w:rFonts w:cs="Arial"/>
        </w:rPr>
      </w:pPr>
      <w:r w:rsidRPr="002A4753">
        <w:rPr>
          <w:rFonts w:cs="Arial"/>
        </w:rPr>
        <w:t xml:space="preserve">We are satisfied that the operator is the person who will have control over the operation </w:t>
      </w:r>
      <w:r w:rsidRPr="002A4753">
        <w:rPr>
          <w:rFonts w:cs="Arial"/>
          <w:color w:val="000000"/>
        </w:rPr>
        <w:t>of part of the</w:t>
      </w:r>
      <w:r w:rsidRPr="002A4753">
        <w:rPr>
          <w:rFonts w:cs="Arial"/>
        </w:rPr>
        <w:t xml:space="preserve"> facility after the grant of the permit.  The decision was taken in accordance with EPR RGN 1 Understanding the meaning of operator.</w:t>
      </w:r>
    </w:p>
    <w:p w14:paraId="13AB90CB" w14:textId="77777777" w:rsidR="002A4753" w:rsidRPr="002A4753" w:rsidRDefault="002A4753" w:rsidP="002A4753">
      <w:pPr>
        <w:keepNext/>
        <w:spacing w:before="240" w:after="60"/>
        <w:outlineLvl w:val="0"/>
        <w:rPr>
          <w:b/>
          <w:bCs/>
          <w:color w:val="0091A5"/>
          <w:sz w:val="32"/>
          <w:szCs w:val="28"/>
          <w:lang w:eastAsia="en-US"/>
        </w:rPr>
      </w:pPr>
      <w:bookmarkStart w:id="17" w:name="_Toc22715124"/>
      <w:bookmarkStart w:id="18" w:name="_Toc34915650"/>
      <w:r w:rsidRPr="002A4753">
        <w:rPr>
          <w:b/>
          <w:bCs/>
          <w:color w:val="0091A5"/>
          <w:sz w:val="32"/>
          <w:szCs w:val="28"/>
          <w:lang w:eastAsia="en-US"/>
        </w:rPr>
        <w:t>The site</w:t>
      </w:r>
      <w:bookmarkEnd w:id="17"/>
      <w:bookmarkEnd w:id="18"/>
    </w:p>
    <w:p w14:paraId="37DE78E3" w14:textId="77777777" w:rsidR="002A4753" w:rsidRPr="002A4753" w:rsidRDefault="002A4753" w:rsidP="002A4753">
      <w:pPr>
        <w:rPr>
          <w:rFonts w:cs="Arial"/>
          <w:color w:val="000000"/>
          <w:szCs w:val="24"/>
        </w:rPr>
      </w:pPr>
    </w:p>
    <w:p w14:paraId="6CD07EB2" w14:textId="77777777" w:rsidR="002A4753" w:rsidRPr="002A4753" w:rsidRDefault="002A4753" w:rsidP="002A4753">
      <w:pPr>
        <w:spacing w:before="240" w:after="60"/>
        <w:outlineLvl w:val="1"/>
        <w:rPr>
          <w:b/>
          <w:bCs/>
          <w:color w:val="0091A5"/>
          <w:szCs w:val="26"/>
          <w:lang w:eastAsia="en-US"/>
        </w:rPr>
      </w:pPr>
      <w:bookmarkStart w:id="19" w:name="_Toc22715125"/>
      <w:bookmarkStart w:id="20" w:name="_Toc34915651"/>
      <w:r w:rsidRPr="002A4753">
        <w:rPr>
          <w:b/>
          <w:bCs/>
          <w:color w:val="0091A5"/>
          <w:szCs w:val="26"/>
          <w:lang w:eastAsia="en-US"/>
        </w:rPr>
        <w:t>Extent of the surrender application</w:t>
      </w:r>
      <w:bookmarkEnd w:id="19"/>
      <w:bookmarkEnd w:id="20"/>
      <w:r w:rsidRPr="002A4753">
        <w:rPr>
          <w:b/>
          <w:bCs/>
          <w:color w:val="0091A5"/>
          <w:szCs w:val="26"/>
          <w:lang w:eastAsia="en-US"/>
        </w:rPr>
        <w:t xml:space="preserve"> </w:t>
      </w:r>
    </w:p>
    <w:p w14:paraId="15995187" w14:textId="77777777" w:rsidR="002A4753" w:rsidRPr="002A4753" w:rsidRDefault="002A4753" w:rsidP="002A4753">
      <w:pPr>
        <w:spacing w:line="360" w:lineRule="auto"/>
        <w:rPr>
          <w:rFonts w:cs="Arial"/>
          <w:i/>
          <w:color w:val="FF66FF"/>
          <w:lang w:eastAsia="en-US"/>
        </w:rPr>
      </w:pPr>
      <w:r w:rsidRPr="002A4753">
        <w:rPr>
          <w:rFonts w:cs="Arial"/>
          <w:i/>
          <w:color w:val="FF66FF"/>
        </w:rPr>
        <w:t xml:space="preserve"> </w:t>
      </w:r>
    </w:p>
    <w:p w14:paraId="6A46BB1B" w14:textId="77777777" w:rsidR="002B0CDA" w:rsidRPr="002B0CDA" w:rsidRDefault="002B0CDA" w:rsidP="002B0CDA">
      <w:pPr>
        <w:spacing w:line="360" w:lineRule="auto"/>
        <w:rPr>
          <w:rFonts w:cs="Arial"/>
        </w:rPr>
      </w:pPr>
      <w:r w:rsidRPr="002B0CDA">
        <w:rPr>
          <w:rFonts w:cs="Arial"/>
        </w:rPr>
        <w:t>The extent of the facility has changed as a result of the partial surrender.</w:t>
      </w:r>
    </w:p>
    <w:p w14:paraId="21ECE9D2" w14:textId="77777777" w:rsidR="002B0CDA" w:rsidRPr="002B0CDA" w:rsidRDefault="002B0CDA" w:rsidP="00F67B2B">
      <w:pPr>
        <w:pStyle w:val="DDtext"/>
      </w:pPr>
    </w:p>
    <w:p w14:paraId="3AA0F9C9" w14:textId="18D2F2EF" w:rsidR="00F67B2B" w:rsidRPr="002B0CDA" w:rsidRDefault="00F67B2B" w:rsidP="002B0CDA">
      <w:pPr>
        <w:pStyle w:val="DDtext"/>
      </w:pPr>
      <w:r w:rsidRPr="002B0CDA">
        <w:lastRenderedPageBreak/>
        <w:t>The part surrender is the reduction in the area of the site. The area being surrendered does not contain any landfilled waste or infrastructure for the control of environmental emissions. This means that the reduced area contains the full area of landfilling as well as the infrastructure for removal of leachate, surface and groundwater. There is a separate application for the remaining area to go into closure status and that application will be processed separately.</w:t>
      </w:r>
    </w:p>
    <w:p w14:paraId="6E5F5192" w14:textId="77777777" w:rsidR="002A4753" w:rsidRPr="002B0CDA" w:rsidRDefault="002A4753" w:rsidP="002A4753">
      <w:pPr>
        <w:rPr>
          <w:rFonts w:cs="Arial"/>
          <w:szCs w:val="24"/>
        </w:rPr>
      </w:pPr>
    </w:p>
    <w:p w14:paraId="59C9537C" w14:textId="6226DF40" w:rsidR="002A4753" w:rsidRPr="002B0CDA" w:rsidRDefault="002A4753" w:rsidP="002A4753">
      <w:pPr>
        <w:spacing w:line="360" w:lineRule="auto"/>
        <w:rPr>
          <w:rFonts w:cs="Arial"/>
        </w:rPr>
      </w:pPr>
      <w:r w:rsidRPr="002B0CDA">
        <w:rPr>
          <w:rFonts w:cs="Arial"/>
        </w:rPr>
        <w:t xml:space="preserve">The operator has provided an updated site boundary showing the extent of the facility. </w:t>
      </w:r>
      <w:r w:rsidRPr="002B0CDA">
        <w:rPr>
          <w:rFonts w:cs="Arial"/>
          <w:i/>
        </w:rPr>
        <w:t xml:space="preserve"> </w:t>
      </w:r>
      <w:r w:rsidRPr="002B0CDA">
        <w:rPr>
          <w:rFonts w:cs="Arial"/>
        </w:rPr>
        <w:t>The site</w:t>
      </w:r>
      <w:r w:rsidR="0092403A" w:rsidRPr="002B0CDA">
        <w:rPr>
          <w:rFonts w:cs="Arial"/>
        </w:rPr>
        <w:t xml:space="preserve"> landfill activities and control of emissions lie in the remaining part of the site and are not in the area of the site being surrendered.</w:t>
      </w:r>
      <w:r w:rsidRPr="002B0CDA">
        <w:rPr>
          <w:rFonts w:cs="Arial"/>
        </w:rPr>
        <w:t xml:space="preserve"> </w:t>
      </w:r>
    </w:p>
    <w:p w14:paraId="1B94A938" w14:textId="77777777" w:rsidR="002A4753" w:rsidRPr="002B0CDA" w:rsidRDefault="002A4753" w:rsidP="002A4753">
      <w:pPr>
        <w:spacing w:line="360" w:lineRule="auto"/>
        <w:rPr>
          <w:rFonts w:cs="Arial"/>
        </w:rPr>
      </w:pPr>
    </w:p>
    <w:p w14:paraId="312C95C6" w14:textId="77777777" w:rsidR="002A4753" w:rsidRPr="002B0CDA" w:rsidRDefault="002A4753" w:rsidP="002A4753">
      <w:pPr>
        <w:tabs>
          <w:tab w:val="left" w:pos="5880"/>
        </w:tabs>
        <w:spacing w:line="360" w:lineRule="auto"/>
        <w:rPr>
          <w:rFonts w:cs="Arial"/>
        </w:rPr>
      </w:pPr>
      <w:r w:rsidRPr="002B0CDA">
        <w:rPr>
          <w:rFonts w:cs="Arial"/>
        </w:rPr>
        <w:t>We consider this plan to be satisfactory.</w:t>
      </w:r>
    </w:p>
    <w:p w14:paraId="64F9A322" w14:textId="77777777" w:rsidR="002A4753" w:rsidRPr="002A4753" w:rsidRDefault="002A4753" w:rsidP="002A4753">
      <w:pPr>
        <w:spacing w:before="240" w:after="60"/>
        <w:outlineLvl w:val="1"/>
        <w:rPr>
          <w:b/>
          <w:bCs/>
          <w:color w:val="0091A5"/>
          <w:szCs w:val="26"/>
          <w:lang w:eastAsia="en-US"/>
        </w:rPr>
      </w:pPr>
    </w:p>
    <w:p w14:paraId="57F43614" w14:textId="77777777" w:rsidR="002A4753" w:rsidRPr="002A4753" w:rsidRDefault="002A4753" w:rsidP="002A4753">
      <w:pPr>
        <w:spacing w:before="240" w:after="60"/>
        <w:outlineLvl w:val="1"/>
        <w:rPr>
          <w:b/>
          <w:bCs/>
          <w:color w:val="0091A5"/>
          <w:szCs w:val="26"/>
          <w:lang w:eastAsia="en-US"/>
        </w:rPr>
      </w:pPr>
      <w:bookmarkStart w:id="21" w:name="_Toc22715126"/>
      <w:bookmarkStart w:id="22" w:name="_Toc34915652"/>
      <w:r w:rsidRPr="002A4753">
        <w:rPr>
          <w:b/>
          <w:bCs/>
          <w:color w:val="0091A5"/>
          <w:szCs w:val="26"/>
          <w:lang w:eastAsia="en-US"/>
        </w:rPr>
        <w:t>Satisfactory state</w:t>
      </w:r>
      <w:bookmarkEnd w:id="21"/>
      <w:bookmarkEnd w:id="22"/>
    </w:p>
    <w:p w14:paraId="4ECB783A" w14:textId="77777777" w:rsidR="002A4753" w:rsidRPr="002A4753" w:rsidRDefault="002A4753" w:rsidP="002A4753">
      <w:pPr>
        <w:rPr>
          <w:lang w:eastAsia="en-US"/>
        </w:rPr>
      </w:pPr>
    </w:p>
    <w:p w14:paraId="6ED0368A" w14:textId="77777777" w:rsidR="002A4753" w:rsidRPr="00BA6174" w:rsidRDefault="002A4753" w:rsidP="002A4753">
      <w:pPr>
        <w:spacing w:line="360" w:lineRule="auto"/>
        <w:rPr>
          <w:rFonts w:cs="Arial"/>
        </w:rPr>
      </w:pPr>
      <w:r w:rsidRPr="00BA6174">
        <w:rPr>
          <w:rFonts w:cs="Arial"/>
        </w:rPr>
        <w:t>We are satisfied that the necessary measures have been taken to return the site of the regulated facility to a satisfactory state.</w:t>
      </w:r>
    </w:p>
    <w:p w14:paraId="44C9346F" w14:textId="77777777" w:rsidR="002A4753" w:rsidRPr="00BA6174" w:rsidRDefault="002A4753" w:rsidP="002A4753">
      <w:pPr>
        <w:spacing w:line="360" w:lineRule="auto"/>
        <w:rPr>
          <w:rFonts w:cs="Arial"/>
        </w:rPr>
      </w:pPr>
    </w:p>
    <w:p w14:paraId="75ED5A2A" w14:textId="77777777" w:rsidR="002A4753" w:rsidRPr="00BA6174" w:rsidRDefault="002A4753" w:rsidP="002A4753">
      <w:pPr>
        <w:spacing w:line="360" w:lineRule="auto"/>
        <w:rPr>
          <w:rFonts w:cs="Arial"/>
          <w:lang w:eastAsia="en-US"/>
        </w:rPr>
      </w:pPr>
      <w:r w:rsidRPr="00BA6174">
        <w:rPr>
          <w:rFonts w:cs="Arial"/>
        </w:rPr>
        <w:t>In coming to this decision we have had regard to the state of the site before the facility was put into operation.</w:t>
      </w:r>
    </w:p>
    <w:p w14:paraId="2DA90747" w14:textId="77777777" w:rsidR="002A4753" w:rsidRPr="00BA6174" w:rsidRDefault="002A4753" w:rsidP="002A4753">
      <w:pPr>
        <w:rPr>
          <w:lang w:eastAsia="en-US"/>
        </w:rPr>
      </w:pPr>
    </w:p>
    <w:p w14:paraId="4888F8BF" w14:textId="77777777" w:rsidR="002A4753" w:rsidRPr="00BA6174" w:rsidRDefault="002A4753" w:rsidP="002A4753">
      <w:pPr>
        <w:spacing w:before="240" w:after="60"/>
        <w:outlineLvl w:val="1"/>
        <w:rPr>
          <w:b/>
          <w:bCs/>
          <w:szCs w:val="26"/>
          <w:lang w:eastAsia="en-US"/>
        </w:rPr>
      </w:pPr>
    </w:p>
    <w:bookmarkEnd w:id="8"/>
    <w:bookmarkEnd w:id="9"/>
    <w:p w14:paraId="35EE2D3E" w14:textId="77777777" w:rsidR="00C44B7E" w:rsidRPr="00270331" w:rsidRDefault="00C44B7E" w:rsidP="00270331">
      <w:pPr>
        <w:rPr>
          <w:lang w:eastAsia="en-US"/>
        </w:rPr>
      </w:pPr>
    </w:p>
    <w:sectPr w:rsidR="00C44B7E" w:rsidRPr="00270331"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342B6" w14:textId="77777777" w:rsidR="00435CC9" w:rsidRDefault="00435CC9">
      <w:r>
        <w:separator/>
      </w:r>
    </w:p>
  </w:endnote>
  <w:endnote w:type="continuationSeparator" w:id="0">
    <w:p w14:paraId="392D2BD5" w14:textId="77777777" w:rsidR="00435CC9" w:rsidRDefault="0043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3F75B9" w:rsidRDefault="003F75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F75B9" w:rsidRDefault="003F7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0028F3A9" w14:textId="77777777" w:rsidTr="000E43B7">
      <w:trPr>
        <w:trHeight w:val="284"/>
      </w:trPr>
      <w:tc>
        <w:tcPr>
          <w:tcW w:w="3529" w:type="dxa"/>
        </w:tcPr>
        <w:p w14:paraId="0028F3A5" w14:textId="65D7B47B"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028F3A7" w14:textId="67F320C2" w:rsidR="003F75B9" w:rsidRPr="006A23C4" w:rsidRDefault="00D12E9B"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6D4A10">
            <w:rPr>
              <w:rStyle w:val="PageNumber"/>
              <w:rFonts w:cs="Arial"/>
              <w:color w:val="FF0000"/>
              <w:sz w:val="20"/>
              <w:lang w:val="en-US"/>
            </w:rPr>
            <w:t>XX</w:t>
          </w:r>
          <w:r w:rsidR="006D4A10" w:rsidRPr="006D4A10">
            <w:rPr>
              <w:rStyle w:val="PageNumber"/>
              <w:rFonts w:cs="Arial"/>
              <w:color w:val="FF0000"/>
              <w:sz w:val="20"/>
              <w:lang w:val="en-US"/>
            </w:rPr>
            <w:t>/</w:t>
          </w:r>
          <w:r w:rsidR="006D4A10">
            <w:rPr>
              <w:rStyle w:val="PageNumber"/>
              <w:rFonts w:cs="Arial"/>
              <w:color w:val="FF0000"/>
              <w:sz w:val="20"/>
              <w:lang w:val="en-US"/>
            </w:rPr>
            <w:t>XX</w:t>
          </w:r>
          <w:r w:rsidR="006D4A10" w:rsidRPr="006D4A10">
            <w:rPr>
              <w:rStyle w:val="PageNumber"/>
              <w:rFonts w:cs="Arial"/>
              <w:color w:val="FF0000"/>
              <w:sz w:val="20"/>
              <w:lang w:val="en-US"/>
            </w:rPr>
            <w:t>/20</w:t>
          </w:r>
          <w:r w:rsidR="006D4A10">
            <w:rPr>
              <w:rStyle w:val="PageNumber"/>
              <w:rFonts w:cs="Arial"/>
              <w:color w:val="FF0000"/>
              <w:sz w:val="20"/>
              <w:lang w:val="en-US"/>
            </w:rPr>
            <w:t>20</w:t>
          </w:r>
        </w:p>
      </w:tc>
      <w:tc>
        <w:tcPr>
          <w:tcW w:w="2392" w:type="dxa"/>
        </w:tcPr>
        <w:p w14:paraId="0028F3A8" w14:textId="3A46B92A"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3F75B9" w:rsidRPr="00B602B8" w:rsidRDefault="003F75B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6A23C4" w14:paraId="5569A415" w14:textId="77777777" w:rsidTr="002D7156">
      <w:trPr>
        <w:trHeight w:val="284"/>
      </w:trPr>
      <w:tc>
        <w:tcPr>
          <w:tcW w:w="3529" w:type="dxa"/>
        </w:tcPr>
        <w:p w14:paraId="2B6D12A7" w14:textId="0E0FD1BC" w:rsidR="003F75B9" w:rsidRPr="000E43B7" w:rsidRDefault="003F75B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F75B9" w:rsidRPr="002B61AE" w:rsidRDefault="003F75B9" w:rsidP="00A571D8">
          <w:pPr>
            <w:tabs>
              <w:tab w:val="left" w:pos="4335"/>
              <w:tab w:val="right" w:pos="10348"/>
            </w:tabs>
            <w:rPr>
              <w:rStyle w:val="PageNumber"/>
              <w:rFonts w:cs="Arial"/>
              <w:color w:val="808000"/>
              <w:sz w:val="20"/>
              <w:lang w:val="en-US"/>
            </w:rPr>
          </w:pPr>
        </w:p>
      </w:tc>
      <w:tc>
        <w:tcPr>
          <w:tcW w:w="2926" w:type="dxa"/>
        </w:tcPr>
        <w:p w14:paraId="1EF6C99D" w14:textId="4C0D2BA3" w:rsidR="003F75B9" w:rsidRPr="006A23C4" w:rsidRDefault="003F75B9" w:rsidP="00A571D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6B06FE" w:rsidRPr="005447BE">
            <w:rPr>
              <w:rStyle w:val="PageNumber"/>
              <w:rFonts w:cs="Arial"/>
              <w:sz w:val="20"/>
              <w:lang w:val="en-US"/>
            </w:rPr>
            <w:t>23/06/2020</w:t>
          </w:r>
        </w:p>
      </w:tc>
      <w:tc>
        <w:tcPr>
          <w:tcW w:w="2392" w:type="dxa"/>
        </w:tcPr>
        <w:p w14:paraId="7CA15C94" w14:textId="2866E90E" w:rsidR="003F75B9" w:rsidRPr="006A23C4" w:rsidRDefault="003F75B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3F75B9" w:rsidRDefault="003F75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F23BD53" w14:textId="77777777" w:rsidTr="000E43B7">
      <w:trPr>
        <w:trHeight w:val="284"/>
      </w:trPr>
      <w:tc>
        <w:tcPr>
          <w:tcW w:w="3529" w:type="dxa"/>
        </w:tcPr>
        <w:p w14:paraId="61468296" w14:textId="77777777" w:rsidR="003F75B9" w:rsidRPr="00EE51DF" w:rsidRDefault="003F75B9" w:rsidP="00EE51DF">
          <w:pPr>
            <w:rPr>
              <w:color w:val="3C3C41"/>
              <w:sz w:val="16"/>
              <w:szCs w:val="16"/>
            </w:rPr>
          </w:pPr>
          <w:r w:rsidRPr="00EE51DF">
            <w:rPr>
              <w:color w:val="3C3C41"/>
              <w:sz w:val="16"/>
              <w:szCs w:val="16"/>
            </w:rPr>
            <w:t>Published by:</w:t>
          </w:r>
        </w:p>
        <w:p w14:paraId="690C9A9E" w14:textId="77777777" w:rsidR="003F75B9" w:rsidRPr="00EE51DF" w:rsidRDefault="003F75B9" w:rsidP="00EE51DF">
          <w:pPr>
            <w:rPr>
              <w:color w:val="3C3C41"/>
              <w:sz w:val="16"/>
              <w:szCs w:val="16"/>
            </w:rPr>
          </w:pPr>
          <w:r w:rsidRPr="00EE51DF">
            <w:rPr>
              <w:color w:val="3C3C41"/>
              <w:sz w:val="16"/>
              <w:szCs w:val="16"/>
            </w:rPr>
            <w:t>Natural Resources Wales</w:t>
          </w:r>
        </w:p>
        <w:p w14:paraId="23948F58" w14:textId="77777777" w:rsidR="003F75B9" w:rsidRPr="00EE51DF" w:rsidRDefault="003F75B9" w:rsidP="00EE51DF">
          <w:pPr>
            <w:rPr>
              <w:color w:val="3C3C41"/>
              <w:sz w:val="16"/>
              <w:szCs w:val="16"/>
            </w:rPr>
          </w:pPr>
          <w:r w:rsidRPr="00EE51DF">
            <w:rPr>
              <w:color w:val="3C3C41"/>
              <w:sz w:val="16"/>
              <w:szCs w:val="16"/>
            </w:rPr>
            <w:t>Cambria House</w:t>
          </w:r>
        </w:p>
        <w:p w14:paraId="154BE4AF" w14:textId="77777777" w:rsidR="003F75B9" w:rsidRPr="00EE51DF" w:rsidRDefault="003F75B9" w:rsidP="00EE51DF">
          <w:pPr>
            <w:rPr>
              <w:color w:val="3C3C41"/>
              <w:sz w:val="16"/>
              <w:szCs w:val="16"/>
            </w:rPr>
          </w:pPr>
          <w:r w:rsidRPr="00EE51DF">
            <w:rPr>
              <w:color w:val="3C3C41"/>
              <w:sz w:val="16"/>
              <w:szCs w:val="16"/>
            </w:rPr>
            <w:t>29 Newport Road</w:t>
          </w:r>
        </w:p>
        <w:p w14:paraId="1B90CC84" w14:textId="77777777" w:rsidR="003F75B9" w:rsidRPr="00EE51DF" w:rsidRDefault="003F75B9" w:rsidP="00EE51DF">
          <w:pPr>
            <w:rPr>
              <w:color w:val="3C3C41"/>
              <w:sz w:val="16"/>
              <w:szCs w:val="16"/>
            </w:rPr>
          </w:pPr>
          <w:r w:rsidRPr="00EE51DF">
            <w:rPr>
              <w:color w:val="3C3C41"/>
              <w:sz w:val="16"/>
              <w:szCs w:val="16"/>
            </w:rPr>
            <w:t>Cardiff</w:t>
          </w:r>
        </w:p>
        <w:p w14:paraId="1D02AD9C" w14:textId="77777777" w:rsidR="003F75B9" w:rsidRPr="00EE51DF" w:rsidRDefault="003F75B9" w:rsidP="00EE51DF">
          <w:pPr>
            <w:rPr>
              <w:color w:val="3C3C41"/>
              <w:sz w:val="16"/>
              <w:szCs w:val="16"/>
            </w:rPr>
          </w:pPr>
          <w:r w:rsidRPr="00EE51DF">
            <w:rPr>
              <w:color w:val="3C3C41"/>
              <w:sz w:val="16"/>
              <w:szCs w:val="16"/>
            </w:rPr>
            <w:t>CF24 0TP</w:t>
          </w:r>
        </w:p>
        <w:p w14:paraId="0ACB025B" w14:textId="77777777" w:rsidR="003F75B9" w:rsidRPr="00EE51DF" w:rsidRDefault="003F75B9" w:rsidP="00EE51DF">
          <w:pPr>
            <w:rPr>
              <w:color w:val="3C3C41"/>
              <w:sz w:val="16"/>
              <w:szCs w:val="16"/>
            </w:rPr>
          </w:pPr>
        </w:p>
        <w:p w14:paraId="292617E1" w14:textId="77777777" w:rsidR="003F75B9" w:rsidRPr="00EE51DF" w:rsidRDefault="003F75B9" w:rsidP="00EE51DF">
          <w:pPr>
            <w:rPr>
              <w:color w:val="3C3C41"/>
              <w:sz w:val="16"/>
              <w:szCs w:val="16"/>
            </w:rPr>
          </w:pPr>
          <w:r w:rsidRPr="00EE51DF">
            <w:rPr>
              <w:color w:val="3C3C41"/>
              <w:sz w:val="16"/>
              <w:szCs w:val="16"/>
            </w:rPr>
            <w:t>0300 065 3000 (Mon-Fri, 8am - 6pm)</w:t>
          </w:r>
        </w:p>
        <w:p w14:paraId="356EDCC5" w14:textId="77777777" w:rsidR="003F75B9" w:rsidRPr="00EE51DF" w:rsidRDefault="003F75B9" w:rsidP="00EE51DF">
          <w:pPr>
            <w:rPr>
              <w:color w:val="3C3C41"/>
              <w:sz w:val="16"/>
              <w:szCs w:val="16"/>
            </w:rPr>
          </w:pPr>
        </w:p>
        <w:p w14:paraId="791836B9" w14:textId="77777777" w:rsidR="003F75B9" w:rsidRPr="00EE51DF" w:rsidRDefault="003F75B9" w:rsidP="00EE51DF">
          <w:pPr>
            <w:rPr>
              <w:color w:val="0091A5"/>
              <w:sz w:val="16"/>
              <w:szCs w:val="16"/>
            </w:rPr>
          </w:pPr>
          <w:r w:rsidRPr="00EE51DF">
            <w:rPr>
              <w:color w:val="0091A5"/>
              <w:sz w:val="16"/>
              <w:szCs w:val="16"/>
            </w:rPr>
            <w:t>enquiries@naturalresourceswales.gov.uk</w:t>
          </w:r>
        </w:p>
        <w:p w14:paraId="30F84A26" w14:textId="77777777" w:rsidR="003F75B9" w:rsidRPr="00EE51DF" w:rsidRDefault="003F75B9" w:rsidP="00EE51DF">
          <w:pPr>
            <w:rPr>
              <w:color w:val="0091A5"/>
              <w:sz w:val="16"/>
              <w:szCs w:val="16"/>
            </w:rPr>
          </w:pPr>
          <w:r w:rsidRPr="00EE51DF">
            <w:rPr>
              <w:color w:val="0091A5"/>
              <w:sz w:val="16"/>
              <w:szCs w:val="16"/>
            </w:rPr>
            <w:t xml:space="preserve">www.naturalresourceswales.gov.uk </w:t>
          </w:r>
        </w:p>
        <w:p w14:paraId="40415FDB" w14:textId="77777777" w:rsidR="003F75B9" w:rsidRPr="00EE51DF" w:rsidRDefault="003F75B9" w:rsidP="00EE51DF">
          <w:pPr>
            <w:rPr>
              <w:color w:val="3C3C41"/>
              <w:sz w:val="16"/>
              <w:szCs w:val="16"/>
            </w:rPr>
          </w:pPr>
        </w:p>
        <w:p w14:paraId="27073C69" w14:textId="77777777" w:rsidR="003F75B9" w:rsidRPr="00EE51DF" w:rsidRDefault="003F75B9" w:rsidP="00EE51DF">
          <w:pPr>
            <w:rPr>
              <w:color w:val="3C3C41"/>
              <w:sz w:val="16"/>
              <w:szCs w:val="16"/>
            </w:rPr>
          </w:pPr>
          <w:r w:rsidRPr="00EE51DF">
            <w:rPr>
              <w:color w:val="3C3C41"/>
              <w:sz w:val="16"/>
              <w:szCs w:val="16"/>
            </w:rPr>
            <w:t>© Natural Resources Wales</w:t>
          </w:r>
        </w:p>
        <w:p w14:paraId="5BA5588B" w14:textId="77777777" w:rsidR="003F75B9" w:rsidRPr="00EE51DF" w:rsidRDefault="003F75B9" w:rsidP="00EE51DF">
          <w:pPr>
            <w:rPr>
              <w:color w:val="3C3C41"/>
              <w:sz w:val="16"/>
              <w:szCs w:val="16"/>
            </w:rPr>
          </w:pPr>
        </w:p>
        <w:p w14:paraId="7142A283" w14:textId="77777777" w:rsidR="003F75B9" w:rsidRPr="00EE51DF" w:rsidRDefault="003F75B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F75B9" w:rsidRPr="00EE51DF" w:rsidRDefault="003F75B9" w:rsidP="00EE51DF">
          <w:pPr>
            <w:rPr>
              <w:color w:val="3C3C41"/>
              <w:sz w:val="16"/>
              <w:szCs w:val="16"/>
            </w:rPr>
          </w:pPr>
          <w:r w:rsidRPr="00EE51DF">
            <w:rPr>
              <w:color w:val="3C3C41"/>
              <w:sz w:val="16"/>
              <w:szCs w:val="16"/>
            </w:rPr>
            <w:t>Natural Resources Wales</w:t>
          </w:r>
        </w:p>
        <w:p w14:paraId="72B81F08" w14:textId="72206EC5" w:rsidR="003F75B9" w:rsidRPr="000E43B7" w:rsidRDefault="003F75B9" w:rsidP="000E43B7">
          <w:pPr>
            <w:tabs>
              <w:tab w:val="left" w:pos="4335"/>
              <w:tab w:val="right" w:pos="10348"/>
            </w:tabs>
            <w:rPr>
              <w:rStyle w:val="PageNumber"/>
              <w:rFonts w:cs="Arial"/>
              <w:color w:val="0091A5"/>
              <w:sz w:val="20"/>
              <w:lang w:val="en-US"/>
            </w:rPr>
          </w:pPr>
        </w:p>
      </w:tc>
      <w:tc>
        <w:tcPr>
          <w:tcW w:w="1789" w:type="dxa"/>
        </w:tcPr>
        <w:p w14:paraId="1C8B6DB8"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2BFCF068" w14:textId="616F41C0" w:rsidR="003F75B9" w:rsidRPr="006A23C4" w:rsidRDefault="00D12E9B"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5447BE" w:rsidRPr="005447BE">
            <w:rPr>
              <w:rStyle w:val="PageNumber"/>
              <w:rFonts w:cs="Arial"/>
              <w:sz w:val="20"/>
              <w:lang w:val="en-US"/>
            </w:rPr>
            <w:t>23</w:t>
          </w:r>
          <w:r w:rsidR="006D4A10" w:rsidRPr="005447BE">
            <w:rPr>
              <w:rStyle w:val="PageNumber"/>
              <w:rFonts w:cs="Arial"/>
              <w:sz w:val="20"/>
              <w:lang w:val="en-US"/>
            </w:rPr>
            <w:t>/</w:t>
          </w:r>
          <w:r w:rsidR="005447BE" w:rsidRPr="005447BE">
            <w:rPr>
              <w:rStyle w:val="PageNumber"/>
              <w:rFonts w:cs="Arial"/>
              <w:sz w:val="20"/>
              <w:lang w:val="en-US"/>
            </w:rPr>
            <w:t>06</w:t>
          </w:r>
          <w:r w:rsidR="006D4A10" w:rsidRPr="005447BE">
            <w:rPr>
              <w:rStyle w:val="PageNumber"/>
              <w:rFonts w:cs="Arial"/>
              <w:sz w:val="20"/>
              <w:lang w:val="en-US"/>
            </w:rPr>
            <w:t>/2020</w:t>
          </w:r>
        </w:p>
      </w:tc>
      <w:tc>
        <w:tcPr>
          <w:tcW w:w="2392" w:type="dxa"/>
        </w:tcPr>
        <w:p w14:paraId="219F80FA" w14:textId="6A659927"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3F75B9" w:rsidRPr="00B602B8" w:rsidRDefault="003F75B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BDA9F" w14:textId="77777777" w:rsidR="00435CC9" w:rsidRDefault="00435CC9">
      <w:r>
        <w:separator/>
      </w:r>
    </w:p>
  </w:footnote>
  <w:footnote w:type="continuationSeparator" w:id="0">
    <w:p w14:paraId="04032D05" w14:textId="77777777" w:rsidR="00435CC9" w:rsidRDefault="00435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92D4" w14:textId="0EC3485E" w:rsidR="003F75B9" w:rsidRDefault="003F75B9" w:rsidP="002E6C2D">
    <w:pPr>
      <w:pStyle w:val="Header"/>
    </w:pPr>
    <w:r>
      <w:rPr>
        <w:noProof/>
        <w:lang w:eastAsia="en-GB"/>
      </w:rPr>
      <w:drawing>
        <wp:inline distT="0" distB="0" distL="0" distR="0" wp14:anchorId="02C3920A" wp14:editId="40F2C4D4">
          <wp:extent cx="1804670" cy="1237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3F75B9" w:rsidRPr="003D4414" w:rsidRDefault="003F75B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78731708">
    <w:abstractNumId w:val="3"/>
  </w:num>
  <w:num w:numId="2" w16cid:durableId="630209415">
    <w:abstractNumId w:val="24"/>
  </w:num>
  <w:num w:numId="3" w16cid:durableId="1772159249">
    <w:abstractNumId w:val="19"/>
  </w:num>
  <w:num w:numId="4" w16cid:durableId="1005278685">
    <w:abstractNumId w:val="4"/>
  </w:num>
  <w:num w:numId="5" w16cid:durableId="1869371527">
    <w:abstractNumId w:val="8"/>
  </w:num>
  <w:num w:numId="6" w16cid:durableId="937257782">
    <w:abstractNumId w:val="6"/>
  </w:num>
  <w:num w:numId="7" w16cid:durableId="386418422">
    <w:abstractNumId w:val="11"/>
  </w:num>
  <w:num w:numId="8" w16cid:durableId="1555505231">
    <w:abstractNumId w:val="22"/>
  </w:num>
  <w:num w:numId="9" w16cid:durableId="255214679">
    <w:abstractNumId w:val="27"/>
  </w:num>
  <w:num w:numId="10" w16cid:durableId="1543863174">
    <w:abstractNumId w:val="14"/>
  </w:num>
  <w:num w:numId="11" w16cid:durableId="301621388">
    <w:abstractNumId w:val="20"/>
  </w:num>
  <w:num w:numId="12" w16cid:durableId="491945466">
    <w:abstractNumId w:val="26"/>
  </w:num>
  <w:num w:numId="13" w16cid:durableId="1048334313">
    <w:abstractNumId w:val="25"/>
  </w:num>
  <w:num w:numId="14" w16cid:durableId="671225763">
    <w:abstractNumId w:val="13"/>
  </w:num>
  <w:num w:numId="15" w16cid:durableId="977686493">
    <w:abstractNumId w:val="18"/>
  </w:num>
  <w:num w:numId="16" w16cid:durableId="68355597">
    <w:abstractNumId w:val="9"/>
  </w:num>
  <w:num w:numId="17" w16cid:durableId="1370033672">
    <w:abstractNumId w:val="21"/>
  </w:num>
  <w:num w:numId="18" w16cid:durableId="756563105">
    <w:abstractNumId w:val="0"/>
  </w:num>
  <w:num w:numId="19" w16cid:durableId="2008095222">
    <w:abstractNumId w:val="12"/>
  </w:num>
  <w:num w:numId="20" w16cid:durableId="524245925">
    <w:abstractNumId w:val="5"/>
  </w:num>
  <w:num w:numId="21" w16cid:durableId="160975579">
    <w:abstractNumId w:val="10"/>
  </w:num>
  <w:num w:numId="22" w16cid:durableId="532428758">
    <w:abstractNumId w:val="1"/>
  </w:num>
  <w:num w:numId="23" w16cid:durableId="266622800">
    <w:abstractNumId w:val="15"/>
  </w:num>
  <w:num w:numId="24" w16cid:durableId="1940872446">
    <w:abstractNumId w:val="23"/>
  </w:num>
  <w:num w:numId="25" w16cid:durableId="191500687">
    <w:abstractNumId w:val="16"/>
  </w:num>
  <w:num w:numId="26" w16cid:durableId="659315453">
    <w:abstractNumId w:val="17"/>
  </w:num>
  <w:num w:numId="27" w16cid:durableId="1759057918">
    <w:abstractNumId w:val="7"/>
  </w:num>
  <w:num w:numId="28" w16cid:durableId="55118703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13C2"/>
    <w:rsid w:val="000359F3"/>
    <w:rsid w:val="000436A8"/>
    <w:rsid w:val="00052697"/>
    <w:rsid w:val="0005636B"/>
    <w:rsid w:val="00057B0C"/>
    <w:rsid w:val="00061EE4"/>
    <w:rsid w:val="00067A5C"/>
    <w:rsid w:val="00077184"/>
    <w:rsid w:val="00077908"/>
    <w:rsid w:val="00077ECF"/>
    <w:rsid w:val="00081421"/>
    <w:rsid w:val="00087AFD"/>
    <w:rsid w:val="00094448"/>
    <w:rsid w:val="000A2B15"/>
    <w:rsid w:val="000A6110"/>
    <w:rsid w:val="000B0C2A"/>
    <w:rsid w:val="000C1141"/>
    <w:rsid w:val="000C3151"/>
    <w:rsid w:val="000D41D1"/>
    <w:rsid w:val="000E2BCE"/>
    <w:rsid w:val="000E4179"/>
    <w:rsid w:val="000E43B7"/>
    <w:rsid w:val="000E46C4"/>
    <w:rsid w:val="000E53C1"/>
    <w:rsid w:val="000E54AC"/>
    <w:rsid w:val="000E628C"/>
    <w:rsid w:val="000F3D3D"/>
    <w:rsid w:val="000F662E"/>
    <w:rsid w:val="00107C27"/>
    <w:rsid w:val="00112F82"/>
    <w:rsid w:val="00120FD3"/>
    <w:rsid w:val="00124B9A"/>
    <w:rsid w:val="00141DD3"/>
    <w:rsid w:val="00147725"/>
    <w:rsid w:val="001500A3"/>
    <w:rsid w:val="0016775A"/>
    <w:rsid w:val="0017110E"/>
    <w:rsid w:val="001725EC"/>
    <w:rsid w:val="00173FA0"/>
    <w:rsid w:val="00175981"/>
    <w:rsid w:val="00176DE6"/>
    <w:rsid w:val="001853EC"/>
    <w:rsid w:val="0019004D"/>
    <w:rsid w:val="0019078A"/>
    <w:rsid w:val="001A23D1"/>
    <w:rsid w:val="001A2522"/>
    <w:rsid w:val="001A4276"/>
    <w:rsid w:val="001A47AE"/>
    <w:rsid w:val="001A79EC"/>
    <w:rsid w:val="001B35DB"/>
    <w:rsid w:val="001B5BD3"/>
    <w:rsid w:val="001B77CB"/>
    <w:rsid w:val="001C0B34"/>
    <w:rsid w:val="001C1F18"/>
    <w:rsid w:val="001C3462"/>
    <w:rsid w:val="001C3FCF"/>
    <w:rsid w:val="001C460E"/>
    <w:rsid w:val="001F0E23"/>
    <w:rsid w:val="002013C8"/>
    <w:rsid w:val="002017C7"/>
    <w:rsid w:val="00202B65"/>
    <w:rsid w:val="00205F87"/>
    <w:rsid w:val="00210407"/>
    <w:rsid w:val="002139AA"/>
    <w:rsid w:val="00213F81"/>
    <w:rsid w:val="00216630"/>
    <w:rsid w:val="00223BAE"/>
    <w:rsid w:val="0023750B"/>
    <w:rsid w:val="00246434"/>
    <w:rsid w:val="00250C09"/>
    <w:rsid w:val="0025190D"/>
    <w:rsid w:val="00253604"/>
    <w:rsid w:val="0026391A"/>
    <w:rsid w:val="00270331"/>
    <w:rsid w:val="0028175F"/>
    <w:rsid w:val="00293379"/>
    <w:rsid w:val="002A2BB3"/>
    <w:rsid w:val="002A4753"/>
    <w:rsid w:val="002A5D17"/>
    <w:rsid w:val="002A61BE"/>
    <w:rsid w:val="002A66F0"/>
    <w:rsid w:val="002B0CDA"/>
    <w:rsid w:val="002B0D8B"/>
    <w:rsid w:val="002B2C72"/>
    <w:rsid w:val="002B3FAA"/>
    <w:rsid w:val="002C2D76"/>
    <w:rsid w:val="002C41CA"/>
    <w:rsid w:val="002C510E"/>
    <w:rsid w:val="002D0A0C"/>
    <w:rsid w:val="002D7156"/>
    <w:rsid w:val="002D7260"/>
    <w:rsid w:val="002E31DE"/>
    <w:rsid w:val="002E3A98"/>
    <w:rsid w:val="002E57A2"/>
    <w:rsid w:val="002E6C2D"/>
    <w:rsid w:val="002F2897"/>
    <w:rsid w:val="002F2FAB"/>
    <w:rsid w:val="002F41D1"/>
    <w:rsid w:val="003033C5"/>
    <w:rsid w:val="00317F5A"/>
    <w:rsid w:val="003201EF"/>
    <w:rsid w:val="0032360C"/>
    <w:rsid w:val="00326871"/>
    <w:rsid w:val="003405D9"/>
    <w:rsid w:val="00340EEB"/>
    <w:rsid w:val="0034324D"/>
    <w:rsid w:val="00346CF0"/>
    <w:rsid w:val="00351A0A"/>
    <w:rsid w:val="003546B3"/>
    <w:rsid w:val="0036239C"/>
    <w:rsid w:val="00365084"/>
    <w:rsid w:val="003718D2"/>
    <w:rsid w:val="003719AD"/>
    <w:rsid w:val="00373EF1"/>
    <w:rsid w:val="003749E7"/>
    <w:rsid w:val="0038174A"/>
    <w:rsid w:val="00382EC3"/>
    <w:rsid w:val="00382F62"/>
    <w:rsid w:val="003841DC"/>
    <w:rsid w:val="003869DE"/>
    <w:rsid w:val="003931C0"/>
    <w:rsid w:val="00393524"/>
    <w:rsid w:val="003A7D0B"/>
    <w:rsid w:val="003B4BCB"/>
    <w:rsid w:val="003C0DE9"/>
    <w:rsid w:val="003C5A1A"/>
    <w:rsid w:val="003C6618"/>
    <w:rsid w:val="003D1803"/>
    <w:rsid w:val="003D4414"/>
    <w:rsid w:val="003E395A"/>
    <w:rsid w:val="003F3681"/>
    <w:rsid w:val="003F39EC"/>
    <w:rsid w:val="003F5895"/>
    <w:rsid w:val="003F691C"/>
    <w:rsid w:val="003F75B9"/>
    <w:rsid w:val="00404B8A"/>
    <w:rsid w:val="00406AF4"/>
    <w:rsid w:val="0040702A"/>
    <w:rsid w:val="00412510"/>
    <w:rsid w:val="00416EA2"/>
    <w:rsid w:val="004243F4"/>
    <w:rsid w:val="00430B48"/>
    <w:rsid w:val="004334C5"/>
    <w:rsid w:val="00435CC9"/>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A6E2D"/>
    <w:rsid w:val="004B2176"/>
    <w:rsid w:val="004B3156"/>
    <w:rsid w:val="004B7F7E"/>
    <w:rsid w:val="004C16AD"/>
    <w:rsid w:val="004C2569"/>
    <w:rsid w:val="004D387E"/>
    <w:rsid w:val="004E4418"/>
    <w:rsid w:val="004E4D95"/>
    <w:rsid w:val="004E6ADD"/>
    <w:rsid w:val="004E7719"/>
    <w:rsid w:val="004F54D3"/>
    <w:rsid w:val="004F7332"/>
    <w:rsid w:val="0050432F"/>
    <w:rsid w:val="005102DA"/>
    <w:rsid w:val="00510CB0"/>
    <w:rsid w:val="005247FE"/>
    <w:rsid w:val="00530C08"/>
    <w:rsid w:val="00531D21"/>
    <w:rsid w:val="0053202F"/>
    <w:rsid w:val="0053399B"/>
    <w:rsid w:val="005344DC"/>
    <w:rsid w:val="0053589C"/>
    <w:rsid w:val="00535DB7"/>
    <w:rsid w:val="005447BE"/>
    <w:rsid w:val="00544C49"/>
    <w:rsid w:val="00546A50"/>
    <w:rsid w:val="00562544"/>
    <w:rsid w:val="0056270A"/>
    <w:rsid w:val="00563D41"/>
    <w:rsid w:val="00565A02"/>
    <w:rsid w:val="0056738F"/>
    <w:rsid w:val="005761B2"/>
    <w:rsid w:val="005769DF"/>
    <w:rsid w:val="0058385C"/>
    <w:rsid w:val="005910D1"/>
    <w:rsid w:val="00591E64"/>
    <w:rsid w:val="00595A18"/>
    <w:rsid w:val="005B2BCC"/>
    <w:rsid w:val="005B36D9"/>
    <w:rsid w:val="005B6A95"/>
    <w:rsid w:val="005C5255"/>
    <w:rsid w:val="005D09D0"/>
    <w:rsid w:val="005D0E13"/>
    <w:rsid w:val="005D522E"/>
    <w:rsid w:val="005E1031"/>
    <w:rsid w:val="005F089F"/>
    <w:rsid w:val="0060457F"/>
    <w:rsid w:val="00605EAA"/>
    <w:rsid w:val="00607AB7"/>
    <w:rsid w:val="00614A77"/>
    <w:rsid w:val="00623FA4"/>
    <w:rsid w:val="00631CDF"/>
    <w:rsid w:val="00637693"/>
    <w:rsid w:val="00640AE6"/>
    <w:rsid w:val="00641913"/>
    <w:rsid w:val="00641D24"/>
    <w:rsid w:val="00642B90"/>
    <w:rsid w:val="00645296"/>
    <w:rsid w:val="00646A91"/>
    <w:rsid w:val="00646BEE"/>
    <w:rsid w:val="00646DEF"/>
    <w:rsid w:val="0065381E"/>
    <w:rsid w:val="00653B2E"/>
    <w:rsid w:val="00654AB9"/>
    <w:rsid w:val="00654FF9"/>
    <w:rsid w:val="00663A72"/>
    <w:rsid w:val="006656A4"/>
    <w:rsid w:val="00673F3D"/>
    <w:rsid w:val="0067478B"/>
    <w:rsid w:val="006765AE"/>
    <w:rsid w:val="0067678C"/>
    <w:rsid w:val="00680A19"/>
    <w:rsid w:val="006817A9"/>
    <w:rsid w:val="00681CCF"/>
    <w:rsid w:val="00682EA1"/>
    <w:rsid w:val="006839E7"/>
    <w:rsid w:val="00685F82"/>
    <w:rsid w:val="006926EA"/>
    <w:rsid w:val="00692ED7"/>
    <w:rsid w:val="006933D4"/>
    <w:rsid w:val="00695D92"/>
    <w:rsid w:val="006A04E9"/>
    <w:rsid w:val="006A23C4"/>
    <w:rsid w:val="006A28DC"/>
    <w:rsid w:val="006A40EB"/>
    <w:rsid w:val="006A6E52"/>
    <w:rsid w:val="006A6F22"/>
    <w:rsid w:val="006B06FE"/>
    <w:rsid w:val="006B1FC3"/>
    <w:rsid w:val="006B4555"/>
    <w:rsid w:val="006B5264"/>
    <w:rsid w:val="006D4A10"/>
    <w:rsid w:val="006E026A"/>
    <w:rsid w:val="006E36FC"/>
    <w:rsid w:val="006E5ED9"/>
    <w:rsid w:val="006F4CBC"/>
    <w:rsid w:val="00707E5A"/>
    <w:rsid w:val="00711CD7"/>
    <w:rsid w:val="00712437"/>
    <w:rsid w:val="00714074"/>
    <w:rsid w:val="00714DCE"/>
    <w:rsid w:val="00715F81"/>
    <w:rsid w:val="0072381C"/>
    <w:rsid w:val="00730BCA"/>
    <w:rsid w:val="007335DF"/>
    <w:rsid w:val="00736D7E"/>
    <w:rsid w:val="00740E2C"/>
    <w:rsid w:val="00742BEA"/>
    <w:rsid w:val="007516DC"/>
    <w:rsid w:val="00761898"/>
    <w:rsid w:val="00762D58"/>
    <w:rsid w:val="0077046D"/>
    <w:rsid w:val="00771574"/>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4A97"/>
    <w:rsid w:val="007D5FFC"/>
    <w:rsid w:val="007E1C67"/>
    <w:rsid w:val="007E3284"/>
    <w:rsid w:val="007E5AD7"/>
    <w:rsid w:val="007F1354"/>
    <w:rsid w:val="007F1D53"/>
    <w:rsid w:val="007F4641"/>
    <w:rsid w:val="008008B9"/>
    <w:rsid w:val="00806A84"/>
    <w:rsid w:val="008100C9"/>
    <w:rsid w:val="008146E9"/>
    <w:rsid w:val="008269FB"/>
    <w:rsid w:val="008420F2"/>
    <w:rsid w:val="00845513"/>
    <w:rsid w:val="00857E69"/>
    <w:rsid w:val="00862218"/>
    <w:rsid w:val="00862631"/>
    <w:rsid w:val="0086315A"/>
    <w:rsid w:val="008635F0"/>
    <w:rsid w:val="008642DA"/>
    <w:rsid w:val="00867684"/>
    <w:rsid w:val="008743F4"/>
    <w:rsid w:val="00880901"/>
    <w:rsid w:val="00882814"/>
    <w:rsid w:val="008828A9"/>
    <w:rsid w:val="00885742"/>
    <w:rsid w:val="00887285"/>
    <w:rsid w:val="0089254B"/>
    <w:rsid w:val="008A28F5"/>
    <w:rsid w:val="008A3DB1"/>
    <w:rsid w:val="008A57D0"/>
    <w:rsid w:val="008A5C1D"/>
    <w:rsid w:val="008A623C"/>
    <w:rsid w:val="008C15F8"/>
    <w:rsid w:val="008C2F8F"/>
    <w:rsid w:val="008D0A1D"/>
    <w:rsid w:val="008D1489"/>
    <w:rsid w:val="008D4796"/>
    <w:rsid w:val="008E02D7"/>
    <w:rsid w:val="008E0382"/>
    <w:rsid w:val="008E03A3"/>
    <w:rsid w:val="008E3ADF"/>
    <w:rsid w:val="008E3D7C"/>
    <w:rsid w:val="008F5198"/>
    <w:rsid w:val="008F6752"/>
    <w:rsid w:val="009027F9"/>
    <w:rsid w:val="009047F4"/>
    <w:rsid w:val="009070E1"/>
    <w:rsid w:val="0092403A"/>
    <w:rsid w:val="00925040"/>
    <w:rsid w:val="00930ABE"/>
    <w:rsid w:val="009344C0"/>
    <w:rsid w:val="0093480F"/>
    <w:rsid w:val="00935668"/>
    <w:rsid w:val="00935CD7"/>
    <w:rsid w:val="009403FE"/>
    <w:rsid w:val="00945712"/>
    <w:rsid w:val="0094736F"/>
    <w:rsid w:val="009505D5"/>
    <w:rsid w:val="00952709"/>
    <w:rsid w:val="009627D0"/>
    <w:rsid w:val="00962F0A"/>
    <w:rsid w:val="00964D56"/>
    <w:rsid w:val="0096635C"/>
    <w:rsid w:val="009802DC"/>
    <w:rsid w:val="009837ED"/>
    <w:rsid w:val="009864F9"/>
    <w:rsid w:val="0099037E"/>
    <w:rsid w:val="00992AD4"/>
    <w:rsid w:val="00995381"/>
    <w:rsid w:val="009B0C2B"/>
    <w:rsid w:val="009B1C88"/>
    <w:rsid w:val="009B4CE8"/>
    <w:rsid w:val="009B7411"/>
    <w:rsid w:val="009C6433"/>
    <w:rsid w:val="009C7CC1"/>
    <w:rsid w:val="009D4D88"/>
    <w:rsid w:val="009D5FA1"/>
    <w:rsid w:val="009E37DE"/>
    <w:rsid w:val="009E4BDC"/>
    <w:rsid w:val="009F3C04"/>
    <w:rsid w:val="009F70E5"/>
    <w:rsid w:val="00A001A7"/>
    <w:rsid w:val="00A06754"/>
    <w:rsid w:val="00A12B36"/>
    <w:rsid w:val="00A13E82"/>
    <w:rsid w:val="00A14017"/>
    <w:rsid w:val="00A165A5"/>
    <w:rsid w:val="00A21684"/>
    <w:rsid w:val="00A269F8"/>
    <w:rsid w:val="00A33020"/>
    <w:rsid w:val="00A33081"/>
    <w:rsid w:val="00A343C7"/>
    <w:rsid w:val="00A436B6"/>
    <w:rsid w:val="00A4770D"/>
    <w:rsid w:val="00A47756"/>
    <w:rsid w:val="00A50874"/>
    <w:rsid w:val="00A5574B"/>
    <w:rsid w:val="00A569FF"/>
    <w:rsid w:val="00A571D8"/>
    <w:rsid w:val="00A60F17"/>
    <w:rsid w:val="00A632D8"/>
    <w:rsid w:val="00A656E7"/>
    <w:rsid w:val="00A669A4"/>
    <w:rsid w:val="00A7208F"/>
    <w:rsid w:val="00A770BF"/>
    <w:rsid w:val="00A77D4D"/>
    <w:rsid w:val="00A84ABA"/>
    <w:rsid w:val="00A90193"/>
    <w:rsid w:val="00AA4DA1"/>
    <w:rsid w:val="00AA5E0E"/>
    <w:rsid w:val="00AB6ED2"/>
    <w:rsid w:val="00AC113C"/>
    <w:rsid w:val="00AC5DE6"/>
    <w:rsid w:val="00AC66F9"/>
    <w:rsid w:val="00AC6BE1"/>
    <w:rsid w:val="00AD1BE6"/>
    <w:rsid w:val="00AD2646"/>
    <w:rsid w:val="00AD3527"/>
    <w:rsid w:val="00AD4B61"/>
    <w:rsid w:val="00AD4DCA"/>
    <w:rsid w:val="00AD6016"/>
    <w:rsid w:val="00AD731D"/>
    <w:rsid w:val="00AE0EB9"/>
    <w:rsid w:val="00AE6B54"/>
    <w:rsid w:val="00AE70BF"/>
    <w:rsid w:val="00AF28A9"/>
    <w:rsid w:val="00AF517E"/>
    <w:rsid w:val="00AF5B57"/>
    <w:rsid w:val="00B00235"/>
    <w:rsid w:val="00B00F7A"/>
    <w:rsid w:val="00B103CA"/>
    <w:rsid w:val="00B10601"/>
    <w:rsid w:val="00B14CBC"/>
    <w:rsid w:val="00B16C3F"/>
    <w:rsid w:val="00B219F4"/>
    <w:rsid w:val="00B244C4"/>
    <w:rsid w:val="00B26EE3"/>
    <w:rsid w:val="00B31FCB"/>
    <w:rsid w:val="00B32BEA"/>
    <w:rsid w:val="00B36EE5"/>
    <w:rsid w:val="00B54C15"/>
    <w:rsid w:val="00B602B8"/>
    <w:rsid w:val="00B62C2D"/>
    <w:rsid w:val="00B63893"/>
    <w:rsid w:val="00B73E0E"/>
    <w:rsid w:val="00B73ECB"/>
    <w:rsid w:val="00B756D3"/>
    <w:rsid w:val="00B8298E"/>
    <w:rsid w:val="00B82F37"/>
    <w:rsid w:val="00B837E8"/>
    <w:rsid w:val="00B971C9"/>
    <w:rsid w:val="00B978FE"/>
    <w:rsid w:val="00BA469E"/>
    <w:rsid w:val="00BA5481"/>
    <w:rsid w:val="00BA6174"/>
    <w:rsid w:val="00BB1620"/>
    <w:rsid w:val="00BB2721"/>
    <w:rsid w:val="00BB408D"/>
    <w:rsid w:val="00BB4528"/>
    <w:rsid w:val="00BD325B"/>
    <w:rsid w:val="00BD49BA"/>
    <w:rsid w:val="00BE057B"/>
    <w:rsid w:val="00BE370B"/>
    <w:rsid w:val="00BE7950"/>
    <w:rsid w:val="00BF0E38"/>
    <w:rsid w:val="00BF24F6"/>
    <w:rsid w:val="00BF379C"/>
    <w:rsid w:val="00BF76FA"/>
    <w:rsid w:val="00C01639"/>
    <w:rsid w:val="00C05011"/>
    <w:rsid w:val="00C07952"/>
    <w:rsid w:val="00C17194"/>
    <w:rsid w:val="00C17CF9"/>
    <w:rsid w:val="00C22131"/>
    <w:rsid w:val="00C24149"/>
    <w:rsid w:val="00C37F61"/>
    <w:rsid w:val="00C43A22"/>
    <w:rsid w:val="00C44B7E"/>
    <w:rsid w:val="00C47AA5"/>
    <w:rsid w:val="00C51F29"/>
    <w:rsid w:val="00C57F82"/>
    <w:rsid w:val="00C61D9C"/>
    <w:rsid w:val="00C632B1"/>
    <w:rsid w:val="00C77886"/>
    <w:rsid w:val="00C8353B"/>
    <w:rsid w:val="00C85FD5"/>
    <w:rsid w:val="00C86730"/>
    <w:rsid w:val="00C902F4"/>
    <w:rsid w:val="00C91798"/>
    <w:rsid w:val="00C92FD1"/>
    <w:rsid w:val="00C93F6F"/>
    <w:rsid w:val="00CA4E33"/>
    <w:rsid w:val="00CA4E7D"/>
    <w:rsid w:val="00CA62D3"/>
    <w:rsid w:val="00CA692B"/>
    <w:rsid w:val="00CC0146"/>
    <w:rsid w:val="00CC4E5C"/>
    <w:rsid w:val="00CD1998"/>
    <w:rsid w:val="00CE11A0"/>
    <w:rsid w:val="00CF0436"/>
    <w:rsid w:val="00CF3EA2"/>
    <w:rsid w:val="00CF77A9"/>
    <w:rsid w:val="00CF79FA"/>
    <w:rsid w:val="00D00747"/>
    <w:rsid w:val="00D04424"/>
    <w:rsid w:val="00D07410"/>
    <w:rsid w:val="00D12E9B"/>
    <w:rsid w:val="00D151F5"/>
    <w:rsid w:val="00D20EBB"/>
    <w:rsid w:val="00D26B49"/>
    <w:rsid w:val="00D27E1C"/>
    <w:rsid w:val="00D3022B"/>
    <w:rsid w:val="00D324A6"/>
    <w:rsid w:val="00D33BA4"/>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086E"/>
    <w:rsid w:val="00D93E80"/>
    <w:rsid w:val="00D96438"/>
    <w:rsid w:val="00DA3AD8"/>
    <w:rsid w:val="00DA70FE"/>
    <w:rsid w:val="00DA72C7"/>
    <w:rsid w:val="00DA7802"/>
    <w:rsid w:val="00DB00B6"/>
    <w:rsid w:val="00DB74B1"/>
    <w:rsid w:val="00DC159F"/>
    <w:rsid w:val="00DC16D7"/>
    <w:rsid w:val="00DC28B8"/>
    <w:rsid w:val="00DC3714"/>
    <w:rsid w:val="00DD4955"/>
    <w:rsid w:val="00DD5600"/>
    <w:rsid w:val="00DD7DED"/>
    <w:rsid w:val="00DE052C"/>
    <w:rsid w:val="00DE09DD"/>
    <w:rsid w:val="00DE522D"/>
    <w:rsid w:val="00DE632F"/>
    <w:rsid w:val="00DF13FA"/>
    <w:rsid w:val="00DF5257"/>
    <w:rsid w:val="00E0758B"/>
    <w:rsid w:val="00E134B5"/>
    <w:rsid w:val="00E16AC9"/>
    <w:rsid w:val="00E227D5"/>
    <w:rsid w:val="00E22C8C"/>
    <w:rsid w:val="00E244F7"/>
    <w:rsid w:val="00E25A5B"/>
    <w:rsid w:val="00E32301"/>
    <w:rsid w:val="00E35F5D"/>
    <w:rsid w:val="00E3644E"/>
    <w:rsid w:val="00E3702D"/>
    <w:rsid w:val="00E379F1"/>
    <w:rsid w:val="00E450D5"/>
    <w:rsid w:val="00E47437"/>
    <w:rsid w:val="00E512FF"/>
    <w:rsid w:val="00E515E5"/>
    <w:rsid w:val="00E618F8"/>
    <w:rsid w:val="00E61E38"/>
    <w:rsid w:val="00E63EEF"/>
    <w:rsid w:val="00E64CB7"/>
    <w:rsid w:val="00E65317"/>
    <w:rsid w:val="00E6621A"/>
    <w:rsid w:val="00E71881"/>
    <w:rsid w:val="00E723B6"/>
    <w:rsid w:val="00E74843"/>
    <w:rsid w:val="00E76ABB"/>
    <w:rsid w:val="00E80DBE"/>
    <w:rsid w:val="00EA3AB8"/>
    <w:rsid w:val="00EA46B3"/>
    <w:rsid w:val="00EA4DEE"/>
    <w:rsid w:val="00EB010F"/>
    <w:rsid w:val="00EB242F"/>
    <w:rsid w:val="00EB26B4"/>
    <w:rsid w:val="00EC0440"/>
    <w:rsid w:val="00EC07DD"/>
    <w:rsid w:val="00EC463C"/>
    <w:rsid w:val="00EC690E"/>
    <w:rsid w:val="00ED1D92"/>
    <w:rsid w:val="00ED44F0"/>
    <w:rsid w:val="00ED50CB"/>
    <w:rsid w:val="00EE51DF"/>
    <w:rsid w:val="00EE5639"/>
    <w:rsid w:val="00EF0500"/>
    <w:rsid w:val="00EF499E"/>
    <w:rsid w:val="00F020E3"/>
    <w:rsid w:val="00F0619C"/>
    <w:rsid w:val="00F10E2F"/>
    <w:rsid w:val="00F21FE3"/>
    <w:rsid w:val="00F22A07"/>
    <w:rsid w:val="00F235D0"/>
    <w:rsid w:val="00F24CC7"/>
    <w:rsid w:val="00F2779C"/>
    <w:rsid w:val="00F37C15"/>
    <w:rsid w:val="00F42026"/>
    <w:rsid w:val="00F44625"/>
    <w:rsid w:val="00F53207"/>
    <w:rsid w:val="00F5339F"/>
    <w:rsid w:val="00F562A3"/>
    <w:rsid w:val="00F65963"/>
    <w:rsid w:val="00F67B2B"/>
    <w:rsid w:val="00F75315"/>
    <w:rsid w:val="00F75702"/>
    <w:rsid w:val="00F84220"/>
    <w:rsid w:val="00F852AC"/>
    <w:rsid w:val="00F854E6"/>
    <w:rsid w:val="00F87A6E"/>
    <w:rsid w:val="00F96044"/>
    <w:rsid w:val="00F97A77"/>
    <w:rsid w:val="00FA0C4F"/>
    <w:rsid w:val="00FB02D6"/>
    <w:rsid w:val="00FB10D0"/>
    <w:rsid w:val="00FB2A76"/>
    <w:rsid w:val="00FB385B"/>
    <w:rsid w:val="00FB3A29"/>
    <w:rsid w:val="00FC29AE"/>
    <w:rsid w:val="00FC309B"/>
    <w:rsid w:val="00FC66B6"/>
    <w:rsid w:val="00FD235E"/>
    <w:rsid w:val="00FD528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D4955"/>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B8298E"/>
    <w:rPr>
      <w:i w:val="0"/>
      <w:color w:val="FF0000"/>
      <w:szCs w:val="24"/>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DraftingnoteChar">
    <w:name w:val="Drafting note Char"/>
    <w:basedOn w:val="DefaultParagraphFont"/>
    <w:link w:val="Draftingnote"/>
    <w:locked/>
    <w:rsid w:val="000E4179"/>
    <w:rPr>
      <w:rFonts w:ascii="Arial" w:hAnsi="Arial" w:cs="Arial"/>
      <w:i/>
      <w:color w:val="FF00FF"/>
      <w:sz w:val="18"/>
    </w:rPr>
  </w:style>
  <w:style w:type="paragraph" w:customStyle="1" w:styleId="Draftingnote">
    <w:name w:val="Drafting note"/>
    <w:basedOn w:val="Heading4"/>
    <w:link w:val="DraftingnoteChar"/>
    <w:rsid w:val="000E4179"/>
    <w:pPr>
      <w:keepLines/>
      <w:widowControl w:val="0"/>
      <w:tabs>
        <w:tab w:val="left" w:pos="284"/>
      </w:tabs>
      <w:spacing w:before="60" w:line="270" w:lineRule="exact"/>
      <w:ind w:firstLine="0"/>
      <w:jc w:val="left"/>
    </w:pPr>
    <w:rPr>
      <w:rFonts w:cs="Arial"/>
      <w:i/>
      <w:color w:val="FF00FF"/>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389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0" ma:contentTypeDescription="Permitting &amp; Compliance Word Document" ma:contentTypeScope="" ma:versionID="70613465dce648f19fd6984b7f58ce4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8acf5ebcb789195c1ada4e487a35cc47"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REGU-409-3557206</_dlc_DocId>
    <_dlc_DocIdUrl xmlns="9be56660-2c31-41ef-bc00-23e72f632f2a">
      <Url>https://cyfoethnaturiolcymru.sharepoint.com/teams/Regulatory/Permitting/_layouts/15/DocIdRedir.aspx?ID=REGU-409-3557206</Url>
      <Description>REGU-409-3557206</Description>
    </_dlc_DocIdUrl>
    <Site_x0020_Name xmlns="859f7ad6-93f6-4205-b62b-a17f28acbbac">Cwmrhydyceirw Landfill</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SA6 6DR</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2020-06-22T23:00:00+00:00</Document_x0020_Date>
    <Facility_x0020_Address xmlns="859f7ad6-93f6-4205-b62b-a17f28acbbac">Cwmrhydyceirw Quarry, Vicarage Road, Cwmrhydyceirw, Morriston, SA6 6DR</Facility_x0020_Address>
    <Environment_x0020_Sub_x0020_Folder xmlns="859f7ad6-93f6-4205-b62b-a17f28acbbac">Licence surrender</Environment_x0020_Sub_x0020_Folder>
    <Customer_x0020_Name xmlns="859f7ad6-93f6-4205-b62b-a17f28acbbac">SI Green UK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466F0CBB-61E8-4232-8910-40F1D91EBD9B}"/>
</file>

<file path=customXml/itemProps3.xml><?xml version="1.0" encoding="utf-8"?>
<ds:datastoreItem xmlns:ds="http://schemas.openxmlformats.org/officeDocument/2006/customXml" ds:itemID="{5A70E48C-0FA4-437F-A615-EF56DD86F631}"/>
</file>

<file path=customXml/itemProps4.xml><?xml version="1.0" encoding="utf-8"?>
<ds:datastoreItem xmlns:ds="http://schemas.openxmlformats.org/officeDocument/2006/customXml" ds:itemID="{75F4017B-C476-4AB8-9E4C-FE44CAC56028}">
  <ds:schemaRefs>
    <ds:schemaRef ds:uri="http://schemas.openxmlformats.org/officeDocument/2006/bibliography"/>
  </ds:schemaRefs>
</ds:datastoreItem>
</file>

<file path=customXml/itemProps5.xml><?xml version="1.0" encoding="utf-8"?>
<ds:datastoreItem xmlns:ds="http://schemas.openxmlformats.org/officeDocument/2006/customXml" ds:itemID="{B254510B-D4D7-4402-BE0D-411464BC6D6B}">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7B51798D-9BB2-4C86-941B-49BFA551258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539</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Paul Williams</cp:lastModifiedBy>
  <cp:revision>2</cp:revision>
  <cp:lastPrinted>2019-10-17T07:02:00Z</cp:lastPrinted>
  <dcterms:created xsi:type="dcterms:W3CDTF">2023-12-29T13:08:00Z</dcterms:created>
  <dcterms:modified xsi:type="dcterms:W3CDTF">2023-12-29T13:08:00Z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15d4501f-0a74-44f2-8e97-f0348309230a</vt:lpwstr>
  </property>
  <property fmtid="{D5CDD505-2E9C-101B-9397-08002B2CF9AE}" pid="5" name="AuthorIds_UIVersion_1024">
    <vt:lpwstr>2169</vt:lpwstr>
  </property>
  <property fmtid="{D5CDD505-2E9C-101B-9397-08002B2CF9AE}" pid="6" name="MediaServiceImageTags">
    <vt:lpwstr/>
  </property>
</Properties>
</file>