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02C0B5B4" w14:textId="021AC1A4" w:rsidR="00E649CA" w:rsidRPr="00CE256D" w:rsidRDefault="00553924" w:rsidP="00480547">
      <w:pPr>
        <w:pStyle w:val="EndnoteText"/>
        <w:ind w:hanging="108"/>
        <w:rPr>
          <w:rFonts w:cs="Arial"/>
          <w:bCs/>
          <w:iCs/>
          <w:sz w:val="20"/>
          <w:szCs w:val="18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7049EB" w:rsidRPr="007049EB">
        <w:rPr>
          <w:rFonts w:cs="Arial"/>
          <w:sz w:val="20"/>
          <w:szCs w:val="16"/>
        </w:rPr>
        <w:t>Griff Griffiths</w:t>
      </w: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3FAFE8BE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0F71D5" w:rsidRPr="000F71D5">
        <w:rPr>
          <w:rFonts w:cs="Arial"/>
          <w:sz w:val="20"/>
        </w:rPr>
        <w:t>SP3294FB</w:t>
      </w:r>
    </w:p>
    <w:p w14:paraId="360A918F" w14:textId="0FD8228D" w:rsidR="00BB7408" w:rsidRDefault="00C2606D" w:rsidP="00BB7408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3B3046">
        <w:rPr>
          <w:rFonts w:cs="Arial"/>
          <w:sz w:val="20"/>
        </w:rPr>
        <w:t xml:space="preserve">Ty </w:t>
      </w:r>
      <w:proofErr w:type="spellStart"/>
      <w:r w:rsidR="003B3046">
        <w:rPr>
          <w:rFonts w:cs="Arial"/>
          <w:sz w:val="20"/>
        </w:rPr>
        <w:t>Mawr</w:t>
      </w:r>
      <w:proofErr w:type="spellEnd"/>
      <w:r w:rsidR="003B3046">
        <w:rPr>
          <w:rFonts w:cs="Arial"/>
          <w:sz w:val="20"/>
        </w:rPr>
        <w:t xml:space="preserve"> Farm Landfill, </w:t>
      </w:r>
      <w:proofErr w:type="spellStart"/>
      <w:r w:rsidR="003B3046">
        <w:rPr>
          <w:rFonts w:cs="Arial"/>
          <w:sz w:val="20"/>
        </w:rPr>
        <w:t>Betws</w:t>
      </w:r>
      <w:proofErr w:type="spellEnd"/>
      <w:r w:rsidR="003B3046">
        <w:rPr>
          <w:rFonts w:cs="Arial"/>
          <w:sz w:val="20"/>
        </w:rPr>
        <w:t xml:space="preserve"> </w:t>
      </w:r>
      <w:proofErr w:type="spellStart"/>
      <w:r w:rsidR="003B3046">
        <w:rPr>
          <w:rFonts w:cs="Arial"/>
          <w:sz w:val="20"/>
        </w:rPr>
        <w:t>Yn</w:t>
      </w:r>
      <w:proofErr w:type="spellEnd"/>
      <w:r w:rsidR="003B3046">
        <w:rPr>
          <w:rFonts w:cs="Arial"/>
          <w:sz w:val="20"/>
        </w:rPr>
        <w:t xml:space="preserve"> </w:t>
      </w:r>
      <w:proofErr w:type="spellStart"/>
      <w:r w:rsidR="003B3046">
        <w:rPr>
          <w:rFonts w:cs="Arial"/>
          <w:sz w:val="20"/>
        </w:rPr>
        <w:t>Rhos</w:t>
      </w:r>
      <w:proofErr w:type="spellEnd"/>
      <w:r w:rsidR="003B3046">
        <w:rPr>
          <w:rFonts w:cs="Arial"/>
          <w:sz w:val="20"/>
        </w:rPr>
        <w:t>, Abergele, Conwy, LL22 8AA</w:t>
      </w:r>
    </w:p>
    <w:p w14:paraId="1AB08871" w14:textId="77777777" w:rsidR="003B3046" w:rsidRPr="00CE256D" w:rsidRDefault="003B3046" w:rsidP="00BB7408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</w:t>
      </w:r>
      <w:proofErr w:type="gramStart"/>
      <w:r w:rsidRPr="00CE256D">
        <w:rPr>
          <w:rFonts w:cs="Arial"/>
          <w:spacing w:val="-2"/>
          <w:sz w:val="20"/>
        </w:rPr>
        <w:t>Regulation 61(1) of the above Regulations,</w:t>
      </w:r>
      <w:proofErr w:type="gramEnd"/>
      <w:r w:rsidRPr="00CE256D">
        <w:rPr>
          <w:rFonts w:cs="Arial"/>
          <w:spacing w:val="-2"/>
          <w:sz w:val="20"/>
        </w:rPr>
        <w:t xml:space="preserve">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7B87" w14:textId="77777777" w:rsidR="00F25B0E" w:rsidRDefault="00F25B0E" w:rsidP="003B1B95">
      <w:r>
        <w:separator/>
      </w:r>
    </w:p>
  </w:endnote>
  <w:endnote w:type="continuationSeparator" w:id="0">
    <w:p w14:paraId="25C21C0B" w14:textId="77777777" w:rsidR="00F25B0E" w:rsidRDefault="00F25B0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4430" w14:textId="77777777" w:rsidR="00F25B0E" w:rsidRDefault="00F25B0E" w:rsidP="003B1B95">
      <w:r>
        <w:separator/>
      </w:r>
    </w:p>
  </w:footnote>
  <w:footnote w:type="continuationSeparator" w:id="0">
    <w:p w14:paraId="7B4853EB" w14:textId="77777777" w:rsidR="00F25B0E" w:rsidRDefault="00F25B0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0F71D5"/>
    <w:rsid w:val="0010023A"/>
    <w:rsid w:val="001057FE"/>
    <w:rsid w:val="0010721E"/>
    <w:rsid w:val="00111C12"/>
    <w:rsid w:val="001151C0"/>
    <w:rsid w:val="00116FE6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B255C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3046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0547"/>
    <w:rsid w:val="00495694"/>
    <w:rsid w:val="0049649B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2B0D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49EB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53DC5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B472D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2DA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408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5670E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DF7D6F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25B0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27B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REGU-204-2749034</_dlc_DocId>
    <_dlc_DocIdUrl xmlns="9be56660-2c31-41ef-bc00-23e72f632f2a">
      <Url>https://cyfoethnaturiolcymru.sharepoint.com/teams/Regulatory/Permitting/_layouts/15/DocIdRedir.aspx?ID=REGU-204-2749034</Url>
      <Description>REGU-204-2749034</Description>
    </_dlc_DocIdUrl>
    <Site_x0020_Name xmlns="859f7ad6-93f6-4205-b62b-a17f28acbbac">EAWML 210004 - Ty Mawr Farm Landfill</Site_x0020_Name>
    <Internal_x002f_External xmlns="859f7ad6-93f6-4205-b62b-a17f28acbbac">Outgoing document</Internal_x002f_External>
    <Post_x0020_code xmlns="859f7ad6-93f6-4205-b62b-a17f28acbbac">LL22 8AA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Ty Marw Farm,  Llanfair Road, Betws Yn Rhos, Abergele, Conwy, LL22 8AA,</Facility_x0020_Address>
    <Environment_x0020_Sub_x0020_Folder xmlns="859f7ad6-93f6-4205-b62b-a17f28acbbac">Licence supervision</Environment_x0020_Sub_x0020_Folder>
    <Customer_x0020_Name xmlns="859f7ad6-93f6-4205-b62b-a17f28acbbac">Griffith Wyn Griffiths, Edward Lloyd Griffiths And Gwenfrai Rees Griffiths              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45A486D-883A-4B74-A379-047493F560E3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150EF8EA-83F7-40EA-9736-3CFDD589E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609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2023-12-19T08:33:00Z</dcterms:created>
  <dcterms:modified xsi:type="dcterms:W3CDTF">2023-12-19T08:36:00Z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b6ec058d-0d57-4e33-b43b-e7861ed7ad17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