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2CC36845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612839" w:rsidRPr="00612839">
        <w:rPr>
          <w:rFonts w:cs="Arial"/>
          <w:sz w:val="20"/>
          <w:szCs w:val="16"/>
        </w:rPr>
        <w:t>Flintshire County Council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A8D5932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612839" w:rsidRPr="00612839">
        <w:rPr>
          <w:rFonts w:cs="Arial"/>
          <w:sz w:val="20"/>
        </w:rPr>
        <w:t>BP3390VA</w:t>
      </w:r>
    </w:p>
    <w:p w14:paraId="7A85705E" w14:textId="79FCD3FD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65623E">
        <w:rPr>
          <w:rFonts w:cs="Arial"/>
          <w:sz w:val="20"/>
        </w:rPr>
        <w:t>Standard Landfill, Spencers Industrial Estate, Buckley, Flintshire, CH7 3LY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45E8D" w14:textId="77777777" w:rsidR="00BD0243" w:rsidRDefault="00BD0243" w:rsidP="003B1B95">
      <w:r>
        <w:separator/>
      </w:r>
    </w:p>
  </w:endnote>
  <w:endnote w:type="continuationSeparator" w:id="0">
    <w:p w14:paraId="5E3F876C" w14:textId="77777777" w:rsidR="00BD0243" w:rsidRDefault="00BD024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FFD8E" w14:textId="77777777" w:rsidR="00BD0243" w:rsidRDefault="00BD0243" w:rsidP="003B1B95">
      <w:r>
        <w:separator/>
      </w:r>
    </w:p>
  </w:footnote>
  <w:footnote w:type="continuationSeparator" w:id="0">
    <w:p w14:paraId="2AA50D02" w14:textId="77777777" w:rsidR="00BD0243" w:rsidRDefault="00BD024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12839"/>
    <w:rsid w:val="0062768A"/>
    <w:rsid w:val="0062786B"/>
    <w:rsid w:val="006524C2"/>
    <w:rsid w:val="0065623E"/>
    <w:rsid w:val="00656851"/>
    <w:rsid w:val="00660897"/>
    <w:rsid w:val="0066120C"/>
    <w:rsid w:val="00666BB5"/>
    <w:rsid w:val="0068545F"/>
    <w:rsid w:val="006A0022"/>
    <w:rsid w:val="006A2851"/>
    <w:rsid w:val="006D5E4C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D0243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REGU-204-2749038</_dlc_DocId>
    <_dlc_DocIdUrl xmlns="9be56660-2c31-41ef-bc00-23e72f632f2a">
      <Url>https://cyfoethnaturiolcymru.sharepoint.com/teams/Regulatory/Permitting/_layouts/15/DocIdRedir.aspx?ID=REGU-204-2749038</Url>
      <Description>REGU-204-2749038</Description>
    </_dlc_DocIdUrl>
    <Site_x0020_Name xmlns="859f7ad6-93f6-4205-b62b-a17f28acbbac">EAWML 37009 - W D A - Formerly Erie Electronic 1</Site_x0020_Name>
    <Internal_x002f_External xmlns="859f7ad6-93f6-4205-b62b-a17f28acbbac">Outgoing document</Internal_x002f_External>
    <Post_x0020_code xmlns="859f7ad6-93f6-4205-b62b-a17f28acbbac">LL13 9RJ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Mr Edward Parry Jones</Addressee>
    <Process_x0020_Type xmlns="859f7ad6-93f6-4205-b62b-a17f28acbbac">Permit</Process_x0020_Type>
    <License_x002f_Activity_x0020_Type xmlns="859f7ad6-93f6-4205-b62b-a17f28acbbac"/>
    <Surrendered_x002f_Expired xmlns="859f7ad6-93f6-4205-b62b-a17f28acbbac" xsi:nil="true"/>
    <Document_x0020_Date xmlns="859f7ad6-93f6-4205-b62b-a17f28acbbac">2024-01-02T00:00:00+00:00</Document_x0020_Date>
    <Facility_x0020_Address xmlns="859f7ad6-93f6-4205-b62b-a17f28acbbac">Marlborough Road, Wrexham Ind Est, Wrexham, Clwyd, LL13 9RJ,</Facility_x0020_Address>
    <Environment_x0020_Sub_x0020_Folder xmlns="859f7ad6-93f6-4205-b62b-a17f28acbbac">Licence supervision</Environment_x0020_Sub_x0020_Folder>
    <Customer_x0020_Name xmlns="859f7ad6-93f6-4205-b62b-a17f28acbbac">Welsh Assembly Government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38D7738-6369-4DFC-91FB-B68AE32AC0C6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21F9D8D7-2FE8-4F2D-84FF-C87ACEF1FB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2023-12-14T09:05:00Z</dcterms:created>
  <dcterms:modified xsi:type="dcterms:W3CDTF">2023-12-14T09:06:00Z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bdc73b9e-4bfb-47a6-9706-460afbd10c65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