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5B16AF1C" w:rsidR="00DC5DCF" w:rsidRDefault="007271E5"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Docksway Landfill </w:t>
            </w:r>
          </w:p>
          <w:p w14:paraId="1048A77B" w14:textId="298A574F" w:rsidR="007271E5" w:rsidRDefault="007271E5" w:rsidP="001457F5">
            <w:pPr>
              <w:pStyle w:val="EndnoteText"/>
              <w:ind w:hanging="108"/>
              <w:rPr>
                <w:rFonts w:cs="Arial"/>
                <w:b/>
                <w:bCs/>
                <w:sz w:val="22"/>
                <w:szCs w:val="22"/>
              </w:rPr>
            </w:pPr>
            <w:r>
              <w:rPr>
                <w:rFonts w:cs="Arial"/>
                <w:b/>
                <w:bCs/>
                <w:sz w:val="22"/>
                <w:szCs w:val="22"/>
              </w:rPr>
              <w:t>Docksway Disp</w:t>
            </w:r>
            <w:r w:rsidR="006D6C72">
              <w:rPr>
                <w:rFonts w:cs="Arial"/>
                <w:b/>
                <w:bCs/>
                <w:sz w:val="22"/>
                <w:szCs w:val="22"/>
              </w:rPr>
              <w:t>osal Site</w:t>
            </w:r>
          </w:p>
          <w:p w14:paraId="3B443D61" w14:textId="1AABC042" w:rsidR="006D6C72" w:rsidRDefault="006D6C72" w:rsidP="001457F5">
            <w:pPr>
              <w:pStyle w:val="EndnoteText"/>
              <w:ind w:hanging="108"/>
              <w:rPr>
                <w:rFonts w:cs="Arial"/>
                <w:b/>
                <w:bCs/>
                <w:sz w:val="22"/>
                <w:szCs w:val="22"/>
              </w:rPr>
            </w:pPr>
            <w:r>
              <w:rPr>
                <w:rFonts w:cs="Arial"/>
                <w:b/>
                <w:bCs/>
                <w:sz w:val="22"/>
                <w:szCs w:val="22"/>
              </w:rPr>
              <w:t>Newport</w:t>
            </w:r>
          </w:p>
          <w:p w14:paraId="49FB65D7" w14:textId="20CA933B" w:rsidR="006D6C72" w:rsidRPr="00225913" w:rsidRDefault="006D6C72" w:rsidP="001457F5">
            <w:pPr>
              <w:pStyle w:val="EndnoteText"/>
              <w:ind w:hanging="108"/>
              <w:rPr>
                <w:rFonts w:cs="Arial"/>
                <w:b/>
                <w:bCs/>
                <w:sz w:val="22"/>
                <w:szCs w:val="22"/>
                <w:lang w:val="en-US"/>
              </w:rPr>
            </w:pPr>
            <w:r>
              <w:rPr>
                <w:rFonts w:cs="Arial"/>
                <w:b/>
                <w:bCs/>
                <w:sz w:val="22"/>
                <w:szCs w:val="22"/>
              </w:rPr>
              <w:t>NP20 2NS</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0F12FBA"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26C84" w:rsidRPr="00626C84">
              <w:rPr>
                <w:rFonts w:cs="Arial"/>
                <w:b/>
                <w:sz w:val="22"/>
                <w:szCs w:val="22"/>
                <w:lang w:val="en-US"/>
              </w:rPr>
              <w:t>BP3394FH</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F3D70A8"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26C84" w:rsidRPr="00626C84">
        <w:rPr>
          <w:rFonts w:cs="Arial"/>
          <w:b/>
          <w:sz w:val="22"/>
          <w:szCs w:val="22"/>
          <w:lang w:val="en-US"/>
        </w:rPr>
        <w:t>BP3394FH</w:t>
      </w:r>
    </w:p>
    <w:p w14:paraId="621FFCD5" w14:textId="12760CBE"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26C84" w:rsidRPr="00626C84">
        <w:rPr>
          <w:rFonts w:cs="Arial"/>
          <w:b/>
          <w:sz w:val="22"/>
          <w:szCs w:val="22"/>
          <w:lang w:val="en-US"/>
        </w:rPr>
        <w:t>Welsh Assembly Government</w:t>
      </w:r>
    </w:p>
    <w:p w14:paraId="4BD3C21C" w14:textId="4D366E5B"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B33FE5">
        <w:rPr>
          <w:rFonts w:cs="Arial"/>
          <w:b/>
          <w:sz w:val="22"/>
          <w:szCs w:val="22"/>
          <w:lang w:val="en-US"/>
        </w:rPr>
        <w:t>WDA – Formerly Erie Electronic 1, Marlborough Road, Wrexham, Clwyd, LL13 9RJ</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FEA7E" w14:textId="77777777" w:rsidR="00675C83" w:rsidRDefault="00675C83">
      <w:r>
        <w:separator/>
      </w:r>
    </w:p>
  </w:endnote>
  <w:endnote w:type="continuationSeparator" w:id="0">
    <w:p w14:paraId="4517E6B2" w14:textId="77777777" w:rsidR="00675C83" w:rsidRDefault="0067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1E556" w14:textId="77777777" w:rsidR="00675C83" w:rsidRDefault="00675C83">
      <w:r>
        <w:separator/>
      </w:r>
    </w:p>
  </w:footnote>
  <w:footnote w:type="continuationSeparator" w:id="0">
    <w:p w14:paraId="6217842C" w14:textId="77777777" w:rsidR="00675C83" w:rsidRDefault="00675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53A0"/>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75C83"/>
    <w:rsid w:val="00683120"/>
    <w:rsid w:val="006831C8"/>
    <w:rsid w:val="006A15E0"/>
    <w:rsid w:val="006D1C9A"/>
    <w:rsid w:val="006D6C72"/>
    <w:rsid w:val="006E090D"/>
    <w:rsid w:val="006F7D52"/>
    <w:rsid w:val="00704FB0"/>
    <w:rsid w:val="0072087F"/>
    <w:rsid w:val="007271E5"/>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8" ma:contentTypeDescription="Permitting &amp; Compliance Word Document" ma:contentTypeScope="" ma:versionID="a5a2d4554e3191dd19d2b78fed32c6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42342ccfadfd4d9d26d09abdef136a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REGU-386-5579195</_dlc_DocId>
    <_dlc_DocIdUrl xmlns="9be56660-2c31-41ef-bc00-23e72f632f2a">
      <Url>https://cyfoethnaturiolcymru.sharepoint.com/teams/Regulatory/Permitting/_layouts/15/DocIdRedir.aspx?ID=REGU-386-5579195</Url>
      <Description>REGU-386-5579195</Description>
    </_dlc_DocIdUrl>
    <Site_x0020_Name xmlns="859f7ad6-93f6-4205-b62b-a17f28acbbac">Docksway Area 2 Landfill</Site_x0020_Name>
    <Internal_x002f_External xmlns="859f7ad6-93f6-4205-b62b-a17f28acbbac">Outgoing document</Internal_x002f_External>
    <Post_x0020_code xmlns="859f7ad6-93f6-4205-b62b-a17f28acbbac">NP20 5NS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2024-01-03T00:00:00+00:00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F7D4E22-9965-4085-BB97-F676556C25B9}"/>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023951BE-551C-403F-865E-A89DDA06F334}"/>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2023-12-19T11:16:00Z</dcterms:created>
  <dcterms:modified xsi:type="dcterms:W3CDTF">2023-12-19T11:17:00Z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c3b1e1e2-136d-4525-84cd-ca96af6b8452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