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55C4CF95" w:rsidR="00591EF2" w:rsidRPr="0000782D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00782D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F5B92" w:rsidRPr="0000782D">
        <w:rPr>
          <w:rFonts w:ascii="Arial" w:hAnsi="Arial" w:cs="Arial"/>
          <w:b/>
          <w:bCs/>
          <w:u w:val="single"/>
          <w:shd w:val="clear" w:color="auto" w:fill="FFFFFF"/>
        </w:rPr>
        <w:t xml:space="preserve">Permit </w:t>
      </w:r>
      <w:r w:rsidR="004E555B" w:rsidRPr="0000782D">
        <w:rPr>
          <w:rFonts w:ascii="Arial" w:hAnsi="Arial" w:cs="Arial"/>
          <w:b/>
          <w:bCs/>
          <w:u w:val="single"/>
          <w:shd w:val="clear" w:color="auto" w:fill="FFFFFF"/>
        </w:rPr>
        <w:t xml:space="preserve">AW1004002 </w:t>
      </w:r>
      <w:r w:rsidRPr="0000782D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00782D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12CB32E1" w:rsidR="004E75CF" w:rsidRPr="0000782D" w:rsidRDefault="00591EF2">
      <w:pPr>
        <w:rPr>
          <w:rFonts w:ascii="Arial" w:hAnsi="Arial" w:cs="Arial"/>
          <w:sz w:val="20"/>
          <w:szCs w:val="20"/>
        </w:rPr>
      </w:pPr>
      <w:r w:rsidRPr="0000782D">
        <w:rPr>
          <w:rFonts w:ascii="Arial" w:hAnsi="Arial" w:cs="Arial"/>
          <w:sz w:val="20"/>
          <w:szCs w:val="20"/>
        </w:rPr>
        <w:t xml:space="preserve">As part of the variation </w:t>
      </w:r>
      <w:r w:rsidR="0000782D" w:rsidRPr="0000782D">
        <w:rPr>
          <w:rFonts w:ascii="Arial" w:hAnsi="Arial" w:cs="Arial"/>
          <w:sz w:val="20"/>
          <w:szCs w:val="20"/>
        </w:rPr>
        <w:t>PAN-018669</w:t>
      </w:r>
      <w:r w:rsidRPr="0000782D">
        <w:rPr>
          <w:rFonts w:ascii="Arial" w:hAnsi="Arial" w:cs="Arial"/>
          <w:sz w:val="20"/>
          <w:szCs w:val="20"/>
        </w:rPr>
        <w:t>, t</w:t>
      </w:r>
      <w:r w:rsidR="0022237A" w:rsidRPr="0000782D">
        <w:rPr>
          <w:rFonts w:ascii="Arial" w:hAnsi="Arial" w:cs="Arial"/>
          <w:sz w:val="20"/>
          <w:szCs w:val="20"/>
        </w:rPr>
        <w:t xml:space="preserve">he conditions and limits for the </w:t>
      </w:r>
      <w:r w:rsidRPr="0000782D">
        <w:rPr>
          <w:rFonts w:ascii="Arial" w:hAnsi="Arial" w:cs="Arial"/>
          <w:sz w:val="20"/>
          <w:szCs w:val="20"/>
        </w:rPr>
        <w:t>settled storm permit</w:t>
      </w:r>
      <w:r w:rsidR="005E05F7" w:rsidRPr="0000782D">
        <w:rPr>
          <w:rFonts w:ascii="Arial" w:hAnsi="Arial" w:cs="Arial"/>
          <w:sz w:val="20"/>
          <w:szCs w:val="20"/>
        </w:rPr>
        <w:t xml:space="preserve"> number</w:t>
      </w:r>
      <w:r w:rsidRPr="0000782D">
        <w:rPr>
          <w:rFonts w:ascii="Arial" w:hAnsi="Arial" w:cs="Arial"/>
          <w:sz w:val="20"/>
          <w:szCs w:val="20"/>
        </w:rPr>
        <w:t xml:space="preserve"> </w:t>
      </w:r>
      <w:r w:rsidR="002F6E90" w:rsidRPr="0000782D">
        <w:rPr>
          <w:rFonts w:ascii="Arial" w:hAnsi="Arial" w:cs="Arial"/>
          <w:sz w:val="20"/>
          <w:szCs w:val="20"/>
        </w:rPr>
        <w:t xml:space="preserve">AW1004002 </w:t>
      </w:r>
      <w:r w:rsidRPr="0000782D">
        <w:rPr>
          <w:rFonts w:ascii="Arial" w:hAnsi="Arial" w:cs="Arial"/>
          <w:sz w:val="20"/>
          <w:szCs w:val="20"/>
        </w:rPr>
        <w:t>ha</w:t>
      </w:r>
      <w:r w:rsidR="005E05F7" w:rsidRPr="0000782D">
        <w:rPr>
          <w:rFonts w:ascii="Arial" w:hAnsi="Arial" w:cs="Arial"/>
          <w:sz w:val="20"/>
          <w:szCs w:val="20"/>
        </w:rPr>
        <w:t>ve</w:t>
      </w:r>
      <w:r w:rsidRPr="0000782D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A17668" w:rsidRPr="0000782D">
        <w:rPr>
          <w:rFonts w:ascii="Arial" w:hAnsi="Arial" w:cs="Arial"/>
          <w:sz w:val="20"/>
          <w:szCs w:val="20"/>
        </w:rPr>
        <w:t>AW100400</w:t>
      </w:r>
      <w:r w:rsidR="002F6E90" w:rsidRPr="0000782D">
        <w:rPr>
          <w:rFonts w:ascii="Arial" w:hAnsi="Arial" w:cs="Arial"/>
          <w:sz w:val="20"/>
          <w:szCs w:val="20"/>
        </w:rPr>
        <w:t>1</w:t>
      </w:r>
      <w:r w:rsidR="00A17668" w:rsidRPr="0000782D">
        <w:rPr>
          <w:rFonts w:ascii="Arial" w:hAnsi="Arial" w:cs="Arial"/>
          <w:sz w:val="20"/>
          <w:szCs w:val="20"/>
        </w:rPr>
        <w:t xml:space="preserve"> </w:t>
      </w:r>
      <w:r w:rsidR="00D36D5D" w:rsidRPr="0000782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8455A2" w:rsidRPr="0000782D">
        <w:rPr>
          <w:rFonts w:ascii="Arial" w:hAnsi="Arial" w:cs="Arial"/>
          <w:sz w:val="20"/>
          <w:szCs w:val="20"/>
        </w:rPr>
        <w:t>Llanyre</w:t>
      </w:r>
      <w:proofErr w:type="spellEnd"/>
      <w:r w:rsidR="00D36D5D" w:rsidRPr="0000782D">
        <w:rPr>
          <w:rFonts w:ascii="Arial" w:hAnsi="Arial" w:cs="Arial"/>
          <w:sz w:val="20"/>
          <w:szCs w:val="20"/>
        </w:rPr>
        <w:t xml:space="preserve"> </w:t>
      </w:r>
      <w:r w:rsidR="005F7A47" w:rsidRPr="0000782D">
        <w:rPr>
          <w:rFonts w:ascii="Arial" w:hAnsi="Arial" w:cs="Arial"/>
          <w:sz w:val="20"/>
          <w:szCs w:val="20"/>
        </w:rPr>
        <w:t>Wastewater Treatment Works</w:t>
      </w:r>
      <w:r w:rsidRPr="0000782D">
        <w:rPr>
          <w:rFonts w:ascii="Arial" w:hAnsi="Arial" w:cs="Arial"/>
          <w:sz w:val="20"/>
          <w:szCs w:val="20"/>
        </w:rPr>
        <w:t>.</w:t>
      </w:r>
    </w:p>
    <w:p w14:paraId="416076EC" w14:textId="1CEAB962" w:rsidR="00591EF2" w:rsidRPr="0000782D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00782D">
        <w:rPr>
          <w:rFonts w:ascii="Arial" w:hAnsi="Arial" w:cs="Arial"/>
          <w:sz w:val="20"/>
          <w:szCs w:val="20"/>
        </w:rPr>
        <w:t>As a result,</w:t>
      </w:r>
      <w:r w:rsidR="004A4114" w:rsidRPr="0000782D">
        <w:rPr>
          <w:rFonts w:ascii="Arial" w:hAnsi="Arial" w:cs="Arial"/>
          <w:sz w:val="20"/>
          <w:szCs w:val="20"/>
        </w:rPr>
        <w:t xml:space="preserve"> </w:t>
      </w:r>
      <w:r w:rsidR="00D05AEA" w:rsidRPr="0000782D">
        <w:rPr>
          <w:rFonts w:ascii="Arial" w:hAnsi="Arial" w:cs="Arial"/>
          <w:sz w:val="20"/>
          <w:szCs w:val="20"/>
        </w:rPr>
        <w:t xml:space="preserve">settled </w:t>
      </w:r>
      <w:r w:rsidR="004A4114" w:rsidRPr="0000782D">
        <w:rPr>
          <w:rFonts w:ascii="Arial" w:hAnsi="Arial" w:cs="Arial"/>
          <w:sz w:val="20"/>
          <w:szCs w:val="20"/>
        </w:rPr>
        <w:t>storm permit number</w:t>
      </w:r>
      <w:r w:rsidR="002F6E90" w:rsidRPr="0000782D">
        <w:rPr>
          <w:rFonts w:ascii="Arial" w:hAnsi="Arial" w:cs="Arial"/>
          <w:sz w:val="20"/>
          <w:szCs w:val="20"/>
        </w:rPr>
        <w:t xml:space="preserve"> </w:t>
      </w:r>
      <w:r w:rsidR="002F6E90" w:rsidRPr="0000782D">
        <w:rPr>
          <w:rFonts w:ascii="Arial" w:hAnsi="Arial" w:cs="Arial"/>
          <w:sz w:val="20"/>
          <w:szCs w:val="20"/>
        </w:rPr>
        <w:t>AW1004002</w:t>
      </w:r>
      <w:r w:rsidRPr="0000782D">
        <w:rPr>
          <w:rFonts w:ascii="Arial" w:hAnsi="Arial" w:cs="Arial"/>
          <w:sz w:val="20"/>
          <w:szCs w:val="20"/>
        </w:rPr>
        <w:t xml:space="preserve"> </w:t>
      </w:r>
      <w:r w:rsidR="00CF6582" w:rsidRPr="0000782D">
        <w:rPr>
          <w:rFonts w:ascii="Arial" w:hAnsi="Arial" w:cs="Arial"/>
          <w:sz w:val="20"/>
          <w:szCs w:val="20"/>
        </w:rPr>
        <w:t>is no longer in use</w:t>
      </w:r>
      <w:r w:rsidRPr="0000782D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00782D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47CFB30F" w:rsidR="00591EF2" w:rsidRPr="0000782D" w:rsidRDefault="008455A2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0782D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Pr="0000782D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00782D">
        <w:rPr>
          <w:rFonts w:ascii="Arial" w:hAnsi="Arial" w:cs="Arial"/>
          <w:sz w:val="20"/>
          <w:szCs w:val="20"/>
        </w:rPr>
        <w:t>Permitting Officer</w:t>
      </w:r>
    </w:p>
    <w:p w14:paraId="74FD3F78" w14:textId="24FB01B3" w:rsidR="00591EF2" w:rsidRPr="0000782D" w:rsidRDefault="008455A2" w:rsidP="004E75CF">
      <w:pPr>
        <w:spacing w:after="120"/>
        <w:rPr>
          <w:rFonts w:ascii="Arial" w:hAnsi="Arial" w:cs="Arial"/>
          <w:sz w:val="20"/>
          <w:szCs w:val="20"/>
        </w:rPr>
      </w:pPr>
      <w:r w:rsidRPr="0000782D">
        <w:rPr>
          <w:rFonts w:ascii="Arial" w:hAnsi="Arial" w:cs="Arial"/>
          <w:sz w:val="20"/>
          <w:szCs w:val="20"/>
        </w:rPr>
        <w:t>08/02/2024</w:t>
      </w:r>
    </w:p>
    <w:sectPr w:rsidR="00591EF2" w:rsidRPr="0000782D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0782D"/>
    <w:rsid w:val="0022237A"/>
    <w:rsid w:val="002314BB"/>
    <w:rsid w:val="002F6E90"/>
    <w:rsid w:val="003B0620"/>
    <w:rsid w:val="004A4114"/>
    <w:rsid w:val="004E555B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8455A2"/>
    <w:rsid w:val="009A0870"/>
    <w:rsid w:val="00A134DC"/>
    <w:rsid w:val="00A17668"/>
    <w:rsid w:val="00A34B2C"/>
    <w:rsid w:val="00AF5720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REGU-184-6569034</_dlc_DocId>
    <_dlc_DocIdUrl xmlns="9be56660-2c31-41ef-bc00-23e72f632f2a">
      <Url>https://cyfoethnaturiolcymru.sharepoint.com/teams/Regulatory/Permitting/_layouts/15/DocIdRedir.aspx?ID=REGU-184-6569034</Url>
      <Description>REGU-184-6569034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Llanyre STW Settled Storm</Site_x0020_Name>
    <Internal_x002f_External xmlns="859f7ad6-93f6-4205-b62b-a17f28acbbac">Internal document</Internal_x002f_External>
    <Post_x0020_code xmlns="859f7ad6-93f6-4205-b62b-a17f28acbbac">LD1 6DU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2024-02-08T00:00:00+00:00</Document_x0020_Date>
    <Facility_x0020_Address xmlns="859f7ad6-93f6-4205-b62b-a17f28acbbac">Off A4081 Llandrindod Wells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0514717D-4B63-4659-A92D-80423CB545F2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Johns, Helen</cp:lastModifiedBy>
  <cp:revision>8</cp:revision>
  <dcterms:created xsi:type="dcterms:W3CDTF">2024-02-08T17:50:00Z</dcterms:created>
  <dcterms:modified xsi:type="dcterms:W3CDTF">2024-02-08T17:54:00Z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f5c770e6-6d0e-40ec-ae0a-08b1d8b6d79a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