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REGU-212-13531263</_dlc_DocId>
    <_dlc_DocIdUrl xmlns="9be56660-2c31-41ef-bc00-23e72f632f2a">
      <Url>https://cyfoethnaturiolcymru.sharepoint.com/teams/Regulatory/Permitting/_layouts/15/DocIdRedir.aspx?ID=REGU-212-13531263</Url>
      <Description>REGU-212-13531263</Description>
    </_dlc_DocIdUrl>
    <Site_x0020_Name xmlns="859f7ad6-93f6-4205-b62b-a17f28acbbac">Talybont-on-Usk Wastewater Treatment Works</Site_x0020_Name>
    <Internal_x002f_External xmlns="859f7ad6-93f6-4205-b62b-a17f28acbbac">Outgoing document</Internal_x002f_External>
    <Post_x0020_code xmlns="859f7ad6-93f6-4205-b62b-a17f28acbbac">LD3 7JF</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2024-02-14T00:00:00+00:00</Document_x0020_Date>
    <Facility_x0020_Address xmlns="859f7ad6-93f6-4205-b62b-a17f28acbbac">Maesmawr Lane, Talybont-on-Usk,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5A22971-BCB9-4220-828C-F751214870C2}"/>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a4a2b417-7115-4515-91ff-bd9494eda917</vt:lpwstr>
  </property>
  <property fmtid="{D5CDD505-2E9C-101B-9397-08002B2CF9AE}" pid="5" name="SharedWithUsers">
    <vt:lpwstr/>
  </property>
  <property fmtid="{D5CDD505-2E9C-101B-9397-08002B2CF9AE}" pid="6" name="MediaServiceImageTags">
    <vt:lpwstr/>
  </property>
</Properties>
</file>