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8F5DF1" w:rsidRDefault="005E4D39" w:rsidP="00247885">
      <w:pPr>
        <w:pStyle w:val="coverLicenceHolder"/>
        <w:pBdr>
          <w:top w:val="single" w:sz="4" w:space="25" w:color="auto"/>
        </w:pBdr>
        <w:spacing w:line="312" w:lineRule="auto"/>
        <w:rPr>
          <w:color w:val="000000" w:themeColor="text1"/>
        </w:rPr>
      </w:pPr>
    </w:p>
    <w:p w14:paraId="6FAAE7E8" w14:textId="58388BD0" w:rsidR="005E4D39" w:rsidRPr="008F5DF1" w:rsidRDefault="00007710" w:rsidP="00375876">
      <w:pPr>
        <w:pStyle w:val="coverLicenceHolder"/>
        <w:pBdr>
          <w:top w:val="single" w:sz="4" w:space="25" w:color="auto"/>
        </w:pBdr>
        <w:spacing w:line="276" w:lineRule="auto"/>
        <w:contextualSpacing/>
        <w:rPr>
          <w:color w:val="000000" w:themeColor="text1"/>
        </w:rPr>
      </w:pPr>
      <w:r w:rsidRPr="008F5DF1">
        <w:rPr>
          <w:color w:val="000000" w:themeColor="text1"/>
        </w:rPr>
        <w:fldChar w:fldCharType="begin"/>
      </w:r>
      <w:r w:rsidRPr="008F5DF1">
        <w:rPr>
          <w:color w:val="000000" w:themeColor="text1"/>
        </w:rPr>
        <w:instrText xml:space="preserve"> MERGEFIELD Site_name </w:instrText>
      </w:r>
      <w:r w:rsidRPr="008F5DF1">
        <w:rPr>
          <w:color w:val="000000" w:themeColor="text1"/>
        </w:rPr>
        <w:fldChar w:fldCharType="separate"/>
      </w:r>
      <w:r w:rsidR="008F5DF1" w:rsidRPr="008F5DF1">
        <w:rPr>
          <w:noProof/>
          <w:color w:val="000000" w:themeColor="text1"/>
        </w:rPr>
        <w:t>CSO at Swansea Queen’s Docks</w:t>
      </w:r>
      <w:r w:rsidRPr="008F5DF1">
        <w:rPr>
          <w:color w:val="000000" w:themeColor="text1"/>
        </w:rPr>
        <w:fldChar w:fldCharType="end"/>
      </w:r>
    </w:p>
    <w:p w14:paraId="21BA8756" w14:textId="147DDAA4" w:rsidR="00007710" w:rsidRPr="008F5DF1" w:rsidRDefault="00007710" w:rsidP="00375876">
      <w:pPr>
        <w:pStyle w:val="coverLicenceHolder"/>
        <w:pBdr>
          <w:top w:val="single" w:sz="4" w:space="25" w:color="auto"/>
        </w:pBdr>
        <w:spacing w:line="276" w:lineRule="auto"/>
        <w:contextualSpacing/>
        <w:rPr>
          <w:color w:val="000000" w:themeColor="text1"/>
        </w:rPr>
      </w:pPr>
      <w:r w:rsidRPr="008F5DF1">
        <w:rPr>
          <w:color w:val="000000" w:themeColor="text1"/>
        </w:rPr>
        <w:fldChar w:fldCharType="begin"/>
      </w:r>
      <w:r w:rsidRPr="008F5DF1">
        <w:rPr>
          <w:color w:val="000000" w:themeColor="text1"/>
        </w:rPr>
        <w:instrText xml:space="preserve"> MERGEFIELD DSI_ADD2 </w:instrText>
      </w:r>
      <w:r w:rsidRPr="008F5DF1">
        <w:rPr>
          <w:color w:val="000000" w:themeColor="text1"/>
        </w:rPr>
        <w:fldChar w:fldCharType="separate"/>
      </w:r>
      <w:r w:rsidR="008F5DF1" w:rsidRPr="008F5DF1">
        <w:rPr>
          <w:noProof/>
          <w:color w:val="000000" w:themeColor="text1"/>
        </w:rPr>
        <w:t>In front of ‘103 Fabian Way’</w:t>
      </w:r>
      <w:r w:rsidRPr="008F5DF1">
        <w:rPr>
          <w:color w:val="000000" w:themeColor="text1"/>
        </w:rPr>
        <w:fldChar w:fldCharType="end"/>
      </w:r>
    </w:p>
    <w:p w14:paraId="0E0D1983" w14:textId="249C7B03" w:rsidR="00007710" w:rsidRPr="008F5DF1" w:rsidRDefault="00007710" w:rsidP="00375876">
      <w:pPr>
        <w:pStyle w:val="coverLicenceHolder"/>
        <w:pBdr>
          <w:top w:val="single" w:sz="4" w:space="25" w:color="auto"/>
        </w:pBdr>
        <w:spacing w:line="276" w:lineRule="auto"/>
        <w:contextualSpacing/>
        <w:rPr>
          <w:color w:val="000000" w:themeColor="text1"/>
        </w:rPr>
      </w:pPr>
      <w:r w:rsidRPr="008F5DF1">
        <w:rPr>
          <w:color w:val="000000" w:themeColor="text1"/>
        </w:rPr>
        <w:fldChar w:fldCharType="begin"/>
      </w:r>
      <w:r w:rsidRPr="008F5DF1">
        <w:rPr>
          <w:color w:val="000000" w:themeColor="text1"/>
        </w:rPr>
        <w:instrText xml:space="preserve"> MERGEFIELD DSI_ADD3 </w:instrText>
      </w:r>
      <w:r w:rsidRPr="008F5DF1">
        <w:rPr>
          <w:color w:val="000000" w:themeColor="text1"/>
        </w:rPr>
        <w:fldChar w:fldCharType="separate"/>
      </w:r>
      <w:r w:rsidR="008F5DF1" w:rsidRPr="008F5DF1">
        <w:rPr>
          <w:noProof/>
          <w:color w:val="000000" w:themeColor="text1"/>
        </w:rPr>
        <w:t>Port Tennant</w:t>
      </w:r>
      <w:r w:rsidRPr="008F5DF1">
        <w:rPr>
          <w:color w:val="000000" w:themeColor="text1"/>
        </w:rPr>
        <w:fldChar w:fldCharType="end"/>
      </w:r>
    </w:p>
    <w:p w14:paraId="1D8AFC8E" w14:textId="3EC98DDC" w:rsidR="00007710" w:rsidRPr="008F5DF1" w:rsidRDefault="00007710" w:rsidP="00375876">
      <w:pPr>
        <w:pStyle w:val="coverLicenceHolder"/>
        <w:pBdr>
          <w:top w:val="single" w:sz="4" w:space="25" w:color="auto"/>
        </w:pBdr>
        <w:spacing w:line="276" w:lineRule="auto"/>
        <w:contextualSpacing/>
        <w:rPr>
          <w:color w:val="000000" w:themeColor="text1"/>
        </w:rPr>
      </w:pPr>
      <w:r w:rsidRPr="008F5DF1">
        <w:rPr>
          <w:color w:val="000000" w:themeColor="text1"/>
        </w:rPr>
        <w:fldChar w:fldCharType="begin"/>
      </w:r>
      <w:r w:rsidRPr="008F5DF1">
        <w:rPr>
          <w:color w:val="000000" w:themeColor="text1"/>
        </w:rPr>
        <w:instrText xml:space="preserve"> MERGEFIELD DSI_ADD4 </w:instrText>
      </w:r>
      <w:r w:rsidRPr="008F5DF1">
        <w:rPr>
          <w:color w:val="000000" w:themeColor="text1"/>
        </w:rPr>
        <w:fldChar w:fldCharType="separate"/>
      </w:r>
      <w:r w:rsidR="008F5DF1" w:rsidRPr="008F5DF1">
        <w:rPr>
          <w:noProof/>
          <w:color w:val="000000" w:themeColor="text1"/>
        </w:rPr>
        <w:t>Swansea</w:t>
      </w:r>
      <w:r w:rsidRPr="008F5DF1">
        <w:rPr>
          <w:color w:val="000000" w:themeColor="text1"/>
        </w:rPr>
        <w:fldChar w:fldCharType="end"/>
      </w:r>
    </w:p>
    <w:p w14:paraId="7840B434" w14:textId="45EA69DC" w:rsidR="00007710" w:rsidRPr="008F5DF1" w:rsidRDefault="00007710" w:rsidP="00375876">
      <w:pPr>
        <w:pStyle w:val="coverLicenceHolder"/>
        <w:pBdr>
          <w:top w:val="single" w:sz="4" w:space="25" w:color="auto"/>
        </w:pBdr>
        <w:spacing w:line="276" w:lineRule="auto"/>
        <w:contextualSpacing/>
        <w:rPr>
          <w:color w:val="000000" w:themeColor="text1"/>
        </w:rPr>
      </w:pPr>
      <w:r w:rsidRPr="008F5DF1">
        <w:rPr>
          <w:color w:val="000000" w:themeColor="text1"/>
        </w:rPr>
        <w:fldChar w:fldCharType="begin"/>
      </w:r>
      <w:r w:rsidRPr="008F5DF1">
        <w:rPr>
          <w:color w:val="000000" w:themeColor="text1"/>
        </w:rPr>
        <w:instrText xml:space="preserve"> MERGEFIELD DSI_POST_CODE </w:instrText>
      </w:r>
      <w:r w:rsidRPr="008F5DF1">
        <w:rPr>
          <w:color w:val="000000" w:themeColor="text1"/>
        </w:rPr>
        <w:fldChar w:fldCharType="separate"/>
      </w:r>
      <w:r w:rsidR="008F5DF1" w:rsidRPr="008F5DF1">
        <w:rPr>
          <w:noProof/>
          <w:color w:val="000000" w:themeColor="text1"/>
        </w:rPr>
        <w:t>SA1 8PA</w:t>
      </w:r>
      <w:r w:rsidRPr="008F5DF1">
        <w:rPr>
          <w:color w:val="000000" w:themeColor="text1"/>
        </w:rPr>
        <w:fldChar w:fldCharType="end"/>
      </w:r>
    </w:p>
    <w:p w14:paraId="7F78AD66" w14:textId="77777777" w:rsidR="005E4D39" w:rsidRPr="008F5DF1"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5CB6F2C4" w:rsidR="005E4D39" w:rsidRPr="008F5DF1" w:rsidRDefault="005E4D39" w:rsidP="00247885">
      <w:pPr>
        <w:pStyle w:val="coverLicenceHolder"/>
        <w:pBdr>
          <w:top w:val="single" w:sz="4" w:space="25" w:color="auto"/>
        </w:pBdr>
        <w:spacing w:before="120" w:line="270" w:lineRule="exact"/>
        <w:rPr>
          <w:rFonts w:cs="Arial"/>
          <w:color w:val="000000" w:themeColor="text1"/>
          <w:szCs w:val="24"/>
        </w:rPr>
      </w:pPr>
      <w:r w:rsidRPr="008F5DF1">
        <w:rPr>
          <w:rFonts w:cs="Arial"/>
          <w:color w:val="000000" w:themeColor="text1"/>
          <w:szCs w:val="24"/>
        </w:rPr>
        <w:t>Variation number</w:t>
      </w:r>
    </w:p>
    <w:p w14:paraId="1B3F41FD" w14:textId="55B295C2" w:rsidR="005B4A71" w:rsidRPr="008F5DF1" w:rsidRDefault="004C0162" w:rsidP="00D46ED1">
      <w:pPr>
        <w:pStyle w:val="coverAuthNos"/>
        <w:spacing w:before="60" w:line="276" w:lineRule="auto"/>
        <w:rPr>
          <w:rFonts w:cs="Arial"/>
          <w:color w:val="000000" w:themeColor="text1"/>
          <w:sz w:val="24"/>
          <w:szCs w:val="24"/>
          <w:lang w:eastAsia="en-GB"/>
        </w:rPr>
      </w:pPr>
      <w:r w:rsidRPr="008F5DF1">
        <w:rPr>
          <w:rFonts w:cs="Arial"/>
          <w:color w:val="000000" w:themeColor="text1"/>
          <w:sz w:val="24"/>
          <w:szCs w:val="24"/>
          <w:lang w:eastAsia="en-GB"/>
        </w:rPr>
        <w:fldChar w:fldCharType="begin"/>
      </w:r>
      <w:r w:rsidRPr="008F5DF1">
        <w:rPr>
          <w:rFonts w:cs="Arial"/>
          <w:color w:val="000000" w:themeColor="text1"/>
          <w:sz w:val="24"/>
          <w:szCs w:val="24"/>
          <w:lang w:eastAsia="en-GB"/>
        </w:rPr>
        <w:instrText xml:space="preserve"> MERGEFIELD PAN </w:instrText>
      </w:r>
      <w:r w:rsidRPr="008F5DF1">
        <w:rPr>
          <w:rFonts w:cs="Arial"/>
          <w:color w:val="000000" w:themeColor="text1"/>
          <w:sz w:val="24"/>
          <w:szCs w:val="24"/>
          <w:lang w:eastAsia="en-GB"/>
        </w:rPr>
        <w:fldChar w:fldCharType="separate"/>
      </w:r>
      <w:r w:rsidR="008F5DF1" w:rsidRPr="008F5DF1">
        <w:rPr>
          <w:rFonts w:cs="Arial"/>
          <w:noProof/>
          <w:color w:val="000000" w:themeColor="text1"/>
          <w:sz w:val="24"/>
          <w:szCs w:val="24"/>
          <w:lang w:eastAsia="en-GB"/>
        </w:rPr>
        <w:t>PAN-020537</w:t>
      </w:r>
      <w:r w:rsidRPr="008F5DF1">
        <w:rPr>
          <w:rFonts w:cs="Arial"/>
          <w:color w:val="000000" w:themeColor="text1"/>
          <w:sz w:val="24"/>
          <w:szCs w:val="24"/>
          <w:lang w:eastAsia="en-GB"/>
        </w:rPr>
        <w:fldChar w:fldCharType="end"/>
      </w:r>
    </w:p>
    <w:p w14:paraId="3794E75F" w14:textId="508BB8D9" w:rsidR="005E4D39" w:rsidRPr="008F5DF1" w:rsidRDefault="005E4D39" w:rsidP="00D46ED1">
      <w:pPr>
        <w:pStyle w:val="coverAuthNos"/>
        <w:spacing w:before="480" w:line="276" w:lineRule="auto"/>
        <w:rPr>
          <w:color w:val="000000" w:themeColor="text1"/>
          <w:sz w:val="24"/>
          <w:szCs w:val="24"/>
          <w:lang w:val="de-DE"/>
        </w:rPr>
      </w:pPr>
      <w:r w:rsidRPr="008F5DF1">
        <w:rPr>
          <w:color w:val="000000" w:themeColor="text1"/>
          <w:sz w:val="24"/>
          <w:szCs w:val="24"/>
          <w:lang w:val="de-DE"/>
        </w:rPr>
        <w:t>Permit number</w:t>
      </w:r>
    </w:p>
    <w:p w14:paraId="667CFDE7" w14:textId="7F15153E" w:rsidR="005E4D39" w:rsidRPr="008F5DF1" w:rsidRDefault="00007710" w:rsidP="00D46ED1">
      <w:pPr>
        <w:spacing w:before="60"/>
        <w:ind w:left="3249" w:firstLine="720"/>
        <w:rPr>
          <w:color w:val="000000" w:themeColor="text1"/>
          <w:sz w:val="24"/>
          <w:lang w:val="de-DE"/>
        </w:rPr>
      </w:pPr>
      <w:r w:rsidRPr="008F5DF1">
        <w:rPr>
          <w:rFonts w:ascii="Arial" w:hAnsi="Arial"/>
          <w:color w:val="000000" w:themeColor="text1"/>
          <w:sz w:val="24"/>
          <w:lang w:val="de-DE"/>
        </w:rPr>
        <w:fldChar w:fldCharType="begin"/>
      </w:r>
      <w:r w:rsidRPr="008F5DF1">
        <w:rPr>
          <w:rFonts w:ascii="Arial" w:hAnsi="Arial"/>
          <w:color w:val="000000" w:themeColor="text1"/>
          <w:sz w:val="24"/>
          <w:lang w:val="de-DE"/>
        </w:rPr>
        <w:instrText xml:space="preserve"> MERGEFIELD Permit_number </w:instrText>
      </w:r>
      <w:r w:rsidRPr="008F5DF1">
        <w:rPr>
          <w:rFonts w:ascii="Arial" w:hAnsi="Arial"/>
          <w:color w:val="000000" w:themeColor="text1"/>
          <w:sz w:val="24"/>
          <w:lang w:val="de-DE"/>
        </w:rPr>
        <w:fldChar w:fldCharType="separate"/>
      </w:r>
      <w:r w:rsidR="008F5DF1" w:rsidRPr="008F5DF1">
        <w:rPr>
          <w:rFonts w:ascii="Arial" w:hAnsi="Arial"/>
          <w:noProof/>
          <w:color w:val="000000" w:themeColor="text1"/>
          <w:sz w:val="24"/>
          <w:lang w:val="de-DE"/>
        </w:rPr>
        <w:t>BP0237414</w:t>
      </w:r>
      <w:r w:rsidRPr="008F5DF1">
        <w:rPr>
          <w:rFonts w:ascii="Arial" w:hAnsi="Arial"/>
          <w:color w:val="000000" w:themeColor="text1"/>
          <w:sz w:val="24"/>
          <w:lang w:val="de-DE"/>
        </w:rPr>
        <w:fldChar w:fldCharType="end"/>
      </w:r>
      <w:r w:rsidR="005E4D39" w:rsidRPr="008F5DF1">
        <w:rPr>
          <w:rFonts w:ascii="Arial" w:hAnsi="Arial"/>
          <w:color w:val="000000" w:themeColor="text1"/>
          <w:sz w:val="24"/>
          <w:lang w:val="de-DE"/>
        </w:rPr>
        <w:tab/>
      </w:r>
    </w:p>
    <w:p w14:paraId="64257150" w14:textId="77777777" w:rsidR="005E4D39" w:rsidRPr="008F5DF1" w:rsidRDefault="005E4D39" w:rsidP="00247885">
      <w:pPr>
        <w:rPr>
          <w:color w:val="000000" w:themeColor="text1"/>
          <w:lang w:val="de-DE"/>
        </w:rPr>
      </w:pPr>
    </w:p>
    <w:p w14:paraId="0B790792" w14:textId="77777777" w:rsidR="005E4D39" w:rsidRPr="008F5DF1" w:rsidRDefault="005E4D39" w:rsidP="00247885">
      <w:pPr>
        <w:rPr>
          <w:color w:val="000000" w:themeColor="text1"/>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6A3FBD54" w:rsidR="00007710" w:rsidRPr="008F5DF1" w:rsidRDefault="00007710" w:rsidP="00247885">
      <w:pPr>
        <w:pStyle w:val="Heading1nonum"/>
        <w:spacing w:before="80" w:after="0" w:line="312" w:lineRule="auto"/>
        <w:jc w:val="center"/>
        <w:rPr>
          <w:color w:val="000000" w:themeColor="text1"/>
        </w:rPr>
      </w:pPr>
      <w:r w:rsidRPr="008F5DF1">
        <w:rPr>
          <w:color w:val="000000" w:themeColor="text1"/>
        </w:rPr>
        <w:lastRenderedPageBreak/>
        <w:fldChar w:fldCharType="begin"/>
      </w:r>
      <w:r w:rsidRPr="008F5DF1">
        <w:rPr>
          <w:color w:val="000000" w:themeColor="text1"/>
        </w:rPr>
        <w:instrText xml:space="preserve"> MERGEFIELD Site_name </w:instrText>
      </w:r>
      <w:r w:rsidRPr="008F5DF1">
        <w:rPr>
          <w:color w:val="000000" w:themeColor="text1"/>
        </w:rPr>
        <w:fldChar w:fldCharType="separate"/>
      </w:r>
      <w:r w:rsidR="008F5DF1" w:rsidRPr="008F5DF1">
        <w:rPr>
          <w:noProof/>
          <w:color w:val="000000" w:themeColor="text1"/>
        </w:rPr>
        <w:t>CSO at Swansea Queen’s Docks</w:t>
      </w:r>
      <w:r w:rsidRPr="008F5DF1">
        <w:rPr>
          <w:color w:val="000000" w:themeColor="text1"/>
        </w:rPr>
        <w:fldChar w:fldCharType="end"/>
      </w:r>
    </w:p>
    <w:p w14:paraId="2A7AD8B6" w14:textId="7C3870AC" w:rsidR="005E4D39" w:rsidRPr="008F5DF1" w:rsidRDefault="005E4D39" w:rsidP="00247885">
      <w:pPr>
        <w:pStyle w:val="Heading1nonum"/>
        <w:spacing w:before="80" w:after="0" w:line="312" w:lineRule="auto"/>
        <w:jc w:val="center"/>
        <w:rPr>
          <w:color w:val="000000" w:themeColor="text1"/>
        </w:rPr>
      </w:pPr>
      <w:r w:rsidRPr="008F5DF1">
        <w:rPr>
          <w:color w:val="000000" w:themeColor="text1"/>
        </w:rPr>
        <w:t xml:space="preserve">Permit Number </w:t>
      </w:r>
      <w:r w:rsidR="00007710" w:rsidRPr="008F5DF1">
        <w:rPr>
          <w:color w:val="000000" w:themeColor="text1"/>
        </w:rPr>
        <w:fldChar w:fldCharType="begin"/>
      </w:r>
      <w:r w:rsidR="00007710" w:rsidRPr="008F5DF1">
        <w:rPr>
          <w:color w:val="000000" w:themeColor="text1"/>
        </w:rPr>
        <w:instrText xml:space="preserve"> MERGEFIELD Permit_number </w:instrText>
      </w:r>
      <w:r w:rsidR="00007710" w:rsidRPr="008F5DF1">
        <w:rPr>
          <w:color w:val="000000" w:themeColor="text1"/>
        </w:rPr>
        <w:fldChar w:fldCharType="separate"/>
      </w:r>
      <w:r w:rsidR="008F5DF1" w:rsidRPr="008F5DF1">
        <w:rPr>
          <w:noProof/>
          <w:color w:val="000000" w:themeColor="text1"/>
        </w:rPr>
        <w:t>BP0237414</w:t>
      </w:r>
      <w:r w:rsidR="00007710" w:rsidRPr="008F5DF1">
        <w:rPr>
          <w:color w:val="000000" w:themeColor="text1"/>
        </w:rPr>
        <w:fldChar w:fldCharType="end"/>
      </w:r>
    </w:p>
    <w:p w14:paraId="45D88320" w14:textId="77777777" w:rsidR="005E4D39" w:rsidRPr="008F5DF1" w:rsidRDefault="005E4D39" w:rsidP="00247885">
      <w:pPr>
        <w:pStyle w:val="Heading1nonum"/>
        <w:spacing w:line="312" w:lineRule="auto"/>
        <w:rPr>
          <w:color w:val="000000" w:themeColor="text1"/>
        </w:rPr>
      </w:pPr>
      <w:r w:rsidRPr="008F5DF1">
        <w:rPr>
          <w:color w:val="000000" w:themeColor="text1"/>
        </w:rPr>
        <w:t>Introductory note</w:t>
      </w:r>
    </w:p>
    <w:p w14:paraId="2C3D7CFD" w14:textId="77777777" w:rsidR="009204D3" w:rsidRPr="008F5DF1" w:rsidRDefault="009204D3" w:rsidP="009204D3">
      <w:pPr>
        <w:keepNext/>
        <w:keepLines/>
        <w:widowControl w:val="0"/>
        <w:spacing w:after="0" w:line="312" w:lineRule="auto"/>
        <w:outlineLvl w:val="1"/>
        <w:rPr>
          <w:rFonts w:ascii="Arial" w:hAnsi="Arial"/>
          <w:b/>
          <w:color w:val="000000" w:themeColor="text1"/>
          <w:sz w:val="28"/>
          <w:szCs w:val="20"/>
          <w:lang w:eastAsia="en-GB"/>
        </w:rPr>
      </w:pPr>
      <w:r w:rsidRPr="008F5DF1">
        <w:rPr>
          <w:rFonts w:ascii="Arial" w:hAnsi="Arial"/>
          <w:b/>
          <w:color w:val="000000" w:themeColor="text1"/>
          <w:sz w:val="28"/>
          <w:szCs w:val="20"/>
          <w:lang w:eastAsia="en-GB"/>
        </w:rPr>
        <w:t>This introductory note does not form a part of the permit</w:t>
      </w:r>
    </w:p>
    <w:p w14:paraId="4DF0B2E7" w14:textId="77777777" w:rsidR="009204D3" w:rsidRPr="008F5DF1" w:rsidRDefault="009204D3" w:rsidP="009204D3">
      <w:pPr>
        <w:rPr>
          <w:rFonts w:ascii="Arial" w:hAnsi="Arial"/>
          <w:color w:val="000000" w:themeColor="text1"/>
          <w:sz w:val="22"/>
          <w:szCs w:val="22"/>
        </w:rPr>
      </w:pPr>
      <w:r w:rsidRPr="008F5DF1">
        <w:rPr>
          <w:rFonts w:ascii="Arial" w:hAnsi="Arial"/>
          <w:color w:val="000000" w:themeColor="text1"/>
          <w:sz w:val="22"/>
          <w:szCs w:val="22"/>
        </w:rPr>
        <w:t xml:space="preserve">The main features of the permit are as follows.  </w:t>
      </w:r>
    </w:p>
    <w:p w14:paraId="260C1C37" w14:textId="77777777" w:rsidR="009204D3" w:rsidRPr="008F5DF1" w:rsidRDefault="009204D3" w:rsidP="009204D3">
      <w:pPr>
        <w:rPr>
          <w:rFonts w:ascii="Arial" w:hAnsi="Arial"/>
          <w:color w:val="000000" w:themeColor="text1"/>
          <w:sz w:val="22"/>
          <w:szCs w:val="22"/>
        </w:rPr>
      </w:pPr>
      <w:r w:rsidRPr="009204D3">
        <w:rPr>
          <w:rFonts w:ascii="Arial" w:hAnsi="Arial"/>
          <w:sz w:val="22"/>
          <w:szCs w:val="22"/>
        </w:rPr>
        <w:t>The permit has been varied to include event duration monitoring as part of the AMP environmental impro</w:t>
      </w:r>
      <w:r w:rsidRPr="008F5DF1">
        <w:rPr>
          <w:rFonts w:ascii="Arial" w:hAnsi="Arial"/>
          <w:color w:val="000000" w:themeColor="text1"/>
          <w:sz w:val="22"/>
          <w:szCs w:val="22"/>
        </w:rPr>
        <w:t>vement programme.</w:t>
      </w:r>
    </w:p>
    <w:p w14:paraId="39A32AB8" w14:textId="6C007936" w:rsidR="009204D3" w:rsidRDefault="009204D3" w:rsidP="009204D3">
      <w:pPr>
        <w:tabs>
          <w:tab w:val="left" w:pos="709"/>
        </w:tabs>
        <w:rPr>
          <w:rFonts w:ascii="Arial" w:hAnsi="Arial" w:cs="Arial"/>
          <w:color w:val="000000" w:themeColor="text1"/>
          <w:sz w:val="22"/>
          <w:szCs w:val="22"/>
        </w:rPr>
      </w:pPr>
      <w:r w:rsidRPr="008F5DF1">
        <w:rPr>
          <w:rFonts w:ascii="Arial" w:hAnsi="Arial" w:cs="Arial"/>
          <w:color w:val="000000" w:themeColor="text1"/>
          <w:sz w:val="22"/>
          <w:szCs w:val="22"/>
        </w:rPr>
        <w:t xml:space="preserve">As per table S3.1 in the permit below, 5 or more significant spills in </w:t>
      </w:r>
      <w:proofErr w:type="gramStart"/>
      <w:r w:rsidRPr="008F5DF1">
        <w:rPr>
          <w:rFonts w:ascii="Arial" w:hAnsi="Arial" w:cs="Arial"/>
          <w:color w:val="000000" w:themeColor="text1"/>
          <w:sz w:val="22"/>
          <w:szCs w:val="22"/>
        </w:rPr>
        <w:t>any one</w:t>
      </w:r>
      <w:proofErr w:type="gramEnd"/>
      <w:r w:rsidRPr="008F5DF1">
        <w:rPr>
          <w:rFonts w:ascii="Arial" w:hAnsi="Arial" w:cs="Arial"/>
          <w:color w:val="000000" w:themeColor="text1"/>
          <w:sz w:val="22"/>
          <w:szCs w:val="22"/>
        </w:rPr>
        <w:t xml:space="preserve"> bathing season will trigger an investigation by the water company.</w:t>
      </w:r>
    </w:p>
    <w:p w14:paraId="0EC9751D" w14:textId="77372A68" w:rsidR="00A67A7B" w:rsidRPr="008F5DF1" w:rsidRDefault="00A67A7B" w:rsidP="009204D3">
      <w:pPr>
        <w:tabs>
          <w:tab w:val="left" w:pos="709"/>
        </w:tabs>
        <w:rPr>
          <w:rFonts w:ascii="Arial" w:hAnsi="Arial" w:cs="Arial"/>
          <w:color w:val="000000" w:themeColor="text1"/>
          <w:sz w:val="22"/>
          <w:szCs w:val="22"/>
        </w:rPr>
      </w:pPr>
      <w:r>
        <w:rPr>
          <w:rFonts w:ascii="Arial" w:hAnsi="Arial" w:cs="Arial"/>
          <w:color w:val="000000" w:themeColor="text1"/>
          <w:sz w:val="22"/>
          <w:szCs w:val="22"/>
        </w:rPr>
        <w:t xml:space="preserve">This permit variation </w:t>
      </w:r>
      <w:r w:rsidR="00431EF4">
        <w:rPr>
          <w:rFonts w:ascii="Arial" w:hAnsi="Arial" w:cs="Arial"/>
          <w:color w:val="000000" w:themeColor="text1"/>
          <w:sz w:val="22"/>
          <w:szCs w:val="22"/>
        </w:rPr>
        <w:t>has also removed the trade effluent discharge</w:t>
      </w:r>
      <w:r w:rsidR="00807494">
        <w:rPr>
          <w:rFonts w:ascii="Arial" w:hAnsi="Arial" w:cs="Arial"/>
          <w:color w:val="000000" w:themeColor="text1"/>
          <w:sz w:val="22"/>
          <w:szCs w:val="22"/>
        </w:rPr>
        <w:t xml:space="preserve"> (Schedule No. BP</w:t>
      </w:r>
      <w:r w:rsidR="001A02C3">
        <w:rPr>
          <w:rFonts w:ascii="Arial" w:hAnsi="Arial" w:cs="Arial"/>
          <w:color w:val="000000" w:themeColor="text1"/>
          <w:sz w:val="22"/>
          <w:szCs w:val="22"/>
        </w:rPr>
        <w:t>0237414 03)</w:t>
      </w:r>
      <w:r w:rsidR="007976F2">
        <w:rPr>
          <w:rFonts w:ascii="Arial" w:hAnsi="Arial" w:cs="Arial"/>
          <w:color w:val="000000" w:themeColor="text1"/>
          <w:sz w:val="22"/>
          <w:szCs w:val="22"/>
        </w:rPr>
        <w:t xml:space="preserve"> and CSO no. 92 discharge</w:t>
      </w:r>
      <w:r w:rsidR="001A02C3">
        <w:rPr>
          <w:rFonts w:ascii="Arial" w:hAnsi="Arial" w:cs="Arial"/>
          <w:color w:val="000000" w:themeColor="text1"/>
          <w:sz w:val="22"/>
          <w:szCs w:val="22"/>
        </w:rPr>
        <w:t xml:space="preserve"> (</w:t>
      </w:r>
      <w:r w:rsidR="001A02C3" w:rsidRPr="001A02C3">
        <w:rPr>
          <w:rFonts w:ascii="Arial" w:hAnsi="Arial" w:cs="Arial"/>
          <w:color w:val="000000" w:themeColor="text1"/>
          <w:sz w:val="22"/>
          <w:szCs w:val="22"/>
        </w:rPr>
        <w:t>Schedule No. BP0237414 0</w:t>
      </w:r>
      <w:r w:rsidR="001A02C3">
        <w:rPr>
          <w:rFonts w:ascii="Arial" w:hAnsi="Arial" w:cs="Arial"/>
          <w:color w:val="000000" w:themeColor="text1"/>
          <w:sz w:val="22"/>
          <w:szCs w:val="22"/>
        </w:rPr>
        <w:t>1).</w:t>
      </w:r>
    </w:p>
    <w:p w14:paraId="45AE5688" w14:textId="77777777" w:rsidR="009204D3" w:rsidRPr="009204D3" w:rsidRDefault="009204D3" w:rsidP="009204D3">
      <w:pPr>
        <w:keepLines/>
        <w:widowControl w:val="0"/>
        <w:spacing w:before="0" w:after="160" w:line="270" w:lineRule="exact"/>
        <w:contextualSpacing/>
        <w:outlineLvl w:val="2"/>
        <w:rPr>
          <w:rFonts w:ascii="Arial" w:hAnsi="Arial"/>
          <w:color w:val="000000"/>
          <w:sz w:val="22"/>
          <w:szCs w:val="22"/>
        </w:rPr>
      </w:pPr>
      <w:r w:rsidRPr="008F5DF1">
        <w:rPr>
          <w:rFonts w:ascii="Arial" w:hAnsi="Arial"/>
          <w:color w:val="000000" w:themeColor="text1"/>
          <w:sz w:val="22"/>
          <w:szCs w:val="22"/>
        </w:rPr>
        <w:t xml:space="preserve">The status log of the permit sets out the permitting history, including any changes to the permit reference number. </w:t>
      </w:r>
      <w:r w:rsidRPr="008F5DF1">
        <w:rPr>
          <w:rFonts w:ascii="Arial" w:hAnsi="Arial" w:cs="Arial"/>
          <w:color w:val="000000" w:themeColor="text1"/>
          <w:sz w:val="22"/>
          <w:szCs w:val="22"/>
        </w:rPr>
        <w:t>It is not backdated before 6 Ap</w:t>
      </w:r>
      <w:r w:rsidRPr="009204D3">
        <w:rPr>
          <w:rFonts w:ascii="Arial" w:hAnsi="Arial" w:cs="Arial"/>
          <w:color w:val="000000"/>
          <w:sz w:val="22"/>
          <w:szCs w:val="22"/>
        </w:rPr>
        <w:t>ril 2010.</w:t>
      </w:r>
    </w:p>
    <w:p w14:paraId="7DC3E2D7" w14:textId="77777777" w:rsidR="005E4D39" w:rsidRDefault="005E4D39"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5E4D39" w14:paraId="2C0F0BED" w14:textId="77777777" w:rsidTr="009204D3">
        <w:trPr>
          <w:cantSplit/>
        </w:trPr>
        <w:tc>
          <w:tcPr>
            <w:tcW w:w="94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204D3">
        <w:tc>
          <w:tcPr>
            <w:tcW w:w="37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E27FD6">
        <w:tc>
          <w:tcPr>
            <w:tcW w:w="3700" w:type="dxa"/>
            <w:tcBorders>
              <w:top w:val="single" w:sz="6" w:space="0" w:color="auto"/>
              <w:left w:val="nil"/>
              <w:bottom w:val="single" w:sz="6" w:space="0" w:color="auto"/>
              <w:right w:val="nil"/>
            </w:tcBorders>
          </w:tcPr>
          <w:p w14:paraId="0A725E82" w14:textId="35BFD396" w:rsidR="005E4D39" w:rsidRPr="008F5DF1" w:rsidRDefault="00F30305" w:rsidP="00E27FD6">
            <w:pPr>
              <w:pStyle w:val="Tablebody"/>
              <w:spacing w:line="276" w:lineRule="auto"/>
              <w:rPr>
                <w:rFonts w:ascii="Arial" w:hAnsi="Arial" w:cs="Arial"/>
                <w:color w:val="000000" w:themeColor="text1"/>
                <w:sz w:val="22"/>
                <w:szCs w:val="22"/>
              </w:rPr>
            </w:pPr>
            <w:r w:rsidRPr="008F5DF1">
              <w:rPr>
                <w:rFonts w:ascii="Arial" w:hAnsi="Arial" w:cs="Arial"/>
                <w:color w:val="000000" w:themeColor="text1"/>
                <w:sz w:val="22"/>
                <w:szCs w:val="22"/>
              </w:rPr>
              <w:t>Regulator-</w:t>
            </w:r>
            <w:r w:rsidR="005E4D39" w:rsidRPr="008F5DF1">
              <w:rPr>
                <w:rFonts w:ascii="Arial" w:hAnsi="Arial" w:cs="Arial"/>
                <w:color w:val="000000" w:themeColor="text1"/>
                <w:sz w:val="22"/>
                <w:szCs w:val="22"/>
              </w:rPr>
              <w:t>initiated variation</w:t>
            </w:r>
          </w:p>
          <w:p w14:paraId="60A04AF6" w14:textId="56F0C18A" w:rsidR="005E4D39" w:rsidRPr="008F5DF1" w:rsidRDefault="004C0162" w:rsidP="00E27FD6">
            <w:pPr>
              <w:pStyle w:val="Tablebody"/>
              <w:spacing w:line="276" w:lineRule="auto"/>
              <w:rPr>
                <w:rFonts w:ascii="Arial" w:hAnsi="Arial" w:cs="Arial"/>
                <w:color w:val="000000" w:themeColor="text1"/>
                <w:sz w:val="22"/>
                <w:szCs w:val="22"/>
              </w:rPr>
            </w:pPr>
            <w:r w:rsidRPr="008F5DF1">
              <w:rPr>
                <w:rFonts w:ascii="Arial" w:hAnsi="Arial" w:cs="Arial"/>
                <w:color w:val="000000" w:themeColor="text1"/>
                <w:sz w:val="22"/>
                <w:szCs w:val="22"/>
              </w:rPr>
              <w:fldChar w:fldCharType="begin"/>
            </w:r>
            <w:r w:rsidRPr="008F5DF1">
              <w:rPr>
                <w:rFonts w:ascii="Arial" w:hAnsi="Arial" w:cs="Arial"/>
                <w:color w:val="000000" w:themeColor="text1"/>
                <w:sz w:val="22"/>
                <w:szCs w:val="22"/>
              </w:rPr>
              <w:instrText xml:space="preserve"> MERGEFIELD PAN </w:instrText>
            </w:r>
            <w:r w:rsidRPr="008F5DF1">
              <w:rPr>
                <w:rFonts w:ascii="Arial" w:hAnsi="Arial" w:cs="Arial"/>
                <w:color w:val="000000" w:themeColor="text1"/>
                <w:sz w:val="22"/>
                <w:szCs w:val="22"/>
              </w:rPr>
              <w:fldChar w:fldCharType="separate"/>
            </w:r>
            <w:r w:rsidR="008F5DF1" w:rsidRPr="008F5DF1">
              <w:rPr>
                <w:rFonts w:ascii="Arial" w:hAnsi="Arial" w:cs="Arial"/>
                <w:noProof/>
                <w:color w:val="000000" w:themeColor="text1"/>
                <w:sz w:val="22"/>
                <w:szCs w:val="22"/>
              </w:rPr>
              <w:t>PAN-020537</w:t>
            </w:r>
            <w:r w:rsidRPr="008F5DF1">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48CA2C6A" w14:textId="611A4CDF" w:rsidR="005E4D39" w:rsidRPr="008F5DF1" w:rsidRDefault="008F5DF1" w:rsidP="00E27FD6">
            <w:pPr>
              <w:pStyle w:val="Tablebody"/>
              <w:spacing w:line="276" w:lineRule="auto"/>
              <w:rPr>
                <w:rFonts w:ascii="Arial" w:hAnsi="Arial" w:cs="Arial"/>
                <w:color w:val="000000" w:themeColor="text1"/>
                <w:sz w:val="22"/>
                <w:szCs w:val="22"/>
              </w:rPr>
            </w:pPr>
            <w:r w:rsidRPr="008F5DF1">
              <w:rPr>
                <w:rFonts w:ascii="Arial" w:hAnsi="Arial" w:cs="Arial"/>
                <w:color w:val="000000" w:themeColor="text1"/>
                <w:sz w:val="22"/>
                <w:szCs w:val="22"/>
              </w:rPr>
              <w:t>18/01/2023</w:t>
            </w:r>
          </w:p>
        </w:tc>
        <w:tc>
          <w:tcPr>
            <w:tcW w:w="3622" w:type="dxa"/>
            <w:tcBorders>
              <w:top w:val="single" w:sz="6" w:space="0" w:color="auto"/>
              <w:left w:val="nil"/>
              <w:bottom w:val="single" w:sz="6" w:space="0" w:color="auto"/>
              <w:right w:val="nil"/>
            </w:tcBorders>
          </w:tcPr>
          <w:p w14:paraId="0F16C8C3" w14:textId="45243BB2" w:rsidR="005E4D39" w:rsidRPr="008F5DF1" w:rsidRDefault="00A85C15" w:rsidP="00E27FD6">
            <w:pPr>
              <w:pStyle w:val="Tablebody"/>
              <w:spacing w:line="276" w:lineRule="auto"/>
              <w:rPr>
                <w:rFonts w:ascii="Arial" w:hAnsi="Arial" w:cs="Arial"/>
                <w:color w:val="000000" w:themeColor="text1"/>
                <w:sz w:val="22"/>
                <w:szCs w:val="22"/>
              </w:rPr>
            </w:pPr>
            <w:r w:rsidRPr="008F5DF1">
              <w:rPr>
                <w:rFonts w:ascii="Arial" w:hAnsi="Arial" w:cs="Arial"/>
                <w:color w:val="000000" w:themeColor="text1"/>
                <w:sz w:val="22"/>
                <w:szCs w:val="22"/>
              </w:rPr>
              <w:t>AMP programme EDM variatio</w:t>
            </w:r>
            <w:r w:rsidR="001A02C3">
              <w:rPr>
                <w:rFonts w:ascii="Arial" w:hAnsi="Arial" w:cs="Arial"/>
                <w:color w:val="000000" w:themeColor="text1"/>
                <w:sz w:val="22"/>
                <w:szCs w:val="22"/>
              </w:rPr>
              <w:t>n,</w:t>
            </w:r>
            <w:r w:rsidRPr="008F5DF1">
              <w:rPr>
                <w:rFonts w:ascii="Arial" w:hAnsi="Arial" w:cs="Arial"/>
                <w:color w:val="000000" w:themeColor="text1"/>
                <w:sz w:val="22"/>
                <w:szCs w:val="22"/>
              </w:rPr>
              <w:t xml:space="preserve"> addition of spill triggers</w:t>
            </w:r>
            <w:r w:rsidR="001A02C3">
              <w:rPr>
                <w:rFonts w:ascii="Arial" w:hAnsi="Arial" w:cs="Arial"/>
                <w:color w:val="000000" w:themeColor="text1"/>
                <w:sz w:val="22"/>
                <w:szCs w:val="22"/>
              </w:rPr>
              <w:t xml:space="preserve"> and removal of two activities</w:t>
            </w:r>
            <w:r w:rsidRPr="008F5DF1">
              <w:rPr>
                <w:rFonts w:ascii="Arial" w:hAnsi="Arial" w:cs="Arial"/>
                <w:color w:val="000000" w:themeColor="text1"/>
                <w:sz w:val="22"/>
                <w:szCs w:val="22"/>
              </w:rPr>
              <w:t>.</w:t>
            </w:r>
          </w:p>
        </w:tc>
      </w:tr>
      <w:tr w:rsidR="005E4D39" w14:paraId="6482E8CC" w14:textId="77777777" w:rsidTr="00E27FD6">
        <w:tc>
          <w:tcPr>
            <w:tcW w:w="3700" w:type="dxa"/>
            <w:tcBorders>
              <w:top w:val="single" w:sz="6" w:space="0" w:color="auto"/>
              <w:left w:val="nil"/>
              <w:bottom w:val="single" w:sz="6" w:space="0" w:color="auto"/>
              <w:right w:val="nil"/>
            </w:tcBorders>
          </w:tcPr>
          <w:p w14:paraId="14907CFB" w14:textId="77777777" w:rsidR="005E4D39" w:rsidRPr="008F5DF1" w:rsidRDefault="005E4D39" w:rsidP="00E27FD6">
            <w:pPr>
              <w:pStyle w:val="Tablebody"/>
              <w:spacing w:line="276" w:lineRule="auto"/>
              <w:rPr>
                <w:rFonts w:ascii="Arial" w:hAnsi="Arial" w:cs="Arial"/>
                <w:color w:val="000000" w:themeColor="text1"/>
                <w:sz w:val="22"/>
                <w:szCs w:val="22"/>
              </w:rPr>
            </w:pPr>
            <w:r w:rsidRPr="008F5DF1">
              <w:rPr>
                <w:rFonts w:ascii="Arial" w:hAnsi="Arial" w:cs="Arial"/>
                <w:color w:val="000000" w:themeColor="text1"/>
                <w:sz w:val="22"/>
                <w:szCs w:val="22"/>
              </w:rPr>
              <w:t>Variation Issued</w:t>
            </w:r>
          </w:p>
          <w:p w14:paraId="061764C1" w14:textId="7B8D1C19" w:rsidR="005E4D39" w:rsidRPr="008F5DF1" w:rsidRDefault="00007710" w:rsidP="00E27FD6">
            <w:pPr>
              <w:pStyle w:val="Tablebody"/>
              <w:spacing w:line="276" w:lineRule="auto"/>
              <w:rPr>
                <w:rFonts w:ascii="Arial" w:hAnsi="Arial" w:cs="Arial"/>
                <w:color w:val="000000" w:themeColor="text1"/>
                <w:sz w:val="22"/>
                <w:szCs w:val="22"/>
              </w:rPr>
            </w:pPr>
            <w:r w:rsidRPr="008F5DF1">
              <w:rPr>
                <w:rFonts w:ascii="Arial" w:hAnsi="Arial" w:cs="Arial"/>
                <w:color w:val="000000" w:themeColor="text1"/>
                <w:sz w:val="22"/>
                <w:szCs w:val="22"/>
              </w:rPr>
              <w:fldChar w:fldCharType="begin"/>
            </w:r>
            <w:r w:rsidRPr="008F5DF1">
              <w:rPr>
                <w:rFonts w:ascii="Arial" w:hAnsi="Arial" w:cs="Arial"/>
                <w:color w:val="000000" w:themeColor="text1"/>
                <w:sz w:val="22"/>
                <w:szCs w:val="22"/>
              </w:rPr>
              <w:instrText xml:space="preserve"> MERGEFIELD Permit_number </w:instrText>
            </w:r>
            <w:r w:rsidRPr="008F5DF1">
              <w:rPr>
                <w:rFonts w:ascii="Arial" w:hAnsi="Arial" w:cs="Arial"/>
                <w:color w:val="000000" w:themeColor="text1"/>
                <w:sz w:val="22"/>
                <w:szCs w:val="22"/>
              </w:rPr>
              <w:fldChar w:fldCharType="separate"/>
            </w:r>
            <w:r w:rsidR="008F5DF1" w:rsidRPr="008F5DF1">
              <w:rPr>
                <w:rFonts w:ascii="Arial" w:hAnsi="Arial" w:cs="Arial"/>
                <w:noProof/>
                <w:color w:val="000000" w:themeColor="text1"/>
                <w:sz w:val="22"/>
                <w:szCs w:val="22"/>
              </w:rPr>
              <w:t>BP0237414</w:t>
            </w:r>
            <w:r w:rsidRPr="008F5DF1">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4A810319" w14:textId="0C98CC6B" w:rsidR="005E4D39" w:rsidRPr="008F064F" w:rsidRDefault="008F064F" w:rsidP="00E27FD6">
            <w:pPr>
              <w:pStyle w:val="Tablebody"/>
              <w:spacing w:line="276" w:lineRule="auto"/>
              <w:rPr>
                <w:rFonts w:ascii="Arial" w:hAnsi="Arial" w:cs="Arial"/>
                <w:color w:val="000000" w:themeColor="text1"/>
                <w:sz w:val="22"/>
                <w:szCs w:val="22"/>
              </w:rPr>
            </w:pPr>
            <w:r w:rsidRPr="008F064F">
              <w:rPr>
                <w:rFonts w:ascii="Arial" w:hAnsi="Arial" w:cs="Arial"/>
                <w:color w:val="000000" w:themeColor="text1"/>
                <w:sz w:val="22"/>
                <w:szCs w:val="22"/>
              </w:rPr>
              <w:t>15/02/2024</w:t>
            </w:r>
          </w:p>
        </w:tc>
        <w:tc>
          <w:tcPr>
            <w:tcW w:w="3622" w:type="dxa"/>
            <w:tcBorders>
              <w:top w:val="single" w:sz="6" w:space="0" w:color="auto"/>
              <w:left w:val="nil"/>
              <w:bottom w:val="single" w:sz="6" w:space="0" w:color="auto"/>
              <w:right w:val="nil"/>
            </w:tcBorders>
          </w:tcPr>
          <w:p w14:paraId="5260BEC2" w14:textId="24F0296D" w:rsidR="005E4D39" w:rsidRPr="008F064F" w:rsidRDefault="005E4D39" w:rsidP="00E27FD6">
            <w:pPr>
              <w:pStyle w:val="Tablebody"/>
              <w:spacing w:line="276" w:lineRule="auto"/>
              <w:rPr>
                <w:rFonts w:ascii="Arial" w:hAnsi="Arial" w:cs="Arial"/>
                <w:color w:val="000000" w:themeColor="text1"/>
                <w:sz w:val="22"/>
                <w:szCs w:val="22"/>
              </w:rPr>
            </w:pPr>
            <w:r w:rsidRPr="008F064F">
              <w:rPr>
                <w:rFonts w:ascii="Arial" w:hAnsi="Arial" w:cs="Arial"/>
                <w:color w:val="000000" w:themeColor="text1"/>
                <w:sz w:val="22"/>
                <w:szCs w:val="22"/>
              </w:rPr>
              <w:t xml:space="preserve">Varied permit issued to </w:t>
            </w:r>
            <w:r w:rsidR="00F30305" w:rsidRPr="008F064F">
              <w:rPr>
                <w:rFonts w:ascii="Arial" w:hAnsi="Arial" w:cs="Arial"/>
                <w:color w:val="000000" w:themeColor="text1"/>
                <w:sz w:val="22"/>
                <w:szCs w:val="22"/>
              </w:rPr>
              <w:t xml:space="preserve">Dŵr </w:t>
            </w:r>
            <w:r w:rsidRPr="008F064F">
              <w:rPr>
                <w:rFonts w:ascii="Arial" w:hAnsi="Arial" w:cs="Arial"/>
                <w:color w:val="000000" w:themeColor="text1"/>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8F5DF1" w:rsidRDefault="009D76A0" w:rsidP="00D46ED1">
      <w:pPr>
        <w:pStyle w:val="Heading3nonum"/>
        <w:spacing w:before="0" w:line="276" w:lineRule="auto"/>
        <w:ind w:right="1701"/>
        <w:rPr>
          <w:rFonts w:cs="Arial"/>
          <w:color w:val="000000" w:themeColor="text1"/>
          <w:sz w:val="22"/>
          <w:szCs w:val="22"/>
        </w:rPr>
      </w:pPr>
      <w:r>
        <w:rPr>
          <w:rFonts w:cs="Arial"/>
          <w:sz w:val="22"/>
          <w:szCs w:val="22"/>
        </w:rPr>
        <w:t>P</w:t>
      </w:r>
      <w:r w:rsidR="005E4D39" w:rsidRPr="00A161CE">
        <w:rPr>
          <w:rFonts w:cs="Arial"/>
          <w:sz w:val="22"/>
          <w:szCs w:val="22"/>
        </w:rPr>
        <w:t>erm</w:t>
      </w:r>
      <w:r w:rsidR="005E4D39" w:rsidRPr="008F5DF1">
        <w:rPr>
          <w:rFonts w:cs="Arial"/>
          <w:color w:val="000000" w:themeColor="text1"/>
          <w:sz w:val="22"/>
          <w:szCs w:val="22"/>
        </w:rPr>
        <w:t>it number</w:t>
      </w:r>
    </w:p>
    <w:p w14:paraId="4CE76381" w14:textId="7D04639C" w:rsidR="005E4D39" w:rsidRPr="008F5DF1" w:rsidRDefault="00007710" w:rsidP="00D46ED1">
      <w:pPr>
        <w:pStyle w:val="Data"/>
        <w:spacing w:line="276" w:lineRule="auto"/>
        <w:rPr>
          <w:rFonts w:cs="Arial"/>
          <w:color w:val="000000" w:themeColor="text1"/>
          <w:sz w:val="22"/>
          <w:szCs w:val="22"/>
        </w:rPr>
      </w:pPr>
      <w:r w:rsidRPr="008F5DF1">
        <w:rPr>
          <w:rFonts w:cs="Arial"/>
          <w:color w:val="000000" w:themeColor="text1"/>
          <w:sz w:val="22"/>
          <w:szCs w:val="22"/>
        </w:rPr>
        <w:fldChar w:fldCharType="begin"/>
      </w:r>
      <w:r w:rsidRPr="008F5DF1">
        <w:rPr>
          <w:rFonts w:cs="Arial"/>
          <w:color w:val="000000" w:themeColor="text1"/>
          <w:sz w:val="22"/>
          <w:szCs w:val="22"/>
        </w:rPr>
        <w:instrText xml:space="preserve"> MERGEFIELD Permit_number </w:instrText>
      </w:r>
      <w:r w:rsidRPr="008F5DF1">
        <w:rPr>
          <w:rFonts w:cs="Arial"/>
          <w:color w:val="000000" w:themeColor="text1"/>
          <w:sz w:val="22"/>
          <w:szCs w:val="22"/>
        </w:rPr>
        <w:fldChar w:fldCharType="separate"/>
      </w:r>
      <w:r w:rsidR="008F5DF1" w:rsidRPr="008F5DF1">
        <w:rPr>
          <w:rFonts w:cs="Arial"/>
          <w:noProof/>
          <w:color w:val="000000" w:themeColor="text1"/>
          <w:sz w:val="22"/>
          <w:szCs w:val="22"/>
        </w:rPr>
        <w:t>BP0237414</w:t>
      </w:r>
      <w:r w:rsidRPr="008F5DF1">
        <w:rPr>
          <w:rFonts w:cs="Arial"/>
          <w:color w:val="000000" w:themeColor="text1"/>
          <w:sz w:val="22"/>
          <w:szCs w:val="22"/>
        </w:rPr>
        <w:fldChar w:fldCharType="end"/>
      </w:r>
    </w:p>
    <w:p w14:paraId="562E6E4C" w14:textId="77777777" w:rsidR="00007710" w:rsidRPr="008F5DF1" w:rsidRDefault="00007710" w:rsidP="00D46ED1">
      <w:pPr>
        <w:pStyle w:val="Data"/>
        <w:spacing w:line="276" w:lineRule="auto"/>
        <w:rPr>
          <w:rStyle w:val="change"/>
          <w:rFonts w:cs="Arial"/>
          <w:color w:val="000000" w:themeColor="text1"/>
          <w:sz w:val="22"/>
          <w:szCs w:val="22"/>
        </w:rPr>
      </w:pPr>
    </w:p>
    <w:p w14:paraId="63E1190A" w14:textId="6C4A94D4" w:rsidR="005E4D39" w:rsidRPr="008F5DF1" w:rsidRDefault="009D76A0" w:rsidP="00D46ED1">
      <w:pPr>
        <w:pStyle w:val="Data"/>
        <w:spacing w:line="276" w:lineRule="auto"/>
        <w:rPr>
          <w:rStyle w:val="change"/>
          <w:rFonts w:cs="Arial"/>
          <w:b w:val="0"/>
          <w:color w:val="000000" w:themeColor="text1"/>
          <w:sz w:val="22"/>
          <w:szCs w:val="22"/>
        </w:rPr>
      </w:pPr>
      <w:bookmarkStart w:id="3" w:name="_Hlk13917238"/>
      <w:r w:rsidRPr="008F5DF1">
        <w:rPr>
          <w:rStyle w:val="change"/>
          <w:rFonts w:cs="Arial"/>
          <w:b w:val="0"/>
          <w:color w:val="000000" w:themeColor="text1"/>
          <w:sz w:val="22"/>
          <w:szCs w:val="22"/>
        </w:rPr>
        <w:t>I</w:t>
      </w:r>
      <w:r w:rsidR="00A161CE" w:rsidRPr="008F5DF1">
        <w:rPr>
          <w:rStyle w:val="change"/>
          <w:rFonts w:cs="Arial"/>
          <w:b w:val="0"/>
          <w:color w:val="000000" w:themeColor="text1"/>
          <w:sz w:val="22"/>
          <w:szCs w:val="22"/>
        </w:rPr>
        <w:t>ssued to</w:t>
      </w:r>
    </w:p>
    <w:p w14:paraId="4D8A71EB" w14:textId="77777777" w:rsidR="005E4D39" w:rsidRPr="008F5DF1" w:rsidRDefault="005E4D39" w:rsidP="00D46ED1">
      <w:pPr>
        <w:pStyle w:val="Data"/>
        <w:spacing w:line="276" w:lineRule="auto"/>
        <w:rPr>
          <w:b w:val="0"/>
          <w:color w:val="000000" w:themeColor="text1"/>
          <w:sz w:val="22"/>
        </w:rPr>
      </w:pPr>
      <w:r w:rsidRPr="008F5DF1">
        <w:rPr>
          <w:color w:val="000000" w:themeColor="text1"/>
          <w:sz w:val="22"/>
          <w:szCs w:val="22"/>
        </w:rPr>
        <w:t>D</w:t>
      </w:r>
      <w:r w:rsidRPr="008F5DF1">
        <w:rPr>
          <w:rFonts w:cs="Arial"/>
          <w:color w:val="000000" w:themeColor="text1"/>
          <w:sz w:val="22"/>
          <w:szCs w:val="22"/>
        </w:rPr>
        <w:t>ŵ</w:t>
      </w:r>
      <w:r w:rsidRPr="008F5DF1">
        <w:rPr>
          <w:color w:val="000000" w:themeColor="text1"/>
          <w:sz w:val="22"/>
          <w:szCs w:val="22"/>
        </w:rPr>
        <w:t>r Cymru Cyfyngedig</w:t>
      </w:r>
      <w:r w:rsidRPr="008F5DF1">
        <w:rPr>
          <w:color w:val="000000" w:themeColor="text1"/>
          <w:sz w:val="22"/>
        </w:rPr>
        <w:t xml:space="preserve"> </w:t>
      </w:r>
      <w:r w:rsidRPr="008F5DF1">
        <w:rPr>
          <w:b w:val="0"/>
          <w:color w:val="000000" w:themeColor="text1"/>
          <w:sz w:val="22"/>
        </w:rPr>
        <w:t>(“the operator</w:t>
      </w:r>
      <w:r w:rsidRPr="008F5DF1">
        <w:rPr>
          <w:b w:val="0"/>
          <w:color w:val="000000" w:themeColor="text1"/>
          <w:sz w:val="22"/>
          <w:szCs w:val="22"/>
        </w:rPr>
        <w:t>”)</w:t>
      </w:r>
    </w:p>
    <w:p w14:paraId="534123AE" w14:textId="77777777" w:rsidR="005E4D39" w:rsidRPr="008F5DF1" w:rsidRDefault="005E4D39" w:rsidP="00D46ED1">
      <w:pPr>
        <w:pStyle w:val="Heading3nonum"/>
        <w:spacing w:before="0" w:line="276" w:lineRule="auto"/>
        <w:rPr>
          <w:rFonts w:cs="Arial"/>
          <w:color w:val="000000" w:themeColor="text1"/>
          <w:sz w:val="22"/>
          <w:szCs w:val="22"/>
        </w:rPr>
      </w:pPr>
    </w:p>
    <w:p w14:paraId="0502A5DA" w14:textId="77777777" w:rsidR="005E4D39" w:rsidRPr="008F5DF1" w:rsidRDefault="005E4D39" w:rsidP="00C445F8">
      <w:pPr>
        <w:pStyle w:val="Heading3nonum"/>
        <w:spacing w:before="0" w:line="276" w:lineRule="auto"/>
        <w:rPr>
          <w:rStyle w:val="change"/>
          <w:i/>
          <w:color w:val="000000" w:themeColor="text1"/>
          <w:sz w:val="22"/>
          <w:szCs w:val="22"/>
        </w:rPr>
      </w:pPr>
      <w:r w:rsidRPr="008F5DF1">
        <w:rPr>
          <w:color w:val="000000" w:themeColor="text1"/>
          <w:sz w:val="22"/>
        </w:rPr>
        <w:t>whose registered office is</w:t>
      </w:r>
      <w:bookmarkStart w:id="4" w:name="InstallationAddress21"/>
    </w:p>
    <w:bookmarkEnd w:id="3"/>
    <w:bookmarkEnd w:id="4"/>
    <w:p w14:paraId="5CCBB44F" w14:textId="77777777" w:rsidR="00C445F8" w:rsidRPr="008F5DF1" w:rsidRDefault="00C445F8" w:rsidP="00C445F8">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t>Linea</w:t>
      </w:r>
    </w:p>
    <w:p w14:paraId="0DD11092" w14:textId="77777777" w:rsidR="00C445F8" w:rsidRPr="008F5DF1" w:rsidRDefault="00C445F8" w:rsidP="00C445F8">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t>Fortran Road</w:t>
      </w:r>
    </w:p>
    <w:p w14:paraId="28756AA9" w14:textId="77777777" w:rsidR="00C445F8" w:rsidRPr="008F5DF1" w:rsidRDefault="00C445F8" w:rsidP="00C445F8">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t>St Mellons</w:t>
      </w:r>
    </w:p>
    <w:p w14:paraId="3B89A305" w14:textId="77777777" w:rsidR="00C445F8" w:rsidRPr="008F5DF1" w:rsidRDefault="00C445F8" w:rsidP="00C445F8">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t>Cardiff</w:t>
      </w:r>
    </w:p>
    <w:p w14:paraId="38BFDBA1" w14:textId="56F312C4" w:rsidR="005E4D39" w:rsidRPr="008F5DF1" w:rsidRDefault="00C445F8" w:rsidP="00C445F8">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t>CF3 0LT</w:t>
      </w:r>
    </w:p>
    <w:p w14:paraId="4623DD58" w14:textId="77777777" w:rsidR="00C445F8" w:rsidRPr="008F5DF1" w:rsidRDefault="00C445F8" w:rsidP="00C445F8">
      <w:pPr>
        <w:pStyle w:val="Data"/>
        <w:spacing w:line="276" w:lineRule="auto"/>
        <w:rPr>
          <w:rStyle w:val="change"/>
          <w:rFonts w:cs="Arial"/>
          <w:color w:val="000000" w:themeColor="text1"/>
          <w:sz w:val="22"/>
          <w:szCs w:val="22"/>
        </w:rPr>
      </w:pPr>
    </w:p>
    <w:p w14:paraId="335973C0" w14:textId="77777777" w:rsidR="005E4D39" w:rsidRPr="008F5DF1" w:rsidRDefault="005E4D39" w:rsidP="00C445F8">
      <w:pPr>
        <w:pStyle w:val="Heading3nonum"/>
        <w:spacing w:before="0" w:line="276" w:lineRule="auto"/>
        <w:rPr>
          <w:rFonts w:cs="Arial"/>
          <w:color w:val="000000" w:themeColor="text1"/>
          <w:sz w:val="22"/>
          <w:szCs w:val="22"/>
        </w:rPr>
      </w:pPr>
      <w:r w:rsidRPr="008F5DF1">
        <w:rPr>
          <w:rFonts w:cs="Arial"/>
          <w:color w:val="000000" w:themeColor="text1"/>
          <w:sz w:val="22"/>
          <w:szCs w:val="22"/>
        </w:rPr>
        <w:t>company registration number</w:t>
      </w:r>
      <w:r w:rsidRPr="008F5DF1">
        <w:rPr>
          <w:rFonts w:cs="Arial"/>
          <w:b/>
          <w:color w:val="000000" w:themeColor="text1"/>
          <w:sz w:val="22"/>
          <w:szCs w:val="22"/>
        </w:rPr>
        <w:t xml:space="preserve"> </w:t>
      </w:r>
      <w:r w:rsidRPr="008F5DF1">
        <w:rPr>
          <w:b/>
          <w:color w:val="000000" w:themeColor="text1"/>
          <w:sz w:val="22"/>
          <w:szCs w:val="22"/>
        </w:rPr>
        <w:t>02366777</w:t>
      </w:r>
    </w:p>
    <w:p w14:paraId="09BA5270" w14:textId="77777777" w:rsidR="005E4D39" w:rsidRPr="008F5DF1" w:rsidRDefault="005E4D39" w:rsidP="00D46ED1">
      <w:pPr>
        <w:pStyle w:val="Data"/>
        <w:spacing w:line="276" w:lineRule="auto"/>
        <w:ind w:right="1701"/>
        <w:rPr>
          <w:b w:val="0"/>
          <w:color w:val="000000" w:themeColor="text1"/>
          <w:sz w:val="22"/>
          <w:szCs w:val="22"/>
        </w:rPr>
      </w:pPr>
    </w:p>
    <w:p w14:paraId="4BF94351" w14:textId="77777777" w:rsidR="005E4D39" w:rsidRPr="008F5DF1" w:rsidRDefault="005E4D39" w:rsidP="00D46ED1">
      <w:pPr>
        <w:pStyle w:val="Data"/>
        <w:spacing w:line="276" w:lineRule="auto"/>
        <w:ind w:right="23"/>
        <w:rPr>
          <w:rStyle w:val="change"/>
          <w:rFonts w:cs="Arial"/>
          <w:b w:val="0"/>
          <w:color w:val="000000" w:themeColor="text1"/>
          <w:sz w:val="22"/>
          <w:szCs w:val="22"/>
        </w:rPr>
      </w:pPr>
      <w:r w:rsidRPr="008F5DF1">
        <w:rPr>
          <w:b w:val="0"/>
          <w:color w:val="000000" w:themeColor="text1"/>
          <w:sz w:val="22"/>
          <w:szCs w:val="22"/>
        </w:rPr>
        <w:t xml:space="preserve">to operate </w:t>
      </w:r>
      <w:r w:rsidRPr="008F5DF1">
        <w:rPr>
          <w:rFonts w:cs="Arial"/>
          <w:b w:val="0"/>
          <w:color w:val="000000" w:themeColor="text1"/>
          <w:sz w:val="22"/>
          <w:szCs w:val="22"/>
        </w:rPr>
        <w:t>a water discharge activity</w:t>
      </w:r>
      <w:r w:rsidRPr="008F5DF1">
        <w:rPr>
          <w:b w:val="0"/>
          <w:color w:val="000000" w:themeColor="text1"/>
          <w:sz w:val="22"/>
          <w:szCs w:val="22"/>
        </w:rPr>
        <w:t xml:space="preserve"> at</w:t>
      </w:r>
    </w:p>
    <w:p w14:paraId="602682B7" w14:textId="3DB3C2DC" w:rsidR="005E4D39" w:rsidRPr="008F5DF1" w:rsidRDefault="00007710" w:rsidP="00D46ED1">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fldChar w:fldCharType="begin"/>
      </w:r>
      <w:r w:rsidRPr="008F5DF1">
        <w:rPr>
          <w:rStyle w:val="change"/>
          <w:rFonts w:cs="Arial"/>
          <w:color w:val="000000" w:themeColor="text1"/>
          <w:sz w:val="22"/>
          <w:szCs w:val="22"/>
        </w:rPr>
        <w:instrText xml:space="preserve"> MERGEFIELD Site_name </w:instrText>
      </w:r>
      <w:r w:rsidRPr="008F5DF1">
        <w:rPr>
          <w:rStyle w:val="change"/>
          <w:rFonts w:cs="Arial"/>
          <w:color w:val="000000" w:themeColor="text1"/>
          <w:sz w:val="22"/>
          <w:szCs w:val="22"/>
        </w:rPr>
        <w:fldChar w:fldCharType="separate"/>
      </w:r>
      <w:r w:rsidR="008F5DF1" w:rsidRPr="008F5DF1">
        <w:rPr>
          <w:rStyle w:val="change"/>
          <w:rFonts w:cs="Arial"/>
          <w:noProof/>
          <w:color w:val="000000" w:themeColor="text1"/>
          <w:sz w:val="22"/>
          <w:szCs w:val="22"/>
        </w:rPr>
        <w:t>CSO at Swansea Queen’s Docks</w:t>
      </w:r>
      <w:r w:rsidRPr="008F5DF1">
        <w:rPr>
          <w:rStyle w:val="change"/>
          <w:rFonts w:cs="Arial"/>
          <w:color w:val="000000" w:themeColor="text1"/>
          <w:sz w:val="22"/>
          <w:szCs w:val="22"/>
        </w:rPr>
        <w:fldChar w:fldCharType="end"/>
      </w:r>
    </w:p>
    <w:p w14:paraId="0FA82C9D" w14:textId="7EBC25D2" w:rsidR="00007710" w:rsidRPr="008F5DF1" w:rsidRDefault="00007710" w:rsidP="00D46ED1">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fldChar w:fldCharType="begin"/>
      </w:r>
      <w:r w:rsidRPr="008F5DF1">
        <w:rPr>
          <w:rStyle w:val="change"/>
          <w:rFonts w:cs="Arial"/>
          <w:color w:val="000000" w:themeColor="text1"/>
          <w:sz w:val="22"/>
          <w:szCs w:val="22"/>
        </w:rPr>
        <w:instrText xml:space="preserve"> MERGEFIELD DSI_ADD2 </w:instrText>
      </w:r>
      <w:r w:rsidRPr="008F5DF1">
        <w:rPr>
          <w:rStyle w:val="change"/>
          <w:rFonts w:cs="Arial"/>
          <w:color w:val="000000" w:themeColor="text1"/>
          <w:sz w:val="22"/>
          <w:szCs w:val="22"/>
        </w:rPr>
        <w:fldChar w:fldCharType="separate"/>
      </w:r>
      <w:r w:rsidR="008F5DF1" w:rsidRPr="008F5DF1">
        <w:rPr>
          <w:rStyle w:val="change"/>
          <w:rFonts w:cs="Arial"/>
          <w:noProof/>
          <w:color w:val="000000" w:themeColor="text1"/>
          <w:sz w:val="22"/>
          <w:szCs w:val="22"/>
        </w:rPr>
        <w:t>In front of ‘103 Fabian Way’</w:t>
      </w:r>
      <w:r w:rsidRPr="008F5DF1">
        <w:rPr>
          <w:rStyle w:val="change"/>
          <w:rFonts w:cs="Arial"/>
          <w:color w:val="000000" w:themeColor="text1"/>
          <w:sz w:val="22"/>
          <w:szCs w:val="22"/>
        </w:rPr>
        <w:fldChar w:fldCharType="end"/>
      </w:r>
    </w:p>
    <w:p w14:paraId="46F1EC6F" w14:textId="17F2D731" w:rsidR="00007710" w:rsidRPr="008F5DF1" w:rsidRDefault="00007710" w:rsidP="00D46ED1">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fldChar w:fldCharType="begin"/>
      </w:r>
      <w:r w:rsidRPr="008F5DF1">
        <w:rPr>
          <w:rStyle w:val="change"/>
          <w:rFonts w:cs="Arial"/>
          <w:color w:val="000000" w:themeColor="text1"/>
          <w:sz w:val="22"/>
          <w:szCs w:val="22"/>
        </w:rPr>
        <w:instrText xml:space="preserve"> MERGEFIELD DSI_ADD3 </w:instrText>
      </w:r>
      <w:r w:rsidRPr="008F5DF1">
        <w:rPr>
          <w:rStyle w:val="change"/>
          <w:rFonts w:cs="Arial"/>
          <w:color w:val="000000" w:themeColor="text1"/>
          <w:sz w:val="22"/>
          <w:szCs w:val="22"/>
        </w:rPr>
        <w:fldChar w:fldCharType="separate"/>
      </w:r>
      <w:r w:rsidR="008F5DF1" w:rsidRPr="008F5DF1">
        <w:rPr>
          <w:rStyle w:val="change"/>
          <w:rFonts w:cs="Arial"/>
          <w:noProof/>
          <w:color w:val="000000" w:themeColor="text1"/>
          <w:sz w:val="22"/>
          <w:szCs w:val="22"/>
        </w:rPr>
        <w:t>Port Tennant</w:t>
      </w:r>
      <w:r w:rsidRPr="008F5DF1">
        <w:rPr>
          <w:rStyle w:val="change"/>
          <w:rFonts w:cs="Arial"/>
          <w:color w:val="000000" w:themeColor="text1"/>
          <w:sz w:val="22"/>
          <w:szCs w:val="22"/>
        </w:rPr>
        <w:fldChar w:fldCharType="end"/>
      </w:r>
    </w:p>
    <w:p w14:paraId="2B396478" w14:textId="448A4ECF" w:rsidR="00007710" w:rsidRPr="008F5DF1" w:rsidRDefault="00007710" w:rsidP="00D46ED1">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fldChar w:fldCharType="begin"/>
      </w:r>
      <w:r w:rsidRPr="008F5DF1">
        <w:rPr>
          <w:rStyle w:val="change"/>
          <w:rFonts w:cs="Arial"/>
          <w:color w:val="000000" w:themeColor="text1"/>
          <w:sz w:val="22"/>
          <w:szCs w:val="22"/>
        </w:rPr>
        <w:instrText xml:space="preserve"> MERGEFIELD DSI_ADD4 </w:instrText>
      </w:r>
      <w:r w:rsidRPr="008F5DF1">
        <w:rPr>
          <w:rStyle w:val="change"/>
          <w:rFonts w:cs="Arial"/>
          <w:color w:val="000000" w:themeColor="text1"/>
          <w:sz w:val="22"/>
          <w:szCs w:val="22"/>
        </w:rPr>
        <w:fldChar w:fldCharType="separate"/>
      </w:r>
      <w:r w:rsidR="008F5DF1" w:rsidRPr="008F5DF1">
        <w:rPr>
          <w:rStyle w:val="change"/>
          <w:rFonts w:cs="Arial"/>
          <w:noProof/>
          <w:color w:val="000000" w:themeColor="text1"/>
          <w:sz w:val="22"/>
          <w:szCs w:val="22"/>
        </w:rPr>
        <w:t>Swansea</w:t>
      </w:r>
      <w:r w:rsidRPr="008F5DF1">
        <w:rPr>
          <w:rStyle w:val="change"/>
          <w:rFonts w:cs="Arial"/>
          <w:color w:val="000000" w:themeColor="text1"/>
          <w:sz w:val="22"/>
          <w:szCs w:val="22"/>
        </w:rPr>
        <w:fldChar w:fldCharType="end"/>
      </w:r>
    </w:p>
    <w:p w14:paraId="659A8DF7" w14:textId="4A820CB5" w:rsidR="00007710" w:rsidRPr="008F5DF1" w:rsidRDefault="00007710" w:rsidP="00D46ED1">
      <w:pPr>
        <w:pStyle w:val="Data"/>
        <w:spacing w:line="276" w:lineRule="auto"/>
        <w:rPr>
          <w:rStyle w:val="change"/>
          <w:rFonts w:cs="Arial"/>
          <w:color w:val="000000" w:themeColor="text1"/>
          <w:sz w:val="22"/>
          <w:szCs w:val="22"/>
        </w:rPr>
      </w:pPr>
      <w:r w:rsidRPr="008F5DF1">
        <w:rPr>
          <w:rStyle w:val="change"/>
          <w:rFonts w:cs="Arial"/>
          <w:color w:val="000000" w:themeColor="text1"/>
          <w:sz w:val="22"/>
          <w:szCs w:val="22"/>
        </w:rPr>
        <w:fldChar w:fldCharType="begin"/>
      </w:r>
      <w:r w:rsidRPr="008F5DF1">
        <w:rPr>
          <w:rStyle w:val="change"/>
          <w:rFonts w:cs="Arial"/>
          <w:color w:val="000000" w:themeColor="text1"/>
          <w:sz w:val="22"/>
          <w:szCs w:val="22"/>
        </w:rPr>
        <w:instrText xml:space="preserve"> MERGEFIELD DSI_POST_CODE </w:instrText>
      </w:r>
      <w:r w:rsidRPr="008F5DF1">
        <w:rPr>
          <w:rStyle w:val="change"/>
          <w:rFonts w:cs="Arial"/>
          <w:color w:val="000000" w:themeColor="text1"/>
          <w:sz w:val="22"/>
          <w:szCs w:val="22"/>
        </w:rPr>
        <w:fldChar w:fldCharType="separate"/>
      </w:r>
      <w:r w:rsidR="008F5DF1" w:rsidRPr="008F5DF1">
        <w:rPr>
          <w:rStyle w:val="change"/>
          <w:rFonts w:cs="Arial"/>
          <w:noProof/>
          <w:color w:val="000000" w:themeColor="text1"/>
          <w:sz w:val="22"/>
          <w:szCs w:val="22"/>
        </w:rPr>
        <w:t>SA1 8PA</w:t>
      </w:r>
      <w:r w:rsidRPr="008F5DF1">
        <w:rPr>
          <w:rStyle w:val="change"/>
          <w:rFonts w:cs="Arial"/>
          <w:color w:val="000000" w:themeColor="text1"/>
          <w:sz w:val="22"/>
          <w:szCs w:val="22"/>
        </w:rPr>
        <w:fldChar w:fldCharType="end"/>
      </w:r>
    </w:p>
    <w:p w14:paraId="2CB639C6" w14:textId="77777777" w:rsidR="005E4D39" w:rsidRPr="008F5DF1" w:rsidRDefault="005E4D39" w:rsidP="00D46ED1">
      <w:pPr>
        <w:pStyle w:val="Heading3nonum"/>
        <w:spacing w:before="0" w:line="276" w:lineRule="auto"/>
        <w:rPr>
          <w:rFonts w:cs="Arial"/>
          <w:color w:val="000000" w:themeColor="text1"/>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8F5DF1">
        <w:rPr>
          <w:rFonts w:cs="Arial"/>
          <w:color w:val="000000" w:themeColor="text1"/>
          <w:sz w:val="22"/>
          <w:szCs w:val="22"/>
        </w:rPr>
        <w:t xml:space="preserve">to the extent </w:t>
      </w:r>
      <w:r w:rsidRPr="003A38DA">
        <w:rPr>
          <w:rFonts w:cs="Arial"/>
          <w:color w:val="auto"/>
          <w:sz w:val="22"/>
          <w:szCs w:val="22"/>
        </w:rPr>
        <w:t>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0BE4FEC3" w:rsidR="005E4D39" w:rsidRPr="008F064F" w:rsidRDefault="005E4D39" w:rsidP="00D46ED1">
      <w:pPr>
        <w:pStyle w:val="Heading3nonum"/>
        <w:spacing w:before="0" w:line="276" w:lineRule="auto"/>
        <w:rPr>
          <w:rFonts w:cs="Arial"/>
          <w:b/>
          <w:bCs/>
          <w:color w:val="auto"/>
          <w:sz w:val="22"/>
          <w:szCs w:val="22"/>
        </w:rPr>
      </w:pPr>
      <w:r w:rsidRPr="003A38DA">
        <w:rPr>
          <w:rFonts w:cs="Arial"/>
          <w:color w:val="auto"/>
          <w:sz w:val="22"/>
          <w:szCs w:val="22"/>
        </w:rPr>
        <w:t>The notice shall take effec</w:t>
      </w:r>
      <w:r w:rsidRPr="008F064F">
        <w:rPr>
          <w:rFonts w:cs="Arial"/>
          <w:color w:val="000000" w:themeColor="text1"/>
          <w:sz w:val="22"/>
          <w:szCs w:val="22"/>
        </w:rPr>
        <w:t>t from</w:t>
      </w:r>
      <w:r w:rsidR="008F064F" w:rsidRPr="008F064F">
        <w:rPr>
          <w:rFonts w:cs="Arial"/>
          <w:color w:val="000000" w:themeColor="text1"/>
          <w:sz w:val="22"/>
          <w:szCs w:val="22"/>
        </w:rPr>
        <w:t xml:space="preserve"> </w:t>
      </w:r>
      <w:r w:rsidR="008F064F" w:rsidRPr="008F064F">
        <w:rPr>
          <w:rFonts w:cs="Arial"/>
          <w:b/>
          <w:bCs/>
          <w:color w:val="000000" w:themeColor="text1"/>
          <w:sz w:val="22"/>
          <w:szCs w:val="22"/>
        </w:rPr>
        <w:t>22/02/2024</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7F2D741" w:rsidR="005E4D39" w:rsidRPr="008F064F" w:rsidRDefault="008F064F" w:rsidP="009F0CC0">
            <w:pPr>
              <w:pStyle w:val="Heading3nonum"/>
              <w:spacing w:before="0"/>
              <w:ind w:right="-135"/>
              <w:jc w:val="center"/>
              <w:rPr>
                <w:rFonts w:cs="Arial"/>
                <w:b/>
                <w:color w:val="000000" w:themeColor="text1"/>
                <w:sz w:val="22"/>
                <w:szCs w:val="22"/>
              </w:rPr>
            </w:pPr>
            <w:r w:rsidRPr="008F064F">
              <w:rPr>
                <w:rFonts w:cs="Arial"/>
                <w:b/>
                <w:color w:val="000000" w:themeColor="text1"/>
                <w:sz w:val="22"/>
                <w:szCs w:val="22"/>
              </w:rPr>
              <w:t>Joanne Fitton</w:t>
            </w:r>
          </w:p>
        </w:tc>
        <w:tc>
          <w:tcPr>
            <w:tcW w:w="2437" w:type="dxa"/>
            <w:vAlign w:val="center"/>
          </w:tcPr>
          <w:p w14:paraId="09235BD7" w14:textId="667E269E" w:rsidR="005E4D39" w:rsidRPr="008F064F" w:rsidRDefault="008F064F" w:rsidP="009F0CC0">
            <w:pPr>
              <w:pStyle w:val="Heading3nonum"/>
              <w:spacing w:before="0"/>
              <w:ind w:right="34"/>
              <w:jc w:val="center"/>
              <w:rPr>
                <w:rFonts w:cs="Arial"/>
                <w:b/>
                <w:color w:val="000000" w:themeColor="text1"/>
                <w:sz w:val="22"/>
                <w:szCs w:val="22"/>
              </w:rPr>
            </w:pPr>
            <w:r w:rsidRPr="008F064F">
              <w:rPr>
                <w:rFonts w:cs="Arial"/>
                <w:b/>
                <w:color w:val="000000" w:themeColor="text1"/>
                <w:sz w:val="22"/>
                <w:szCs w:val="22"/>
              </w:rPr>
              <w:t>15/02/2024</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06D4BC8" w14:textId="77777777" w:rsidR="0037099C" w:rsidRDefault="005E4D39" w:rsidP="005E4D39">
      <w:pPr>
        <w:pStyle w:val="Heading3nonum"/>
        <w:rPr>
          <w:rFonts w:cs="Arial"/>
          <w:color w:val="auto"/>
          <w:sz w:val="22"/>
          <w:szCs w:val="22"/>
        </w:rPr>
        <w:sectPr w:rsidR="0037099C"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Pr="008F5DF1" w:rsidRDefault="00462713" w:rsidP="00D46ED1">
      <w:pPr>
        <w:pStyle w:val="Act"/>
        <w:spacing w:before="0" w:line="276" w:lineRule="auto"/>
        <w:ind w:firstLine="1276"/>
        <w:rPr>
          <w:color w:val="000000" w:themeColor="text1"/>
        </w:rPr>
      </w:pPr>
    </w:p>
    <w:p w14:paraId="6EA901AB" w14:textId="77777777" w:rsidR="001043E4" w:rsidRPr="008F5DF1" w:rsidRDefault="001043E4" w:rsidP="00D46ED1">
      <w:pPr>
        <w:spacing w:before="0" w:after="0"/>
        <w:ind w:left="1276"/>
        <w:rPr>
          <w:rStyle w:val="Bold"/>
          <w:b w:val="0"/>
          <w:color w:val="000000" w:themeColor="text1"/>
          <w:sz w:val="22"/>
          <w:szCs w:val="22"/>
        </w:rPr>
      </w:pPr>
      <w:r w:rsidRPr="008F5DF1">
        <w:rPr>
          <w:rStyle w:val="Bold"/>
          <w:b w:val="0"/>
          <w:color w:val="000000" w:themeColor="text1"/>
          <w:sz w:val="22"/>
          <w:szCs w:val="22"/>
        </w:rPr>
        <w:t>Permit number</w:t>
      </w:r>
    </w:p>
    <w:p w14:paraId="17A71510" w14:textId="1F258A06" w:rsidR="00247885" w:rsidRPr="008F5DF1" w:rsidRDefault="00007710" w:rsidP="00D46ED1">
      <w:pPr>
        <w:pStyle w:val="Data"/>
        <w:spacing w:line="276" w:lineRule="auto"/>
        <w:ind w:firstLine="1276"/>
        <w:rPr>
          <w:rFonts w:cs="Arial"/>
          <w:color w:val="000000" w:themeColor="text1"/>
          <w:sz w:val="22"/>
          <w:szCs w:val="22"/>
        </w:rPr>
      </w:pPr>
      <w:r w:rsidRPr="008F5DF1">
        <w:rPr>
          <w:rFonts w:cs="Arial"/>
          <w:color w:val="000000" w:themeColor="text1"/>
          <w:sz w:val="22"/>
          <w:szCs w:val="22"/>
        </w:rPr>
        <w:fldChar w:fldCharType="begin"/>
      </w:r>
      <w:r w:rsidRPr="008F5DF1">
        <w:rPr>
          <w:rFonts w:cs="Arial"/>
          <w:color w:val="000000" w:themeColor="text1"/>
          <w:sz w:val="22"/>
          <w:szCs w:val="22"/>
        </w:rPr>
        <w:instrText xml:space="preserve"> MERGEFIELD Permit_number </w:instrText>
      </w:r>
      <w:r w:rsidRPr="008F5DF1">
        <w:rPr>
          <w:rFonts w:cs="Arial"/>
          <w:color w:val="000000" w:themeColor="text1"/>
          <w:sz w:val="22"/>
          <w:szCs w:val="22"/>
        </w:rPr>
        <w:fldChar w:fldCharType="separate"/>
      </w:r>
      <w:r w:rsidR="008F5DF1" w:rsidRPr="008F5DF1">
        <w:rPr>
          <w:rFonts w:cs="Arial"/>
          <w:noProof/>
          <w:color w:val="000000" w:themeColor="text1"/>
          <w:sz w:val="22"/>
          <w:szCs w:val="22"/>
        </w:rPr>
        <w:t>BP0237414</w:t>
      </w:r>
      <w:r w:rsidRPr="008F5DF1">
        <w:rPr>
          <w:rFonts w:cs="Arial"/>
          <w:color w:val="000000" w:themeColor="text1"/>
          <w:sz w:val="22"/>
          <w:szCs w:val="22"/>
        </w:rPr>
        <w:fldChar w:fldCharType="end"/>
      </w:r>
    </w:p>
    <w:p w14:paraId="442EAADC" w14:textId="77777777" w:rsidR="00007710" w:rsidRPr="008F5DF1" w:rsidRDefault="00007710" w:rsidP="00D46ED1">
      <w:pPr>
        <w:pStyle w:val="Data"/>
        <w:spacing w:line="276" w:lineRule="auto"/>
        <w:ind w:firstLine="1276"/>
        <w:rPr>
          <w:rFonts w:cs="Arial"/>
          <w:color w:val="000000" w:themeColor="text1"/>
          <w:sz w:val="22"/>
          <w:szCs w:val="22"/>
        </w:rPr>
      </w:pPr>
    </w:p>
    <w:p w14:paraId="7FDFC18D" w14:textId="718CCF03" w:rsidR="00874BB4" w:rsidRPr="008F5DF1" w:rsidRDefault="00874BB4" w:rsidP="00D46ED1">
      <w:pPr>
        <w:pStyle w:val="Heading3nonum"/>
        <w:spacing w:before="0" w:line="276" w:lineRule="auto"/>
        <w:ind w:left="1276"/>
        <w:rPr>
          <w:color w:val="000000" w:themeColor="text1"/>
          <w:sz w:val="22"/>
          <w:szCs w:val="22"/>
        </w:rPr>
      </w:pPr>
      <w:r w:rsidRPr="008F5DF1">
        <w:rPr>
          <w:color w:val="000000" w:themeColor="text1"/>
          <w:sz w:val="22"/>
          <w:szCs w:val="22"/>
        </w:rPr>
        <w:t xml:space="preserve">This is the consolidated permit referred to in the variation and consolidation notice for </w:t>
      </w:r>
      <w:r w:rsidR="00E27FD6" w:rsidRPr="008F5DF1">
        <w:rPr>
          <w:color w:val="000000" w:themeColor="text1"/>
          <w:sz w:val="22"/>
          <w:szCs w:val="22"/>
        </w:rPr>
        <w:t>variation</w:t>
      </w:r>
      <w:r w:rsidRPr="008F5DF1">
        <w:rPr>
          <w:color w:val="000000" w:themeColor="text1"/>
          <w:sz w:val="22"/>
          <w:szCs w:val="22"/>
        </w:rPr>
        <w:t xml:space="preserve"> </w:t>
      </w:r>
      <w:r w:rsidR="004C0162" w:rsidRPr="008F5DF1">
        <w:rPr>
          <w:color w:val="000000" w:themeColor="text1"/>
          <w:sz w:val="22"/>
          <w:szCs w:val="22"/>
        </w:rPr>
        <w:fldChar w:fldCharType="begin"/>
      </w:r>
      <w:r w:rsidR="004C0162" w:rsidRPr="008F5DF1">
        <w:rPr>
          <w:color w:val="000000" w:themeColor="text1"/>
          <w:sz w:val="22"/>
          <w:szCs w:val="22"/>
        </w:rPr>
        <w:instrText xml:space="preserve"> MERGEFIELD PAN </w:instrText>
      </w:r>
      <w:r w:rsidR="004C0162" w:rsidRPr="008F5DF1">
        <w:rPr>
          <w:color w:val="000000" w:themeColor="text1"/>
          <w:sz w:val="22"/>
          <w:szCs w:val="22"/>
        </w:rPr>
        <w:fldChar w:fldCharType="separate"/>
      </w:r>
      <w:r w:rsidR="008F5DF1" w:rsidRPr="008F5DF1">
        <w:rPr>
          <w:noProof/>
          <w:color w:val="000000" w:themeColor="text1"/>
          <w:sz w:val="22"/>
          <w:szCs w:val="22"/>
        </w:rPr>
        <w:t>PAN-020537</w:t>
      </w:r>
      <w:r w:rsidR="004C0162" w:rsidRPr="008F5DF1">
        <w:rPr>
          <w:color w:val="000000" w:themeColor="text1"/>
          <w:sz w:val="22"/>
          <w:szCs w:val="22"/>
        </w:rPr>
        <w:fldChar w:fldCharType="end"/>
      </w:r>
      <w:r w:rsidR="005B4A71" w:rsidRPr="008F5DF1">
        <w:rPr>
          <w:color w:val="000000" w:themeColor="text1"/>
          <w:sz w:val="22"/>
          <w:szCs w:val="22"/>
        </w:rPr>
        <w:t xml:space="preserve"> </w:t>
      </w:r>
      <w:r w:rsidRPr="008F5DF1">
        <w:rPr>
          <w:color w:val="000000" w:themeColor="text1"/>
          <w:sz w:val="22"/>
          <w:szCs w:val="22"/>
        </w:rPr>
        <w:t>authorising</w:t>
      </w:r>
    </w:p>
    <w:p w14:paraId="46114E03" w14:textId="77777777" w:rsidR="00247885" w:rsidRPr="008F5DF1"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8F5DF1" w:rsidRDefault="0035653C" w:rsidP="00D46ED1">
      <w:pPr>
        <w:pStyle w:val="Data"/>
        <w:spacing w:line="276" w:lineRule="auto"/>
        <w:ind w:firstLine="1276"/>
        <w:rPr>
          <w:b w:val="0"/>
          <w:color w:val="000000" w:themeColor="text1"/>
          <w:sz w:val="22"/>
        </w:rPr>
      </w:pPr>
      <w:r w:rsidRPr="008F5DF1">
        <w:rPr>
          <w:rFonts w:cs="Arial"/>
          <w:color w:val="000000" w:themeColor="text1"/>
          <w:sz w:val="22"/>
          <w:szCs w:val="22"/>
        </w:rPr>
        <w:t>D</w:t>
      </w:r>
      <w:r w:rsidR="00247885" w:rsidRPr="008F5DF1">
        <w:rPr>
          <w:rFonts w:cs="Arial"/>
          <w:color w:val="000000" w:themeColor="text1"/>
          <w:sz w:val="22"/>
          <w:szCs w:val="22"/>
        </w:rPr>
        <w:t>ŵ</w:t>
      </w:r>
      <w:r w:rsidR="00247885" w:rsidRPr="008F5DF1">
        <w:rPr>
          <w:color w:val="000000" w:themeColor="text1"/>
          <w:sz w:val="22"/>
          <w:szCs w:val="22"/>
        </w:rPr>
        <w:t>r Cymru Cyfyngedig</w:t>
      </w:r>
      <w:r w:rsidR="00247885" w:rsidRPr="008F5DF1">
        <w:rPr>
          <w:color w:val="000000" w:themeColor="text1"/>
          <w:sz w:val="22"/>
        </w:rPr>
        <w:t xml:space="preserve"> </w:t>
      </w:r>
      <w:r w:rsidR="00247885" w:rsidRPr="008F5DF1">
        <w:rPr>
          <w:b w:val="0"/>
          <w:color w:val="000000" w:themeColor="text1"/>
          <w:sz w:val="22"/>
        </w:rPr>
        <w:t>(“the operator</w:t>
      </w:r>
      <w:r w:rsidR="00247885" w:rsidRPr="008F5DF1">
        <w:rPr>
          <w:b w:val="0"/>
          <w:color w:val="000000" w:themeColor="text1"/>
          <w:sz w:val="22"/>
          <w:szCs w:val="22"/>
        </w:rPr>
        <w:t>”)</w:t>
      </w:r>
    </w:p>
    <w:p w14:paraId="59672FCB" w14:textId="77777777" w:rsidR="00247885" w:rsidRPr="008F5DF1"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8F5DF1" w:rsidRDefault="00247885" w:rsidP="00D46ED1">
      <w:pPr>
        <w:pStyle w:val="Heading3nonum"/>
        <w:spacing w:before="0" w:line="276" w:lineRule="auto"/>
        <w:ind w:firstLine="1276"/>
        <w:rPr>
          <w:rStyle w:val="change"/>
          <w:i/>
          <w:color w:val="000000" w:themeColor="text1"/>
          <w:sz w:val="22"/>
          <w:szCs w:val="22"/>
        </w:rPr>
      </w:pPr>
      <w:r w:rsidRPr="008F5DF1">
        <w:rPr>
          <w:color w:val="000000" w:themeColor="text1"/>
          <w:sz w:val="22"/>
        </w:rPr>
        <w:t>whose registered office is</w:t>
      </w:r>
    </w:p>
    <w:p w14:paraId="6B81CC58" w14:textId="77777777" w:rsidR="00C445F8" w:rsidRPr="008F5DF1" w:rsidRDefault="00C445F8" w:rsidP="00C445F8">
      <w:pPr>
        <w:spacing w:before="0" w:after="0"/>
        <w:ind w:left="1276" w:right="284"/>
        <w:rPr>
          <w:rStyle w:val="change"/>
          <w:rFonts w:ascii="Arial" w:eastAsiaTheme="majorEastAsia" w:hAnsi="Arial" w:cs="Arial"/>
          <w:b/>
          <w:color w:val="000000" w:themeColor="text1"/>
          <w:sz w:val="22"/>
          <w:szCs w:val="22"/>
        </w:rPr>
      </w:pPr>
      <w:r w:rsidRPr="008F5DF1">
        <w:rPr>
          <w:rStyle w:val="change"/>
          <w:rFonts w:ascii="Arial" w:eastAsiaTheme="majorEastAsia" w:hAnsi="Arial" w:cs="Arial"/>
          <w:b/>
          <w:color w:val="000000" w:themeColor="text1"/>
          <w:sz w:val="22"/>
          <w:szCs w:val="22"/>
        </w:rPr>
        <w:t>Linea</w:t>
      </w:r>
    </w:p>
    <w:p w14:paraId="6D893DEF"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4519DE4E"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0C722025" w14:textId="77777777" w:rsidR="00C445F8" w:rsidRPr="00C445F8"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14CD9B73" w14:textId="5EA963AC" w:rsidR="009F0CC0" w:rsidRDefault="00C445F8"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2361A244" w14:textId="77777777" w:rsidR="00C445F8" w:rsidRDefault="00C445F8" w:rsidP="00C445F8">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8F5DF1" w:rsidRDefault="001043E4" w:rsidP="00D46ED1">
      <w:pPr>
        <w:spacing w:before="0" w:after="0"/>
        <w:ind w:left="1276" w:right="284"/>
        <w:rPr>
          <w:rStyle w:val="Red"/>
          <w:color w:val="000000" w:themeColor="text1"/>
          <w:sz w:val="22"/>
          <w:szCs w:val="22"/>
        </w:rPr>
      </w:pPr>
      <w:r w:rsidRPr="00247885">
        <w:rPr>
          <w:sz w:val="22"/>
          <w:szCs w:val="22"/>
        </w:rPr>
        <w:t>to o</w:t>
      </w:r>
      <w:r w:rsidRPr="008F5DF1">
        <w:rPr>
          <w:color w:val="000000" w:themeColor="text1"/>
          <w:sz w:val="22"/>
          <w:szCs w:val="22"/>
        </w:rPr>
        <w:t xml:space="preserve">perate </w:t>
      </w:r>
      <w:r w:rsidR="00247885" w:rsidRPr="008F5DF1">
        <w:rPr>
          <w:rStyle w:val="Red"/>
          <w:color w:val="000000" w:themeColor="text1"/>
          <w:sz w:val="22"/>
          <w:szCs w:val="22"/>
        </w:rPr>
        <w:t>a water discharge activity</w:t>
      </w:r>
      <w:r w:rsidRPr="008F5DF1">
        <w:rPr>
          <w:rStyle w:val="Red"/>
          <w:color w:val="000000" w:themeColor="text1"/>
          <w:sz w:val="22"/>
          <w:szCs w:val="22"/>
        </w:rPr>
        <w:t xml:space="preserve"> at</w:t>
      </w:r>
    </w:p>
    <w:p w14:paraId="404B0174" w14:textId="0F48A534" w:rsidR="00247885" w:rsidRPr="008F5DF1" w:rsidRDefault="00B63E56" w:rsidP="00D46ED1">
      <w:pPr>
        <w:pStyle w:val="Heading3nonum"/>
        <w:spacing w:before="0" w:line="276" w:lineRule="auto"/>
        <w:ind w:firstLine="1276"/>
        <w:rPr>
          <w:rStyle w:val="change"/>
          <w:rFonts w:cs="Arial"/>
          <w:b/>
          <w:color w:val="000000" w:themeColor="text1"/>
          <w:sz w:val="22"/>
          <w:szCs w:val="22"/>
        </w:rPr>
      </w:pPr>
      <w:r w:rsidRPr="008F5DF1">
        <w:rPr>
          <w:rStyle w:val="change"/>
          <w:rFonts w:cs="Arial"/>
          <w:b/>
          <w:color w:val="000000" w:themeColor="text1"/>
          <w:sz w:val="22"/>
          <w:szCs w:val="22"/>
        </w:rPr>
        <w:fldChar w:fldCharType="begin"/>
      </w:r>
      <w:r w:rsidRPr="008F5DF1">
        <w:rPr>
          <w:rStyle w:val="change"/>
          <w:rFonts w:cs="Arial"/>
          <w:b/>
          <w:color w:val="000000" w:themeColor="text1"/>
          <w:sz w:val="22"/>
          <w:szCs w:val="22"/>
        </w:rPr>
        <w:instrText xml:space="preserve"> MERGEFIELD Site_name </w:instrText>
      </w:r>
      <w:r w:rsidRPr="008F5DF1">
        <w:rPr>
          <w:rStyle w:val="change"/>
          <w:rFonts w:cs="Arial"/>
          <w:b/>
          <w:color w:val="000000" w:themeColor="text1"/>
          <w:sz w:val="22"/>
          <w:szCs w:val="22"/>
        </w:rPr>
        <w:fldChar w:fldCharType="separate"/>
      </w:r>
      <w:r w:rsidR="008F5DF1" w:rsidRPr="008F5DF1">
        <w:rPr>
          <w:rStyle w:val="change"/>
          <w:rFonts w:cs="Arial"/>
          <w:b/>
          <w:noProof/>
          <w:color w:val="000000" w:themeColor="text1"/>
          <w:sz w:val="22"/>
          <w:szCs w:val="22"/>
        </w:rPr>
        <w:t>CSO at Swansea Queen’s Docks</w:t>
      </w:r>
      <w:r w:rsidRPr="008F5DF1">
        <w:rPr>
          <w:rStyle w:val="change"/>
          <w:rFonts w:cs="Arial"/>
          <w:b/>
          <w:color w:val="000000" w:themeColor="text1"/>
          <w:sz w:val="22"/>
          <w:szCs w:val="22"/>
        </w:rPr>
        <w:fldChar w:fldCharType="end"/>
      </w:r>
    </w:p>
    <w:p w14:paraId="25874363" w14:textId="19DC049B" w:rsidR="00B63E56" w:rsidRPr="008F5DF1" w:rsidRDefault="00B63E56" w:rsidP="00D46ED1">
      <w:pPr>
        <w:pStyle w:val="Heading3nonum"/>
        <w:spacing w:before="0" w:line="276" w:lineRule="auto"/>
        <w:ind w:firstLine="1276"/>
        <w:rPr>
          <w:rStyle w:val="change"/>
          <w:rFonts w:cs="Arial"/>
          <w:b/>
          <w:color w:val="000000" w:themeColor="text1"/>
          <w:sz w:val="22"/>
          <w:szCs w:val="22"/>
        </w:rPr>
      </w:pPr>
      <w:r w:rsidRPr="008F5DF1">
        <w:rPr>
          <w:rStyle w:val="change"/>
          <w:rFonts w:cs="Arial"/>
          <w:b/>
          <w:color w:val="000000" w:themeColor="text1"/>
          <w:sz w:val="22"/>
          <w:szCs w:val="22"/>
        </w:rPr>
        <w:fldChar w:fldCharType="begin"/>
      </w:r>
      <w:r w:rsidRPr="008F5DF1">
        <w:rPr>
          <w:rStyle w:val="change"/>
          <w:rFonts w:cs="Arial"/>
          <w:b/>
          <w:color w:val="000000" w:themeColor="text1"/>
          <w:sz w:val="22"/>
          <w:szCs w:val="22"/>
        </w:rPr>
        <w:instrText xml:space="preserve"> MERGEFIELD DSI_ADD2 </w:instrText>
      </w:r>
      <w:r w:rsidRPr="008F5DF1">
        <w:rPr>
          <w:rStyle w:val="change"/>
          <w:rFonts w:cs="Arial"/>
          <w:b/>
          <w:color w:val="000000" w:themeColor="text1"/>
          <w:sz w:val="22"/>
          <w:szCs w:val="22"/>
        </w:rPr>
        <w:fldChar w:fldCharType="separate"/>
      </w:r>
      <w:r w:rsidR="008F5DF1" w:rsidRPr="008F5DF1">
        <w:rPr>
          <w:rStyle w:val="change"/>
          <w:rFonts w:cs="Arial"/>
          <w:b/>
          <w:noProof/>
          <w:color w:val="000000" w:themeColor="text1"/>
          <w:sz w:val="22"/>
          <w:szCs w:val="22"/>
        </w:rPr>
        <w:t>In front of ‘103 Fabian Way’</w:t>
      </w:r>
      <w:r w:rsidRPr="008F5DF1">
        <w:rPr>
          <w:rStyle w:val="change"/>
          <w:rFonts w:cs="Arial"/>
          <w:b/>
          <w:color w:val="000000" w:themeColor="text1"/>
          <w:sz w:val="22"/>
          <w:szCs w:val="22"/>
        </w:rPr>
        <w:fldChar w:fldCharType="end"/>
      </w:r>
    </w:p>
    <w:p w14:paraId="496AE504" w14:textId="6BDFD285" w:rsidR="00B63E56" w:rsidRPr="008F5DF1" w:rsidRDefault="00B63E56" w:rsidP="00D46ED1">
      <w:pPr>
        <w:pStyle w:val="Heading3nonum"/>
        <w:spacing w:before="0" w:line="276" w:lineRule="auto"/>
        <w:ind w:firstLine="1276"/>
        <w:rPr>
          <w:rStyle w:val="change"/>
          <w:rFonts w:cs="Arial"/>
          <w:b/>
          <w:color w:val="000000" w:themeColor="text1"/>
          <w:sz w:val="22"/>
          <w:szCs w:val="22"/>
        </w:rPr>
      </w:pPr>
      <w:r w:rsidRPr="008F5DF1">
        <w:rPr>
          <w:rStyle w:val="change"/>
          <w:rFonts w:cs="Arial"/>
          <w:b/>
          <w:color w:val="000000" w:themeColor="text1"/>
          <w:sz w:val="22"/>
          <w:szCs w:val="22"/>
        </w:rPr>
        <w:fldChar w:fldCharType="begin"/>
      </w:r>
      <w:r w:rsidRPr="008F5DF1">
        <w:rPr>
          <w:rStyle w:val="change"/>
          <w:rFonts w:cs="Arial"/>
          <w:b/>
          <w:color w:val="000000" w:themeColor="text1"/>
          <w:sz w:val="22"/>
          <w:szCs w:val="22"/>
        </w:rPr>
        <w:instrText xml:space="preserve"> MERGEFIELD DSI_ADD3 </w:instrText>
      </w:r>
      <w:r w:rsidRPr="008F5DF1">
        <w:rPr>
          <w:rStyle w:val="change"/>
          <w:rFonts w:cs="Arial"/>
          <w:b/>
          <w:color w:val="000000" w:themeColor="text1"/>
          <w:sz w:val="22"/>
          <w:szCs w:val="22"/>
        </w:rPr>
        <w:fldChar w:fldCharType="separate"/>
      </w:r>
      <w:r w:rsidR="008F5DF1" w:rsidRPr="008F5DF1">
        <w:rPr>
          <w:rStyle w:val="change"/>
          <w:rFonts w:cs="Arial"/>
          <w:b/>
          <w:noProof/>
          <w:color w:val="000000" w:themeColor="text1"/>
          <w:sz w:val="22"/>
          <w:szCs w:val="22"/>
        </w:rPr>
        <w:t>Port Tennant</w:t>
      </w:r>
      <w:r w:rsidRPr="008F5DF1">
        <w:rPr>
          <w:rStyle w:val="change"/>
          <w:rFonts w:cs="Arial"/>
          <w:b/>
          <w:color w:val="000000" w:themeColor="text1"/>
          <w:sz w:val="22"/>
          <w:szCs w:val="22"/>
        </w:rPr>
        <w:fldChar w:fldCharType="end"/>
      </w:r>
    </w:p>
    <w:p w14:paraId="22F3B456" w14:textId="1CBE215E" w:rsidR="00B63E56" w:rsidRPr="008F5DF1" w:rsidRDefault="00B63E56" w:rsidP="00D46ED1">
      <w:pPr>
        <w:pStyle w:val="Heading3nonum"/>
        <w:spacing w:before="0" w:line="276" w:lineRule="auto"/>
        <w:ind w:firstLine="1276"/>
        <w:rPr>
          <w:rStyle w:val="change"/>
          <w:rFonts w:cs="Arial"/>
          <w:b/>
          <w:color w:val="000000" w:themeColor="text1"/>
          <w:sz w:val="22"/>
          <w:szCs w:val="22"/>
        </w:rPr>
      </w:pPr>
      <w:r w:rsidRPr="008F5DF1">
        <w:rPr>
          <w:rStyle w:val="change"/>
          <w:rFonts w:cs="Arial"/>
          <w:b/>
          <w:color w:val="000000" w:themeColor="text1"/>
          <w:sz w:val="22"/>
          <w:szCs w:val="22"/>
        </w:rPr>
        <w:fldChar w:fldCharType="begin"/>
      </w:r>
      <w:r w:rsidRPr="008F5DF1">
        <w:rPr>
          <w:rStyle w:val="change"/>
          <w:rFonts w:cs="Arial"/>
          <w:b/>
          <w:color w:val="000000" w:themeColor="text1"/>
          <w:sz w:val="22"/>
          <w:szCs w:val="22"/>
        </w:rPr>
        <w:instrText xml:space="preserve"> MERGEFIELD DSI_ADD4 </w:instrText>
      </w:r>
      <w:r w:rsidRPr="008F5DF1">
        <w:rPr>
          <w:rStyle w:val="change"/>
          <w:rFonts w:cs="Arial"/>
          <w:b/>
          <w:color w:val="000000" w:themeColor="text1"/>
          <w:sz w:val="22"/>
          <w:szCs w:val="22"/>
        </w:rPr>
        <w:fldChar w:fldCharType="separate"/>
      </w:r>
      <w:r w:rsidR="008F5DF1" w:rsidRPr="008F5DF1">
        <w:rPr>
          <w:rStyle w:val="change"/>
          <w:rFonts w:cs="Arial"/>
          <w:b/>
          <w:noProof/>
          <w:color w:val="000000" w:themeColor="text1"/>
          <w:sz w:val="22"/>
          <w:szCs w:val="22"/>
        </w:rPr>
        <w:t>Swansea</w:t>
      </w:r>
      <w:r w:rsidRPr="008F5DF1">
        <w:rPr>
          <w:rStyle w:val="change"/>
          <w:rFonts w:cs="Arial"/>
          <w:b/>
          <w:color w:val="000000" w:themeColor="text1"/>
          <w:sz w:val="22"/>
          <w:szCs w:val="22"/>
        </w:rPr>
        <w:fldChar w:fldCharType="end"/>
      </w:r>
    </w:p>
    <w:p w14:paraId="22D676EC" w14:textId="605F8553" w:rsidR="00B63E56" w:rsidRPr="008F5DF1" w:rsidRDefault="00B63E56" w:rsidP="00D46ED1">
      <w:pPr>
        <w:pStyle w:val="Heading3nonum"/>
        <w:spacing w:before="0" w:line="276" w:lineRule="auto"/>
        <w:ind w:firstLine="1276"/>
        <w:rPr>
          <w:rStyle w:val="change"/>
          <w:rFonts w:cs="Arial"/>
          <w:b/>
          <w:color w:val="000000" w:themeColor="text1"/>
          <w:sz w:val="22"/>
          <w:szCs w:val="22"/>
        </w:rPr>
      </w:pPr>
      <w:r w:rsidRPr="008F5DF1">
        <w:rPr>
          <w:rStyle w:val="change"/>
          <w:rFonts w:cs="Arial"/>
          <w:b/>
          <w:color w:val="000000" w:themeColor="text1"/>
          <w:sz w:val="22"/>
          <w:szCs w:val="22"/>
        </w:rPr>
        <w:fldChar w:fldCharType="begin"/>
      </w:r>
      <w:r w:rsidRPr="008F5DF1">
        <w:rPr>
          <w:rStyle w:val="change"/>
          <w:rFonts w:cs="Arial"/>
          <w:b/>
          <w:color w:val="000000" w:themeColor="text1"/>
          <w:sz w:val="22"/>
          <w:szCs w:val="22"/>
        </w:rPr>
        <w:instrText xml:space="preserve"> MERGEFIELD DSI_POST_CODE </w:instrText>
      </w:r>
      <w:r w:rsidRPr="008F5DF1">
        <w:rPr>
          <w:rStyle w:val="change"/>
          <w:rFonts w:cs="Arial"/>
          <w:b/>
          <w:color w:val="000000" w:themeColor="text1"/>
          <w:sz w:val="22"/>
          <w:szCs w:val="22"/>
        </w:rPr>
        <w:fldChar w:fldCharType="separate"/>
      </w:r>
      <w:r w:rsidR="008F5DF1" w:rsidRPr="008F5DF1">
        <w:rPr>
          <w:rStyle w:val="change"/>
          <w:rFonts w:cs="Arial"/>
          <w:b/>
          <w:noProof/>
          <w:color w:val="000000" w:themeColor="text1"/>
          <w:sz w:val="22"/>
          <w:szCs w:val="22"/>
        </w:rPr>
        <w:t>SA1 8PA</w:t>
      </w:r>
      <w:r w:rsidRPr="008F5DF1">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3606A850" w:rsidR="001043E4" w:rsidRDefault="001043E4" w:rsidP="00D46ED1">
      <w:pPr>
        <w:spacing w:before="0" w:after="0"/>
        <w:ind w:left="1276"/>
        <w:rPr>
          <w:sz w:val="22"/>
          <w:szCs w:val="22"/>
        </w:rPr>
      </w:pPr>
      <w:r w:rsidRPr="008036BE">
        <w:rPr>
          <w:sz w:val="22"/>
          <w:szCs w:val="22"/>
        </w:rPr>
        <w:t>to the extent authorised by and subject to the conditions of this permit.</w:t>
      </w:r>
    </w:p>
    <w:p w14:paraId="3873C726" w14:textId="50C53DEF" w:rsidR="00236340" w:rsidRDefault="00236340" w:rsidP="00D46ED1">
      <w:pPr>
        <w:spacing w:before="0" w:after="0"/>
        <w:ind w:left="1276"/>
        <w:rPr>
          <w:sz w:val="22"/>
          <w:szCs w:val="22"/>
        </w:rPr>
      </w:pPr>
    </w:p>
    <w:p w14:paraId="39E5D922" w14:textId="14F86F74" w:rsidR="00236340" w:rsidRPr="008F064F" w:rsidRDefault="00236340" w:rsidP="00D46ED1">
      <w:pPr>
        <w:spacing w:before="0" w:after="0"/>
        <w:ind w:left="1276"/>
        <w:rPr>
          <w:b/>
          <w:bCs/>
          <w:sz w:val="22"/>
          <w:szCs w:val="22"/>
        </w:rPr>
      </w:pPr>
      <w:r w:rsidRPr="00236340">
        <w:rPr>
          <w:sz w:val="22"/>
          <w:szCs w:val="22"/>
        </w:rPr>
        <w:t>The permit variation and consolidation shall take effect from</w:t>
      </w:r>
      <w:r w:rsidR="008F064F">
        <w:rPr>
          <w:sz w:val="22"/>
          <w:szCs w:val="22"/>
        </w:rPr>
        <w:t xml:space="preserve"> </w:t>
      </w:r>
      <w:r w:rsidR="008F064F">
        <w:rPr>
          <w:b/>
          <w:bCs/>
          <w:sz w:val="22"/>
          <w:szCs w:val="22"/>
        </w:rPr>
        <w:t>22/02/2024</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8F064F" w:rsidRPr="0049139F" w14:paraId="33CD5E96" w14:textId="77777777" w:rsidTr="00462713">
        <w:trPr>
          <w:trHeight w:hRule="exact" w:val="977"/>
        </w:trPr>
        <w:tc>
          <w:tcPr>
            <w:tcW w:w="5387" w:type="dxa"/>
            <w:vAlign w:val="center"/>
          </w:tcPr>
          <w:p w14:paraId="68B1A8FB" w14:textId="7C51BA21" w:rsidR="008F064F" w:rsidRPr="008E274E" w:rsidRDefault="008F064F" w:rsidP="008F064F">
            <w:pPr>
              <w:pStyle w:val="Heading3nonum"/>
              <w:spacing w:before="0"/>
              <w:jc w:val="center"/>
              <w:rPr>
                <w:sz w:val="22"/>
                <w:szCs w:val="22"/>
                <w:highlight w:val="yellow"/>
              </w:rPr>
            </w:pPr>
            <w:r w:rsidRPr="008F064F">
              <w:rPr>
                <w:rFonts w:cs="Arial"/>
                <w:b/>
                <w:color w:val="000000" w:themeColor="text1"/>
                <w:sz w:val="22"/>
                <w:szCs w:val="22"/>
              </w:rPr>
              <w:t>Joanne Fitton</w:t>
            </w:r>
          </w:p>
        </w:tc>
        <w:tc>
          <w:tcPr>
            <w:tcW w:w="2551" w:type="dxa"/>
            <w:vAlign w:val="center"/>
          </w:tcPr>
          <w:p w14:paraId="02ACA1F1" w14:textId="54F0874D" w:rsidR="008F064F" w:rsidRPr="008E274E" w:rsidRDefault="008F064F" w:rsidP="008F064F">
            <w:pPr>
              <w:pStyle w:val="Heading3nonum"/>
              <w:spacing w:before="0" w:line="240" w:lineRule="auto"/>
              <w:jc w:val="center"/>
              <w:rPr>
                <w:b/>
                <w:color w:val="FF0000"/>
                <w:sz w:val="22"/>
                <w:szCs w:val="22"/>
                <w:highlight w:val="yellow"/>
              </w:rPr>
            </w:pPr>
            <w:r w:rsidRPr="008F064F">
              <w:rPr>
                <w:rFonts w:cs="Arial"/>
                <w:b/>
                <w:color w:val="000000" w:themeColor="text1"/>
                <w:sz w:val="22"/>
                <w:szCs w:val="22"/>
              </w:rPr>
              <w:t>15/02/2024</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58AE6270" w:rsidR="000848DA" w:rsidRPr="00953D7B" w:rsidRDefault="000848DA" w:rsidP="00953D7B">
      <w:pPr>
        <w:pStyle w:val="Bullet1"/>
        <w:ind w:right="686"/>
        <w:rPr>
          <w:sz w:val="18"/>
          <w:szCs w:val="18"/>
        </w:rPr>
      </w:pPr>
      <w:bookmarkStart w:id="6" w:name="_Ref373938830"/>
      <w:r w:rsidRPr="00953D7B">
        <w:rPr>
          <w:sz w:val="18"/>
          <w:szCs w:val="18"/>
        </w:rPr>
        <w:t>The operator shall manage and operate the activit</w:t>
      </w:r>
      <w:r w:rsidR="00B343E4" w:rsidRPr="00953D7B">
        <w:rPr>
          <w:rStyle w:val="Red"/>
          <w:color w:val="auto"/>
          <w:sz w:val="18"/>
          <w:szCs w:val="18"/>
        </w:rPr>
        <w:t>y</w:t>
      </w:r>
      <w:r w:rsidRPr="00953D7B">
        <w:rPr>
          <w:sz w:val="18"/>
          <w:szCs w:val="18"/>
        </w:rPr>
        <w:t>:</w:t>
      </w:r>
      <w:bookmarkEnd w:id="5"/>
      <w:bookmarkEnd w:id="6"/>
    </w:p>
    <w:p w14:paraId="36864144" w14:textId="77777777" w:rsidR="000848DA" w:rsidRPr="00F42B24" w:rsidRDefault="000848DA"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F1ADF54" w14:textId="77777777" w:rsidR="00953D7B" w:rsidRDefault="000848DA"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875E454" w14:textId="7E6DB8DC" w:rsidR="00953D7B" w:rsidRDefault="000848DA" w:rsidP="00953D7B">
      <w:pPr>
        <w:pStyle w:val="Bullet1"/>
        <w:tabs>
          <w:tab w:val="num" w:pos="1134"/>
        </w:tabs>
        <w:ind w:right="686"/>
        <w:rPr>
          <w:sz w:val="18"/>
          <w:szCs w:val="18"/>
        </w:rPr>
      </w:pPr>
      <w:r w:rsidRPr="00953D7B">
        <w:rPr>
          <w:sz w:val="18"/>
          <w:szCs w:val="18"/>
        </w:rPr>
        <w:t xml:space="preserve">Records demonstrating compliance with condition </w:t>
      </w:r>
      <w:r w:rsidR="005D7DE8" w:rsidRPr="00953D7B">
        <w:rPr>
          <w:sz w:val="18"/>
          <w:szCs w:val="18"/>
        </w:rPr>
        <w:t>1.1.1</w:t>
      </w:r>
      <w:r w:rsidRPr="00953D7B">
        <w:rPr>
          <w:sz w:val="18"/>
          <w:szCs w:val="18"/>
        </w:rPr>
        <w:t xml:space="preserve"> shall be maintained. </w:t>
      </w:r>
    </w:p>
    <w:p w14:paraId="5259CB41" w14:textId="07C328B8" w:rsidR="00953D7B" w:rsidRPr="00953D7B" w:rsidRDefault="00953D7B"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6B17424" w:rsidR="000848DA" w:rsidRPr="00247885" w:rsidRDefault="000848DA" w:rsidP="00953D7B">
      <w:pPr>
        <w:pStyle w:val="Bullet0"/>
        <w:ind w:right="686"/>
      </w:pPr>
      <w:r w:rsidRPr="00247885">
        <w:t>Permitted activities</w:t>
      </w:r>
    </w:p>
    <w:p w14:paraId="1F4B76AF" w14:textId="43EC70BB" w:rsidR="00953D7B" w:rsidRPr="00953D7B" w:rsidRDefault="000152F0" w:rsidP="00953D7B">
      <w:pPr>
        <w:pStyle w:val="Bullet1"/>
        <w:ind w:right="686"/>
      </w:pPr>
      <w:r w:rsidRPr="00953D7B">
        <w:rPr>
          <w:sz w:val="18"/>
          <w:szCs w:val="18"/>
        </w:rPr>
        <w:t xml:space="preserve">  </w:t>
      </w:r>
      <w:r w:rsidR="00B343E4" w:rsidRPr="00953D7B">
        <w:rPr>
          <w:sz w:val="18"/>
          <w:szCs w:val="18"/>
        </w:rPr>
        <w:t>The only activit</w:t>
      </w:r>
      <w:r w:rsidR="00247885" w:rsidRPr="00953D7B">
        <w:rPr>
          <w:rStyle w:val="Red"/>
          <w:color w:val="auto"/>
          <w:sz w:val="18"/>
          <w:szCs w:val="18"/>
        </w:rPr>
        <w:t>y</w:t>
      </w:r>
      <w:r w:rsidR="00B343E4" w:rsidRPr="00953D7B">
        <w:rPr>
          <w:sz w:val="18"/>
          <w:szCs w:val="18"/>
        </w:rPr>
        <w:t xml:space="preserve"> authorised by the permit </w:t>
      </w:r>
      <w:r w:rsidR="00B343E4" w:rsidRPr="00953D7B">
        <w:rPr>
          <w:rStyle w:val="Red"/>
          <w:color w:val="auto"/>
          <w:sz w:val="18"/>
          <w:szCs w:val="18"/>
        </w:rPr>
        <w:t>is</w:t>
      </w:r>
      <w:r w:rsidR="00B343E4" w:rsidRPr="00953D7B">
        <w:rPr>
          <w:sz w:val="18"/>
          <w:szCs w:val="18"/>
        </w:rPr>
        <w:t xml:space="preserve"> the activit</w:t>
      </w:r>
      <w:r w:rsidR="00247885" w:rsidRPr="00953D7B">
        <w:rPr>
          <w:rStyle w:val="Red"/>
          <w:color w:val="auto"/>
          <w:sz w:val="18"/>
          <w:szCs w:val="18"/>
        </w:rPr>
        <w:t>y</w:t>
      </w:r>
      <w:r w:rsidR="00B343E4" w:rsidRPr="00953D7B">
        <w:rPr>
          <w:sz w:val="18"/>
          <w:szCs w:val="18"/>
        </w:rPr>
        <w:t xml:space="preserve"> specified in schedule 1 table S1.1.</w:t>
      </w:r>
    </w:p>
    <w:p w14:paraId="60AD7D0A" w14:textId="40548222" w:rsidR="00953D7B" w:rsidRPr="00001ECF" w:rsidRDefault="00001ECF" w:rsidP="00001ECF">
      <w:pPr>
        <w:pStyle w:val="Bullet0"/>
        <w:ind w:right="686"/>
      </w:pPr>
      <w:r>
        <w:t>The Site</w:t>
      </w:r>
    </w:p>
    <w:p w14:paraId="0E43A96B" w14:textId="77777777" w:rsidR="00900ED2" w:rsidRPr="00247885" w:rsidRDefault="00900ED2" w:rsidP="00165075">
      <w:pPr>
        <w:pStyle w:val="Bullet1"/>
        <w:tabs>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6B983F7F" w:rsidR="008725B1" w:rsidRPr="00247885" w:rsidRDefault="000848DA" w:rsidP="00001ECF">
      <w:pPr>
        <w:pStyle w:val="Bullet0"/>
        <w:ind w:right="686"/>
      </w:pPr>
      <w:r w:rsidRPr="00247885">
        <w:t>Operating techniques</w:t>
      </w:r>
    </w:p>
    <w:p w14:paraId="79F1DB7D" w14:textId="5C8D736E" w:rsidR="00AE3212" w:rsidRPr="00001ECF" w:rsidRDefault="009F0CC0" w:rsidP="00001ECF">
      <w:pPr>
        <w:pStyle w:val="Bullet1"/>
        <w:rPr>
          <w:sz w:val="18"/>
          <w:szCs w:val="18"/>
        </w:rPr>
      </w:pPr>
      <w:r w:rsidRPr="00001ECF">
        <w:rPr>
          <w:sz w:val="18"/>
          <w:szCs w:val="18"/>
        </w:rPr>
        <w:t>For the discharge</w:t>
      </w:r>
      <w:r w:rsidR="00AE3212" w:rsidRPr="00001ECF">
        <w:rPr>
          <w:sz w:val="18"/>
          <w:szCs w:val="18"/>
        </w:rPr>
        <w:t xml:space="preserve"> specified in table S3.3:</w:t>
      </w:r>
    </w:p>
    <w:p w14:paraId="4E7E37A8" w14:textId="557BEF7C" w:rsidR="004F23A3" w:rsidRPr="00247885" w:rsidRDefault="00AE3212"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2AECF9D6" w:rsidR="004F23A3" w:rsidRPr="00247885" w:rsidRDefault="004F23A3" w:rsidP="00D97A92">
      <w:pPr>
        <w:pStyle w:val="aBullet"/>
        <w:numPr>
          <w:ilvl w:val="0"/>
          <w:numId w:val="19"/>
        </w:numPr>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1CE0422B" w:rsidR="004F23A3" w:rsidRDefault="004F23A3"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25CA7B" w14:textId="77777777" w:rsidR="00EC41A4" w:rsidRDefault="00E75B27" w:rsidP="00EC41A4">
      <w:pPr>
        <w:pStyle w:val="Bullet"/>
        <w:keepNext/>
        <w:ind w:hanging="113"/>
        <w:rPr>
          <w:sz w:val="36"/>
          <w:szCs w:val="36"/>
        </w:rPr>
      </w:pPr>
      <w:r w:rsidRPr="00F42B24">
        <w:rPr>
          <w:sz w:val="36"/>
          <w:szCs w:val="36"/>
        </w:rPr>
        <w:t>E</w:t>
      </w:r>
      <w:r w:rsidR="000848DA" w:rsidRPr="00F42B24">
        <w:rPr>
          <w:sz w:val="36"/>
          <w:szCs w:val="36"/>
        </w:rPr>
        <w:t>missions and monitoring</w:t>
      </w:r>
    </w:p>
    <w:p w14:paraId="0BA392D5" w14:textId="2CCDB1AB" w:rsidR="00EC41A4" w:rsidRPr="00B525E9" w:rsidRDefault="00EC41A4" w:rsidP="00EC41A4">
      <w:pPr>
        <w:pStyle w:val="Bullet0"/>
        <w:keepNext/>
        <w:rPr>
          <w:szCs w:val="28"/>
        </w:rPr>
      </w:pPr>
      <w:r w:rsidRPr="00B525E9">
        <w:rPr>
          <w:rFonts w:ascii="Arial" w:eastAsia="Times New Roman" w:hAnsi="Arial"/>
          <w:szCs w:val="28"/>
        </w:rPr>
        <w:t>Emissions to water</w:t>
      </w:r>
    </w:p>
    <w:p w14:paraId="1D44A39D" w14:textId="6D59D360" w:rsidR="00EC41A4" w:rsidRPr="00B525E9" w:rsidRDefault="00621C1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00EC41A4" w:rsidRPr="00B525E9">
        <w:rPr>
          <w:rFonts w:ascii="Arial" w:hAnsi="Arial"/>
          <w:bCs/>
          <w:sz w:val="18"/>
          <w:szCs w:val="18"/>
        </w:rPr>
        <w:t>The limits given in schedule 3 table S3.1 shall not be exceeded.</w:t>
      </w:r>
    </w:p>
    <w:p w14:paraId="1ECBB7E4" w14:textId="77777777" w:rsidR="00E343B7" w:rsidRPr="00E343B7" w:rsidRDefault="00E343B7" w:rsidP="00E343B7">
      <w:pPr>
        <w:numPr>
          <w:ilvl w:val="2"/>
          <w:numId w:val="12"/>
        </w:numPr>
        <w:tabs>
          <w:tab w:val="left" w:pos="1134"/>
        </w:tabs>
        <w:rPr>
          <w:rFonts w:ascii="Arial" w:eastAsiaTheme="majorEastAsia" w:hAnsi="Arial" w:cstheme="majorBidi"/>
          <w:bCs/>
          <w:sz w:val="18"/>
          <w:szCs w:val="18"/>
        </w:rPr>
      </w:pPr>
      <w:bookmarkStart w:id="7" w:name="_Hlk102986341"/>
      <w:bookmarkStart w:id="8" w:name="_Hlk18572752"/>
      <w:r w:rsidRPr="00E343B7">
        <w:rPr>
          <w:rFonts w:ascii="Arial" w:eastAsiaTheme="majorEastAsia" w:hAnsi="Arial" w:cstheme="majorBidi"/>
          <w:bCs/>
          <w:sz w:val="18"/>
          <w:szCs w:val="18"/>
        </w:rPr>
        <w:t>Effective from the date of installation of EDM monitoring equipment at the site:</w:t>
      </w:r>
    </w:p>
    <w:p w14:paraId="085A63CC" w14:textId="77777777" w:rsidR="00E343B7" w:rsidRPr="00E343B7" w:rsidRDefault="00E343B7"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EB344E8"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0E6729D0"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26BBC683"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0CBB610A"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submit a plan with timeframes to resolve the reason/s for the Trigger Exceedance identified in 3.1.2(c) for approval by Natural Resources Wales;</w:t>
      </w:r>
    </w:p>
    <w:p w14:paraId="0B86811F" w14:textId="77777777" w:rsidR="00E343B7" w:rsidRPr="00E343B7" w:rsidRDefault="00E343B7"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bookmarkEnd w:id="7"/>
    <w:p w14:paraId="34EF6F03" w14:textId="7B86E6BB" w:rsidR="00EC41A4" w:rsidRPr="009B0F1E" w:rsidRDefault="00EC41A4" w:rsidP="00EC41A4">
      <w:pPr>
        <w:pStyle w:val="Bullet0"/>
        <w:tabs>
          <w:tab w:val="num" w:pos="680"/>
        </w:tabs>
        <w:rPr>
          <w:rFonts w:ascii="Arial" w:eastAsia="Times New Roman" w:hAnsi="Arial"/>
        </w:rPr>
      </w:pPr>
      <w:r w:rsidRPr="009B0F1E">
        <w:rPr>
          <w:rFonts w:ascii="Arial" w:eastAsia="Times New Roman" w:hAnsi="Arial"/>
        </w:rPr>
        <w:t xml:space="preserve">Monitoring </w:t>
      </w:r>
    </w:p>
    <w:bookmarkEnd w:id="8"/>
    <w:p w14:paraId="4B04A904" w14:textId="50D20CA9" w:rsidR="001B756F" w:rsidRPr="009B0F1E" w:rsidRDefault="001B756F"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CD4DCCB" w14:textId="77777777" w:rsidR="001B756F" w:rsidRPr="009B0F1E" w:rsidRDefault="001B756F"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3C179033" w14:textId="77777777" w:rsidR="001B756F" w:rsidRPr="009B0F1E" w:rsidRDefault="001B756F"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01B18B12" w14:textId="3A996758" w:rsidR="001B756F" w:rsidRPr="00E65E75" w:rsidRDefault="001B756F"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sidR="00A44BC3">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583000B6" w14:textId="00CC01BB" w:rsidR="001B756F" w:rsidRPr="009B0F1E" w:rsidRDefault="001B756F"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00DF6FE3" w:rsidRPr="00DF6FE3">
        <w:rPr>
          <w:rFonts w:ascii="Arial" w:hAnsi="Arial" w:cs="Arial"/>
          <w:sz w:val="18"/>
          <w:szCs w:val="18"/>
        </w:rPr>
        <w:t>The o</w:t>
      </w:r>
      <w:r w:rsidRPr="00DF6FE3">
        <w:rPr>
          <w:rFonts w:ascii="Arial" w:hAnsi="Arial" w:cs="Arial"/>
          <w:sz w:val="18"/>
          <w:szCs w:val="18"/>
        </w:rPr>
        <w:t xml:space="preserve">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12F67DE8" w14:textId="77777777" w:rsidR="00953D7B" w:rsidRDefault="00DE4B72" w:rsidP="00953D7B">
      <w:pPr>
        <w:pStyle w:val="Bullet"/>
        <w:ind w:hanging="113"/>
        <w:rPr>
          <w:sz w:val="36"/>
          <w:szCs w:val="36"/>
        </w:rPr>
      </w:pPr>
      <w:r w:rsidRPr="00F42B24">
        <w:rPr>
          <w:sz w:val="36"/>
          <w:szCs w:val="36"/>
        </w:rPr>
        <w:t>I</w:t>
      </w:r>
      <w:r w:rsidR="00AE3212" w:rsidRPr="00F42B24">
        <w:rPr>
          <w:sz w:val="36"/>
          <w:szCs w:val="36"/>
        </w:rPr>
        <w:t>nformation</w:t>
      </w:r>
    </w:p>
    <w:p w14:paraId="42B13B7E" w14:textId="25AA57C9" w:rsidR="00AE3212" w:rsidRPr="00953D7B" w:rsidRDefault="00AE3212" w:rsidP="00953D7B">
      <w:pPr>
        <w:pStyle w:val="Bullet0"/>
        <w:rPr>
          <w:szCs w:val="28"/>
        </w:rPr>
      </w:pPr>
      <w:r w:rsidRPr="00953D7B">
        <w:rPr>
          <w:szCs w:val="28"/>
        </w:rPr>
        <w:t>Records</w:t>
      </w:r>
    </w:p>
    <w:p w14:paraId="24442A51" w14:textId="4587F684" w:rsidR="00AE3212" w:rsidRPr="00E7223B" w:rsidRDefault="00AE3212" w:rsidP="00E7223B">
      <w:pPr>
        <w:pStyle w:val="Bullet1"/>
        <w:rPr>
          <w:sz w:val="18"/>
          <w:szCs w:val="18"/>
        </w:rPr>
      </w:pPr>
      <w:r w:rsidRPr="00E7223B">
        <w:rPr>
          <w:sz w:val="18"/>
          <w:szCs w:val="18"/>
        </w:rPr>
        <w:t xml:space="preserve">All records required to be made by </w:t>
      </w:r>
      <w:r w:rsidR="009A6E55" w:rsidRPr="00E7223B">
        <w:rPr>
          <w:sz w:val="18"/>
          <w:szCs w:val="18"/>
        </w:rPr>
        <w:t>schedule 3, 4 and 5 to this permit</w:t>
      </w:r>
      <w:r w:rsidR="00366286" w:rsidRPr="00E7223B">
        <w:rPr>
          <w:sz w:val="18"/>
          <w:szCs w:val="18"/>
        </w:rPr>
        <w:t xml:space="preserve"> shall</w:t>
      </w:r>
      <w:r w:rsidRPr="00E7223B">
        <w:rPr>
          <w:sz w:val="18"/>
          <w:szCs w:val="18"/>
        </w:rPr>
        <w:t>:</w:t>
      </w:r>
    </w:p>
    <w:p w14:paraId="66181B39" w14:textId="77777777" w:rsidR="00AE3212" w:rsidRPr="00F42B24" w:rsidRDefault="00AE3212" w:rsidP="00D97A92">
      <w:pPr>
        <w:pStyle w:val="aBullet"/>
        <w:numPr>
          <w:ilvl w:val="1"/>
          <w:numId w:val="13"/>
        </w:numPr>
        <w:ind w:left="1701" w:hanging="567"/>
        <w:rPr>
          <w:sz w:val="18"/>
          <w:szCs w:val="18"/>
        </w:rPr>
      </w:pPr>
      <w:r w:rsidRPr="00F42B24">
        <w:rPr>
          <w:sz w:val="18"/>
          <w:szCs w:val="18"/>
        </w:rPr>
        <w:t>be legible;</w:t>
      </w:r>
    </w:p>
    <w:p w14:paraId="45D94395" w14:textId="77777777" w:rsidR="00AE3212" w:rsidRPr="00F42B24" w:rsidRDefault="00AE3212" w:rsidP="00D97A92">
      <w:pPr>
        <w:pStyle w:val="aBullet"/>
        <w:numPr>
          <w:ilvl w:val="1"/>
          <w:numId w:val="13"/>
        </w:numPr>
        <w:ind w:left="1701" w:hanging="567"/>
        <w:rPr>
          <w:sz w:val="18"/>
          <w:szCs w:val="18"/>
        </w:rPr>
      </w:pPr>
      <w:r w:rsidRPr="00F42B24">
        <w:rPr>
          <w:sz w:val="18"/>
          <w:szCs w:val="18"/>
        </w:rPr>
        <w:t>be made as soon as reasonably practicable;</w:t>
      </w:r>
    </w:p>
    <w:p w14:paraId="3B0277DB" w14:textId="77777777" w:rsidR="00AE3212" w:rsidRPr="00F42B24" w:rsidRDefault="00AE3212"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8BCE665" w14:textId="77777777" w:rsidR="00E35108" w:rsidRDefault="00AE3212" w:rsidP="00D97A92">
      <w:pPr>
        <w:pStyle w:val="aBullet"/>
        <w:numPr>
          <w:ilvl w:val="1"/>
          <w:numId w:val="13"/>
        </w:numPr>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62FAE545" w:rsidR="00AE3212" w:rsidRDefault="00AE3212" w:rsidP="00953D7B">
      <w:pPr>
        <w:pStyle w:val="Bullet0"/>
      </w:pPr>
      <w:r>
        <w:t>Reporting</w:t>
      </w:r>
    </w:p>
    <w:p w14:paraId="23EF6B98"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0338C709" w:rsidR="00AE3212" w:rsidRDefault="00AE3212" w:rsidP="00953D7B">
      <w:pPr>
        <w:pStyle w:val="Bullet0"/>
        <w:keepNext/>
      </w:pPr>
      <w:r>
        <w:t>Notifications</w:t>
      </w:r>
    </w:p>
    <w:p w14:paraId="6409647B"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D97A92">
      <w:pPr>
        <w:pStyle w:val="aBullet"/>
        <w:numPr>
          <w:ilvl w:val="0"/>
          <w:numId w:val="16"/>
        </w:numPr>
        <w:ind w:left="1701" w:hanging="567"/>
        <w:rPr>
          <w:sz w:val="18"/>
          <w:szCs w:val="18"/>
        </w:rPr>
      </w:pPr>
      <w:r w:rsidRPr="00524681">
        <w:rPr>
          <w:sz w:val="18"/>
          <w:szCs w:val="18"/>
        </w:rPr>
        <w:t>any change in the operator’s name or address; and</w:t>
      </w:r>
    </w:p>
    <w:p w14:paraId="2449B83F" w14:textId="24218E94" w:rsidR="00AE3212" w:rsidRPr="009B0F1E" w:rsidRDefault="00AE3212"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3B2E104B" w14:textId="57CD8F28" w:rsidR="00AE3212" w:rsidRPr="009B0F1E" w:rsidRDefault="00AE3212" w:rsidP="00953D7B">
      <w:pPr>
        <w:pStyle w:val="Bullet0"/>
      </w:pPr>
      <w:r w:rsidRPr="009B0F1E">
        <w:t>Interpretation</w:t>
      </w:r>
    </w:p>
    <w:p w14:paraId="7133EB0E" w14:textId="7AF42883" w:rsidR="00AE3212" w:rsidRPr="00872CB6" w:rsidRDefault="00AE3212" w:rsidP="00872CB6">
      <w:pPr>
        <w:pStyle w:val="Bullet1"/>
        <w:rPr>
          <w:sz w:val="18"/>
          <w:szCs w:val="18"/>
        </w:rPr>
      </w:pPr>
      <w:r w:rsidRPr="00872CB6">
        <w:rPr>
          <w:sz w:val="18"/>
          <w:szCs w:val="18"/>
        </w:rPr>
        <w:t>In this permit the expressions listed in schedule 6 shall have the meaning given in that schedule.</w:t>
      </w:r>
    </w:p>
    <w:p w14:paraId="6FCD61CF" w14:textId="4E6585AE" w:rsidR="008B037D"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r w:rsidR="008B037D">
        <w:rPr>
          <w:sz w:val="18"/>
          <w:szCs w:val="18"/>
        </w:rP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bookmarkStart w:id="9" w:name="_Hlk20127673"/>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bookmarkEnd w:id="9"/>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9FB61D4" w14:textId="76F25CE4" w:rsidR="00EC41A4" w:rsidRPr="00872CB6" w:rsidRDefault="00926B5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C41A4" w:rsidRPr="00EC41A4" w14:paraId="39CCC473"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4F662"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C41A4" w:rsidRPr="00EC41A4" w14:paraId="6FCDFCB7" w14:textId="77777777" w:rsidTr="008F5DF1">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9481D" w14:textId="19424374" w:rsidR="00EC41A4" w:rsidRPr="009B0F1E" w:rsidRDefault="0093728A" w:rsidP="00EC41A4">
            <w:pPr>
              <w:spacing w:before="60" w:after="60" w:line="240" w:lineRule="auto"/>
              <w:rPr>
                <w:rFonts w:ascii="Arial" w:hAnsi="Arial"/>
                <w:sz w:val="18"/>
                <w:szCs w:val="18"/>
                <w:lang w:eastAsia="en-GB"/>
              </w:rPr>
            </w:pPr>
            <w:r>
              <w:rPr>
                <w:rFonts w:ascii="Arial" w:hAnsi="Arial"/>
                <w:sz w:val="18"/>
                <w:szCs w:val="18"/>
                <w:lang w:eastAsia="en-GB"/>
              </w:rPr>
              <w:t>Effluent</w:t>
            </w:r>
            <w:r w:rsidR="00EC41A4" w:rsidRPr="009B0F1E">
              <w:rPr>
                <w:rFonts w:ascii="Arial" w:hAnsi="Arial"/>
                <w:sz w:val="18"/>
                <w:szCs w:val="18"/>
                <w:lang w:eastAsia="en-GB"/>
              </w:rPr>
              <w:t xml:space="preserve"> and discharge point</w:t>
            </w:r>
          </w:p>
        </w:tc>
        <w:tc>
          <w:tcPr>
            <w:tcW w:w="841" w:type="pct"/>
          </w:tcPr>
          <w:p w14:paraId="367086A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15EABA45"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68F8975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3D3FB18"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6548A8F"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4544453" w14:textId="77777777" w:rsidR="00EC41A4" w:rsidRPr="009B0F1E" w:rsidRDefault="00EC41A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EC41A4" w:rsidRPr="00EC41A4" w14:paraId="0FFF583D" w14:textId="77777777" w:rsidTr="008F5DF1">
        <w:trPr>
          <w:cantSplit/>
        </w:trPr>
        <w:tc>
          <w:tcPr>
            <w:tcW w:w="711" w:type="pct"/>
            <w:vMerge w:val="restart"/>
          </w:tcPr>
          <w:p w14:paraId="4C64ED25" w14:textId="29FE9125" w:rsidR="00EC41A4" w:rsidRPr="0062330E" w:rsidRDefault="00EC41A4"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62330E" w:rsidRPr="0062330E">
              <w:rPr>
                <w:rFonts w:ascii="Arial" w:hAnsi="Arial"/>
                <w:sz w:val="18"/>
                <w:szCs w:val="18"/>
                <w:lang w:eastAsia="en-GB"/>
              </w:rPr>
              <w:t>POINT OF DIS</w:t>
            </w:r>
            <w:r w:rsidR="00954992">
              <w:rPr>
                <w:rFonts w:ascii="Arial" w:hAnsi="Arial"/>
                <w:sz w:val="18"/>
                <w:szCs w:val="18"/>
                <w:lang w:eastAsia="en-GB"/>
              </w:rPr>
              <w:t>CH</w:t>
            </w:r>
            <w:r w:rsidR="0062330E" w:rsidRPr="0062330E">
              <w:rPr>
                <w:rFonts w:ascii="Arial" w:hAnsi="Arial"/>
                <w:sz w:val="18"/>
                <w:szCs w:val="18"/>
                <w:lang w:eastAsia="en-GB"/>
              </w:rPr>
              <w:t>ARGE</w:t>
            </w:r>
          </w:p>
          <w:p w14:paraId="56EA773C" w14:textId="77777777" w:rsidR="00EC41A4" w:rsidRPr="0062330E" w:rsidRDefault="00EC41A4" w:rsidP="00EC41A4">
            <w:pPr>
              <w:spacing w:before="60" w:after="60" w:line="240" w:lineRule="auto"/>
              <w:rPr>
                <w:rFonts w:ascii="Arial" w:hAnsi="Arial"/>
                <w:sz w:val="18"/>
                <w:szCs w:val="18"/>
                <w:lang w:eastAsia="en-GB"/>
              </w:rPr>
            </w:pPr>
          </w:p>
          <w:p w14:paraId="7BED2DFB" w14:textId="77777777" w:rsidR="00EC41A4" w:rsidRPr="0062330E" w:rsidRDefault="00EC41A4" w:rsidP="00EC41A4">
            <w:pPr>
              <w:spacing w:before="60" w:after="60" w:line="240" w:lineRule="auto"/>
              <w:rPr>
                <w:rFonts w:ascii="Arial" w:hAnsi="Arial"/>
                <w:sz w:val="18"/>
                <w:szCs w:val="18"/>
                <w:lang w:eastAsia="en-GB"/>
              </w:rPr>
            </w:pPr>
          </w:p>
        </w:tc>
        <w:tc>
          <w:tcPr>
            <w:tcW w:w="841" w:type="pct"/>
          </w:tcPr>
          <w:p w14:paraId="5509F9AF" w14:textId="4AE27D41"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7ABC8005" w14:textId="77777777" w:rsidR="00EC41A4" w:rsidRPr="0062330E" w:rsidRDefault="00EC41A4" w:rsidP="00EC41A4">
            <w:pPr>
              <w:spacing w:before="60" w:after="60" w:line="240" w:lineRule="auto"/>
              <w:rPr>
                <w:rFonts w:ascii="Arial" w:hAnsi="Arial"/>
                <w:sz w:val="18"/>
                <w:szCs w:val="18"/>
                <w:lang w:eastAsia="en-GB"/>
              </w:rPr>
            </w:pPr>
          </w:p>
        </w:tc>
        <w:tc>
          <w:tcPr>
            <w:tcW w:w="608" w:type="pct"/>
          </w:tcPr>
          <w:p w14:paraId="2C882AA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D9967E" w14:textId="77777777" w:rsidR="00EC41A4" w:rsidRPr="0062330E" w:rsidRDefault="00EC41A4" w:rsidP="00EC41A4">
            <w:pPr>
              <w:spacing w:before="60" w:after="60" w:line="240" w:lineRule="auto"/>
              <w:rPr>
                <w:rFonts w:ascii="Arial" w:hAnsi="Arial"/>
                <w:sz w:val="18"/>
                <w:szCs w:val="18"/>
                <w:lang w:eastAsia="en-GB"/>
              </w:rPr>
            </w:pPr>
          </w:p>
          <w:p w14:paraId="7C6F5EB3" w14:textId="77777777" w:rsidR="00EC41A4" w:rsidRPr="0062330E" w:rsidRDefault="00EC41A4" w:rsidP="00EC41A4">
            <w:pPr>
              <w:spacing w:before="60" w:after="60" w:line="240" w:lineRule="auto"/>
              <w:rPr>
                <w:rFonts w:ascii="Arial" w:hAnsi="Arial"/>
                <w:sz w:val="18"/>
                <w:szCs w:val="18"/>
                <w:lang w:eastAsia="en-GB"/>
              </w:rPr>
            </w:pPr>
          </w:p>
        </w:tc>
        <w:tc>
          <w:tcPr>
            <w:tcW w:w="646" w:type="pct"/>
          </w:tcPr>
          <w:p w14:paraId="5790EDD7"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E0131D6" w14:textId="77777777" w:rsidR="00EC41A4" w:rsidRPr="0062330E" w:rsidRDefault="00EC41A4" w:rsidP="00EC41A4">
            <w:pPr>
              <w:spacing w:before="60" w:after="60" w:line="240" w:lineRule="auto"/>
              <w:rPr>
                <w:rFonts w:ascii="Arial" w:hAnsi="Arial"/>
                <w:sz w:val="18"/>
                <w:szCs w:val="18"/>
                <w:lang w:eastAsia="en-GB"/>
              </w:rPr>
            </w:pPr>
          </w:p>
          <w:p w14:paraId="3EE1CBB0" w14:textId="77777777" w:rsidR="00EC41A4" w:rsidRPr="0062330E" w:rsidRDefault="00EC41A4" w:rsidP="00EC41A4">
            <w:pPr>
              <w:spacing w:before="60" w:after="60" w:line="240" w:lineRule="auto"/>
              <w:rPr>
                <w:rFonts w:ascii="Arial" w:hAnsi="Arial"/>
                <w:sz w:val="18"/>
                <w:szCs w:val="18"/>
                <w:lang w:eastAsia="en-GB"/>
              </w:rPr>
            </w:pPr>
          </w:p>
        </w:tc>
        <w:tc>
          <w:tcPr>
            <w:tcW w:w="518" w:type="pct"/>
          </w:tcPr>
          <w:p w14:paraId="774FFCF8"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A8B4B9" w14:textId="77777777" w:rsidR="00EC41A4" w:rsidRPr="0062330E" w:rsidRDefault="00EC41A4" w:rsidP="00EC41A4">
            <w:pPr>
              <w:spacing w:before="60" w:after="60" w:line="240" w:lineRule="auto"/>
              <w:rPr>
                <w:rFonts w:ascii="Arial" w:hAnsi="Arial"/>
                <w:sz w:val="18"/>
                <w:szCs w:val="18"/>
                <w:lang w:eastAsia="en-GB"/>
              </w:rPr>
            </w:pPr>
          </w:p>
          <w:p w14:paraId="2D29F626" w14:textId="77777777" w:rsidR="00EC41A4" w:rsidRPr="0062330E" w:rsidRDefault="00EC41A4" w:rsidP="00EC41A4">
            <w:pPr>
              <w:spacing w:before="60" w:after="60" w:line="240" w:lineRule="auto"/>
              <w:rPr>
                <w:rFonts w:ascii="Arial" w:hAnsi="Arial"/>
                <w:sz w:val="18"/>
                <w:szCs w:val="18"/>
                <w:lang w:eastAsia="en-GB"/>
              </w:rPr>
            </w:pPr>
          </w:p>
        </w:tc>
        <w:tc>
          <w:tcPr>
            <w:tcW w:w="633" w:type="pct"/>
          </w:tcPr>
          <w:p w14:paraId="3DD4DA95"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9D26A9C"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50AC68" w14:textId="77777777" w:rsidR="00EC41A4" w:rsidRPr="0062330E" w:rsidRDefault="00EC41A4" w:rsidP="00EC41A4">
            <w:pPr>
              <w:spacing w:before="60" w:after="60" w:line="240" w:lineRule="auto"/>
              <w:rPr>
                <w:rFonts w:ascii="Arial" w:hAnsi="Arial"/>
                <w:sz w:val="18"/>
                <w:szCs w:val="18"/>
                <w:lang w:eastAsia="en-GB"/>
              </w:rPr>
            </w:pPr>
          </w:p>
          <w:p w14:paraId="19F2BB12" w14:textId="77777777" w:rsidR="00EC41A4" w:rsidRPr="0062330E" w:rsidRDefault="00EC41A4" w:rsidP="00EC41A4">
            <w:pPr>
              <w:spacing w:before="60" w:after="60" w:line="240" w:lineRule="auto"/>
              <w:rPr>
                <w:rFonts w:ascii="Arial" w:hAnsi="Arial"/>
                <w:sz w:val="18"/>
                <w:szCs w:val="18"/>
                <w:lang w:eastAsia="en-GB"/>
              </w:rPr>
            </w:pPr>
          </w:p>
        </w:tc>
      </w:tr>
      <w:tr w:rsidR="00A85C15" w:rsidRPr="00EC41A4" w14:paraId="19465CD2" w14:textId="77777777" w:rsidTr="008F5DF1">
        <w:trPr>
          <w:cantSplit/>
        </w:trPr>
        <w:tc>
          <w:tcPr>
            <w:tcW w:w="711" w:type="pct"/>
            <w:vMerge/>
          </w:tcPr>
          <w:p w14:paraId="51E8E690"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6EE20A4F" w14:textId="4AF79711" w:rsidR="008E274E" w:rsidRPr="008F5DF1" w:rsidRDefault="00A85C15" w:rsidP="008F5DF1">
            <w:pPr>
              <w:spacing w:before="60" w:after="60" w:line="240" w:lineRule="auto"/>
              <w:rPr>
                <w:rFonts w:ascii="Arial" w:hAnsi="Arial"/>
                <w:color w:val="000000" w:themeColor="text1"/>
                <w:sz w:val="18"/>
                <w:szCs w:val="18"/>
                <w:lang w:eastAsia="en-GB"/>
              </w:rPr>
            </w:pPr>
            <w:r w:rsidRPr="008F5DF1">
              <w:rPr>
                <w:rFonts w:ascii="Arial" w:hAnsi="Arial" w:cs="Arial"/>
                <w:color w:val="000000" w:themeColor="text1"/>
                <w:sz w:val="18"/>
                <w:szCs w:val="18"/>
                <w:lang w:eastAsia="en-GB"/>
              </w:rPr>
              <w:t>Block</w:t>
            </w:r>
            <w:r w:rsidR="00A229CB" w:rsidRPr="008F5DF1">
              <w:rPr>
                <w:rFonts w:ascii="Arial" w:hAnsi="Arial" w:cs="Arial"/>
                <w:color w:val="000000" w:themeColor="text1"/>
                <w:sz w:val="18"/>
                <w:szCs w:val="18"/>
                <w:lang w:eastAsia="en-GB"/>
              </w:rPr>
              <w:t>-</w:t>
            </w:r>
            <w:r w:rsidRPr="008F5DF1">
              <w:rPr>
                <w:rFonts w:ascii="Arial" w:hAnsi="Arial" w:cs="Arial"/>
                <w:color w:val="000000" w:themeColor="text1"/>
                <w:sz w:val="18"/>
                <w:szCs w:val="18"/>
                <w:lang w:eastAsia="en-GB"/>
              </w:rPr>
              <w:t>counted  significant spills</w:t>
            </w:r>
          </w:p>
        </w:tc>
        <w:tc>
          <w:tcPr>
            <w:tcW w:w="608" w:type="pct"/>
          </w:tcPr>
          <w:p w14:paraId="70B27D65" w14:textId="0ADA934E" w:rsidR="00A85C15" w:rsidRPr="008F5DF1" w:rsidRDefault="00A85C15" w:rsidP="00A85C15">
            <w:pPr>
              <w:spacing w:before="60" w:after="60" w:line="240" w:lineRule="auto"/>
              <w:rPr>
                <w:rFonts w:ascii="Arial" w:hAnsi="Arial"/>
                <w:color w:val="000000" w:themeColor="text1"/>
                <w:sz w:val="18"/>
                <w:szCs w:val="18"/>
                <w:lang w:eastAsia="en-GB"/>
              </w:rPr>
            </w:pPr>
            <w:r w:rsidRPr="008F5DF1">
              <w:rPr>
                <w:rFonts w:ascii="Arial" w:hAnsi="Arial" w:cs="Arial"/>
                <w:color w:val="000000" w:themeColor="text1"/>
                <w:sz w:val="18"/>
                <w:szCs w:val="18"/>
                <w:lang w:eastAsia="en-GB"/>
              </w:rPr>
              <w:t>5 spills</w:t>
            </w:r>
          </w:p>
        </w:tc>
        <w:tc>
          <w:tcPr>
            <w:tcW w:w="646" w:type="pct"/>
          </w:tcPr>
          <w:p w14:paraId="0A817FE9" w14:textId="214ED136" w:rsidR="00A85C15" w:rsidRPr="008F5DF1" w:rsidRDefault="00A85C15" w:rsidP="00A85C15">
            <w:pPr>
              <w:spacing w:before="60" w:after="60" w:line="240" w:lineRule="auto"/>
              <w:ind w:left="105"/>
              <w:rPr>
                <w:rFonts w:ascii="Arial" w:hAnsi="Arial"/>
                <w:color w:val="000000" w:themeColor="text1"/>
                <w:sz w:val="18"/>
                <w:szCs w:val="18"/>
                <w:lang w:eastAsia="en-GB"/>
              </w:rPr>
            </w:pPr>
            <w:r w:rsidRPr="008F5DF1">
              <w:rPr>
                <w:rFonts w:ascii="Arial" w:hAnsi="Arial" w:cs="Arial"/>
                <w:color w:val="000000" w:themeColor="text1"/>
                <w:sz w:val="18"/>
                <w:szCs w:val="18"/>
                <w:lang w:eastAsia="en-GB"/>
              </w:rPr>
              <w:t>15</w:t>
            </w:r>
            <w:r w:rsidRPr="008F5DF1">
              <w:rPr>
                <w:rFonts w:ascii="Arial" w:hAnsi="Arial" w:cs="Arial"/>
                <w:color w:val="000000" w:themeColor="text1"/>
                <w:sz w:val="18"/>
                <w:szCs w:val="18"/>
                <w:vertAlign w:val="superscript"/>
                <w:lang w:eastAsia="en-GB"/>
              </w:rPr>
              <w:t>th</w:t>
            </w:r>
            <w:r w:rsidRPr="008F5DF1">
              <w:rPr>
                <w:rFonts w:ascii="Arial" w:hAnsi="Arial" w:cs="Arial"/>
                <w:color w:val="000000" w:themeColor="text1"/>
                <w:sz w:val="18"/>
                <w:szCs w:val="18"/>
                <w:lang w:eastAsia="en-GB"/>
              </w:rPr>
              <w:t xml:space="preserve"> May to 30</w:t>
            </w:r>
            <w:r w:rsidRPr="008F5DF1">
              <w:rPr>
                <w:rFonts w:ascii="Arial" w:hAnsi="Arial" w:cs="Arial"/>
                <w:color w:val="000000" w:themeColor="text1"/>
                <w:sz w:val="18"/>
                <w:szCs w:val="18"/>
                <w:vertAlign w:val="superscript"/>
                <w:lang w:eastAsia="en-GB"/>
              </w:rPr>
              <w:t>th</w:t>
            </w:r>
            <w:r w:rsidRPr="008F5DF1">
              <w:rPr>
                <w:rFonts w:ascii="Arial" w:hAnsi="Arial" w:cs="Arial"/>
                <w:color w:val="000000" w:themeColor="text1"/>
                <w:sz w:val="18"/>
                <w:szCs w:val="18"/>
                <w:lang w:eastAsia="en-GB"/>
              </w:rPr>
              <w:t xml:space="preserve"> September inclusive</w:t>
            </w:r>
          </w:p>
        </w:tc>
        <w:tc>
          <w:tcPr>
            <w:tcW w:w="518" w:type="pct"/>
          </w:tcPr>
          <w:p w14:paraId="2514B6A2" w14:textId="533C0559" w:rsidR="00A85C15" w:rsidRPr="008F5DF1" w:rsidRDefault="00A85C15" w:rsidP="00A85C15">
            <w:pPr>
              <w:spacing w:before="60" w:after="60" w:line="240" w:lineRule="auto"/>
              <w:rPr>
                <w:rFonts w:ascii="Arial" w:hAnsi="Arial"/>
                <w:color w:val="000000" w:themeColor="text1"/>
                <w:sz w:val="18"/>
                <w:szCs w:val="18"/>
                <w:lang w:eastAsia="en-GB"/>
              </w:rPr>
            </w:pPr>
            <w:r w:rsidRPr="008F5DF1">
              <w:rPr>
                <w:rFonts w:ascii="Arial" w:hAnsi="Arial" w:cs="Arial"/>
                <w:color w:val="000000" w:themeColor="text1"/>
                <w:sz w:val="18"/>
                <w:szCs w:val="18"/>
                <w:lang w:eastAsia="en-GB"/>
              </w:rPr>
              <w:t>N/A</w:t>
            </w:r>
          </w:p>
        </w:tc>
        <w:tc>
          <w:tcPr>
            <w:tcW w:w="633" w:type="pct"/>
          </w:tcPr>
          <w:p w14:paraId="26AF260B" w14:textId="3D2B73C6" w:rsidR="00A85C15" w:rsidRPr="008F5DF1" w:rsidRDefault="00A85C15" w:rsidP="00A85C15">
            <w:pPr>
              <w:spacing w:before="60" w:after="60" w:line="240" w:lineRule="auto"/>
              <w:rPr>
                <w:rFonts w:ascii="Arial" w:hAnsi="Arial"/>
                <w:color w:val="000000" w:themeColor="text1"/>
                <w:sz w:val="18"/>
                <w:szCs w:val="18"/>
                <w:lang w:eastAsia="en-GB"/>
              </w:rPr>
            </w:pPr>
            <w:r w:rsidRPr="008F5DF1">
              <w:rPr>
                <w:rFonts w:ascii="Arial" w:hAnsi="Arial"/>
                <w:color w:val="000000" w:themeColor="text1"/>
                <w:sz w:val="18"/>
                <w:szCs w:val="18"/>
                <w:lang w:eastAsia="en-GB"/>
              </w:rPr>
              <w:t>15 minutes</w:t>
            </w:r>
          </w:p>
        </w:tc>
        <w:tc>
          <w:tcPr>
            <w:tcW w:w="1043" w:type="pct"/>
          </w:tcPr>
          <w:p w14:paraId="28532886" w14:textId="331F5F11" w:rsidR="00A85C15" w:rsidRPr="008F5DF1" w:rsidRDefault="00A85C15" w:rsidP="00A85C15">
            <w:pPr>
              <w:spacing w:before="60" w:after="60" w:line="240" w:lineRule="auto"/>
              <w:rPr>
                <w:rFonts w:ascii="Arial" w:hAnsi="Arial"/>
                <w:color w:val="000000" w:themeColor="text1"/>
                <w:sz w:val="18"/>
                <w:szCs w:val="18"/>
                <w:lang w:eastAsia="en-GB"/>
              </w:rPr>
            </w:pPr>
            <w:r w:rsidRPr="008F5DF1">
              <w:rPr>
                <w:rFonts w:ascii="Arial" w:hAnsi="Arial" w:cs="Arial"/>
                <w:color w:val="000000" w:themeColor="text1"/>
                <w:sz w:val="18"/>
                <w:szCs w:val="18"/>
                <w:lang w:eastAsia="en-GB"/>
              </w:rPr>
              <w:t xml:space="preserve">Condition 3.1.2 applies - </w:t>
            </w:r>
            <w:r w:rsidRPr="008F5DF1">
              <w:rPr>
                <w:rFonts w:ascii="Arial" w:hAnsi="Arial"/>
                <w:color w:val="000000" w:themeColor="text1"/>
                <w:sz w:val="18"/>
                <w:szCs w:val="18"/>
                <w:lang w:eastAsia="en-GB"/>
              </w:rPr>
              <w:t>the spills threshold is a trigger for investigation only and not a statistic for use in compliance of asset</w:t>
            </w:r>
          </w:p>
        </w:tc>
      </w:tr>
      <w:tr w:rsidR="00A85C15" w:rsidRPr="00EC41A4" w14:paraId="78C178EE" w14:textId="77777777" w:rsidTr="008F5DF1">
        <w:trPr>
          <w:cantSplit/>
        </w:trPr>
        <w:tc>
          <w:tcPr>
            <w:tcW w:w="711" w:type="pct"/>
            <w:vMerge/>
          </w:tcPr>
          <w:p w14:paraId="3B63AA59" w14:textId="77777777" w:rsidR="00A85C15" w:rsidRPr="00EC41A4" w:rsidRDefault="00A85C15" w:rsidP="00A85C15">
            <w:pPr>
              <w:spacing w:before="60" w:after="60" w:line="240" w:lineRule="auto"/>
              <w:rPr>
                <w:rFonts w:ascii="Arial" w:hAnsi="Arial"/>
                <w:color w:val="0000FF"/>
                <w:sz w:val="18"/>
                <w:szCs w:val="18"/>
                <w:lang w:eastAsia="en-GB"/>
              </w:rPr>
            </w:pPr>
          </w:p>
        </w:tc>
        <w:tc>
          <w:tcPr>
            <w:tcW w:w="841" w:type="pct"/>
          </w:tcPr>
          <w:p w14:paraId="798AEBCD" w14:textId="4498E2C5" w:rsidR="008E274E" w:rsidRPr="008F5DF1" w:rsidRDefault="00A85C15" w:rsidP="008F5DF1">
            <w:pPr>
              <w:spacing w:before="60" w:after="60" w:line="240" w:lineRule="auto"/>
              <w:rPr>
                <w:rFonts w:ascii="Arial" w:hAnsi="Arial" w:cs="Arial"/>
                <w:color w:val="000000" w:themeColor="text1"/>
                <w:sz w:val="18"/>
                <w:szCs w:val="18"/>
                <w:lang w:eastAsia="en-GB"/>
              </w:rPr>
            </w:pPr>
            <w:r w:rsidRPr="008F5DF1">
              <w:rPr>
                <w:rFonts w:ascii="Arial" w:hAnsi="Arial" w:cs="Arial"/>
                <w:color w:val="000000" w:themeColor="text1"/>
                <w:sz w:val="18"/>
                <w:szCs w:val="18"/>
                <w:lang w:eastAsia="en-GB"/>
              </w:rPr>
              <w:t>Block</w:t>
            </w:r>
            <w:r w:rsidR="00A229CB" w:rsidRPr="008F5DF1">
              <w:rPr>
                <w:rFonts w:ascii="Arial" w:hAnsi="Arial" w:cs="Arial"/>
                <w:color w:val="000000" w:themeColor="text1"/>
                <w:sz w:val="18"/>
                <w:szCs w:val="18"/>
                <w:lang w:eastAsia="en-GB"/>
              </w:rPr>
              <w:t>-</w:t>
            </w:r>
            <w:r w:rsidRPr="008F5DF1">
              <w:rPr>
                <w:rFonts w:ascii="Arial" w:hAnsi="Arial" w:cs="Arial"/>
                <w:color w:val="000000" w:themeColor="text1"/>
                <w:sz w:val="18"/>
                <w:szCs w:val="18"/>
                <w:lang w:eastAsia="en-GB"/>
              </w:rPr>
              <w:t>counted spills</w:t>
            </w:r>
          </w:p>
        </w:tc>
        <w:tc>
          <w:tcPr>
            <w:tcW w:w="608" w:type="pct"/>
          </w:tcPr>
          <w:p w14:paraId="6184FEA6" w14:textId="52DB78CA" w:rsidR="00A85C15" w:rsidRPr="008F5DF1"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8F5DF1">
              <w:rPr>
                <w:rFonts w:ascii="Arial" w:hAnsi="Arial" w:cs="Arial"/>
                <w:color w:val="000000" w:themeColor="text1"/>
                <w:sz w:val="18"/>
                <w:szCs w:val="18"/>
                <w:lang w:eastAsia="en-GB"/>
              </w:rPr>
              <w:t>N/A</w:t>
            </w:r>
          </w:p>
        </w:tc>
        <w:tc>
          <w:tcPr>
            <w:tcW w:w="646" w:type="pct"/>
          </w:tcPr>
          <w:p w14:paraId="462A04CA" w14:textId="7D1DA491" w:rsidR="00A85C15" w:rsidRPr="008F5DF1" w:rsidRDefault="00A85C15" w:rsidP="00A85C15">
            <w:pPr>
              <w:spacing w:before="100" w:beforeAutospacing="1" w:after="100" w:afterAutospacing="1" w:line="240" w:lineRule="auto"/>
              <w:rPr>
                <w:rFonts w:ascii="Arial" w:hAnsi="Arial" w:cs="Arial"/>
                <w:color w:val="000000" w:themeColor="text1"/>
                <w:sz w:val="18"/>
                <w:szCs w:val="18"/>
                <w:lang w:eastAsia="en-GB"/>
              </w:rPr>
            </w:pPr>
            <w:r w:rsidRPr="008F5DF1">
              <w:rPr>
                <w:rFonts w:ascii="Arial" w:hAnsi="Arial" w:cs="Arial"/>
                <w:color w:val="000000" w:themeColor="text1"/>
                <w:sz w:val="18"/>
                <w:szCs w:val="18"/>
                <w:lang w:eastAsia="en-GB"/>
              </w:rPr>
              <w:t>15</w:t>
            </w:r>
            <w:r w:rsidRPr="008F5DF1">
              <w:rPr>
                <w:rFonts w:ascii="Arial" w:hAnsi="Arial" w:cs="Arial"/>
                <w:color w:val="000000" w:themeColor="text1"/>
                <w:sz w:val="18"/>
                <w:szCs w:val="18"/>
                <w:vertAlign w:val="superscript"/>
                <w:lang w:eastAsia="en-GB"/>
              </w:rPr>
              <w:t>th</w:t>
            </w:r>
            <w:r w:rsidRPr="008F5DF1">
              <w:rPr>
                <w:rFonts w:ascii="Arial" w:hAnsi="Arial" w:cs="Arial"/>
                <w:color w:val="000000" w:themeColor="text1"/>
                <w:sz w:val="18"/>
                <w:szCs w:val="18"/>
                <w:lang w:eastAsia="en-GB"/>
              </w:rPr>
              <w:t xml:space="preserve"> May to 30</w:t>
            </w:r>
            <w:r w:rsidRPr="008F5DF1">
              <w:rPr>
                <w:rFonts w:ascii="Arial" w:hAnsi="Arial" w:cs="Arial"/>
                <w:color w:val="000000" w:themeColor="text1"/>
                <w:sz w:val="18"/>
                <w:szCs w:val="18"/>
                <w:vertAlign w:val="superscript"/>
                <w:lang w:eastAsia="en-GB"/>
              </w:rPr>
              <w:t>th</w:t>
            </w:r>
            <w:r w:rsidRPr="008F5DF1">
              <w:rPr>
                <w:rFonts w:ascii="Arial" w:hAnsi="Arial" w:cs="Arial"/>
                <w:color w:val="000000" w:themeColor="text1"/>
                <w:sz w:val="18"/>
                <w:szCs w:val="18"/>
                <w:lang w:eastAsia="en-GB"/>
              </w:rPr>
              <w:t xml:space="preserve"> September inclusive</w:t>
            </w:r>
          </w:p>
        </w:tc>
        <w:tc>
          <w:tcPr>
            <w:tcW w:w="518" w:type="pct"/>
          </w:tcPr>
          <w:p w14:paraId="55069518" w14:textId="1871631C" w:rsidR="00A85C15" w:rsidRPr="008F5DF1" w:rsidRDefault="00A85C15" w:rsidP="00A85C15">
            <w:pPr>
              <w:spacing w:before="60" w:after="60" w:line="240" w:lineRule="auto"/>
              <w:rPr>
                <w:rFonts w:ascii="Arial" w:hAnsi="Arial" w:cs="Arial"/>
                <w:color w:val="000000" w:themeColor="text1"/>
                <w:sz w:val="18"/>
                <w:szCs w:val="18"/>
                <w:lang w:eastAsia="en-GB"/>
              </w:rPr>
            </w:pPr>
            <w:r w:rsidRPr="008F5DF1">
              <w:rPr>
                <w:rFonts w:ascii="Arial" w:hAnsi="Arial" w:cs="Arial"/>
                <w:color w:val="000000" w:themeColor="text1"/>
                <w:sz w:val="18"/>
                <w:szCs w:val="18"/>
                <w:lang w:eastAsia="en-GB"/>
              </w:rPr>
              <w:t>N/A</w:t>
            </w:r>
          </w:p>
        </w:tc>
        <w:tc>
          <w:tcPr>
            <w:tcW w:w="633" w:type="pct"/>
          </w:tcPr>
          <w:p w14:paraId="7892A025" w14:textId="376D1214" w:rsidR="00A85C15" w:rsidRPr="008F5DF1" w:rsidRDefault="00A85C15" w:rsidP="00A85C15">
            <w:pPr>
              <w:spacing w:before="60" w:after="60" w:line="240" w:lineRule="auto"/>
              <w:rPr>
                <w:rFonts w:ascii="Arial" w:hAnsi="Arial"/>
                <w:color w:val="000000" w:themeColor="text1"/>
                <w:sz w:val="18"/>
                <w:szCs w:val="18"/>
                <w:lang w:eastAsia="en-GB"/>
              </w:rPr>
            </w:pPr>
            <w:r w:rsidRPr="008F5DF1">
              <w:rPr>
                <w:rFonts w:ascii="Arial" w:hAnsi="Arial"/>
                <w:color w:val="000000" w:themeColor="text1"/>
                <w:sz w:val="18"/>
                <w:szCs w:val="18"/>
                <w:lang w:eastAsia="en-GB"/>
              </w:rPr>
              <w:t>15 minutes</w:t>
            </w:r>
          </w:p>
        </w:tc>
        <w:tc>
          <w:tcPr>
            <w:tcW w:w="1043" w:type="pct"/>
          </w:tcPr>
          <w:p w14:paraId="2C1690E5" w14:textId="43910D7F" w:rsidR="00A85C15" w:rsidRPr="008F5DF1" w:rsidRDefault="00A85C15" w:rsidP="00A85C15">
            <w:pPr>
              <w:spacing w:before="60" w:after="60" w:line="240" w:lineRule="auto"/>
              <w:rPr>
                <w:rFonts w:ascii="Arial" w:hAnsi="Arial" w:cs="Arial"/>
                <w:color w:val="000000" w:themeColor="text1"/>
                <w:sz w:val="18"/>
                <w:szCs w:val="18"/>
                <w:lang w:eastAsia="en-GB"/>
              </w:rPr>
            </w:pPr>
            <w:r w:rsidRPr="008F5DF1">
              <w:rPr>
                <w:rFonts w:ascii="Arial" w:hAnsi="Arial" w:cs="Arial"/>
                <w:color w:val="000000" w:themeColor="text1"/>
                <w:sz w:val="18"/>
                <w:szCs w:val="18"/>
                <w:lang w:eastAsia="en-GB"/>
              </w:rPr>
              <w:t>N/A</w:t>
            </w:r>
          </w:p>
        </w:tc>
      </w:tr>
      <w:tr w:rsidR="00EC41A4" w:rsidRPr="00EC41A4" w14:paraId="1BEBCFE2" w14:textId="77777777" w:rsidTr="008F5DF1">
        <w:trPr>
          <w:cantSplit/>
        </w:trPr>
        <w:tc>
          <w:tcPr>
            <w:tcW w:w="711" w:type="pct"/>
            <w:vMerge/>
          </w:tcPr>
          <w:p w14:paraId="684BF3B8"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44D1D909" w14:textId="4FDD6706"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sidR="00A229CB">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418001BD"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66CF96D6" w14:textId="27A69A56"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4DA6E27"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AC0A2EA"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B36AF3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EC41A4" w:rsidRPr="00EC41A4" w14:paraId="6AAE7563" w14:textId="77777777" w:rsidTr="008F5DF1">
        <w:trPr>
          <w:cantSplit/>
        </w:trPr>
        <w:tc>
          <w:tcPr>
            <w:tcW w:w="711" w:type="pct"/>
            <w:vMerge/>
          </w:tcPr>
          <w:p w14:paraId="4092C5DA" w14:textId="77777777" w:rsidR="00EC41A4" w:rsidRPr="00EC41A4" w:rsidRDefault="00EC41A4" w:rsidP="00EC41A4">
            <w:pPr>
              <w:spacing w:before="60" w:after="60" w:line="240" w:lineRule="auto"/>
              <w:rPr>
                <w:rFonts w:ascii="Arial" w:hAnsi="Arial"/>
                <w:color w:val="0000FF"/>
                <w:sz w:val="18"/>
                <w:szCs w:val="18"/>
                <w:lang w:eastAsia="en-GB"/>
              </w:rPr>
            </w:pPr>
          </w:p>
        </w:tc>
        <w:tc>
          <w:tcPr>
            <w:tcW w:w="841" w:type="pct"/>
          </w:tcPr>
          <w:p w14:paraId="59BD113D" w14:textId="7EA68604"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454B3138" w14:textId="77777777" w:rsidR="00EC41A4" w:rsidRPr="0062330E" w:rsidRDefault="00EC41A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0AC05EF"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126CA4CD"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CFB136D" w14:textId="77777777" w:rsidR="00EC41A4" w:rsidRPr="0062330E" w:rsidRDefault="00EC41A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7253D52" w14:textId="77777777" w:rsidR="00EC41A4" w:rsidRPr="0062330E" w:rsidRDefault="00EC41A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3B09B56C" w14:textId="3062C0F0"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33"/>
        <w:gridCol w:w="2301"/>
        <w:gridCol w:w="2098"/>
        <w:gridCol w:w="2869"/>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8F5DF1">
        <w:trPr>
          <w:cnfStyle w:val="100000000000" w:firstRow="1" w:lastRow="0" w:firstColumn="0" w:lastColumn="0" w:oddVBand="0" w:evenVBand="0" w:oddHBand="0" w:evenHBand="0" w:firstRowFirstColumn="0" w:firstRowLastColumn="0" w:lastRowFirstColumn="0" w:lastRowLastColumn="0"/>
          <w:cantSplit/>
          <w:tblHeader/>
        </w:trPr>
        <w:tc>
          <w:tcPr>
            <w:tcW w:w="871"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07"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192"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629"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8F5DF1">
        <w:trPr>
          <w:cantSplit/>
        </w:trPr>
        <w:tc>
          <w:tcPr>
            <w:tcW w:w="871"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07"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192" w:type="pct"/>
          </w:tcPr>
          <w:p w14:paraId="4F666968" w14:textId="4F4BECCE" w:rsidR="003E7111" w:rsidRPr="008F5DF1" w:rsidRDefault="008F5DF1" w:rsidP="000A07C9">
            <w:pPr>
              <w:pStyle w:val="TableText"/>
              <w:rPr>
                <w:rStyle w:val="Blue"/>
                <w:color w:val="000000" w:themeColor="text1"/>
                <w:sz w:val="18"/>
                <w:szCs w:val="18"/>
              </w:rPr>
            </w:pPr>
            <w:r w:rsidRPr="008F5DF1">
              <w:rPr>
                <w:rStyle w:val="Blue"/>
                <w:color w:val="000000" w:themeColor="text1"/>
                <w:sz w:val="18"/>
                <w:szCs w:val="18"/>
              </w:rPr>
              <w:t>SS 68775 92545</w:t>
            </w:r>
          </w:p>
        </w:tc>
        <w:tc>
          <w:tcPr>
            <w:tcW w:w="1629" w:type="pct"/>
          </w:tcPr>
          <w:p w14:paraId="26E69153" w14:textId="12A5B7A8" w:rsidR="003E7111" w:rsidRPr="008F5DF1" w:rsidRDefault="008F5DF1" w:rsidP="000A07C9">
            <w:pPr>
              <w:pStyle w:val="TableText"/>
              <w:rPr>
                <w:rStyle w:val="Blue"/>
                <w:color w:val="000000" w:themeColor="text1"/>
                <w:sz w:val="18"/>
                <w:szCs w:val="18"/>
              </w:rPr>
            </w:pPr>
            <w:r w:rsidRPr="008F5DF1">
              <w:rPr>
                <w:rStyle w:val="Blue"/>
                <w:color w:val="000000" w:themeColor="text1"/>
                <w:sz w:val="18"/>
                <w:szCs w:val="18"/>
              </w:rPr>
              <w:t>Estuarial waters of Swansea Bay</w:t>
            </w:r>
          </w:p>
        </w:tc>
      </w:tr>
    </w:tbl>
    <w:p w14:paraId="36900674"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D944CB" w:rsidRPr="004921D8" w14:paraId="501D792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BA50E2" w:rsidRPr="004921D8" w14:paraId="2D661C1E"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15BD3A37" w14:textId="77777777" w:rsidR="00BA50E2" w:rsidRPr="004921D8" w:rsidRDefault="00BA50E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76F052F" w14:textId="77777777" w:rsidR="00BA50E2" w:rsidRPr="004921D8" w:rsidRDefault="00BA50E2" w:rsidP="000A07C9">
            <w:pPr>
              <w:pStyle w:val="TableText"/>
              <w:rPr>
                <w:sz w:val="18"/>
                <w:szCs w:val="18"/>
              </w:rPr>
            </w:pPr>
            <w:r w:rsidRPr="004921D8">
              <w:rPr>
                <w:sz w:val="18"/>
                <w:szCs w:val="18"/>
              </w:rPr>
              <w:t>Description of discharge</w:t>
            </w:r>
          </w:p>
        </w:tc>
        <w:tc>
          <w:tcPr>
            <w:tcW w:w="1752" w:type="dxa"/>
          </w:tcPr>
          <w:p w14:paraId="19268E34" w14:textId="77777777" w:rsidR="00BA50E2" w:rsidRPr="004921D8" w:rsidRDefault="00BA50E2" w:rsidP="000A07C9">
            <w:pPr>
              <w:pStyle w:val="TableText"/>
              <w:rPr>
                <w:sz w:val="18"/>
                <w:szCs w:val="18"/>
              </w:rPr>
            </w:pPr>
            <w:r w:rsidRPr="004921D8">
              <w:rPr>
                <w:sz w:val="18"/>
                <w:szCs w:val="18"/>
              </w:rPr>
              <w:t>Overflow setting l/s</w:t>
            </w:r>
          </w:p>
        </w:tc>
        <w:tc>
          <w:tcPr>
            <w:tcW w:w="1752" w:type="dxa"/>
          </w:tcPr>
          <w:p w14:paraId="772A2838" w14:textId="77777777" w:rsidR="00BA50E2" w:rsidRPr="00950A72" w:rsidRDefault="00BA50E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564F70B" w14:textId="307120F3" w:rsidR="00BA50E2" w:rsidRPr="004921D8" w:rsidRDefault="00BA50E2"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A50E2" w:rsidRPr="004921D8" w14:paraId="5DC8B870" w14:textId="77777777" w:rsidTr="00BA50E2">
        <w:tc>
          <w:tcPr>
            <w:tcW w:w="1752" w:type="dxa"/>
          </w:tcPr>
          <w:p w14:paraId="41516A70" w14:textId="77777777" w:rsidR="00BA50E2" w:rsidRPr="008F5DF1" w:rsidRDefault="00BA50E2" w:rsidP="00D46ED1">
            <w:pPr>
              <w:pStyle w:val="TableText"/>
              <w:rPr>
                <w:rStyle w:val="Blue"/>
                <w:rFonts w:cstheme="minorHAnsi"/>
                <w:color w:val="000000" w:themeColor="text1"/>
                <w:sz w:val="18"/>
                <w:szCs w:val="18"/>
              </w:rPr>
            </w:pPr>
            <w:r w:rsidRPr="008F5DF1">
              <w:rPr>
                <w:rStyle w:val="Blue"/>
                <w:rFonts w:cstheme="minorHAnsi"/>
                <w:color w:val="000000" w:themeColor="text1"/>
                <w:sz w:val="18"/>
                <w:szCs w:val="18"/>
              </w:rPr>
              <w:t>Storm sewage via POINT OF DISCHARGE</w:t>
            </w:r>
          </w:p>
        </w:tc>
        <w:tc>
          <w:tcPr>
            <w:tcW w:w="1752" w:type="dxa"/>
          </w:tcPr>
          <w:p w14:paraId="6B6D25B9" w14:textId="77777777" w:rsidR="00BA50E2" w:rsidRPr="008F5DF1" w:rsidRDefault="00BA50E2" w:rsidP="000A07C9">
            <w:pPr>
              <w:pStyle w:val="TableText"/>
              <w:rPr>
                <w:rStyle w:val="Blue"/>
                <w:rFonts w:cstheme="minorHAnsi"/>
                <w:color w:val="000000" w:themeColor="text1"/>
                <w:sz w:val="18"/>
                <w:szCs w:val="18"/>
              </w:rPr>
            </w:pPr>
            <w:r w:rsidRPr="008F5DF1">
              <w:rPr>
                <w:rStyle w:val="Blue"/>
                <w:rFonts w:cstheme="minorHAnsi"/>
                <w:color w:val="000000" w:themeColor="text1"/>
                <w:sz w:val="18"/>
                <w:szCs w:val="18"/>
              </w:rPr>
              <w:t>Storm sewage</w:t>
            </w:r>
          </w:p>
        </w:tc>
        <w:tc>
          <w:tcPr>
            <w:tcW w:w="1752" w:type="dxa"/>
          </w:tcPr>
          <w:p w14:paraId="554D1EA5" w14:textId="21654AFA" w:rsidR="00BA50E2" w:rsidRPr="008F5DF1" w:rsidRDefault="008F5DF1" w:rsidP="00D46ED1">
            <w:pPr>
              <w:pStyle w:val="TableText"/>
              <w:rPr>
                <w:rFonts w:cstheme="minorHAnsi"/>
                <w:color w:val="000000" w:themeColor="text1"/>
              </w:rPr>
            </w:pPr>
            <w:r w:rsidRPr="008F5DF1">
              <w:rPr>
                <w:rStyle w:val="Blue"/>
                <w:color w:val="000000" w:themeColor="text1"/>
                <w:sz w:val="18"/>
                <w:szCs w:val="18"/>
              </w:rPr>
              <w:t>85</w:t>
            </w:r>
          </w:p>
          <w:p w14:paraId="0A9D8446" w14:textId="7BB1CC3E" w:rsidR="00BA50E2" w:rsidRPr="008F5DF1" w:rsidRDefault="00BA50E2" w:rsidP="004912F8">
            <w:pPr>
              <w:pStyle w:val="NormalWeb"/>
              <w:rPr>
                <w:rStyle w:val="Blue"/>
                <w:rFonts w:asciiTheme="minorHAnsi" w:hAnsiTheme="minorHAnsi" w:cstheme="minorHAnsi"/>
                <w:color w:val="000000" w:themeColor="text1"/>
              </w:rPr>
            </w:pPr>
            <w:r w:rsidRPr="008F5DF1">
              <w:rPr>
                <w:rFonts w:asciiTheme="minorHAnsi" w:hAnsiTheme="minorHAnsi" w:cstheme="minorHAnsi"/>
                <w:color w:val="000000" w:themeColor="text1"/>
              </w:rPr>
              <w:t xml:space="preserve"> </w:t>
            </w:r>
          </w:p>
        </w:tc>
        <w:tc>
          <w:tcPr>
            <w:tcW w:w="1752" w:type="dxa"/>
          </w:tcPr>
          <w:p w14:paraId="23D9FAA4" w14:textId="6AC27035" w:rsidR="00BA50E2" w:rsidRPr="008F5DF1" w:rsidRDefault="00BA50E2" w:rsidP="008F5DF1">
            <w:pPr>
              <w:pStyle w:val="TableText"/>
              <w:rPr>
                <w:rStyle w:val="Pink"/>
                <w:rFonts w:cstheme="minorHAnsi"/>
                <w:i/>
                <w:iCs/>
                <w:color w:val="000000" w:themeColor="text1"/>
                <w:sz w:val="18"/>
                <w:szCs w:val="18"/>
              </w:rPr>
            </w:pPr>
            <w:r w:rsidRPr="008F5DF1">
              <w:rPr>
                <w:rStyle w:val="Blue"/>
                <w:rFonts w:cstheme="minorHAnsi"/>
                <w:color w:val="000000" w:themeColor="text1"/>
                <w:sz w:val="18"/>
                <w:szCs w:val="18"/>
              </w:rPr>
              <w:t>No greater than 10 mm in more than 2 dimensions</w:t>
            </w:r>
          </w:p>
        </w:tc>
        <w:tc>
          <w:tcPr>
            <w:tcW w:w="1753" w:type="dxa"/>
          </w:tcPr>
          <w:p w14:paraId="16EB592C" w14:textId="3B99001A" w:rsidR="008E274E" w:rsidRPr="008F5DF1" w:rsidRDefault="00BA50E2" w:rsidP="008F5DF1">
            <w:pPr>
              <w:pStyle w:val="TableText"/>
              <w:rPr>
                <w:rStyle w:val="Blue"/>
                <w:rFonts w:cstheme="minorHAnsi"/>
                <w:color w:val="000000" w:themeColor="text1"/>
                <w:sz w:val="18"/>
                <w:szCs w:val="18"/>
              </w:rPr>
            </w:pPr>
            <w:r w:rsidRPr="008F5DF1">
              <w:rPr>
                <w:rStyle w:val="Blue"/>
                <w:rFonts w:cstheme="minorHAnsi"/>
                <w:color w:val="000000" w:themeColor="text1"/>
                <w:sz w:val="18"/>
                <w:szCs w:val="18"/>
              </w:rPr>
              <w:t>10mm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8F5DF1" w:rsidRDefault="00E831A6" w:rsidP="000A07C9">
            <w:pPr>
              <w:pStyle w:val="TableText"/>
              <w:rPr>
                <w:rStyle w:val="Blue"/>
                <w:rFonts w:ascii="Arial" w:hAnsi="Arial"/>
                <w:color w:val="000000" w:themeColor="text1"/>
                <w:sz w:val="18"/>
                <w:szCs w:val="18"/>
              </w:rPr>
            </w:pPr>
            <w:r w:rsidRPr="008F5DF1">
              <w:rPr>
                <w:rStyle w:val="Blue"/>
                <w:color w:val="000000" w:themeColor="text1"/>
                <w:sz w:val="18"/>
                <w:szCs w:val="18"/>
              </w:rPr>
              <w:t xml:space="preserve">Effluent sampling </w:t>
            </w:r>
          </w:p>
        </w:tc>
        <w:tc>
          <w:tcPr>
            <w:tcW w:w="1495" w:type="pct"/>
          </w:tcPr>
          <w:p w14:paraId="58F749CD" w14:textId="209C3A71" w:rsidR="00E831A6" w:rsidRPr="008F5DF1" w:rsidRDefault="008F5DF1" w:rsidP="000A07C9">
            <w:pPr>
              <w:pStyle w:val="TableText"/>
              <w:rPr>
                <w:rStyle w:val="Blue"/>
                <w:color w:val="000000" w:themeColor="text1"/>
                <w:sz w:val="18"/>
                <w:szCs w:val="18"/>
              </w:rPr>
            </w:pPr>
            <w:r w:rsidRPr="008F5DF1">
              <w:rPr>
                <w:rStyle w:val="Blue"/>
                <w:color w:val="000000" w:themeColor="text1"/>
                <w:sz w:val="18"/>
                <w:szCs w:val="18"/>
              </w:rPr>
              <w:t>SS 67975 93126</w:t>
            </w:r>
          </w:p>
        </w:tc>
        <w:tc>
          <w:tcPr>
            <w:tcW w:w="1268" w:type="pct"/>
            <w:vMerge w:val="restart"/>
          </w:tcPr>
          <w:p w14:paraId="21D7282C" w14:textId="77777777" w:rsidR="00E831A6" w:rsidRPr="008F5DF1" w:rsidRDefault="00E831A6" w:rsidP="0045495C">
            <w:pPr>
              <w:pStyle w:val="TableText"/>
              <w:rPr>
                <w:rStyle w:val="Blue"/>
                <w:color w:val="000000" w:themeColor="text1"/>
                <w:sz w:val="18"/>
                <w:szCs w:val="18"/>
              </w:rPr>
            </w:pPr>
            <w:r w:rsidRPr="008F5DF1">
              <w:rPr>
                <w:rStyle w:val="Blue"/>
                <w:color w:val="000000" w:themeColor="text1"/>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8F5DF1" w:rsidRDefault="00E831A6" w:rsidP="00164190">
            <w:pPr>
              <w:pStyle w:val="TableText"/>
              <w:rPr>
                <w:rStyle w:val="Blue"/>
                <w:rFonts w:ascii="Arial" w:hAnsi="Arial"/>
                <w:color w:val="000000" w:themeColor="text1"/>
                <w:sz w:val="18"/>
                <w:szCs w:val="18"/>
              </w:rPr>
            </w:pPr>
            <w:r w:rsidRPr="008F5DF1">
              <w:rPr>
                <w:rStyle w:val="Blue"/>
                <w:color w:val="000000" w:themeColor="text1"/>
                <w:sz w:val="18"/>
                <w:szCs w:val="18"/>
              </w:rPr>
              <w:t xml:space="preserve">Event duration monitoring </w:t>
            </w:r>
          </w:p>
        </w:tc>
        <w:tc>
          <w:tcPr>
            <w:tcW w:w="1495" w:type="pct"/>
          </w:tcPr>
          <w:p w14:paraId="30ACD109" w14:textId="6517C625" w:rsidR="00E831A6" w:rsidRPr="008F5DF1" w:rsidRDefault="008F5DF1" w:rsidP="000A07C9">
            <w:pPr>
              <w:pStyle w:val="TableText"/>
              <w:rPr>
                <w:rStyle w:val="Blue"/>
                <w:color w:val="000000" w:themeColor="text1"/>
                <w:sz w:val="18"/>
                <w:szCs w:val="18"/>
              </w:rPr>
            </w:pPr>
            <w:r w:rsidRPr="008F5DF1">
              <w:rPr>
                <w:rStyle w:val="Blue"/>
                <w:color w:val="000000" w:themeColor="text1"/>
                <w:sz w:val="18"/>
                <w:szCs w:val="18"/>
              </w:rPr>
              <w:t>SS 67975 93126</w:t>
            </w:r>
          </w:p>
        </w:tc>
        <w:tc>
          <w:tcPr>
            <w:tcW w:w="1268" w:type="pct"/>
            <w:vMerge/>
          </w:tcPr>
          <w:p w14:paraId="70DC1803" w14:textId="77777777" w:rsidR="00E831A6" w:rsidRPr="008F5DF1" w:rsidRDefault="00E831A6" w:rsidP="00164190">
            <w:pPr>
              <w:pStyle w:val="TableText"/>
              <w:rPr>
                <w:rStyle w:val="Blue"/>
                <w:rFonts w:ascii="Arial" w:hAnsi="Arial"/>
                <w:color w:val="000000" w:themeColor="text1"/>
                <w:sz w:val="18"/>
                <w:szCs w:val="18"/>
              </w:rPr>
            </w:pPr>
          </w:p>
        </w:tc>
      </w:tr>
    </w:tbl>
    <w:p w14:paraId="718DC2D0" w14:textId="77777777" w:rsidR="00A4341F" w:rsidRPr="000A07C9" w:rsidRDefault="00A4341F" w:rsidP="00E46E9B">
      <w:pPr>
        <w:ind w:left="567"/>
      </w:pPr>
    </w:p>
    <w:p w14:paraId="489605AA" w14:textId="77777777" w:rsidR="00C07B32" w:rsidRDefault="00C07B32">
      <w:pPr>
        <w:spacing w:before="0" w:after="0" w:line="240" w:lineRule="auto"/>
        <w:rPr>
          <w:rFonts w:asciiTheme="majorHAnsi" w:eastAsiaTheme="majorEastAsia" w:hAnsiTheme="majorHAnsi" w:cstheme="majorBidi"/>
          <w:b/>
          <w:bCs/>
          <w:sz w:val="36"/>
          <w:szCs w:val="28"/>
        </w:rPr>
      </w:pPr>
      <w:r>
        <w:br w:type="page"/>
      </w:r>
    </w:p>
    <w:p w14:paraId="6677A5FD" w14:textId="1D75BB10" w:rsidR="00926B5E" w:rsidRDefault="00926B5E" w:rsidP="00A9057C">
      <w:pPr>
        <w:pStyle w:val="Heading1"/>
        <w:ind w:left="567"/>
      </w:pPr>
      <w:r>
        <w:lastRenderedPageBreak/>
        <w:t xml:space="preserve">Schedule 4 </w:t>
      </w:r>
      <w:r w:rsidRPr="00926B5E">
        <w:t>–</w:t>
      </w:r>
      <w:r>
        <w:t xml:space="preserve"> Reporting</w:t>
      </w:r>
    </w:p>
    <w:p w14:paraId="40756935" w14:textId="77777777" w:rsidR="00C07B32" w:rsidRPr="00C00112" w:rsidRDefault="00C07B32"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E343B7" w:rsidRPr="00C00112" w14:paraId="7039138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C3C3BE" w14:textId="77777777" w:rsidR="00E343B7" w:rsidRPr="00C00112" w:rsidRDefault="00E343B7" w:rsidP="00131E2C">
            <w:pPr>
              <w:spacing w:before="60" w:after="60"/>
              <w:rPr>
                <w:rFonts w:ascii="Arial" w:hAnsi="Arial"/>
                <w:sz w:val="18"/>
                <w:szCs w:val="18"/>
              </w:rPr>
            </w:pPr>
            <w:bookmarkStart w:id="10" w:name="_Hlk102986369"/>
            <w:r w:rsidRPr="00C00112">
              <w:rPr>
                <w:rFonts w:ascii="Arial" w:hAnsi="Arial"/>
                <w:sz w:val="18"/>
                <w:szCs w:val="18"/>
              </w:rPr>
              <w:t>Table S4.1 Reporting of monitoring data</w:t>
            </w:r>
          </w:p>
        </w:tc>
      </w:tr>
      <w:tr w:rsidR="00E343B7" w:rsidRPr="00C00112" w14:paraId="0732207D" w14:textId="77777777" w:rsidTr="00030C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AF3B7F"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Parameter</w:t>
            </w:r>
          </w:p>
        </w:tc>
        <w:tc>
          <w:tcPr>
            <w:tcW w:w="1064" w:type="pct"/>
          </w:tcPr>
          <w:p w14:paraId="558A50FA"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651587E"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9BCB329" w14:textId="77777777" w:rsidR="00E343B7" w:rsidRPr="00C00112" w:rsidRDefault="00E343B7" w:rsidP="00131E2C">
            <w:pPr>
              <w:spacing w:before="60" w:after="60"/>
              <w:rPr>
                <w:rFonts w:ascii="Arial" w:hAnsi="Arial"/>
                <w:sz w:val="18"/>
                <w:szCs w:val="18"/>
              </w:rPr>
            </w:pPr>
            <w:r w:rsidRPr="00C00112">
              <w:rPr>
                <w:rFonts w:ascii="Arial" w:hAnsi="Arial"/>
                <w:sz w:val="18"/>
                <w:szCs w:val="18"/>
              </w:rPr>
              <w:t>Period begins</w:t>
            </w:r>
          </w:p>
        </w:tc>
      </w:tr>
      <w:tr w:rsidR="00030CEE" w:rsidRPr="00C00112" w14:paraId="07ABCF61" w14:textId="77777777" w:rsidTr="00030CEE">
        <w:trPr>
          <w:cantSplit/>
          <w:trHeight w:val="1061"/>
        </w:trPr>
        <w:tc>
          <w:tcPr>
            <w:tcW w:w="1568" w:type="pct"/>
          </w:tcPr>
          <w:p w14:paraId="25CC8474" w14:textId="7759CE89" w:rsidR="00030CEE" w:rsidRPr="00D544EF" w:rsidRDefault="00030CEE" w:rsidP="008F5DF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320210A9"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40CBC3C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B44A1A6" w14:textId="64222A9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FA4EBE" w14:textId="46FEB1CE"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 </w:t>
            </w:r>
          </w:p>
        </w:tc>
      </w:tr>
      <w:tr w:rsidR="00030CEE" w:rsidRPr="00C00112" w14:paraId="782F2D29" w14:textId="77777777" w:rsidTr="00030CEE">
        <w:trPr>
          <w:cantSplit/>
        </w:trPr>
        <w:tc>
          <w:tcPr>
            <w:tcW w:w="1568" w:type="pct"/>
          </w:tcPr>
          <w:p w14:paraId="4E8DC710" w14:textId="66354DF0" w:rsidR="00030CEE" w:rsidRPr="00D544EF" w:rsidRDefault="00030CEE" w:rsidP="008F5DF1">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301AA208"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4DE1A54D"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E72C2E2" w14:textId="648F6811"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AB2821" w14:textId="27DC0217"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w:t>
            </w:r>
          </w:p>
        </w:tc>
      </w:tr>
      <w:tr w:rsidR="00030CEE" w:rsidRPr="00C00112" w14:paraId="73E47349" w14:textId="77777777" w:rsidTr="00030CEE">
        <w:trPr>
          <w:cantSplit/>
        </w:trPr>
        <w:tc>
          <w:tcPr>
            <w:tcW w:w="1568" w:type="pct"/>
          </w:tcPr>
          <w:p w14:paraId="0D1F72E6" w14:textId="242B9761" w:rsidR="00030CEE" w:rsidRPr="00D544EF" w:rsidRDefault="00030CEE" w:rsidP="008F5DF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8795DC"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DF63216"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94E04F4" w14:textId="38EC384E"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120D6FC" w14:textId="74DC9A71"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15</w:t>
            </w:r>
            <w:r w:rsidRPr="008E274E">
              <w:rPr>
                <w:rFonts w:ascii="Arial" w:hAnsi="Arial" w:cs="Arial"/>
                <w:color w:val="000000" w:themeColor="text1"/>
                <w:sz w:val="18"/>
                <w:szCs w:val="18"/>
                <w:vertAlign w:val="superscript"/>
              </w:rPr>
              <w:t>th</w:t>
            </w:r>
            <w:r w:rsidRPr="008E274E">
              <w:rPr>
                <w:rFonts w:ascii="Arial" w:hAnsi="Arial" w:cs="Arial"/>
                <w:color w:val="000000" w:themeColor="text1"/>
                <w:sz w:val="18"/>
                <w:szCs w:val="18"/>
              </w:rPr>
              <w:t xml:space="preserve"> May</w:t>
            </w:r>
          </w:p>
        </w:tc>
      </w:tr>
      <w:tr w:rsidR="00030CEE" w:rsidRPr="00C00112" w14:paraId="229385BE" w14:textId="77777777" w:rsidTr="00030CEE">
        <w:trPr>
          <w:cantSplit/>
        </w:trPr>
        <w:tc>
          <w:tcPr>
            <w:tcW w:w="1568" w:type="pct"/>
          </w:tcPr>
          <w:p w14:paraId="05380A7B"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51F6C98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2FDAD0B4"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ACB9E32" w14:textId="7885469B"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080A700" w14:textId="13C502F8"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04D892F8" w14:textId="77777777" w:rsidTr="00030CEE">
        <w:trPr>
          <w:cantSplit/>
        </w:trPr>
        <w:tc>
          <w:tcPr>
            <w:tcW w:w="1568" w:type="pct"/>
          </w:tcPr>
          <w:p w14:paraId="107E7C3B" w14:textId="77777777" w:rsidR="00030CEE" w:rsidRPr="0054680E" w:rsidRDefault="00030CEE" w:rsidP="00030CE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F708B5E"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5905AFE9"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205BA7" w14:textId="4A3A505D"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68F6FF" w14:textId="759C7D9E"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51610331" w14:textId="77777777" w:rsidTr="00030CEE">
        <w:trPr>
          <w:cantSplit/>
        </w:trPr>
        <w:tc>
          <w:tcPr>
            <w:tcW w:w="1568" w:type="pct"/>
          </w:tcPr>
          <w:p w14:paraId="038AF12A" w14:textId="77777777" w:rsidR="00030CEE" w:rsidRPr="00D544EF" w:rsidRDefault="00030CEE" w:rsidP="00030CE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4528D29"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0AF8B2F5"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84BEB68" w14:textId="01F60E90"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92CA20" w14:textId="3433C317"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1</w:t>
            </w:r>
            <w:r w:rsidRPr="008E274E">
              <w:rPr>
                <w:rFonts w:ascii="Arial" w:hAnsi="Arial" w:cs="Arial"/>
                <w:color w:val="000000" w:themeColor="text1"/>
                <w:sz w:val="18"/>
                <w:szCs w:val="18"/>
                <w:vertAlign w:val="superscript"/>
              </w:rPr>
              <w:t>st</w:t>
            </w:r>
            <w:r w:rsidRPr="008E274E">
              <w:rPr>
                <w:rFonts w:ascii="Arial" w:hAnsi="Arial" w:cs="Arial"/>
                <w:color w:val="000000" w:themeColor="text1"/>
                <w:sz w:val="18"/>
                <w:szCs w:val="18"/>
              </w:rPr>
              <w:t xml:space="preserve"> January</w:t>
            </w:r>
          </w:p>
        </w:tc>
      </w:tr>
      <w:tr w:rsidR="00030CEE" w:rsidRPr="00C00112" w14:paraId="20C85C82" w14:textId="77777777" w:rsidTr="00030CEE">
        <w:trPr>
          <w:cantSplit/>
        </w:trPr>
        <w:tc>
          <w:tcPr>
            <w:tcW w:w="1568" w:type="pct"/>
          </w:tcPr>
          <w:p w14:paraId="11C45947" w14:textId="77777777"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4A1B08A" w14:textId="77777777" w:rsidR="00030CEE" w:rsidRPr="00D544EF" w:rsidRDefault="00030CEE" w:rsidP="00030CEE">
            <w:pPr>
              <w:spacing w:before="60" w:after="60"/>
              <w:rPr>
                <w:rFonts w:ascii="Arial" w:hAnsi="Arial" w:cs="Arial"/>
                <w:color w:val="000000" w:themeColor="text1"/>
                <w:sz w:val="18"/>
                <w:szCs w:val="18"/>
              </w:rPr>
            </w:pPr>
          </w:p>
        </w:tc>
        <w:tc>
          <w:tcPr>
            <w:tcW w:w="1363" w:type="pct"/>
          </w:tcPr>
          <w:p w14:paraId="39FE7D5E" w14:textId="09288644" w:rsidR="00030CEE" w:rsidRPr="00D544EF" w:rsidRDefault="00030CEE" w:rsidP="00030CE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731C53D1" w14:textId="6E82DA4D" w:rsidR="00030CEE" w:rsidRPr="008E274E" w:rsidRDefault="00030CEE" w:rsidP="00030CEE">
            <w:pPr>
              <w:spacing w:before="60" w:after="60"/>
              <w:rPr>
                <w:rFonts w:ascii="Arial" w:hAnsi="Arial" w:cs="Arial"/>
                <w:color w:val="000000" w:themeColor="text1"/>
                <w:sz w:val="18"/>
                <w:szCs w:val="18"/>
              </w:rPr>
            </w:pPr>
            <w:r w:rsidRPr="008E274E">
              <w:rPr>
                <w:rFonts w:ascii="Arial" w:hAnsi="Arial" w:cs="Arial"/>
                <w:color w:val="000000" w:themeColor="text1"/>
                <w:sz w:val="18"/>
                <w:szCs w:val="18"/>
              </w:rPr>
              <w:t>As specified by Natural Resources Wales</w:t>
            </w:r>
          </w:p>
        </w:tc>
      </w:tr>
      <w:tr w:rsidR="00030CEE" w:rsidRPr="00C00112" w14:paraId="1783B74C" w14:textId="77777777" w:rsidTr="00030CEE">
        <w:trPr>
          <w:cantSplit/>
        </w:trPr>
        <w:tc>
          <w:tcPr>
            <w:tcW w:w="1568" w:type="pct"/>
          </w:tcPr>
          <w:p w14:paraId="0C38E26D" w14:textId="77FE9BB6" w:rsidR="00030CEE" w:rsidRPr="008F5DF1" w:rsidRDefault="00030CEE" w:rsidP="008F5DF1">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7D531DAD" w14:textId="77777777" w:rsidR="00030CEE" w:rsidRPr="008F5DF1" w:rsidRDefault="00030CEE" w:rsidP="00030CEE">
            <w:pPr>
              <w:spacing w:before="60" w:after="60"/>
              <w:rPr>
                <w:rFonts w:ascii="Arial" w:hAnsi="Arial" w:cs="Arial"/>
                <w:color w:val="000000" w:themeColor="text1"/>
                <w:sz w:val="18"/>
                <w:szCs w:val="18"/>
              </w:rPr>
            </w:pPr>
          </w:p>
        </w:tc>
        <w:tc>
          <w:tcPr>
            <w:tcW w:w="1363" w:type="pct"/>
          </w:tcPr>
          <w:p w14:paraId="1CD29FFA" w14:textId="6BFD783D"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Bathing Water season 15</w:t>
            </w:r>
            <w:r w:rsidRPr="008F5DF1">
              <w:rPr>
                <w:rFonts w:ascii="Arial" w:hAnsi="Arial" w:cs="Arial"/>
                <w:color w:val="000000" w:themeColor="text1"/>
                <w:sz w:val="18"/>
                <w:szCs w:val="18"/>
                <w:vertAlign w:val="superscript"/>
              </w:rPr>
              <w:t>th</w:t>
            </w:r>
            <w:r w:rsidR="00E27FD6" w:rsidRPr="008F5DF1">
              <w:rPr>
                <w:rFonts w:ascii="Arial" w:hAnsi="Arial" w:cs="Arial"/>
                <w:color w:val="000000" w:themeColor="text1"/>
                <w:sz w:val="18"/>
                <w:szCs w:val="18"/>
              </w:rPr>
              <w:t xml:space="preserve"> </w:t>
            </w:r>
            <w:r w:rsidRPr="008F5DF1">
              <w:rPr>
                <w:rFonts w:ascii="Arial" w:hAnsi="Arial" w:cs="Arial"/>
                <w:color w:val="000000" w:themeColor="text1"/>
                <w:sz w:val="18"/>
                <w:szCs w:val="18"/>
              </w:rPr>
              <w:t>May – 30</w:t>
            </w:r>
            <w:r w:rsidRPr="008F5DF1">
              <w:rPr>
                <w:rFonts w:ascii="Arial" w:hAnsi="Arial" w:cs="Arial"/>
                <w:color w:val="000000" w:themeColor="text1"/>
                <w:sz w:val="18"/>
                <w:szCs w:val="18"/>
                <w:vertAlign w:val="superscript"/>
              </w:rPr>
              <w:t>th</w:t>
            </w:r>
            <w:r w:rsidR="00E27FD6" w:rsidRPr="008F5DF1">
              <w:rPr>
                <w:rFonts w:ascii="Arial" w:hAnsi="Arial" w:cs="Arial"/>
                <w:color w:val="000000" w:themeColor="text1"/>
                <w:sz w:val="18"/>
                <w:szCs w:val="18"/>
              </w:rPr>
              <w:t xml:space="preserve"> </w:t>
            </w:r>
            <w:r w:rsidRPr="008F5DF1">
              <w:rPr>
                <w:rFonts w:ascii="Arial" w:hAnsi="Arial" w:cs="Arial"/>
                <w:color w:val="000000" w:themeColor="text1"/>
                <w:sz w:val="18"/>
                <w:szCs w:val="18"/>
              </w:rPr>
              <w:t>September</w:t>
            </w:r>
          </w:p>
          <w:p w14:paraId="235F55D1" w14:textId="574FFC5B"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Report to be submitted within 3 months of the date of a trigger exceedance</w:t>
            </w:r>
          </w:p>
        </w:tc>
        <w:tc>
          <w:tcPr>
            <w:tcW w:w="1005" w:type="pct"/>
          </w:tcPr>
          <w:p w14:paraId="1B6BF431" w14:textId="0100B4AE"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15</w:t>
            </w:r>
            <w:r w:rsidRPr="008F5DF1">
              <w:rPr>
                <w:rFonts w:ascii="Arial" w:hAnsi="Arial" w:cs="Arial"/>
                <w:color w:val="000000" w:themeColor="text1"/>
                <w:sz w:val="18"/>
                <w:szCs w:val="18"/>
                <w:vertAlign w:val="superscript"/>
              </w:rPr>
              <w:t>th</w:t>
            </w:r>
            <w:r w:rsidRPr="008F5DF1">
              <w:rPr>
                <w:rFonts w:ascii="Arial" w:hAnsi="Arial" w:cs="Arial"/>
                <w:color w:val="000000" w:themeColor="text1"/>
                <w:sz w:val="18"/>
                <w:szCs w:val="18"/>
              </w:rPr>
              <w:t xml:space="preserve"> May</w:t>
            </w:r>
          </w:p>
        </w:tc>
      </w:tr>
      <w:tr w:rsidR="00030CEE" w:rsidRPr="00C00112" w14:paraId="4CE1BE00" w14:textId="77777777" w:rsidTr="00030CEE">
        <w:trPr>
          <w:cantSplit/>
        </w:trPr>
        <w:tc>
          <w:tcPr>
            <w:tcW w:w="1568" w:type="pct"/>
          </w:tcPr>
          <w:p w14:paraId="4507D8EC" w14:textId="3B427392" w:rsidR="00030CEE" w:rsidRPr="008F5DF1" w:rsidRDefault="00030CEE" w:rsidP="008F5DF1">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Proposals with timeframes for any full investigation</w:t>
            </w:r>
          </w:p>
        </w:tc>
        <w:tc>
          <w:tcPr>
            <w:tcW w:w="1064" w:type="pct"/>
            <w:vMerge/>
          </w:tcPr>
          <w:p w14:paraId="5919A5AF" w14:textId="77777777" w:rsidR="00030CEE" w:rsidRPr="008F5DF1" w:rsidRDefault="00030CEE" w:rsidP="00030CEE">
            <w:pPr>
              <w:spacing w:before="60" w:after="60"/>
              <w:rPr>
                <w:rFonts w:ascii="Arial" w:hAnsi="Arial" w:cs="Arial"/>
                <w:color w:val="000000" w:themeColor="text1"/>
                <w:sz w:val="18"/>
                <w:szCs w:val="18"/>
              </w:rPr>
            </w:pPr>
          </w:p>
        </w:tc>
        <w:tc>
          <w:tcPr>
            <w:tcW w:w="1363" w:type="pct"/>
          </w:tcPr>
          <w:p w14:paraId="34D7B6EB" w14:textId="571A9840"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Bathing Water season 15</w:t>
            </w:r>
            <w:r w:rsidRPr="008F5DF1">
              <w:rPr>
                <w:rFonts w:ascii="Arial" w:hAnsi="Arial" w:cs="Arial"/>
                <w:color w:val="000000" w:themeColor="text1"/>
                <w:sz w:val="18"/>
                <w:szCs w:val="18"/>
                <w:vertAlign w:val="superscript"/>
              </w:rPr>
              <w:t>th</w:t>
            </w:r>
            <w:r w:rsidR="00E27FD6" w:rsidRPr="008F5DF1">
              <w:rPr>
                <w:rFonts w:ascii="Arial" w:hAnsi="Arial" w:cs="Arial"/>
                <w:color w:val="000000" w:themeColor="text1"/>
                <w:sz w:val="18"/>
                <w:szCs w:val="18"/>
              </w:rPr>
              <w:t xml:space="preserve"> </w:t>
            </w:r>
            <w:r w:rsidRPr="008F5DF1">
              <w:rPr>
                <w:rFonts w:ascii="Arial" w:hAnsi="Arial" w:cs="Arial"/>
                <w:color w:val="000000" w:themeColor="text1"/>
                <w:sz w:val="18"/>
                <w:szCs w:val="18"/>
              </w:rPr>
              <w:t>May – 30</w:t>
            </w:r>
            <w:r w:rsidRPr="008F5DF1">
              <w:rPr>
                <w:rFonts w:ascii="Arial" w:hAnsi="Arial" w:cs="Arial"/>
                <w:color w:val="000000" w:themeColor="text1"/>
                <w:sz w:val="18"/>
                <w:szCs w:val="18"/>
                <w:vertAlign w:val="superscript"/>
              </w:rPr>
              <w:t>th</w:t>
            </w:r>
            <w:r w:rsidR="00E27FD6" w:rsidRPr="008F5DF1">
              <w:rPr>
                <w:rFonts w:ascii="Arial" w:hAnsi="Arial" w:cs="Arial"/>
                <w:color w:val="000000" w:themeColor="text1"/>
                <w:sz w:val="18"/>
                <w:szCs w:val="18"/>
              </w:rPr>
              <w:t xml:space="preserve"> </w:t>
            </w:r>
            <w:r w:rsidRPr="008F5DF1">
              <w:rPr>
                <w:rFonts w:ascii="Arial" w:hAnsi="Arial" w:cs="Arial"/>
                <w:color w:val="000000" w:themeColor="text1"/>
                <w:sz w:val="18"/>
                <w:szCs w:val="18"/>
              </w:rPr>
              <w:t>September</w:t>
            </w:r>
          </w:p>
          <w:p w14:paraId="42FD54B9" w14:textId="52911390"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Report to be submitted within 3 months of the date of a trigger exceedance</w:t>
            </w:r>
          </w:p>
        </w:tc>
        <w:tc>
          <w:tcPr>
            <w:tcW w:w="1005" w:type="pct"/>
          </w:tcPr>
          <w:p w14:paraId="0BA826B6" w14:textId="67B4D355"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15</w:t>
            </w:r>
            <w:r w:rsidRPr="008F5DF1">
              <w:rPr>
                <w:rFonts w:ascii="Arial" w:hAnsi="Arial" w:cs="Arial"/>
                <w:color w:val="000000" w:themeColor="text1"/>
                <w:sz w:val="18"/>
                <w:szCs w:val="18"/>
                <w:vertAlign w:val="superscript"/>
              </w:rPr>
              <w:t>th</w:t>
            </w:r>
            <w:r w:rsidRPr="008F5DF1">
              <w:rPr>
                <w:rFonts w:ascii="Arial" w:hAnsi="Arial" w:cs="Arial"/>
                <w:color w:val="000000" w:themeColor="text1"/>
                <w:sz w:val="18"/>
                <w:szCs w:val="18"/>
              </w:rPr>
              <w:t xml:space="preserve"> May</w:t>
            </w:r>
          </w:p>
        </w:tc>
      </w:tr>
      <w:tr w:rsidR="00030CEE" w:rsidRPr="00C00112" w14:paraId="67A2F251" w14:textId="77777777" w:rsidTr="00030CEE">
        <w:trPr>
          <w:cantSplit/>
        </w:trPr>
        <w:tc>
          <w:tcPr>
            <w:tcW w:w="1568" w:type="pct"/>
          </w:tcPr>
          <w:p w14:paraId="22A88937" w14:textId="2A2154AB" w:rsidR="00030CEE" w:rsidRPr="008F5DF1" w:rsidRDefault="00030CEE" w:rsidP="008F5DF1">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Full investigation which identifies the reason/s for the Trigger Exceedance</w:t>
            </w:r>
          </w:p>
        </w:tc>
        <w:tc>
          <w:tcPr>
            <w:tcW w:w="1064" w:type="pct"/>
            <w:vMerge/>
          </w:tcPr>
          <w:p w14:paraId="36A4C79E" w14:textId="77777777" w:rsidR="00030CEE" w:rsidRPr="008F5DF1" w:rsidRDefault="00030CEE" w:rsidP="00030CEE">
            <w:pPr>
              <w:spacing w:before="60" w:after="60"/>
              <w:rPr>
                <w:rFonts w:ascii="Arial" w:hAnsi="Arial" w:cs="Arial"/>
                <w:color w:val="000000" w:themeColor="text1"/>
                <w:sz w:val="18"/>
                <w:szCs w:val="18"/>
              </w:rPr>
            </w:pPr>
          </w:p>
        </w:tc>
        <w:tc>
          <w:tcPr>
            <w:tcW w:w="1363" w:type="pct"/>
          </w:tcPr>
          <w:p w14:paraId="6A8ABA8F" w14:textId="76C4249F"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Report to be submitted within the time period as agreed by NRW</w:t>
            </w:r>
          </w:p>
        </w:tc>
        <w:tc>
          <w:tcPr>
            <w:tcW w:w="1005" w:type="pct"/>
          </w:tcPr>
          <w:p w14:paraId="6723E8B2" w14:textId="73838005"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15</w:t>
            </w:r>
            <w:r w:rsidRPr="008F5DF1">
              <w:rPr>
                <w:rFonts w:ascii="Arial" w:hAnsi="Arial" w:cs="Arial"/>
                <w:color w:val="000000" w:themeColor="text1"/>
                <w:sz w:val="18"/>
                <w:szCs w:val="18"/>
                <w:vertAlign w:val="superscript"/>
              </w:rPr>
              <w:t>th</w:t>
            </w:r>
            <w:r w:rsidRPr="008F5DF1">
              <w:rPr>
                <w:rFonts w:ascii="Arial" w:hAnsi="Arial" w:cs="Arial"/>
                <w:color w:val="000000" w:themeColor="text1"/>
                <w:sz w:val="18"/>
                <w:szCs w:val="18"/>
              </w:rPr>
              <w:t xml:space="preserve"> May</w:t>
            </w:r>
          </w:p>
        </w:tc>
      </w:tr>
      <w:tr w:rsidR="00030CEE" w:rsidRPr="00C00112" w14:paraId="7B97DC9D" w14:textId="77777777" w:rsidTr="00030CEE">
        <w:trPr>
          <w:cantSplit/>
        </w:trPr>
        <w:tc>
          <w:tcPr>
            <w:tcW w:w="1568" w:type="pct"/>
          </w:tcPr>
          <w:p w14:paraId="65D6A4E5" w14:textId="2138EA6B" w:rsidR="00030CEE" w:rsidRPr="008F5DF1" w:rsidRDefault="00030CEE" w:rsidP="008F5DF1">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Plan with timeframes to resolve the reason/s for the Trigger Exceedance</w:t>
            </w:r>
          </w:p>
        </w:tc>
        <w:tc>
          <w:tcPr>
            <w:tcW w:w="1064" w:type="pct"/>
            <w:vMerge/>
          </w:tcPr>
          <w:p w14:paraId="7680CD1D" w14:textId="77777777" w:rsidR="00030CEE" w:rsidRPr="008F5DF1" w:rsidRDefault="00030CEE" w:rsidP="00030CEE">
            <w:pPr>
              <w:spacing w:before="60" w:after="60"/>
              <w:rPr>
                <w:rFonts w:ascii="Arial" w:hAnsi="Arial" w:cs="Arial"/>
                <w:color w:val="000000" w:themeColor="text1"/>
                <w:sz w:val="18"/>
                <w:szCs w:val="18"/>
              </w:rPr>
            </w:pPr>
          </w:p>
        </w:tc>
        <w:tc>
          <w:tcPr>
            <w:tcW w:w="1363" w:type="pct"/>
          </w:tcPr>
          <w:p w14:paraId="4649CF44" w14:textId="1F5433E1"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Plan to be submitted within 24 months of the report identifying the reason/s for the Trigger Exceedance</w:t>
            </w:r>
          </w:p>
        </w:tc>
        <w:tc>
          <w:tcPr>
            <w:tcW w:w="1005" w:type="pct"/>
          </w:tcPr>
          <w:p w14:paraId="18A135C1" w14:textId="1E0A29FC" w:rsidR="00030CEE" w:rsidRPr="008F5DF1" w:rsidRDefault="00030CEE" w:rsidP="00030CEE">
            <w:pPr>
              <w:spacing w:before="60" w:after="60"/>
              <w:rPr>
                <w:rFonts w:ascii="Arial" w:hAnsi="Arial" w:cs="Arial"/>
                <w:color w:val="000000" w:themeColor="text1"/>
                <w:sz w:val="18"/>
                <w:szCs w:val="18"/>
              </w:rPr>
            </w:pPr>
            <w:r w:rsidRPr="008F5DF1">
              <w:rPr>
                <w:rFonts w:ascii="Arial" w:hAnsi="Arial" w:cs="Arial"/>
                <w:color w:val="000000" w:themeColor="text1"/>
                <w:sz w:val="18"/>
                <w:szCs w:val="18"/>
              </w:rPr>
              <w:t>15</w:t>
            </w:r>
            <w:r w:rsidRPr="008F5DF1">
              <w:rPr>
                <w:rFonts w:ascii="Arial" w:hAnsi="Arial" w:cs="Arial"/>
                <w:color w:val="000000" w:themeColor="text1"/>
                <w:sz w:val="18"/>
                <w:szCs w:val="18"/>
                <w:vertAlign w:val="superscript"/>
              </w:rPr>
              <w:t>th</w:t>
            </w:r>
            <w:r w:rsidRPr="008F5DF1">
              <w:rPr>
                <w:rFonts w:ascii="Arial" w:hAnsi="Arial" w:cs="Arial"/>
                <w:color w:val="000000" w:themeColor="text1"/>
                <w:sz w:val="18"/>
                <w:szCs w:val="18"/>
              </w:rPr>
              <w:t xml:space="preserve"> May</w:t>
            </w:r>
          </w:p>
        </w:tc>
      </w:tr>
      <w:bookmarkEnd w:id="10"/>
    </w:tbl>
    <w:p w14:paraId="78F60898"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343B7" w:rsidRPr="00C25946" w14:paraId="2121E0D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A85DC3" w14:textId="77777777" w:rsidR="00E343B7" w:rsidRPr="004921D8" w:rsidRDefault="00E343B7" w:rsidP="00131E2C">
            <w:pPr>
              <w:pStyle w:val="TableText"/>
              <w:rPr>
                <w:sz w:val="18"/>
                <w:szCs w:val="18"/>
              </w:rPr>
            </w:pPr>
            <w:bookmarkStart w:id="11" w:name="_Hlk102986383"/>
            <w:r w:rsidRPr="004921D8">
              <w:rPr>
                <w:sz w:val="18"/>
                <w:szCs w:val="18"/>
              </w:rPr>
              <w:t>Table S4.2 Reporting forms</w:t>
            </w:r>
          </w:p>
        </w:tc>
      </w:tr>
      <w:tr w:rsidR="00E343B7" w:rsidRPr="00C25946" w14:paraId="0B7213F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BBCAF6" w14:textId="77777777" w:rsidR="00E343B7" w:rsidRPr="004921D8" w:rsidRDefault="00E343B7" w:rsidP="00131E2C">
            <w:pPr>
              <w:pStyle w:val="TableText"/>
              <w:rPr>
                <w:sz w:val="18"/>
                <w:szCs w:val="18"/>
              </w:rPr>
            </w:pPr>
            <w:r w:rsidRPr="004921D8">
              <w:rPr>
                <w:sz w:val="18"/>
                <w:szCs w:val="18"/>
              </w:rPr>
              <w:t>Parameter</w:t>
            </w:r>
          </w:p>
        </w:tc>
        <w:tc>
          <w:tcPr>
            <w:tcW w:w="3123" w:type="pct"/>
          </w:tcPr>
          <w:p w14:paraId="5E6608F2" w14:textId="77777777" w:rsidR="00E343B7" w:rsidRPr="004921D8" w:rsidRDefault="00E343B7" w:rsidP="00131E2C">
            <w:pPr>
              <w:pStyle w:val="TableText"/>
              <w:rPr>
                <w:sz w:val="18"/>
                <w:szCs w:val="18"/>
              </w:rPr>
            </w:pPr>
            <w:r w:rsidRPr="004921D8">
              <w:rPr>
                <w:sz w:val="18"/>
                <w:szCs w:val="18"/>
              </w:rPr>
              <w:t>Reporting format</w:t>
            </w:r>
          </w:p>
        </w:tc>
      </w:tr>
      <w:tr w:rsidR="00E343B7" w:rsidRPr="00C25946" w14:paraId="609CA6E5" w14:textId="77777777" w:rsidTr="00131E2C">
        <w:trPr>
          <w:cantSplit/>
        </w:trPr>
        <w:tc>
          <w:tcPr>
            <w:tcW w:w="1877" w:type="pct"/>
          </w:tcPr>
          <w:p w14:paraId="3275B637" w14:textId="77777777" w:rsidR="00E343B7" w:rsidRPr="00950A72" w:rsidRDefault="00E343B7"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8DC25A2" w14:textId="20E2CC9B" w:rsidR="00E343B7" w:rsidRPr="00950A72" w:rsidRDefault="00E343B7"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8B037D" w:rsidRPr="00C25946" w14:paraId="79338CA0" w14:textId="77777777" w:rsidTr="00131E2C">
        <w:trPr>
          <w:cantSplit/>
        </w:trPr>
        <w:tc>
          <w:tcPr>
            <w:tcW w:w="1877" w:type="pct"/>
          </w:tcPr>
          <w:p w14:paraId="5838ACE7" w14:textId="4BA67804" w:rsidR="008B037D" w:rsidRPr="00950A72" w:rsidRDefault="008B037D" w:rsidP="008F5DF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14E0571" w14:textId="7C3CBC1B" w:rsidR="008B037D" w:rsidRPr="008B037D" w:rsidRDefault="008B037D" w:rsidP="008B037D">
            <w:pPr>
              <w:pStyle w:val="TableText"/>
              <w:rPr>
                <w:rStyle w:val="Pink"/>
                <w:color w:val="auto"/>
                <w:sz w:val="18"/>
                <w:szCs w:val="18"/>
              </w:rPr>
            </w:pPr>
            <w:r w:rsidRPr="008F5DF1">
              <w:rPr>
                <w:rStyle w:val="Pink"/>
                <w:rFonts w:ascii="Arial" w:hAnsi="Arial" w:cs="Arial"/>
                <w:color w:val="000000" w:themeColor="text1"/>
                <w:sz w:val="18"/>
                <w:szCs w:val="18"/>
              </w:rPr>
              <w:t>Annual and bathing water sum</w:t>
            </w:r>
            <w:r w:rsidRPr="008B037D">
              <w:rPr>
                <w:rStyle w:val="Pink"/>
                <w:rFonts w:ascii="Arial" w:hAnsi="Arial" w:cs="Arial"/>
                <w:color w:val="000000" w:themeColor="text1"/>
                <w:sz w:val="18"/>
                <w:szCs w:val="18"/>
              </w:rPr>
              <w:t xml:space="preserve">mary report or other form as agreed in writing by Natural Resources Wales </w:t>
            </w:r>
          </w:p>
        </w:tc>
      </w:tr>
      <w:tr w:rsidR="008B037D" w:rsidRPr="00C25946" w14:paraId="4394C909" w14:textId="77777777" w:rsidTr="00131E2C">
        <w:trPr>
          <w:cantSplit/>
        </w:trPr>
        <w:tc>
          <w:tcPr>
            <w:tcW w:w="1877" w:type="pct"/>
          </w:tcPr>
          <w:p w14:paraId="49A6C864"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E627E52" w14:textId="77777777" w:rsidR="008B037D" w:rsidRPr="00950A72" w:rsidRDefault="008B037D" w:rsidP="008B037D">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B037D" w:rsidRPr="00C25946" w14:paraId="7074CAC0" w14:textId="77777777" w:rsidTr="00131E2C">
        <w:trPr>
          <w:cantSplit/>
        </w:trPr>
        <w:tc>
          <w:tcPr>
            <w:tcW w:w="1877" w:type="pct"/>
          </w:tcPr>
          <w:p w14:paraId="3DF12F6B" w14:textId="77777777" w:rsidR="008B037D" w:rsidRPr="00950A72" w:rsidRDefault="008B037D" w:rsidP="008B037D">
            <w:pPr>
              <w:pStyle w:val="TableText"/>
              <w:rPr>
                <w:rStyle w:val="Blue"/>
                <w:color w:val="auto"/>
                <w:sz w:val="18"/>
                <w:szCs w:val="18"/>
              </w:rPr>
            </w:pPr>
            <w:r w:rsidRPr="00950A72">
              <w:rPr>
                <w:rStyle w:val="Blue"/>
                <w:color w:val="auto"/>
                <w:sz w:val="18"/>
                <w:szCs w:val="18"/>
              </w:rPr>
              <w:t>Event recorder status</w:t>
            </w:r>
          </w:p>
          <w:p w14:paraId="68B4EAD8" w14:textId="77777777" w:rsidR="008B037D" w:rsidRPr="00950A72" w:rsidRDefault="008B037D" w:rsidP="008B037D">
            <w:pPr>
              <w:pStyle w:val="TableText"/>
              <w:rPr>
                <w:rStyle w:val="Blue"/>
                <w:color w:val="auto"/>
                <w:sz w:val="18"/>
                <w:szCs w:val="18"/>
              </w:rPr>
            </w:pPr>
          </w:p>
        </w:tc>
        <w:tc>
          <w:tcPr>
            <w:tcW w:w="3123" w:type="pct"/>
          </w:tcPr>
          <w:p w14:paraId="7FA24B8A" w14:textId="56C59D0D" w:rsidR="008B037D" w:rsidRPr="00950A72" w:rsidRDefault="008B037D" w:rsidP="008B037D">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1038DCA1" w14:textId="77777777" w:rsidR="008B037D" w:rsidRPr="00950A72" w:rsidRDefault="008B037D" w:rsidP="008B037D">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B037D" w:rsidRPr="00C25946" w14:paraId="65F5D05D" w14:textId="77777777" w:rsidTr="00131E2C">
        <w:trPr>
          <w:cantSplit/>
        </w:trPr>
        <w:tc>
          <w:tcPr>
            <w:tcW w:w="1877" w:type="pct"/>
          </w:tcPr>
          <w:p w14:paraId="4B9325C7" w14:textId="77777777" w:rsidR="008B037D" w:rsidRPr="0054680E" w:rsidRDefault="008B037D" w:rsidP="008B037D">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71D3136" w14:textId="77777777" w:rsidR="008B037D" w:rsidRPr="0054680E" w:rsidRDefault="008B037D" w:rsidP="008B037D">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B037D" w:rsidRPr="00C25946" w14:paraId="5B733C58" w14:textId="77777777" w:rsidTr="00131E2C">
        <w:trPr>
          <w:cantSplit/>
        </w:trPr>
        <w:tc>
          <w:tcPr>
            <w:tcW w:w="1877" w:type="pct"/>
          </w:tcPr>
          <w:p w14:paraId="22476145" w14:textId="77777777" w:rsidR="008B037D" w:rsidRPr="0054680E" w:rsidRDefault="008B037D" w:rsidP="008B037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76B539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62BA16A9" w14:textId="77777777" w:rsidTr="00131E2C">
        <w:trPr>
          <w:cantSplit/>
        </w:trPr>
        <w:tc>
          <w:tcPr>
            <w:tcW w:w="1877" w:type="pct"/>
          </w:tcPr>
          <w:p w14:paraId="6EDEF068" w14:textId="77777777" w:rsidR="008B037D" w:rsidRPr="0054680E" w:rsidRDefault="008B037D" w:rsidP="008B037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9B9A9F5"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5FBF6B85" w14:textId="77777777" w:rsidTr="00131E2C">
        <w:trPr>
          <w:cantSplit/>
        </w:trPr>
        <w:tc>
          <w:tcPr>
            <w:tcW w:w="1877" w:type="pct"/>
          </w:tcPr>
          <w:p w14:paraId="18043893" w14:textId="77777777" w:rsidR="008B037D" w:rsidRPr="0054680E" w:rsidRDefault="008B037D" w:rsidP="008B037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4FB1772"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tr w:rsidR="008B037D" w:rsidRPr="00C25946" w14:paraId="0D20FACB" w14:textId="77777777" w:rsidTr="00131E2C">
        <w:trPr>
          <w:cantSplit/>
        </w:trPr>
        <w:tc>
          <w:tcPr>
            <w:tcW w:w="1877" w:type="pct"/>
          </w:tcPr>
          <w:p w14:paraId="4D8CB7F0" w14:textId="77777777" w:rsidR="008B037D" w:rsidRPr="0054680E" w:rsidRDefault="008B037D" w:rsidP="008B037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A795E3C" w14:textId="77777777" w:rsidR="008B037D" w:rsidRPr="0054680E" w:rsidRDefault="008B037D" w:rsidP="008B037D">
            <w:pPr>
              <w:pStyle w:val="TableText"/>
              <w:rPr>
                <w:rStyle w:val="Blue"/>
                <w:color w:val="auto"/>
                <w:sz w:val="18"/>
                <w:szCs w:val="18"/>
              </w:rPr>
            </w:pPr>
            <w:r w:rsidRPr="0054680E">
              <w:rPr>
                <w:sz w:val="18"/>
                <w:szCs w:val="18"/>
              </w:rPr>
              <w:t>Electronic format as agreed in writing by Natural Resources Wales.</w:t>
            </w:r>
          </w:p>
        </w:tc>
      </w:tr>
      <w:bookmarkEnd w:id="11"/>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6C2F731" w:rsidR="00926B5E" w:rsidRPr="008F5DF1" w:rsidRDefault="00007710" w:rsidP="00926B5E">
            <w:pPr>
              <w:pStyle w:val="TableText"/>
              <w:rPr>
                <w:color w:val="000000" w:themeColor="text1"/>
              </w:rPr>
            </w:pPr>
            <w:r w:rsidRPr="008F5DF1">
              <w:rPr>
                <w:color w:val="000000" w:themeColor="text1"/>
              </w:rPr>
              <w:fldChar w:fldCharType="begin"/>
            </w:r>
            <w:r w:rsidRPr="008F5DF1">
              <w:rPr>
                <w:color w:val="000000" w:themeColor="text1"/>
              </w:rPr>
              <w:instrText xml:space="preserve"> MERGEFIELD Permit_number </w:instrText>
            </w:r>
            <w:r w:rsidRPr="008F5DF1">
              <w:rPr>
                <w:color w:val="000000" w:themeColor="text1"/>
              </w:rPr>
              <w:fldChar w:fldCharType="separate"/>
            </w:r>
            <w:r w:rsidR="008F5DF1" w:rsidRPr="008F5DF1">
              <w:rPr>
                <w:noProof/>
                <w:color w:val="000000" w:themeColor="text1"/>
              </w:rPr>
              <w:t>BP0237414</w:t>
            </w:r>
            <w:r w:rsidRPr="008F5DF1">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8F5DF1" w:rsidRDefault="00950A72" w:rsidP="00926B5E">
            <w:pPr>
              <w:pStyle w:val="TableText"/>
              <w:rPr>
                <w:color w:val="000000" w:themeColor="text1"/>
              </w:rPr>
            </w:pPr>
            <w:r w:rsidRPr="008F5DF1">
              <w:rPr>
                <w:color w:val="000000" w:themeColor="text1"/>
              </w:rPr>
              <w:t>D</w:t>
            </w:r>
            <w:r w:rsidRPr="008F5DF1">
              <w:rPr>
                <w:rFonts w:cstheme="minorHAnsi"/>
                <w:color w:val="000000" w:themeColor="text1"/>
              </w:rPr>
              <w:t>ŵ</w:t>
            </w:r>
            <w:r w:rsidRPr="008F5DF1">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4065307" w:rsidR="00926B5E" w:rsidRPr="008F5DF1" w:rsidRDefault="00007710" w:rsidP="00926B5E">
            <w:pPr>
              <w:pStyle w:val="TableText"/>
              <w:rPr>
                <w:color w:val="000000" w:themeColor="text1"/>
              </w:rPr>
            </w:pPr>
            <w:r w:rsidRPr="008F5DF1">
              <w:rPr>
                <w:color w:val="000000" w:themeColor="text1"/>
              </w:rPr>
              <w:fldChar w:fldCharType="begin"/>
            </w:r>
            <w:r w:rsidRPr="008F5DF1">
              <w:rPr>
                <w:color w:val="000000" w:themeColor="text1"/>
              </w:rPr>
              <w:instrText xml:space="preserve"> MERGEFIELD Site_name </w:instrText>
            </w:r>
            <w:r w:rsidRPr="008F5DF1">
              <w:rPr>
                <w:color w:val="000000" w:themeColor="text1"/>
              </w:rPr>
              <w:fldChar w:fldCharType="separate"/>
            </w:r>
            <w:r w:rsidR="008F5DF1" w:rsidRPr="008F5DF1">
              <w:rPr>
                <w:noProof/>
                <w:color w:val="000000" w:themeColor="text1"/>
              </w:rPr>
              <w:t>CSO at Swansea Queen’s Docks</w:t>
            </w:r>
            <w:r w:rsidRPr="008F5DF1">
              <w:rPr>
                <w:color w:val="000000" w:themeColor="text1"/>
              </w:rPr>
              <w:fldChar w:fldCharType="end"/>
            </w:r>
            <w:r w:rsidRPr="008F5DF1">
              <w:rPr>
                <w:color w:val="000000" w:themeColor="text1"/>
              </w:rPr>
              <w:t xml:space="preserve">, </w:t>
            </w:r>
            <w:r w:rsidRPr="008F5DF1">
              <w:rPr>
                <w:color w:val="000000" w:themeColor="text1"/>
              </w:rPr>
              <w:fldChar w:fldCharType="begin"/>
            </w:r>
            <w:r w:rsidRPr="008F5DF1">
              <w:rPr>
                <w:color w:val="000000" w:themeColor="text1"/>
              </w:rPr>
              <w:instrText xml:space="preserve"> MERGEFIELD DSI_ADD2 </w:instrText>
            </w:r>
            <w:r w:rsidRPr="008F5DF1">
              <w:rPr>
                <w:color w:val="000000" w:themeColor="text1"/>
              </w:rPr>
              <w:fldChar w:fldCharType="separate"/>
            </w:r>
            <w:r w:rsidR="008F5DF1" w:rsidRPr="008F5DF1">
              <w:rPr>
                <w:noProof/>
                <w:color w:val="000000" w:themeColor="text1"/>
              </w:rPr>
              <w:t>In front of ‘103 Fabian Way’</w:t>
            </w:r>
            <w:r w:rsidRPr="008F5DF1">
              <w:rPr>
                <w:color w:val="000000" w:themeColor="text1"/>
              </w:rPr>
              <w:fldChar w:fldCharType="end"/>
            </w:r>
            <w:r w:rsidRPr="008F5DF1">
              <w:rPr>
                <w:color w:val="000000" w:themeColor="text1"/>
              </w:rPr>
              <w:t xml:space="preserve">, </w:t>
            </w:r>
            <w:r w:rsidRPr="008F5DF1">
              <w:rPr>
                <w:color w:val="000000" w:themeColor="text1"/>
              </w:rPr>
              <w:fldChar w:fldCharType="begin"/>
            </w:r>
            <w:r w:rsidRPr="008F5DF1">
              <w:rPr>
                <w:color w:val="000000" w:themeColor="text1"/>
              </w:rPr>
              <w:instrText xml:space="preserve"> MERGEFIELD DSI_ADD3 </w:instrText>
            </w:r>
            <w:r w:rsidRPr="008F5DF1">
              <w:rPr>
                <w:color w:val="000000" w:themeColor="text1"/>
              </w:rPr>
              <w:fldChar w:fldCharType="separate"/>
            </w:r>
            <w:r w:rsidR="008F5DF1" w:rsidRPr="008F5DF1">
              <w:rPr>
                <w:noProof/>
                <w:color w:val="000000" w:themeColor="text1"/>
              </w:rPr>
              <w:t>Port Tennant</w:t>
            </w:r>
            <w:r w:rsidRPr="008F5DF1">
              <w:rPr>
                <w:color w:val="000000" w:themeColor="text1"/>
              </w:rPr>
              <w:fldChar w:fldCharType="end"/>
            </w:r>
            <w:r w:rsidRPr="008F5DF1">
              <w:rPr>
                <w:color w:val="000000" w:themeColor="text1"/>
              </w:rPr>
              <w:t xml:space="preserve">, </w:t>
            </w:r>
            <w:r w:rsidRPr="008F5DF1">
              <w:rPr>
                <w:color w:val="000000" w:themeColor="text1"/>
              </w:rPr>
              <w:fldChar w:fldCharType="begin"/>
            </w:r>
            <w:r w:rsidRPr="008F5DF1">
              <w:rPr>
                <w:color w:val="000000" w:themeColor="text1"/>
              </w:rPr>
              <w:instrText xml:space="preserve"> MERGEFIELD DSI_ADD4 </w:instrText>
            </w:r>
            <w:r w:rsidRPr="008F5DF1">
              <w:rPr>
                <w:color w:val="000000" w:themeColor="text1"/>
              </w:rPr>
              <w:fldChar w:fldCharType="separate"/>
            </w:r>
            <w:r w:rsidR="008F5DF1" w:rsidRPr="008F5DF1">
              <w:rPr>
                <w:noProof/>
                <w:color w:val="000000" w:themeColor="text1"/>
              </w:rPr>
              <w:t>Swansea</w:t>
            </w:r>
            <w:r w:rsidRPr="008F5DF1">
              <w:rPr>
                <w:color w:val="000000" w:themeColor="text1"/>
              </w:rPr>
              <w:fldChar w:fldCharType="end"/>
            </w:r>
            <w:r w:rsidRPr="008F5DF1">
              <w:rPr>
                <w:color w:val="000000" w:themeColor="text1"/>
              </w:rPr>
              <w:t xml:space="preserve">, </w:t>
            </w:r>
            <w:r w:rsidRPr="008F5DF1">
              <w:rPr>
                <w:color w:val="000000" w:themeColor="text1"/>
              </w:rPr>
              <w:fldChar w:fldCharType="begin"/>
            </w:r>
            <w:r w:rsidRPr="008F5DF1">
              <w:rPr>
                <w:color w:val="000000" w:themeColor="text1"/>
              </w:rPr>
              <w:instrText xml:space="preserve"> MERGEFIELD DSI_POST_CODE </w:instrText>
            </w:r>
            <w:r w:rsidRPr="008F5DF1">
              <w:rPr>
                <w:color w:val="000000" w:themeColor="text1"/>
              </w:rPr>
              <w:fldChar w:fldCharType="separate"/>
            </w:r>
            <w:r w:rsidR="008F5DF1" w:rsidRPr="008F5DF1">
              <w:rPr>
                <w:noProof/>
                <w:color w:val="000000" w:themeColor="text1"/>
              </w:rPr>
              <w:t>SA1 8PA</w:t>
            </w:r>
            <w:r w:rsidRPr="008F5DF1">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0E215616" w:rsidR="00926B5E" w:rsidRPr="0062330E" w:rsidRDefault="00C07B32"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2E6620" w:rsidRDefault="00926B5E" w:rsidP="00A9057C">
      <w:pPr>
        <w:pStyle w:val="Heading2"/>
        <w:ind w:left="567"/>
        <w:rPr>
          <w:sz w:val="36"/>
          <w:szCs w:val="36"/>
        </w:rPr>
      </w:pPr>
      <w:r w:rsidRPr="002E6620">
        <w:rPr>
          <w:sz w:val="36"/>
          <w:szCs w:val="36"/>
        </w:rPr>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6DF7B42B"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sidR="00A229CB">
        <w:rPr>
          <w:rFonts w:ascii="Arial" w:hAnsi="Arial" w:cs="Arial"/>
          <w:sz w:val="18"/>
          <w:szCs w:val="18"/>
        </w:rPr>
        <w:t>-</w:t>
      </w:r>
      <w:r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2"/>
      <w:bookmarkEnd w:id="13"/>
    </w:p>
    <w:p w14:paraId="450FD273" w14:textId="77777777" w:rsidR="00950A72" w:rsidRPr="00950A72" w:rsidRDefault="00950A72" w:rsidP="00950A72">
      <w:pPr>
        <w:pStyle w:val="BodyTextIndent"/>
        <w:tabs>
          <w:tab w:val="left" w:pos="1418"/>
        </w:tabs>
        <w:ind w:left="567"/>
        <w:rPr>
          <w:sz w:val="18"/>
          <w:szCs w:val="18"/>
        </w:rPr>
      </w:pPr>
      <w:bookmarkStart w:id="14" w:name="_Hlk13661209"/>
      <w:r w:rsidRPr="00950A72">
        <w:rPr>
          <w:rFonts w:ascii="Arial" w:hAnsi="Arial" w:cs="Arial"/>
          <w:sz w:val="18"/>
          <w:szCs w:val="18"/>
        </w:rPr>
        <w:t>“SOAF” means Storm Overflow Assessment Framework.</w:t>
      </w:r>
    </w:p>
    <w:bookmarkEnd w:id="14"/>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07368989" w:rsidR="00926B5E" w:rsidRDefault="008F5DF1" w:rsidP="00A9057C">
      <w:pPr>
        <w:pStyle w:val="Heading1"/>
        <w:ind w:left="567"/>
      </w:pPr>
      <w:r w:rsidRPr="008F5DF1">
        <w:rPr>
          <w:b w:val="0"/>
          <w:noProof/>
          <w:sz w:val="28"/>
        </w:rPr>
        <w:lastRenderedPageBreak/>
        <w:drawing>
          <wp:anchor distT="0" distB="0" distL="114300" distR="114300" simplePos="0" relativeHeight="251661824" behindDoc="0" locked="0" layoutInCell="1" allowOverlap="1" wp14:anchorId="5455DEDC" wp14:editId="69262793">
            <wp:simplePos x="0" y="0"/>
            <wp:positionH relativeFrom="column">
              <wp:posOffset>381000</wp:posOffset>
            </wp:positionH>
            <wp:positionV relativeFrom="paragraph">
              <wp:posOffset>571500</wp:posOffset>
            </wp:positionV>
            <wp:extent cx="5652135" cy="4229100"/>
            <wp:effectExtent l="0" t="0" r="5715" b="0"/>
            <wp:wrapTight wrapText="bothSides">
              <wp:wrapPolygon edited="0">
                <wp:start x="0" y="0"/>
                <wp:lineTo x="0" y="21503"/>
                <wp:lineTo x="21549" y="21503"/>
                <wp:lineTo x="215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52135" cy="422910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E3C81D3" w14:textId="5C1D173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01654">
        <w:rPr>
          <w:rFonts w:ascii="Arial" w:hAnsi="Arial"/>
          <w:szCs w:val="20"/>
        </w:rPr>
        <w:t>2</w:t>
      </w:r>
      <w:r w:rsidR="005E50F0">
        <w:rPr>
          <w:rFonts w:ascii="Arial" w:hAnsi="Arial"/>
          <w:szCs w:val="20"/>
        </w:rPr>
        <w:t>4</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37099C">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C445F8" w:rsidRDefault="00C445F8" w:rsidP="00FF16FF">
      <w:pPr>
        <w:spacing w:before="0" w:after="0" w:line="240" w:lineRule="auto"/>
      </w:pPr>
      <w:r>
        <w:separator/>
      </w:r>
    </w:p>
  </w:endnote>
  <w:endnote w:type="continuationSeparator" w:id="0">
    <w:p w14:paraId="720F8241" w14:textId="77777777" w:rsidR="00C445F8" w:rsidRDefault="00C445F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B1AE" w14:textId="1B45F329" w:rsidR="0037099C" w:rsidRPr="0037099C" w:rsidRDefault="0037099C" w:rsidP="0037099C">
    <w:pPr>
      <w:spacing w:before="0" w:after="0" w:line="240" w:lineRule="auto"/>
      <w:rPr>
        <w:rFonts w:ascii="Arial" w:hAnsi="Arial"/>
        <w:sz w:val="16"/>
      </w:rPr>
    </w:pPr>
    <w:r w:rsidRPr="0037099C">
      <w:rPr>
        <w:rFonts w:ascii="Arial" w:hAnsi="Arial"/>
        <w:sz w:val="16"/>
      </w:rPr>
      <w:t xml:space="preserve">Variation </w:t>
    </w:r>
    <w:r w:rsidR="00E27FD6">
      <w:rPr>
        <w:rFonts w:ascii="Arial" w:hAnsi="Arial"/>
        <w:sz w:val="16"/>
      </w:rPr>
      <w:t>and consolidation</w:t>
    </w:r>
    <w:r w:rsidRPr="0037099C">
      <w:rPr>
        <w:rFonts w:ascii="Arial" w:hAnsi="Arial"/>
        <w:sz w:val="16"/>
      </w:rPr>
      <w:t>:</w:t>
    </w:r>
  </w:p>
  <w:p w14:paraId="2EC03D0C" w14:textId="52429126" w:rsidR="0037099C" w:rsidRPr="0037099C" w:rsidRDefault="008F5DF1" w:rsidP="0037099C">
    <w:pPr>
      <w:spacing w:before="0" w:after="0" w:line="240" w:lineRule="auto"/>
      <w:rPr>
        <w:rFonts w:ascii="Arial" w:hAnsi="Arial"/>
        <w:sz w:val="16"/>
      </w:rPr>
    </w:pPr>
    <w:r w:rsidRPr="008F5DF1">
      <w:rPr>
        <w:rFonts w:ascii="Arial" w:hAnsi="Arial"/>
        <w:sz w:val="16"/>
      </w:rPr>
      <w:t>PAN-020537</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roman  \* MERGEFORMAT </w:instrText>
    </w:r>
    <w:r w:rsidR="0037099C" w:rsidRPr="0037099C">
      <w:rPr>
        <w:rFonts w:ascii="Arial" w:hAnsi="Arial"/>
        <w:sz w:val="16"/>
      </w:rPr>
      <w:fldChar w:fldCharType="separate"/>
    </w:r>
    <w:r w:rsidR="0037099C" w:rsidRPr="0037099C">
      <w:rPr>
        <w:rFonts w:ascii="Arial" w:hAnsi="Arial"/>
        <w:sz w:val="16"/>
      </w:rPr>
      <w:t>ii</w:t>
    </w:r>
    <w:r w:rsidR="0037099C"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AAE99"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14E8F21C" w14:textId="460E5220" w:rsidR="0037099C" w:rsidRPr="0037099C" w:rsidRDefault="008F5DF1" w:rsidP="0037099C">
    <w:pPr>
      <w:spacing w:before="0" w:after="0" w:line="240" w:lineRule="auto"/>
      <w:rPr>
        <w:rFonts w:ascii="Arial" w:hAnsi="Arial"/>
        <w:sz w:val="16"/>
      </w:rPr>
    </w:pPr>
    <w:r w:rsidRPr="008F5DF1">
      <w:rPr>
        <w:rFonts w:ascii="Arial" w:hAnsi="Arial"/>
        <w:sz w:val="16"/>
      </w:rPr>
      <w:t>BP0237414</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Arabic  \* MERGEFORMAT </w:instrText>
    </w:r>
    <w:r w:rsidR="0037099C" w:rsidRPr="0037099C">
      <w:rPr>
        <w:rFonts w:ascii="Arial" w:hAnsi="Arial"/>
        <w:sz w:val="16"/>
      </w:rPr>
      <w:fldChar w:fldCharType="separate"/>
    </w:r>
    <w:r w:rsidR="0037099C" w:rsidRPr="0037099C">
      <w:rPr>
        <w:rFonts w:ascii="Arial" w:hAnsi="Arial"/>
        <w:sz w:val="16"/>
      </w:rPr>
      <w:t>1</w:t>
    </w:r>
    <w:r w:rsidR="0037099C" w:rsidRPr="0037099C">
      <w:rPr>
        <w:rFonts w:ascii="Arial" w:hAnsi="Arial"/>
        <w:sz w:val="16"/>
      </w:rPr>
      <w:fldChar w:fldCharType="end"/>
    </w:r>
    <w:r w:rsidR="0037099C" w:rsidRPr="0037099C">
      <w:rPr>
        <w:rFonts w:ascii="Arial" w:hAnsi="Arial"/>
        <w:sz w:val="16"/>
      </w:rPr>
      <w:t xml:space="preserve"> of </w:t>
    </w:r>
    <w:r w:rsidR="0037099C" w:rsidRPr="0037099C">
      <w:rPr>
        <w:rFonts w:ascii="Arial" w:hAnsi="Arial"/>
        <w:sz w:val="16"/>
      </w:rPr>
      <w:fldChar w:fldCharType="begin"/>
    </w:r>
    <w:r w:rsidR="0037099C" w:rsidRPr="0037099C">
      <w:rPr>
        <w:rFonts w:ascii="Arial" w:hAnsi="Arial"/>
        <w:sz w:val="16"/>
      </w:rPr>
      <w:instrText xml:space="preserve"> SECTIONPAGES  \* Arabic  \* MERGEFORMAT </w:instrText>
    </w:r>
    <w:r w:rsidR="0037099C" w:rsidRPr="0037099C">
      <w:rPr>
        <w:rFonts w:ascii="Arial" w:hAnsi="Arial"/>
        <w:sz w:val="16"/>
      </w:rPr>
      <w:fldChar w:fldCharType="separate"/>
    </w:r>
    <w:r w:rsidR="008F064F">
      <w:rPr>
        <w:rFonts w:ascii="Arial" w:hAnsi="Arial"/>
        <w:noProof/>
        <w:sz w:val="16"/>
      </w:rPr>
      <w:t>13</w:t>
    </w:r>
    <w:r w:rsidR="0037099C"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C445F8" w:rsidRDefault="00C445F8" w:rsidP="00FF16FF">
      <w:pPr>
        <w:spacing w:before="0" w:after="0" w:line="240" w:lineRule="auto"/>
      </w:pPr>
      <w:r>
        <w:separator/>
      </w:r>
    </w:p>
  </w:footnote>
  <w:footnote w:type="continuationSeparator" w:id="0">
    <w:p w14:paraId="697E2DAA" w14:textId="77777777" w:rsidR="00C445F8" w:rsidRDefault="00C445F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C445F8" w:rsidRDefault="00C445F8">
    <w:pPr>
      <w:pStyle w:val="Header"/>
    </w:pPr>
  </w:p>
  <w:p w14:paraId="5FADC38E" w14:textId="77777777" w:rsidR="00C445F8" w:rsidRDefault="00C44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ED473BC"/>
    <w:multiLevelType w:val="multilevel"/>
    <w:tmpl w:val="D8802AB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numStyleLink w:val="EARoundBullets"/>
  </w:abstractNum>
  <w:abstractNum w:abstractNumId="10"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900873530">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432631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6760424">
    <w:abstractNumId w:val="8"/>
  </w:num>
  <w:num w:numId="4" w16cid:durableId="137259838">
    <w:abstractNumId w:val="3"/>
  </w:num>
  <w:num w:numId="5" w16cid:durableId="926958933">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375276822">
    <w:abstractNumId w:val="0"/>
  </w:num>
  <w:num w:numId="7" w16cid:durableId="1171986530">
    <w:abstractNumId w:val="9"/>
  </w:num>
  <w:num w:numId="8" w16cid:durableId="175314278">
    <w:abstractNumId w:val="2"/>
  </w:num>
  <w:num w:numId="9" w16cid:durableId="24986574">
    <w:abstractNumId w:val="6"/>
  </w:num>
  <w:num w:numId="10" w16cid:durableId="526607270">
    <w:abstractNumId w:val="7"/>
  </w:num>
  <w:num w:numId="11" w16cid:durableId="35863177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361199449">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16cid:durableId="176771779">
    <w:abstractNumId w:val="10"/>
  </w:num>
  <w:num w:numId="14" w16cid:durableId="2031686597">
    <w:abstractNumId w:val="1"/>
  </w:num>
  <w:num w:numId="15" w16cid:durableId="1859157142">
    <w:abstractNumId w:val="5"/>
  </w:num>
  <w:num w:numId="16" w16cid:durableId="585506095">
    <w:abstractNumId w:val="12"/>
  </w:num>
  <w:num w:numId="17" w16cid:durableId="1425296737">
    <w:abstractNumId w:val="4"/>
  </w:num>
  <w:num w:numId="18" w16cid:durableId="1907766190">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1737629515">
    <w:abstractNumId w:val="13"/>
  </w:num>
  <w:num w:numId="20" w16cid:durableId="197161102">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0CEE"/>
    <w:rsid w:val="00031911"/>
    <w:rsid w:val="00033714"/>
    <w:rsid w:val="00034488"/>
    <w:rsid w:val="00037BF8"/>
    <w:rsid w:val="00042C41"/>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012D"/>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02C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36340"/>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2E6620"/>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1EF4"/>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870"/>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662"/>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E50F0"/>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B6B42"/>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976F2"/>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07494"/>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96231"/>
    <w:rsid w:val="008A24E7"/>
    <w:rsid w:val="008A34B5"/>
    <w:rsid w:val="008A3E6B"/>
    <w:rsid w:val="008A7027"/>
    <w:rsid w:val="008A769F"/>
    <w:rsid w:val="008B037D"/>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74E"/>
    <w:rsid w:val="008E559E"/>
    <w:rsid w:val="008F064F"/>
    <w:rsid w:val="008F3DE9"/>
    <w:rsid w:val="008F5D8C"/>
    <w:rsid w:val="008F5DF1"/>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4992"/>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3452"/>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67A7B"/>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27FD6"/>
    <w:rsid w:val="00E3410A"/>
    <w:rsid w:val="00E343B7"/>
    <w:rsid w:val="00E35108"/>
    <w:rsid w:val="00E467CA"/>
    <w:rsid w:val="00E46E9B"/>
    <w:rsid w:val="00E527B7"/>
    <w:rsid w:val="00E52D8D"/>
    <w:rsid w:val="00E53DE4"/>
    <w:rsid w:val="00E5470A"/>
    <w:rsid w:val="00E5530A"/>
    <w:rsid w:val="00E56BB3"/>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6790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6825182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REGU-193-13534908</_dlc_DocId>
    <_dlc_DocIdUrl xmlns="9be56660-2c31-41ef-bc00-23e72f632f2a">
      <Url>https://cyfoethnaturiolcymru.sharepoint.com/teams/Regulatory/Permitting/_layouts/15/DocIdRedir.aspx?ID=REGU-193-13534908</Url>
      <Description>REGU-193-13534908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at Swansea Queen's Docks</Site_x0020_Name>
    <Internal_x002f_External xmlns="859f7ad6-93f6-4205-b62b-a17f28acbbac">Outgoing document</Internal_x002f_External>
    <Post_x0020_code xmlns="859f7ad6-93f6-4205-b62b-a17f28acbbac">SA1 8PA</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2024-02-15T00:00:00+00:00</Document_x0020_Date>
    <Facility_x0020_Address xmlns="859f7ad6-93f6-4205-b62b-a17f28acbbac">In front of '103 Fabian Way', Port Tennant,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976c396e-0f13-4de6-8381-592a969a477d"/>
    <ds:schemaRef ds:uri="859f7ad6-93f6-4205-b62b-a17f28acbbac"/>
    <ds:schemaRef ds:uri="http://purl.org/dc/terms/"/>
    <ds:schemaRef ds:uri="6e121689-de5b-41b9-a751-bfeda7fa2b07"/>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be56660-2c31-41ef-bc00-23e72f632f2a"/>
    <ds:schemaRef ds:uri="http://purl.org/dc/elements/1.1/"/>
    <ds:schemaRef ds:uri="005db27c-c37f-4c3b-898d-3fee1249b087"/>
    <ds:schemaRef ds:uri="http://schemas.microsoft.com/sharepoint/v4"/>
    <ds:schemaRef ds:uri="http://www.w3.org/XML/1998/namespace"/>
  </ds:schemaRefs>
</ds:datastoreItem>
</file>

<file path=customXml/itemProps4.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5.xml><?xml version="1.0" encoding="utf-8"?>
<ds:datastoreItem xmlns:ds="http://schemas.openxmlformats.org/officeDocument/2006/customXml" ds:itemID="{75DEE89D-DD7E-425E-ABDA-B84FEC362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184</TotalTime>
  <Pages>17</Pages>
  <Words>3370</Words>
  <Characters>19012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(15/02/2024)</dc:title>
  <dc:subject/>
  <dc:creator>Dulson, Emma</dc:creator>
  <cp:lastModifiedBy>emma.dulson</cp:lastModifiedBy>
  <cp:revision>14</cp:revision>
  <dcterms:created xsi:type="dcterms:W3CDTF">2023-12-29T12:35:00Z</dcterms:created>
  <dcterms:modified xsi:type="dcterms:W3CDTF">2024-02-15T08:28:00Z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bde65a56-7db0-422b-980c-1c1513bb7816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