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REGU-212-13531268</_dlc_DocId>
    <_dlc_DocIdUrl xmlns="9be56660-2c31-41ef-bc00-23e72f632f2a">
      <Url>https://cyfoethnaturiolcymru.sharepoint.com/teams/Regulatory/Permitting/_layouts/15/DocIdRedir.aspx?ID=REGU-212-13531268</Url>
      <Description>REGU-212-13531268</Description>
    </_dlc_DocIdUrl>
    <Site_x0020_Name xmlns="859f7ad6-93f6-4205-b62b-a17f28acbbac">Newbridge-on-Wye Wastewater Treatment Works</Site_x0020_Name>
    <Internal_x002f_External xmlns="859f7ad6-93f6-4205-b62b-a17f28acbbac">Outgoing document</Internal_x002f_External>
    <Post_x0020_code xmlns="859f7ad6-93f6-4205-b62b-a17f28acbbac">LD1 6LH</Post_x0020_code>
    <TaxCatchAll xmlns="859f7ad6-93f6-4205-b62b-a17f28acbbac" xsi:nil="tru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2024-02-15T00:00:00+00:00</Document_x0020_Date>
    <Facility_x0020_Address xmlns="859f7ad6-93f6-4205-b62b-a17f28acbbac">Off A470, Newbridge-on-Wye, Llandrindod Wells, Powys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7" ma:contentTypeDescription="Permitting &amp; Compliance Word Document" ma:contentTypeScope="" ma:versionID="cd74e8856c170592f533079a8b057d2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d98c5f64688d9326ec069ff4a30d819a"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9053CF95-5FB1-43A0-A355-A1D556B4DB5C}"/>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0x01010067EB80C5FE939D4A9B3D8BA62129B7F5010200395EA8C4DB86B34488C14C51428C5EDA</vt:lpwstr>
  </property>
  <property fmtid="{D5CDD505-2E9C-101B-9397-08002B2CF9AE}" pid="4" name="_dlc_DocIdItemGuid">
    <vt:lpwstr>9cba956b-3c10-4555-bd69-c73b46994a54</vt:lpwstr>
  </property>
  <property fmtid="{D5CDD505-2E9C-101B-9397-08002B2CF9AE}" pid="5" name="SharedWithUsers">
    <vt:lpwstr/>
  </property>
  <property fmtid="{D5CDD505-2E9C-101B-9397-08002B2CF9AE}" pid="6" name="MediaServiceImageTags">
    <vt:lpwstr/>
  </property>
  <property fmtid="{D5CDD505-2E9C-101B-9397-08002B2CF9AE}" pid="7" name="Order">
    <vt:r8>1353126800</vt:r8>
  </property>
  <property fmtid="{D5CDD505-2E9C-101B-9397-08002B2CF9AE}" pid="8" name="_docset_NoMedatataSyncRequired">
    <vt:lpwstr>False</vt:lpwstr>
  </property>
</Properties>
</file>