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279B37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File Note Regarding the Surrender o</w:t>
      </w:r>
      <w:r w:rsidRPr="003652F1">
        <w:rPr>
          <w:rFonts w:ascii="Arial" w:hAnsi="Arial" w:cs="Arial"/>
          <w:b/>
          <w:bCs/>
          <w:u w:val="single"/>
          <w:shd w:val="clear" w:color="auto" w:fill="FFFFFF"/>
        </w:rPr>
        <w:t xml:space="preserve">f </w:t>
      </w:r>
      <w:r w:rsidR="001A0328" w:rsidRPr="001A0328">
        <w:rPr>
          <w:rFonts w:ascii="Arial" w:hAnsi="Arial" w:cs="Arial"/>
          <w:b/>
          <w:bCs/>
          <w:u w:val="single"/>
          <w:shd w:val="clear" w:color="auto" w:fill="FFFFFF"/>
        </w:rPr>
        <w:t>AD0001702</w:t>
      </w:r>
      <w:r w:rsidR="003652F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AC0DD3E" w:rsidR="004E75CF" w:rsidRPr="003652F1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 xml:space="preserve">As part of the </w:t>
      </w:r>
      <w:r w:rsidRPr="003652F1">
        <w:rPr>
          <w:rFonts w:ascii="Arial" w:hAnsi="Arial" w:cs="Arial"/>
          <w:sz w:val="20"/>
          <w:szCs w:val="20"/>
        </w:rPr>
        <w:t xml:space="preserve">variation </w:t>
      </w:r>
      <w:r w:rsidR="001A0328" w:rsidRPr="001A0328">
        <w:rPr>
          <w:rFonts w:ascii="Arial" w:hAnsi="Arial" w:cs="Arial"/>
          <w:sz w:val="20"/>
          <w:szCs w:val="20"/>
        </w:rPr>
        <w:t>PAN-021404</w:t>
      </w:r>
      <w:r w:rsidRPr="003652F1">
        <w:rPr>
          <w:rFonts w:ascii="Arial" w:hAnsi="Arial" w:cs="Arial"/>
          <w:sz w:val="20"/>
          <w:szCs w:val="20"/>
        </w:rPr>
        <w:t>, t</w:t>
      </w:r>
      <w:r w:rsidR="0022237A" w:rsidRPr="003652F1">
        <w:rPr>
          <w:rFonts w:ascii="Arial" w:hAnsi="Arial" w:cs="Arial"/>
          <w:sz w:val="20"/>
          <w:szCs w:val="20"/>
        </w:rPr>
        <w:t xml:space="preserve">he conditions and limits for the </w:t>
      </w:r>
      <w:r w:rsidRPr="003652F1">
        <w:rPr>
          <w:rFonts w:ascii="Arial" w:hAnsi="Arial" w:cs="Arial"/>
          <w:sz w:val="20"/>
          <w:szCs w:val="20"/>
        </w:rPr>
        <w:t>settled storm permit</w:t>
      </w:r>
      <w:r w:rsidR="005E05F7" w:rsidRPr="003652F1">
        <w:rPr>
          <w:rFonts w:ascii="Arial" w:hAnsi="Arial" w:cs="Arial"/>
          <w:sz w:val="20"/>
          <w:szCs w:val="20"/>
        </w:rPr>
        <w:t xml:space="preserve"> number</w:t>
      </w:r>
      <w:r w:rsidRPr="003652F1">
        <w:rPr>
          <w:rFonts w:ascii="Arial" w:hAnsi="Arial" w:cs="Arial"/>
          <w:sz w:val="20"/>
          <w:szCs w:val="20"/>
        </w:rPr>
        <w:t xml:space="preserve"> </w:t>
      </w:r>
      <w:r w:rsidR="001A0328" w:rsidRPr="001A0328">
        <w:rPr>
          <w:rFonts w:ascii="Arial" w:hAnsi="Arial" w:cs="Arial"/>
          <w:sz w:val="20"/>
          <w:szCs w:val="20"/>
        </w:rPr>
        <w:t>AD0001702</w:t>
      </w:r>
      <w:r w:rsidR="003652F1" w:rsidRPr="003652F1">
        <w:rPr>
          <w:rFonts w:ascii="Arial" w:hAnsi="Arial" w:cs="Arial"/>
          <w:sz w:val="20"/>
          <w:szCs w:val="20"/>
        </w:rPr>
        <w:t xml:space="preserve"> </w:t>
      </w:r>
      <w:r w:rsidRPr="003652F1">
        <w:rPr>
          <w:rFonts w:ascii="Arial" w:hAnsi="Arial" w:cs="Arial"/>
          <w:sz w:val="20"/>
          <w:szCs w:val="20"/>
        </w:rPr>
        <w:t>ha</w:t>
      </w:r>
      <w:r w:rsidR="005E05F7" w:rsidRPr="003652F1">
        <w:rPr>
          <w:rFonts w:ascii="Arial" w:hAnsi="Arial" w:cs="Arial"/>
          <w:sz w:val="20"/>
          <w:szCs w:val="20"/>
        </w:rPr>
        <w:t>ve</w:t>
      </w:r>
      <w:r w:rsidRPr="003652F1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1A0328" w:rsidRPr="001A0328">
        <w:rPr>
          <w:rFonts w:ascii="Arial" w:hAnsi="Arial" w:cs="Arial"/>
          <w:sz w:val="20"/>
          <w:szCs w:val="20"/>
        </w:rPr>
        <w:t>AD0001701</w:t>
      </w:r>
      <w:r w:rsidR="003652F1" w:rsidRPr="003652F1">
        <w:rPr>
          <w:rFonts w:ascii="Arial" w:hAnsi="Arial" w:cs="Arial"/>
          <w:sz w:val="20"/>
          <w:szCs w:val="20"/>
        </w:rPr>
        <w:t xml:space="preserve"> </w:t>
      </w:r>
      <w:r w:rsidR="00D36D5D" w:rsidRPr="003652F1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9915DE">
        <w:rPr>
          <w:rFonts w:ascii="Arial" w:hAnsi="Arial" w:cs="Arial"/>
          <w:sz w:val="20"/>
          <w:szCs w:val="20"/>
        </w:rPr>
        <w:t>Talybont</w:t>
      </w:r>
      <w:proofErr w:type="spellEnd"/>
      <w:r w:rsidR="003652F1" w:rsidRPr="003652F1">
        <w:rPr>
          <w:rFonts w:ascii="Arial" w:hAnsi="Arial" w:cs="Arial"/>
          <w:sz w:val="20"/>
          <w:szCs w:val="20"/>
        </w:rPr>
        <w:t xml:space="preserve"> Wastewater Treatment Works</w:t>
      </w:r>
      <w:r w:rsidRPr="003652F1">
        <w:rPr>
          <w:rFonts w:ascii="Arial" w:hAnsi="Arial" w:cs="Arial"/>
          <w:sz w:val="20"/>
          <w:szCs w:val="20"/>
        </w:rPr>
        <w:t>.</w:t>
      </w:r>
    </w:p>
    <w:p w14:paraId="416076EC" w14:textId="549A520A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3652F1">
        <w:rPr>
          <w:rFonts w:ascii="Arial" w:hAnsi="Arial" w:cs="Arial"/>
          <w:sz w:val="20"/>
          <w:szCs w:val="20"/>
        </w:rPr>
        <w:t>As a result,</w:t>
      </w:r>
      <w:r w:rsidR="004A4114" w:rsidRPr="003652F1">
        <w:rPr>
          <w:rFonts w:ascii="Arial" w:hAnsi="Arial" w:cs="Arial"/>
          <w:sz w:val="20"/>
          <w:szCs w:val="20"/>
        </w:rPr>
        <w:t xml:space="preserve"> </w:t>
      </w:r>
      <w:r w:rsidR="00D05AEA" w:rsidRPr="003652F1">
        <w:rPr>
          <w:rFonts w:ascii="Arial" w:hAnsi="Arial" w:cs="Arial"/>
          <w:sz w:val="20"/>
          <w:szCs w:val="20"/>
        </w:rPr>
        <w:t xml:space="preserve">settled </w:t>
      </w:r>
      <w:r w:rsidR="004A4114" w:rsidRPr="003652F1">
        <w:rPr>
          <w:rFonts w:ascii="Arial" w:hAnsi="Arial" w:cs="Arial"/>
          <w:sz w:val="20"/>
          <w:szCs w:val="20"/>
        </w:rPr>
        <w:t>storm permit number</w:t>
      </w:r>
      <w:r w:rsidRPr="003652F1">
        <w:rPr>
          <w:rFonts w:ascii="Arial" w:hAnsi="Arial" w:cs="Arial"/>
          <w:sz w:val="20"/>
          <w:szCs w:val="20"/>
        </w:rPr>
        <w:t xml:space="preserve"> </w:t>
      </w:r>
      <w:r w:rsidR="001A0328" w:rsidRPr="001A0328">
        <w:rPr>
          <w:rFonts w:ascii="Arial" w:hAnsi="Arial" w:cs="Arial"/>
          <w:sz w:val="20"/>
          <w:szCs w:val="20"/>
        </w:rPr>
        <w:t>AD0001702</w:t>
      </w:r>
      <w:r w:rsidR="003652F1" w:rsidRPr="003652F1">
        <w:rPr>
          <w:rFonts w:ascii="Arial" w:hAnsi="Arial" w:cs="Arial"/>
          <w:sz w:val="20"/>
          <w:szCs w:val="20"/>
        </w:rPr>
        <w:t xml:space="preserve"> </w:t>
      </w:r>
      <w:r w:rsidR="00CF6582" w:rsidRPr="003652F1">
        <w:rPr>
          <w:rFonts w:ascii="Arial" w:hAnsi="Arial" w:cs="Arial"/>
          <w:sz w:val="20"/>
          <w:szCs w:val="20"/>
        </w:rPr>
        <w:t>is no longer in use</w:t>
      </w:r>
      <w:r w:rsidRPr="003652F1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250952A" w:rsidR="00591EF2" w:rsidRPr="007939AF" w:rsidRDefault="003652F1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Josh Francis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1C842BD6" w:rsidR="00591EF2" w:rsidRPr="00591EF2" w:rsidRDefault="003652F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A0328"/>
    <w:rsid w:val="0022237A"/>
    <w:rsid w:val="002314BB"/>
    <w:rsid w:val="003652F1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915DE"/>
    <w:rsid w:val="009A0870"/>
    <w:rsid w:val="00A134DC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6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REGU-212-13532484</_dlc_DocId>
    <_dlc_DocIdUrl xmlns="9be56660-2c31-41ef-bc00-23e72f632f2a">
      <Url>https://cyfoethnaturiolcymru.sharepoint.com/teams/Regulatory/Permitting/_layouts/15/DocIdRedir.aspx?ID=REGU-212-13532484</Url>
      <Description>REGU-212-13532484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Talybont Sewage Treatment Works Settled Storm</Site_x0020_Name>
    <Internal_x002f_External xmlns="859f7ad6-93f6-4205-b62b-a17f28acbbac">Internal document</Internal_x002f_External>
    <Post_x0020_code xmlns="859f7ad6-93f6-4205-b62b-a17f28acbbac">LD3 7JG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2024-02-21T00:00:00+00:00</Document_x0020_Date>
    <Facility_x0020_Address xmlns="859f7ad6-93f6-4205-b62b-a17f28acbbac">Maesmawr Lane, Talybont on Usk, Brecon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6e121689-de5b-41b9-a751-bfeda7fa2b07"/>
    <ds:schemaRef ds:uri="9be56660-2c31-41ef-bc00-23e72f632f2a"/>
    <ds:schemaRef ds:uri="http://purl.org/dc/terms/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29AF13-95E4-4EB7-8F93-F5AE52B62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Francis, Josh</dc:creator>
  <cp:keywords/>
  <dc:description/>
  <cp:lastModifiedBy>Francis, Josh</cp:lastModifiedBy>
  <cp:revision>2</cp:revision>
  <dcterms:created xsi:type="dcterms:W3CDTF">2024-02-21T08:58:00Z</dcterms:created>
  <dcterms:modified xsi:type="dcterms:W3CDTF">2024-02-21T08:58:00Z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3590236a-e402-42a8-9e51-8722df987199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