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295937A6"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2E5F67" w:rsidRDefault="005B73A2" w:rsidP="0082402C">
      <w:pPr>
        <w:pStyle w:val="coverLicenceHolder"/>
        <w:pBdr>
          <w:top w:val="single" w:sz="4" w:space="25" w:color="auto"/>
        </w:pBdr>
        <w:ind w:left="3261"/>
        <w:rPr>
          <w:sz w:val="22"/>
          <w:szCs w:val="22"/>
        </w:rPr>
      </w:pPr>
    </w:p>
    <w:p w14:paraId="3D54993D" w14:textId="10B75712" w:rsidR="005B73A2" w:rsidRPr="002E5F67" w:rsidRDefault="00717300" w:rsidP="0082402C">
      <w:pPr>
        <w:pStyle w:val="coverLicenceHolder"/>
        <w:pBdr>
          <w:top w:val="single" w:sz="4" w:space="25" w:color="auto"/>
        </w:pBdr>
        <w:ind w:left="3261"/>
        <w:rPr>
          <w:sz w:val="22"/>
          <w:szCs w:val="22"/>
        </w:rPr>
      </w:pPr>
      <w:r w:rsidRPr="002E5F67">
        <w:rPr>
          <w:sz w:val="22"/>
          <w:szCs w:val="22"/>
        </w:rPr>
        <w:fldChar w:fldCharType="begin"/>
      </w:r>
      <w:r w:rsidRPr="002E5F67">
        <w:rPr>
          <w:sz w:val="22"/>
          <w:szCs w:val="22"/>
        </w:rPr>
        <w:instrText xml:space="preserve"> MERGEFIELD Site_Name </w:instrText>
      </w:r>
      <w:r w:rsidRPr="002E5F67">
        <w:rPr>
          <w:sz w:val="22"/>
          <w:szCs w:val="22"/>
        </w:rPr>
        <w:fldChar w:fldCharType="separate"/>
      </w:r>
      <w:r w:rsidR="008729F9" w:rsidRPr="002E5F67">
        <w:rPr>
          <w:noProof/>
          <w:sz w:val="22"/>
          <w:szCs w:val="22"/>
        </w:rPr>
        <w:t>Builth Wells Wastewater Treatment Works</w:t>
      </w:r>
      <w:r w:rsidRPr="002E5F67">
        <w:rPr>
          <w:sz w:val="22"/>
          <w:szCs w:val="22"/>
        </w:rPr>
        <w:fldChar w:fldCharType="end"/>
      </w:r>
      <w:r w:rsidR="005B73A2" w:rsidRPr="002E5F67">
        <w:rPr>
          <w:sz w:val="22"/>
          <w:szCs w:val="22"/>
        </w:rPr>
        <w:t xml:space="preserve"> </w:t>
      </w:r>
    </w:p>
    <w:p w14:paraId="718782F6" w14:textId="59747D75" w:rsidR="00717300" w:rsidRPr="002E5F67" w:rsidRDefault="00717300" w:rsidP="0082402C">
      <w:pPr>
        <w:pStyle w:val="coverLicenceHolder"/>
        <w:pBdr>
          <w:top w:val="single" w:sz="4" w:space="25" w:color="auto"/>
        </w:pBdr>
        <w:ind w:left="3261"/>
        <w:rPr>
          <w:sz w:val="22"/>
          <w:szCs w:val="22"/>
        </w:rPr>
      </w:pPr>
      <w:r w:rsidRPr="002E5F67">
        <w:rPr>
          <w:sz w:val="22"/>
          <w:szCs w:val="22"/>
        </w:rPr>
        <w:fldChar w:fldCharType="begin"/>
      </w:r>
      <w:r w:rsidRPr="002E5F67">
        <w:rPr>
          <w:sz w:val="22"/>
          <w:szCs w:val="22"/>
        </w:rPr>
        <w:instrText xml:space="preserve"> MERGEFIELD DSI_ADD2 </w:instrText>
      </w:r>
      <w:r w:rsidRPr="002E5F67">
        <w:rPr>
          <w:sz w:val="22"/>
          <w:szCs w:val="22"/>
        </w:rPr>
        <w:fldChar w:fldCharType="separate"/>
      </w:r>
      <w:r w:rsidR="008729F9" w:rsidRPr="002E5F67">
        <w:rPr>
          <w:noProof/>
          <w:sz w:val="22"/>
          <w:szCs w:val="22"/>
        </w:rPr>
        <w:t xml:space="preserve">Off Hay Road (A470) </w:t>
      </w:r>
      <w:r w:rsidRPr="002E5F67">
        <w:rPr>
          <w:sz w:val="22"/>
          <w:szCs w:val="22"/>
        </w:rPr>
        <w:fldChar w:fldCharType="end"/>
      </w:r>
    </w:p>
    <w:p w14:paraId="76B81458" w14:textId="305D88C4" w:rsidR="00717300" w:rsidRPr="002E5F67" w:rsidRDefault="00717300" w:rsidP="0082402C">
      <w:pPr>
        <w:pStyle w:val="coverLicenceHolder"/>
        <w:pBdr>
          <w:top w:val="single" w:sz="4" w:space="25" w:color="auto"/>
        </w:pBdr>
        <w:ind w:left="3261"/>
        <w:rPr>
          <w:sz w:val="22"/>
          <w:szCs w:val="22"/>
        </w:rPr>
      </w:pPr>
      <w:r w:rsidRPr="002E5F67">
        <w:rPr>
          <w:sz w:val="22"/>
          <w:szCs w:val="22"/>
        </w:rPr>
        <w:fldChar w:fldCharType="begin"/>
      </w:r>
      <w:r w:rsidRPr="002E5F67">
        <w:rPr>
          <w:sz w:val="22"/>
          <w:szCs w:val="22"/>
        </w:rPr>
        <w:instrText xml:space="preserve"> MERGEFIELD DSI_ADD3 </w:instrText>
      </w:r>
      <w:r w:rsidRPr="002E5F67">
        <w:rPr>
          <w:sz w:val="22"/>
          <w:szCs w:val="22"/>
        </w:rPr>
        <w:fldChar w:fldCharType="separate"/>
      </w:r>
      <w:r w:rsidR="008729F9" w:rsidRPr="002E5F67">
        <w:rPr>
          <w:noProof/>
          <w:sz w:val="22"/>
          <w:szCs w:val="22"/>
        </w:rPr>
        <w:t>Builth Wells</w:t>
      </w:r>
      <w:r w:rsidRPr="002E5F67">
        <w:rPr>
          <w:sz w:val="22"/>
          <w:szCs w:val="22"/>
        </w:rPr>
        <w:fldChar w:fldCharType="end"/>
      </w:r>
    </w:p>
    <w:p w14:paraId="0EF17346" w14:textId="5B1A90EF" w:rsidR="00717300" w:rsidRPr="002E5F67" w:rsidRDefault="00717300" w:rsidP="0082402C">
      <w:pPr>
        <w:pStyle w:val="coverLicenceHolder"/>
        <w:pBdr>
          <w:top w:val="single" w:sz="4" w:space="25" w:color="auto"/>
        </w:pBdr>
        <w:ind w:left="3261"/>
        <w:rPr>
          <w:sz w:val="22"/>
          <w:szCs w:val="22"/>
        </w:rPr>
      </w:pPr>
      <w:r w:rsidRPr="002E5F67">
        <w:rPr>
          <w:sz w:val="22"/>
          <w:szCs w:val="22"/>
        </w:rPr>
        <w:fldChar w:fldCharType="begin"/>
      </w:r>
      <w:r w:rsidRPr="002E5F67">
        <w:rPr>
          <w:sz w:val="22"/>
          <w:szCs w:val="22"/>
        </w:rPr>
        <w:instrText xml:space="preserve"> MERGEFIELD DSI_ADD4 </w:instrText>
      </w:r>
      <w:r w:rsidRPr="002E5F67">
        <w:rPr>
          <w:sz w:val="22"/>
          <w:szCs w:val="22"/>
        </w:rPr>
        <w:fldChar w:fldCharType="separate"/>
      </w:r>
      <w:r w:rsidR="008729F9" w:rsidRPr="002E5F67">
        <w:rPr>
          <w:noProof/>
          <w:sz w:val="22"/>
          <w:szCs w:val="22"/>
        </w:rPr>
        <w:t>Powys</w:t>
      </w:r>
      <w:r w:rsidRPr="002E5F67">
        <w:rPr>
          <w:sz w:val="22"/>
          <w:szCs w:val="22"/>
        </w:rPr>
        <w:fldChar w:fldCharType="end"/>
      </w:r>
    </w:p>
    <w:p w14:paraId="5FE00F48" w14:textId="6AE6F38D" w:rsidR="005B73A2" w:rsidRPr="002E5F67" w:rsidRDefault="00717300" w:rsidP="0082402C">
      <w:pPr>
        <w:pStyle w:val="coverLicenceHolder"/>
        <w:pBdr>
          <w:top w:val="single" w:sz="4" w:space="25" w:color="auto"/>
        </w:pBdr>
        <w:ind w:left="3261"/>
        <w:rPr>
          <w:sz w:val="22"/>
          <w:szCs w:val="22"/>
        </w:rPr>
      </w:pPr>
      <w:r w:rsidRPr="002E5F67">
        <w:rPr>
          <w:sz w:val="22"/>
          <w:szCs w:val="22"/>
        </w:rPr>
        <w:fldChar w:fldCharType="begin"/>
      </w:r>
      <w:r w:rsidRPr="002E5F67">
        <w:rPr>
          <w:sz w:val="22"/>
          <w:szCs w:val="22"/>
        </w:rPr>
        <w:instrText xml:space="preserve"> MERGEFIELD DSI_POST_CODE </w:instrText>
      </w:r>
      <w:r w:rsidRPr="002E5F67">
        <w:rPr>
          <w:sz w:val="22"/>
          <w:szCs w:val="22"/>
        </w:rPr>
        <w:fldChar w:fldCharType="separate"/>
      </w:r>
      <w:r w:rsidR="008729F9" w:rsidRPr="002E5F67">
        <w:rPr>
          <w:noProof/>
          <w:sz w:val="22"/>
          <w:szCs w:val="22"/>
        </w:rPr>
        <w:t>LD2 3BP</w:t>
      </w:r>
      <w:r w:rsidRPr="002E5F67">
        <w:rPr>
          <w:sz w:val="22"/>
          <w:szCs w:val="22"/>
        </w:rPr>
        <w:fldChar w:fldCharType="end"/>
      </w:r>
    </w:p>
    <w:p w14:paraId="31B7289B" w14:textId="77777777" w:rsidR="005B73A2" w:rsidRPr="002E5F67" w:rsidRDefault="005B73A2" w:rsidP="0082402C">
      <w:pPr>
        <w:pStyle w:val="coverLicenceHolder"/>
        <w:pBdr>
          <w:top w:val="single" w:sz="4" w:space="25" w:color="auto"/>
        </w:pBdr>
        <w:ind w:left="3261"/>
        <w:rPr>
          <w:sz w:val="22"/>
          <w:szCs w:val="22"/>
        </w:rPr>
      </w:pPr>
    </w:p>
    <w:p w14:paraId="5A9D87EA" w14:textId="77777777" w:rsidR="006D7C1E" w:rsidRPr="002E5F67" w:rsidRDefault="006D7C1E" w:rsidP="0082402C">
      <w:pPr>
        <w:pStyle w:val="coverLicenceHolder"/>
        <w:pBdr>
          <w:top w:val="single" w:sz="4" w:space="25" w:color="auto"/>
        </w:pBdr>
        <w:ind w:left="3261"/>
        <w:rPr>
          <w:rFonts w:cs="Arial"/>
          <w:sz w:val="22"/>
          <w:szCs w:val="22"/>
        </w:rPr>
      </w:pPr>
    </w:p>
    <w:p w14:paraId="68741264" w14:textId="43616D2D" w:rsidR="003370AB" w:rsidRPr="002E5F67" w:rsidRDefault="003370AB" w:rsidP="0082402C">
      <w:pPr>
        <w:pStyle w:val="coverLicenceHolder"/>
        <w:pBdr>
          <w:top w:val="single" w:sz="4" w:space="25" w:color="auto"/>
        </w:pBdr>
        <w:spacing w:before="120" w:line="270" w:lineRule="exact"/>
        <w:ind w:left="3261"/>
        <w:rPr>
          <w:rFonts w:cs="Arial"/>
          <w:sz w:val="22"/>
          <w:szCs w:val="22"/>
        </w:rPr>
      </w:pPr>
      <w:r w:rsidRPr="002E5F67">
        <w:rPr>
          <w:rFonts w:cs="Arial"/>
          <w:sz w:val="22"/>
          <w:szCs w:val="22"/>
        </w:rPr>
        <w:t>Variation</w:t>
      </w:r>
      <w:r w:rsidR="003F2D1E" w:rsidRPr="002E5F67">
        <w:rPr>
          <w:rFonts w:cs="Arial"/>
          <w:sz w:val="22"/>
          <w:szCs w:val="22"/>
        </w:rPr>
        <w:t xml:space="preserve"> </w:t>
      </w:r>
      <w:r w:rsidRPr="002E5F67">
        <w:rPr>
          <w:rFonts w:cs="Arial"/>
          <w:sz w:val="22"/>
          <w:szCs w:val="22"/>
        </w:rPr>
        <w:t>number</w:t>
      </w:r>
    </w:p>
    <w:bookmarkStart w:id="2" w:name="_Hlk146026856"/>
    <w:p w14:paraId="47F2863B" w14:textId="7997EF6E" w:rsidR="003370AB" w:rsidRPr="002E5F67" w:rsidRDefault="00717300" w:rsidP="0082402C">
      <w:pPr>
        <w:pStyle w:val="coverLicenceHolder"/>
        <w:pBdr>
          <w:top w:val="single" w:sz="4" w:space="25" w:color="auto"/>
        </w:pBdr>
        <w:spacing w:before="120" w:line="270" w:lineRule="exact"/>
        <w:ind w:left="3261"/>
        <w:rPr>
          <w:rFonts w:cs="Arial"/>
          <w:sz w:val="22"/>
          <w:szCs w:val="22"/>
        </w:rPr>
      </w:pPr>
      <w:r w:rsidRPr="002E5F67">
        <w:rPr>
          <w:rFonts w:cs="Arial"/>
          <w:sz w:val="22"/>
          <w:szCs w:val="22"/>
        </w:rPr>
        <w:fldChar w:fldCharType="begin"/>
      </w:r>
      <w:r w:rsidRPr="002E5F67">
        <w:rPr>
          <w:rFonts w:cs="Arial"/>
          <w:sz w:val="22"/>
          <w:szCs w:val="22"/>
        </w:rPr>
        <w:instrText xml:space="preserve"> MERGEFIELD PAN </w:instrText>
      </w:r>
      <w:r w:rsidRPr="002E5F67">
        <w:rPr>
          <w:rFonts w:cs="Arial"/>
          <w:sz w:val="22"/>
          <w:szCs w:val="22"/>
        </w:rPr>
        <w:fldChar w:fldCharType="separate"/>
      </w:r>
      <w:r w:rsidR="008729F9" w:rsidRPr="002E5F67">
        <w:rPr>
          <w:rFonts w:cs="Arial"/>
          <w:noProof/>
          <w:sz w:val="22"/>
          <w:szCs w:val="22"/>
        </w:rPr>
        <w:t>PAN-021269</w:t>
      </w:r>
      <w:r w:rsidRPr="002E5F67">
        <w:rPr>
          <w:rFonts w:cs="Arial"/>
          <w:sz w:val="22"/>
          <w:szCs w:val="22"/>
        </w:rPr>
        <w:fldChar w:fldCharType="end"/>
      </w:r>
    </w:p>
    <w:bookmarkEnd w:id="2"/>
    <w:p w14:paraId="3E146199" w14:textId="77777777" w:rsidR="00E84C8B" w:rsidRPr="002E5F67" w:rsidRDefault="004F05BF" w:rsidP="0082402C">
      <w:pPr>
        <w:pStyle w:val="coverAuthNos"/>
        <w:spacing w:before="480"/>
        <w:ind w:left="3261"/>
        <w:rPr>
          <w:rFonts w:cs="Arial"/>
          <w:color w:val="auto"/>
          <w:sz w:val="22"/>
          <w:szCs w:val="22"/>
          <w:lang w:val="de-DE"/>
        </w:rPr>
      </w:pPr>
      <w:r w:rsidRPr="002E5F67">
        <w:rPr>
          <w:rFonts w:cs="Arial"/>
          <w:color w:val="auto"/>
          <w:sz w:val="22"/>
          <w:szCs w:val="22"/>
          <w:lang w:val="de-DE"/>
        </w:rPr>
        <w:t>P</w:t>
      </w:r>
      <w:r w:rsidR="00E84C8B" w:rsidRPr="002E5F67">
        <w:rPr>
          <w:rFonts w:cs="Arial"/>
          <w:color w:val="auto"/>
          <w:sz w:val="22"/>
          <w:szCs w:val="22"/>
          <w:lang w:val="de-DE"/>
        </w:rPr>
        <w:t>ermit number</w:t>
      </w:r>
    </w:p>
    <w:p w14:paraId="2EF0EE18" w14:textId="540944F5" w:rsidR="00E84C8B" w:rsidRPr="002E5F67" w:rsidRDefault="006C214E" w:rsidP="0082402C">
      <w:pPr>
        <w:pStyle w:val="coverAuthNos"/>
        <w:ind w:left="3261"/>
        <w:rPr>
          <w:rFonts w:cs="Arial"/>
          <w:color w:val="auto"/>
          <w:sz w:val="22"/>
          <w:szCs w:val="22"/>
          <w:lang w:val="de-DE"/>
        </w:rPr>
      </w:pPr>
      <w:r w:rsidRPr="002E5F67">
        <w:rPr>
          <w:rFonts w:cs="Arial"/>
          <w:color w:val="auto"/>
          <w:sz w:val="22"/>
          <w:szCs w:val="22"/>
          <w:lang w:val="de-DE"/>
        </w:rPr>
        <w:fldChar w:fldCharType="begin"/>
      </w:r>
      <w:r w:rsidRPr="002E5F67">
        <w:rPr>
          <w:rFonts w:cs="Arial"/>
          <w:color w:val="auto"/>
          <w:sz w:val="22"/>
          <w:szCs w:val="22"/>
          <w:lang w:val="de-DE"/>
        </w:rPr>
        <w:instrText xml:space="preserve"> MERGEFIELD "FE_Permit_Number" </w:instrText>
      </w:r>
      <w:r w:rsidRPr="002E5F67">
        <w:rPr>
          <w:rFonts w:cs="Arial"/>
          <w:color w:val="auto"/>
          <w:sz w:val="22"/>
          <w:szCs w:val="22"/>
          <w:lang w:val="de-DE"/>
        </w:rPr>
        <w:fldChar w:fldCharType="separate"/>
      </w:r>
      <w:r w:rsidR="008729F9" w:rsidRPr="002E5F67">
        <w:rPr>
          <w:rFonts w:cs="Arial"/>
          <w:noProof/>
          <w:color w:val="auto"/>
          <w:sz w:val="22"/>
          <w:szCs w:val="22"/>
          <w:lang w:val="de-DE"/>
        </w:rPr>
        <w:t>AW1000701</w:t>
      </w:r>
      <w:r w:rsidRPr="002E5F67">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DBA0698" w:rsidR="00AC41E4" w:rsidRPr="002E5F67"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2E5F67">
        <w:rPr>
          <w:b/>
          <w:color w:val="auto"/>
          <w:sz w:val="36"/>
          <w:szCs w:val="36"/>
        </w:rPr>
        <w:lastRenderedPageBreak/>
        <w:fldChar w:fldCharType="begin"/>
      </w:r>
      <w:r w:rsidR="00717300" w:rsidRPr="002E5F67">
        <w:rPr>
          <w:b/>
          <w:color w:val="auto"/>
          <w:sz w:val="36"/>
          <w:szCs w:val="36"/>
        </w:rPr>
        <w:instrText xml:space="preserve"> MERGEFIELD Site_Name </w:instrText>
      </w:r>
      <w:r w:rsidR="00717300" w:rsidRPr="002E5F67">
        <w:rPr>
          <w:b/>
          <w:color w:val="auto"/>
          <w:sz w:val="36"/>
          <w:szCs w:val="36"/>
        </w:rPr>
        <w:fldChar w:fldCharType="separate"/>
      </w:r>
      <w:r w:rsidR="008729F9" w:rsidRPr="002E5F67">
        <w:rPr>
          <w:b/>
          <w:noProof/>
          <w:color w:val="auto"/>
          <w:sz w:val="36"/>
          <w:szCs w:val="36"/>
        </w:rPr>
        <w:t>Builth Wells Wastewater Treatment Works</w:t>
      </w:r>
      <w:r w:rsidR="00717300" w:rsidRPr="002E5F67">
        <w:rPr>
          <w:b/>
          <w:color w:val="auto"/>
          <w:sz w:val="36"/>
          <w:szCs w:val="36"/>
        </w:rPr>
        <w:fldChar w:fldCharType="end"/>
      </w:r>
    </w:p>
    <w:p w14:paraId="2E34D8F8" w14:textId="78C5A754" w:rsidR="003370AB" w:rsidRPr="002E5F67" w:rsidRDefault="00AF08C3" w:rsidP="003370AB">
      <w:pPr>
        <w:pStyle w:val="Heading1nonum"/>
        <w:spacing w:before="80" w:after="0" w:line="240" w:lineRule="auto"/>
        <w:jc w:val="center"/>
        <w:rPr>
          <w:szCs w:val="36"/>
        </w:rPr>
      </w:pPr>
      <w:r w:rsidRPr="002E5F67">
        <w:rPr>
          <w:szCs w:val="36"/>
        </w:rPr>
        <w:t>P</w:t>
      </w:r>
      <w:r w:rsidR="003370AB" w:rsidRPr="002E5F67">
        <w:rPr>
          <w:szCs w:val="36"/>
        </w:rPr>
        <w:t xml:space="preserve">ermit </w:t>
      </w:r>
      <w:r w:rsidR="00BE5E02" w:rsidRPr="002E5F67">
        <w:rPr>
          <w:szCs w:val="36"/>
        </w:rPr>
        <w:t>n</w:t>
      </w:r>
      <w:r w:rsidR="003370AB" w:rsidRPr="002E5F67">
        <w:rPr>
          <w:szCs w:val="36"/>
        </w:rPr>
        <w:t xml:space="preserve">umber </w:t>
      </w:r>
      <w:r w:rsidR="00CC5CC5" w:rsidRPr="002E5F67">
        <w:rPr>
          <w:szCs w:val="36"/>
        </w:rPr>
        <w:fldChar w:fldCharType="begin"/>
      </w:r>
      <w:r w:rsidR="00CC5CC5" w:rsidRPr="002E5F67">
        <w:rPr>
          <w:szCs w:val="36"/>
        </w:rPr>
        <w:instrText xml:space="preserve"> MERGEFIELD FE_Permit_Number </w:instrText>
      </w:r>
      <w:r w:rsidR="00CC5CC5" w:rsidRPr="002E5F67">
        <w:rPr>
          <w:szCs w:val="36"/>
        </w:rPr>
        <w:fldChar w:fldCharType="separate"/>
      </w:r>
      <w:r w:rsidR="008729F9" w:rsidRPr="002E5F67">
        <w:rPr>
          <w:noProof/>
          <w:szCs w:val="36"/>
        </w:rPr>
        <w:t>AW1000701</w:t>
      </w:r>
      <w:r w:rsidR="00CC5CC5" w:rsidRPr="002E5F67">
        <w:rPr>
          <w:szCs w:val="36"/>
        </w:rPr>
        <w:fldChar w:fldCharType="end"/>
      </w:r>
    </w:p>
    <w:bookmarkEnd w:id="0"/>
    <w:bookmarkEnd w:id="1"/>
    <w:p w14:paraId="3C746A8D" w14:textId="77777777" w:rsidR="003370AB" w:rsidRPr="002E5F67" w:rsidRDefault="003370AB" w:rsidP="003370AB">
      <w:pPr>
        <w:pStyle w:val="Heading1nonum"/>
      </w:pPr>
      <w:r w:rsidRPr="002E5F67">
        <w:t>Introductory note</w:t>
      </w:r>
    </w:p>
    <w:p w14:paraId="59286F80" w14:textId="77777777" w:rsidR="003370AB" w:rsidRPr="002E5F67" w:rsidRDefault="003370AB" w:rsidP="003370AB">
      <w:pPr>
        <w:pStyle w:val="Heading2a"/>
        <w:spacing w:before="120"/>
        <w:rPr>
          <w:i w:val="0"/>
        </w:rPr>
      </w:pPr>
      <w:r w:rsidRPr="002E5F67">
        <w:rPr>
          <w:i w:val="0"/>
        </w:rPr>
        <w:t xml:space="preserve">This introductory note does not form a part of the </w:t>
      </w:r>
      <w:r w:rsidR="008679AD" w:rsidRPr="002E5F67">
        <w:rPr>
          <w:i w:val="0"/>
        </w:rPr>
        <w:t>notice.</w:t>
      </w:r>
    </w:p>
    <w:p w14:paraId="7F4A57E4" w14:textId="77777777" w:rsidR="00E84C8B" w:rsidRPr="002E5F67" w:rsidRDefault="00E84C8B" w:rsidP="00167FFA">
      <w:pPr>
        <w:tabs>
          <w:tab w:val="left" w:pos="-720"/>
          <w:tab w:val="left" w:pos="0"/>
          <w:tab w:val="left" w:pos="972"/>
        </w:tabs>
        <w:spacing w:line="270" w:lineRule="exact"/>
        <w:rPr>
          <w:rFonts w:ascii="Arial" w:hAnsi="Arial" w:cs="Arial"/>
        </w:rPr>
      </w:pPr>
    </w:p>
    <w:p w14:paraId="621AB039" w14:textId="17D6F6D9" w:rsidR="00952C06" w:rsidRDefault="0090270F" w:rsidP="00167FFA">
      <w:pPr>
        <w:pStyle w:val="BodyText2"/>
        <w:tabs>
          <w:tab w:val="left" w:pos="-720"/>
          <w:tab w:val="left" w:pos="0"/>
          <w:tab w:val="left" w:pos="972"/>
        </w:tabs>
        <w:spacing w:line="270" w:lineRule="exact"/>
        <w:jc w:val="left"/>
        <w:rPr>
          <w:rFonts w:cs="Arial"/>
          <w:sz w:val="22"/>
          <w:szCs w:val="22"/>
        </w:rPr>
      </w:pPr>
      <w:r w:rsidRPr="002E5F67">
        <w:rPr>
          <w:rFonts w:cs="Arial"/>
          <w:sz w:val="22"/>
          <w:szCs w:val="22"/>
        </w:rPr>
        <w:t>The following</w:t>
      </w:r>
      <w:r w:rsidR="00E84C8B" w:rsidRPr="002E5F67">
        <w:rPr>
          <w:rFonts w:cs="Arial"/>
          <w:sz w:val="22"/>
          <w:szCs w:val="22"/>
        </w:rPr>
        <w:t xml:space="preserve"> </w:t>
      </w:r>
      <w:r w:rsidR="0010272E" w:rsidRPr="002E5F67">
        <w:rPr>
          <w:rFonts w:cs="Arial"/>
          <w:sz w:val="22"/>
          <w:szCs w:val="22"/>
        </w:rPr>
        <w:t xml:space="preserve">notice </w:t>
      </w:r>
      <w:r w:rsidR="00E84C8B" w:rsidRPr="002E5F67">
        <w:rPr>
          <w:rFonts w:cs="Arial"/>
          <w:sz w:val="22"/>
          <w:szCs w:val="22"/>
        </w:rPr>
        <w:t>gives notice of the variation</w:t>
      </w:r>
      <w:r w:rsidR="004F05BF" w:rsidRPr="002E5F67">
        <w:rPr>
          <w:rFonts w:cs="Arial"/>
          <w:sz w:val="22"/>
          <w:szCs w:val="22"/>
        </w:rPr>
        <w:t xml:space="preserve"> and consolidation</w:t>
      </w:r>
      <w:r w:rsidR="00E84C8B" w:rsidRPr="002E5F67">
        <w:rPr>
          <w:rFonts w:cs="Arial"/>
          <w:sz w:val="22"/>
          <w:szCs w:val="22"/>
        </w:rPr>
        <w:t xml:space="preserve"> </w:t>
      </w:r>
      <w:r w:rsidR="00952C06" w:rsidRPr="002E5F67">
        <w:rPr>
          <w:rFonts w:cs="Arial"/>
          <w:sz w:val="22"/>
          <w:szCs w:val="22"/>
        </w:rPr>
        <w:t xml:space="preserve">of </w:t>
      </w:r>
      <w:r w:rsidR="008872C9" w:rsidRPr="002E5F67">
        <w:rPr>
          <w:rFonts w:cs="Arial"/>
          <w:sz w:val="22"/>
          <w:szCs w:val="22"/>
        </w:rPr>
        <w:t>environmental permits</w:t>
      </w:r>
      <w:r w:rsidR="00CC5CC5" w:rsidRPr="002E5F67">
        <w:rPr>
          <w:rFonts w:cs="Arial"/>
          <w:sz w:val="22"/>
          <w:szCs w:val="22"/>
        </w:rPr>
        <w:t xml:space="preserve"> </w:t>
      </w:r>
      <w:r w:rsidR="00CC5CC5" w:rsidRPr="002E5F67">
        <w:rPr>
          <w:rFonts w:cs="Arial"/>
          <w:sz w:val="22"/>
          <w:szCs w:val="22"/>
        </w:rPr>
        <w:fldChar w:fldCharType="begin"/>
      </w:r>
      <w:r w:rsidR="00CC5CC5" w:rsidRPr="002E5F67">
        <w:rPr>
          <w:rFonts w:cs="Arial"/>
          <w:sz w:val="22"/>
          <w:szCs w:val="22"/>
        </w:rPr>
        <w:instrText xml:space="preserve"> MERGEFIELD FE_Permit_Number </w:instrText>
      </w:r>
      <w:r w:rsidR="00CC5CC5" w:rsidRPr="002E5F67">
        <w:rPr>
          <w:rFonts w:cs="Arial"/>
          <w:sz w:val="22"/>
          <w:szCs w:val="22"/>
        </w:rPr>
        <w:fldChar w:fldCharType="separate"/>
      </w:r>
      <w:r w:rsidR="008729F9" w:rsidRPr="002E5F67">
        <w:rPr>
          <w:rFonts w:cs="Arial"/>
          <w:noProof/>
          <w:sz w:val="22"/>
          <w:szCs w:val="22"/>
        </w:rPr>
        <w:t>AW1000701</w:t>
      </w:r>
      <w:r w:rsidR="00CC5CC5" w:rsidRPr="002E5F67">
        <w:rPr>
          <w:rFonts w:cs="Arial"/>
          <w:sz w:val="22"/>
          <w:szCs w:val="22"/>
        </w:rPr>
        <w:fldChar w:fldCharType="end"/>
      </w:r>
      <w:r w:rsidR="008872C9" w:rsidRPr="002E5F67">
        <w:rPr>
          <w:rFonts w:cs="Arial"/>
          <w:sz w:val="22"/>
          <w:szCs w:val="22"/>
        </w:rPr>
        <w:t xml:space="preserve"> and </w:t>
      </w:r>
      <w:r w:rsidR="00CC5CC5" w:rsidRPr="002E5F67">
        <w:rPr>
          <w:rFonts w:cs="Arial"/>
          <w:sz w:val="22"/>
          <w:szCs w:val="22"/>
        </w:rPr>
        <w:fldChar w:fldCharType="begin"/>
      </w:r>
      <w:r w:rsidR="00CC5CC5" w:rsidRPr="002E5F67">
        <w:rPr>
          <w:rFonts w:cs="Arial"/>
          <w:sz w:val="22"/>
          <w:szCs w:val="22"/>
        </w:rPr>
        <w:instrText xml:space="preserve"> MERGEFIELD Storm_Permit_Number </w:instrText>
      </w:r>
      <w:r w:rsidR="00CC5CC5" w:rsidRPr="002E5F67">
        <w:rPr>
          <w:rFonts w:cs="Arial"/>
          <w:sz w:val="22"/>
          <w:szCs w:val="22"/>
        </w:rPr>
        <w:fldChar w:fldCharType="separate"/>
      </w:r>
      <w:r w:rsidR="008729F9" w:rsidRPr="002E5F67">
        <w:rPr>
          <w:rFonts w:cs="Arial"/>
          <w:noProof/>
          <w:sz w:val="22"/>
          <w:szCs w:val="22"/>
        </w:rPr>
        <w:t>NPSWQD009903</w:t>
      </w:r>
      <w:r w:rsidR="00CC5CC5" w:rsidRPr="002E5F67">
        <w:rPr>
          <w:rFonts w:cs="Arial"/>
          <w:sz w:val="22"/>
          <w:szCs w:val="22"/>
        </w:rPr>
        <w:fldChar w:fldCharType="end"/>
      </w:r>
      <w:r w:rsidR="008872C9" w:rsidRPr="002E5F67">
        <w:rPr>
          <w:rFonts w:cs="Arial"/>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4513DB4"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w:t>
      </w:r>
      <w:r w:rsidRPr="002E5F67">
        <w:rPr>
          <w:rStyle w:val="Pink"/>
          <w:rFonts w:ascii="Arial" w:hAnsi="Arial" w:cs="Arial"/>
          <w:color w:val="auto"/>
          <w:sz w:val="22"/>
          <w:szCs w:val="22"/>
        </w:rPr>
        <w:t xml:space="preserve">agreed between </w:t>
      </w:r>
      <w:r w:rsidR="000B57A2" w:rsidRPr="002E5F67">
        <w:rPr>
          <w:rStyle w:val="Pink"/>
          <w:rFonts w:ascii="Arial" w:hAnsi="Arial" w:cs="Arial"/>
          <w:color w:val="auto"/>
          <w:sz w:val="22"/>
          <w:szCs w:val="22"/>
        </w:rPr>
        <w:t>Natural Resources Wales</w:t>
      </w:r>
      <w:r w:rsidRPr="002E5F67">
        <w:rPr>
          <w:rStyle w:val="Pink"/>
          <w:rFonts w:ascii="Arial" w:hAnsi="Arial" w:cs="Arial"/>
          <w:color w:val="auto"/>
          <w:sz w:val="22"/>
          <w:szCs w:val="22"/>
        </w:rPr>
        <w:t xml:space="preserve"> and </w:t>
      </w:r>
      <w:r w:rsidR="000B57A2" w:rsidRPr="002E5F67">
        <w:rPr>
          <w:rStyle w:val="Pink"/>
          <w:rFonts w:ascii="Arial" w:hAnsi="Arial" w:cs="Arial"/>
          <w:color w:val="auto"/>
          <w:sz w:val="22"/>
          <w:szCs w:val="22"/>
        </w:rPr>
        <w:t>Dŵr Cymru Cyfyngedig</w:t>
      </w:r>
      <w:r w:rsidRPr="002E5F67">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F1572E" w:rsidRPr="002E5F67">
        <w:rPr>
          <w:rStyle w:val="Pink"/>
          <w:rFonts w:ascii="Arial" w:hAnsi="Arial" w:cs="Arial"/>
          <w:color w:val="auto"/>
          <w:sz w:val="22"/>
          <w:szCs w:val="22"/>
        </w:rPr>
        <w:t xml:space="preserve">, </w:t>
      </w:r>
      <w:r w:rsidRPr="002E5F67">
        <w:rPr>
          <w:rStyle w:val="Pink"/>
          <w:rFonts w:ascii="Arial" w:hAnsi="Arial" w:cs="Arial"/>
          <w:color w:val="auto"/>
          <w:sz w:val="22"/>
          <w:szCs w:val="22"/>
        </w:rPr>
        <w:t>MCERTS flow monitoring to record flow passed forward</w:t>
      </w:r>
      <w:r w:rsidR="00F1572E" w:rsidRPr="002E5F67">
        <w:rPr>
          <w:rStyle w:val="Pink"/>
          <w:rFonts w:ascii="Arial" w:hAnsi="Arial" w:cs="Arial"/>
          <w:color w:val="auto"/>
          <w:sz w:val="22"/>
          <w:szCs w:val="22"/>
        </w:rPr>
        <w:t xml:space="preserve"> </w:t>
      </w:r>
      <w:r w:rsidRPr="002E5F67">
        <w:rPr>
          <w:rStyle w:val="Pink"/>
          <w:rFonts w:ascii="Arial" w:hAnsi="Arial" w:cs="Arial"/>
          <w:color w:val="auto"/>
          <w:sz w:val="22"/>
          <w:szCs w:val="22"/>
        </w:rPr>
        <w:t>and</w:t>
      </w:r>
      <w:r w:rsidR="00F1572E" w:rsidRPr="002E5F67">
        <w:rPr>
          <w:rStyle w:val="Pink"/>
          <w:rFonts w:ascii="Arial" w:hAnsi="Arial" w:cs="Arial"/>
          <w:color w:val="auto"/>
          <w:sz w:val="22"/>
          <w:szCs w:val="22"/>
        </w:rPr>
        <w:t xml:space="preserve"> </w:t>
      </w:r>
      <w:r w:rsidRPr="002E5F67">
        <w:rPr>
          <w:rStyle w:val="Pink"/>
          <w:rFonts w:ascii="Arial" w:hAnsi="Arial" w:cs="Arial"/>
          <w:color w:val="auto"/>
          <w:sz w:val="22"/>
          <w:szCs w:val="22"/>
        </w:rPr>
        <w:t xml:space="preserve">discharge operation monitoring on the settled storm discharge. </w:t>
      </w:r>
      <w:r w:rsidR="002D0447" w:rsidRPr="002E5F67">
        <w:rPr>
          <w:rStyle w:val="Pink"/>
          <w:rFonts w:ascii="Arial" w:hAnsi="Arial" w:cs="Arial"/>
          <w:color w:val="auto"/>
          <w:sz w:val="22"/>
          <w:szCs w:val="22"/>
        </w:rPr>
        <w:t>Compliance assessment against flow passed forward and overflow operation into storm storage will be carried out for the first full calendar year after both monitors have been installed</w:t>
      </w:r>
      <w:r w:rsidR="005F281F" w:rsidRPr="002E5F67">
        <w:rPr>
          <w:rStyle w:val="Pink"/>
          <w:rFonts w:ascii="Arial" w:hAnsi="Arial" w:cs="Arial"/>
          <w:color w:val="auto"/>
          <w:sz w:val="22"/>
          <w:szCs w:val="22"/>
        </w:rPr>
        <w:t>.</w:t>
      </w:r>
    </w:p>
    <w:p w14:paraId="54026A9F" w14:textId="7BC1293A" w:rsidR="005F281F" w:rsidRPr="00BE6B05" w:rsidRDefault="005F281F" w:rsidP="008872C9">
      <w:pPr>
        <w:rPr>
          <w:rStyle w:val="Pink"/>
          <w:rFonts w:ascii="Arial" w:hAnsi="Arial" w:cs="Arial"/>
          <w:color w:val="auto"/>
          <w:sz w:val="22"/>
          <w:szCs w:val="22"/>
        </w:rPr>
      </w:pPr>
    </w:p>
    <w:p w14:paraId="570EAA55" w14:textId="77777777" w:rsidR="005F281F" w:rsidRPr="00BE6B05" w:rsidRDefault="005F281F" w:rsidP="005F281F">
      <w:pPr>
        <w:spacing w:before="100" w:beforeAutospacing="1" w:after="100" w:afterAutospacing="1"/>
        <w:rPr>
          <w:rFonts w:ascii="Arial" w:hAnsi="Arial"/>
          <w:sz w:val="22"/>
          <w:szCs w:val="22"/>
          <w:lang w:eastAsia="en-US"/>
        </w:rPr>
      </w:pPr>
      <w:r w:rsidRPr="00BE6B05">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A266D10" w:rsidR="005F281F" w:rsidRPr="00BE6B05" w:rsidRDefault="005F281F" w:rsidP="005F281F">
      <w:pPr>
        <w:spacing w:before="100" w:beforeAutospacing="1" w:after="100" w:afterAutospacing="1"/>
        <w:rPr>
          <w:rFonts w:ascii="Arial" w:hAnsi="Arial"/>
          <w:sz w:val="22"/>
          <w:szCs w:val="22"/>
          <w:lang w:eastAsia="en-US"/>
        </w:rPr>
      </w:pPr>
      <w:r w:rsidRPr="00BE6B05">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4422EC1" w14:textId="50A31A38" w:rsidR="008872C9" w:rsidRPr="004177F2" w:rsidRDefault="00EE1CBC" w:rsidP="00BE6B05">
      <w:pPr>
        <w:spacing w:before="120" w:after="120"/>
        <w:rPr>
          <w:rFonts w:ascii="Arial" w:hAnsi="Arial"/>
          <w:sz w:val="22"/>
          <w:szCs w:val="22"/>
          <w:lang w:eastAsia="en-US"/>
        </w:rPr>
      </w:pPr>
      <w:r w:rsidRPr="00BE6B05">
        <w:rPr>
          <w:rFonts w:ascii="Arial" w:hAnsi="Arial"/>
          <w:sz w:val="22"/>
          <w:szCs w:val="22"/>
          <w:lang w:eastAsia="en-US"/>
        </w:rPr>
        <w:t xml:space="preserve">The permit </w:t>
      </w:r>
      <w:r w:rsidRPr="004177F2">
        <w:rPr>
          <w:rFonts w:ascii="Arial" w:hAnsi="Arial"/>
          <w:sz w:val="22"/>
          <w:szCs w:val="22"/>
          <w:lang w:eastAsia="en-US"/>
        </w:rPr>
        <w:t xml:space="preserve">variation and consolidation has implemented a Total Phosphorus limit of </w:t>
      </w:r>
      <w:r w:rsidR="00BE6B05" w:rsidRPr="004177F2">
        <w:rPr>
          <w:rFonts w:ascii="Arial" w:hAnsi="Arial"/>
          <w:sz w:val="22"/>
          <w:szCs w:val="22"/>
          <w:lang w:eastAsia="en-US"/>
        </w:rPr>
        <w:t>5</w:t>
      </w:r>
      <w:r w:rsidR="000B0EC9">
        <w:rPr>
          <w:rFonts w:ascii="Arial" w:hAnsi="Arial"/>
          <w:sz w:val="22"/>
          <w:szCs w:val="22"/>
          <w:lang w:eastAsia="en-US"/>
        </w:rPr>
        <w:t xml:space="preserve"> </w:t>
      </w:r>
      <w:r w:rsidRPr="004177F2">
        <w:rPr>
          <w:rFonts w:ascii="Arial" w:hAnsi="Arial"/>
          <w:sz w:val="22"/>
          <w:szCs w:val="22"/>
          <w:lang w:eastAsia="en-US"/>
        </w:rPr>
        <w:t xml:space="preserve">mg/l </w:t>
      </w:r>
      <w:r w:rsidRPr="00CC44D8">
        <w:rPr>
          <w:rFonts w:ascii="Arial" w:hAnsi="Arial"/>
          <w:sz w:val="22"/>
          <w:szCs w:val="22"/>
          <w:lang w:eastAsia="en-US"/>
        </w:rPr>
        <w:t xml:space="preserve">effective </w:t>
      </w:r>
      <w:r w:rsidR="00CC44D8" w:rsidRPr="00667738">
        <w:rPr>
          <w:rFonts w:ascii="Arial" w:hAnsi="Arial"/>
          <w:sz w:val="22"/>
          <w:szCs w:val="22"/>
          <w:lang w:eastAsia="en-US"/>
        </w:rPr>
        <w:t xml:space="preserve">from </w:t>
      </w:r>
      <w:r w:rsidR="00667738" w:rsidRPr="00667738">
        <w:rPr>
          <w:rFonts w:ascii="Arial" w:hAnsi="Arial"/>
          <w:sz w:val="22"/>
          <w:szCs w:val="22"/>
          <w:lang w:eastAsia="en-US"/>
        </w:rPr>
        <w:t>2</w:t>
      </w:r>
      <w:r w:rsidR="00F73140">
        <w:rPr>
          <w:rFonts w:ascii="Arial" w:hAnsi="Arial"/>
          <w:sz w:val="22"/>
          <w:szCs w:val="22"/>
          <w:lang w:eastAsia="en-US"/>
        </w:rPr>
        <w:t>8</w:t>
      </w:r>
      <w:r w:rsidR="00667738" w:rsidRPr="00667738">
        <w:rPr>
          <w:rFonts w:ascii="Arial" w:hAnsi="Arial"/>
          <w:sz w:val="22"/>
          <w:szCs w:val="22"/>
          <w:lang w:eastAsia="en-US"/>
        </w:rPr>
        <w:t xml:space="preserve">/02/2024. </w:t>
      </w:r>
      <w:r w:rsidR="006E79C6" w:rsidRPr="004177F2">
        <w:rPr>
          <w:rFonts w:ascii="Arial" w:hAnsi="Arial"/>
          <w:sz w:val="22"/>
          <w:szCs w:val="22"/>
          <w:lang w:eastAsia="en-US"/>
        </w:rPr>
        <w:t>This limit will be reduced to 2.5</w:t>
      </w:r>
      <w:r w:rsidR="000B0EC9">
        <w:rPr>
          <w:rFonts w:ascii="Arial" w:hAnsi="Arial"/>
          <w:sz w:val="22"/>
          <w:szCs w:val="22"/>
          <w:lang w:eastAsia="en-US"/>
        </w:rPr>
        <w:t xml:space="preserve"> </w:t>
      </w:r>
      <w:r w:rsidR="006E79C6" w:rsidRPr="004177F2">
        <w:rPr>
          <w:rFonts w:ascii="Arial" w:hAnsi="Arial"/>
          <w:sz w:val="22"/>
          <w:szCs w:val="22"/>
          <w:lang w:eastAsia="en-US"/>
        </w:rPr>
        <w:t xml:space="preserve">mg/l from </w:t>
      </w:r>
      <w:r w:rsidR="000E3F3E" w:rsidRPr="004177F2">
        <w:rPr>
          <w:rFonts w:ascii="Arial" w:hAnsi="Arial"/>
          <w:sz w:val="22"/>
          <w:szCs w:val="22"/>
          <w:lang w:eastAsia="en-US"/>
        </w:rPr>
        <w:t>31</w:t>
      </w:r>
      <w:r w:rsidR="006E79C6" w:rsidRPr="004177F2">
        <w:rPr>
          <w:rFonts w:ascii="Arial" w:hAnsi="Arial"/>
          <w:sz w:val="22"/>
          <w:szCs w:val="22"/>
          <w:lang w:eastAsia="en-US"/>
        </w:rPr>
        <w:t>/</w:t>
      </w:r>
      <w:r w:rsidR="000E3F3E" w:rsidRPr="004177F2">
        <w:rPr>
          <w:rFonts w:ascii="Arial" w:hAnsi="Arial"/>
          <w:sz w:val="22"/>
          <w:szCs w:val="22"/>
          <w:lang w:eastAsia="en-US"/>
        </w:rPr>
        <w:t>03</w:t>
      </w:r>
      <w:r w:rsidR="006E79C6" w:rsidRPr="004177F2">
        <w:rPr>
          <w:rFonts w:ascii="Arial" w:hAnsi="Arial"/>
          <w:sz w:val="22"/>
          <w:szCs w:val="22"/>
          <w:lang w:eastAsia="en-US"/>
        </w:rPr>
        <w:t>/</w:t>
      </w:r>
      <w:r w:rsidR="000E3F3E" w:rsidRPr="004177F2">
        <w:rPr>
          <w:rFonts w:ascii="Arial" w:hAnsi="Arial"/>
          <w:sz w:val="22"/>
          <w:szCs w:val="22"/>
          <w:lang w:eastAsia="en-US"/>
        </w:rPr>
        <w:t>2025.</w:t>
      </w:r>
    </w:p>
    <w:p w14:paraId="0A937D84" w14:textId="39222B37" w:rsidR="008B2366" w:rsidRPr="009A1C73" w:rsidRDefault="008B2366" w:rsidP="00BE6B05">
      <w:pPr>
        <w:spacing w:before="120" w:after="120"/>
        <w:rPr>
          <w:rFonts w:ascii="Arial" w:hAnsi="Arial"/>
          <w:sz w:val="22"/>
          <w:szCs w:val="22"/>
          <w:lang w:eastAsia="en-US"/>
        </w:rPr>
      </w:pPr>
      <w:r w:rsidRPr="004177F2">
        <w:rPr>
          <w:rStyle w:val="Pink"/>
          <w:rFonts w:ascii="Arial" w:hAnsi="Arial" w:cs="Arial"/>
          <w:color w:val="auto"/>
          <w:sz w:val="22"/>
          <w:szCs w:val="22"/>
        </w:rPr>
        <w:t>The following limit ha</w:t>
      </w:r>
      <w:r w:rsidR="001C687D" w:rsidRPr="004177F2">
        <w:rPr>
          <w:rStyle w:val="Pink"/>
          <w:rFonts w:ascii="Arial" w:hAnsi="Arial" w:cs="Arial"/>
          <w:color w:val="auto"/>
          <w:sz w:val="22"/>
          <w:szCs w:val="22"/>
        </w:rPr>
        <w:t xml:space="preserve">s </w:t>
      </w:r>
      <w:r w:rsidRPr="004177F2">
        <w:rPr>
          <w:rStyle w:val="Pink"/>
          <w:rFonts w:ascii="Arial" w:hAnsi="Arial" w:cs="Arial"/>
          <w:color w:val="auto"/>
          <w:sz w:val="22"/>
          <w:szCs w:val="22"/>
        </w:rPr>
        <w:t>been amended: Ammonia 20</w:t>
      </w:r>
      <w:r w:rsidR="00CC44D8">
        <w:rPr>
          <w:rStyle w:val="Pink"/>
          <w:rFonts w:ascii="Arial" w:hAnsi="Arial" w:cs="Arial"/>
          <w:color w:val="auto"/>
          <w:sz w:val="22"/>
          <w:szCs w:val="22"/>
        </w:rPr>
        <w:t xml:space="preserve"> </w:t>
      </w:r>
      <w:r w:rsidRPr="004177F2">
        <w:rPr>
          <w:rStyle w:val="Pink"/>
          <w:rFonts w:ascii="Arial" w:hAnsi="Arial" w:cs="Arial"/>
          <w:color w:val="auto"/>
          <w:sz w:val="22"/>
          <w:szCs w:val="22"/>
        </w:rPr>
        <w:t>mg/l LUT</w:t>
      </w:r>
      <w:r w:rsidR="009A1C73" w:rsidRPr="004177F2">
        <w:rPr>
          <w:rStyle w:val="Pink"/>
          <w:rFonts w:ascii="Arial" w:hAnsi="Arial" w:cs="Arial"/>
          <w:color w:val="auto"/>
          <w:sz w:val="22"/>
          <w:szCs w:val="22"/>
        </w:rPr>
        <w:t>.</w:t>
      </w:r>
    </w:p>
    <w:p w14:paraId="2A98C82B" w14:textId="1722E688" w:rsidR="002E5F67" w:rsidRDefault="002E5F67" w:rsidP="008872C9">
      <w:pPr>
        <w:pStyle w:val="Draftingnote"/>
        <w:spacing w:before="0"/>
        <w:rPr>
          <w:rFonts w:cs="Arial"/>
          <w:i w:val="0"/>
          <w:color w:val="000000"/>
          <w:sz w:val="22"/>
          <w:szCs w:val="22"/>
        </w:rPr>
      </w:pPr>
      <w:r w:rsidRPr="002E5F67">
        <w:rPr>
          <w:rFonts w:cs="Arial"/>
          <w:i w:val="0"/>
          <w:color w:val="000000"/>
          <w:sz w:val="22"/>
          <w:szCs w:val="22"/>
        </w:rPr>
        <w:t>NPSWQD009903</w:t>
      </w:r>
      <w:r>
        <w:rPr>
          <w:rFonts w:cs="Arial"/>
          <w:i w:val="0"/>
          <w:color w:val="000000"/>
          <w:sz w:val="22"/>
          <w:szCs w:val="22"/>
        </w:rPr>
        <w:t xml:space="preserve"> is a permit for settled storm and sewage in an emergency however the emergency aspect was missed on the 2020 variation. The sewage in an emergency discharge has been re</w:t>
      </w:r>
      <w:r w:rsidR="00BD39CE">
        <w:rPr>
          <w:rFonts w:cs="Arial"/>
          <w:i w:val="0"/>
          <w:color w:val="000000"/>
          <w:sz w:val="22"/>
          <w:szCs w:val="22"/>
        </w:rPr>
        <w:t>-</w:t>
      </w:r>
      <w:r>
        <w:rPr>
          <w:rFonts w:cs="Arial"/>
          <w:i w:val="0"/>
          <w:color w:val="000000"/>
          <w:sz w:val="22"/>
          <w:szCs w:val="22"/>
        </w:rPr>
        <w:t xml:space="preserve">integrated into the permit as part of the variation and consolidation. </w:t>
      </w:r>
    </w:p>
    <w:p w14:paraId="3FF2A501" w14:textId="77777777" w:rsidR="002E5F67" w:rsidRPr="008872C9" w:rsidRDefault="002E5F67"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3F44BAE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729F9">
              <w:rPr>
                <w:rFonts w:ascii="Arial" w:hAnsi="Arial" w:cs="Arial"/>
                <w:noProof/>
                <w:color w:val="FFFFFF"/>
                <w:sz w:val="22"/>
                <w:szCs w:val="22"/>
              </w:rPr>
              <w:t>AW1000701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B520B7">
        <w:tc>
          <w:tcPr>
            <w:tcW w:w="2660" w:type="dxa"/>
            <w:tcBorders>
              <w:left w:val="nil"/>
              <w:right w:val="nil"/>
            </w:tcBorders>
          </w:tcPr>
          <w:p w14:paraId="5F841B84" w14:textId="4F6113D1" w:rsidR="00A40593" w:rsidRPr="00F06450" w:rsidRDefault="00F06450" w:rsidP="00F06450">
            <w:pPr>
              <w:pStyle w:val="Tablebody"/>
              <w:spacing w:before="40" w:after="40" w:line="270" w:lineRule="exact"/>
              <w:rPr>
                <w:rFonts w:ascii="Arial" w:hAnsi="Arial" w:cs="Arial"/>
                <w:color w:val="auto"/>
                <w:sz w:val="22"/>
                <w:szCs w:val="22"/>
              </w:rPr>
            </w:pPr>
            <w:r w:rsidRPr="00F06450">
              <w:rPr>
                <w:rFonts w:ascii="Arial" w:hAnsi="Arial" w:cs="Arial"/>
                <w:color w:val="auto"/>
                <w:sz w:val="22"/>
                <w:szCs w:val="22"/>
              </w:rPr>
              <w:t>Agency Initiated Variation AW1000701/V001</w:t>
            </w:r>
          </w:p>
        </w:tc>
        <w:tc>
          <w:tcPr>
            <w:tcW w:w="1559" w:type="dxa"/>
            <w:tcBorders>
              <w:left w:val="nil"/>
              <w:right w:val="nil"/>
            </w:tcBorders>
          </w:tcPr>
          <w:p w14:paraId="6A207D3A" w14:textId="366BB251" w:rsidR="00A40593" w:rsidRPr="00F06450" w:rsidRDefault="00F06450" w:rsidP="00E1303A">
            <w:pPr>
              <w:pStyle w:val="Tablebody"/>
              <w:spacing w:before="40" w:after="40" w:line="270" w:lineRule="exact"/>
              <w:rPr>
                <w:rFonts w:ascii="Arial" w:hAnsi="Arial" w:cs="Arial"/>
                <w:color w:val="auto"/>
                <w:sz w:val="22"/>
                <w:szCs w:val="22"/>
              </w:rPr>
            </w:pPr>
            <w:r w:rsidRPr="00F06450">
              <w:rPr>
                <w:rFonts w:ascii="Arial" w:hAnsi="Arial" w:cs="Arial"/>
                <w:color w:val="auto"/>
                <w:sz w:val="22"/>
                <w:szCs w:val="22"/>
              </w:rPr>
              <w:t>15/06/2010</w:t>
            </w:r>
          </w:p>
        </w:tc>
        <w:tc>
          <w:tcPr>
            <w:tcW w:w="3827" w:type="dxa"/>
            <w:tcBorders>
              <w:left w:val="nil"/>
              <w:right w:val="nil"/>
            </w:tcBorders>
          </w:tcPr>
          <w:p w14:paraId="7B7117F2" w14:textId="532A90C3" w:rsidR="00A40593" w:rsidRPr="00F06450" w:rsidRDefault="00F06450" w:rsidP="00F06450">
            <w:pPr>
              <w:pStyle w:val="Tablebody"/>
              <w:spacing w:before="40" w:after="40" w:line="270" w:lineRule="exact"/>
              <w:rPr>
                <w:rFonts w:ascii="Arial" w:hAnsi="Arial" w:cs="Arial"/>
                <w:color w:val="auto"/>
                <w:sz w:val="22"/>
                <w:szCs w:val="22"/>
              </w:rPr>
            </w:pPr>
            <w:r w:rsidRPr="00F06450">
              <w:rPr>
                <w:rFonts w:ascii="Arial" w:hAnsi="Arial" w:cs="Arial"/>
                <w:color w:val="auto"/>
                <w:sz w:val="22"/>
                <w:szCs w:val="22"/>
              </w:rPr>
              <w:t xml:space="preserve">Variation to reinstate the previous Dry Weather Flow (DWF) figure for compliance purposes. </w:t>
            </w:r>
          </w:p>
        </w:tc>
      </w:tr>
      <w:tr w:rsidR="00A40593" w:rsidRPr="008016C5" w14:paraId="2CB30BAA" w14:textId="77777777" w:rsidTr="00B520B7">
        <w:tc>
          <w:tcPr>
            <w:tcW w:w="2660" w:type="dxa"/>
            <w:tcBorders>
              <w:left w:val="nil"/>
              <w:right w:val="nil"/>
            </w:tcBorders>
          </w:tcPr>
          <w:p w14:paraId="2560988E" w14:textId="3B93DBA7" w:rsidR="00A40593" w:rsidRPr="00F06450" w:rsidRDefault="00F06450" w:rsidP="00F06450">
            <w:pPr>
              <w:pStyle w:val="Tablebody"/>
              <w:spacing w:before="40" w:after="40" w:line="270" w:lineRule="exact"/>
              <w:rPr>
                <w:rFonts w:ascii="Arial" w:hAnsi="Arial" w:cs="Arial"/>
                <w:color w:val="auto"/>
                <w:sz w:val="22"/>
                <w:szCs w:val="22"/>
              </w:rPr>
            </w:pPr>
            <w:r w:rsidRPr="00F06450">
              <w:rPr>
                <w:rFonts w:ascii="Arial" w:hAnsi="Arial" w:cs="Arial"/>
                <w:color w:val="auto"/>
                <w:sz w:val="22"/>
                <w:szCs w:val="22"/>
              </w:rPr>
              <w:t>Agency Initiated Variation determined</w:t>
            </w:r>
          </w:p>
        </w:tc>
        <w:tc>
          <w:tcPr>
            <w:tcW w:w="1559" w:type="dxa"/>
            <w:tcBorders>
              <w:left w:val="nil"/>
              <w:right w:val="nil"/>
            </w:tcBorders>
          </w:tcPr>
          <w:p w14:paraId="05C9414D" w14:textId="0B79F7D1" w:rsidR="00A40593" w:rsidRPr="00F06450" w:rsidRDefault="00F06450" w:rsidP="00E1303A">
            <w:pPr>
              <w:pStyle w:val="Tablebody"/>
              <w:spacing w:before="40" w:after="40" w:line="270" w:lineRule="exact"/>
              <w:rPr>
                <w:rFonts w:ascii="Arial" w:hAnsi="Arial" w:cs="Arial"/>
                <w:color w:val="auto"/>
                <w:sz w:val="22"/>
                <w:szCs w:val="22"/>
              </w:rPr>
            </w:pPr>
            <w:r w:rsidRPr="00F06450">
              <w:rPr>
                <w:rFonts w:ascii="Arial" w:hAnsi="Arial" w:cs="Arial"/>
                <w:color w:val="auto"/>
                <w:sz w:val="22"/>
                <w:szCs w:val="22"/>
              </w:rPr>
              <w:t>06/09/2010</w:t>
            </w:r>
          </w:p>
        </w:tc>
        <w:tc>
          <w:tcPr>
            <w:tcW w:w="3827" w:type="dxa"/>
            <w:tcBorders>
              <w:left w:val="nil"/>
              <w:right w:val="nil"/>
            </w:tcBorders>
          </w:tcPr>
          <w:p w14:paraId="14DAE5EA" w14:textId="5E11E679" w:rsidR="00A40593" w:rsidRPr="00F06450" w:rsidRDefault="00F06450" w:rsidP="00E1303A">
            <w:pPr>
              <w:pStyle w:val="Tablebody"/>
              <w:spacing w:before="40" w:after="40" w:line="270" w:lineRule="exact"/>
              <w:rPr>
                <w:rFonts w:ascii="Arial" w:hAnsi="Arial" w:cs="Arial"/>
                <w:color w:val="auto"/>
                <w:sz w:val="22"/>
                <w:szCs w:val="22"/>
              </w:rPr>
            </w:pPr>
            <w:r w:rsidRPr="00F06450">
              <w:rPr>
                <w:rFonts w:ascii="Arial" w:hAnsi="Arial" w:cs="Arial"/>
                <w:color w:val="auto"/>
                <w:sz w:val="22"/>
                <w:szCs w:val="22"/>
              </w:rPr>
              <w:t>Varied permit issued to Dŵr Cymru Cyfyngedig.</w:t>
            </w:r>
          </w:p>
        </w:tc>
      </w:tr>
      <w:tr w:rsidR="00B520B7" w:rsidRPr="008016C5" w14:paraId="1D783F48" w14:textId="77777777" w:rsidTr="00BE6B05">
        <w:trPr>
          <w:trHeight w:val="1033"/>
        </w:trPr>
        <w:tc>
          <w:tcPr>
            <w:tcW w:w="2660" w:type="dxa"/>
            <w:vMerge w:val="restart"/>
            <w:tcBorders>
              <w:left w:val="nil"/>
              <w:right w:val="nil"/>
            </w:tcBorders>
          </w:tcPr>
          <w:p w14:paraId="228246DF" w14:textId="35F65797" w:rsidR="00B520B7" w:rsidRPr="00BE6B05" w:rsidRDefault="00B520B7" w:rsidP="00E1303A">
            <w:pPr>
              <w:pStyle w:val="Tablebody"/>
              <w:spacing w:before="40" w:after="40" w:line="270" w:lineRule="exact"/>
              <w:rPr>
                <w:rFonts w:ascii="Arial" w:hAnsi="Arial" w:cs="Arial"/>
                <w:color w:val="auto"/>
                <w:sz w:val="22"/>
                <w:szCs w:val="22"/>
              </w:rPr>
            </w:pPr>
            <w:r w:rsidRPr="00BE6B05">
              <w:rPr>
                <w:rFonts w:ascii="Arial" w:hAnsi="Arial" w:cs="Arial"/>
                <w:color w:val="auto"/>
                <w:sz w:val="22"/>
                <w:szCs w:val="22"/>
              </w:rPr>
              <w:t xml:space="preserve">Regulator-initiated variation </w:t>
            </w:r>
            <w:r w:rsidRPr="00BE6B05">
              <w:rPr>
                <w:rFonts w:ascii="Arial" w:hAnsi="Arial" w:cs="Arial"/>
                <w:color w:val="auto"/>
                <w:sz w:val="22"/>
                <w:szCs w:val="22"/>
              </w:rPr>
              <w:fldChar w:fldCharType="begin"/>
            </w:r>
            <w:r w:rsidRPr="00BE6B05">
              <w:rPr>
                <w:rFonts w:ascii="Arial" w:hAnsi="Arial" w:cs="Arial"/>
                <w:color w:val="auto"/>
                <w:sz w:val="22"/>
                <w:szCs w:val="22"/>
              </w:rPr>
              <w:instrText xml:space="preserve"> MERGEFIELD PAN </w:instrText>
            </w:r>
            <w:r w:rsidRPr="00BE6B05">
              <w:rPr>
                <w:rFonts w:ascii="Arial" w:hAnsi="Arial" w:cs="Arial"/>
                <w:color w:val="auto"/>
                <w:sz w:val="22"/>
                <w:szCs w:val="22"/>
              </w:rPr>
              <w:fldChar w:fldCharType="separate"/>
            </w:r>
            <w:r w:rsidR="008729F9" w:rsidRPr="00BE6B05">
              <w:rPr>
                <w:rFonts w:ascii="Arial" w:hAnsi="Arial" w:cs="Arial"/>
                <w:noProof/>
                <w:color w:val="auto"/>
                <w:sz w:val="22"/>
                <w:szCs w:val="22"/>
              </w:rPr>
              <w:t>PAN-021269</w:t>
            </w:r>
            <w:r w:rsidRPr="00BE6B05">
              <w:rPr>
                <w:rFonts w:ascii="Arial" w:hAnsi="Arial" w:cs="Arial"/>
                <w:color w:val="auto"/>
                <w:sz w:val="22"/>
                <w:szCs w:val="22"/>
              </w:rPr>
              <w:fldChar w:fldCharType="end"/>
            </w:r>
          </w:p>
        </w:tc>
        <w:tc>
          <w:tcPr>
            <w:tcW w:w="1559" w:type="dxa"/>
            <w:tcBorders>
              <w:left w:val="nil"/>
              <w:right w:val="nil"/>
            </w:tcBorders>
          </w:tcPr>
          <w:p w14:paraId="6D1E41E4" w14:textId="77777777" w:rsidR="00B45736" w:rsidRDefault="00B45736" w:rsidP="00B45736">
            <w:pPr>
              <w:pStyle w:val="Tablebody"/>
              <w:spacing w:before="40" w:after="40" w:line="270" w:lineRule="exact"/>
              <w:rPr>
                <w:rFonts w:ascii="Arial" w:hAnsi="Arial" w:cs="Arial"/>
                <w:color w:val="auto"/>
                <w:sz w:val="22"/>
                <w:szCs w:val="22"/>
              </w:rPr>
            </w:pPr>
            <w:r w:rsidRPr="00620812">
              <w:rPr>
                <w:rFonts w:ascii="Arial" w:hAnsi="Arial" w:cs="Arial"/>
                <w:color w:val="auto"/>
                <w:sz w:val="22"/>
                <w:szCs w:val="22"/>
              </w:rPr>
              <w:t>28/04/2023</w:t>
            </w:r>
          </w:p>
          <w:p w14:paraId="56AF8206" w14:textId="5D144169" w:rsidR="00B520B7" w:rsidRPr="00BE6B05" w:rsidRDefault="00B520B7" w:rsidP="00E1303A">
            <w:pPr>
              <w:pStyle w:val="Tablebody"/>
              <w:spacing w:before="40" w:after="40" w:line="270" w:lineRule="exact"/>
              <w:rPr>
                <w:rFonts w:ascii="Arial" w:hAnsi="Arial" w:cs="Arial"/>
                <w:color w:val="auto"/>
                <w:sz w:val="22"/>
                <w:szCs w:val="22"/>
              </w:rPr>
            </w:pPr>
          </w:p>
        </w:tc>
        <w:tc>
          <w:tcPr>
            <w:tcW w:w="3827" w:type="dxa"/>
            <w:tcBorders>
              <w:left w:val="nil"/>
              <w:right w:val="nil"/>
            </w:tcBorders>
          </w:tcPr>
          <w:p w14:paraId="375E87C9" w14:textId="77777777" w:rsidR="00B45736" w:rsidRPr="00CC44D8" w:rsidRDefault="00B45736" w:rsidP="00B45736">
            <w:pPr>
              <w:pStyle w:val="Tablebody"/>
              <w:spacing w:before="40" w:after="40" w:line="270" w:lineRule="exact"/>
              <w:rPr>
                <w:rFonts w:ascii="Arial" w:hAnsi="Arial" w:cs="Arial"/>
                <w:color w:val="auto"/>
                <w:sz w:val="22"/>
                <w:szCs w:val="22"/>
              </w:rPr>
            </w:pPr>
            <w:r w:rsidRPr="00BE6B05">
              <w:rPr>
                <w:rFonts w:ascii="Arial" w:hAnsi="Arial" w:cs="Arial"/>
                <w:color w:val="auto"/>
                <w:sz w:val="22"/>
                <w:szCs w:val="22"/>
              </w:rPr>
              <w:t xml:space="preserve">A </w:t>
            </w:r>
            <w:r>
              <w:rPr>
                <w:rFonts w:ascii="Arial" w:hAnsi="Arial" w:cs="Arial"/>
                <w:color w:val="auto"/>
                <w:sz w:val="22"/>
                <w:szCs w:val="22"/>
              </w:rPr>
              <w:t>T</w:t>
            </w:r>
            <w:r w:rsidRPr="00BE6B05">
              <w:rPr>
                <w:rFonts w:ascii="Arial" w:hAnsi="Arial" w:cs="Arial"/>
                <w:color w:val="auto"/>
                <w:sz w:val="22"/>
                <w:szCs w:val="22"/>
              </w:rPr>
              <w:t xml:space="preserve">otal </w:t>
            </w:r>
            <w:r>
              <w:rPr>
                <w:rFonts w:ascii="Arial" w:hAnsi="Arial" w:cs="Arial"/>
                <w:color w:val="auto"/>
                <w:sz w:val="22"/>
                <w:szCs w:val="22"/>
              </w:rPr>
              <w:t>P</w:t>
            </w:r>
            <w:r w:rsidRPr="00BE6B05">
              <w:rPr>
                <w:rFonts w:ascii="Arial" w:hAnsi="Arial" w:cs="Arial"/>
                <w:color w:val="auto"/>
                <w:sz w:val="22"/>
                <w:szCs w:val="22"/>
              </w:rPr>
              <w:t>hosphorus limit has been added.</w:t>
            </w:r>
            <w:r>
              <w:rPr>
                <w:rFonts w:ascii="Arial" w:hAnsi="Arial" w:cs="Arial"/>
                <w:color w:val="auto"/>
                <w:sz w:val="22"/>
                <w:szCs w:val="22"/>
              </w:rPr>
              <w:t xml:space="preserve"> </w:t>
            </w:r>
            <w:r w:rsidRPr="00CC44D8">
              <w:rPr>
                <w:rFonts w:ascii="Arial" w:hAnsi="Arial" w:cs="Arial"/>
                <w:color w:val="auto"/>
                <w:sz w:val="22"/>
                <w:szCs w:val="22"/>
              </w:rPr>
              <w:t>A Total Phosphorus limit reduction from 31/03/2025 has been included.</w:t>
            </w:r>
          </w:p>
          <w:p w14:paraId="261C0F00" w14:textId="1D1BF8EE" w:rsidR="00B520B7" w:rsidRPr="00BE6B05" w:rsidRDefault="00B45736"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The</w:t>
            </w:r>
            <w:r w:rsidRPr="00CC44D8">
              <w:rPr>
                <w:rFonts w:ascii="Arial" w:hAnsi="Arial" w:cs="Arial"/>
                <w:color w:val="auto"/>
                <w:sz w:val="22"/>
                <w:szCs w:val="22"/>
              </w:rPr>
              <w:t xml:space="preserve"> Ammonia limit has been </w:t>
            </w:r>
            <w:r>
              <w:rPr>
                <w:rFonts w:ascii="Arial" w:hAnsi="Arial" w:cs="Arial"/>
                <w:color w:val="auto"/>
                <w:sz w:val="22"/>
                <w:szCs w:val="22"/>
              </w:rPr>
              <w:t>amended</w:t>
            </w:r>
            <w:r w:rsidRPr="00CC44D8">
              <w:rPr>
                <w:rFonts w:ascii="Arial" w:hAnsi="Arial" w:cs="Arial"/>
                <w:color w:val="auto"/>
                <w:sz w:val="22"/>
                <w:szCs w:val="22"/>
              </w:rPr>
              <w:t>.</w:t>
            </w:r>
          </w:p>
        </w:tc>
      </w:tr>
      <w:tr w:rsidR="00B520B7" w:rsidRPr="008016C5" w14:paraId="68FE56D3" w14:textId="77777777" w:rsidTr="00BE6B05">
        <w:trPr>
          <w:trHeight w:val="568"/>
        </w:trPr>
        <w:tc>
          <w:tcPr>
            <w:tcW w:w="2660" w:type="dxa"/>
            <w:vMerge/>
            <w:tcBorders>
              <w:left w:val="nil"/>
              <w:right w:val="nil"/>
            </w:tcBorders>
          </w:tcPr>
          <w:p w14:paraId="05D7C658" w14:textId="77777777" w:rsidR="00B520B7" w:rsidRDefault="00B520B7"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41E0BEA3" w14:textId="78F6A847" w:rsidR="003F0B04" w:rsidRDefault="003F0B04" w:rsidP="00E1303A">
            <w:pPr>
              <w:pStyle w:val="Tablebody"/>
              <w:spacing w:before="40" w:after="40" w:line="270" w:lineRule="exact"/>
              <w:rPr>
                <w:rFonts w:ascii="Arial" w:hAnsi="Arial" w:cs="Arial"/>
                <w:color w:val="FF0000"/>
                <w:sz w:val="22"/>
                <w:szCs w:val="22"/>
              </w:rPr>
            </w:pPr>
            <w:r w:rsidRPr="00BE6B05">
              <w:rPr>
                <w:rFonts w:ascii="Arial" w:hAnsi="Arial" w:cs="Arial"/>
                <w:color w:val="auto"/>
                <w:sz w:val="22"/>
                <w:szCs w:val="22"/>
              </w:rPr>
              <w:t>25/05/2023</w:t>
            </w:r>
          </w:p>
        </w:tc>
        <w:tc>
          <w:tcPr>
            <w:tcW w:w="3827" w:type="dxa"/>
            <w:tcBorders>
              <w:left w:val="nil"/>
              <w:right w:val="nil"/>
            </w:tcBorders>
          </w:tcPr>
          <w:p w14:paraId="65FE548B" w14:textId="55B86B9E" w:rsidR="00B45736" w:rsidRPr="00CE57D2" w:rsidRDefault="00B45736" w:rsidP="00CC44D8">
            <w:pPr>
              <w:pStyle w:val="Tablebody"/>
              <w:spacing w:before="40" w:after="40" w:line="270" w:lineRule="exact"/>
              <w:rPr>
                <w:rFonts w:ascii="Arial" w:hAnsi="Arial" w:cs="Arial"/>
                <w:color w:val="auto"/>
                <w:sz w:val="22"/>
                <w:szCs w:val="22"/>
              </w:rPr>
            </w:pPr>
            <w:r w:rsidRPr="00BE6B05">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B520B7">
        <w:tc>
          <w:tcPr>
            <w:tcW w:w="2660" w:type="dxa"/>
            <w:tcBorders>
              <w:left w:val="nil"/>
              <w:right w:val="nil"/>
            </w:tcBorders>
          </w:tcPr>
          <w:p w14:paraId="29205D30" w14:textId="1BE6055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620812">
              <w:rPr>
                <w:rFonts w:ascii="Arial" w:hAnsi="Arial" w:cs="Arial"/>
                <w:color w:val="auto"/>
                <w:sz w:val="22"/>
                <w:szCs w:val="22"/>
              </w:rPr>
              <w:fldChar w:fldCharType="begin"/>
            </w:r>
            <w:r w:rsidR="00CC5CC5" w:rsidRPr="00620812">
              <w:rPr>
                <w:rFonts w:ascii="Arial" w:hAnsi="Arial" w:cs="Arial"/>
                <w:color w:val="auto"/>
                <w:sz w:val="22"/>
                <w:szCs w:val="22"/>
              </w:rPr>
              <w:instrText xml:space="preserve"> MERGEFIELD FE_Permit_Number </w:instrText>
            </w:r>
            <w:r w:rsidR="00CC5CC5" w:rsidRPr="00620812">
              <w:rPr>
                <w:rFonts w:ascii="Arial" w:hAnsi="Arial" w:cs="Arial"/>
                <w:color w:val="auto"/>
                <w:sz w:val="22"/>
                <w:szCs w:val="22"/>
              </w:rPr>
              <w:fldChar w:fldCharType="separate"/>
            </w:r>
            <w:r w:rsidR="008729F9" w:rsidRPr="00620812">
              <w:rPr>
                <w:rFonts w:ascii="Arial" w:hAnsi="Arial" w:cs="Arial"/>
                <w:noProof/>
                <w:color w:val="auto"/>
                <w:sz w:val="22"/>
                <w:szCs w:val="22"/>
              </w:rPr>
              <w:t>AW1000701</w:t>
            </w:r>
            <w:r w:rsidR="00CC5CC5" w:rsidRPr="00620812">
              <w:rPr>
                <w:rFonts w:ascii="Arial" w:hAnsi="Arial" w:cs="Arial"/>
                <w:color w:val="auto"/>
                <w:sz w:val="22"/>
                <w:szCs w:val="22"/>
              </w:rPr>
              <w:fldChar w:fldCharType="end"/>
            </w:r>
            <w:r w:rsidRPr="00620812">
              <w:rPr>
                <w:rFonts w:ascii="Arial" w:hAnsi="Arial" w:cs="Arial"/>
                <w:color w:val="auto"/>
                <w:sz w:val="22"/>
                <w:szCs w:val="22"/>
              </w:rPr>
              <w:t xml:space="preserve"> </w:t>
            </w:r>
          </w:p>
        </w:tc>
        <w:tc>
          <w:tcPr>
            <w:tcW w:w="1559" w:type="dxa"/>
            <w:tcBorders>
              <w:left w:val="nil"/>
              <w:right w:val="nil"/>
            </w:tcBorders>
          </w:tcPr>
          <w:p w14:paraId="59A3BE79" w14:textId="1C2D8B6C" w:rsidR="00A40593" w:rsidRPr="00CE57D2" w:rsidRDefault="00F73140" w:rsidP="00E1303A">
            <w:pPr>
              <w:pStyle w:val="Tablebody"/>
              <w:spacing w:before="40" w:after="40" w:line="270" w:lineRule="exact"/>
              <w:rPr>
                <w:rFonts w:ascii="Arial" w:hAnsi="Arial" w:cs="Arial"/>
                <w:color w:val="auto"/>
                <w:sz w:val="22"/>
                <w:szCs w:val="22"/>
              </w:rPr>
            </w:pPr>
            <w:r w:rsidRPr="002D6048">
              <w:rPr>
                <w:rFonts w:ascii="Arial" w:hAnsi="Arial" w:cs="Arial"/>
                <w:color w:val="auto"/>
                <w:sz w:val="22"/>
                <w:szCs w:val="22"/>
              </w:rPr>
              <w:t>21</w:t>
            </w:r>
            <w:r w:rsidR="00667738" w:rsidRPr="002D6048">
              <w:rPr>
                <w:rFonts w:ascii="Arial" w:hAnsi="Arial" w:cs="Arial"/>
                <w:color w:val="auto"/>
                <w:sz w:val="22"/>
                <w:szCs w:val="22"/>
              </w:rPr>
              <w:t>/02/2024</w:t>
            </w:r>
          </w:p>
        </w:tc>
        <w:tc>
          <w:tcPr>
            <w:tcW w:w="3827" w:type="dxa"/>
            <w:tcBorders>
              <w:left w:val="nil"/>
              <w:right w:val="nil"/>
            </w:tcBorders>
          </w:tcPr>
          <w:p w14:paraId="79CEFF18" w14:textId="43A87646"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BB6A006"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8729F9">
              <w:rPr>
                <w:rFonts w:ascii="Arial" w:hAnsi="Arial" w:cs="Arial"/>
                <w:noProof/>
                <w:color w:val="FFFFFF"/>
                <w:sz w:val="22"/>
                <w:szCs w:val="22"/>
              </w:rPr>
              <w:t>NPSWQD009903</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620812" w:rsidRPr="008016C5" w14:paraId="499171AC" w14:textId="77777777" w:rsidTr="00620812">
        <w:tc>
          <w:tcPr>
            <w:tcW w:w="2694" w:type="dxa"/>
            <w:tcBorders>
              <w:top w:val="single" w:sz="6" w:space="0" w:color="auto"/>
              <w:left w:val="nil"/>
              <w:bottom w:val="single" w:sz="6" w:space="0" w:color="auto"/>
              <w:right w:val="nil"/>
            </w:tcBorders>
          </w:tcPr>
          <w:p w14:paraId="67F64A5B" w14:textId="77777777" w:rsidR="00620812" w:rsidRPr="00113F24" w:rsidRDefault="00620812" w:rsidP="00620812">
            <w:pPr>
              <w:pStyle w:val="Tablebody"/>
              <w:spacing w:beforeLines="20" w:before="48" w:afterLines="20" w:after="48" w:line="276" w:lineRule="auto"/>
              <w:rPr>
                <w:rFonts w:ascii="Arial" w:hAnsi="Arial" w:cs="Arial"/>
                <w:color w:val="auto"/>
                <w:sz w:val="22"/>
                <w:szCs w:val="22"/>
              </w:rPr>
            </w:pPr>
            <w:r w:rsidRPr="00113F24">
              <w:rPr>
                <w:rFonts w:ascii="Arial" w:hAnsi="Arial" w:cs="Arial"/>
                <w:color w:val="auto"/>
                <w:sz w:val="22"/>
                <w:szCs w:val="22"/>
              </w:rPr>
              <w:t>Regulator-initiated variation</w:t>
            </w:r>
          </w:p>
          <w:p w14:paraId="406DC6AA" w14:textId="6E8F6723" w:rsidR="00620812" w:rsidRPr="00D555F3" w:rsidRDefault="00620812" w:rsidP="00620812">
            <w:pPr>
              <w:pStyle w:val="Tablebody"/>
              <w:spacing w:before="0" w:after="0" w:line="270" w:lineRule="exact"/>
              <w:rPr>
                <w:rFonts w:ascii="Arial" w:hAnsi="Arial" w:cs="Arial"/>
                <w:color w:val="FF0000"/>
                <w:sz w:val="22"/>
                <w:szCs w:val="22"/>
              </w:rPr>
            </w:pPr>
            <w:r w:rsidRPr="00113F24">
              <w:rPr>
                <w:rFonts w:ascii="Arial" w:hAnsi="Arial" w:cs="Arial"/>
                <w:color w:val="auto"/>
                <w:sz w:val="22"/>
                <w:szCs w:val="22"/>
              </w:rPr>
              <w:t xml:space="preserve">Application </w:t>
            </w:r>
            <w:r w:rsidRPr="00113F24">
              <w:rPr>
                <w:rFonts w:ascii="Arial" w:hAnsi="Arial" w:cs="Arial"/>
                <w:noProof/>
                <w:color w:val="auto"/>
                <w:sz w:val="22"/>
                <w:szCs w:val="22"/>
              </w:rPr>
              <w:t>PAN-009398</w:t>
            </w:r>
          </w:p>
        </w:tc>
        <w:tc>
          <w:tcPr>
            <w:tcW w:w="1559" w:type="dxa"/>
            <w:tcBorders>
              <w:top w:val="single" w:sz="6" w:space="0" w:color="auto"/>
              <w:left w:val="nil"/>
              <w:bottom w:val="single" w:sz="6" w:space="0" w:color="auto"/>
              <w:right w:val="nil"/>
            </w:tcBorders>
          </w:tcPr>
          <w:p w14:paraId="2B515D6F" w14:textId="77777777" w:rsidR="00620812" w:rsidRPr="00113F24" w:rsidRDefault="00620812" w:rsidP="00620812">
            <w:pPr>
              <w:pStyle w:val="Tablebody"/>
              <w:spacing w:beforeLines="20" w:before="48" w:afterLines="20" w:after="48" w:line="276" w:lineRule="auto"/>
              <w:rPr>
                <w:rFonts w:ascii="Arial" w:hAnsi="Arial" w:cs="Arial"/>
                <w:color w:val="auto"/>
                <w:sz w:val="22"/>
                <w:szCs w:val="22"/>
              </w:rPr>
            </w:pPr>
            <w:r w:rsidRPr="00113F24">
              <w:rPr>
                <w:rFonts w:ascii="Arial" w:hAnsi="Arial" w:cs="Arial"/>
                <w:color w:val="auto"/>
                <w:sz w:val="22"/>
                <w:szCs w:val="22"/>
              </w:rPr>
              <w:t>Duly Made</w:t>
            </w:r>
          </w:p>
          <w:p w14:paraId="04169861" w14:textId="6B7A3C65" w:rsidR="00620812" w:rsidRPr="00D555F3" w:rsidRDefault="00620812" w:rsidP="00620812">
            <w:pPr>
              <w:pStyle w:val="Tablebody"/>
              <w:spacing w:before="0" w:after="0" w:line="270" w:lineRule="exact"/>
              <w:rPr>
                <w:rFonts w:ascii="Arial" w:hAnsi="Arial" w:cs="Arial"/>
                <w:color w:val="FF0000"/>
                <w:sz w:val="22"/>
                <w:szCs w:val="22"/>
              </w:rPr>
            </w:pPr>
            <w:r w:rsidRPr="00113F24">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040C77B9" w:rsidR="00620812" w:rsidRPr="00D555F3" w:rsidRDefault="00620812" w:rsidP="00620812">
            <w:pPr>
              <w:pStyle w:val="Tablebody"/>
              <w:spacing w:before="0" w:after="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20812" w:rsidRPr="008016C5" w14:paraId="58BA8E1A" w14:textId="77777777" w:rsidTr="00620812">
        <w:tc>
          <w:tcPr>
            <w:tcW w:w="2694" w:type="dxa"/>
            <w:tcBorders>
              <w:top w:val="single" w:sz="6" w:space="0" w:color="auto"/>
              <w:left w:val="nil"/>
              <w:bottom w:val="single" w:sz="6" w:space="0" w:color="auto"/>
              <w:right w:val="nil"/>
            </w:tcBorders>
          </w:tcPr>
          <w:p w14:paraId="21FEA7B5" w14:textId="77777777" w:rsidR="00620812" w:rsidRPr="005C0585" w:rsidRDefault="00620812" w:rsidP="00620812">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4174911D" w:rsidR="00620812" w:rsidRPr="00D555F3" w:rsidRDefault="00620812" w:rsidP="00620812">
            <w:pPr>
              <w:pStyle w:val="Tablebody"/>
              <w:spacing w:before="0" w:after="0" w:line="270" w:lineRule="exact"/>
              <w:rPr>
                <w:rFonts w:ascii="Arial" w:hAnsi="Arial" w:cs="Arial"/>
                <w:color w:val="FF0000"/>
                <w:sz w:val="22"/>
                <w:szCs w:val="22"/>
              </w:rPr>
            </w:pPr>
            <w:r w:rsidRPr="00113F24">
              <w:rPr>
                <w:rFonts w:ascii="Arial" w:hAnsi="Arial" w:cs="Arial"/>
                <w:noProof/>
                <w:color w:val="auto"/>
                <w:sz w:val="22"/>
                <w:szCs w:val="22"/>
              </w:rPr>
              <w:t>NPSWQD009903</w:t>
            </w:r>
          </w:p>
        </w:tc>
        <w:tc>
          <w:tcPr>
            <w:tcW w:w="1559" w:type="dxa"/>
            <w:tcBorders>
              <w:top w:val="single" w:sz="6" w:space="0" w:color="auto"/>
              <w:left w:val="nil"/>
              <w:bottom w:val="single" w:sz="6" w:space="0" w:color="auto"/>
              <w:right w:val="nil"/>
            </w:tcBorders>
          </w:tcPr>
          <w:p w14:paraId="431118C1" w14:textId="1DD274A6" w:rsidR="00620812" w:rsidRPr="00D555F3" w:rsidRDefault="00620812" w:rsidP="00620812">
            <w:pPr>
              <w:pStyle w:val="Tablebody"/>
              <w:spacing w:before="0" w:after="0" w:line="270" w:lineRule="exact"/>
              <w:rPr>
                <w:rFonts w:ascii="Arial" w:hAnsi="Arial" w:cs="Arial"/>
                <w:color w:val="FF0000"/>
                <w:sz w:val="22"/>
                <w:szCs w:val="22"/>
              </w:rPr>
            </w:pPr>
            <w:r w:rsidRPr="009C5E2E">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626D1ADA" w:rsidR="00620812" w:rsidRPr="00D555F3" w:rsidRDefault="00620812" w:rsidP="00620812">
            <w:pPr>
              <w:pStyle w:val="Tablebody"/>
              <w:spacing w:before="0" w:after="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5E005F89" w:rsidR="00E1303A" w:rsidRPr="00620812" w:rsidRDefault="00214412" w:rsidP="00A83F3D">
            <w:pPr>
              <w:pStyle w:val="Tablebody"/>
              <w:spacing w:before="40" w:after="40" w:line="270" w:lineRule="exact"/>
              <w:rPr>
                <w:rFonts w:ascii="Arial" w:hAnsi="Arial" w:cs="Arial"/>
                <w:color w:val="auto"/>
                <w:sz w:val="22"/>
                <w:szCs w:val="22"/>
              </w:rPr>
            </w:pPr>
            <w:r w:rsidRPr="00620812">
              <w:rPr>
                <w:rFonts w:ascii="Arial" w:hAnsi="Arial" w:cs="Arial"/>
                <w:color w:val="auto"/>
                <w:sz w:val="22"/>
                <w:szCs w:val="22"/>
              </w:rPr>
              <w:t>Regulator-initiated variation</w:t>
            </w:r>
            <w:r w:rsidR="00E1303A" w:rsidRPr="00620812">
              <w:rPr>
                <w:rFonts w:ascii="Arial" w:hAnsi="Arial" w:cs="Arial"/>
                <w:color w:val="auto"/>
                <w:sz w:val="22"/>
                <w:szCs w:val="22"/>
              </w:rPr>
              <w:t xml:space="preserve"> </w:t>
            </w:r>
            <w:r w:rsidR="00D555F3" w:rsidRPr="00620812">
              <w:rPr>
                <w:rFonts w:ascii="Arial" w:hAnsi="Arial" w:cs="Arial"/>
                <w:color w:val="auto"/>
                <w:sz w:val="22"/>
                <w:szCs w:val="22"/>
              </w:rPr>
              <w:fldChar w:fldCharType="begin"/>
            </w:r>
            <w:r w:rsidR="00D555F3" w:rsidRPr="00620812">
              <w:rPr>
                <w:rFonts w:ascii="Arial" w:hAnsi="Arial" w:cs="Arial"/>
                <w:color w:val="auto"/>
                <w:sz w:val="22"/>
                <w:szCs w:val="22"/>
              </w:rPr>
              <w:instrText xml:space="preserve"> MERGEFIELD "PAN" </w:instrText>
            </w:r>
            <w:r w:rsidR="00D555F3" w:rsidRPr="00620812">
              <w:rPr>
                <w:rFonts w:ascii="Arial" w:hAnsi="Arial" w:cs="Arial"/>
                <w:color w:val="auto"/>
                <w:sz w:val="22"/>
                <w:szCs w:val="22"/>
              </w:rPr>
              <w:fldChar w:fldCharType="separate"/>
            </w:r>
            <w:r w:rsidR="008729F9" w:rsidRPr="00620812">
              <w:rPr>
                <w:rFonts w:ascii="Arial" w:hAnsi="Arial" w:cs="Arial"/>
                <w:noProof/>
                <w:color w:val="auto"/>
                <w:sz w:val="22"/>
                <w:szCs w:val="22"/>
              </w:rPr>
              <w:t>PAN-021269</w:t>
            </w:r>
            <w:r w:rsidR="00D555F3" w:rsidRPr="00620812">
              <w:rPr>
                <w:rFonts w:ascii="Arial" w:hAnsi="Arial" w:cs="Arial"/>
                <w:color w:val="auto"/>
                <w:sz w:val="22"/>
                <w:szCs w:val="22"/>
              </w:rPr>
              <w:fldChar w:fldCharType="end"/>
            </w:r>
            <w:r w:rsidR="006F46A9" w:rsidRPr="00620812">
              <w:rPr>
                <w:rFonts w:ascii="Arial" w:hAnsi="Arial" w:cs="Arial"/>
                <w:color w:val="auto"/>
                <w:sz w:val="22"/>
                <w:szCs w:val="22"/>
              </w:rPr>
              <w:t xml:space="preserve"> </w:t>
            </w:r>
          </w:p>
        </w:tc>
        <w:tc>
          <w:tcPr>
            <w:tcW w:w="1559" w:type="dxa"/>
            <w:tcBorders>
              <w:left w:val="nil"/>
              <w:right w:val="nil"/>
            </w:tcBorders>
          </w:tcPr>
          <w:p w14:paraId="43676E7F" w14:textId="21D241CD" w:rsidR="00E1303A" w:rsidRPr="00620812" w:rsidRDefault="00620812" w:rsidP="00A83F3D">
            <w:pPr>
              <w:pStyle w:val="Tablebody"/>
              <w:spacing w:before="40" w:after="40" w:line="270" w:lineRule="exact"/>
              <w:rPr>
                <w:rFonts w:ascii="Arial" w:hAnsi="Arial" w:cs="Arial"/>
                <w:color w:val="auto"/>
                <w:sz w:val="22"/>
                <w:szCs w:val="22"/>
              </w:rPr>
            </w:pPr>
            <w:r w:rsidRPr="00620812">
              <w:rPr>
                <w:rFonts w:ascii="Arial" w:hAnsi="Arial" w:cs="Arial"/>
                <w:color w:val="auto"/>
                <w:sz w:val="22"/>
                <w:szCs w:val="22"/>
              </w:rPr>
              <w:t>25/05/2023</w:t>
            </w:r>
          </w:p>
        </w:tc>
        <w:tc>
          <w:tcPr>
            <w:tcW w:w="3793" w:type="dxa"/>
            <w:tcBorders>
              <w:left w:val="nil"/>
              <w:right w:val="nil"/>
            </w:tcBorders>
          </w:tcPr>
          <w:p w14:paraId="7206D9C5" w14:textId="169F3202" w:rsidR="00E1303A" w:rsidRPr="0019036A" w:rsidRDefault="00E1303A" w:rsidP="00A83F3D">
            <w:pPr>
              <w:pStyle w:val="Tablebody"/>
              <w:spacing w:before="40" w:after="40" w:line="270" w:lineRule="exact"/>
              <w:rPr>
                <w:rFonts w:ascii="Arial" w:hAnsi="Arial" w:cs="Arial"/>
                <w:color w:val="auto"/>
                <w:sz w:val="22"/>
                <w:szCs w:val="22"/>
              </w:rPr>
            </w:pPr>
            <w:r w:rsidRPr="00620812">
              <w:rPr>
                <w:rFonts w:ascii="Arial" w:hAnsi="Arial" w:cs="Arial"/>
                <w:color w:val="auto"/>
                <w:sz w:val="22"/>
                <w:szCs w:val="22"/>
              </w:rPr>
              <w:t>Consolidation of settled storm overflow discharge</w:t>
            </w:r>
            <w:r w:rsidR="00620812" w:rsidRPr="00620812">
              <w:rPr>
                <w:rFonts w:ascii="Arial" w:hAnsi="Arial" w:cs="Arial"/>
                <w:color w:val="auto"/>
                <w:sz w:val="22"/>
                <w:szCs w:val="22"/>
              </w:rPr>
              <w:t xml:space="preserve"> and emergency overflow discharge</w:t>
            </w:r>
            <w:r w:rsidRPr="00620812">
              <w:rPr>
                <w:rFonts w:ascii="Arial" w:hAnsi="Arial" w:cs="Arial"/>
                <w:color w:val="auto"/>
                <w:sz w:val="22"/>
                <w:szCs w:val="22"/>
              </w:rPr>
              <w:t xml:space="preserve"> into permit </w:t>
            </w:r>
            <w:r w:rsidR="00093C7B" w:rsidRPr="00620812">
              <w:rPr>
                <w:rFonts w:ascii="Arial" w:hAnsi="Arial" w:cs="Arial"/>
                <w:color w:val="auto"/>
                <w:sz w:val="22"/>
                <w:szCs w:val="22"/>
              </w:rPr>
              <w:fldChar w:fldCharType="begin"/>
            </w:r>
            <w:r w:rsidR="00093C7B" w:rsidRPr="00620812">
              <w:rPr>
                <w:rFonts w:ascii="Arial" w:hAnsi="Arial" w:cs="Arial"/>
                <w:color w:val="auto"/>
                <w:sz w:val="22"/>
                <w:szCs w:val="22"/>
              </w:rPr>
              <w:instrText xml:space="preserve"> MERGEFIELD FE_Permit_Number </w:instrText>
            </w:r>
            <w:r w:rsidR="00093C7B" w:rsidRPr="00620812">
              <w:rPr>
                <w:rFonts w:ascii="Arial" w:hAnsi="Arial" w:cs="Arial"/>
                <w:color w:val="auto"/>
                <w:sz w:val="22"/>
                <w:szCs w:val="22"/>
              </w:rPr>
              <w:fldChar w:fldCharType="separate"/>
            </w:r>
            <w:r w:rsidR="008729F9" w:rsidRPr="00620812">
              <w:rPr>
                <w:rFonts w:ascii="Arial" w:hAnsi="Arial" w:cs="Arial"/>
                <w:noProof/>
                <w:color w:val="auto"/>
                <w:sz w:val="22"/>
                <w:szCs w:val="22"/>
              </w:rPr>
              <w:t>AW1000701</w:t>
            </w:r>
            <w:r w:rsidR="00093C7B" w:rsidRPr="00620812">
              <w:rPr>
                <w:rFonts w:ascii="Arial" w:hAnsi="Arial" w:cs="Arial"/>
                <w:color w:val="auto"/>
                <w:sz w:val="22"/>
                <w:szCs w:val="22"/>
              </w:rPr>
              <w:fldChar w:fldCharType="end"/>
            </w:r>
            <w:r w:rsidR="00C966FB" w:rsidRPr="00620812">
              <w:rPr>
                <w:rFonts w:ascii="Arial" w:hAnsi="Arial" w:cs="Arial"/>
                <w:color w:val="auto"/>
                <w:sz w:val="22"/>
                <w:szCs w:val="22"/>
              </w:rPr>
              <w:t>.</w:t>
            </w:r>
            <w:r w:rsidR="00CC44D8">
              <w:rPr>
                <w:rFonts w:ascii="Arial" w:hAnsi="Arial" w:cs="Arial"/>
                <w:color w:val="auto"/>
                <w:sz w:val="22"/>
                <w:szCs w:val="22"/>
              </w:rPr>
              <w:t xml:space="preserve"> The emergency overflow has been re-integrated</w:t>
            </w:r>
            <w:r w:rsidR="001A6EE3">
              <w:rPr>
                <w:rFonts w:ascii="Arial" w:hAnsi="Arial" w:cs="Arial"/>
                <w:color w:val="auto"/>
                <w:sz w:val="22"/>
                <w:szCs w:val="22"/>
              </w:rPr>
              <w:t xml:space="preserve"> following </w:t>
            </w:r>
            <w:r w:rsidR="00407AC1">
              <w:rPr>
                <w:rFonts w:ascii="Arial" w:hAnsi="Arial" w:cs="Arial"/>
                <w:color w:val="auto"/>
                <w:sz w:val="22"/>
                <w:szCs w:val="22"/>
              </w:rPr>
              <w:t>an</w:t>
            </w:r>
            <w:r w:rsidR="001A6EE3">
              <w:rPr>
                <w:rFonts w:ascii="Arial" w:hAnsi="Arial" w:cs="Arial"/>
                <w:color w:val="auto"/>
                <w:sz w:val="22"/>
                <w:szCs w:val="22"/>
              </w:rPr>
              <w:t xml:space="preserve"> absence on the 2020 variation. </w:t>
            </w:r>
            <w:r w:rsidR="00CC44D8">
              <w:rPr>
                <w:rFonts w:ascii="Arial" w:hAnsi="Arial" w:cs="Arial"/>
                <w:color w:val="auto"/>
                <w:sz w:val="22"/>
                <w:szCs w:val="22"/>
              </w:rPr>
              <w:t xml:space="preserve"> </w:t>
            </w:r>
          </w:p>
        </w:tc>
      </w:tr>
      <w:tr w:rsidR="00E1303A" w:rsidRPr="008016C5" w14:paraId="0A6865B0" w14:textId="77777777" w:rsidTr="005F281F">
        <w:tc>
          <w:tcPr>
            <w:tcW w:w="2694" w:type="dxa"/>
            <w:tcBorders>
              <w:left w:val="nil"/>
              <w:right w:val="nil"/>
            </w:tcBorders>
          </w:tcPr>
          <w:p w14:paraId="46C79FB0" w14:textId="3A45735C" w:rsidR="00E1303A" w:rsidRPr="002D6048" w:rsidRDefault="00E1303A" w:rsidP="00A83F3D">
            <w:pPr>
              <w:pStyle w:val="Tablebody"/>
              <w:spacing w:before="40" w:after="40" w:line="270" w:lineRule="exact"/>
              <w:rPr>
                <w:rFonts w:ascii="Arial" w:hAnsi="Arial" w:cs="Arial"/>
                <w:color w:val="auto"/>
                <w:sz w:val="22"/>
                <w:szCs w:val="22"/>
              </w:rPr>
            </w:pPr>
            <w:r w:rsidRPr="002D6048">
              <w:rPr>
                <w:rFonts w:ascii="Arial" w:hAnsi="Arial" w:cs="Arial"/>
                <w:color w:val="auto"/>
                <w:sz w:val="22"/>
                <w:szCs w:val="22"/>
              </w:rPr>
              <w:t xml:space="preserve">Variation determined </w:t>
            </w:r>
            <w:r w:rsidR="00093C7B" w:rsidRPr="002D6048">
              <w:rPr>
                <w:rFonts w:ascii="Arial" w:hAnsi="Arial" w:cs="Arial"/>
                <w:color w:val="auto"/>
                <w:sz w:val="22"/>
                <w:szCs w:val="22"/>
              </w:rPr>
              <w:fldChar w:fldCharType="begin"/>
            </w:r>
            <w:r w:rsidR="00093C7B" w:rsidRPr="002D6048">
              <w:rPr>
                <w:rFonts w:ascii="Arial" w:hAnsi="Arial" w:cs="Arial"/>
                <w:color w:val="auto"/>
                <w:sz w:val="22"/>
                <w:szCs w:val="22"/>
              </w:rPr>
              <w:instrText xml:space="preserve"> MERGEFIELD FE_Permit_Number </w:instrText>
            </w:r>
            <w:r w:rsidR="00093C7B" w:rsidRPr="002D6048">
              <w:rPr>
                <w:rFonts w:ascii="Arial" w:hAnsi="Arial" w:cs="Arial"/>
                <w:color w:val="auto"/>
                <w:sz w:val="22"/>
                <w:szCs w:val="22"/>
              </w:rPr>
              <w:fldChar w:fldCharType="separate"/>
            </w:r>
            <w:r w:rsidR="008729F9" w:rsidRPr="002D6048">
              <w:rPr>
                <w:rFonts w:ascii="Arial" w:hAnsi="Arial" w:cs="Arial"/>
                <w:noProof/>
                <w:color w:val="auto"/>
                <w:sz w:val="22"/>
                <w:szCs w:val="22"/>
              </w:rPr>
              <w:t>AW1000701</w:t>
            </w:r>
            <w:r w:rsidR="00093C7B" w:rsidRPr="002D6048">
              <w:rPr>
                <w:rFonts w:ascii="Arial" w:hAnsi="Arial" w:cs="Arial"/>
                <w:color w:val="auto"/>
                <w:sz w:val="22"/>
                <w:szCs w:val="22"/>
              </w:rPr>
              <w:fldChar w:fldCharType="end"/>
            </w:r>
          </w:p>
        </w:tc>
        <w:tc>
          <w:tcPr>
            <w:tcW w:w="1559" w:type="dxa"/>
            <w:tcBorders>
              <w:left w:val="nil"/>
              <w:right w:val="nil"/>
            </w:tcBorders>
          </w:tcPr>
          <w:p w14:paraId="73460816" w14:textId="392FA359" w:rsidR="00E1303A" w:rsidRPr="002D6048" w:rsidRDefault="004F2F29" w:rsidP="00A83F3D">
            <w:pPr>
              <w:pStyle w:val="Tablebody"/>
              <w:spacing w:before="40" w:after="40" w:line="270" w:lineRule="exact"/>
              <w:rPr>
                <w:rFonts w:ascii="Arial" w:hAnsi="Arial" w:cs="Arial"/>
                <w:color w:val="auto"/>
                <w:sz w:val="22"/>
                <w:szCs w:val="22"/>
              </w:rPr>
            </w:pPr>
            <w:r w:rsidRPr="002D6048">
              <w:rPr>
                <w:rFonts w:ascii="Arial" w:hAnsi="Arial" w:cs="Arial"/>
                <w:color w:val="auto"/>
                <w:sz w:val="22"/>
                <w:szCs w:val="22"/>
              </w:rPr>
              <w:t>21</w:t>
            </w:r>
            <w:r w:rsidR="00667738" w:rsidRPr="002D6048">
              <w:rPr>
                <w:rFonts w:ascii="Arial" w:hAnsi="Arial" w:cs="Arial"/>
                <w:color w:val="auto"/>
                <w:sz w:val="22"/>
                <w:szCs w:val="22"/>
              </w:rPr>
              <w:t>/02/2024</w:t>
            </w:r>
          </w:p>
        </w:tc>
        <w:tc>
          <w:tcPr>
            <w:tcW w:w="3793" w:type="dxa"/>
            <w:tcBorders>
              <w:left w:val="nil"/>
              <w:right w:val="nil"/>
            </w:tcBorders>
          </w:tcPr>
          <w:p w14:paraId="60B13C6F" w14:textId="3CAA2571"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4ADA0A32" w:rsidR="00E1303A" w:rsidRDefault="00E1303A" w:rsidP="00167FFA">
      <w:pPr>
        <w:pStyle w:val="Draftingnote"/>
        <w:spacing w:before="0"/>
        <w:rPr>
          <w:i w:val="0"/>
          <w:sz w:val="22"/>
          <w:szCs w:val="22"/>
        </w:rPr>
      </w:pPr>
    </w:p>
    <w:p w14:paraId="17AAC160" w14:textId="0CC94603" w:rsidR="008729F9" w:rsidRDefault="008729F9" w:rsidP="00167FFA">
      <w:pPr>
        <w:pStyle w:val="Draftingnote"/>
        <w:spacing w:before="0"/>
        <w:rPr>
          <w:i w:val="0"/>
          <w:sz w:val="22"/>
          <w:szCs w:val="22"/>
        </w:rPr>
      </w:pPr>
    </w:p>
    <w:p w14:paraId="208F952B" w14:textId="77777777" w:rsidR="008729F9" w:rsidRPr="00C31D2C" w:rsidRDefault="008729F9"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3B879DAB" w:rsidR="00093C7B" w:rsidRPr="00BD7668" w:rsidRDefault="00093C7B" w:rsidP="00A40593">
      <w:pPr>
        <w:pStyle w:val="Data"/>
        <w:ind w:right="1701"/>
        <w:rPr>
          <w:rStyle w:val="licenceno"/>
          <w:rFonts w:cs="Arial"/>
          <w:color w:val="auto"/>
          <w:sz w:val="22"/>
          <w:szCs w:val="22"/>
        </w:rPr>
      </w:pPr>
      <w:r w:rsidRPr="00BD7668">
        <w:rPr>
          <w:rStyle w:val="licenceno"/>
          <w:rFonts w:cs="Arial"/>
          <w:color w:val="auto"/>
          <w:sz w:val="22"/>
          <w:szCs w:val="22"/>
        </w:rPr>
        <w:fldChar w:fldCharType="begin"/>
      </w:r>
      <w:r w:rsidRPr="00BD7668">
        <w:rPr>
          <w:rStyle w:val="licenceno"/>
          <w:rFonts w:cs="Arial"/>
          <w:color w:val="auto"/>
          <w:sz w:val="22"/>
          <w:szCs w:val="22"/>
        </w:rPr>
        <w:instrText xml:space="preserve"> MERGEFIELD FE_Permit_Number </w:instrText>
      </w:r>
      <w:r w:rsidRPr="00BD7668">
        <w:rPr>
          <w:rStyle w:val="licenceno"/>
          <w:rFonts w:cs="Arial"/>
          <w:color w:val="auto"/>
          <w:sz w:val="22"/>
          <w:szCs w:val="22"/>
        </w:rPr>
        <w:fldChar w:fldCharType="separate"/>
      </w:r>
      <w:r w:rsidR="008729F9" w:rsidRPr="00BD7668">
        <w:rPr>
          <w:rStyle w:val="licenceno"/>
          <w:rFonts w:cs="Arial"/>
          <w:noProof/>
          <w:color w:val="auto"/>
          <w:sz w:val="22"/>
          <w:szCs w:val="22"/>
        </w:rPr>
        <w:t>AW1000701</w:t>
      </w:r>
      <w:r w:rsidRPr="00BD7668">
        <w:rPr>
          <w:rStyle w:val="licenceno"/>
          <w:rFonts w:cs="Arial"/>
          <w:color w:val="auto"/>
          <w:sz w:val="22"/>
          <w:szCs w:val="22"/>
        </w:rPr>
        <w:fldChar w:fldCharType="end"/>
      </w:r>
    </w:p>
    <w:p w14:paraId="57B812F7" w14:textId="4D15EDBE" w:rsidR="00D555F3" w:rsidRPr="00BD7668" w:rsidRDefault="00093C7B" w:rsidP="00A40593">
      <w:pPr>
        <w:pStyle w:val="Data"/>
        <w:ind w:right="1701"/>
        <w:rPr>
          <w:rStyle w:val="licenceno"/>
          <w:rFonts w:cs="Arial"/>
          <w:color w:val="auto"/>
          <w:sz w:val="22"/>
          <w:szCs w:val="22"/>
        </w:rPr>
      </w:pPr>
      <w:r w:rsidRPr="00BD7668">
        <w:rPr>
          <w:rStyle w:val="licenceno"/>
          <w:rFonts w:cs="Arial"/>
          <w:color w:val="auto"/>
          <w:sz w:val="22"/>
          <w:szCs w:val="22"/>
        </w:rPr>
        <w:fldChar w:fldCharType="begin"/>
      </w:r>
      <w:r w:rsidRPr="00BD7668">
        <w:rPr>
          <w:rStyle w:val="licenceno"/>
          <w:rFonts w:cs="Arial"/>
          <w:color w:val="auto"/>
          <w:sz w:val="22"/>
          <w:szCs w:val="22"/>
        </w:rPr>
        <w:instrText xml:space="preserve"> MERGEFIELD Storm_Permit_Number </w:instrText>
      </w:r>
      <w:r w:rsidRPr="00BD7668">
        <w:rPr>
          <w:rStyle w:val="licenceno"/>
          <w:rFonts w:cs="Arial"/>
          <w:color w:val="auto"/>
          <w:sz w:val="22"/>
          <w:szCs w:val="22"/>
        </w:rPr>
        <w:fldChar w:fldCharType="separate"/>
      </w:r>
      <w:r w:rsidR="008729F9" w:rsidRPr="00BD7668">
        <w:rPr>
          <w:rStyle w:val="licenceno"/>
          <w:rFonts w:cs="Arial"/>
          <w:noProof/>
          <w:color w:val="auto"/>
          <w:sz w:val="22"/>
          <w:szCs w:val="22"/>
        </w:rPr>
        <w:t>NPSWQD009903</w:t>
      </w:r>
      <w:r w:rsidRPr="00BD7668">
        <w:rPr>
          <w:rStyle w:val="licenceno"/>
          <w:rFonts w:cs="Arial"/>
          <w:color w:val="auto"/>
          <w:sz w:val="22"/>
          <w:szCs w:val="22"/>
        </w:rPr>
        <w:fldChar w:fldCharType="end"/>
      </w:r>
    </w:p>
    <w:p w14:paraId="4BBC7F19" w14:textId="77777777" w:rsidR="00A40593" w:rsidRPr="00BD7668" w:rsidRDefault="00A40593" w:rsidP="00167FFA">
      <w:pPr>
        <w:pStyle w:val="Data"/>
        <w:rPr>
          <w:rStyle w:val="change"/>
          <w:rFonts w:cs="Arial"/>
          <w:color w:val="auto"/>
          <w:sz w:val="22"/>
          <w:szCs w:val="22"/>
        </w:rPr>
      </w:pPr>
    </w:p>
    <w:p w14:paraId="1964B51B" w14:textId="77777777" w:rsidR="00A40593" w:rsidRPr="00BD7668" w:rsidRDefault="00A40593" w:rsidP="00167FFA">
      <w:pPr>
        <w:pStyle w:val="Data"/>
        <w:rPr>
          <w:rStyle w:val="change"/>
          <w:rFonts w:cs="Arial"/>
          <w:b w:val="0"/>
          <w:bCs/>
          <w:color w:val="auto"/>
          <w:sz w:val="22"/>
          <w:szCs w:val="22"/>
        </w:rPr>
      </w:pPr>
      <w:r w:rsidRPr="00BD7668">
        <w:rPr>
          <w:rStyle w:val="change"/>
          <w:rFonts w:cs="Arial"/>
          <w:b w:val="0"/>
          <w:bCs/>
          <w:color w:val="auto"/>
          <w:sz w:val="22"/>
          <w:szCs w:val="22"/>
        </w:rPr>
        <w:t>issued to</w:t>
      </w:r>
    </w:p>
    <w:bookmarkEnd w:id="4"/>
    <w:p w14:paraId="47848A2D" w14:textId="77777777" w:rsidR="00167FFA" w:rsidRPr="00BD7668" w:rsidRDefault="008C471F" w:rsidP="00167FFA">
      <w:pPr>
        <w:pStyle w:val="Heading3nonum"/>
        <w:spacing w:before="0"/>
        <w:rPr>
          <w:b/>
          <w:color w:val="auto"/>
          <w:sz w:val="22"/>
          <w:szCs w:val="22"/>
        </w:rPr>
      </w:pPr>
      <w:r w:rsidRPr="00BD7668">
        <w:rPr>
          <w:b/>
          <w:color w:val="auto"/>
          <w:sz w:val="22"/>
          <w:szCs w:val="22"/>
        </w:rPr>
        <w:t>Dŵr Cymru Cyfyngedig (“the operator”)</w:t>
      </w:r>
    </w:p>
    <w:p w14:paraId="42B5B11F" w14:textId="77777777" w:rsidR="008C471F" w:rsidRPr="00BD7668" w:rsidRDefault="008C471F" w:rsidP="00167FFA">
      <w:pPr>
        <w:pStyle w:val="Heading3nonum"/>
        <w:spacing w:before="0"/>
        <w:rPr>
          <w:rFonts w:cs="Arial"/>
          <w:color w:val="auto"/>
          <w:sz w:val="22"/>
          <w:szCs w:val="22"/>
        </w:rPr>
      </w:pPr>
    </w:p>
    <w:p w14:paraId="4F58C4C2" w14:textId="77777777" w:rsidR="008C471F" w:rsidRPr="00BD7668" w:rsidRDefault="008C471F" w:rsidP="00420953">
      <w:pPr>
        <w:pStyle w:val="Data"/>
        <w:ind w:right="1701"/>
        <w:rPr>
          <w:rStyle w:val="licenceno"/>
          <w:rFonts w:cs="Arial"/>
          <w:b w:val="0"/>
          <w:bCs/>
          <w:color w:val="auto"/>
          <w:sz w:val="22"/>
          <w:szCs w:val="22"/>
        </w:rPr>
      </w:pPr>
      <w:r w:rsidRPr="00BD7668">
        <w:rPr>
          <w:rStyle w:val="licenceno"/>
          <w:rFonts w:cs="Arial"/>
          <w:b w:val="0"/>
          <w:bCs/>
          <w:color w:val="auto"/>
          <w:sz w:val="22"/>
          <w:szCs w:val="22"/>
        </w:rPr>
        <w:t>whose registered office is</w:t>
      </w:r>
    </w:p>
    <w:p w14:paraId="1B811FCB" w14:textId="77777777" w:rsidR="008C471F" w:rsidRPr="00BD7668" w:rsidRDefault="008C471F" w:rsidP="00420953">
      <w:pPr>
        <w:pStyle w:val="Data"/>
        <w:ind w:right="1701"/>
        <w:rPr>
          <w:rStyle w:val="licenceno"/>
          <w:rFonts w:cs="Arial"/>
          <w:color w:val="auto"/>
          <w:sz w:val="22"/>
          <w:szCs w:val="22"/>
        </w:rPr>
      </w:pPr>
      <w:r w:rsidRPr="00BD7668">
        <w:rPr>
          <w:rStyle w:val="licenceno"/>
          <w:rFonts w:cs="Arial"/>
          <w:color w:val="auto"/>
          <w:sz w:val="22"/>
          <w:szCs w:val="22"/>
        </w:rPr>
        <w:t>Linea</w:t>
      </w:r>
    </w:p>
    <w:p w14:paraId="43AD7601" w14:textId="77777777" w:rsidR="008C471F" w:rsidRPr="00BD7668" w:rsidRDefault="008C471F" w:rsidP="00420953">
      <w:pPr>
        <w:pStyle w:val="Data"/>
        <w:ind w:right="1701"/>
        <w:rPr>
          <w:rStyle w:val="licenceno"/>
          <w:rFonts w:cs="Arial"/>
          <w:color w:val="auto"/>
          <w:sz w:val="22"/>
          <w:szCs w:val="22"/>
        </w:rPr>
      </w:pPr>
      <w:r w:rsidRPr="00BD7668">
        <w:rPr>
          <w:rStyle w:val="licenceno"/>
          <w:rFonts w:cs="Arial"/>
          <w:color w:val="auto"/>
          <w:sz w:val="22"/>
          <w:szCs w:val="22"/>
        </w:rPr>
        <w:t>Fortran Road</w:t>
      </w:r>
    </w:p>
    <w:p w14:paraId="7094D43C" w14:textId="77777777" w:rsidR="008C471F" w:rsidRPr="00BD7668" w:rsidRDefault="008C471F" w:rsidP="00420953">
      <w:pPr>
        <w:pStyle w:val="Data"/>
        <w:ind w:right="1701"/>
        <w:rPr>
          <w:rStyle w:val="licenceno"/>
          <w:rFonts w:cs="Arial"/>
          <w:color w:val="auto"/>
          <w:sz w:val="22"/>
          <w:szCs w:val="22"/>
        </w:rPr>
      </w:pPr>
      <w:r w:rsidRPr="00BD7668">
        <w:rPr>
          <w:rStyle w:val="licenceno"/>
          <w:rFonts w:cs="Arial"/>
          <w:color w:val="auto"/>
          <w:sz w:val="22"/>
          <w:szCs w:val="22"/>
        </w:rPr>
        <w:t xml:space="preserve">St </w:t>
      </w:r>
      <w:proofErr w:type="spellStart"/>
      <w:r w:rsidRPr="00BD7668">
        <w:rPr>
          <w:rStyle w:val="licenceno"/>
          <w:rFonts w:cs="Arial"/>
          <w:color w:val="auto"/>
          <w:sz w:val="22"/>
          <w:szCs w:val="22"/>
        </w:rPr>
        <w:t>Mellons</w:t>
      </w:r>
      <w:proofErr w:type="spellEnd"/>
    </w:p>
    <w:p w14:paraId="189EF3C4" w14:textId="77777777" w:rsidR="008C471F" w:rsidRPr="00BD7668" w:rsidRDefault="008C471F" w:rsidP="00420953">
      <w:pPr>
        <w:pStyle w:val="Data"/>
        <w:ind w:right="1701"/>
        <w:rPr>
          <w:rStyle w:val="licenceno"/>
          <w:rFonts w:cs="Arial"/>
          <w:color w:val="auto"/>
          <w:sz w:val="22"/>
          <w:szCs w:val="22"/>
        </w:rPr>
      </w:pPr>
      <w:r w:rsidRPr="00BD7668">
        <w:rPr>
          <w:rStyle w:val="licenceno"/>
          <w:rFonts w:cs="Arial"/>
          <w:color w:val="auto"/>
          <w:sz w:val="22"/>
          <w:szCs w:val="22"/>
        </w:rPr>
        <w:t>Cardiff</w:t>
      </w:r>
    </w:p>
    <w:p w14:paraId="24FA6452" w14:textId="77777777" w:rsidR="008C471F" w:rsidRPr="00BD7668" w:rsidRDefault="008C471F" w:rsidP="00420953">
      <w:pPr>
        <w:pStyle w:val="Data"/>
        <w:ind w:right="1701"/>
        <w:rPr>
          <w:rStyle w:val="licenceno"/>
          <w:rFonts w:cs="Arial"/>
          <w:color w:val="auto"/>
          <w:sz w:val="22"/>
          <w:szCs w:val="22"/>
        </w:rPr>
      </w:pPr>
      <w:r w:rsidRPr="00BD7668">
        <w:rPr>
          <w:rStyle w:val="licenceno"/>
          <w:rFonts w:cs="Arial"/>
          <w:color w:val="auto"/>
          <w:sz w:val="22"/>
          <w:szCs w:val="22"/>
        </w:rPr>
        <w:t>CF3 0LT</w:t>
      </w:r>
    </w:p>
    <w:p w14:paraId="34E76785" w14:textId="77777777" w:rsidR="00420953" w:rsidRPr="00BD7668" w:rsidRDefault="00420953" w:rsidP="008C471F">
      <w:pPr>
        <w:pStyle w:val="Heading3nonum"/>
        <w:spacing w:before="0"/>
        <w:rPr>
          <w:rFonts w:cs="Arial"/>
          <w:color w:val="auto"/>
          <w:sz w:val="22"/>
          <w:szCs w:val="22"/>
        </w:rPr>
      </w:pPr>
    </w:p>
    <w:p w14:paraId="2C7B28F7" w14:textId="77777777" w:rsidR="00E84C8B" w:rsidRPr="00BD7668" w:rsidRDefault="00420953" w:rsidP="00167FFA">
      <w:pPr>
        <w:pStyle w:val="Data"/>
        <w:rPr>
          <w:rStyle w:val="change"/>
          <w:rFonts w:cs="Arial"/>
          <w:b w:val="0"/>
          <w:bCs/>
          <w:color w:val="auto"/>
          <w:sz w:val="22"/>
          <w:szCs w:val="22"/>
        </w:rPr>
      </w:pPr>
      <w:r w:rsidRPr="00BD7668">
        <w:rPr>
          <w:rStyle w:val="change"/>
          <w:rFonts w:cs="Arial"/>
          <w:b w:val="0"/>
          <w:bCs/>
          <w:color w:val="auto"/>
          <w:sz w:val="22"/>
          <w:szCs w:val="22"/>
        </w:rPr>
        <w:t xml:space="preserve">company registration number </w:t>
      </w:r>
      <w:r w:rsidRPr="00BD7668">
        <w:rPr>
          <w:rStyle w:val="change"/>
          <w:rFonts w:cs="Arial"/>
          <w:color w:val="auto"/>
          <w:sz w:val="22"/>
          <w:szCs w:val="22"/>
        </w:rPr>
        <w:t>02366777</w:t>
      </w:r>
    </w:p>
    <w:p w14:paraId="0BDF68CB" w14:textId="77777777" w:rsidR="00DF6316" w:rsidRPr="00BD7668" w:rsidRDefault="00DF6316" w:rsidP="00167FFA">
      <w:pPr>
        <w:pStyle w:val="Data"/>
        <w:ind w:right="1701"/>
        <w:rPr>
          <w:b w:val="0"/>
          <w:color w:val="auto"/>
          <w:sz w:val="22"/>
          <w:szCs w:val="22"/>
        </w:rPr>
      </w:pPr>
    </w:p>
    <w:p w14:paraId="14C3FE27" w14:textId="77777777" w:rsidR="00420953" w:rsidRPr="00BD7668" w:rsidRDefault="00420953" w:rsidP="00420953">
      <w:pPr>
        <w:pStyle w:val="Data"/>
        <w:spacing w:line="276" w:lineRule="auto"/>
        <w:ind w:right="23"/>
        <w:rPr>
          <w:b w:val="0"/>
          <w:color w:val="auto"/>
          <w:sz w:val="22"/>
          <w:szCs w:val="22"/>
        </w:rPr>
      </w:pPr>
      <w:r w:rsidRPr="00BD7668">
        <w:rPr>
          <w:b w:val="0"/>
          <w:color w:val="auto"/>
          <w:sz w:val="22"/>
          <w:szCs w:val="22"/>
        </w:rPr>
        <w:t xml:space="preserve">to operate </w:t>
      </w:r>
      <w:r w:rsidRPr="00BD7668">
        <w:rPr>
          <w:rFonts w:cs="Arial"/>
          <w:b w:val="0"/>
          <w:color w:val="auto"/>
          <w:sz w:val="22"/>
          <w:szCs w:val="22"/>
        </w:rPr>
        <w:t>a water discharge activity</w:t>
      </w:r>
      <w:r w:rsidRPr="00BD7668">
        <w:rPr>
          <w:b w:val="0"/>
          <w:color w:val="auto"/>
          <w:sz w:val="22"/>
          <w:szCs w:val="22"/>
        </w:rPr>
        <w:t xml:space="preserve"> at</w:t>
      </w:r>
    </w:p>
    <w:p w14:paraId="3DF9DFCE" w14:textId="6C4BE412" w:rsidR="00CE57D2" w:rsidRPr="00BD7668" w:rsidRDefault="00CE57D2" w:rsidP="00420953">
      <w:pPr>
        <w:pStyle w:val="Data"/>
        <w:spacing w:line="276" w:lineRule="auto"/>
        <w:ind w:right="23"/>
        <w:rPr>
          <w:rStyle w:val="change"/>
          <w:rFonts w:cs="Arial"/>
          <w:bCs/>
          <w:color w:val="auto"/>
          <w:sz w:val="22"/>
          <w:szCs w:val="22"/>
        </w:rPr>
      </w:pPr>
      <w:r w:rsidRPr="00BD7668">
        <w:rPr>
          <w:bCs/>
          <w:color w:val="auto"/>
          <w:sz w:val="22"/>
          <w:szCs w:val="22"/>
        </w:rPr>
        <w:fldChar w:fldCharType="begin"/>
      </w:r>
      <w:r w:rsidRPr="00BD7668">
        <w:rPr>
          <w:bCs/>
          <w:color w:val="auto"/>
          <w:sz w:val="22"/>
          <w:szCs w:val="22"/>
        </w:rPr>
        <w:instrText xml:space="preserve"> MERGEFIELD Site_Name </w:instrText>
      </w:r>
      <w:r w:rsidRPr="00BD7668">
        <w:rPr>
          <w:bCs/>
          <w:color w:val="auto"/>
          <w:sz w:val="22"/>
          <w:szCs w:val="22"/>
        </w:rPr>
        <w:fldChar w:fldCharType="separate"/>
      </w:r>
      <w:r w:rsidR="008729F9" w:rsidRPr="00BD7668">
        <w:rPr>
          <w:bCs/>
          <w:noProof/>
          <w:color w:val="auto"/>
          <w:sz w:val="22"/>
          <w:szCs w:val="22"/>
        </w:rPr>
        <w:t>Builth Wells Wastewater Treatment Works</w:t>
      </w:r>
      <w:r w:rsidRPr="00BD7668">
        <w:rPr>
          <w:bCs/>
          <w:color w:val="auto"/>
          <w:sz w:val="22"/>
          <w:szCs w:val="22"/>
        </w:rPr>
        <w:fldChar w:fldCharType="end"/>
      </w:r>
    </w:p>
    <w:p w14:paraId="360BC02C" w14:textId="326FD056" w:rsidR="00E84C8B" w:rsidRPr="00BD7668" w:rsidRDefault="00CE57D2" w:rsidP="00167FFA">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DSI_ADD2 </w:instrText>
      </w:r>
      <w:r w:rsidRPr="00BD7668">
        <w:rPr>
          <w:rStyle w:val="change"/>
          <w:rFonts w:cs="Arial"/>
          <w:color w:val="auto"/>
          <w:sz w:val="22"/>
          <w:szCs w:val="22"/>
        </w:rPr>
        <w:fldChar w:fldCharType="separate"/>
      </w:r>
      <w:r w:rsidR="008729F9" w:rsidRPr="00BD7668">
        <w:rPr>
          <w:rStyle w:val="change"/>
          <w:rFonts w:cs="Arial"/>
          <w:noProof/>
          <w:color w:val="auto"/>
          <w:sz w:val="22"/>
          <w:szCs w:val="22"/>
        </w:rPr>
        <w:t xml:space="preserve">Off Hay Road (A470) </w:t>
      </w:r>
      <w:r w:rsidRPr="00BD7668">
        <w:rPr>
          <w:rStyle w:val="change"/>
          <w:rFonts w:cs="Arial"/>
          <w:color w:val="auto"/>
          <w:sz w:val="22"/>
          <w:szCs w:val="22"/>
        </w:rPr>
        <w:fldChar w:fldCharType="end"/>
      </w:r>
    </w:p>
    <w:p w14:paraId="7BD825C2" w14:textId="156808B5" w:rsidR="00E84C8B" w:rsidRPr="00BD7668" w:rsidRDefault="00CE57D2" w:rsidP="00167FFA">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DSI_ADD3 </w:instrText>
      </w:r>
      <w:r w:rsidRPr="00BD7668">
        <w:rPr>
          <w:rStyle w:val="change"/>
          <w:rFonts w:cs="Arial"/>
          <w:color w:val="auto"/>
          <w:sz w:val="22"/>
          <w:szCs w:val="22"/>
        </w:rPr>
        <w:fldChar w:fldCharType="separate"/>
      </w:r>
      <w:r w:rsidR="008729F9" w:rsidRPr="00BD7668">
        <w:rPr>
          <w:rStyle w:val="change"/>
          <w:rFonts w:cs="Arial"/>
          <w:noProof/>
          <w:color w:val="auto"/>
          <w:sz w:val="22"/>
          <w:szCs w:val="22"/>
        </w:rPr>
        <w:t>Builth Wells</w:t>
      </w:r>
      <w:r w:rsidRPr="00BD7668">
        <w:rPr>
          <w:rStyle w:val="change"/>
          <w:rFonts w:cs="Arial"/>
          <w:color w:val="auto"/>
          <w:sz w:val="22"/>
          <w:szCs w:val="22"/>
        </w:rPr>
        <w:fldChar w:fldCharType="end"/>
      </w:r>
    </w:p>
    <w:p w14:paraId="2E2D7226" w14:textId="34524FF3" w:rsidR="00E84C8B" w:rsidRPr="00BD7668" w:rsidRDefault="00CE57D2" w:rsidP="00167FFA">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DSI_ADD4 </w:instrText>
      </w:r>
      <w:r w:rsidRPr="00BD7668">
        <w:rPr>
          <w:rStyle w:val="change"/>
          <w:rFonts w:cs="Arial"/>
          <w:color w:val="auto"/>
          <w:sz w:val="22"/>
          <w:szCs w:val="22"/>
        </w:rPr>
        <w:fldChar w:fldCharType="separate"/>
      </w:r>
      <w:r w:rsidR="008729F9" w:rsidRPr="00BD7668">
        <w:rPr>
          <w:rStyle w:val="change"/>
          <w:rFonts w:cs="Arial"/>
          <w:noProof/>
          <w:color w:val="auto"/>
          <w:sz w:val="22"/>
          <w:szCs w:val="22"/>
        </w:rPr>
        <w:t>Powys</w:t>
      </w:r>
      <w:r w:rsidRPr="00BD7668">
        <w:rPr>
          <w:rStyle w:val="change"/>
          <w:rFonts w:cs="Arial"/>
          <w:color w:val="auto"/>
          <w:sz w:val="22"/>
          <w:szCs w:val="22"/>
        </w:rPr>
        <w:fldChar w:fldCharType="end"/>
      </w:r>
    </w:p>
    <w:p w14:paraId="2080DA39" w14:textId="13A4C94D" w:rsidR="00E84C8B" w:rsidRPr="00BD7668" w:rsidRDefault="00CE57D2" w:rsidP="00167FFA">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DSI_POST_CODE </w:instrText>
      </w:r>
      <w:r w:rsidRPr="00BD7668">
        <w:rPr>
          <w:rStyle w:val="change"/>
          <w:rFonts w:cs="Arial"/>
          <w:color w:val="auto"/>
          <w:sz w:val="22"/>
          <w:szCs w:val="22"/>
        </w:rPr>
        <w:fldChar w:fldCharType="separate"/>
      </w:r>
      <w:r w:rsidR="008729F9" w:rsidRPr="00BD7668">
        <w:rPr>
          <w:rStyle w:val="change"/>
          <w:rFonts w:cs="Arial"/>
          <w:noProof/>
          <w:color w:val="auto"/>
          <w:sz w:val="22"/>
          <w:szCs w:val="22"/>
        </w:rPr>
        <w:t>LD2 3BP</w:t>
      </w:r>
      <w:r w:rsidRPr="00BD7668">
        <w:rPr>
          <w:rStyle w:val="change"/>
          <w:rFonts w:cs="Arial"/>
          <w:color w:val="auto"/>
          <w:sz w:val="22"/>
          <w:szCs w:val="22"/>
        </w:rPr>
        <w:fldChar w:fldCharType="end"/>
      </w:r>
    </w:p>
    <w:p w14:paraId="0A407BF3" w14:textId="77777777" w:rsidR="00167FFA" w:rsidRPr="00BD7668" w:rsidRDefault="00167FFA" w:rsidP="00167FFA">
      <w:pPr>
        <w:pStyle w:val="Heading3nonum"/>
        <w:spacing w:before="0"/>
        <w:rPr>
          <w:rFonts w:cs="Arial"/>
          <w:color w:val="auto"/>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455F438" w:rsidR="00E84C8B" w:rsidRPr="002D6048" w:rsidRDefault="00E84C8B" w:rsidP="00167FFA">
      <w:pPr>
        <w:pStyle w:val="Heading3nonum"/>
        <w:spacing w:before="0"/>
        <w:rPr>
          <w:rFonts w:cs="Arial"/>
          <w:color w:val="auto"/>
          <w:sz w:val="22"/>
          <w:szCs w:val="22"/>
        </w:rPr>
      </w:pPr>
      <w:r w:rsidRPr="00C31D2C">
        <w:rPr>
          <w:rFonts w:cs="Arial"/>
          <w:sz w:val="22"/>
          <w:szCs w:val="22"/>
        </w:rPr>
        <w:t xml:space="preserve">The notice shall take effect </w:t>
      </w:r>
      <w:r w:rsidRPr="002D6048">
        <w:rPr>
          <w:rFonts w:cs="Arial"/>
          <w:color w:val="auto"/>
          <w:sz w:val="22"/>
          <w:szCs w:val="22"/>
        </w:rPr>
        <w:t xml:space="preserve">from </w:t>
      </w:r>
      <w:r w:rsidR="004F2F29" w:rsidRPr="002D6048">
        <w:rPr>
          <w:rFonts w:cs="Arial"/>
          <w:b/>
          <w:bCs/>
          <w:color w:val="auto"/>
          <w:sz w:val="22"/>
          <w:szCs w:val="22"/>
        </w:rPr>
        <w:t>28</w:t>
      </w:r>
      <w:r w:rsidR="00667738" w:rsidRPr="002D6048">
        <w:rPr>
          <w:rFonts w:cs="Arial"/>
          <w:b/>
          <w:bCs/>
          <w:color w:val="auto"/>
          <w:sz w:val="22"/>
          <w:szCs w:val="22"/>
        </w:rPr>
        <w:t>/02/2024</w:t>
      </w:r>
    </w:p>
    <w:p w14:paraId="0216E301" w14:textId="77777777" w:rsidR="00643A32" w:rsidRPr="002D6048" w:rsidRDefault="00643A32" w:rsidP="00167FFA">
      <w:pPr>
        <w:pStyle w:val="Heading3nonum"/>
        <w:spacing w:before="0"/>
        <w:rPr>
          <w:rFonts w:cs="Arial"/>
          <w:color w:val="auto"/>
          <w:sz w:val="22"/>
          <w:szCs w:val="22"/>
        </w:rPr>
      </w:pPr>
    </w:p>
    <w:p w14:paraId="430F5CD4" w14:textId="050AA9B0" w:rsidR="00643A32" w:rsidRPr="002D6048" w:rsidRDefault="00643A32" w:rsidP="00643A32">
      <w:pPr>
        <w:pStyle w:val="Heading3nonum"/>
        <w:spacing w:before="0"/>
        <w:rPr>
          <w:rFonts w:cs="Arial"/>
          <w:b/>
          <w:color w:val="auto"/>
          <w:sz w:val="22"/>
          <w:szCs w:val="22"/>
        </w:rPr>
      </w:pPr>
      <w:r w:rsidRPr="002D6048">
        <w:rPr>
          <w:rFonts w:cs="Arial"/>
          <w:b/>
          <w:color w:val="auto"/>
          <w:sz w:val="22"/>
          <w:szCs w:val="22"/>
        </w:rPr>
        <w:t xml:space="preserve">The number of the consolidated permit is </w:t>
      </w:r>
      <w:r w:rsidR="00093C7B" w:rsidRPr="002D6048">
        <w:rPr>
          <w:rStyle w:val="licenceno"/>
          <w:rFonts w:cs="Arial"/>
          <w:b/>
          <w:color w:val="auto"/>
          <w:sz w:val="22"/>
          <w:szCs w:val="22"/>
        </w:rPr>
        <w:fldChar w:fldCharType="begin"/>
      </w:r>
      <w:r w:rsidR="00093C7B" w:rsidRPr="002D6048">
        <w:rPr>
          <w:rStyle w:val="licenceno"/>
          <w:rFonts w:cs="Arial"/>
          <w:b/>
          <w:color w:val="auto"/>
          <w:sz w:val="22"/>
          <w:szCs w:val="22"/>
        </w:rPr>
        <w:instrText xml:space="preserve"> MERGEFIELD FE_Permit_Number </w:instrText>
      </w:r>
      <w:r w:rsidR="00093C7B" w:rsidRPr="002D6048">
        <w:rPr>
          <w:rStyle w:val="licenceno"/>
          <w:rFonts w:cs="Arial"/>
          <w:b/>
          <w:color w:val="auto"/>
          <w:sz w:val="22"/>
          <w:szCs w:val="22"/>
        </w:rPr>
        <w:fldChar w:fldCharType="separate"/>
      </w:r>
      <w:r w:rsidR="008729F9" w:rsidRPr="002D6048">
        <w:rPr>
          <w:rStyle w:val="licenceno"/>
          <w:rFonts w:cs="Arial"/>
          <w:b/>
          <w:noProof/>
          <w:color w:val="auto"/>
          <w:sz w:val="22"/>
          <w:szCs w:val="22"/>
        </w:rPr>
        <w:t>AW1000701</w:t>
      </w:r>
      <w:r w:rsidR="00093C7B" w:rsidRPr="002D6048">
        <w:rPr>
          <w:rStyle w:val="licenceno"/>
          <w:rFonts w:cs="Arial"/>
          <w:b/>
          <w:color w:val="auto"/>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5C5C7454" w:rsidR="005B73A2" w:rsidRPr="00C31D2C" w:rsidRDefault="002D6048" w:rsidP="003842F1">
            <w:pPr>
              <w:pStyle w:val="Heading3nonum"/>
              <w:spacing w:before="0"/>
              <w:ind w:right="-135"/>
              <w:jc w:val="center"/>
              <w:rPr>
                <w:rFonts w:cs="Arial"/>
                <w:b/>
                <w:color w:val="FF0000"/>
                <w:sz w:val="22"/>
                <w:szCs w:val="22"/>
              </w:rPr>
            </w:pPr>
            <w:r w:rsidRPr="002D6048">
              <w:rPr>
                <w:rFonts w:cs="Arial"/>
                <w:b/>
                <w:color w:val="auto"/>
                <w:sz w:val="22"/>
                <w:szCs w:val="22"/>
              </w:rPr>
              <w:t>Joanne Fitton</w:t>
            </w:r>
          </w:p>
        </w:tc>
        <w:tc>
          <w:tcPr>
            <w:tcW w:w="2835" w:type="dxa"/>
            <w:vAlign w:val="center"/>
          </w:tcPr>
          <w:p w14:paraId="2B127805" w14:textId="00B96FEF" w:rsidR="00E84C8B" w:rsidRPr="00C31D2C" w:rsidRDefault="004F2F29" w:rsidP="003842F1">
            <w:pPr>
              <w:pStyle w:val="Heading3nonum"/>
              <w:spacing w:before="0"/>
              <w:ind w:right="34"/>
              <w:jc w:val="center"/>
              <w:rPr>
                <w:rFonts w:cs="Arial"/>
                <w:b/>
                <w:color w:val="FF0000"/>
                <w:sz w:val="22"/>
                <w:szCs w:val="22"/>
              </w:rPr>
            </w:pPr>
            <w:r w:rsidRPr="002D6048">
              <w:rPr>
                <w:rFonts w:cs="Arial"/>
                <w:b/>
                <w:color w:val="auto"/>
                <w:sz w:val="22"/>
                <w:szCs w:val="22"/>
              </w:rPr>
              <w:t>21</w:t>
            </w:r>
            <w:r w:rsidR="00667738" w:rsidRPr="002D6048">
              <w:rPr>
                <w:rFonts w:cs="Arial"/>
                <w:b/>
                <w:color w:val="auto"/>
                <w:sz w:val="22"/>
                <w:szCs w:val="22"/>
              </w:rPr>
              <w:t>/02/2024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611A487" w14:textId="77777777" w:rsidR="00F1572E" w:rsidRPr="00142D8A" w:rsidRDefault="00F1572E" w:rsidP="00F1572E">
      <w:pPr>
        <w:spacing w:before="120" w:line="270" w:lineRule="exact"/>
        <w:rPr>
          <w:rFonts w:ascii="Arial" w:hAnsi="Arial" w:cs="Arial"/>
          <w:sz w:val="22"/>
          <w:szCs w:val="22"/>
        </w:rPr>
      </w:pPr>
      <w:r w:rsidRPr="00142D8A">
        <w:rPr>
          <w:rFonts w:ascii="Arial" w:hAnsi="Arial" w:cs="Arial"/>
          <w:sz w:val="22"/>
          <w:szCs w:val="22"/>
        </w:rPr>
        <w:t xml:space="preserve">All conditions have been varied by the consolidated permit </w:t>
      </w:r>
      <w:proofErr w:type="gramStart"/>
      <w:r w:rsidRPr="00142D8A">
        <w:rPr>
          <w:rFonts w:ascii="Arial" w:hAnsi="Arial" w:cs="Arial"/>
          <w:sz w:val="22"/>
          <w:szCs w:val="22"/>
        </w:rPr>
        <w:t>as a result of</w:t>
      </w:r>
      <w:proofErr w:type="gramEnd"/>
      <w:r w:rsidRPr="00142D8A">
        <w:rPr>
          <w:rFonts w:ascii="Arial" w:hAnsi="Arial" w:cs="Arial"/>
          <w:sz w:val="22"/>
          <w:szCs w:val="22"/>
        </w:rPr>
        <w:t xml:space="preserve"> a Natural Resources Wales 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3174FE79" w:rsidR="008321E6" w:rsidRPr="00BD7668" w:rsidRDefault="00093C7B" w:rsidP="00597064">
      <w:pPr>
        <w:pStyle w:val="Data"/>
        <w:ind w:left="567" w:right="1701"/>
        <w:rPr>
          <w:rStyle w:val="licenceno"/>
          <w:color w:val="auto"/>
          <w:sz w:val="22"/>
          <w:szCs w:val="22"/>
        </w:rPr>
      </w:pPr>
      <w:r w:rsidRPr="00BD7668">
        <w:rPr>
          <w:rStyle w:val="licenceno"/>
          <w:color w:val="auto"/>
          <w:sz w:val="22"/>
          <w:szCs w:val="22"/>
        </w:rPr>
        <w:fldChar w:fldCharType="begin"/>
      </w:r>
      <w:r w:rsidRPr="00BD7668">
        <w:rPr>
          <w:rStyle w:val="licenceno"/>
          <w:color w:val="auto"/>
          <w:sz w:val="22"/>
          <w:szCs w:val="22"/>
        </w:rPr>
        <w:instrText xml:space="preserve"> MERGEFIELD FE_Permit_Number </w:instrText>
      </w:r>
      <w:r w:rsidRPr="00BD7668">
        <w:rPr>
          <w:rStyle w:val="licenceno"/>
          <w:color w:val="auto"/>
          <w:sz w:val="22"/>
          <w:szCs w:val="22"/>
        </w:rPr>
        <w:fldChar w:fldCharType="separate"/>
      </w:r>
      <w:r w:rsidR="008729F9" w:rsidRPr="00BD7668">
        <w:rPr>
          <w:rStyle w:val="licenceno"/>
          <w:noProof/>
          <w:color w:val="auto"/>
          <w:sz w:val="22"/>
          <w:szCs w:val="22"/>
        </w:rPr>
        <w:t>AW1000701</w:t>
      </w:r>
      <w:r w:rsidRPr="00BD7668">
        <w:rPr>
          <w:rStyle w:val="licenceno"/>
          <w:color w:val="auto"/>
          <w:sz w:val="22"/>
          <w:szCs w:val="22"/>
        </w:rPr>
        <w:fldChar w:fldCharType="end"/>
      </w:r>
    </w:p>
    <w:p w14:paraId="276C14AC" w14:textId="5592AF17" w:rsidR="008321E6" w:rsidRPr="00BD7668" w:rsidRDefault="008321E6" w:rsidP="00597064">
      <w:pPr>
        <w:pStyle w:val="Heading3nonum"/>
        <w:ind w:left="567"/>
        <w:rPr>
          <w:color w:val="auto"/>
          <w:sz w:val="22"/>
          <w:szCs w:val="22"/>
        </w:rPr>
      </w:pPr>
      <w:r w:rsidRPr="00BD7668">
        <w:rPr>
          <w:color w:val="auto"/>
          <w:sz w:val="22"/>
          <w:szCs w:val="22"/>
        </w:rPr>
        <w:t xml:space="preserve">This is the consolidated permit referred to in the variation and consolidation notice for </w:t>
      </w:r>
      <w:r w:rsidR="00E53F84" w:rsidRPr="00BD7668">
        <w:rPr>
          <w:color w:val="auto"/>
          <w:sz w:val="22"/>
          <w:szCs w:val="22"/>
        </w:rPr>
        <w:t>variation</w:t>
      </w:r>
      <w:r w:rsidRPr="00BD7668">
        <w:rPr>
          <w:color w:val="auto"/>
          <w:sz w:val="22"/>
          <w:szCs w:val="22"/>
        </w:rPr>
        <w:t xml:space="preserve"> </w:t>
      </w:r>
      <w:r w:rsidR="00CE57D2" w:rsidRPr="00BD7668">
        <w:rPr>
          <w:color w:val="auto"/>
          <w:sz w:val="22"/>
          <w:szCs w:val="22"/>
        </w:rPr>
        <w:fldChar w:fldCharType="begin"/>
      </w:r>
      <w:r w:rsidR="00CE57D2" w:rsidRPr="00BD7668">
        <w:rPr>
          <w:color w:val="auto"/>
          <w:sz w:val="22"/>
          <w:szCs w:val="22"/>
        </w:rPr>
        <w:instrText xml:space="preserve"> MERGEFIELD PAN </w:instrText>
      </w:r>
      <w:r w:rsidR="00CE57D2" w:rsidRPr="00BD7668">
        <w:rPr>
          <w:color w:val="auto"/>
          <w:sz w:val="22"/>
          <w:szCs w:val="22"/>
        </w:rPr>
        <w:fldChar w:fldCharType="separate"/>
      </w:r>
      <w:r w:rsidR="008729F9" w:rsidRPr="00BD7668">
        <w:rPr>
          <w:noProof/>
          <w:color w:val="auto"/>
          <w:sz w:val="22"/>
          <w:szCs w:val="22"/>
        </w:rPr>
        <w:t>PAN-021269</w:t>
      </w:r>
      <w:r w:rsidR="00CE57D2" w:rsidRPr="00BD7668">
        <w:rPr>
          <w:color w:val="auto"/>
          <w:sz w:val="22"/>
          <w:szCs w:val="22"/>
        </w:rPr>
        <w:fldChar w:fldCharType="end"/>
      </w:r>
      <w:r w:rsidRPr="00BD7668">
        <w:rPr>
          <w:color w:val="auto"/>
          <w:sz w:val="22"/>
          <w:szCs w:val="22"/>
        </w:rPr>
        <w:t xml:space="preserve"> authorising </w:t>
      </w:r>
    </w:p>
    <w:p w14:paraId="7861DFC0" w14:textId="77777777" w:rsidR="008321E6" w:rsidRPr="00BD7668" w:rsidRDefault="008321E6" w:rsidP="00597064">
      <w:pPr>
        <w:pStyle w:val="Data"/>
        <w:ind w:left="567"/>
        <w:rPr>
          <w:rStyle w:val="change"/>
          <w:i/>
          <w:color w:val="auto"/>
          <w:sz w:val="22"/>
          <w:szCs w:val="22"/>
        </w:rPr>
      </w:pPr>
    </w:p>
    <w:p w14:paraId="5DD1BDB6" w14:textId="77777777" w:rsidR="003842F1" w:rsidRPr="00BD7668" w:rsidRDefault="003842F1" w:rsidP="003842F1">
      <w:pPr>
        <w:pStyle w:val="Data"/>
        <w:spacing w:line="276" w:lineRule="auto"/>
        <w:ind w:left="567"/>
        <w:rPr>
          <w:b w:val="0"/>
          <w:color w:val="auto"/>
          <w:sz w:val="22"/>
          <w:szCs w:val="22"/>
        </w:rPr>
      </w:pPr>
      <w:r w:rsidRPr="00BD7668">
        <w:rPr>
          <w:rStyle w:val="change"/>
          <w:color w:val="auto"/>
          <w:sz w:val="22"/>
          <w:szCs w:val="22"/>
        </w:rPr>
        <w:t>Dŵr Cymru Cyfyngedig</w:t>
      </w:r>
      <w:r w:rsidRPr="00BD7668">
        <w:rPr>
          <w:color w:val="auto"/>
          <w:sz w:val="22"/>
          <w:szCs w:val="22"/>
        </w:rPr>
        <w:t xml:space="preserve"> </w:t>
      </w:r>
      <w:r w:rsidRPr="00BD7668">
        <w:rPr>
          <w:b w:val="0"/>
          <w:color w:val="auto"/>
          <w:sz w:val="22"/>
          <w:szCs w:val="22"/>
        </w:rPr>
        <w:t>(“the operator”),</w:t>
      </w:r>
    </w:p>
    <w:p w14:paraId="5267DDC9" w14:textId="77777777" w:rsidR="003842F1" w:rsidRPr="00BD7668" w:rsidRDefault="003842F1" w:rsidP="003842F1">
      <w:pPr>
        <w:pStyle w:val="Data"/>
        <w:spacing w:line="276" w:lineRule="auto"/>
        <w:ind w:left="567"/>
        <w:rPr>
          <w:b w:val="0"/>
          <w:color w:val="auto"/>
          <w:sz w:val="22"/>
          <w:szCs w:val="22"/>
        </w:rPr>
      </w:pPr>
    </w:p>
    <w:p w14:paraId="75B44CB8" w14:textId="77777777" w:rsidR="003842F1" w:rsidRPr="00BD7668" w:rsidRDefault="003842F1" w:rsidP="003842F1">
      <w:pPr>
        <w:pStyle w:val="Data"/>
        <w:spacing w:line="276" w:lineRule="auto"/>
        <w:ind w:left="567"/>
        <w:rPr>
          <w:b w:val="0"/>
          <w:color w:val="auto"/>
          <w:sz w:val="22"/>
          <w:szCs w:val="22"/>
        </w:rPr>
      </w:pPr>
      <w:r w:rsidRPr="00BD7668">
        <w:rPr>
          <w:b w:val="0"/>
          <w:color w:val="auto"/>
          <w:sz w:val="22"/>
          <w:szCs w:val="22"/>
        </w:rPr>
        <w:t>whose registered office is</w:t>
      </w:r>
    </w:p>
    <w:p w14:paraId="20F033D8" w14:textId="77777777" w:rsidR="003842F1" w:rsidRPr="00BD7668" w:rsidRDefault="003842F1" w:rsidP="003842F1">
      <w:pPr>
        <w:pStyle w:val="Data"/>
        <w:spacing w:line="276" w:lineRule="auto"/>
        <w:ind w:left="567"/>
        <w:rPr>
          <w:bCs/>
          <w:color w:val="auto"/>
          <w:sz w:val="22"/>
          <w:szCs w:val="22"/>
        </w:rPr>
      </w:pPr>
      <w:r w:rsidRPr="00BD7668">
        <w:rPr>
          <w:bCs/>
          <w:color w:val="auto"/>
          <w:sz w:val="22"/>
          <w:szCs w:val="22"/>
        </w:rPr>
        <w:t>Linea</w:t>
      </w:r>
    </w:p>
    <w:p w14:paraId="3A01A8D4" w14:textId="77777777" w:rsidR="003842F1" w:rsidRPr="00BD7668" w:rsidRDefault="003842F1" w:rsidP="003842F1">
      <w:pPr>
        <w:pStyle w:val="Data"/>
        <w:spacing w:line="276" w:lineRule="auto"/>
        <w:ind w:left="567"/>
        <w:rPr>
          <w:bCs/>
          <w:color w:val="auto"/>
          <w:sz w:val="22"/>
          <w:szCs w:val="22"/>
        </w:rPr>
      </w:pPr>
      <w:r w:rsidRPr="00BD7668">
        <w:rPr>
          <w:bCs/>
          <w:color w:val="auto"/>
          <w:sz w:val="22"/>
          <w:szCs w:val="22"/>
        </w:rPr>
        <w:t>Fortran Road</w:t>
      </w:r>
    </w:p>
    <w:p w14:paraId="6CB6B22B" w14:textId="77777777" w:rsidR="003842F1" w:rsidRPr="00BD7668" w:rsidRDefault="003842F1" w:rsidP="003842F1">
      <w:pPr>
        <w:pStyle w:val="Data"/>
        <w:spacing w:line="276" w:lineRule="auto"/>
        <w:ind w:left="567"/>
        <w:rPr>
          <w:bCs/>
          <w:color w:val="auto"/>
          <w:sz w:val="22"/>
          <w:szCs w:val="22"/>
        </w:rPr>
      </w:pPr>
      <w:r w:rsidRPr="00BD7668">
        <w:rPr>
          <w:bCs/>
          <w:color w:val="auto"/>
          <w:sz w:val="22"/>
          <w:szCs w:val="22"/>
        </w:rPr>
        <w:t xml:space="preserve">St </w:t>
      </w:r>
      <w:proofErr w:type="spellStart"/>
      <w:r w:rsidRPr="00BD7668">
        <w:rPr>
          <w:bCs/>
          <w:color w:val="auto"/>
          <w:sz w:val="22"/>
          <w:szCs w:val="22"/>
        </w:rPr>
        <w:t>Mellons</w:t>
      </w:r>
      <w:proofErr w:type="spellEnd"/>
    </w:p>
    <w:p w14:paraId="37DDFDB4" w14:textId="77777777" w:rsidR="003842F1" w:rsidRPr="00BD7668" w:rsidRDefault="003842F1" w:rsidP="003842F1">
      <w:pPr>
        <w:pStyle w:val="Data"/>
        <w:spacing w:line="276" w:lineRule="auto"/>
        <w:ind w:left="567"/>
        <w:rPr>
          <w:bCs/>
          <w:color w:val="auto"/>
          <w:sz w:val="22"/>
          <w:szCs w:val="22"/>
        </w:rPr>
      </w:pPr>
      <w:r w:rsidRPr="00BD7668">
        <w:rPr>
          <w:bCs/>
          <w:color w:val="auto"/>
          <w:sz w:val="22"/>
          <w:szCs w:val="22"/>
        </w:rPr>
        <w:t>Cardiff</w:t>
      </w:r>
    </w:p>
    <w:p w14:paraId="5A5AB363" w14:textId="77777777" w:rsidR="003842F1" w:rsidRPr="00BD7668" w:rsidRDefault="003842F1" w:rsidP="003842F1">
      <w:pPr>
        <w:pStyle w:val="Data"/>
        <w:spacing w:line="276" w:lineRule="auto"/>
        <w:ind w:left="567"/>
        <w:rPr>
          <w:bCs/>
          <w:color w:val="auto"/>
          <w:sz w:val="22"/>
          <w:szCs w:val="22"/>
        </w:rPr>
      </w:pPr>
      <w:r w:rsidRPr="00BD7668">
        <w:rPr>
          <w:bCs/>
          <w:color w:val="auto"/>
          <w:sz w:val="22"/>
          <w:szCs w:val="22"/>
        </w:rPr>
        <w:t>CF3 0LT</w:t>
      </w:r>
    </w:p>
    <w:p w14:paraId="64A0C45D" w14:textId="77777777" w:rsidR="008321E6" w:rsidRPr="00BD7668" w:rsidRDefault="008321E6" w:rsidP="00597064">
      <w:pPr>
        <w:pStyle w:val="Data"/>
        <w:ind w:left="567"/>
        <w:rPr>
          <w:rStyle w:val="change"/>
          <w:i/>
          <w:color w:val="auto"/>
          <w:sz w:val="22"/>
          <w:szCs w:val="22"/>
        </w:rPr>
      </w:pPr>
    </w:p>
    <w:p w14:paraId="069A171B" w14:textId="77777777" w:rsidR="003842F1" w:rsidRPr="00BD7668" w:rsidRDefault="003842F1" w:rsidP="003842F1">
      <w:pPr>
        <w:keepLines/>
        <w:widowControl w:val="0"/>
        <w:spacing w:line="276" w:lineRule="auto"/>
        <w:ind w:left="567"/>
        <w:outlineLvl w:val="2"/>
        <w:rPr>
          <w:rFonts w:ascii="Arial" w:hAnsi="Arial"/>
          <w:b/>
          <w:bCs/>
          <w:sz w:val="22"/>
          <w:szCs w:val="22"/>
          <w:lang w:eastAsia="en-US"/>
        </w:rPr>
      </w:pPr>
      <w:r w:rsidRPr="00BD7668">
        <w:rPr>
          <w:rFonts w:ascii="Arial" w:hAnsi="Arial"/>
          <w:sz w:val="22"/>
          <w:szCs w:val="22"/>
          <w:lang w:eastAsia="en-US"/>
        </w:rPr>
        <w:t>company registration number</w:t>
      </w:r>
      <w:r w:rsidRPr="00BD7668">
        <w:rPr>
          <w:rFonts w:ascii="Arial" w:hAnsi="Arial"/>
          <w:b/>
          <w:bCs/>
          <w:sz w:val="22"/>
          <w:szCs w:val="22"/>
          <w:lang w:eastAsia="en-US"/>
        </w:rPr>
        <w:t xml:space="preserve"> 02366777</w:t>
      </w:r>
    </w:p>
    <w:p w14:paraId="607508D3" w14:textId="77777777" w:rsidR="003842F1" w:rsidRPr="00BD7668"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BD7668" w:rsidRDefault="003842F1" w:rsidP="003842F1">
      <w:pPr>
        <w:keepLines/>
        <w:widowControl w:val="0"/>
        <w:spacing w:line="276" w:lineRule="auto"/>
        <w:ind w:firstLine="567"/>
        <w:outlineLvl w:val="2"/>
        <w:rPr>
          <w:rFonts w:ascii="Arial" w:hAnsi="Arial"/>
          <w:sz w:val="22"/>
          <w:szCs w:val="22"/>
          <w:lang w:eastAsia="en-US"/>
        </w:rPr>
      </w:pPr>
      <w:r w:rsidRPr="00BD7668">
        <w:rPr>
          <w:rFonts w:ascii="Arial" w:hAnsi="Arial"/>
          <w:sz w:val="22"/>
          <w:szCs w:val="22"/>
          <w:lang w:eastAsia="en-US"/>
        </w:rPr>
        <w:t>to operate a water discharge activity</w:t>
      </w:r>
    </w:p>
    <w:p w14:paraId="318EB4AB" w14:textId="6A7BC3CA" w:rsidR="008321E6" w:rsidRPr="00BD7668" w:rsidRDefault="00CE57D2" w:rsidP="00597064">
      <w:pPr>
        <w:pStyle w:val="Data"/>
        <w:ind w:left="567" w:right="1701"/>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Site_Name </w:instrText>
      </w:r>
      <w:r w:rsidRPr="00BD7668">
        <w:rPr>
          <w:rStyle w:val="change"/>
          <w:color w:val="auto"/>
          <w:sz w:val="22"/>
          <w:szCs w:val="22"/>
        </w:rPr>
        <w:fldChar w:fldCharType="separate"/>
      </w:r>
      <w:r w:rsidR="008729F9" w:rsidRPr="00BD7668">
        <w:rPr>
          <w:rStyle w:val="change"/>
          <w:noProof/>
          <w:color w:val="auto"/>
          <w:sz w:val="22"/>
          <w:szCs w:val="22"/>
        </w:rPr>
        <w:t>Builth Wells Wastewater Treatment Works</w:t>
      </w:r>
      <w:r w:rsidRPr="00BD7668">
        <w:rPr>
          <w:rStyle w:val="change"/>
          <w:color w:val="auto"/>
          <w:sz w:val="22"/>
          <w:szCs w:val="22"/>
        </w:rPr>
        <w:fldChar w:fldCharType="end"/>
      </w:r>
    </w:p>
    <w:p w14:paraId="4AB5C7C8" w14:textId="1C47CB00" w:rsidR="008321E6" w:rsidRPr="00BD7668" w:rsidRDefault="00CE57D2" w:rsidP="00597064">
      <w:pPr>
        <w:pStyle w:val="Data"/>
        <w:ind w:left="567"/>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DSI_ADD2 </w:instrText>
      </w:r>
      <w:r w:rsidRPr="00BD7668">
        <w:rPr>
          <w:rStyle w:val="change"/>
          <w:color w:val="auto"/>
          <w:sz w:val="22"/>
          <w:szCs w:val="22"/>
        </w:rPr>
        <w:fldChar w:fldCharType="separate"/>
      </w:r>
      <w:r w:rsidR="008729F9" w:rsidRPr="00BD7668">
        <w:rPr>
          <w:rStyle w:val="change"/>
          <w:noProof/>
          <w:color w:val="auto"/>
          <w:sz w:val="22"/>
          <w:szCs w:val="22"/>
        </w:rPr>
        <w:t xml:space="preserve">Off Hay Road (A470) </w:t>
      </w:r>
      <w:r w:rsidRPr="00BD7668">
        <w:rPr>
          <w:rStyle w:val="change"/>
          <w:color w:val="auto"/>
          <w:sz w:val="22"/>
          <w:szCs w:val="22"/>
        </w:rPr>
        <w:fldChar w:fldCharType="end"/>
      </w:r>
    </w:p>
    <w:p w14:paraId="3ABE1E52" w14:textId="76FF91E5" w:rsidR="008321E6" w:rsidRPr="00BD7668" w:rsidRDefault="00CE57D2" w:rsidP="00597064">
      <w:pPr>
        <w:pStyle w:val="Data"/>
        <w:ind w:left="567"/>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DSI_ADD3 </w:instrText>
      </w:r>
      <w:r w:rsidRPr="00BD7668">
        <w:rPr>
          <w:rStyle w:val="change"/>
          <w:color w:val="auto"/>
          <w:sz w:val="22"/>
          <w:szCs w:val="22"/>
        </w:rPr>
        <w:fldChar w:fldCharType="separate"/>
      </w:r>
      <w:r w:rsidR="008729F9" w:rsidRPr="00BD7668">
        <w:rPr>
          <w:rStyle w:val="change"/>
          <w:noProof/>
          <w:color w:val="auto"/>
          <w:sz w:val="22"/>
          <w:szCs w:val="22"/>
        </w:rPr>
        <w:t>Builth Wells</w:t>
      </w:r>
      <w:r w:rsidRPr="00BD7668">
        <w:rPr>
          <w:rStyle w:val="change"/>
          <w:color w:val="auto"/>
          <w:sz w:val="22"/>
          <w:szCs w:val="22"/>
        </w:rPr>
        <w:fldChar w:fldCharType="end"/>
      </w:r>
    </w:p>
    <w:p w14:paraId="2A9E0163" w14:textId="1223C820" w:rsidR="008321E6" w:rsidRPr="00BD7668" w:rsidRDefault="00CE57D2" w:rsidP="00597064">
      <w:pPr>
        <w:pStyle w:val="Data"/>
        <w:ind w:left="567"/>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DSI_ADD4 </w:instrText>
      </w:r>
      <w:r w:rsidRPr="00BD7668">
        <w:rPr>
          <w:rStyle w:val="change"/>
          <w:color w:val="auto"/>
          <w:sz w:val="22"/>
          <w:szCs w:val="22"/>
        </w:rPr>
        <w:fldChar w:fldCharType="separate"/>
      </w:r>
      <w:r w:rsidR="008729F9" w:rsidRPr="00BD7668">
        <w:rPr>
          <w:rStyle w:val="change"/>
          <w:noProof/>
          <w:color w:val="auto"/>
          <w:sz w:val="22"/>
          <w:szCs w:val="22"/>
        </w:rPr>
        <w:t>Powys</w:t>
      </w:r>
      <w:r w:rsidRPr="00BD7668">
        <w:rPr>
          <w:rStyle w:val="change"/>
          <w:color w:val="auto"/>
          <w:sz w:val="22"/>
          <w:szCs w:val="22"/>
        </w:rPr>
        <w:fldChar w:fldCharType="end"/>
      </w:r>
    </w:p>
    <w:p w14:paraId="0AA80564" w14:textId="1AA985F5" w:rsidR="008321E6" w:rsidRPr="00BD7668" w:rsidRDefault="00CE57D2" w:rsidP="00597064">
      <w:pPr>
        <w:pStyle w:val="Data"/>
        <w:ind w:left="567"/>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DSI_POST_CODE </w:instrText>
      </w:r>
      <w:r w:rsidRPr="00BD7668">
        <w:rPr>
          <w:rStyle w:val="change"/>
          <w:color w:val="auto"/>
          <w:sz w:val="22"/>
          <w:szCs w:val="22"/>
        </w:rPr>
        <w:fldChar w:fldCharType="separate"/>
      </w:r>
      <w:r w:rsidR="008729F9" w:rsidRPr="00BD7668">
        <w:rPr>
          <w:rStyle w:val="change"/>
          <w:noProof/>
          <w:color w:val="auto"/>
          <w:sz w:val="22"/>
          <w:szCs w:val="22"/>
        </w:rPr>
        <w:t>LD2 3BP</w:t>
      </w:r>
      <w:r w:rsidRPr="00BD7668">
        <w:rPr>
          <w:rStyle w:val="change"/>
          <w:color w:val="auto"/>
          <w:sz w:val="22"/>
          <w:szCs w:val="22"/>
        </w:rPr>
        <w:fldChar w:fldCharType="end"/>
      </w:r>
    </w:p>
    <w:p w14:paraId="4F6F2435" w14:textId="77777777" w:rsidR="00B45B97" w:rsidRPr="00BD7668" w:rsidRDefault="00B45B97" w:rsidP="00597064">
      <w:pPr>
        <w:pStyle w:val="Heading3nonum"/>
        <w:ind w:left="567"/>
        <w:rPr>
          <w:color w:val="auto"/>
          <w:sz w:val="22"/>
          <w:szCs w:val="22"/>
        </w:rPr>
      </w:pPr>
    </w:p>
    <w:p w14:paraId="6AE3794F" w14:textId="166B2CA2"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289C0191" w14:textId="77777777" w:rsidR="00667738" w:rsidRPr="002D6048" w:rsidRDefault="00667738" w:rsidP="00597064">
      <w:pPr>
        <w:pStyle w:val="Heading3nonum"/>
        <w:ind w:left="567"/>
        <w:rPr>
          <w:color w:val="auto"/>
          <w:sz w:val="22"/>
          <w:szCs w:val="22"/>
        </w:rPr>
      </w:pPr>
    </w:p>
    <w:p w14:paraId="3A9E2DD3" w14:textId="02BD825B" w:rsidR="00667738" w:rsidRPr="002D6048" w:rsidRDefault="00667738" w:rsidP="00667738">
      <w:pPr>
        <w:pStyle w:val="Heading3nonum"/>
        <w:spacing w:before="0"/>
        <w:ind w:left="567"/>
        <w:rPr>
          <w:color w:val="auto"/>
          <w:sz w:val="22"/>
          <w:szCs w:val="22"/>
        </w:rPr>
      </w:pPr>
      <w:r w:rsidRPr="002D6048">
        <w:rPr>
          <w:color w:val="auto"/>
          <w:sz w:val="22"/>
          <w:szCs w:val="22"/>
        </w:rPr>
        <w:t xml:space="preserve">The permit variation and consolidation shall take effect from </w:t>
      </w:r>
      <w:r w:rsidRPr="002D6048">
        <w:rPr>
          <w:b/>
          <w:bCs/>
          <w:color w:val="auto"/>
          <w:sz w:val="22"/>
          <w:szCs w:val="22"/>
        </w:rPr>
        <w:t>2</w:t>
      </w:r>
      <w:r w:rsidR="004F2F29" w:rsidRPr="002D6048">
        <w:rPr>
          <w:b/>
          <w:bCs/>
          <w:color w:val="auto"/>
          <w:sz w:val="22"/>
          <w:szCs w:val="22"/>
        </w:rPr>
        <w:t>8</w:t>
      </w:r>
      <w:r w:rsidRPr="002D6048">
        <w:rPr>
          <w:b/>
          <w:bCs/>
          <w:color w:val="auto"/>
          <w:sz w:val="22"/>
          <w:szCs w:val="22"/>
        </w:rPr>
        <w:t>/02/2024</w:t>
      </w:r>
      <w:r w:rsidRPr="002D6048">
        <w:rPr>
          <w:color w:val="auto"/>
          <w:sz w:val="22"/>
          <w:szCs w:val="22"/>
        </w:rPr>
        <w:t>.</w:t>
      </w:r>
    </w:p>
    <w:p w14:paraId="33B1BD71" w14:textId="77777777" w:rsidR="008321E6" w:rsidRPr="002D6048" w:rsidRDefault="008321E6" w:rsidP="004F2F29">
      <w:pPr>
        <w:pStyle w:val="Data"/>
        <w:ind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D6048" w:rsidRPr="002D6048" w14:paraId="035C0BC3" w14:textId="77777777" w:rsidTr="00597064">
        <w:trPr>
          <w:trHeight w:hRule="exact" w:val="393"/>
        </w:trPr>
        <w:tc>
          <w:tcPr>
            <w:tcW w:w="5387" w:type="dxa"/>
            <w:tcBorders>
              <w:top w:val="nil"/>
              <w:left w:val="nil"/>
              <w:right w:val="nil"/>
            </w:tcBorders>
          </w:tcPr>
          <w:p w14:paraId="44BD67B3" w14:textId="77777777" w:rsidR="008321E6" w:rsidRPr="002D6048" w:rsidRDefault="008321E6" w:rsidP="00597064">
            <w:pPr>
              <w:pStyle w:val="Heading3nonum"/>
              <w:ind w:left="-108" w:right="1701"/>
              <w:rPr>
                <w:color w:val="auto"/>
                <w:sz w:val="22"/>
                <w:szCs w:val="22"/>
              </w:rPr>
            </w:pPr>
            <w:r w:rsidRPr="002D6048">
              <w:rPr>
                <w:color w:val="auto"/>
                <w:sz w:val="22"/>
                <w:szCs w:val="22"/>
              </w:rPr>
              <w:t>Name</w:t>
            </w:r>
          </w:p>
        </w:tc>
        <w:tc>
          <w:tcPr>
            <w:tcW w:w="2551" w:type="dxa"/>
            <w:tcBorders>
              <w:top w:val="nil"/>
              <w:left w:val="nil"/>
              <w:right w:val="nil"/>
            </w:tcBorders>
          </w:tcPr>
          <w:p w14:paraId="31401B17" w14:textId="77777777" w:rsidR="008321E6" w:rsidRPr="002D6048" w:rsidRDefault="008321E6" w:rsidP="00597064">
            <w:pPr>
              <w:pStyle w:val="Heading3nonum"/>
              <w:ind w:left="-108" w:right="1701"/>
              <w:rPr>
                <w:color w:val="auto"/>
                <w:sz w:val="22"/>
                <w:szCs w:val="22"/>
              </w:rPr>
            </w:pPr>
            <w:r w:rsidRPr="002D6048">
              <w:rPr>
                <w:color w:val="auto"/>
                <w:sz w:val="22"/>
                <w:szCs w:val="22"/>
              </w:rPr>
              <w:t>Date</w:t>
            </w:r>
          </w:p>
        </w:tc>
      </w:tr>
      <w:tr w:rsidR="002D6048" w:rsidRPr="002D6048" w14:paraId="770649E1" w14:textId="77777777" w:rsidTr="00597064">
        <w:trPr>
          <w:trHeight w:hRule="exact" w:val="977"/>
        </w:trPr>
        <w:tc>
          <w:tcPr>
            <w:tcW w:w="5387" w:type="dxa"/>
            <w:vAlign w:val="center"/>
          </w:tcPr>
          <w:p w14:paraId="7D3BF979" w14:textId="0248388A" w:rsidR="008321E6" w:rsidRPr="002D6048" w:rsidRDefault="002D6048" w:rsidP="003842F1">
            <w:pPr>
              <w:pStyle w:val="Heading3nonum"/>
              <w:spacing w:before="0"/>
              <w:ind w:left="-108" w:right="34"/>
              <w:jc w:val="center"/>
              <w:rPr>
                <w:color w:val="auto"/>
                <w:sz w:val="22"/>
                <w:szCs w:val="22"/>
              </w:rPr>
            </w:pPr>
            <w:r w:rsidRPr="002D6048">
              <w:rPr>
                <w:b/>
                <w:color w:val="auto"/>
                <w:sz w:val="22"/>
                <w:szCs w:val="22"/>
              </w:rPr>
              <w:t>Joanne Fitton</w:t>
            </w:r>
          </w:p>
        </w:tc>
        <w:tc>
          <w:tcPr>
            <w:tcW w:w="2551" w:type="dxa"/>
            <w:vAlign w:val="center"/>
          </w:tcPr>
          <w:p w14:paraId="00DE9BA9" w14:textId="7B1AC9B9" w:rsidR="008321E6" w:rsidRPr="002D6048" w:rsidRDefault="004F2F29" w:rsidP="003842F1">
            <w:pPr>
              <w:pStyle w:val="Heading3nonum"/>
              <w:spacing w:before="0" w:line="240" w:lineRule="auto"/>
              <w:ind w:left="-108"/>
              <w:jc w:val="center"/>
              <w:rPr>
                <w:b/>
                <w:color w:val="auto"/>
                <w:sz w:val="22"/>
                <w:szCs w:val="22"/>
              </w:rPr>
            </w:pPr>
            <w:r w:rsidRPr="002D6048">
              <w:rPr>
                <w:b/>
                <w:color w:val="auto"/>
                <w:sz w:val="22"/>
                <w:szCs w:val="22"/>
              </w:rPr>
              <w:t>21</w:t>
            </w:r>
            <w:r w:rsidR="00667738" w:rsidRPr="002D6048">
              <w:rPr>
                <w:b/>
                <w:color w:val="auto"/>
                <w:sz w:val="22"/>
                <w:szCs w:val="22"/>
              </w:rPr>
              <w:t>/02/2024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4938AC99" w14:textId="77777777" w:rsidR="0078668B" w:rsidRPr="0078668B" w:rsidRDefault="0078668B" w:rsidP="0078668B">
      <w:pPr>
        <w:ind w:left="567"/>
        <w:rPr>
          <w:rStyle w:val="Pink"/>
          <w:rFonts w:ascii="Arial" w:hAnsi="Arial" w:cs="Arial"/>
          <w:sz w:val="18"/>
          <w:szCs w:val="18"/>
        </w:rPr>
      </w:pP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5"/>
    </w:p>
    <w:p w14:paraId="6DDF6663" w14:textId="77777777" w:rsidR="0078668B" w:rsidRPr="0078668B" w:rsidRDefault="0078668B" w:rsidP="0078668B"/>
    <w:p w14:paraId="2E67E4EB" w14:textId="77777777" w:rsidR="00821962" w:rsidRPr="001A6EE3" w:rsidRDefault="00821962" w:rsidP="001A6EE3">
      <w:pPr>
        <w:pStyle w:val="Bullet"/>
        <w:tabs>
          <w:tab w:val="num" w:pos="1134"/>
        </w:tabs>
        <w:spacing w:before="120" w:after="240"/>
        <w:ind w:left="567"/>
        <w:rPr>
          <w:rFonts w:cs="Arial"/>
        </w:rPr>
      </w:pPr>
      <w:r w:rsidRPr="001A6EE3">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BD7668"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 xml:space="preserve">The operator shall manage and operate the </w:t>
      </w:r>
      <w:r w:rsidRPr="00BD7668">
        <w:rPr>
          <w:rFonts w:cs="Arial"/>
          <w:sz w:val="18"/>
          <w:szCs w:val="18"/>
        </w:rPr>
        <w:t>activit</w:t>
      </w:r>
      <w:r w:rsidRPr="00BD7668">
        <w:rPr>
          <w:rStyle w:val="Red"/>
          <w:rFonts w:cs="Arial"/>
          <w:color w:val="auto"/>
          <w:sz w:val="18"/>
          <w:szCs w:val="18"/>
        </w:rPr>
        <w:t>ies</w:t>
      </w:r>
      <w:r w:rsidRPr="00BD7668">
        <w:rPr>
          <w:rFonts w:cs="Arial"/>
          <w:sz w:val="18"/>
          <w:szCs w:val="18"/>
        </w:rPr>
        <w:t>:</w:t>
      </w:r>
      <w:bookmarkEnd w:id="6"/>
      <w:bookmarkEnd w:id="7"/>
    </w:p>
    <w:p w14:paraId="0B28D45D" w14:textId="77777777" w:rsidR="00821962" w:rsidRPr="00BD7668" w:rsidRDefault="00821962" w:rsidP="0078668B">
      <w:pPr>
        <w:pStyle w:val="aBullet"/>
        <w:tabs>
          <w:tab w:val="num" w:pos="1701"/>
        </w:tabs>
        <w:spacing w:before="0"/>
        <w:ind w:left="1701" w:hanging="567"/>
        <w:rPr>
          <w:rFonts w:cs="Arial"/>
          <w:sz w:val="18"/>
          <w:szCs w:val="18"/>
        </w:rPr>
      </w:pPr>
      <w:r w:rsidRPr="00BD766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BD7668">
        <w:rPr>
          <w:rFonts w:cs="Arial"/>
          <w:sz w:val="18"/>
          <w:szCs w:val="18"/>
        </w:rPr>
        <w:t>non-conformances</w:t>
      </w:r>
      <w:proofErr w:type="gramEnd"/>
      <w:r w:rsidRPr="00BD7668">
        <w:rPr>
          <w:rFonts w:cs="Arial"/>
          <w:sz w:val="18"/>
          <w:szCs w:val="18"/>
        </w:rPr>
        <w:t xml:space="preserve"> and those drawn to the attention of the operator as a result of complaints; and</w:t>
      </w:r>
    </w:p>
    <w:p w14:paraId="38679CB2" w14:textId="77777777" w:rsidR="00821962" w:rsidRPr="00BD7668" w:rsidRDefault="00821962" w:rsidP="0078668B">
      <w:pPr>
        <w:pStyle w:val="aBullet"/>
        <w:tabs>
          <w:tab w:val="num" w:pos="1701"/>
        </w:tabs>
        <w:spacing w:before="0"/>
        <w:ind w:left="1701" w:hanging="567"/>
        <w:rPr>
          <w:rFonts w:cs="Arial"/>
          <w:sz w:val="18"/>
          <w:szCs w:val="18"/>
        </w:rPr>
      </w:pPr>
      <w:r w:rsidRPr="00BD7668">
        <w:rPr>
          <w:rFonts w:cs="Arial"/>
          <w:sz w:val="18"/>
          <w:szCs w:val="18"/>
        </w:rPr>
        <w:t>using sufficient competent persons and resources.</w:t>
      </w:r>
    </w:p>
    <w:p w14:paraId="79F3393E" w14:textId="77777777" w:rsidR="00821962" w:rsidRPr="00BD7668" w:rsidRDefault="00821962" w:rsidP="00DA7542">
      <w:pPr>
        <w:pStyle w:val="Bullet1"/>
        <w:spacing w:before="0"/>
        <w:ind w:hanging="539"/>
        <w:rPr>
          <w:rFonts w:cs="Arial"/>
          <w:sz w:val="18"/>
          <w:szCs w:val="18"/>
        </w:rPr>
      </w:pPr>
      <w:r w:rsidRPr="00BD7668">
        <w:rPr>
          <w:rFonts w:cs="Arial"/>
          <w:sz w:val="18"/>
          <w:szCs w:val="18"/>
        </w:rPr>
        <w:t xml:space="preserve">Records demonstrating compliance with condition 1.1.1 shall be maintained. </w:t>
      </w:r>
    </w:p>
    <w:p w14:paraId="02E804E6" w14:textId="77777777" w:rsidR="00821962" w:rsidRPr="00BD7668" w:rsidRDefault="00821962" w:rsidP="0078668B">
      <w:pPr>
        <w:pStyle w:val="Bullet1"/>
        <w:tabs>
          <w:tab w:val="num" w:pos="1134"/>
        </w:tabs>
        <w:spacing w:before="0"/>
        <w:ind w:left="1134" w:hanging="567"/>
        <w:rPr>
          <w:rFonts w:cs="Arial"/>
          <w:sz w:val="18"/>
          <w:szCs w:val="18"/>
        </w:rPr>
      </w:pPr>
      <w:r w:rsidRPr="00BD7668">
        <w:rPr>
          <w:rFonts w:cs="Arial"/>
          <w:sz w:val="18"/>
          <w:szCs w:val="18"/>
        </w:rPr>
        <w:t>Any person having duties that are or may be affected by the matters set out in this permit shall have convenient access to a copy of the permit.</w:t>
      </w:r>
    </w:p>
    <w:p w14:paraId="1A10AB52" w14:textId="77777777" w:rsidR="00821962" w:rsidRPr="00BD7668" w:rsidRDefault="00821962" w:rsidP="001A6EE3">
      <w:pPr>
        <w:pStyle w:val="Bullet"/>
        <w:tabs>
          <w:tab w:val="num" w:pos="1134"/>
        </w:tabs>
        <w:spacing w:before="120" w:after="240"/>
        <w:ind w:left="709" w:hanging="113"/>
        <w:rPr>
          <w:rFonts w:cs="Arial"/>
        </w:rPr>
      </w:pPr>
      <w:r w:rsidRPr="00BD7668">
        <w:rPr>
          <w:rFonts w:cs="Arial"/>
        </w:rPr>
        <w:t>Operations</w:t>
      </w:r>
    </w:p>
    <w:p w14:paraId="0C893260" w14:textId="77777777" w:rsidR="00821962" w:rsidRPr="00BD7668" w:rsidRDefault="00821962" w:rsidP="007704A9">
      <w:pPr>
        <w:pStyle w:val="Bullet0"/>
        <w:tabs>
          <w:tab w:val="num" w:pos="1134"/>
        </w:tabs>
        <w:spacing w:before="120"/>
        <w:ind w:hanging="113"/>
        <w:rPr>
          <w:rFonts w:cs="Arial"/>
        </w:rPr>
      </w:pPr>
      <w:r w:rsidRPr="00BD7668">
        <w:rPr>
          <w:rFonts w:cs="Arial"/>
        </w:rPr>
        <w:t>Permitted activities</w:t>
      </w:r>
    </w:p>
    <w:p w14:paraId="065E3F3B" w14:textId="77777777" w:rsidR="00821962" w:rsidRPr="00A90DDC" w:rsidRDefault="00821962" w:rsidP="0078668B">
      <w:pPr>
        <w:pStyle w:val="Bullet1"/>
        <w:tabs>
          <w:tab w:val="num" w:pos="1134"/>
        </w:tabs>
        <w:spacing w:before="0"/>
        <w:ind w:left="1134" w:hanging="567"/>
        <w:rPr>
          <w:rFonts w:cs="Arial"/>
          <w:sz w:val="18"/>
          <w:szCs w:val="18"/>
        </w:rPr>
      </w:pPr>
      <w:r w:rsidRPr="00BD7668">
        <w:rPr>
          <w:rFonts w:cs="Arial"/>
          <w:sz w:val="18"/>
          <w:szCs w:val="18"/>
        </w:rPr>
        <w:t>The only activit</w:t>
      </w:r>
      <w:r w:rsidRPr="00BD7668">
        <w:rPr>
          <w:rStyle w:val="Red"/>
          <w:rFonts w:cs="Arial"/>
          <w:color w:val="auto"/>
          <w:sz w:val="18"/>
          <w:szCs w:val="18"/>
        </w:rPr>
        <w:t>ies</w:t>
      </w:r>
      <w:r w:rsidRPr="00BD7668">
        <w:rPr>
          <w:rFonts w:cs="Arial"/>
          <w:sz w:val="18"/>
          <w:szCs w:val="18"/>
        </w:rPr>
        <w:t xml:space="preserve"> au</w:t>
      </w:r>
      <w:r w:rsidRPr="00A90DDC">
        <w:rPr>
          <w:rFonts w:cs="Arial"/>
          <w:sz w:val="18"/>
          <w:szCs w:val="18"/>
        </w:rPr>
        <w:t xml:space="preserve">thorised by the permit </w:t>
      </w:r>
      <w:r w:rsidRPr="00A90DDC">
        <w:rPr>
          <w:rStyle w:val="Red"/>
          <w:rFonts w:cs="Arial"/>
          <w:color w:val="auto"/>
          <w:sz w:val="18"/>
          <w:szCs w:val="18"/>
        </w:rPr>
        <w:t>are</w:t>
      </w:r>
      <w:r w:rsidRPr="00A90DDC">
        <w:rPr>
          <w:rFonts w:cs="Arial"/>
          <w:sz w:val="18"/>
          <w:szCs w:val="18"/>
        </w:rPr>
        <w:t xml:space="preserve"> the activit</w:t>
      </w:r>
      <w:r w:rsidRPr="00A90DDC">
        <w:rPr>
          <w:rStyle w:val="Red"/>
          <w:rFonts w:cs="Arial"/>
          <w:color w:val="auto"/>
          <w:sz w:val="18"/>
          <w:szCs w:val="18"/>
        </w:rPr>
        <w:t>ies</w:t>
      </w:r>
      <w:r w:rsidRPr="00A90DDC">
        <w:rPr>
          <w:rFonts w:cs="Arial"/>
          <w:sz w:val="18"/>
          <w:szCs w:val="18"/>
        </w:rPr>
        <w:t xml:space="preserve"> specified in schedule 1 table S1.1.</w:t>
      </w:r>
    </w:p>
    <w:p w14:paraId="68AC704E" w14:textId="77777777" w:rsidR="00821962" w:rsidRPr="00A90DDC" w:rsidRDefault="00821962" w:rsidP="007704A9">
      <w:pPr>
        <w:pStyle w:val="Bullet0"/>
        <w:tabs>
          <w:tab w:val="num" w:pos="1134"/>
        </w:tabs>
        <w:spacing w:before="120"/>
        <w:ind w:hanging="113"/>
        <w:rPr>
          <w:rFonts w:cs="Arial"/>
        </w:rPr>
      </w:pPr>
      <w:r w:rsidRPr="00A90DDC">
        <w:rPr>
          <w:rFonts w:cs="Arial"/>
        </w:rPr>
        <w:t xml:space="preserve">The site </w:t>
      </w:r>
    </w:p>
    <w:p w14:paraId="3A5D512E" w14:textId="2084A93E" w:rsidR="00821962" w:rsidRPr="00A90DDC" w:rsidRDefault="00821962" w:rsidP="000558BB">
      <w:pPr>
        <w:pStyle w:val="Bullet1"/>
        <w:tabs>
          <w:tab w:val="num" w:pos="1134"/>
        </w:tabs>
        <w:spacing w:before="0"/>
        <w:ind w:left="1134" w:hanging="567"/>
        <w:rPr>
          <w:rFonts w:cs="Arial"/>
          <w:sz w:val="18"/>
          <w:szCs w:val="18"/>
        </w:rPr>
      </w:pPr>
      <w:r w:rsidRPr="00A90DDC">
        <w:rPr>
          <w:rFonts w:cs="Arial"/>
          <w:sz w:val="18"/>
          <w:szCs w:val="18"/>
        </w:rPr>
        <w:t>The discharge activit</w:t>
      </w:r>
      <w:r w:rsidRPr="00A90DDC">
        <w:rPr>
          <w:rStyle w:val="Red"/>
          <w:rFonts w:cs="Arial"/>
          <w:color w:val="auto"/>
          <w:sz w:val="18"/>
          <w:szCs w:val="18"/>
        </w:rPr>
        <w:t>ies</w:t>
      </w:r>
      <w:r w:rsidRPr="00A90DDC">
        <w:rPr>
          <w:rFonts w:cs="Arial"/>
          <w:sz w:val="18"/>
          <w:szCs w:val="18"/>
        </w:rPr>
        <w:t xml:space="preserve"> shall take place at the discharge point</w:t>
      </w:r>
      <w:r w:rsidRPr="00A90DDC">
        <w:rPr>
          <w:rStyle w:val="Red"/>
          <w:rFonts w:cs="Arial"/>
          <w:color w:val="auto"/>
          <w:sz w:val="18"/>
          <w:szCs w:val="18"/>
        </w:rPr>
        <w:t>s</w:t>
      </w:r>
      <w:r w:rsidRPr="00A90DDC">
        <w:rPr>
          <w:rFonts w:cs="Arial"/>
          <w:sz w:val="18"/>
          <w:szCs w:val="18"/>
        </w:rPr>
        <w:t xml:space="preserve"> marked on the site plan at schedule 7 to this permit, and as listed in table S3.2</w:t>
      </w:r>
      <w:r w:rsidRPr="00A90DDC">
        <w:rPr>
          <w:rStyle w:val="Red"/>
          <w:rFonts w:cs="Arial"/>
          <w:color w:val="auto"/>
          <w:sz w:val="18"/>
          <w:szCs w:val="18"/>
        </w:rPr>
        <w:t xml:space="preserve">; </w:t>
      </w:r>
      <w:proofErr w:type="gramStart"/>
      <w:r w:rsidRPr="00A90DDC">
        <w:rPr>
          <w:rStyle w:val="Red"/>
          <w:rFonts w:cs="Arial"/>
          <w:color w:val="auto"/>
          <w:sz w:val="18"/>
          <w:szCs w:val="18"/>
        </w:rPr>
        <w:t>and,</w:t>
      </w:r>
      <w:proofErr w:type="gramEnd"/>
      <w:r w:rsidRPr="00A90DDC">
        <w:rPr>
          <w:rStyle w:val="Red"/>
          <w:rFonts w:cs="Arial"/>
          <w:color w:val="auto"/>
          <w:sz w:val="18"/>
          <w:szCs w:val="18"/>
        </w:rPr>
        <w:t xml:space="preserve"> the operating techniques that are the subject of conditions prefixed by 2.3 shall be applied at the locations shown, or otherwise described, in schedule 7</w:t>
      </w:r>
      <w:r w:rsidRPr="00A90DDC">
        <w:rPr>
          <w:rFonts w:cs="Arial"/>
          <w:sz w:val="18"/>
          <w:szCs w:val="18"/>
        </w:rPr>
        <w:t>.</w:t>
      </w:r>
    </w:p>
    <w:p w14:paraId="03FE6FA5" w14:textId="77777777" w:rsidR="00821962" w:rsidRPr="00A90DDC" w:rsidRDefault="00821962" w:rsidP="007704A9">
      <w:pPr>
        <w:pStyle w:val="Bullet0"/>
        <w:tabs>
          <w:tab w:val="num" w:pos="1134"/>
        </w:tabs>
        <w:spacing w:before="120"/>
        <w:ind w:hanging="113"/>
        <w:rPr>
          <w:rStyle w:val="Red"/>
          <w:rFonts w:cs="Arial"/>
          <w:color w:val="auto"/>
        </w:rPr>
      </w:pPr>
      <w:r w:rsidRPr="00A90DDC">
        <w:rPr>
          <w:rStyle w:val="Red"/>
          <w:rFonts w:cs="Arial"/>
          <w:color w:val="auto"/>
        </w:rPr>
        <w:t>Operating techniques</w:t>
      </w:r>
    </w:p>
    <w:p w14:paraId="530DB4BA" w14:textId="2A9885B5" w:rsidR="00821962" w:rsidRPr="00A90DDC" w:rsidRDefault="00821962" w:rsidP="000558BB">
      <w:pPr>
        <w:pStyle w:val="Bullet1"/>
        <w:tabs>
          <w:tab w:val="num" w:pos="1134"/>
        </w:tabs>
        <w:spacing w:before="0"/>
        <w:ind w:left="1134" w:hanging="567"/>
        <w:rPr>
          <w:rStyle w:val="Red"/>
          <w:rFonts w:cs="Arial"/>
          <w:color w:val="auto"/>
          <w:sz w:val="18"/>
          <w:szCs w:val="18"/>
        </w:rPr>
      </w:pPr>
      <w:bookmarkStart w:id="8" w:name="_Ref373938399"/>
      <w:r w:rsidRPr="00A90DDC">
        <w:rPr>
          <w:rStyle w:val="Red"/>
          <w:rFonts w:cs="Arial"/>
          <w:color w:val="auto"/>
          <w:sz w:val="18"/>
          <w:szCs w:val="18"/>
        </w:rPr>
        <w:t>For the activity</w:t>
      </w:r>
      <w:r w:rsidR="00156469" w:rsidRPr="00A90DDC">
        <w:rPr>
          <w:rStyle w:val="Red"/>
          <w:rFonts w:cs="Arial"/>
          <w:color w:val="auto"/>
          <w:sz w:val="18"/>
          <w:szCs w:val="18"/>
        </w:rPr>
        <w:t xml:space="preserve"> </w:t>
      </w:r>
      <w:r w:rsidRPr="00A90DDC">
        <w:rPr>
          <w:rStyle w:val="Red"/>
          <w:rFonts w:cs="Arial"/>
          <w:color w:val="auto"/>
          <w:sz w:val="18"/>
          <w:szCs w:val="18"/>
        </w:rPr>
        <w:t>A</w:t>
      </w:r>
      <w:r w:rsidR="00156469" w:rsidRPr="00A90DDC">
        <w:rPr>
          <w:rStyle w:val="Red"/>
          <w:rFonts w:cs="Arial"/>
          <w:color w:val="auto"/>
          <w:sz w:val="18"/>
          <w:szCs w:val="18"/>
        </w:rPr>
        <w:t>3</w:t>
      </w:r>
      <w:r w:rsidR="00744FD6" w:rsidRPr="00A90DDC">
        <w:rPr>
          <w:rStyle w:val="Red"/>
          <w:rFonts w:cs="Arial"/>
          <w:color w:val="auto"/>
          <w:sz w:val="18"/>
          <w:szCs w:val="18"/>
        </w:rPr>
        <w:t>,</w:t>
      </w:r>
      <w:r w:rsidRPr="00A90DDC">
        <w:rPr>
          <w:rStyle w:val="Red"/>
          <w:rFonts w:cs="Arial"/>
          <w:color w:val="auto"/>
          <w:sz w:val="18"/>
          <w:szCs w:val="18"/>
        </w:rPr>
        <w:t xml:space="preserve"> referenced in schedule 1, table S1.1</w:t>
      </w:r>
      <w:r w:rsidR="008F6CF9" w:rsidRPr="00A90DDC">
        <w:rPr>
          <w:rStyle w:val="Red"/>
          <w:rFonts w:cs="Arial"/>
          <w:color w:val="auto"/>
          <w:sz w:val="18"/>
          <w:szCs w:val="18"/>
        </w:rPr>
        <w:t>,</w:t>
      </w:r>
      <w:r w:rsidRPr="00A90DDC">
        <w:rPr>
          <w:rStyle w:val="Red"/>
          <w:rFonts w:cs="Arial"/>
          <w:color w:val="auto"/>
          <w:sz w:val="18"/>
          <w:szCs w:val="18"/>
        </w:rPr>
        <w:t xml:space="preserve"> </w:t>
      </w:r>
      <w:r w:rsidR="008F6CF9" w:rsidRPr="00A90DDC">
        <w:rPr>
          <w:rStyle w:val="Red"/>
          <w:rFonts w:cs="Arial"/>
          <w:color w:val="auto"/>
          <w:sz w:val="18"/>
          <w:szCs w:val="18"/>
        </w:rPr>
        <w:t>t</w:t>
      </w:r>
      <w:r w:rsidRPr="00A90DDC">
        <w:rPr>
          <w:rStyle w:val="Red"/>
          <w:rFonts w:cs="Arial"/>
          <w:color w:val="auto"/>
          <w:sz w:val="18"/>
          <w:szCs w:val="18"/>
        </w:rPr>
        <w:t>he activity shall, subject to the conditions of this permit, be operated using the techniques and in the manner described in the documentation specified in schedule 1, table S1.2, unless otherwise agreed in writing by Natural Resources Wales.</w:t>
      </w:r>
      <w:bookmarkEnd w:id="8"/>
    </w:p>
    <w:p w14:paraId="2FCEE6A9" w14:textId="49A894C1" w:rsidR="00821962" w:rsidRPr="00A90DDC" w:rsidRDefault="00821962" w:rsidP="000558BB">
      <w:pPr>
        <w:pStyle w:val="Bullet1"/>
        <w:tabs>
          <w:tab w:val="num" w:pos="1134"/>
        </w:tabs>
        <w:spacing w:before="0"/>
        <w:ind w:left="1134" w:hanging="567"/>
        <w:rPr>
          <w:rStyle w:val="Red"/>
          <w:rFonts w:cs="Arial"/>
          <w:color w:val="auto"/>
          <w:sz w:val="18"/>
          <w:szCs w:val="18"/>
        </w:rPr>
      </w:pPr>
      <w:r w:rsidRPr="00A90DDC">
        <w:rPr>
          <w:rStyle w:val="Red"/>
          <w:rFonts w:cs="Arial"/>
          <w:color w:val="auto"/>
          <w:sz w:val="18"/>
          <w:szCs w:val="18"/>
        </w:rPr>
        <w:t>For the activit</w:t>
      </w:r>
      <w:r w:rsidR="00744FD6" w:rsidRPr="00A90DDC">
        <w:rPr>
          <w:rStyle w:val="Red"/>
          <w:rFonts w:cs="Arial"/>
          <w:color w:val="auto"/>
          <w:sz w:val="18"/>
          <w:szCs w:val="18"/>
        </w:rPr>
        <w:t>y</w:t>
      </w:r>
      <w:r w:rsidR="00A90DDC" w:rsidRPr="00A90DDC">
        <w:rPr>
          <w:rStyle w:val="Red"/>
          <w:rFonts w:cs="Arial"/>
          <w:color w:val="auto"/>
          <w:sz w:val="18"/>
          <w:szCs w:val="18"/>
        </w:rPr>
        <w:t xml:space="preserve"> </w:t>
      </w:r>
      <w:r w:rsidRPr="00A90DDC">
        <w:rPr>
          <w:rStyle w:val="Red"/>
          <w:rFonts w:cs="Arial"/>
          <w:color w:val="auto"/>
          <w:sz w:val="18"/>
          <w:szCs w:val="18"/>
        </w:rPr>
        <w:t>A1</w:t>
      </w:r>
      <w:r w:rsidR="00744FD6" w:rsidRPr="00A90DDC">
        <w:rPr>
          <w:rStyle w:val="Red"/>
          <w:rFonts w:cs="Arial"/>
          <w:color w:val="auto"/>
          <w:sz w:val="18"/>
          <w:szCs w:val="18"/>
        </w:rPr>
        <w:t>,</w:t>
      </w:r>
      <w:r w:rsidRPr="00A90DDC">
        <w:rPr>
          <w:rStyle w:val="Red"/>
          <w:rFonts w:cs="Arial"/>
          <w:color w:val="auto"/>
          <w:sz w:val="18"/>
          <w:szCs w:val="18"/>
        </w:rPr>
        <w:t xml:space="preserve"> referenced in schedule 1, table S1.1</w:t>
      </w:r>
      <w:r w:rsidR="00744FD6" w:rsidRPr="00A90DDC">
        <w:rPr>
          <w:rStyle w:val="Red"/>
          <w:rFonts w:cs="Arial"/>
          <w:color w:val="auto"/>
          <w:sz w:val="18"/>
          <w:szCs w:val="18"/>
        </w:rPr>
        <w:t>,</w:t>
      </w:r>
      <w:r w:rsidRPr="00A90DDC">
        <w:rPr>
          <w:rStyle w:val="Red"/>
          <w:rFonts w:cs="Arial"/>
          <w:color w:val="auto"/>
          <w:sz w:val="18"/>
          <w:szCs w:val="18"/>
        </w:rPr>
        <w:t xml:space="preserve"> </w:t>
      </w:r>
      <w:r w:rsidR="00744FD6" w:rsidRPr="00A90DDC">
        <w:rPr>
          <w:rStyle w:val="Red"/>
          <w:rFonts w:cs="Arial"/>
          <w:color w:val="auto"/>
          <w:sz w:val="18"/>
          <w:szCs w:val="18"/>
        </w:rPr>
        <w:t>t</w:t>
      </w:r>
      <w:r w:rsidRPr="00A90DDC">
        <w:rPr>
          <w:rStyle w:val="Red"/>
          <w:rFonts w:cs="Arial"/>
          <w:color w:val="auto"/>
          <w:sz w:val="18"/>
          <w:szCs w:val="18"/>
        </w:rPr>
        <w:t xml:space="preserve">he operator shall comply with the relevant requirements of the Urban </w:t>
      </w:r>
      <w:proofErr w:type="gramStart"/>
      <w:r w:rsidRPr="00A90DDC">
        <w:rPr>
          <w:rStyle w:val="Red"/>
          <w:rFonts w:cs="Arial"/>
          <w:color w:val="auto"/>
          <w:sz w:val="18"/>
          <w:szCs w:val="18"/>
        </w:rPr>
        <w:t>Waste Water</w:t>
      </w:r>
      <w:proofErr w:type="gramEnd"/>
      <w:r w:rsidRPr="00A90DDC">
        <w:rPr>
          <w:rStyle w:val="Red"/>
          <w:rFonts w:cs="Arial"/>
          <w:color w:val="auto"/>
          <w:sz w:val="18"/>
          <w:szCs w:val="18"/>
        </w:rPr>
        <w:t xml:space="preserve"> Treatment (England and Wales) Regulations 1994.</w:t>
      </w:r>
    </w:p>
    <w:p w14:paraId="73FD36C1" w14:textId="18102616" w:rsidR="00821962" w:rsidRPr="00A90DDC" w:rsidRDefault="00821962" w:rsidP="000558BB">
      <w:pPr>
        <w:pStyle w:val="Bullet1"/>
        <w:tabs>
          <w:tab w:val="num" w:pos="1134"/>
        </w:tabs>
        <w:spacing w:before="0"/>
        <w:ind w:left="1134" w:hanging="567"/>
        <w:rPr>
          <w:rFonts w:cs="Arial"/>
          <w:sz w:val="18"/>
          <w:szCs w:val="18"/>
        </w:rPr>
      </w:pPr>
      <w:r w:rsidRPr="00A90DDC">
        <w:rPr>
          <w:rFonts w:cs="Arial"/>
          <w:sz w:val="18"/>
          <w:szCs w:val="18"/>
        </w:rPr>
        <w:t>For the discharge specified in table S3.3:</w:t>
      </w:r>
    </w:p>
    <w:p w14:paraId="542A8AC4" w14:textId="77777777" w:rsidR="00821962" w:rsidRPr="00A90DDC" w:rsidRDefault="00821962" w:rsidP="000558BB">
      <w:pPr>
        <w:pStyle w:val="aBullet"/>
        <w:tabs>
          <w:tab w:val="num" w:pos="1701"/>
        </w:tabs>
        <w:spacing w:before="0"/>
        <w:ind w:left="1701" w:hanging="567"/>
        <w:rPr>
          <w:rFonts w:cs="Arial"/>
          <w:sz w:val="18"/>
          <w:szCs w:val="18"/>
        </w:rPr>
      </w:pPr>
      <w:r w:rsidRPr="00A90DDC">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90DDC" w:rsidRDefault="00DA7542" w:rsidP="000558BB">
      <w:pPr>
        <w:pStyle w:val="aBullet"/>
        <w:tabs>
          <w:tab w:val="num" w:pos="1701"/>
        </w:tabs>
        <w:spacing w:before="0"/>
        <w:ind w:left="1701" w:hanging="567"/>
        <w:rPr>
          <w:sz w:val="18"/>
          <w:szCs w:val="18"/>
        </w:rPr>
      </w:pPr>
      <w:r w:rsidRPr="00A90DDC">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A90DDC" w:rsidRDefault="00821962" w:rsidP="000558BB">
      <w:pPr>
        <w:pStyle w:val="aBullet"/>
        <w:tabs>
          <w:tab w:val="num" w:pos="1701"/>
        </w:tabs>
        <w:spacing w:before="0"/>
        <w:ind w:left="1701" w:hanging="567"/>
        <w:rPr>
          <w:rStyle w:val="Red"/>
          <w:rFonts w:cs="Arial"/>
          <w:color w:val="auto"/>
          <w:sz w:val="18"/>
          <w:szCs w:val="18"/>
        </w:rPr>
      </w:pPr>
      <w:r w:rsidRPr="00A90DDC">
        <w:rPr>
          <w:rStyle w:val="Red"/>
          <w:rFonts w:cs="Arial"/>
          <w:color w:val="auto"/>
          <w:sz w:val="18"/>
          <w:szCs w:val="18"/>
        </w:rPr>
        <w:t>The discharge shall not be comminuted or macerated and shall have passed through screens as specified</w:t>
      </w:r>
      <w:r w:rsidR="006A07E0" w:rsidRPr="00A90DDC">
        <w:rPr>
          <w:rStyle w:val="Red"/>
          <w:rFonts w:cs="Arial"/>
          <w:color w:val="auto"/>
          <w:sz w:val="18"/>
          <w:szCs w:val="18"/>
        </w:rPr>
        <w:t xml:space="preserve"> </w:t>
      </w:r>
      <w:r w:rsidRPr="00A90DDC">
        <w:rPr>
          <w:rStyle w:val="Red"/>
          <w:rFonts w:cs="Arial"/>
          <w:color w:val="auto"/>
          <w:sz w:val="18"/>
          <w:szCs w:val="18"/>
        </w:rPr>
        <w:t>and shall not contain a significant quantity of solid matter with a particle size greater than any indicated. All screenings shall be removed from the discharge.</w:t>
      </w:r>
    </w:p>
    <w:p w14:paraId="03E62914" w14:textId="448AB115" w:rsidR="00821962" w:rsidRPr="00A90DDC" w:rsidRDefault="00821962" w:rsidP="00A90DDC">
      <w:pPr>
        <w:pStyle w:val="aBullet"/>
        <w:tabs>
          <w:tab w:val="num" w:pos="1701"/>
        </w:tabs>
        <w:spacing w:before="0"/>
        <w:ind w:left="1701" w:hanging="567"/>
        <w:rPr>
          <w:rStyle w:val="Pink"/>
          <w:rFonts w:cs="Arial"/>
          <w:color w:val="auto"/>
          <w:sz w:val="18"/>
          <w:szCs w:val="18"/>
        </w:rPr>
      </w:pPr>
      <w:r w:rsidRPr="00A90DDC">
        <w:rPr>
          <w:rStyle w:val="Red"/>
          <w:rFonts w:cs="Arial"/>
          <w:color w:val="auto"/>
          <w:sz w:val="18"/>
          <w:szCs w:val="18"/>
        </w:rPr>
        <w:t xml:space="preserve">Where a mechanically cleaned screen is installed, a telemetry alarm system shall be installed and maintained </w:t>
      </w:r>
      <w:proofErr w:type="gramStart"/>
      <w:r w:rsidRPr="00A90DDC">
        <w:rPr>
          <w:rStyle w:val="Red"/>
          <w:rFonts w:cs="Arial"/>
          <w:color w:val="auto"/>
          <w:sz w:val="18"/>
          <w:szCs w:val="18"/>
        </w:rPr>
        <w:t>so as to</w:t>
      </w:r>
      <w:proofErr w:type="gramEnd"/>
      <w:r w:rsidRPr="00A90DDC">
        <w:rPr>
          <w:rStyle w:val="Red"/>
          <w:rFonts w:cs="Arial"/>
          <w:color w:val="auto"/>
          <w:sz w:val="18"/>
          <w:szCs w:val="18"/>
        </w:rPr>
        <w:t xml:space="preserve"> give the operator immediate notification of a failure of the screen cleaning mechanism, unless otherwise agreed in writing by Natural Resources </w:t>
      </w:r>
      <w:r w:rsidRPr="00A90DDC">
        <w:rPr>
          <w:rStyle w:val="Red"/>
          <w:rFonts w:cs="Arial"/>
          <w:color w:val="auto"/>
          <w:sz w:val="18"/>
          <w:szCs w:val="18"/>
        </w:rPr>
        <w:lastRenderedPageBreak/>
        <w:t>Wales. The operator shall take all appropriate measures to return the screen cleaning mechanism to normal operation as soon as reasonably practicable after receipt of notification of the failure.</w:t>
      </w:r>
    </w:p>
    <w:p w14:paraId="6FF684F7" w14:textId="77777777" w:rsidR="00821962" w:rsidRPr="00A90DDC" w:rsidRDefault="00821962" w:rsidP="007704A9">
      <w:pPr>
        <w:pStyle w:val="Bullet0"/>
        <w:tabs>
          <w:tab w:val="num" w:pos="1134"/>
        </w:tabs>
        <w:spacing w:before="120"/>
        <w:ind w:hanging="113"/>
        <w:rPr>
          <w:rStyle w:val="Red"/>
          <w:rFonts w:cs="Arial"/>
          <w:color w:val="auto"/>
        </w:rPr>
      </w:pPr>
      <w:r w:rsidRPr="00A90DDC">
        <w:rPr>
          <w:rStyle w:val="Red"/>
          <w:rFonts w:cs="Arial"/>
          <w:color w:val="auto"/>
        </w:rPr>
        <w:t>Improvement programme</w:t>
      </w:r>
    </w:p>
    <w:p w14:paraId="5F57EB45" w14:textId="4F67C675" w:rsidR="00885CD7" w:rsidRPr="00A90DDC" w:rsidRDefault="00885CD7" w:rsidP="000558BB">
      <w:pPr>
        <w:pStyle w:val="Bullet1"/>
        <w:tabs>
          <w:tab w:val="num" w:pos="1134"/>
        </w:tabs>
        <w:spacing w:before="0"/>
        <w:ind w:left="1134" w:hanging="567"/>
        <w:rPr>
          <w:rStyle w:val="Red"/>
          <w:rFonts w:cs="Arial"/>
          <w:color w:val="auto"/>
          <w:sz w:val="18"/>
          <w:szCs w:val="18"/>
        </w:rPr>
      </w:pPr>
      <w:r w:rsidRPr="00A90DDC">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A90DDC" w:rsidRDefault="00885CD7" w:rsidP="000558BB">
      <w:pPr>
        <w:pStyle w:val="aBullet"/>
        <w:tabs>
          <w:tab w:val="num" w:pos="1701"/>
        </w:tabs>
        <w:spacing w:before="0"/>
        <w:ind w:left="1701" w:hanging="567"/>
        <w:jc w:val="both"/>
        <w:rPr>
          <w:rStyle w:val="Red"/>
          <w:rFonts w:cs="Arial"/>
          <w:color w:val="auto"/>
          <w:sz w:val="18"/>
          <w:szCs w:val="18"/>
        </w:rPr>
      </w:pPr>
      <w:r w:rsidRPr="00A90DDC">
        <w:rPr>
          <w:rStyle w:val="Red"/>
          <w:rFonts w:cs="Arial"/>
          <w:color w:val="auto"/>
          <w:sz w:val="18"/>
          <w:szCs w:val="18"/>
        </w:rPr>
        <w:t>the overflow is directly pumped to a storm tank, unless otherwise agreed in writing by Natural Resources Wales; or</w:t>
      </w:r>
    </w:p>
    <w:p w14:paraId="7DCC82BE" w14:textId="77777777" w:rsidR="00885CD7" w:rsidRPr="00A90DDC" w:rsidRDefault="00885CD7" w:rsidP="000558BB">
      <w:pPr>
        <w:pStyle w:val="aBullet"/>
        <w:tabs>
          <w:tab w:val="num" w:pos="1701"/>
        </w:tabs>
        <w:spacing w:before="0"/>
        <w:ind w:left="1701" w:hanging="567"/>
        <w:jc w:val="both"/>
        <w:rPr>
          <w:rStyle w:val="Red"/>
          <w:rFonts w:cs="Arial"/>
          <w:color w:val="auto"/>
          <w:sz w:val="18"/>
          <w:szCs w:val="18"/>
        </w:rPr>
      </w:pPr>
      <w:r w:rsidRPr="00A90DDC">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A90DDC" w:rsidRDefault="00885CD7" w:rsidP="000558BB">
      <w:pPr>
        <w:pStyle w:val="aBullet"/>
        <w:tabs>
          <w:tab w:val="num" w:pos="1701"/>
        </w:tabs>
        <w:spacing w:before="0"/>
        <w:ind w:left="1701" w:hanging="567"/>
        <w:jc w:val="both"/>
        <w:rPr>
          <w:rStyle w:val="Red"/>
          <w:rFonts w:cs="Arial"/>
          <w:color w:val="auto"/>
          <w:sz w:val="18"/>
          <w:szCs w:val="18"/>
        </w:rPr>
      </w:pPr>
      <w:r w:rsidRPr="00A90DDC">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90DDC">
        <w:rPr>
          <w:rStyle w:val="Red"/>
          <w:rFonts w:cs="Arial"/>
          <w:color w:val="auto"/>
          <w:sz w:val="18"/>
          <w:szCs w:val="18"/>
        </w:rPr>
        <w:t>-</w:t>
      </w:r>
      <w:r w:rsidRPr="00A90DDC">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1A6EE3">
      <w:pPr>
        <w:pStyle w:val="Bullet"/>
        <w:tabs>
          <w:tab w:val="num" w:pos="1134"/>
        </w:tabs>
        <w:spacing w:before="120" w:after="240"/>
        <w:ind w:left="709"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55A814E9" w:rsidR="00821962" w:rsidRPr="00A90DDC" w:rsidRDefault="00821962" w:rsidP="0033116C">
      <w:pPr>
        <w:pStyle w:val="Bullet1"/>
        <w:tabs>
          <w:tab w:val="num" w:pos="1134"/>
        </w:tabs>
        <w:spacing w:before="0"/>
        <w:ind w:left="1134" w:hanging="567"/>
        <w:rPr>
          <w:rStyle w:val="Red"/>
          <w:rFonts w:cs="Arial"/>
          <w:color w:val="auto"/>
          <w:sz w:val="18"/>
          <w:szCs w:val="18"/>
        </w:rPr>
      </w:pPr>
      <w:r w:rsidRPr="00A90DDC">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1A91CAED" w:rsidR="00821962" w:rsidRPr="00A90DDC"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A90DDC">
        <w:rPr>
          <w:rStyle w:val="Red"/>
          <w:rFonts w:cs="Arial"/>
          <w:color w:val="auto"/>
          <w:sz w:val="18"/>
          <w:szCs w:val="18"/>
        </w:rPr>
        <w:t xml:space="preserve">For the emission limits in schedule 3 table S3.1 to which this condition applies, no sample of the discharge taken at a time when </w:t>
      </w:r>
      <w:r w:rsidRPr="00B428E7">
        <w:rPr>
          <w:rStyle w:val="Red"/>
          <w:rFonts w:cs="Arial"/>
          <w:color w:val="auto"/>
          <w:sz w:val="18"/>
          <w:szCs w:val="18"/>
        </w:rPr>
        <w:t xml:space="preserve">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A90DDC"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A90DDC">
        <w:rPr>
          <w:rStyle w:val="Red"/>
          <w:rFonts w:cs="Arial"/>
          <w:color w:val="auto"/>
          <w:sz w:val="18"/>
          <w:szCs w:val="18"/>
        </w:rPr>
        <w:t>the unusual weather conditions and their impact on the operation of the works.</w:t>
      </w:r>
    </w:p>
    <w:p w14:paraId="659D4142" w14:textId="77777777" w:rsidR="00821962" w:rsidRPr="00A90DDC"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A90DDC" w:rsidRDefault="00821962" w:rsidP="0033116C">
      <w:pPr>
        <w:pStyle w:val="aBullet"/>
        <w:tabs>
          <w:tab w:val="num" w:pos="1701"/>
        </w:tabs>
        <w:spacing w:before="0"/>
        <w:ind w:left="1701" w:hanging="567"/>
        <w:rPr>
          <w:rStyle w:val="Red"/>
          <w:rFonts w:cs="Arial"/>
          <w:color w:val="auto"/>
          <w:sz w:val="18"/>
          <w:szCs w:val="18"/>
        </w:rPr>
      </w:pPr>
      <w:r w:rsidRPr="00A90DDC">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A90DDC">
        <w:rPr>
          <w:rStyle w:val="Red"/>
          <w:rFonts w:cs="Arial"/>
          <w:color w:val="auto"/>
          <w:sz w:val="18"/>
          <w:szCs w:val="18"/>
        </w:rPr>
        <w:t xml:space="preserve">operation of the </w:t>
      </w:r>
      <w:proofErr w:type="gramStart"/>
      <w:r w:rsidRPr="00A90DDC">
        <w:rPr>
          <w:rStyle w:val="Red"/>
          <w:rFonts w:cs="Arial"/>
          <w:color w:val="auto"/>
          <w:sz w:val="18"/>
          <w:szCs w:val="18"/>
        </w:rPr>
        <w:t>waste water</w:t>
      </w:r>
      <w:proofErr w:type="gramEnd"/>
      <w:r w:rsidRPr="00A90DDC">
        <w:rPr>
          <w:rStyle w:val="Red"/>
          <w:rFonts w:cs="Arial"/>
          <w:color w:val="auto"/>
          <w:sz w:val="18"/>
          <w:szCs w:val="18"/>
        </w:rPr>
        <w:t xml:space="preserve"> treatment works, shall be taken into account in deciding whether or not the emission limit has been complied with.</w:t>
      </w:r>
    </w:p>
    <w:p w14:paraId="342B2781" w14:textId="77777777" w:rsidR="00821962" w:rsidRPr="00A90DDC" w:rsidRDefault="00821962" w:rsidP="0033116C">
      <w:pPr>
        <w:pStyle w:val="aBullet"/>
        <w:tabs>
          <w:tab w:val="num" w:pos="1701"/>
        </w:tabs>
        <w:spacing w:before="0"/>
        <w:ind w:left="1701" w:hanging="567"/>
        <w:rPr>
          <w:rStyle w:val="Red"/>
          <w:rFonts w:cs="Arial"/>
          <w:color w:val="auto"/>
          <w:sz w:val="18"/>
          <w:szCs w:val="18"/>
        </w:rPr>
      </w:pPr>
      <w:r w:rsidRPr="00A90DDC">
        <w:rPr>
          <w:rStyle w:val="Red"/>
          <w:rFonts w:cs="Arial"/>
          <w:color w:val="auto"/>
          <w:sz w:val="18"/>
          <w:szCs w:val="18"/>
        </w:rPr>
        <w:t xml:space="preserve">On any occasion where abnormal operating conditions adversely affect the operation of the </w:t>
      </w:r>
      <w:proofErr w:type="gramStart"/>
      <w:r w:rsidRPr="00A90DDC">
        <w:rPr>
          <w:rStyle w:val="Red"/>
          <w:rFonts w:cs="Arial"/>
          <w:color w:val="auto"/>
          <w:sz w:val="18"/>
          <w:szCs w:val="18"/>
        </w:rPr>
        <w:t>waste water</w:t>
      </w:r>
      <w:proofErr w:type="gramEnd"/>
      <w:r w:rsidRPr="00A90DDC">
        <w:rPr>
          <w:rStyle w:val="Red"/>
          <w:rFonts w:cs="Arial"/>
          <w:color w:val="auto"/>
          <w:sz w:val="18"/>
          <w:szCs w:val="18"/>
        </w:rPr>
        <w:t xml:space="preserve"> treatment works, the operator shall use its best endeavours to mitigate that adverse effect.</w:t>
      </w:r>
    </w:p>
    <w:p w14:paraId="23346FC9" w14:textId="3FC10DF0" w:rsidR="00821962" w:rsidRPr="000558BB" w:rsidRDefault="00821962" w:rsidP="0033116C">
      <w:pPr>
        <w:pStyle w:val="aBullet"/>
        <w:tabs>
          <w:tab w:val="num" w:pos="1701"/>
        </w:tabs>
        <w:spacing w:before="0"/>
        <w:ind w:left="1701" w:hanging="567"/>
        <w:rPr>
          <w:rStyle w:val="Red"/>
          <w:rFonts w:cs="Arial"/>
          <w:sz w:val="18"/>
          <w:szCs w:val="18"/>
        </w:rPr>
      </w:pPr>
      <w:r w:rsidRPr="00A90DDC">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r w:rsidRPr="00137860">
        <w:rPr>
          <w:rStyle w:val="Red"/>
          <w:rFonts w:cs="Arial"/>
          <w:sz w:val="18"/>
          <w:szCs w:val="18"/>
        </w:rPr>
        <w:t>.</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459983CF" w:rsidR="002B344C" w:rsidRPr="00A90DDC" w:rsidRDefault="009561D3" w:rsidP="0033116C">
      <w:pPr>
        <w:pStyle w:val="aiBullet"/>
        <w:numPr>
          <w:ilvl w:val="0"/>
          <w:numId w:val="0"/>
        </w:numPr>
        <w:spacing w:before="0"/>
        <w:ind w:left="1701"/>
        <w:rPr>
          <w:rStyle w:val="Red"/>
          <w:rFonts w:cs="Arial"/>
          <w:color w:val="auto"/>
          <w:sz w:val="18"/>
          <w:szCs w:val="18"/>
        </w:rPr>
      </w:pPr>
      <w:r w:rsidRPr="00A90DDC">
        <w:rPr>
          <w:rStyle w:val="Red"/>
          <w:rFonts w:cs="Arial"/>
          <w:color w:val="auto"/>
          <w:sz w:val="18"/>
          <w:szCs w:val="18"/>
        </w:rPr>
        <w:t>Only exceedances from a calendar year after 31 December 202</w:t>
      </w:r>
      <w:r w:rsidR="00933181">
        <w:rPr>
          <w:rStyle w:val="Red"/>
          <w:rFonts w:cs="Arial"/>
          <w:color w:val="auto"/>
          <w:sz w:val="18"/>
          <w:szCs w:val="18"/>
        </w:rPr>
        <w:t>4</w:t>
      </w:r>
      <w:r w:rsidR="008F0548" w:rsidRPr="00A90DDC">
        <w:rPr>
          <w:rStyle w:val="Red"/>
          <w:rFonts w:cs="Arial"/>
          <w:color w:val="auto"/>
          <w:sz w:val="18"/>
          <w:szCs w:val="18"/>
        </w:rPr>
        <w:t xml:space="preserve"> </w:t>
      </w:r>
      <w:r w:rsidRPr="00A90DDC">
        <w:rPr>
          <w:rStyle w:val="Red"/>
          <w:rFonts w:cs="Arial"/>
          <w:color w:val="auto"/>
          <w:sz w:val="18"/>
          <w:szCs w:val="18"/>
        </w:rPr>
        <w:t xml:space="preserve">shall be used. </w:t>
      </w:r>
    </w:p>
    <w:p w14:paraId="2EF3DF9B" w14:textId="5E4C1937" w:rsidR="006E592F" w:rsidRPr="00A90DDC"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w:t>
      </w:r>
      <w:r w:rsidRPr="00A90DDC">
        <w:rPr>
          <w:rStyle w:val="Red"/>
          <w:color w:val="auto"/>
          <w:sz w:val="18"/>
          <w:szCs w:val="18"/>
        </w:rPr>
        <w:t xml:space="preserve">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A90DDC" w:rsidRDefault="006E592F" w:rsidP="0033116C">
      <w:pPr>
        <w:pStyle w:val="aBullet"/>
        <w:tabs>
          <w:tab w:val="num" w:pos="1701"/>
        </w:tabs>
        <w:spacing w:before="0"/>
        <w:ind w:left="1701" w:hanging="567"/>
        <w:rPr>
          <w:rStyle w:val="Red"/>
          <w:color w:val="auto"/>
          <w:sz w:val="18"/>
          <w:szCs w:val="18"/>
        </w:rPr>
      </w:pPr>
      <w:proofErr w:type="gramStart"/>
      <w:r w:rsidRPr="00A90DDC">
        <w:rPr>
          <w:rStyle w:val="Red"/>
          <w:color w:val="auto"/>
          <w:sz w:val="18"/>
          <w:szCs w:val="18"/>
        </w:rPr>
        <w:t>For the purpose of</w:t>
      </w:r>
      <w:proofErr w:type="gramEnd"/>
      <w:r w:rsidRPr="00A90DDC">
        <w:rPr>
          <w:rStyle w:val="Red"/>
          <w:color w:val="auto"/>
          <w:sz w:val="18"/>
          <w:szCs w:val="18"/>
        </w:rPr>
        <w:t xml:space="preserve"> this condition the following readings shall not be used in the assessment.</w:t>
      </w:r>
    </w:p>
    <w:p w14:paraId="17CDB1D2" w14:textId="77777777"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data that is not ‘good’ data; or</w:t>
      </w:r>
    </w:p>
    <w:p w14:paraId="492B911E" w14:textId="53DCB4DE"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the first flow reading taken after the start of each overflow event</w:t>
      </w:r>
      <w:r w:rsidR="00EC15BA" w:rsidRPr="00A90DDC">
        <w:rPr>
          <w:rStyle w:val="Red"/>
          <w:color w:val="auto"/>
          <w:sz w:val="18"/>
          <w:szCs w:val="18"/>
        </w:rPr>
        <w:t>;</w:t>
      </w:r>
      <w:r w:rsidRPr="00A90DDC">
        <w:rPr>
          <w:rStyle w:val="Red"/>
          <w:color w:val="auto"/>
          <w:sz w:val="18"/>
          <w:szCs w:val="18"/>
        </w:rPr>
        <w:t xml:space="preserve"> or</w:t>
      </w:r>
    </w:p>
    <w:p w14:paraId="276AFED9" w14:textId="77777777"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7D00E3" w:rsidR="006E592F" w:rsidRPr="00A90DDC" w:rsidRDefault="006E592F" w:rsidP="0033116C">
      <w:pPr>
        <w:pStyle w:val="aBullet"/>
        <w:tabs>
          <w:tab w:val="num" w:pos="1701"/>
        </w:tabs>
        <w:spacing w:before="0"/>
        <w:ind w:left="1701" w:hanging="567"/>
        <w:rPr>
          <w:rFonts w:cs="Arial"/>
          <w:iCs/>
          <w:sz w:val="18"/>
          <w:szCs w:val="18"/>
        </w:rPr>
      </w:pPr>
      <w:r w:rsidRPr="00A90DDC">
        <w:rPr>
          <w:rFonts w:cs="Arial"/>
          <w:iCs/>
          <w:sz w:val="18"/>
          <w:szCs w:val="18"/>
        </w:rPr>
        <w:t>For any readings to be considered by</w:t>
      </w:r>
      <w:r w:rsidRPr="00A90DDC">
        <w:rPr>
          <w:sz w:val="18"/>
          <w:szCs w:val="18"/>
        </w:rPr>
        <w:t xml:space="preserve"> </w:t>
      </w:r>
      <w:r w:rsidRPr="00A90DDC">
        <w:rPr>
          <w:rFonts w:cs="Arial"/>
          <w:iCs/>
          <w:sz w:val="18"/>
          <w:szCs w:val="18"/>
        </w:rPr>
        <w:t>Natural Resources Wales for the purposes of 3.1.</w:t>
      </w:r>
      <w:r w:rsidR="00A90DDC" w:rsidRPr="00A90DDC">
        <w:rPr>
          <w:rFonts w:cs="Arial"/>
          <w:iCs/>
          <w:sz w:val="18"/>
          <w:szCs w:val="18"/>
        </w:rPr>
        <w:t>6</w:t>
      </w:r>
      <w:r w:rsidRPr="00A90DDC">
        <w:rPr>
          <w:rFonts w:cs="Arial"/>
          <w:iCs/>
          <w:sz w:val="18"/>
          <w:szCs w:val="18"/>
        </w:rPr>
        <w:t xml:space="preserve"> (a) (iii) above,</w:t>
      </w:r>
    </w:p>
    <w:p w14:paraId="1F1A2DA4" w14:textId="27BF28A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maintenance must not have resulted in a discharge from the storm tank; and</w:t>
      </w:r>
    </w:p>
    <w:p w14:paraId="4A55A30D" w14:textId="2953449C"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storm tank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22BAABA1"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465AD3FC" w14:textId="5F0A7145" w:rsidR="00AF06AD" w:rsidRPr="00A90DDC"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w:t>
      </w:r>
      <w:r w:rsidRPr="00742596">
        <w:rPr>
          <w:rFonts w:cs="Arial"/>
          <w:iCs/>
          <w:sz w:val="18"/>
          <w:szCs w:val="18"/>
        </w:rPr>
        <w:lastRenderedPageBreak/>
        <w:t xml:space="preserve">planned maintenance, have submitted a full description of the work carried out and its impact on the operation of the </w:t>
      </w:r>
      <w:r w:rsidRPr="00A90DDC">
        <w:rPr>
          <w:rFonts w:cs="Arial"/>
          <w:iCs/>
          <w:sz w:val="18"/>
          <w:szCs w:val="18"/>
        </w:rPr>
        <w:t xml:space="preserve">storm tank to Natural Resources </w:t>
      </w:r>
      <w:proofErr w:type="gramStart"/>
      <w:r w:rsidRPr="00A90DDC">
        <w:rPr>
          <w:rFonts w:cs="Arial"/>
          <w:iCs/>
          <w:sz w:val="18"/>
          <w:szCs w:val="18"/>
        </w:rPr>
        <w:t>Wales;</w:t>
      </w:r>
      <w:proofErr w:type="gramEnd"/>
      <w:r w:rsidRPr="00A90DDC">
        <w:rPr>
          <w:rFonts w:cs="Arial"/>
          <w:iCs/>
          <w:sz w:val="18"/>
          <w:szCs w:val="18"/>
        </w:rPr>
        <w:t xml:space="preserve"> and</w:t>
      </w:r>
    </w:p>
    <w:p w14:paraId="258342E4" w14:textId="77777777" w:rsidR="00AF06AD" w:rsidRPr="00A90DDC" w:rsidRDefault="00AF06AD" w:rsidP="0033116C">
      <w:pPr>
        <w:pStyle w:val="aiBullet"/>
        <w:tabs>
          <w:tab w:val="clear" w:pos="1588"/>
          <w:tab w:val="num" w:pos="1985"/>
        </w:tabs>
        <w:spacing w:before="0"/>
        <w:ind w:left="1985" w:hanging="312"/>
        <w:rPr>
          <w:rFonts w:cs="Arial"/>
          <w:iCs/>
          <w:sz w:val="18"/>
          <w:szCs w:val="18"/>
        </w:rPr>
      </w:pPr>
      <w:r w:rsidRPr="00A90DDC">
        <w:rPr>
          <w:rFonts w:cs="Arial"/>
          <w:iCs/>
          <w:sz w:val="18"/>
          <w:szCs w:val="18"/>
        </w:rPr>
        <w:t xml:space="preserve">the non-routine un-planned maintenance was not required to be carried out due to the act or default of the operator, its agents, representatives, officers, </w:t>
      </w:r>
      <w:proofErr w:type="gramStart"/>
      <w:r w:rsidRPr="00A90DDC">
        <w:rPr>
          <w:rFonts w:cs="Arial"/>
          <w:iCs/>
          <w:sz w:val="18"/>
          <w:szCs w:val="18"/>
        </w:rPr>
        <w:t>employees</w:t>
      </w:r>
      <w:proofErr w:type="gramEnd"/>
      <w:r w:rsidRPr="00A90DDC">
        <w:rPr>
          <w:rFonts w:cs="Arial"/>
          <w:iCs/>
          <w:sz w:val="18"/>
          <w:szCs w:val="18"/>
        </w:rPr>
        <w:t xml:space="preserve"> or servants</w:t>
      </w:r>
    </w:p>
    <w:p w14:paraId="37A9DE39" w14:textId="3757660C" w:rsidR="006E592F" w:rsidRPr="00A90DDC" w:rsidRDefault="00AF06AD" w:rsidP="0033116C">
      <w:pPr>
        <w:pStyle w:val="aBullet"/>
        <w:tabs>
          <w:tab w:val="num" w:pos="1701"/>
        </w:tabs>
        <w:spacing w:before="0"/>
        <w:ind w:left="1701" w:hanging="567"/>
        <w:rPr>
          <w:rStyle w:val="Red"/>
          <w:color w:val="auto"/>
          <w:sz w:val="18"/>
          <w:szCs w:val="18"/>
        </w:rPr>
      </w:pPr>
      <w:r w:rsidRPr="00A90DDC">
        <w:rPr>
          <w:rStyle w:val="Red"/>
          <w:color w:val="auto"/>
          <w:sz w:val="18"/>
          <w:szCs w:val="18"/>
        </w:rPr>
        <w:t xml:space="preserve">For any readings to be considered for the purposes of </w:t>
      </w:r>
      <w:r w:rsidR="009565D3" w:rsidRPr="00A90DDC">
        <w:rPr>
          <w:rStyle w:val="Red"/>
          <w:color w:val="auto"/>
          <w:sz w:val="18"/>
          <w:szCs w:val="18"/>
        </w:rPr>
        <w:t>3.1.</w:t>
      </w:r>
      <w:r w:rsidR="00A90DDC" w:rsidRPr="00A90DDC">
        <w:rPr>
          <w:rStyle w:val="Red"/>
          <w:color w:val="auto"/>
          <w:sz w:val="18"/>
          <w:szCs w:val="18"/>
        </w:rPr>
        <w:t>6</w:t>
      </w:r>
      <w:r w:rsidR="009565D3" w:rsidRPr="00A90DDC">
        <w:rPr>
          <w:rStyle w:val="Red"/>
          <w:color w:val="auto"/>
          <w:sz w:val="18"/>
          <w:szCs w:val="18"/>
        </w:rPr>
        <w:t xml:space="preserve"> </w:t>
      </w:r>
      <w:r w:rsidRPr="00A90DDC">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20FC72F4" w:rsidR="00AF06AD" w:rsidRPr="00A90DDC" w:rsidRDefault="00AF06AD" w:rsidP="0033116C">
      <w:pPr>
        <w:pStyle w:val="aBullet"/>
        <w:tabs>
          <w:tab w:val="num" w:pos="1701"/>
        </w:tabs>
        <w:spacing w:before="0"/>
        <w:ind w:left="1701" w:hanging="567"/>
        <w:rPr>
          <w:rStyle w:val="Red"/>
          <w:color w:val="auto"/>
          <w:sz w:val="18"/>
          <w:szCs w:val="18"/>
        </w:rPr>
      </w:pPr>
      <w:r w:rsidRPr="00A90DDC">
        <w:rPr>
          <w:rStyle w:val="Red"/>
          <w:color w:val="auto"/>
          <w:sz w:val="18"/>
          <w:szCs w:val="18"/>
        </w:rPr>
        <w:t xml:space="preserve">Records demonstrating that the requirements of </w:t>
      </w:r>
      <w:r w:rsidR="007338D3" w:rsidRPr="00A90DDC">
        <w:rPr>
          <w:rStyle w:val="Red"/>
          <w:color w:val="auto"/>
          <w:sz w:val="18"/>
          <w:szCs w:val="18"/>
        </w:rPr>
        <w:t>3.1.</w:t>
      </w:r>
      <w:r w:rsidR="00A90DDC" w:rsidRPr="00A90DDC">
        <w:rPr>
          <w:rStyle w:val="Red"/>
          <w:color w:val="auto"/>
          <w:sz w:val="18"/>
          <w:szCs w:val="18"/>
        </w:rPr>
        <w:t>6</w:t>
      </w:r>
      <w:r w:rsidR="00CF7F96" w:rsidRPr="00A90DDC">
        <w:rPr>
          <w:rStyle w:val="Red"/>
          <w:color w:val="auto"/>
          <w:sz w:val="18"/>
          <w:szCs w:val="18"/>
        </w:rPr>
        <w:t xml:space="preserve"> </w:t>
      </w:r>
      <w:r w:rsidRPr="00A90DDC">
        <w:rPr>
          <w:rStyle w:val="Red"/>
          <w:color w:val="auto"/>
          <w:sz w:val="18"/>
          <w:szCs w:val="18"/>
        </w:rPr>
        <w:t>(a), (b) and (c) above have been met shall be maintained</w:t>
      </w:r>
    </w:p>
    <w:p w14:paraId="7467BE86" w14:textId="77777777" w:rsidR="00821962" w:rsidRPr="00AD6350" w:rsidRDefault="00821962" w:rsidP="007704A9">
      <w:pPr>
        <w:pStyle w:val="Bullet0"/>
        <w:keepNext/>
        <w:tabs>
          <w:tab w:val="num" w:pos="1134"/>
        </w:tabs>
        <w:spacing w:before="120"/>
        <w:ind w:hanging="113"/>
        <w:rPr>
          <w:rFonts w:cs="Arial"/>
        </w:rPr>
      </w:pPr>
      <w:r w:rsidRPr="00AD6350">
        <w:rPr>
          <w:rFonts w:cs="Arial"/>
        </w:rPr>
        <w:t>Emissions of substances not controlled by emission limits</w:t>
      </w:r>
    </w:p>
    <w:p w14:paraId="23783A9A" w14:textId="71935965" w:rsidR="00BE5551" w:rsidRPr="00AD6350" w:rsidRDefault="00821962" w:rsidP="00AD6350">
      <w:pPr>
        <w:pStyle w:val="Bullet1"/>
        <w:tabs>
          <w:tab w:val="num" w:pos="1134"/>
        </w:tabs>
        <w:spacing w:before="0"/>
        <w:ind w:left="1134" w:hanging="567"/>
        <w:rPr>
          <w:rStyle w:val="Pink"/>
          <w:rFonts w:cs="Arial"/>
          <w:color w:val="auto"/>
          <w:sz w:val="18"/>
          <w:szCs w:val="18"/>
        </w:rPr>
      </w:pPr>
      <w:r w:rsidRPr="00AD6350">
        <w:rPr>
          <w:rStyle w:val="Red"/>
          <w:rFonts w:cs="Arial"/>
          <w:color w:val="auto"/>
          <w:sz w:val="18"/>
          <w:szCs w:val="18"/>
        </w:rPr>
        <w:t>For the activity</w:t>
      </w:r>
      <w:r w:rsidR="00AD6350" w:rsidRPr="00AD6350">
        <w:rPr>
          <w:rStyle w:val="Red"/>
          <w:rFonts w:cs="Arial"/>
          <w:color w:val="auto"/>
          <w:sz w:val="18"/>
          <w:szCs w:val="18"/>
        </w:rPr>
        <w:t xml:space="preserve"> </w:t>
      </w:r>
      <w:r w:rsidRPr="00AD6350">
        <w:rPr>
          <w:rStyle w:val="Red"/>
          <w:rFonts w:cs="Arial"/>
          <w:color w:val="auto"/>
          <w:sz w:val="18"/>
          <w:szCs w:val="18"/>
        </w:rPr>
        <w:t>A1</w:t>
      </w:r>
      <w:r w:rsidR="00D95C24" w:rsidRPr="00AD6350">
        <w:rPr>
          <w:rStyle w:val="Red"/>
          <w:rFonts w:cs="Arial"/>
          <w:color w:val="auto"/>
          <w:sz w:val="18"/>
          <w:szCs w:val="18"/>
        </w:rPr>
        <w:t>,</w:t>
      </w:r>
      <w:r w:rsidRPr="00AD6350">
        <w:rPr>
          <w:rStyle w:val="Red"/>
          <w:rFonts w:cs="Arial"/>
          <w:color w:val="auto"/>
          <w:sz w:val="18"/>
          <w:szCs w:val="18"/>
        </w:rPr>
        <w:t xml:space="preserve"> referenced in schedule 1, table S1.1</w:t>
      </w:r>
      <w:r w:rsidR="00D92686" w:rsidRPr="00AD6350">
        <w:rPr>
          <w:rStyle w:val="Red"/>
          <w:rFonts w:cs="Arial"/>
          <w:color w:val="auto"/>
          <w:sz w:val="18"/>
          <w:szCs w:val="18"/>
        </w:rPr>
        <w:t>,</w:t>
      </w:r>
      <w:r w:rsidRPr="00AD6350">
        <w:rPr>
          <w:rFonts w:cs="Arial"/>
          <w:sz w:val="18"/>
          <w:szCs w:val="18"/>
        </w:rPr>
        <w:t xml:space="preserve"> </w:t>
      </w:r>
      <w:r w:rsidR="00D92686" w:rsidRPr="00AD6350">
        <w:rPr>
          <w:rFonts w:cs="Arial"/>
          <w:sz w:val="18"/>
          <w:szCs w:val="18"/>
        </w:rPr>
        <w:t>t</w:t>
      </w:r>
      <w:r w:rsidRPr="00AD6350">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D6350" w:rsidRDefault="00821962" w:rsidP="007704A9">
      <w:pPr>
        <w:pStyle w:val="Bullet0"/>
        <w:tabs>
          <w:tab w:val="num" w:pos="1134"/>
        </w:tabs>
        <w:spacing w:before="120"/>
        <w:ind w:hanging="113"/>
        <w:rPr>
          <w:rFonts w:cs="Arial"/>
        </w:rPr>
      </w:pPr>
      <w:r w:rsidRPr="00AD6350">
        <w:rPr>
          <w:rFonts w:cs="Arial"/>
        </w:rPr>
        <w:t xml:space="preserve">Monitoring </w:t>
      </w:r>
    </w:p>
    <w:p w14:paraId="2C75AC86"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D6350" w:rsidRDefault="00821962" w:rsidP="0033116C">
      <w:pPr>
        <w:pStyle w:val="aBullet"/>
        <w:tabs>
          <w:tab w:val="num" w:pos="1701"/>
        </w:tabs>
        <w:spacing w:before="0"/>
        <w:ind w:firstLine="0"/>
        <w:rPr>
          <w:rStyle w:val="Red"/>
          <w:rFonts w:cs="Arial"/>
          <w:color w:val="auto"/>
          <w:sz w:val="18"/>
          <w:szCs w:val="18"/>
        </w:rPr>
      </w:pPr>
      <w:r w:rsidRPr="00AD6350">
        <w:rPr>
          <w:rStyle w:val="Red"/>
          <w:rFonts w:cs="Arial"/>
          <w:color w:val="auto"/>
          <w:sz w:val="18"/>
          <w:szCs w:val="18"/>
        </w:rPr>
        <w:t>point source emissions specified in tables S3.1 and S3.</w:t>
      </w:r>
      <w:proofErr w:type="gramStart"/>
      <w:r w:rsidRPr="00AD6350">
        <w:rPr>
          <w:rStyle w:val="Red"/>
          <w:rFonts w:cs="Arial"/>
          <w:color w:val="auto"/>
          <w:sz w:val="18"/>
          <w:szCs w:val="18"/>
        </w:rPr>
        <w:t>4;</w:t>
      </w:r>
      <w:proofErr w:type="gramEnd"/>
    </w:p>
    <w:p w14:paraId="73921B98" w14:textId="292634D5" w:rsidR="00821962" w:rsidRPr="00AD6350" w:rsidRDefault="00821962" w:rsidP="0033116C">
      <w:pPr>
        <w:pStyle w:val="aBullet"/>
        <w:tabs>
          <w:tab w:val="num" w:pos="1701"/>
        </w:tabs>
        <w:spacing w:before="0"/>
        <w:ind w:firstLine="0"/>
        <w:rPr>
          <w:rStyle w:val="Red"/>
          <w:rFonts w:cs="Arial"/>
          <w:color w:val="auto"/>
          <w:sz w:val="18"/>
          <w:szCs w:val="18"/>
        </w:rPr>
      </w:pPr>
      <w:r w:rsidRPr="00AD6350">
        <w:rPr>
          <w:rStyle w:val="Red"/>
          <w:rFonts w:cs="Arial"/>
          <w:color w:val="auto"/>
          <w:sz w:val="18"/>
          <w:szCs w:val="18"/>
        </w:rPr>
        <w:t>inlet quality specified in tables S3.1 and S3.4.</w:t>
      </w:r>
    </w:p>
    <w:p w14:paraId="473979F3"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The operator shall maintain records of all monitoring required by this permit.</w:t>
      </w:r>
    </w:p>
    <w:p w14:paraId="03083021"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Monitoring equipment, techniques</w:t>
      </w:r>
      <w:r w:rsidRPr="00A708DD">
        <w:rPr>
          <w:rStyle w:val="Red"/>
          <w:rFonts w:cs="Arial"/>
          <w:color w:val="auto"/>
          <w:sz w:val="18"/>
          <w:szCs w:val="18"/>
        </w:rPr>
        <w:t xml:space="preserve">,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AD6350">
        <w:rPr>
          <w:rStyle w:val="Red"/>
          <w:rFonts w:cs="Arial"/>
          <w:color w:val="auto"/>
          <w:sz w:val="18"/>
          <w:szCs w:val="18"/>
        </w:rPr>
        <w:t>unless otherwise agreed in writing by Natural Resources Wales.</w:t>
      </w:r>
    </w:p>
    <w:p w14:paraId="6C2B1516" w14:textId="4D23E76B"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w:t>
      </w:r>
      <w:r w:rsidR="00AD6350" w:rsidRPr="00AD6350">
        <w:rPr>
          <w:rStyle w:val="Red"/>
          <w:rFonts w:cs="Arial"/>
          <w:color w:val="auto"/>
          <w:sz w:val="18"/>
          <w:szCs w:val="18"/>
        </w:rPr>
        <w:t xml:space="preserve"> </w:t>
      </w:r>
      <w:r w:rsidRPr="00AD6350">
        <w:rPr>
          <w:rStyle w:val="Red"/>
          <w:rFonts w:cs="Arial"/>
          <w:color w:val="auto"/>
          <w:sz w:val="18"/>
          <w:szCs w:val="18"/>
        </w:rPr>
        <w:t xml:space="preserve">in schedule 7. </w:t>
      </w:r>
    </w:p>
    <w:p w14:paraId="4BD4E88D"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The monitoring programme for the parameters subject to schedule 3B shall be:</w:t>
      </w:r>
    </w:p>
    <w:p w14:paraId="41EA47DB" w14:textId="77777777" w:rsidR="00821962" w:rsidRPr="00AD6350" w:rsidRDefault="00821962" w:rsidP="0033116C">
      <w:pPr>
        <w:pStyle w:val="aBullet"/>
        <w:tabs>
          <w:tab w:val="num" w:pos="1701"/>
        </w:tabs>
        <w:spacing w:before="0"/>
        <w:ind w:left="1701" w:hanging="567"/>
        <w:rPr>
          <w:rStyle w:val="Red"/>
          <w:rFonts w:cs="Arial"/>
          <w:color w:val="auto"/>
          <w:sz w:val="18"/>
          <w:szCs w:val="18"/>
        </w:rPr>
      </w:pPr>
      <w:r w:rsidRPr="00AD6350">
        <w:rPr>
          <w:rStyle w:val="Red"/>
          <w:rFonts w:cs="Arial"/>
          <w:color w:val="auto"/>
          <w:sz w:val="18"/>
          <w:szCs w:val="18"/>
        </w:rPr>
        <w:t>pre-scheduled to cover a calendar year and the programme recorded before the start of a calendar year sample period; and</w:t>
      </w:r>
    </w:p>
    <w:p w14:paraId="53D38635" w14:textId="094D505F" w:rsidR="00821962" w:rsidRPr="00AD6350" w:rsidRDefault="00821962" w:rsidP="0033116C">
      <w:pPr>
        <w:pStyle w:val="aBullet"/>
        <w:tabs>
          <w:tab w:val="num" w:pos="1701"/>
        </w:tabs>
        <w:spacing w:before="0"/>
        <w:ind w:left="1701" w:hanging="567"/>
        <w:rPr>
          <w:rStyle w:val="Red"/>
          <w:rFonts w:cs="Arial"/>
          <w:color w:val="auto"/>
          <w:sz w:val="18"/>
          <w:szCs w:val="18"/>
        </w:rPr>
      </w:pPr>
      <w:r w:rsidRPr="00AD6350">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 xml:space="preserve">After becoming </w:t>
      </w:r>
      <w:proofErr w:type="gramStart"/>
      <w:r w:rsidRPr="00AD6350">
        <w:rPr>
          <w:rStyle w:val="Red"/>
          <w:rFonts w:cs="Arial"/>
          <w:color w:val="auto"/>
          <w:sz w:val="18"/>
          <w:szCs w:val="18"/>
        </w:rPr>
        <w:t>aware, or</w:t>
      </w:r>
      <w:proofErr w:type="gramEnd"/>
      <w:r w:rsidRPr="00AD6350">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 xml:space="preserve">The monitoring programme for the parameters subject to schedule 3C shall be: </w:t>
      </w:r>
    </w:p>
    <w:p w14:paraId="4EB37E90" w14:textId="77777777" w:rsidR="00821962" w:rsidRPr="00AD6350" w:rsidRDefault="00821962" w:rsidP="0091033F">
      <w:pPr>
        <w:pStyle w:val="aBullet"/>
        <w:numPr>
          <w:ilvl w:val="0"/>
          <w:numId w:val="12"/>
        </w:numPr>
        <w:spacing w:before="0"/>
        <w:ind w:left="1843" w:hanging="567"/>
        <w:rPr>
          <w:rStyle w:val="Red"/>
          <w:rFonts w:cs="Arial"/>
          <w:color w:val="auto"/>
          <w:sz w:val="18"/>
          <w:szCs w:val="18"/>
        </w:rPr>
      </w:pPr>
      <w:r w:rsidRPr="00AD6350">
        <w:rPr>
          <w:rStyle w:val="Red"/>
          <w:rFonts w:cs="Arial"/>
          <w:color w:val="auto"/>
          <w:sz w:val="18"/>
          <w:szCs w:val="18"/>
        </w:rPr>
        <w:t xml:space="preserve">pre-scheduled before each calendar </w:t>
      </w:r>
      <w:proofErr w:type="gramStart"/>
      <w:r w:rsidRPr="00AD6350">
        <w:rPr>
          <w:rStyle w:val="Red"/>
          <w:rFonts w:cs="Arial"/>
          <w:color w:val="auto"/>
          <w:sz w:val="18"/>
          <w:szCs w:val="18"/>
        </w:rPr>
        <w:t>year;</w:t>
      </w:r>
      <w:proofErr w:type="gramEnd"/>
      <w:r w:rsidRPr="00AD6350">
        <w:rPr>
          <w:rStyle w:val="Red"/>
          <w:rFonts w:cs="Arial"/>
          <w:color w:val="auto"/>
          <w:sz w:val="18"/>
          <w:szCs w:val="18"/>
        </w:rPr>
        <w:t xml:space="preserve"> </w:t>
      </w:r>
    </w:p>
    <w:p w14:paraId="570B42B0" w14:textId="77777777" w:rsidR="00821962" w:rsidRPr="00AD6350" w:rsidRDefault="00821962" w:rsidP="0091033F">
      <w:pPr>
        <w:pStyle w:val="Bullet1"/>
        <w:numPr>
          <w:ilvl w:val="0"/>
          <w:numId w:val="12"/>
        </w:numPr>
        <w:spacing w:before="0"/>
        <w:ind w:left="1843" w:hanging="567"/>
        <w:rPr>
          <w:rStyle w:val="Red"/>
          <w:color w:val="auto"/>
          <w:sz w:val="18"/>
          <w:szCs w:val="18"/>
        </w:rPr>
      </w:pPr>
      <w:r w:rsidRPr="00AD6350">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AD6350" w:rsidRDefault="00821962" w:rsidP="0091033F">
      <w:pPr>
        <w:pStyle w:val="Bullet1"/>
        <w:numPr>
          <w:ilvl w:val="0"/>
          <w:numId w:val="12"/>
        </w:numPr>
        <w:spacing w:before="0"/>
        <w:ind w:left="1843" w:hanging="567"/>
        <w:rPr>
          <w:rStyle w:val="Red"/>
          <w:rFonts w:cs="Arial"/>
          <w:color w:val="auto"/>
          <w:sz w:val="18"/>
          <w:szCs w:val="18"/>
        </w:rPr>
      </w:pPr>
      <w:r w:rsidRPr="00AD6350">
        <w:rPr>
          <w:rStyle w:val="Red"/>
          <w:color w:val="auto"/>
          <w:sz w:val="18"/>
          <w:szCs w:val="18"/>
        </w:rPr>
        <w:t xml:space="preserve">samples must be collected at approximately equal intervals during the year from different days of </w:t>
      </w:r>
      <w:r w:rsidRPr="00AD6350">
        <w:rPr>
          <w:rStyle w:val="Red"/>
          <w:rFonts w:cs="Arial"/>
          <w:color w:val="auto"/>
          <w:sz w:val="18"/>
          <w:szCs w:val="18"/>
        </w:rPr>
        <w:t>the week and approximately 10% of sampl</w:t>
      </w:r>
      <w:r w:rsidR="00E61407" w:rsidRPr="00AD6350">
        <w:rPr>
          <w:rStyle w:val="Red"/>
          <w:rFonts w:cs="Arial"/>
          <w:color w:val="auto"/>
          <w:sz w:val="18"/>
          <w:szCs w:val="18"/>
        </w:rPr>
        <w:t xml:space="preserve">es should be taken at weekends. </w:t>
      </w:r>
    </w:p>
    <w:p w14:paraId="30968949" w14:textId="54471010" w:rsidR="00821962" w:rsidRPr="00AD6350" w:rsidRDefault="00821962" w:rsidP="0033116C">
      <w:pPr>
        <w:pStyle w:val="Bullet1"/>
        <w:spacing w:before="0"/>
        <w:ind w:hanging="539"/>
        <w:rPr>
          <w:rStyle w:val="Red"/>
          <w:rFonts w:cs="Arial"/>
          <w:color w:val="auto"/>
          <w:sz w:val="18"/>
          <w:szCs w:val="18"/>
        </w:rPr>
      </w:pPr>
      <w:r w:rsidRPr="00AD6350">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AD6350">
        <w:rPr>
          <w:rStyle w:val="Red"/>
          <w:rFonts w:cs="Arial"/>
          <w:color w:val="auto"/>
          <w:sz w:val="18"/>
          <w:szCs w:val="18"/>
        </w:rPr>
        <w:t>t</w:t>
      </w:r>
      <w:r w:rsidRPr="00AD6350">
        <w:rPr>
          <w:rStyle w:val="Red"/>
          <w:rFonts w:cs="Arial"/>
          <w:color w:val="auto"/>
          <w:sz w:val="18"/>
          <w:szCs w:val="18"/>
        </w:rPr>
        <w:t xml:space="preserve"> and the reschedule date as soon as reasonably practicable. </w:t>
      </w:r>
    </w:p>
    <w:p w14:paraId="640894F5" w14:textId="6BF2FC7A" w:rsidR="00821962" w:rsidRPr="005D3AF5" w:rsidRDefault="00821962" w:rsidP="0033116C">
      <w:pPr>
        <w:pStyle w:val="Bullet1"/>
        <w:spacing w:before="0"/>
        <w:ind w:hanging="539"/>
        <w:rPr>
          <w:sz w:val="18"/>
          <w:szCs w:val="18"/>
        </w:rPr>
      </w:pPr>
      <w:r w:rsidRPr="005D3AF5">
        <w:rPr>
          <w:sz w:val="18"/>
          <w:szCs w:val="18"/>
        </w:rPr>
        <w:lastRenderedPageBreak/>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25111E">
      <w:pPr>
        <w:pStyle w:val="Bullet1"/>
        <w:tabs>
          <w:tab w:val="num" w:pos="1878"/>
        </w:tabs>
        <w:spacing w:before="0"/>
        <w:ind w:hanging="539"/>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25111E">
      <w:pPr>
        <w:pStyle w:val="Bullet1"/>
        <w:tabs>
          <w:tab w:val="num" w:pos="1701"/>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25111E">
      <w:pPr>
        <w:pStyle w:val="Bullet1"/>
        <w:tabs>
          <w:tab w:val="num" w:pos="1701"/>
        </w:tabs>
        <w:spacing w:before="0"/>
        <w:ind w:hanging="539"/>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0B084C59" w14:textId="46985445" w:rsidR="00FD2AF6" w:rsidRPr="00AD6350" w:rsidRDefault="009341A5" w:rsidP="00AD6350">
      <w:pPr>
        <w:pStyle w:val="aBullet"/>
        <w:tabs>
          <w:tab w:val="num" w:pos="1701"/>
        </w:tabs>
        <w:spacing w:before="0"/>
        <w:ind w:left="1701" w:hanging="567"/>
        <w:rPr>
          <w:rFonts w:cs="Arial"/>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1A6EE3">
      <w:pPr>
        <w:pStyle w:val="Bullet"/>
        <w:tabs>
          <w:tab w:val="num" w:pos="1134"/>
        </w:tabs>
        <w:spacing w:before="120" w:after="240"/>
        <w:ind w:left="709"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w:t>
      </w:r>
      <w:r w:rsidRPr="00AD6350">
        <w:rPr>
          <w:sz w:val="18"/>
          <w:szCs w:val="18"/>
        </w:rPr>
        <w:t xml:space="preserve">limit specified in schedule 3 table S3.1 </w:t>
      </w:r>
      <w:r w:rsidRPr="00AD6350">
        <w:rPr>
          <w:rStyle w:val="Red"/>
          <w:color w:val="auto"/>
          <w:sz w:val="18"/>
          <w:szCs w:val="18"/>
        </w:rPr>
        <w:t>(including individual exceedances of limits which are covered by condition 3.1.2)</w:t>
      </w:r>
      <w:r w:rsidRPr="00AD6350">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AD6350"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AD6350">
        <w:rPr>
          <w:sz w:val="18"/>
          <w:szCs w:val="18"/>
        </w:rPr>
        <w:t xml:space="preserve">in schedule 5 to this permit within the </w:t>
      </w:r>
      <w:proofErr w:type="gramStart"/>
      <w:r w:rsidRPr="00AD6350">
        <w:rPr>
          <w:sz w:val="18"/>
          <w:szCs w:val="18"/>
        </w:rPr>
        <w:t>time period</w:t>
      </w:r>
      <w:proofErr w:type="gramEnd"/>
      <w:r w:rsidRPr="00AD6350">
        <w:rPr>
          <w:sz w:val="18"/>
          <w:szCs w:val="18"/>
        </w:rPr>
        <w:t xml:space="preserve"> specified in that schedule.</w:t>
      </w:r>
    </w:p>
    <w:p w14:paraId="66B0DCB3" w14:textId="123A5105" w:rsidR="00821962" w:rsidRPr="00AD6350" w:rsidRDefault="00821962" w:rsidP="00107B87">
      <w:pPr>
        <w:pStyle w:val="Bullet1"/>
        <w:tabs>
          <w:tab w:val="num" w:pos="1134"/>
        </w:tabs>
        <w:spacing w:before="0"/>
        <w:ind w:left="1134" w:hanging="567"/>
        <w:rPr>
          <w:rStyle w:val="Red"/>
          <w:color w:val="auto"/>
          <w:sz w:val="18"/>
          <w:szCs w:val="18"/>
        </w:rPr>
      </w:pPr>
      <w:r w:rsidRPr="00AD6350">
        <w:rPr>
          <w:rStyle w:val="Red"/>
          <w:color w:val="auto"/>
          <w:sz w:val="18"/>
          <w:szCs w:val="18"/>
        </w:rPr>
        <w:t xml:space="preserve">Where Natural Resources Wales has requested in writing that it shall be notified when the operator is to undertake monitoring and/or spot sampling specified in </w:t>
      </w:r>
      <w:r w:rsidRPr="007C4E74">
        <w:rPr>
          <w:rStyle w:val="Red"/>
          <w:color w:val="auto"/>
          <w:sz w:val="18"/>
          <w:szCs w:val="18"/>
        </w:rPr>
        <w:t>schedule 3B/3C, the</w:t>
      </w:r>
      <w:r w:rsidRPr="00AD6350">
        <w:rPr>
          <w:rStyle w:val="Red"/>
          <w:color w:val="auto"/>
          <w:sz w:val="18"/>
          <w:szCs w:val="18"/>
        </w:rPr>
        <w:t xml:space="preserv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AD6350" w:rsidRDefault="00821962" w:rsidP="00393D51">
      <w:pPr>
        <w:pStyle w:val="aBullet"/>
        <w:tabs>
          <w:tab w:val="num" w:pos="1560"/>
        </w:tabs>
        <w:spacing w:before="0"/>
        <w:ind w:left="1701" w:hanging="567"/>
        <w:rPr>
          <w:sz w:val="18"/>
          <w:szCs w:val="18"/>
        </w:rPr>
      </w:pPr>
      <w:r w:rsidRPr="00AD6350">
        <w:rPr>
          <w:sz w:val="18"/>
          <w:szCs w:val="18"/>
        </w:rPr>
        <w:t>any steps taken with a view to the dissolution of the operator.</w:t>
      </w:r>
    </w:p>
    <w:p w14:paraId="4217D63A" w14:textId="69F8B141" w:rsidR="00821962" w:rsidRPr="003375BF" w:rsidRDefault="00821962" w:rsidP="00107B87">
      <w:pPr>
        <w:pStyle w:val="Bullet1"/>
        <w:tabs>
          <w:tab w:val="num" w:pos="1134"/>
        </w:tabs>
        <w:spacing w:before="0"/>
        <w:ind w:left="1134" w:hanging="567"/>
        <w:rPr>
          <w:sz w:val="18"/>
          <w:szCs w:val="18"/>
        </w:rPr>
      </w:pPr>
      <w:r w:rsidRPr="00AD6350">
        <w:rPr>
          <w:rStyle w:val="Red"/>
          <w:color w:val="auto"/>
          <w:sz w:val="18"/>
          <w:szCs w:val="18"/>
        </w:rPr>
        <w:t>For the activity</w:t>
      </w:r>
      <w:r w:rsidR="00AD6350" w:rsidRPr="00AD6350">
        <w:rPr>
          <w:rStyle w:val="Red"/>
          <w:color w:val="auto"/>
          <w:sz w:val="18"/>
          <w:szCs w:val="18"/>
        </w:rPr>
        <w:t xml:space="preserve"> </w:t>
      </w:r>
      <w:r w:rsidRPr="00AD6350">
        <w:rPr>
          <w:rStyle w:val="Red"/>
          <w:color w:val="auto"/>
          <w:sz w:val="18"/>
          <w:szCs w:val="18"/>
        </w:rPr>
        <w:t>A1</w:t>
      </w:r>
      <w:r w:rsidR="00B04DA6" w:rsidRPr="00AD6350">
        <w:rPr>
          <w:rStyle w:val="Red"/>
          <w:color w:val="auto"/>
          <w:sz w:val="18"/>
          <w:szCs w:val="18"/>
        </w:rPr>
        <w:t>,</w:t>
      </w:r>
      <w:r w:rsidRPr="00AD6350">
        <w:rPr>
          <w:rStyle w:val="Red"/>
          <w:color w:val="auto"/>
          <w:sz w:val="18"/>
          <w:szCs w:val="18"/>
        </w:rPr>
        <w:t xml:space="preserve"> referenced in schedule 1, table S1.1</w:t>
      </w:r>
      <w:r w:rsidR="00B04DA6" w:rsidRPr="00AD6350">
        <w:rPr>
          <w:rStyle w:val="Red"/>
          <w:color w:val="auto"/>
          <w:sz w:val="18"/>
          <w:szCs w:val="18"/>
        </w:rPr>
        <w:t>,</w:t>
      </w:r>
      <w:r w:rsidRPr="00AD6350">
        <w:rPr>
          <w:sz w:val="18"/>
          <w:szCs w:val="18"/>
        </w:rPr>
        <w:t xml:space="preserve"> where the operator proposes to make a change in the nature of the activity by increasing the concentration of, or the addition of, or allowing the introduction of, a substance to the activity to an extent </w:t>
      </w:r>
      <w:r w:rsidRPr="003375BF">
        <w:rPr>
          <w:sz w:val="18"/>
          <w:szCs w:val="18"/>
        </w:rPr>
        <w:t>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972636A" w14:textId="711A4657" w:rsidR="00821962" w:rsidRPr="00AD6350" w:rsidRDefault="00821962" w:rsidP="00AD6350">
      <w:pPr>
        <w:pStyle w:val="aBullet"/>
        <w:tabs>
          <w:tab w:val="num" w:pos="1701"/>
        </w:tabs>
        <w:spacing w:before="0"/>
        <w:ind w:left="1701" w:hanging="567"/>
        <w:rPr>
          <w:rStyle w:val="Pink"/>
          <w:color w:val="auto"/>
          <w:sz w:val="18"/>
          <w:szCs w:val="18"/>
        </w:rPr>
      </w:pPr>
      <w:r w:rsidRPr="00AD6350">
        <w:rPr>
          <w:sz w:val="18"/>
          <w:szCs w:val="18"/>
        </w:rPr>
        <w:t>the notification shall contain a description of the proposed change.</w:t>
      </w:r>
      <w:r w:rsidRPr="00AD6350">
        <w:rPr>
          <w:rStyle w:val="Pink"/>
          <w:rFonts w:cs="Arial"/>
          <w:color w:val="auto"/>
          <w:sz w:val="18"/>
          <w:szCs w:val="18"/>
        </w:rPr>
        <w:t xml:space="preserve"> </w:t>
      </w:r>
    </w:p>
    <w:p w14:paraId="48E426E8" w14:textId="702E2159" w:rsidR="00821962" w:rsidRPr="00AD6350" w:rsidRDefault="00821962" w:rsidP="00107B87">
      <w:pPr>
        <w:pStyle w:val="Bullet1"/>
        <w:tabs>
          <w:tab w:val="num" w:pos="1134"/>
        </w:tabs>
        <w:spacing w:before="0"/>
        <w:ind w:left="1134" w:hanging="567"/>
        <w:rPr>
          <w:rStyle w:val="Red"/>
          <w:color w:val="auto"/>
          <w:sz w:val="18"/>
          <w:szCs w:val="18"/>
        </w:rPr>
      </w:pPr>
      <w:r w:rsidRPr="00AD6350">
        <w:rPr>
          <w:rStyle w:val="Red"/>
          <w:color w:val="auto"/>
          <w:sz w:val="18"/>
          <w:szCs w:val="18"/>
        </w:rPr>
        <w:t>For the activity</w:t>
      </w:r>
      <w:r w:rsidR="00AD6350" w:rsidRPr="00AD6350">
        <w:rPr>
          <w:rStyle w:val="Red"/>
          <w:color w:val="auto"/>
          <w:sz w:val="18"/>
          <w:szCs w:val="18"/>
        </w:rPr>
        <w:t xml:space="preserve"> </w:t>
      </w:r>
      <w:r w:rsidRPr="00AD6350">
        <w:rPr>
          <w:rStyle w:val="Red"/>
          <w:color w:val="auto"/>
          <w:sz w:val="18"/>
          <w:szCs w:val="18"/>
        </w:rPr>
        <w:t>A1</w:t>
      </w:r>
      <w:r w:rsidR="00B04DA6" w:rsidRPr="00AD6350">
        <w:rPr>
          <w:rStyle w:val="Red"/>
          <w:color w:val="auto"/>
          <w:sz w:val="18"/>
          <w:szCs w:val="18"/>
        </w:rPr>
        <w:t>,</w:t>
      </w:r>
      <w:r w:rsidRPr="00AD6350">
        <w:rPr>
          <w:rStyle w:val="Red"/>
          <w:color w:val="auto"/>
          <w:sz w:val="18"/>
          <w:szCs w:val="18"/>
        </w:rPr>
        <w:t xml:space="preserve"> referenced in schedule 1, table S1.1</w:t>
      </w:r>
      <w:r w:rsidR="00B04DA6" w:rsidRPr="00AD6350">
        <w:rPr>
          <w:rStyle w:val="Red"/>
          <w:color w:val="auto"/>
          <w:sz w:val="18"/>
          <w:szCs w:val="18"/>
        </w:rPr>
        <w:t>,</w:t>
      </w:r>
      <w:r w:rsidRPr="00AD6350">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7A8EE19B" w:rsidR="00821962" w:rsidRPr="001B4C3B" w:rsidRDefault="00821962" w:rsidP="001B4C3B">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shd w:val="clear" w:color="auto" w:fill="auto"/>
          </w:tcPr>
          <w:p w14:paraId="7BEB1E3B" w14:textId="77777777" w:rsidR="00821962" w:rsidRPr="001B4C3B" w:rsidRDefault="00821962" w:rsidP="00821962">
            <w:pPr>
              <w:pStyle w:val="TableText"/>
              <w:rPr>
                <w:rStyle w:val="Blue"/>
                <w:color w:val="auto"/>
                <w:sz w:val="18"/>
                <w:szCs w:val="18"/>
              </w:rPr>
            </w:pPr>
            <w:r w:rsidRPr="001B4C3B">
              <w:rPr>
                <w:rStyle w:val="Blue"/>
                <w:color w:val="auto"/>
                <w:sz w:val="18"/>
                <w:szCs w:val="18"/>
              </w:rPr>
              <w:t>A1</w:t>
            </w:r>
          </w:p>
        </w:tc>
        <w:tc>
          <w:tcPr>
            <w:tcW w:w="2247" w:type="pct"/>
            <w:shd w:val="clear" w:color="auto" w:fill="auto"/>
          </w:tcPr>
          <w:p w14:paraId="05F3C92E" w14:textId="3CEA1413" w:rsidR="00821962" w:rsidRPr="001B4C3B" w:rsidRDefault="00821962" w:rsidP="00821962">
            <w:pPr>
              <w:pStyle w:val="TableText"/>
              <w:rPr>
                <w:rStyle w:val="Blue"/>
                <w:color w:val="auto"/>
                <w:sz w:val="18"/>
                <w:szCs w:val="18"/>
              </w:rPr>
            </w:pPr>
            <w:r w:rsidRPr="001B4C3B">
              <w:rPr>
                <w:rStyle w:val="Blue"/>
                <w:color w:val="auto"/>
                <w:sz w:val="18"/>
                <w:szCs w:val="18"/>
              </w:rPr>
              <w:t xml:space="preserve">Discharge of secondary treated sewage effluent </w:t>
            </w:r>
            <w:r w:rsidR="001B4C3B" w:rsidRPr="001B4C3B">
              <w:rPr>
                <w:rStyle w:val="Blue"/>
                <w:color w:val="auto"/>
                <w:sz w:val="18"/>
                <w:szCs w:val="18"/>
              </w:rPr>
              <w:t>v</w:t>
            </w:r>
            <w:r w:rsidRPr="001B4C3B">
              <w:rPr>
                <w:rStyle w:val="Blue"/>
                <w:color w:val="auto"/>
                <w:sz w:val="18"/>
                <w:szCs w:val="18"/>
              </w:rPr>
              <w:t xml:space="preserve">ia </w:t>
            </w:r>
            <w:r w:rsidR="002D50FC" w:rsidRPr="001B4C3B">
              <w:rPr>
                <w:rStyle w:val="Blue"/>
                <w:color w:val="auto"/>
                <w:sz w:val="18"/>
                <w:szCs w:val="18"/>
              </w:rPr>
              <w:t>Final Effluent Discharge Point</w:t>
            </w:r>
          </w:p>
        </w:tc>
        <w:tc>
          <w:tcPr>
            <w:tcW w:w="2170" w:type="pct"/>
            <w:shd w:val="clear" w:color="auto" w:fill="auto"/>
          </w:tcPr>
          <w:p w14:paraId="7479940B" w14:textId="0BCAA873" w:rsidR="00821962" w:rsidRPr="001B4C3B" w:rsidRDefault="00D56820" w:rsidP="00821962">
            <w:pPr>
              <w:pStyle w:val="TableText"/>
              <w:rPr>
                <w:rStyle w:val="Red"/>
                <w:color w:val="auto"/>
                <w:sz w:val="18"/>
                <w:szCs w:val="18"/>
              </w:rPr>
            </w:pPr>
            <w:r w:rsidRPr="001B4C3B">
              <w:rPr>
                <w:rStyle w:val="Red"/>
                <w:color w:val="auto"/>
                <w:sz w:val="18"/>
                <w:szCs w:val="18"/>
              </w:rPr>
              <w:t>N/A</w:t>
            </w:r>
          </w:p>
        </w:tc>
      </w:tr>
      <w:tr w:rsidR="00821962" w:rsidRPr="003375BF" w14:paraId="758C41BE" w14:textId="77777777" w:rsidTr="005752C8">
        <w:trPr>
          <w:cantSplit/>
        </w:trPr>
        <w:tc>
          <w:tcPr>
            <w:tcW w:w="583" w:type="pct"/>
            <w:shd w:val="clear" w:color="auto" w:fill="auto"/>
          </w:tcPr>
          <w:p w14:paraId="3B9EF0E7" w14:textId="77777777" w:rsidR="00821962" w:rsidRPr="001B4C3B" w:rsidRDefault="00821962" w:rsidP="00821962">
            <w:pPr>
              <w:pStyle w:val="TableText"/>
              <w:rPr>
                <w:rStyle w:val="Blue"/>
                <w:color w:val="auto"/>
                <w:sz w:val="18"/>
                <w:szCs w:val="18"/>
              </w:rPr>
            </w:pPr>
            <w:r w:rsidRPr="001B4C3B">
              <w:rPr>
                <w:rStyle w:val="Blue"/>
                <w:color w:val="auto"/>
                <w:sz w:val="18"/>
                <w:szCs w:val="18"/>
              </w:rPr>
              <w:t>A2</w:t>
            </w:r>
          </w:p>
        </w:tc>
        <w:tc>
          <w:tcPr>
            <w:tcW w:w="2247" w:type="pct"/>
            <w:shd w:val="clear" w:color="auto" w:fill="auto"/>
          </w:tcPr>
          <w:p w14:paraId="5B8C94E0" w14:textId="3135F021" w:rsidR="00821962" w:rsidRPr="001B4C3B" w:rsidRDefault="00821962" w:rsidP="00821962">
            <w:pPr>
              <w:pStyle w:val="TableText"/>
              <w:rPr>
                <w:rStyle w:val="Blue"/>
                <w:color w:val="auto"/>
                <w:sz w:val="18"/>
                <w:szCs w:val="18"/>
              </w:rPr>
            </w:pPr>
            <w:r w:rsidRPr="001B4C3B">
              <w:rPr>
                <w:rStyle w:val="Blue"/>
                <w:color w:val="auto"/>
                <w:sz w:val="18"/>
                <w:szCs w:val="18"/>
              </w:rPr>
              <w:t xml:space="preserve">Discharge of settled storm sewage via </w:t>
            </w:r>
            <w:r w:rsidR="002D50FC" w:rsidRPr="001B4C3B">
              <w:rPr>
                <w:rStyle w:val="Blue"/>
                <w:color w:val="auto"/>
                <w:sz w:val="18"/>
                <w:szCs w:val="18"/>
              </w:rPr>
              <w:t>Settled Storm Discharge Point</w:t>
            </w:r>
          </w:p>
        </w:tc>
        <w:tc>
          <w:tcPr>
            <w:tcW w:w="2170" w:type="pct"/>
            <w:shd w:val="clear" w:color="auto" w:fill="auto"/>
          </w:tcPr>
          <w:p w14:paraId="3B382FBD" w14:textId="184F1619" w:rsidR="00821962" w:rsidRPr="001B4C3B" w:rsidRDefault="00D56820" w:rsidP="00821962">
            <w:pPr>
              <w:pStyle w:val="TableText"/>
              <w:rPr>
                <w:sz w:val="18"/>
                <w:szCs w:val="18"/>
              </w:rPr>
            </w:pPr>
            <w:r w:rsidRPr="001B4C3B">
              <w:rPr>
                <w:sz w:val="18"/>
                <w:szCs w:val="18"/>
              </w:rPr>
              <w:t>N/A</w:t>
            </w:r>
          </w:p>
        </w:tc>
      </w:tr>
      <w:tr w:rsidR="00821962" w:rsidRPr="003375BF" w14:paraId="7C39E36A" w14:textId="77777777" w:rsidTr="005752C8">
        <w:trPr>
          <w:cantSplit/>
        </w:trPr>
        <w:tc>
          <w:tcPr>
            <w:tcW w:w="583" w:type="pct"/>
            <w:shd w:val="clear" w:color="auto" w:fill="auto"/>
          </w:tcPr>
          <w:p w14:paraId="20C31F4B" w14:textId="77777777" w:rsidR="00821962" w:rsidRPr="004C7FDE" w:rsidRDefault="00821962" w:rsidP="00821962">
            <w:pPr>
              <w:pStyle w:val="TableText"/>
              <w:rPr>
                <w:rStyle w:val="Blue"/>
                <w:color w:val="000000" w:themeColor="text1"/>
                <w:sz w:val="18"/>
                <w:szCs w:val="18"/>
              </w:rPr>
            </w:pPr>
            <w:r w:rsidRPr="004C7FDE">
              <w:rPr>
                <w:rStyle w:val="Blue"/>
                <w:color w:val="000000" w:themeColor="text1"/>
                <w:sz w:val="18"/>
                <w:szCs w:val="18"/>
              </w:rPr>
              <w:t>A3</w:t>
            </w:r>
          </w:p>
        </w:tc>
        <w:tc>
          <w:tcPr>
            <w:tcW w:w="2247" w:type="pct"/>
            <w:shd w:val="clear" w:color="auto" w:fill="auto"/>
          </w:tcPr>
          <w:p w14:paraId="60A91788" w14:textId="03D6BDDC" w:rsidR="00821962" w:rsidRDefault="00F464A3" w:rsidP="00821962">
            <w:pPr>
              <w:pStyle w:val="TableText"/>
              <w:rPr>
                <w:rStyle w:val="Blue"/>
                <w:color w:val="000000" w:themeColor="text1"/>
                <w:sz w:val="18"/>
                <w:szCs w:val="18"/>
              </w:rPr>
            </w:pPr>
            <w:r w:rsidRPr="004C7FDE">
              <w:rPr>
                <w:rStyle w:val="Blue"/>
                <w:color w:val="000000" w:themeColor="text1"/>
                <w:sz w:val="18"/>
                <w:szCs w:val="18"/>
              </w:rPr>
              <w:t>Discharge of sewage in emergency</w:t>
            </w:r>
            <w:r w:rsidR="00821962" w:rsidRPr="004C7FDE">
              <w:rPr>
                <w:rStyle w:val="Blue"/>
                <w:color w:val="000000" w:themeColor="text1"/>
                <w:sz w:val="18"/>
                <w:szCs w:val="18"/>
              </w:rPr>
              <w:t xml:space="preserve"> via </w:t>
            </w:r>
            <w:r w:rsidR="001B4C3B" w:rsidRPr="001B4C3B">
              <w:rPr>
                <w:rStyle w:val="Blue"/>
                <w:color w:val="000000" w:themeColor="text1"/>
                <w:sz w:val="18"/>
                <w:szCs w:val="18"/>
              </w:rPr>
              <w:t>Emergency Sewage Effluent Discharge Point</w:t>
            </w:r>
          </w:p>
          <w:p w14:paraId="78945117" w14:textId="2B5A34E9" w:rsidR="00FE01D3" w:rsidRPr="004C7FDE" w:rsidRDefault="00FE01D3" w:rsidP="00821962">
            <w:pPr>
              <w:pStyle w:val="TableText"/>
              <w:rPr>
                <w:rStyle w:val="Blue"/>
                <w:color w:val="000000" w:themeColor="text1"/>
                <w:sz w:val="18"/>
                <w:szCs w:val="18"/>
              </w:rPr>
            </w:pPr>
          </w:p>
        </w:tc>
        <w:tc>
          <w:tcPr>
            <w:tcW w:w="2170" w:type="pct"/>
            <w:shd w:val="clear" w:color="auto" w:fill="auto"/>
          </w:tcPr>
          <w:p w14:paraId="76FA1287"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4C7FDE">
              <w:rPr>
                <w:color w:val="000000" w:themeColor="text1"/>
                <w:sz w:val="18"/>
                <w:szCs w:val="18"/>
              </w:rPr>
              <w:t>servants;</w:t>
            </w:r>
            <w:proofErr w:type="gramEnd"/>
          </w:p>
          <w:p w14:paraId="72A5B788"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electrical power </w:t>
            </w:r>
            <w:proofErr w:type="gramStart"/>
            <w:r w:rsidRPr="004C7FDE">
              <w:rPr>
                <w:color w:val="000000" w:themeColor="text1"/>
                <w:sz w:val="18"/>
                <w:szCs w:val="18"/>
              </w:rPr>
              <w:t>failure;</w:t>
            </w:r>
            <w:proofErr w:type="gramEnd"/>
            <w:r w:rsidRPr="004C7FDE">
              <w:rPr>
                <w:color w:val="000000" w:themeColor="text1"/>
                <w:sz w:val="18"/>
                <w:szCs w:val="18"/>
              </w:rPr>
              <w:t xml:space="preserve"> </w:t>
            </w:r>
          </w:p>
          <w:p w14:paraId="5A7ECB39" w14:textId="77777777" w:rsidR="007E3963" w:rsidRPr="004C7FDE" w:rsidRDefault="007E3963" w:rsidP="005752C8">
            <w:pPr>
              <w:pStyle w:val="TableText"/>
              <w:ind w:left="710" w:hanging="625"/>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mechanical breakdown of duty and standby </w:t>
            </w:r>
            <w:proofErr w:type="gramStart"/>
            <w:r w:rsidRPr="004C7FDE">
              <w:rPr>
                <w:color w:val="000000" w:themeColor="text1"/>
                <w:sz w:val="18"/>
                <w:szCs w:val="18"/>
              </w:rPr>
              <w:t>pumps;</w:t>
            </w:r>
            <w:proofErr w:type="gramEnd"/>
          </w:p>
          <w:p w14:paraId="4D473C6C"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rising main </w:t>
            </w:r>
            <w:proofErr w:type="gramStart"/>
            <w:r w:rsidRPr="004C7FDE">
              <w:rPr>
                <w:color w:val="000000" w:themeColor="text1"/>
                <w:sz w:val="18"/>
                <w:szCs w:val="18"/>
              </w:rPr>
              <w:t>failure;</w:t>
            </w:r>
            <w:proofErr w:type="gramEnd"/>
          </w:p>
          <w:p w14:paraId="6CF7DF2E" w14:textId="40E5D898" w:rsidR="00821962"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blockage of the downstream sewer.</w:t>
            </w:r>
          </w:p>
        </w:tc>
      </w:tr>
    </w:tbl>
    <w:p w14:paraId="53D65583" w14:textId="0681BDFE"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2"/>
        <w:gridCol w:w="2551"/>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487DD8">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15"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498"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487DD8">
        <w:trPr>
          <w:cantSplit/>
        </w:trPr>
        <w:tc>
          <w:tcPr>
            <w:tcW w:w="666" w:type="pct"/>
          </w:tcPr>
          <w:p w14:paraId="3ACAC32E" w14:textId="310617C8"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A3</w:t>
            </w:r>
          </w:p>
        </w:tc>
        <w:tc>
          <w:tcPr>
            <w:tcW w:w="1915" w:type="pct"/>
          </w:tcPr>
          <w:p w14:paraId="0FAE8272" w14:textId="1124BF50"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Pumping station key protection measures</w:t>
            </w:r>
          </w:p>
        </w:tc>
        <w:tc>
          <w:tcPr>
            <w:tcW w:w="1498" w:type="pct"/>
          </w:tcPr>
          <w:p w14:paraId="34CF14E0" w14:textId="3447701E"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All</w:t>
            </w:r>
          </w:p>
        </w:tc>
        <w:tc>
          <w:tcPr>
            <w:tcW w:w="921" w:type="pct"/>
            <w:shd w:val="clear" w:color="auto" w:fill="auto"/>
          </w:tcPr>
          <w:p w14:paraId="07609777" w14:textId="0D199A97" w:rsidR="00487DD8" w:rsidRPr="001B4C3B" w:rsidRDefault="001B4C3B" w:rsidP="00487DD8">
            <w:pPr>
              <w:pStyle w:val="TableText"/>
              <w:rPr>
                <w:rStyle w:val="Blue"/>
                <w:color w:val="auto"/>
                <w:sz w:val="18"/>
                <w:szCs w:val="18"/>
              </w:rPr>
            </w:pPr>
            <w:r w:rsidRPr="001B4C3B">
              <w:rPr>
                <w:rStyle w:val="Blue"/>
                <w:color w:val="auto"/>
                <w:sz w:val="18"/>
                <w:szCs w:val="18"/>
              </w:rPr>
              <w:t>18/04/2023</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37816BA3" w:rsidR="00821962" w:rsidRPr="00AD6350" w:rsidRDefault="00821962" w:rsidP="00AD6350">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992"/>
        <w:gridCol w:w="1418"/>
        <w:gridCol w:w="1249"/>
      </w:tblGrid>
      <w:tr w:rsidR="00C45FD8" w:rsidRPr="00D2050D" w14:paraId="362EB00F" w14:textId="77777777" w:rsidTr="007C00A9">
        <w:trPr>
          <w:cantSplit/>
          <w:tblHeader/>
        </w:trPr>
        <w:tc>
          <w:tcPr>
            <w:tcW w:w="5000" w:type="pct"/>
            <w:gridSpan w:val="7"/>
            <w:shd w:val="clear" w:color="auto" w:fill="000000"/>
          </w:tcPr>
          <w:p w14:paraId="726C9656" w14:textId="24172F4D" w:rsidR="00C45FD8" w:rsidRPr="00B77BD4" w:rsidRDefault="00C45FD8" w:rsidP="007C00A9">
            <w:pPr>
              <w:pStyle w:val="TableText"/>
              <w:rPr>
                <w:b/>
                <w:color w:val="FFFFFF"/>
                <w:sz w:val="18"/>
                <w:szCs w:val="18"/>
              </w:rPr>
            </w:pPr>
            <w:bookmarkStart w:id="9" w:name="_Hlk146196395"/>
            <w:r w:rsidRPr="00B77BD4">
              <w:rPr>
                <w:b/>
                <w:color w:val="FFFFFF"/>
                <w:sz w:val="18"/>
                <w:szCs w:val="18"/>
              </w:rPr>
              <w:t>Table S3.1</w:t>
            </w:r>
            <w:r w:rsidR="00332F29">
              <w:rPr>
                <w:b/>
                <w:color w:val="FFFFFF"/>
                <w:sz w:val="18"/>
                <w:szCs w:val="18"/>
              </w:rPr>
              <w:t>a</w:t>
            </w:r>
            <w:r w:rsidRPr="00B77BD4">
              <w:rPr>
                <w:b/>
                <w:color w:val="FFFFFF"/>
                <w:sz w:val="18"/>
                <w:szCs w:val="18"/>
              </w:rPr>
              <w:t xml:space="preserve"> Point Source emissions to water (other than sewer) – emission limits and monitoring requirements</w:t>
            </w:r>
          </w:p>
          <w:p w14:paraId="4AD05A8D" w14:textId="73788B49" w:rsidR="00C45FD8" w:rsidRPr="00B77BD4" w:rsidRDefault="001936B2" w:rsidP="007C00A9">
            <w:pPr>
              <w:pStyle w:val="TableText"/>
              <w:rPr>
                <w:b/>
                <w:color w:val="FF0000"/>
                <w:sz w:val="18"/>
                <w:szCs w:val="18"/>
              </w:rPr>
            </w:pPr>
            <w:r w:rsidRPr="001936B2">
              <w:rPr>
                <w:b/>
                <w:color w:val="FFFFFF"/>
                <w:sz w:val="18"/>
                <w:szCs w:val="18"/>
              </w:rPr>
              <w:t>Effective up to and including 30/03/</w:t>
            </w:r>
            <w:r w:rsidR="0025111E">
              <w:rPr>
                <w:b/>
                <w:color w:val="FFFFFF"/>
                <w:sz w:val="18"/>
                <w:szCs w:val="18"/>
              </w:rPr>
              <w:t>2025</w:t>
            </w:r>
            <w:r w:rsidRPr="001936B2">
              <w:rPr>
                <w:b/>
                <w:color w:val="FFFFFF"/>
                <w:sz w:val="18"/>
                <w:szCs w:val="18"/>
              </w:rPr>
              <w:t xml:space="preserve"> </w:t>
            </w:r>
          </w:p>
        </w:tc>
      </w:tr>
      <w:tr w:rsidR="00C45FD8" w:rsidRPr="001F4EC0" w14:paraId="45BB2A55" w14:textId="77777777" w:rsidTr="007C00A9">
        <w:trPr>
          <w:cantSplit/>
          <w:tblHeader/>
        </w:trPr>
        <w:tc>
          <w:tcPr>
            <w:tcW w:w="647" w:type="pct"/>
            <w:shd w:val="clear" w:color="auto" w:fill="auto"/>
          </w:tcPr>
          <w:p w14:paraId="38250B50" w14:textId="77777777" w:rsidR="00C45FD8" w:rsidRPr="001F4EC0" w:rsidRDefault="00C45FD8" w:rsidP="007C00A9">
            <w:pPr>
              <w:pStyle w:val="TableText"/>
              <w:rPr>
                <w:b/>
                <w:sz w:val="18"/>
                <w:szCs w:val="18"/>
              </w:rPr>
            </w:pPr>
            <w:r w:rsidRPr="001F4EC0">
              <w:rPr>
                <w:b/>
                <w:sz w:val="18"/>
                <w:szCs w:val="18"/>
              </w:rPr>
              <w:t>Effluents and discharge points</w:t>
            </w:r>
          </w:p>
        </w:tc>
        <w:tc>
          <w:tcPr>
            <w:tcW w:w="809" w:type="pct"/>
            <w:shd w:val="clear" w:color="auto" w:fill="auto"/>
          </w:tcPr>
          <w:p w14:paraId="002FCA11" w14:textId="77777777" w:rsidR="00C45FD8" w:rsidRPr="001F4EC0" w:rsidRDefault="00C45FD8" w:rsidP="007C00A9">
            <w:pPr>
              <w:pStyle w:val="TableText"/>
              <w:rPr>
                <w:b/>
                <w:sz w:val="18"/>
                <w:szCs w:val="18"/>
              </w:rPr>
            </w:pPr>
            <w:r w:rsidRPr="001F4EC0">
              <w:rPr>
                <w:b/>
                <w:sz w:val="18"/>
                <w:szCs w:val="18"/>
              </w:rPr>
              <w:t xml:space="preserve">Parameter  </w:t>
            </w:r>
          </w:p>
        </w:tc>
        <w:tc>
          <w:tcPr>
            <w:tcW w:w="647" w:type="pct"/>
            <w:shd w:val="clear" w:color="auto" w:fill="auto"/>
          </w:tcPr>
          <w:p w14:paraId="4467A506" w14:textId="77777777" w:rsidR="00C45FD8" w:rsidRPr="001F4EC0" w:rsidRDefault="00C45FD8" w:rsidP="007C00A9">
            <w:pPr>
              <w:pStyle w:val="TableText"/>
              <w:rPr>
                <w:b/>
                <w:sz w:val="18"/>
                <w:szCs w:val="18"/>
              </w:rPr>
            </w:pPr>
            <w:r w:rsidRPr="001F4EC0">
              <w:rPr>
                <w:b/>
                <w:sz w:val="18"/>
                <w:szCs w:val="18"/>
              </w:rPr>
              <w:t>Limit (including unit)</w:t>
            </w:r>
          </w:p>
        </w:tc>
        <w:tc>
          <w:tcPr>
            <w:tcW w:w="809" w:type="pct"/>
            <w:shd w:val="clear" w:color="auto" w:fill="auto"/>
          </w:tcPr>
          <w:p w14:paraId="5732AF85" w14:textId="77777777" w:rsidR="00C45FD8" w:rsidRPr="001F4EC0" w:rsidRDefault="00C45FD8" w:rsidP="007C00A9">
            <w:pPr>
              <w:pStyle w:val="TableText"/>
              <w:rPr>
                <w:b/>
                <w:sz w:val="18"/>
                <w:szCs w:val="18"/>
              </w:rPr>
            </w:pPr>
            <w:r w:rsidRPr="001F4EC0">
              <w:rPr>
                <w:b/>
                <w:sz w:val="18"/>
                <w:szCs w:val="18"/>
              </w:rPr>
              <w:t>Reference Period</w:t>
            </w:r>
          </w:p>
        </w:tc>
        <w:tc>
          <w:tcPr>
            <w:tcW w:w="566" w:type="pct"/>
            <w:shd w:val="clear" w:color="auto" w:fill="auto"/>
          </w:tcPr>
          <w:p w14:paraId="4E846F76" w14:textId="77777777" w:rsidR="00C45FD8" w:rsidRPr="001F4EC0" w:rsidRDefault="00C45FD8" w:rsidP="007C00A9">
            <w:pPr>
              <w:pStyle w:val="TableText"/>
              <w:rPr>
                <w:b/>
                <w:sz w:val="18"/>
                <w:szCs w:val="18"/>
              </w:rPr>
            </w:pPr>
            <w:r w:rsidRPr="001F4EC0">
              <w:rPr>
                <w:b/>
                <w:sz w:val="18"/>
                <w:szCs w:val="18"/>
              </w:rPr>
              <w:t>Limit of effective range</w:t>
            </w:r>
          </w:p>
        </w:tc>
        <w:tc>
          <w:tcPr>
            <w:tcW w:w="809" w:type="pct"/>
            <w:shd w:val="clear" w:color="auto" w:fill="auto"/>
          </w:tcPr>
          <w:p w14:paraId="49B4DC28" w14:textId="77777777" w:rsidR="00C45FD8" w:rsidRPr="001F4EC0" w:rsidRDefault="00C45FD8" w:rsidP="007C00A9">
            <w:pPr>
              <w:pStyle w:val="TableText"/>
              <w:rPr>
                <w:b/>
                <w:sz w:val="18"/>
                <w:szCs w:val="18"/>
              </w:rPr>
            </w:pPr>
            <w:r w:rsidRPr="001F4EC0">
              <w:rPr>
                <w:b/>
                <w:sz w:val="18"/>
                <w:szCs w:val="18"/>
              </w:rPr>
              <w:t>Monitoring frequency</w:t>
            </w:r>
          </w:p>
        </w:tc>
        <w:tc>
          <w:tcPr>
            <w:tcW w:w="713" w:type="pct"/>
            <w:shd w:val="clear" w:color="auto" w:fill="auto"/>
          </w:tcPr>
          <w:p w14:paraId="3A6EBFA7" w14:textId="77777777" w:rsidR="00C45FD8" w:rsidRPr="001F4EC0" w:rsidRDefault="00C45FD8" w:rsidP="007C00A9">
            <w:pPr>
              <w:pStyle w:val="TableText"/>
              <w:rPr>
                <w:b/>
                <w:sz w:val="18"/>
                <w:szCs w:val="18"/>
              </w:rPr>
            </w:pPr>
            <w:r w:rsidRPr="001F4EC0">
              <w:rPr>
                <w:b/>
                <w:sz w:val="18"/>
                <w:szCs w:val="18"/>
              </w:rPr>
              <w:t>Compliance Statistic</w:t>
            </w:r>
          </w:p>
        </w:tc>
      </w:tr>
      <w:tr w:rsidR="00C45FD8" w:rsidRPr="001F4EC0" w14:paraId="19F3CB73" w14:textId="77777777" w:rsidTr="007C00A9">
        <w:trPr>
          <w:cantSplit/>
        </w:trPr>
        <w:tc>
          <w:tcPr>
            <w:tcW w:w="647" w:type="pct"/>
            <w:vMerge w:val="restart"/>
            <w:shd w:val="clear" w:color="auto" w:fill="auto"/>
          </w:tcPr>
          <w:p w14:paraId="3853CF5A" w14:textId="77777777" w:rsidR="00C45FD8" w:rsidRPr="001F4EC0" w:rsidRDefault="00C45FD8" w:rsidP="007C00A9">
            <w:pPr>
              <w:pStyle w:val="TableText"/>
              <w:rPr>
                <w:rStyle w:val="Blue"/>
                <w:sz w:val="18"/>
                <w:szCs w:val="18"/>
              </w:rPr>
            </w:pPr>
            <w:r w:rsidRPr="00B67A0E">
              <w:rPr>
                <w:rStyle w:val="Blue"/>
                <w:color w:val="auto"/>
                <w:sz w:val="18"/>
                <w:szCs w:val="18"/>
              </w:rPr>
              <w:t>A1 Secondary treated sewage effluent via Final Effluent Discharge Point</w:t>
            </w:r>
          </w:p>
        </w:tc>
        <w:tc>
          <w:tcPr>
            <w:tcW w:w="809" w:type="pct"/>
            <w:shd w:val="clear" w:color="auto" w:fill="auto"/>
          </w:tcPr>
          <w:p w14:paraId="02468CAF" w14:textId="77777777" w:rsidR="00C45FD8" w:rsidRPr="001F4EC0" w:rsidRDefault="00C45FD8" w:rsidP="007C00A9">
            <w:pPr>
              <w:pStyle w:val="TableText"/>
              <w:rPr>
                <w:rStyle w:val="Blue"/>
                <w:rFonts w:cs="Calibri"/>
                <w:sz w:val="18"/>
                <w:szCs w:val="18"/>
              </w:rPr>
            </w:pPr>
            <w:r w:rsidRPr="007C4E74">
              <w:rPr>
                <w:rStyle w:val="Blue"/>
                <w:rFonts w:cs="Calibri"/>
                <w:color w:val="auto"/>
                <w:sz w:val="18"/>
                <w:szCs w:val="18"/>
              </w:rPr>
              <w:t>Dry weather flow</w:t>
            </w:r>
          </w:p>
        </w:tc>
        <w:tc>
          <w:tcPr>
            <w:tcW w:w="647" w:type="pct"/>
            <w:shd w:val="clear" w:color="auto" w:fill="auto"/>
          </w:tcPr>
          <w:p w14:paraId="678FD902" w14:textId="77777777" w:rsidR="00C45FD8" w:rsidRPr="007C4E74" w:rsidRDefault="00C45FD8" w:rsidP="007C00A9">
            <w:pPr>
              <w:pStyle w:val="TableText"/>
              <w:rPr>
                <w:rStyle w:val="Blue"/>
                <w:rFonts w:cs="Calibri"/>
                <w:color w:val="auto"/>
                <w:sz w:val="18"/>
                <w:szCs w:val="18"/>
              </w:rPr>
            </w:pPr>
            <w:r w:rsidRPr="007C4E74">
              <w:rPr>
                <w:rStyle w:val="Blue"/>
                <w:rFonts w:cs="Calibri"/>
                <w:color w:val="auto"/>
                <w:sz w:val="18"/>
                <w:szCs w:val="18"/>
              </w:rPr>
              <w:t>1622 m</w:t>
            </w:r>
            <w:r w:rsidRPr="007C4E74">
              <w:rPr>
                <w:rStyle w:val="Blue"/>
                <w:rFonts w:cs="Calibri"/>
                <w:color w:val="auto"/>
                <w:sz w:val="18"/>
                <w:szCs w:val="18"/>
                <w:vertAlign w:val="superscript"/>
              </w:rPr>
              <w:t>3</w:t>
            </w:r>
            <w:r w:rsidRPr="007C4E74">
              <w:rPr>
                <w:rStyle w:val="Blue"/>
                <w:rFonts w:cs="Calibri"/>
                <w:color w:val="auto"/>
                <w:sz w:val="18"/>
                <w:szCs w:val="18"/>
              </w:rPr>
              <w:t>/day</w:t>
            </w:r>
          </w:p>
          <w:p w14:paraId="14850DDA" w14:textId="77777777" w:rsidR="00C45FD8" w:rsidRPr="007C4E74" w:rsidRDefault="00C45FD8" w:rsidP="007C00A9">
            <w:pPr>
              <w:pStyle w:val="TableText"/>
              <w:rPr>
                <w:rStyle w:val="Blue"/>
                <w:rFonts w:cs="Calibri"/>
                <w:color w:val="auto"/>
                <w:sz w:val="18"/>
                <w:szCs w:val="18"/>
              </w:rPr>
            </w:pPr>
          </w:p>
          <w:p w14:paraId="4F7132CB" w14:textId="77777777" w:rsidR="00C45FD8" w:rsidRPr="001F4EC0" w:rsidRDefault="00C45FD8" w:rsidP="007C00A9">
            <w:pPr>
              <w:pStyle w:val="TableText"/>
              <w:rPr>
                <w:rStyle w:val="Blue"/>
                <w:rFonts w:cs="Calibri"/>
                <w:sz w:val="18"/>
                <w:szCs w:val="18"/>
              </w:rPr>
            </w:pPr>
          </w:p>
        </w:tc>
        <w:tc>
          <w:tcPr>
            <w:tcW w:w="809" w:type="pct"/>
            <w:shd w:val="clear" w:color="auto" w:fill="auto"/>
          </w:tcPr>
          <w:p w14:paraId="44B68457" w14:textId="77777777" w:rsidR="00C45FD8" w:rsidRPr="001F4EC0" w:rsidRDefault="00C45FD8" w:rsidP="007C00A9">
            <w:pPr>
              <w:pStyle w:val="TableText"/>
              <w:rPr>
                <w:rStyle w:val="Blue"/>
                <w:rFonts w:cs="Calibri"/>
                <w:sz w:val="18"/>
                <w:szCs w:val="18"/>
              </w:rPr>
            </w:pPr>
            <w:r w:rsidRPr="007C4E74">
              <w:rPr>
                <w:rStyle w:val="Blue"/>
                <w:rFonts w:cs="Calibri"/>
                <w:color w:val="auto"/>
                <w:sz w:val="18"/>
                <w:szCs w:val="18"/>
              </w:rPr>
              <w:t>Total daily volume</w:t>
            </w:r>
          </w:p>
        </w:tc>
        <w:tc>
          <w:tcPr>
            <w:tcW w:w="566" w:type="pct"/>
            <w:shd w:val="clear" w:color="auto" w:fill="auto"/>
          </w:tcPr>
          <w:p w14:paraId="28FFDB58" w14:textId="77777777" w:rsidR="00C45FD8" w:rsidRPr="001F4EC0" w:rsidRDefault="00C45FD8" w:rsidP="007C00A9">
            <w:pPr>
              <w:pStyle w:val="TableText"/>
              <w:rPr>
                <w:rStyle w:val="Blue"/>
                <w:rFonts w:cs="Calibri"/>
                <w:sz w:val="18"/>
                <w:szCs w:val="18"/>
              </w:rPr>
            </w:pPr>
            <w:r w:rsidRPr="007C4E74">
              <w:rPr>
                <w:rStyle w:val="Blue"/>
                <w:rFonts w:cs="Calibri"/>
                <w:color w:val="auto"/>
                <w:sz w:val="18"/>
                <w:szCs w:val="18"/>
              </w:rPr>
              <w:t xml:space="preserve">N/A                                                                </w:t>
            </w:r>
          </w:p>
        </w:tc>
        <w:tc>
          <w:tcPr>
            <w:tcW w:w="809" w:type="pct"/>
            <w:shd w:val="clear" w:color="auto" w:fill="auto"/>
          </w:tcPr>
          <w:p w14:paraId="7A8E7B5C" w14:textId="77777777" w:rsidR="00C45FD8" w:rsidRPr="00572CC9" w:rsidRDefault="00C45FD8" w:rsidP="007C00A9">
            <w:pPr>
              <w:pStyle w:val="TableText"/>
              <w:rPr>
                <w:rStyle w:val="Blue"/>
                <w:rFonts w:cs="Calibri"/>
                <w:color w:val="auto"/>
                <w:sz w:val="18"/>
                <w:szCs w:val="18"/>
              </w:rPr>
            </w:pPr>
            <w:r w:rsidRPr="00572CC9">
              <w:rPr>
                <w:rStyle w:val="Blue"/>
                <w:rFonts w:cs="Calibri"/>
                <w:color w:val="auto"/>
                <w:sz w:val="18"/>
                <w:szCs w:val="18"/>
              </w:rPr>
              <w:t>Continuous</w:t>
            </w:r>
          </w:p>
        </w:tc>
        <w:tc>
          <w:tcPr>
            <w:tcW w:w="713" w:type="pct"/>
            <w:shd w:val="clear" w:color="auto" w:fill="auto"/>
          </w:tcPr>
          <w:p w14:paraId="471F61B2" w14:textId="77777777" w:rsidR="00C45FD8" w:rsidRPr="00572CC9" w:rsidRDefault="00C45FD8" w:rsidP="007C00A9">
            <w:pPr>
              <w:pStyle w:val="TableText"/>
              <w:rPr>
                <w:rStyle w:val="Blue"/>
                <w:rFonts w:cs="Calibri"/>
                <w:color w:val="auto"/>
                <w:sz w:val="18"/>
                <w:szCs w:val="18"/>
              </w:rPr>
            </w:pPr>
            <w:r w:rsidRPr="00572CC9">
              <w:rPr>
                <w:rStyle w:val="Blue"/>
                <w:rFonts w:cs="Calibri"/>
                <w:color w:val="auto"/>
                <w:sz w:val="18"/>
                <w:szCs w:val="18"/>
              </w:rPr>
              <w:t>Conditions 3.1.5 and 3.3.10 apply</w:t>
            </w:r>
          </w:p>
        </w:tc>
      </w:tr>
      <w:tr w:rsidR="00C45FD8" w:rsidRPr="001F4EC0" w14:paraId="1A9DB720" w14:textId="77777777" w:rsidTr="007C00A9">
        <w:trPr>
          <w:cantSplit/>
        </w:trPr>
        <w:tc>
          <w:tcPr>
            <w:tcW w:w="647" w:type="pct"/>
            <w:vMerge/>
            <w:shd w:val="clear" w:color="auto" w:fill="auto"/>
          </w:tcPr>
          <w:p w14:paraId="38D0AFD4" w14:textId="77777777" w:rsidR="00C45FD8" w:rsidRPr="001F4EC0" w:rsidRDefault="00C45FD8" w:rsidP="007C00A9">
            <w:pPr>
              <w:pStyle w:val="TableText"/>
              <w:rPr>
                <w:rStyle w:val="Blue"/>
                <w:sz w:val="18"/>
                <w:szCs w:val="18"/>
              </w:rPr>
            </w:pPr>
          </w:p>
        </w:tc>
        <w:tc>
          <w:tcPr>
            <w:tcW w:w="809" w:type="pct"/>
            <w:shd w:val="clear" w:color="auto" w:fill="auto"/>
          </w:tcPr>
          <w:p w14:paraId="38F62292"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15-minute instantaneous or averaged flow</w:t>
            </w:r>
          </w:p>
        </w:tc>
        <w:tc>
          <w:tcPr>
            <w:tcW w:w="647" w:type="pct"/>
            <w:shd w:val="clear" w:color="auto" w:fill="auto"/>
          </w:tcPr>
          <w:p w14:paraId="55990A9D"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No limit set. Record as l/s</w:t>
            </w:r>
          </w:p>
        </w:tc>
        <w:tc>
          <w:tcPr>
            <w:tcW w:w="809" w:type="pct"/>
            <w:shd w:val="clear" w:color="auto" w:fill="auto"/>
          </w:tcPr>
          <w:p w14:paraId="6B38FF20"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15 minutes</w:t>
            </w:r>
          </w:p>
        </w:tc>
        <w:tc>
          <w:tcPr>
            <w:tcW w:w="566" w:type="pct"/>
            <w:shd w:val="clear" w:color="auto" w:fill="auto"/>
          </w:tcPr>
          <w:p w14:paraId="04A0638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18168038"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Continuous</w:t>
            </w:r>
          </w:p>
        </w:tc>
        <w:tc>
          <w:tcPr>
            <w:tcW w:w="713" w:type="pct"/>
            <w:shd w:val="clear" w:color="auto" w:fill="auto"/>
          </w:tcPr>
          <w:p w14:paraId="32419FD7"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r>
      <w:tr w:rsidR="00C45FD8" w:rsidRPr="001F4EC0" w14:paraId="72999F70" w14:textId="77777777" w:rsidTr="007C00A9">
        <w:trPr>
          <w:cantSplit/>
        </w:trPr>
        <w:tc>
          <w:tcPr>
            <w:tcW w:w="647" w:type="pct"/>
            <w:vMerge/>
            <w:shd w:val="clear" w:color="auto" w:fill="auto"/>
          </w:tcPr>
          <w:p w14:paraId="2F870D0F" w14:textId="77777777" w:rsidR="00C45FD8" w:rsidRPr="001F4EC0" w:rsidRDefault="00C45FD8" w:rsidP="007C00A9">
            <w:pPr>
              <w:pStyle w:val="TableText"/>
              <w:rPr>
                <w:rStyle w:val="Blue"/>
                <w:sz w:val="18"/>
                <w:szCs w:val="18"/>
              </w:rPr>
            </w:pPr>
          </w:p>
        </w:tc>
        <w:tc>
          <w:tcPr>
            <w:tcW w:w="809" w:type="pct"/>
            <w:shd w:val="clear" w:color="auto" w:fill="auto"/>
          </w:tcPr>
          <w:p w14:paraId="6B0CC86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6470C3A0"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25 mg/l</w:t>
            </w:r>
          </w:p>
        </w:tc>
        <w:tc>
          <w:tcPr>
            <w:tcW w:w="809" w:type="pct"/>
            <w:shd w:val="clear" w:color="auto" w:fill="auto"/>
          </w:tcPr>
          <w:p w14:paraId="550DB18F"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09618C06"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7E458A2F"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4CD31C4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Look up table</w:t>
            </w:r>
          </w:p>
          <w:p w14:paraId="59F04BD2"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C45FD8" w:rsidRPr="001F4EC0" w14:paraId="4B7E0584" w14:textId="77777777" w:rsidTr="007C00A9">
        <w:trPr>
          <w:cantSplit/>
        </w:trPr>
        <w:tc>
          <w:tcPr>
            <w:tcW w:w="647" w:type="pct"/>
            <w:vMerge/>
            <w:shd w:val="clear" w:color="auto" w:fill="auto"/>
          </w:tcPr>
          <w:p w14:paraId="0A8677F6" w14:textId="77777777" w:rsidR="00C45FD8" w:rsidRPr="001F4EC0" w:rsidRDefault="00C45FD8" w:rsidP="007C00A9">
            <w:pPr>
              <w:pStyle w:val="TableText"/>
              <w:rPr>
                <w:rStyle w:val="Blue"/>
                <w:sz w:val="18"/>
                <w:szCs w:val="18"/>
              </w:rPr>
            </w:pPr>
          </w:p>
        </w:tc>
        <w:tc>
          <w:tcPr>
            <w:tcW w:w="809" w:type="pct"/>
            <w:shd w:val="clear" w:color="auto" w:fill="auto"/>
          </w:tcPr>
          <w:p w14:paraId="63B4DDF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2CB48FD8"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60 mg/l</w:t>
            </w:r>
          </w:p>
        </w:tc>
        <w:tc>
          <w:tcPr>
            <w:tcW w:w="809" w:type="pct"/>
            <w:shd w:val="clear" w:color="auto" w:fill="auto"/>
          </w:tcPr>
          <w:p w14:paraId="25FF2B03"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4921C7E3"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2FFE3957"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46EA8B5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Maximum</w:t>
            </w:r>
          </w:p>
          <w:p w14:paraId="2EF015B8"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 3.1.3 applies)</w:t>
            </w:r>
          </w:p>
        </w:tc>
      </w:tr>
      <w:tr w:rsidR="00C45FD8" w:rsidRPr="001F4EC0" w14:paraId="6EF9DB4E" w14:textId="77777777" w:rsidTr="007C00A9">
        <w:trPr>
          <w:cantSplit/>
        </w:trPr>
        <w:tc>
          <w:tcPr>
            <w:tcW w:w="647" w:type="pct"/>
            <w:vMerge/>
            <w:shd w:val="clear" w:color="auto" w:fill="auto"/>
          </w:tcPr>
          <w:p w14:paraId="3CA67258" w14:textId="77777777" w:rsidR="00C45FD8" w:rsidRPr="001F4EC0" w:rsidRDefault="00C45FD8" w:rsidP="007C00A9">
            <w:pPr>
              <w:pStyle w:val="TableText"/>
              <w:rPr>
                <w:rStyle w:val="Blue"/>
                <w:sz w:val="18"/>
                <w:szCs w:val="18"/>
              </w:rPr>
            </w:pPr>
          </w:p>
        </w:tc>
        <w:tc>
          <w:tcPr>
            <w:tcW w:w="809" w:type="pct"/>
            <w:shd w:val="clear" w:color="auto" w:fill="auto"/>
          </w:tcPr>
          <w:p w14:paraId="587D6831"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5E1311EA"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20 mg/l</w:t>
            </w:r>
          </w:p>
        </w:tc>
        <w:tc>
          <w:tcPr>
            <w:tcW w:w="809" w:type="pct"/>
            <w:shd w:val="clear" w:color="auto" w:fill="auto"/>
          </w:tcPr>
          <w:p w14:paraId="1CA3305A"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3B82A737"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1E55BD81"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5A53AD2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Look up table</w:t>
            </w:r>
          </w:p>
          <w:p w14:paraId="57262F8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C45FD8" w:rsidRPr="001F4EC0" w14:paraId="0352CC4F" w14:textId="77777777" w:rsidTr="007C00A9">
        <w:trPr>
          <w:cantSplit/>
        </w:trPr>
        <w:tc>
          <w:tcPr>
            <w:tcW w:w="647" w:type="pct"/>
            <w:vMerge/>
            <w:shd w:val="clear" w:color="auto" w:fill="auto"/>
          </w:tcPr>
          <w:p w14:paraId="025F1EF3" w14:textId="77777777" w:rsidR="00C45FD8" w:rsidRPr="001F4EC0" w:rsidRDefault="00C45FD8" w:rsidP="007C00A9">
            <w:pPr>
              <w:pStyle w:val="TableText"/>
              <w:rPr>
                <w:rStyle w:val="Blue"/>
                <w:sz w:val="18"/>
                <w:szCs w:val="18"/>
              </w:rPr>
            </w:pPr>
          </w:p>
        </w:tc>
        <w:tc>
          <w:tcPr>
            <w:tcW w:w="809" w:type="pct"/>
            <w:shd w:val="clear" w:color="auto" w:fill="auto"/>
          </w:tcPr>
          <w:p w14:paraId="1632FB10"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3CD663CA"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61 mg/l</w:t>
            </w:r>
          </w:p>
        </w:tc>
        <w:tc>
          <w:tcPr>
            <w:tcW w:w="809" w:type="pct"/>
            <w:shd w:val="clear" w:color="auto" w:fill="auto"/>
          </w:tcPr>
          <w:p w14:paraId="07BF181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490C372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74AC6BE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15B407C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Maximum</w:t>
            </w:r>
          </w:p>
          <w:p w14:paraId="369B6A8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 3.1.3 applies)</w:t>
            </w:r>
          </w:p>
        </w:tc>
      </w:tr>
      <w:tr w:rsidR="00C45FD8" w:rsidRPr="001F4EC0" w14:paraId="474D1F6A" w14:textId="77777777" w:rsidTr="007C00A9">
        <w:trPr>
          <w:cantSplit/>
        </w:trPr>
        <w:tc>
          <w:tcPr>
            <w:tcW w:w="647" w:type="pct"/>
            <w:vMerge/>
            <w:shd w:val="clear" w:color="auto" w:fill="auto"/>
          </w:tcPr>
          <w:p w14:paraId="1A74B191" w14:textId="77777777" w:rsidR="00C45FD8" w:rsidRPr="001F4EC0" w:rsidRDefault="00C45FD8" w:rsidP="007C00A9">
            <w:pPr>
              <w:pStyle w:val="TableText"/>
              <w:rPr>
                <w:rStyle w:val="Blue"/>
                <w:sz w:val="18"/>
                <w:szCs w:val="18"/>
              </w:rPr>
            </w:pPr>
          </w:p>
        </w:tc>
        <w:tc>
          <w:tcPr>
            <w:tcW w:w="809" w:type="pct"/>
            <w:shd w:val="clear" w:color="auto" w:fill="auto"/>
          </w:tcPr>
          <w:p w14:paraId="09CCCA5E"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Suspended solids (measured after drying at 105°C)</w:t>
            </w:r>
          </w:p>
        </w:tc>
        <w:tc>
          <w:tcPr>
            <w:tcW w:w="647" w:type="pct"/>
            <w:shd w:val="clear" w:color="auto" w:fill="auto"/>
          </w:tcPr>
          <w:p w14:paraId="107C3598"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45 mg/l</w:t>
            </w:r>
          </w:p>
        </w:tc>
        <w:tc>
          <w:tcPr>
            <w:tcW w:w="809" w:type="pct"/>
            <w:shd w:val="clear" w:color="auto" w:fill="auto"/>
          </w:tcPr>
          <w:p w14:paraId="0820B99A"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Instantaneous (spot sample)</w:t>
            </w:r>
          </w:p>
        </w:tc>
        <w:tc>
          <w:tcPr>
            <w:tcW w:w="566" w:type="pct"/>
            <w:shd w:val="clear" w:color="auto" w:fill="auto"/>
          </w:tcPr>
          <w:p w14:paraId="6A7CF0F4"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N/A</w:t>
            </w:r>
          </w:p>
        </w:tc>
        <w:tc>
          <w:tcPr>
            <w:tcW w:w="809" w:type="pct"/>
            <w:shd w:val="clear" w:color="auto" w:fill="auto"/>
          </w:tcPr>
          <w:p w14:paraId="5634C0B1"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As specified in schedule 3B</w:t>
            </w:r>
          </w:p>
        </w:tc>
        <w:tc>
          <w:tcPr>
            <w:tcW w:w="713" w:type="pct"/>
            <w:shd w:val="clear" w:color="auto" w:fill="auto"/>
          </w:tcPr>
          <w:p w14:paraId="40D13066"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Look up table</w:t>
            </w:r>
          </w:p>
          <w:p w14:paraId="343A9AB0"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(Conditions 3.1.2 and 3.1.3 apply)</w:t>
            </w:r>
          </w:p>
        </w:tc>
      </w:tr>
      <w:tr w:rsidR="00C45FD8" w:rsidRPr="00E92481" w14:paraId="56E7C685" w14:textId="77777777" w:rsidTr="007C00A9">
        <w:trPr>
          <w:cantSplit/>
        </w:trPr>
        <w:tc>
          <w:tcPr>
            <w:tcW w:w="647" w:type="pct"/>
            <w:vMerge/>
            <w:shd w:val="clear" w:color="auto" w:fill="auto"/>
          </w:tcPr>
          <w:p w14:paraId="74BAF84D" w14:textId="77777777" w:rsidR="00C45FD8" w:rsidRPr="00FC55D1" w:rsidRDefault="00C45FD8" w:rsidP="007C00A9">
            <w:pPr>
              <w:pStyle w:val="TableText"/>
              <w:rPr>
                <w:rStyle w:val="Blue"/>
              </w:rPr>
            </w:pPr>
          </w:p>
        </w:tc>
        <w:tc>
          <w:tcPr>
            <w:tcW w:w="809" w:type="pct"/>
            <w:shd w:val="clear" w:color="auto" w:fill="auto"/>
          </w:tcPr>
          <w:p w14:paraId="43D49729" w14:textId="77777777" w:rsidR="00C45FD8" w:rsidRPr="00E105F7" w:rsidRDefault="00C45FD8" w:rsidP="007C00A9">
            <w:pPr>
              <w:pStyle w:val="TableText"/>
              <w:rPr>
                <w:rStyle w:val="Blue"/>
                <w:color w:val="auto"/>
                <w:sz w:val="18"/>
                <w:szCs w:val="18"/>
              </w:rPr>
            </w:pPr>
            <w:r w:rsidRPr="00E105F7">
              <w:rPr>
                <w:rStyle w:val="Blue"/>
                <w:color w:val="auto"/>
                <w:sz w:val="18"/>
                <w:szCs w:val="18"/>
              </w:rPr>
              <w:t xml:space="preserve">Total phosphorus as P </w:t>
            </w:r>
          </w:p>
          <w:p w14:paraId="4DB7DD08" w14:textId="77777777" w:rsidR="00C45FD8" w:rsidRPr="00E105F7" w:rsidRDefault="00C45FD8" w:rsidP="007C00A9">
            <w:pPr>
              <w:pStyle w:val="TableText"/>
              <w:rPr>
                <w:rStyle w:val="Blue"/>
                <w:color w:val="auto"/>
                <w:sz w:val="18"/>
                <w:szCs w:val="18"/>
              </w:rPr>
            </w:pPr>
          </w:p>
        </w:tc>
        <w:tc>
          <w:tcPr>
            <w:tcW w:w="647" w:type="pct"/>
            <w:shd w:val="clear" w:color="auto" w:fill="auto"/>
          </w:tcPr>
          <w:p w14:paraId="21A74D48" w14:textId="3F93A0D6" w:rsidR="00C45FD8" w:rsidRPr="00E105F7" w:rsidRDefault="00E105F7" w:rsidP="007C00A9">
            <w:pPr>
              <w:pStyle w:val="TableText"/>
              <w:rPr>
                <w:rStyle w:val="Blue"/>
                <w:color w:val="auto"/>
                <w:sz w:val="18"/>
                <w:szCs w:val="18"/>
              </w:rPr>
            </w:pPr>
            <w:r w:rsidRPr="00E105F7">
              <w:rPr>
                <w:rStyle w:val="Blue"/>
                <w:color w:val="auto"/>
                <w:sz w:val="18"/>
                <w:szCs w:val="18"/>
              </w:rPr>
              <w:t>5</w:t>
            </w:r>
            <w:r w:rsidR="00C45FD8" w:rsidRPr="00E105F7">
              <w:rPr>
                <w:rStyle w:val="Blue"/>
                <w:color w:val="auto"/>
                <w:sz w:val="18"/>
                <w:szCs w:val="18"/>
              </w:rPr>
              <w:t xml:space="preserve"> mg/l</w:t>
            </w:r>
          </w:p>
        </w:tc>
        <w:tc>
          <w:tcPr>
            <w:tcW w:w="809" w:type="pct"/>
            <w:shd w:val="clear" w:color="auto" w:fill="auto"/>
          </w:tcPr>
          <w:p w14:paraId="53F12531" w14:textId="57A43300" w:rsidR="00C45FD8" w:rsidRPr="00E105F7" w:rsidRDefault="0025111E" w:rsidP="007C00A9">
            <w:pPr>
              <w:pStyle w:val="TableText"/>
              <w:rPr>
                <w:rStyle w:val="Blue"/>
                <w:color w:val="auto"/>
                <w:sz w:val="18"/>
                <w:szCs w:val="18"/>
              </w:rPr>
            </w:pPr>
            <w:r w:rsidRPr="0025111E">
              <w:rPr>
                <w:rStyle w:val="Blue"/>
                <w:color w:val="auto"/>
                <w:sz w:val="18"/>
                <w:szCs w:val="18"/>
              </w:rPr>
              <w:t>Instantaneous (spot sample)</w:t>
            </w:r>
          </w:p>
        </w:tc>
        <w:tc>
          <w:tcPr>
            <w:tcW w:w="566" w:type="pct"/>
            <w:shd w:val="clear" w:color="auto" w:fill="auto"/>
          </w:tcPr>
          <w:p w14:paraId="652CB96B" w14:textId="77777777" w:rsidR="00C45FD8" w:rsidRPr="00E92481" w:rsidRDefault="00C45FD8" w:rsidP="007C00A9">
            <w:pPr>
              <w:pStyle w:val="TableText"/>
              <w:rPr>
                <w:rStyle w:val="Blue"/>
                <w:color w:val="auto"/>
                <w:sz w:val="18"/>
                <w:szCs w:val="18"/>
              </w:rPr>
            </w:pPr>
            <w:r w:rsidRPr="00E92481">
              <w:rPr>
                <w:rStyle w:val="Blue"/>
                <w:color w:val="auto"/>
                <w:sz w:val="18"/>
                <w:szCs w:val="18"/>
              </w:rPr>
              <w:t>N/A</w:t>
            </w:r>
          </w:p>
        </w:tc>
        <w:tc>
          <w:tcPr>
            <w:tcW w:w="809" w:type="pct"/>
            <w:shd w:val="clear" w:color="auto" w:fill="auto"/>
          </w:tcPr>
          <w:p w14:paraId="7FD217EE" w14:textId="77777777" w:rsidR="00C45FD8" w:rsidRPr="00E92481" w:rsidRDefault="00C45FD8" w:rsidP="007C00A9">
            <w:pPr>
              <w:pStyle w:val="TableText"/>
              <w:rPr>
                <w:rStyle w:val="Blue"/>
                <w:color w:val="auto"/>
                <w:sz w:val="18"/>
                <w:szCs w:val="18"/>
              </w:rPr>
            </w:pPr>
            <w:r w:rsidRPr="00E92481">
              <w:rPr>
                <w:rStyle w:val="Blue"/>
                <w:color w:val="auto"/>
                <w:sz w:val="18"/>
                <w:szCs w:val="18"/>
              </w:rPr>
              <w:t>As specified in schedule 3B</w:t>
            </w:r>
          </w:p>
        </w:tc>
        <w:tc>
          <w:tcPr>
            <w:tcW w:w="713" w:type="pct"/>
            <w:shd w:val="clear" w:color="auto" w:fill="auto"/>
          </w:tcPr>
          <w:p w14:paraId="39ED1267" w14:textId="77777777" w:rsidR="00C45FD8" w:rsidRPr="00E92481" w:rsidRDefault="00C45FD8" w:rsidP="007C00A9">
            <w:pPr>
              <w:pStyle w:val="TableText"/>
              <w:rPr>
                <w:rStyle w:val="Blue"/>
                <w:color w:val="auto"/>
                <w:sz w:val="18"/>
                <w:szCs w:val="18"/>
              </w:rPr>
            </w:pPr>
            <w:r w:rsidRPr="00E92481">
              <w:rPr>
                <w:rStyle w:val="Blue"/>
                <w:color w:val="auto"/>
                <w:sz w:val="18"/>
                <w:szCs w:val="18"/>
              </w:rPr>
              <w:t>Annual mean (Condition 3.1.3 applies)</w:t>
            </w:r>
          </w:p>
        </w:tc>
      </w:tr>
      <w:tr w:rsidR="00C45FD8" w:rsidRPr="001F4EC0" w14:paraId="2A1FE316" w14:textId="77777777" w:rsidTr="007C00A9">
        <w:trPr>
          <w:cantSplit/>
        </w:trPr>
        <w:tc>
          <w:tcPr>
            <w:tcW w:w="647" w:type="pct"/>
            <w:vMerge/>
            <w:shd w:val="clear" w:color="auto" w:fill="auto"/>
          </w:tcPr>
          <w:p w14:paraId="14B7B2A3" w14:textId="77777777" w:rsidR="00C45FD8" w:rsidRPr="00FC55D1" w:rsidRDefault="00C45FD8" w:rsidP="007C00A9">
            <w:pPr>
              <w:pStyle w:val="TableText"/>
              <w:rPr>
                <w:rStyle w:val="Blue"/>
              </w:rPr>
            </w:pPr>
          </w:p>
        </w:tc>
        <w:tc>
          <w:tcPr>
            <w:tcW w:w="809" w:type="pct"/>
            <w:shd w:val="clear" w:color="auto" w:fill="auto"/>
          </w:tcPr>
          <w:p w14:paraId="664CD448" w14:textId="77777777" w:rsidR="00C45FD8" w:rsidRPr="00A504B1" w:rsidRDefault="00C45FD8" w:rsidP="007C00A9">
            <w:pPr>
              <w:pStyle w:val="TableText"/>
              <w:rPr>
                <w:rStyle w:val="Blue"/>
                <w:color w:val="auto"/>
                <w:sz w:val="18"/>
                <w:szCs w:val="18"/>
              </w:rPr>
            </w:pPr>
            <w:r w:rsidRPr="00A504B1">
              <w:rPr>
                <w:rStyle w:val="Blue"/>
                <w:color w:val="auto"/>
                <w:sz w:val="18"/>
                <w:szCs w:val="18"/>
              </w:rPr>
              <w:t>Visible oil or grease</w:t>
            </w:r>
          </w:p>
        </w:tc>
        <w:tc>
          <w:tcPr>
            <w:tcW w:w="647" w:type="pct"/>
            <w:shd w:val="clear" w:color="auto" w:fill="auto"/>
          </w:tcPr>
          <w:p w14:paraId="2C78A96C" w14:textId="77777777" w:rsidR="00C45FD8" w:rsidRPr="00A504B1" w:rsidRDefault="00C45FD8" w:rsidP="007C00A9">
            <w:pPr>
              <w:pStyle w:val="TableText"/>
              <w:rPr>
                <w:rStyle w:val="Blue"/>
                <w:color w:val="auto"/>
                <w:sz w:val="18"/>
                <w:szCs w:val="18"/>
              </w:rPr>
            </w:pPr>
            <w:r w:rsidRPr="00A504B1">
              <w:rPr>
                <w:rStyle w:val="Blue"/>
                <w:color w:val="auto"/>
                <w:sz w:val="18"/>
                <w:szCs w:val="18"/>
              </w:rPr>
              <w:t>No significant trace present so far as is reasonably practicable</w:t>
            </w:r>
          </w:p>
        </w:tc>
        <w:tc>
          <w:tcPr>
            <w:tcW w:w="809" w:type="pct"/>
            <w:shd w:val="clear" w:color="auto" w:fill="auto"/>
          </w:tcPr>
          <w:p w14:paraId="2C0850DA" w14:textId="77777777" w:rsidR="00C45FD8" w:rsidRPr="00A504B1" w:rsidRDefault="00C45FD8" w:rsidP="007C00A9">
            <w:pPr>
              <w:pStyle w:val="TableText"/>
              <w:rPr>
                <w:rStyle w:val="Blue"/>
                <w:color w:val="auto"/>
                <w:sz w:val="18"/>
                <w:szCs w:val="18"/>
              </w:rPr>
            </w:pPr>
            <w:r w:rsidRPr="00A504B1">
              <w:rPr>
                <w:rStyle w:val="Blue"/>
                <w:color w:val="auto"/>
                <w:sz w:val="18"/>
                <w:szCs w:val="18"/>
              </w:rPr>
              <w:t>Instantaneous (visual examination)</w:t>
            </w:r>
          </w:p>
        </w:tc>
        <w:tc>
          <w:tcPr>
            <w:tcW w:w="566" w:type="pct"/>
            <w:shd w:val="clear" w:color="auto" w:fill="auto"/>
          </w:tcPr>
          <w:p w14:paraId="56129303"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219EAF6F"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713" w:type="pct"/>
            <w:shd w:val="clear" w:color="auto" w:fill="auto"/>
          </w:tcPr>
          <w:p w14:paraId="5FBD0AE4" w14:textId="77777777" w:rsidR="00C45FD8" w:rsidRPr="00A504B1" w:rsidRDefault="00C45FD8" w:rsidP="007C00A9">
            <w:pPr>
              <w:pStyle w:val="TableText"/>
              <w:rPr>
                <w:rStyle w:val="Blue"/>
                <w:color w:val="auto"/>
                <w:sz w:val="18"/>
                <w:szCs w:val="18"/>
              </w:rPr>
            </w:pPr>
            <w:r w:rsidRPr="00A504B1">
              <w:rPr>
                <w:rStyle w:val="Blue"/>
                <w:color w:val="auto"/>
                <w:sz w:val="18"/>
                <w:szCs w:val="18"/>
              </w:rPr>
              <w:t>No significant trace</w:t>
            </w:r>
          </w:p>
          <w:p w14:paraId="7257B74C" w14:textId="77777777" w:rsidR="00C45FD8" w:rsidRPr="00A504B1" w:rsidRDefault="00C45FD8" w:rsidP="007C00A9">
            <w:pPr>
              <w:pStyle w:val="TableText"/>
              <w:rPr>
                <w:rStyle w:val="Blue"/>
                <w:color w:val="auto"/>
                <w:sz w:val="18"/>
                <w:szCs w:val="18"/>
              </w:rPr>
            </w:pPr>
            <w:r w:rsidRPr="00A504B1">
              <w:rPr>
                <w:rStyle w:val="Blue"/>
                <w:color w:val="auto"/>
                <w:sz w:val="18"/>
                <w:szCs w:val="18"/>
              </w:rPr>
              <w:t>(Condition 3.1.3 applies)</w:t>
            </w:r>
          </w:p>
        </w:tc>
      </w:tr>
      <w:tr w:rsidR="00C45FD8" w:rsidRPr="001F4EC0" w14:paraId="26DA2757" w14:textId="77777777" w:rsidTr="007C00A9">
        <w:trPr>
          <w:cantSplit/>
        </w:trPr>
        <w:tc>
          <w:tcPr>
            <w:tcW w:w="647" w:type="pct"/>
            <w:vMerge/>
            <w:shd w:val="clear" w:color="auto" w:fill="auto"/>
          </w:tcPr>
          <w:p w14:paraId="24577BDD" w14:textId="77777777" w:rsidR="00C45FD8" w:rsidRPr="00FC55D1" w:rsidRDefault="00C45FD8" w:rsidP="007C00A9">
            <w:pPr>
              <w:pStyle w:val="TableText"/>
              <w:rPr>
                <w:rStyle w:val="Blue"/>
              </w:rPr>
            </w:pPr>
          </w:p>
        </w:tc>
        <w:tc>
          <w:tcPr>
            <w:tcW w:w="809" w:type="pct"/>
            <w:shd w:val="clear" w:color="auto" w:fill="auto"/>
          </w:tcPr>
          <w:p w14:paraId="4B37A1F4" w14:textId="77777777" w:rsidR="00C45FD8" w:rsidRPr="00A504B1" w:rsidRDefault="00C45FD8" w:rsidP="007C00A9">
            <w:pPr>
              <w:pStyle w:val="TableText"/>
              <w:rPr>
                <w:rStyle w:val="Blue"/>
                <w:color w:val="auto"/>
                <w:sz w:val="18"/>
                <w:szCs w:val="18"/>
              </w:rPr>
            </w:pPr>
            <w:r w:rsidRPr="00A504B1">
              <w:rPr>
                <w:rStyle w:val="Blue"/>
                <w:color w:val="auto"/>
                <w:sz w:val="18"/>
                <w:szCs w:val="18"/>
              </w:rPr>
              <w:t>ATU-BOD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304CF139" w14:textId="77777777" w:rsidR="00C45FD8" w:rsidRPr="00A504B1" w:rsidRDefault="00C45FD8" w:rsidP="007C00A9">
            <w:pPr>
              <w:pStyle w:val="TableText"/>
              <w:rPr>
                <w:rStyle w:val="Blue"/>
                <w:color w:val="auto"/>
                <w:sz w:val="18"/>
                <w:szCs w:val="18"/>
              </w:rPr>
            </w:pPr>
            <w:r w:rsidRPr="00A504B1">
              <w:rPr>
                <w:rStyle w:val="Blue"/>
                <w:color w:val="auto"/>
                <w:sz w:val="18"/>
                <w:szCs w:val="18"/>
              </w:rPr>
              <w:t>Minimum of 70 % removal compared to influent</w:t>
            </w:r>
          </w:p>
        </w:tc>
        <w:tc>
          <w:tcPr>
            <w:tcW w:w="809" w:type="pct"/>
            <w:vMerge w:val="restart"/>
            <w:shd w:val="clear" w:color="auto" w:fill="auto"/>
          </w:tcPr>
          <w:p w14:paraId="12CEDA8C"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24A2E13C"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To be compliant a sample </w:t>
            </w:r>
            <w:proofErr w:type="gramStart"/>
            <w:r w:rsidRPr="00A504B1">
              <w:rPr>
                <w:rStyle w:val="Blue"/>
                <w:color w:val="auto"/>
                <w:sz w:val="18"/>
                <w:szCs w:val="18"/>
              </w:rPr>
              <w:t>has to</w:t>
            </w:r>
            <w:proofErr w:type="gramEnd"/>
            <w:r w:rsidRPr="00A504B1">
              <w:rPr>
                <w:rStyle w:val="Blue"/>
                <w:color w:val="auto"/>
                <w:sz w:val="18"/>
                <w:szCs w:val="18"/>
              </w:rPr>
              <w:t xml:space="preserve"> meet the 70% removal standard or the 25 mg/l limit not both </w:t>
            </w:r>
          </w:p>
        </w:tc>
        <w:tc>
          <w:tcPr>
            <w:tcW w:w="809" w:type="pct"/>
            <w:vMerge w:val="restart"/>
            <w:shd w:val="clear" w:color="auto" w:fill="auto"/>
          </w:tcPr>
          <w:p w14:paraId="17A7935D"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As specified in schedule 3C </w:t>
            </w:r>
          </w:p>
        </w:tc>
        <w:tc>
          <w:tcPr>
            <w:tcW w:w="713" w:type="pct"/>
            <w:vMerge w:val="restart"/>
            <w:shd w:val="clear" w:color="auto" w:fill="auto"/>
          </w:tcPr>
          <w:p w14:paraId="12CD2517" w14:textId="77777777" w:rsidR="00C45FD8" w:rsidRPr="00A504B1" w:rsidRDefault="00C45FD8" w:rsidP="007C00A9">
            <w:pPr>
              <w:pStyle w:val="TableText"/>
              <w:rPr>
                <w:rStyle w:val="Blue"/>
                <w:color w:val="auto"/>
                <w:sz w:val="18"/>
                <w:szCs w:val="18"/>
              </w:rPr>
            </w:pPr>
            <w:r w:rsidRPr="00A504B1">
              <w:rPr>
                <w:rStyle w:val="Blue"/>
                <w:color w:val="auto"/>
                <w:sz w:val="18"/>
                <w:szCs w:val="18"/>
              </w:rPr>
              <w:t>Look up table</w:t>
            </w:r>
          </w:p>
          <w:p w14:paraId="63148FB6"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(Conditions 3.1.2 and 3.1.4 apply) </w:t>
            </w:r>
          </w:p>
        </w:tc>
      </w:tr>
      <w:tr w:rsidR="00C45FD8" w:rsidRPr="001F4EC0" w14:paraId="5EA0452B" w14:textId="77777777" w:rsidTr="007C00A9">
        <w:trPr>
          <w:cantSplit/>
        </w:trPr>
        <w:tc>
          <w:tcPr>
            <w:tcW w:w="647" w:type="pct"/>
            <w:vMerge/>
            <w:shd w:val="clear" w:color="auto" w:fill="auto"/>
          </w:tcPr>
          <w:p w14:paraId="1A23EF80" w14:textId="77777777" w:rsidR="00C45FD8" w:rsidRPr="00FC55D1" w:rsidRDefault="00C45FD8" w:rsidP="007C00A9">
            <w:pPr>
              <w:pStyle w:val="TableText"/>
              <w:rPr>
                <w:rStyle w:val="Blue"/>
              </w:rPr>
            </w:pPr>
          </w:p>
        </w:tc>
        <w:tc>
          <w:tcPr>
            <w:tcW w:w="809" w:type="pct"/>
            <w:shd w:val="clear" w:color="auto" w:fill="auto"/>
          </w:tcPr>
          <w:p w14:paraId="6FA7D27F" w14:textId="77777777" w:rsidR="00C45FD8" w:rsidRPr="00A504B1" w:rsidRDefault="00C45FD8" w:rsidP="007C00A9">
            <w:pPr>
              <w:pStyle w:val="TableText"/>
              <w:rPr>
                <w:rStyle w:val="Blue"/>
                <w:color w:val="auto"/>
                <w:sz w:val="18"/>
                <w:szCs w:val="18"/>
              </w:rPr>
            </w:pPr>
            <w:r w:rsidRPr="00A504B1">
              <w:rPr>
                <w:rStyle w:val="Blue"/>
                <w:color w:val="auto"/>
                <w:sz w:val="18"/>
                <w:szCs w:val="18"/>
              </w:rPr>
              <w:t>ATU-BOD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1443398A" w14:textId="77777777" w:rsidR="00C45FD8" w:rsidRPr="00A504B1" w:rsidRDefault="00C45FD8" w:rsidP="007C00A9">
            <w:pPr>
              <w:pStyle w:val="TableText"/>
              <w:rPr>
                <w:rStyle w:val="Blue"/>
                <w:color w:val="auto"/>
                <w:sz w:val="18"/>
                <w:szCs w:val="18"/>
              </w:rPr>
            </w:pPr>
            <w:r w:rsidRPr="00A504B1">
              <w:rPr>
                <w:rStyle w:val="Blue"/>
                <w:color w:val="auto"/>
                <w:sz w:val="18"/>
                <w:szCs w:val="18"/>
              </w:rPr>
              <w:t>25 mg/l</w:t>
            </w:r>
          </w:p>
        </w:tc>
        <w:tc>
          <w:tcPr>
            <w:tcW w:w="809" w:type="pct"/>
            <w:vMerge/>
            <w:shd w:val="clear" w:color="auto" w:fill="auto"/>
          </w:tcPr>
          <w:p w14:paraId="72033015" w14:textId="77777777" w:rsidR="00C45FD8" w:rsidRPr="00A504B1" w:rsidRDefault="00C45FD8" w:rsidP="007C00A9">
            <w:pPr>
              <w:pStyle w:val="TableText"/>
              <w:rPr>
                <w:rStyle w:val="Blue"/>
                <w:color w:val="auto"/>
                <w:sz w:val="18"/>
                <w:szCs w:val="18"/>
              </w:rPr>
            </w:pPr>
          </w:p>
        </w:tc>
        <w:tc>
          <w:tcPr>
            <w:tcW w:w="566" w:type="pct"/>
            <w:vMerge/>
            <w:shd w:val="clear" w:color="auto" w:fill="auto"/>
          </w:tcPr>
          <w:p w14:paraId="7F58845F" w14:textId="77777777" w:rsidR="00C45FD8" w:rsidRPr="00A504B1" w:rsidRDefault="00C45FD8" w:rsidP="007C00A9">
            <w:pPr>
              <w:pStyle w:val="TableText"/>
              <w:rPr>
                <w:rStyle w:val="Blue"/>
                <w:color w:val="auto"/>
                <w:sz w:val="18"/>
                <w:szCs w:val="18"/>
              </w:rPr>
            </w:pPr>
          </w:p>
        </w:tc>
        <w:tc>
          <w:tcPr>
            <w:tcW w:w="809" w:type="pct"/>
            <w:vMerge/>
            <w:shd w:val="clear" w:color="auto" w:fill="auto"/>
          </w:tcPr>
          <w:p w14:paraId="01DB1C56" w14:textId="77777777" w:rsidR="00C45FD8" w:rsidRPr="00A504B1" w:rsidRDefault="00C45FD8" w:rsidP="007C00A9">
            <w:pPr>
              <w:pStyle w:val="TableText"/>
              <w:rPr>
                <w:rStyle w:val="Blue"/>
                <w:color w:val="auto"/>
                <w:sz w:val="18"/>
                <w:szCs w:val="18"/>
              </w:rPr>
            </w:pPr>
          </w:p>
        </w:tc>
        <w:tc>
          <w:tcPr>
            <w:tcW w:w="713" w:type="pct"/>
            <w:vMerge/>
            <w:shd w:val="clear" w:color="auto" w:fill="auto"/>
          </w:tcPr>
          <w:p w14:paraId="4DDAD167" w14:textId="77777777" w:rsidR="00C45FD8" w:rsidRPr="00A504B1" w:rsidRDefault="00C45FD8" w:rsidP="007C00A9">
            <w:pPr>
              <w:pStyle w:val="TableText"/>
              <w:rPr>
                <w:rStyle w:val="Blue"/>
                <w:color w:val="auto"/>
                <w:sz w:val="18"/>
                <w:szCs w:val="18"/>
              </w:rPr>
            </w:pPr>
          </w:p>
        </w:tc>
      </w:tr>
      <w:tr w:rsidR="00C45FD8" w:rsidRPr="001F4EC0" w14:paraId="63B2FBC6" w14:textId="77777777" w:rsidTr="007C00A9">
        <w:trPr>
          <w:cantSplit/>
        </w:trPr>
        <w:tc>
          <w:tcPr>
            <w:tcW w:w="647" w:type="pct"/>
            <w:vMerge/>
            <w:shd w:val="clear" w:color="auto" w:fill="auto"/>
          </w:tcPr>
          <w:p w14:paraId="458A70EA" w14:textId="77777777" w:rsidR="00C45FD8" w:rsidRPr="00FC55D1" w:rsidRDefault="00C45FD8" w:rsidP="007C00A9">
            <w:pPr>
              <w:pStyle w:val="TableText"/>
              <w:rPr>
                <w:rStyle w:val="Blue"/>
              </w:rPr>
            </w:pPr>
          </w:p>
        </w:tc>
        <w:tc>
          <w:tcPr>
            <w:tcW w:w="809" w:type="pct"/>
            <w:shd w:val="clear" w:color="auto" w:fill="auto"/>
          </w:tcPr>
          <w:p w14:paraId="6B1AA93B" w14:textId="77777777" w:rsidR="00C45FD8" w:rsidRPr="00A504B1" w:rsidRDefault="00C45FD8" w:rsidP="007C00A9">
            <w:pPr>
              <w:pStyle w:val="TableText"/>
              <w:rPr>
                <w:rStyle w:val="Blue"/>
                <w:color w:val="auto"/>
                <w:sz w:val="18"/>
                <w:szCs w:val="18"/>
              </w:rPr>
            </w:pPr>
            <w:r w:rsidRPr="00A504B1">
              <w:rPr>
                <w:rStyle w:val="Blue"/>
                <w:color w:val="auto"/>
                <w:sz w:val="18"/>
                <w:szCs w:val="18"/>
              </w:rPr>
              <w:t>ATU-BOD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78DB2FAC" w14:textId="77777777" w:rsidR="00C45FD8" w:rsidRPr="00A504B1" w:rsidRDefault="00C45FD8" w:rsidP="007C00A9">
            <w:pPr>
              <w:pStyle w:val="TableText"/>
              <w:rPr>
                <w:rStyle w:val="Blue"/>
                <w:color w:val="auto"/>
                <w:sz w:val="18"/>
                <w:szCs w:val="18"/>
              </w:rPr>
            </w:pPr>
            <w:r w:rsidRPr="00A504B1">
              <w:rPr>
                <w:rStyle w:val="Blue"/>
                <w:color w:val="auto"/>
                <w:sz w:val="18"/>
                <w:szCs w:val="18"/>
              </w:rPr>
              <w:t>50 mg/l</w:t>
            </w:r>
          </w:p>
        </w:tc>
        <w:tc>
          <w:tcPr>
            <w:tcW w:w="809" w:type="pct"/>
            <w:shd w:val="clear" w:color="auto" w:fill="auto"/>
          </w:tcPr>
          <w:p w14:paraId="0BC0C16A"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7CC8B095" w14:textId="77777777" w:rsidR="00C45FD8" w:rsidRPr="00A504B1" w:rsidRDefault="00C45FD8" w:rsidP="007C00A9">
            <w:pPr>
              <w:pStyle w:val="TableText"/>
              <w:rPr>
                <w:rStyle w:val="Blue"/>
                <w:color w:val="auto"/>
                <w:sz w:val="18"/>
                <w:szCs w:val="18"/>
              </w:rPr>
            </w:pPr>
            <w:r w:rsidRPr="00A504B1">
              <w:rPr>
                <w:rStyle w:val="Blue"/>
                <w:color w:val="auto"/>
                <w:sz w:val="18"/>
                <w:szCs w:val="18"/>
              </w:rPr>
              <w:t>This limit does not apply if a sample has met the 70% removal standard</w:t>
            </w:r>
          </w:p>
        </w:tc>
        <w:tc>
          <w:tcPr>
            <w:tcW w:w="809" w:type="pct"/>
            <w:shd w:val="clear" w:color="auto" w:fill="auto"/>
          </w:tcPr>
          <w:p w14:paraId="3A2B435C" w14:textId="77777777" w:rsidR="00C45FD8" w:rsidRPr="00A504B1" w:rsidRDefault="00C45FD8" w:rsidP="007C00A9">
            <w:pPr>
              <w:pStyle w:val="TableText"/>
              <w:rPr>
                <w:rStyle w:val="Blue"/>
                <w:color w:val="auto"/>
                <w:sz w:val="18"/>
                <w:szCs w:val="18"/>
              </w:rPr>
            </w:pPr>
            <w:r w:rsidRPr="00A504B1">
              <w:rPr>
                <w:rStyle w:val="Blue"/>
                <w:color w:val="auto"/>
                <w:sz w:val="18"/>
                <w:szCs w:val="18"/>
              </w:rPr>
              <w:t>As specified in schedule 3C</w:t>
            </w:r>
          </w:p>
          <w:p w14:paraId="28C3E462" w14:textId="77777777" w:rsidR="00C45FD8" w:rsidRPr="00A504B1" w:rsidRDefault="00C45FD8" w:rsidP="007C00A9">
            <w:pPr>
              <w:pStyle w:val="TableText"/>
              <w:rPr>
                <w:rStyle w:val="Blue"/>
                <w:color w:val="auto"/>
                <w:sz w:val="18"/>
                <w:szCs w:val="18"/>
              </w:rPr>
            </w:pPr>
          </w:p>
        </w:tc>
        <w:tc>
          <w:tcPr>
            <w:tcW w:w="713" w:type="pct"/>
            <w:shd w:val="clear" w:color="auto" w:fill="auto"/>
          </w:tcPr>
          <w:p w14:paraId="7E1D53C5" w14:textId="77777777" w:rsidR="00C45FD8" w:rsidRPr="00A504B1" w:rsidRDefault="00C45FD8" w:rsidP="007C00A9">
            <w:pPr>
              <w:pStyle w:val="TableText"/>
              <w:rPr>
                <w:rStyle w:val="Blue"/>
                <w:color w:val="auto"/>
                <w:sz w:val="18"/>
                <w:szCs w:val="18"/>
              </w:rPr>
            </w:pPr>
            <w:r w:rsidRPr="00A504B1">
              <w:rPr>
                <w:rStyle w:val="Blue"/>
                <w:color w:val="auto"/>
                <w:sz w:val="18"/>
                <w:szCs w:val="18"/>
              </w:rPr>
              <w:t>Maximum</w:t>
            </w:r>
          </w:p>
          <w:p w14:paraId="4623BA68" w14:textId="77777777" w:rsidR="00C45FD8" w:rsidRPr="00A504B1" w:rsidRDefault="00C45FD8" w:rsidP="007C00A9">
            <w:pPr>
              <w:pStyle w:val="TableText"/>
              <w:rPr>
                <w:rStyle w:val="Blue"/>
                <w:color w:val="auto"/>
                <w:sz w:val="18"/>
                <w:szCs w:val="18"/>
              </w:rPr>
            </w:pPr>
            <w:r w:rsidRPr="00A504B1">
              <w:rPr>
                <w:rStyle w:val="Blue"/>
                <w:color w:val="auto"/>
                <w:sz w:val="18"/>
                <w:szCs w:val="18"/>
              </w:rPr>
              <w:t>(Condition 3.1.4 applies)</w:t>
            </w:r>
          </w:p>
        </w:tc>
      </w:tr>
      <w:tr w:rsidR="00C45FD8" w:rsidRPr="001F4EC0" w14:paraId="7FFE6072" w14:textId="77777777" w:rsidTr="007C00A9">
        <w:trPr>
          <w:cantSplit/>
        </w:trPr>
        <w:tc>
          <w:tcPr>
            <w:tcW w:w="647" w:type="pct"/>
            <w:vMerge/>
            <w:shd w:val="clear" w:color="auto" w:fill="auto"/>
          </w:tcPr>
          <w:p w14:paraId="6471CC85" w14:textId="77777777" w:rsidR="00C45FD8" w:rsidRPr="00FC55D1" w:rsidRDefault="00C45FD8" w:rsidP="007C00A9">
            <w:pPr>
              <w:pStyle w:val="TableText"/>
              <w:rPr>
                <w:rStyle w:val="Blue"/>
              </w:rPr>
            </w:pPr>
          </w:p>
        </w:tc>
        <w:tc>
          <w:tcPr>
            <w:tcW w:w="809" w:type="pct"/>
            <w:shd w:val="clear" w:color="auto" w:fill="auto"/>
          </w:tcPr>
          <w:p w14:paraId="7CBFF23D" w14:textId="77777777" w:rsidR="00C45FD8" w:rsidRPr="00A504B1" w:rsidRDefault="00C45FD8" w:rsidP="007C00A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6ABD0BE3" w14:textId="77777777" w:rsidR="00C45FD8" w:rsidRPr="00A504B1" w:rsidRDefault="00C45FD8" w:rsidP="007C00A9">
            <w:pPr>
              <w:pStyle w:val="TableText"/>
              <w:rPr>
                <w:rStyle w:val="Blue"/>
                <w:color w:val="auto"/>
                <w:sz w:val="18"/>
                <w:szCs w:val="18"/>
              </w:rPr>
            </w:pPr>
            <w:r w:rsidRPr="00A504B1">
              <w:rPr>
                <w:rStyle w:val="Blue"/>
                <w:color w:val="auto"/>
                <w:sz w:val="18"/>
                <w:szCs w:val="18"/>
              </w:rPr>
              <w:t>Minimum of 75 % removal compared to influent</w:t>
            </w:r>
          </w:p>
        </w:tc>
        <w:tc>
          <w:tcPr>
            <w:tcW w:w="809" w:type="pct"/>
            <w:vMerge w:val="restart"/>
            <w:shd w:val="clear" w:color="auto" w:fill="auto"/>
          </w:tcPr>
          <w:p w14:paraId="717DFBDF"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0934963F"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To be compliant a sample </w:t>
            </w:r>
            <w:proofErr w:type="gramStart"/>
            <w:r w:rsidRPr="00A504B1">
              <w:rPr>
                <w:rStyle w:val="Blue"/>
                <w:color w:val="auto"/>
                <w:sz w:val="18"/>
                <w:szCs w:val="18"/>
              </w:rPr>
              <w:t>has to</w:t>
            </w:r>
            <w:proofErr w:type="gramEnd"/>
            <w:r w:rsidRPr="00A504B1">
              <w:rPr>
                <w:rStyle w:val="Blue"/>
                <w:color w:val="auto"/>
                <w:sz w:val="18"/>
                <w:szCs w:val="18"/>
              </w:rPr>
              <w:t xml:space="preserve"> meet the 75% removal standard or the 125 mg/l limit not both </w:t>
            </w:r>
          </w:p>
        </w:tc>
        <w:tc>
          <w:tcPr>
            <w:tcW w:w="809" w:type="pct"/>
            <w:vMerge w:val="restart"/>
            <w:shd w:val="clear" w:color="auto" w:fill="auto"/>
          </w:tcPr>
          <w:p w14:paraId="4174A8A8" w14:textId="77777777" w:rsidR="00C45FD8" w:rsidRPr="00A504B1" w:rsidRDefault="00C45FD8" w:rsidP="007C00A9">
            <w:pPr>
              <w:pStyle w:val="TableText"/>
              <w:rPr>
                <w:rStyle w:val="Blue"/>
                <w:color w:val="auto"/>
                <w:sz w:val="18"/>
                <w:szCs w:val="18"/>
              </w:rPr>
            </w:pPr>
            <w:r w:rsidRPr="00A504B1">
              <w:rPr>
                <w:rStyle w:val="Blue"/>
                <w:color w:val="auto"/>
                <w:sz w:val="18"/>
                <w:szCs w:val="18"/>
              </w:rPr>
              <w:t>As specified in schedule 3C</w:t>
            </w:r>
          </w:p>
        </w:tc>
        <w:tc>
          <w:tcPr>
            <w:tcW w:w="713" w:type="pct"/>
            <w:vMerge w:val="restart"/>
            <w:shd w:val="clear" w:color="auto" w:fill="auto"/>
          </w:tcPr>
          <w:p w14:paraId="33771098" w14:textId="77777777" w:rsidR="00C45FD8" w:rsidRPr="00A504B1" w:rsidRDefault="00C45FD8" w:rsidP="007C00A9">
            <w:pPr>
              <w:pStyle w:val="TableText"/>
              <w:rPr>
                <w:rStyle w:val="Blue"/>
                <w:color w:val="auto"/>
                <w:sz w:val="18"/>
                <w:szCs w:val="18"/>
              </w:rPr>
            </w:pPr>
            <w:r w:rsidRPr="00A504B1">
              <w:rPr>
                <w:rStyle w:val="Blue"/>
                <w:color w:val="auto"/>
                <w:sz w:val="18"/>
                <w:szCs w:val="18"/>
              </w:rPr>
              <w:t>Look up table</w:t>
            </w:r>
          </w:p>
          <w:p w14:paraId="79C46FB5"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(Conditions 3.1.2 and 3.1.4 apply) </w:t>
            </w:r>
          </w:p>
        </w:tc>
      </w:tr>
      <w:tr w:rsidR="00C45FD8" w:rsidRPr="001F4EC0" w14:paraId="39AFD099" w14:textId="77777777" w:rsidTr="007C00A9">
        <w:trPr>
          <w:cantSplit/>
        </w:trPr>
        <w:tc>
          <w:tcPr>
            <w:tcW w:w="647" w:type="pct"/>
            <w:vMerge/>
            <w:shd w:val="clear" w:color="auto" w:fill="auto"/>
          </w:tcPr>
          <w:p w14:paraId="5CC6F29E" w14:textId="77777777" w:rsidR="00C45FD8" w:rsidRPr="00FC55D1" w:rsidRDefault="00C45FD8" w:rsidP="007C00A9">
            <w:pPr>
              <w:pStyle w:val="TableText"/>
              <w:rPr>
                <w:rStyle w:val="Blue"/>
              </w:rPr>
            </w:pPr>
          </w:p>
        </w:tc>
        <w:tc>
          <w:tcPr>
            <w:tcW w:w="809" w:type="pct"/>
            <w:shd w:val="clear" w:color="auto" w:fill="auto"/>
          </w:tcPr>
          <w:p w14:paraId="57568551" w14:textId="77777777" w:rsidR="00C45FD8" w:rsidRPr="00A504B1" w:rsidRDefault="00C45FD8" w:rsidP="007C00A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2D45602D" w14:textId="77777777" w:rsidR="00C45FD8" w:rsidRPr="00A504B1" w:rsidRDefault="00C45FD8" w:rsidP="007C00A9">
            <w:pPr>
              <w:pStyle w:val="TableText"/>
              <w:rPr>
                <w:rStyle w:val="Blue"/>
                <w:color w:val="auto"/>
                <w:sz w:val="18"/>
                <w:szCs w:val="18"/>
              </w:rPr>
            </w:pPr>
            <w:r w:rsidRPr="00A504B1">
              <w:rPr>
                <w:rStyle w:val="Blue"/>
                <w:color w:val="auto"/>
                <w:sz w:val="18"/>
                <w:szCs w:val="18"/>
              </w:rPr>
              <w:t>125 mg/l</w:t>
            </w:r>
          </w:p>
        </w:tc>
        <w:tc>
          <w:tcPr>
            <w:tcW w:w="809" w:type="pct"/>
            <w:vMerge/>
            <w:shd w:val="clear" w:color="auto" w:fill="auto"/>
          </w:tcPr>
          <w:p w14:paraId="59875977" w14:textId="77777777" w:rsidR="00C45FD8" w:rsidRPr="00A504B1" w:rsidRDefault="00C45FD8" w:rsidP="007C00A9">
            <w:pPr>
              <w:pStyle w:val="TableText"/>
              <w:rPr>
                <w:rStyle w:val="Blue"/>
                <w:color w:val="auto"/>
                <w:sz w:val="18"/>
                <w:szCs w:val="18"/>
              </w:rPr>
            </w:pPr>
          </w:p>
        </w:tc>
        <w:tc>
          <w:tcPr>
            <w:tcW w:w="566" w:type="pct"/>
            <w:vMerge/>
            <w:shd w:val="clear" w:color="auto" w:fill="auto"/>
          </w:tcPr>
          <w:p w14:paraId="38801022" w14:textId="77777777" w:rsidR="00C45FD8" w:rsidRPr="00A504B1" w:rsidRDefault="00C45FD8" w:rsidP="007C00A9">
            <w:pPr>
              <w:pStyle w:val="TableText"/>
              <w:rPr>
                <w:rStyle w:val="Blue"/>
                <w:color w:val="auto"/>
                <w:sz w:val="18"/>
                <w:szCs w:val="18"/>
              </w:rPr>
            </w:pPr>
          </w:p>
        </w:tc>
        <w:tc>
          <w:tcPr>
            <w:tcW w:w="809" w:type="pct"/>
            <w:vMerge/>
            <w:shd w:val="clear" w:color="auto" w:fill="auto"/>
          </w:tcPr>
          <w:p w14:paraId="23F7C364" w14:textId="77777777" w:rsidR="00C45FD8" w:rsidRPr="00A504B1" w:rsidRDefault="00C45FD8" w:rsidP="007C00A9">
            <w:pPr>
              <w:pStyle w:val="TableText"/>
              <w:rPr>
                <w:rStyle w:val="Blue"/>
                <w:color w:val="auto"/>
                <w:sz w:val="18"/>
                <w:szCs w:val="18"/>
              </w:rPr>
            </w:pPr>
          </w:p>
        </w:tc>
        <w:tc>
          <w:tcPr>
            <w:tcW w:w="713" w:type="pct"/>
            <w:vMerge/>
            <w:shd w:val="clear" w:color="auto" w:fill="auto"/>
          </w:tcPr>
          <w:p w14:paraId="730FA167" w14:textId="77777777" w:rsidR="00C45FD8" w:rsidRPr="00A504B1" w:rsidRDefault="00C45FD8" w:rsidP="007C00A9">
            <w:pPr>
              <w:pStyle w:val="TableText"/>
              <w:rPr>
                <w:rStyle w:val="Blue"/>
                <w:color w:val="auto"/>
                <w:sz w:val="18"/>
                <w:szCs w:val="18"/>
              </w:rPr>
            </w:pPr>
          </w:p>
        </w:tc>
      </w:tr>
      <w:tr w:rsidR="00C45FD8" w:rsidRPr="001F4EC0" w14:paraId="210B2F73" w14:textId="77777777" w:rsidTr="007C00A9">
        <w:trPr>
          <w:cantSplit/>
        </w:trPr>
        <w:tc>
          <w:tcPr>
            <w:tcW w:w="647" w:type="pct"/>
            <w:vMerge/>
            <w:shd w:val="clear" w:color="auto" w:fill="auto"/>
          </w:tcPr>
          <w:p w14:paraId="28E251E1" w14:textId="77777777" w:rsidR="00C45FD8" w:rsidRPr="00FC55D1" w:rsidRDefault="00C45FD8" w:rsidP="007C00A9">
            <w:pPr>
              <w:pStyle w:val="TableText"/>
              <w:rPr>
                <w:rStyle w:val="Blue"/>
              </w:rPr>
            </w:pPr>
          </w:p>
        </w:tc>
        <w:tc>
          <w:tcPr>
            <w:tcW w:w="809" w:type="pct"/>
            <w:shd w:val="clear" w:color="auto" w:fill="auto"/>
          </w:tcPr>
          <w:p w14:paraId="0D6BE57B" w14:textId="77777777" w:rsidR="00C45FD8" w:rsidRPr="00A504B1" w:rsidRDefault="00C45FD8" w:rsidP="007C00A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7F4F50C2" w14:textId="77777777" w:rsidR="00C45FD8" w:rsidRPr="00A504B1" w:rsidRDefault="00C45FD8" w:rsidP="007C00A9">
            <w:pPr>
              <w:pStyle w:val="TableText"/>
              <w:rPr>
                <w:rStyle w:val="Blue"/>
                <w:color w:val="auto"/>
                <w:sz w:val="18"/>
                <w:szCs w:val="18"/>
              </w:rPr>
            </w:pPr>
            <w:r w:rsidRPr="00A504B1">
              <w:rPr>
                <w:rStyle w:val="Blue"/>
                <w:color w:val="auto"/>
                <w:sz w:val="18"/>
                <w:szCs w:val="18"/>
              </w:rPr>
              <w:t>250 mg/l</w:t>
            </w:r>
          </w:p>
        </w:tc>
        <w:tc>
          <w:tcPr>
            <w:tcW w:w="809" w:type="pct"/>
            <w:shd w:val="clear" w:color="auto" w:fill="auto"/>
          </w:tcPr>
          <w:p w14:paraId="20DA21B5"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6B4BE0B6"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This limit does not apply if a sample has met the 75% removal standard </w:t>
            </w:r>
          </w:p>
        </w:tc>
        <w:tc>
          <w:tcPr>
            <w:tcW w:w="809" w:type="pct"/>
            <w:shd w:val="clear" w:color="auto" w:fill="auto"/>
          </w:tcPr>
          <w:p w14:paraId="58F89CA7" w14:textId="77777777" w:rsidR="00C45FD8" w:rsidRPr="00A504B1" w:rsidRDefault="00C45FD8" w:rsidP="007C00A9">
            <w:pPr>
              <w:pStyle w:val="TableText"/>
              <w:rPr>
                <w:rStyle w:val="Blue"/>
                <w:color w:val="auto"/>
                <w:sz w:val="18"/>
                <w:szCs w:val="18"/>
              </w:rPr>
            </w:pPr>
            <w:r w:rsidRPr="00A504B1">
              <w:rPr>
                <w:rStyle w:val="Blue"/>
                <w:color w:val="auto"/>
                <w:sz w:val="18"/>
                <w:szCs w:val="18"/>
              </w:rPr>
              <w:t>As specified in schedule 3C</w:t>
            </w:r>
          </w:p>
          <w:p w14:paraId="549E9A4B" w14:textId="77777777" w:rsidR="00C45FD8" w:rsidRPr="00A504B1" w:rsidRDefault="00C45FD8" w:rsidP="007C00A9">
            <w:pPr>
              <w:pStyle w:val="TableText"/>
              <w:rPr>
                <w:rStyle w:val="Blue"/>
                <w:color w:val="auto"/>
                <w:sz w:val="18"/>
                <w:szCs w:val="18"/>
              </w:rPr>
            </w:pPr>
          </w:p>
        </w:tc>
        <w:tc>
          <w:tcPr>
            <w:tcW w:w="713" w:type="pct"/>
            <w:shd w:val="clear" w:color="auto" w:fill="auto"/>
          </w:tcPr>
          <w:p w14:paraId="6392111A" w14:textId="77777777" w:rsidR="00C45FD8" w:rsidRPr="00A504B1" w:rsidRDefault="00C45FD8" w:rsidP="007C00A9">
            <w:pPr>
              <w:pStyle w:val="TableText"/>
              <w:rPr>
                <w:rStyle w:val="Blue"/>
                <w:color w:val="auto"/>
                <w:sz w:val="18"/>
                <w:szCs w:val="18"/>
              </w:rPr>
            </w:pPr>
            <w:r w:rsidRPr="00A504B1">
              <w:rPr>
                <w:rStyle w:val="Blue"/>
                <w:color w:val="auto"/>
                <w:sz w:val="18"/>
                <w:szCs w:val="18"/>
              </w:rPr>
              <w:t>Maximum</w:t>
            </w:r>
          </w:p>
          <w:p w14:paraId="75A6F4D3" w14:textId="77777777" w:rsidR="00C45FD8" w:rsidRPr="00A504B1" w:rsidRDefault="00C45FD8" w:rsidP="007C00A9">
            <w:pPr>
              <w:pStyle w:val="TableText"/>
              <w:rPr>
                <w:rStyle w:val="Blue"/>
                <w:color w:val="auto"/>
                <w:sz w:val="18"/>
                <w:szCs w:val="18"/>
              </w:rPr>
            </w:pPr>
            <w:r w:rsidRPr="00A504B1">
              <w:rPr>
                <w:rStyle w:val="Blue"/>
                <w:color w:val="auto"/>
                <w:sz w:val="18"/>
                <w:szCs w:val="18"/>
              </w:rPr>
              <w:t>(Condition 3.1.4 applies)</w:t>
            </w:r>
          </w:p>
        </w:tc>
      </w:tr>
      <w:tr w:rsidR="00C45FD8" w:rsidRPr="001F4EC0" w14:paraId="5776B415" w14:textId="77777777" w:rsidTr="007C00A9">
        <w:trPr>
          <w:cantSplit/>
        </w:trPr>
        <w:tc>
          <w:tcPr>
            <w:tcW w:w="647" w:type="pct"/>
            <w:vMerge w:val="restart"/>
            <w:shd w:val="clear" w:color="auto" w:fill="auto"/>
          </w:tcPr>
          <w:p w14:paraId="45281EBA" w14:textId="77777777" w:rsidR="00C45FD8" w:rsidRPr="00A504B1" w:rsidRDefault="00C45FD8" w:rsidP="007C00A9">
            <w:pPr>
              <w:pStyle w:val="TableText"/>
              <w:rPr>
                <w:rStyle w:val="Blue"/>
                <w:color w:val="auto"/>
                <w:sz w:val="18"/>
                <w:szCs w:val="18"/>
              </w:rPr>
            </w:pPr>
            <w:r w:rsidRPr="00A504B1">
              <w:rPr>
                <w:rStyle w:val="Blue"/>
                <w:color w:val="auto"/>
                <w:sz w:val="18"/>
                <w:szCs w:val="18"/>
              </w:rPr>
              <w:t>A2 Settled storm sewage via Settled Storm Discharge Point</w:t>
            </w:r>
          </w:p>
        </w:tc>
        <w:tc>
          <w:tcPr>
            <w:tcW w:w="809" w:type="pct"/>
            <w:shd w:val="clear" w:color="auto" w:fill="auto"/>
          </w:tcPr>
          <w:p w14:paraId="2F2F9825" w14:textId="77777777" w:rsidR="00C45FD8" w:rsidRPr="00A504B1" w:rsidRDefault="00C45FD8" w:rsidP="007C00A9">
            <w:pPr>
              <w:pStyle w:val="TableText"/>
              <w:rPr>
                <w:rFonts w:cs="Arial"/>
                <w:sz w:val="18"/>
                <w:szCs w:val="18"/>
              </w:rPr>
            </w:pPr>
            <w:r w:rsidRPr="00A504B1">
              <w:rPr>
                <w:rFonts w:cs="Arial"/>
                <w:sz w:val="18"/>
                <w:szCs w:val="18"/>
              </w:rPr>
              <w:t xml:space="preserve">Discharge </w:t>
            </w:r>
            <w:proofErr w:type="gramStart"/>
            <w:r w:rsidRPr="00A504B1">
              <w:rPr>
                <w:rFonts w:cs="Arial"/>
                <w:sz w:val="18"/>
                <w:szCs w:val="18"/>
              </w:rPr>
              <w:t>start</w:t>
            </w:r>
            <w:proofErr w:type="gramEnd"/>
            <w:r w:rsidRPr="00A504B1">
              <w:rPr>
                <w:rFonts w:cs="Arial"/>
                <w:sz w:val="18"/>
                <w:szCs w:val="18"/>
              </w:rPr>
              <w:t xml:space="preserve"> and end times</w:t>
            </w:r>
          </w:p>
          <w:p w14:paraId="4FEC7D5C" w14:textId="77777777" w:rsidR="00C45FD8" w:rsidRPr="00A504B1" w:rsidRDefault="00C45FD8" w:rsidP="007C00A9">
            <w:pPr>
              <w:pStyle w:val="TableText"/>
              <w:rPr>
                <w:rStyle w:val="Blue"/>
                <w:rFonts w:cs="Arial"/>
                <w:color w:val="auto"/>
                <w:sz w:val="18"/>
                <w:szCs w:val="18"/>
              </w:rPr>
            </w:pPr>
          </w:p>
        </w:tc>
        <w:tc>
          <w:tcPr>
            <w:tcW w:w="647" w:type="pct"/>
            <w:shd w:val="clear" w:color="auto" w:fill="auto"/>
          </w:tcPr>
          <w:p w14:paraId="3E921BEC" w14:textId="77777777" w:rsidR="00C45FD8" w:rsidRPr="00A504B1" w:rsidRDefault="00C45FD8" w:rsidP="007C00A9">
            <w:pPr>
              <w:pStyle w:val="TableText"/>
              <w:rPr>
                <w:rFonts w:cs="Arial"/>
                <w:sz w:val="18"/>
                <w:szCs w:val="18"/>
              </w:rPr>
            </w:pPr>
            <w:r w:rsidRPr="00A504B1">
              <w:rPr>
                <w:rFonts w:cs="Arial"/>
                <w:sz w:val="18"/>
                <w:szCs w:val="18"/>
              </w:rPr>
              <w:t>N/A</w:t>
            </w:r>
          </w:p>
          <w:p w14:paraId="0645FCFD" w14:textId="77777777" w:rsidR="00C45FD8" w:rsidRPr="00A504B1" w:rsidRDefault="00C45FD8" w:rsidP="007C00A9">
            <w:pPr>
              <w:pStyle w:val="TableText"/>
              <w:rPr>
                <w:rFonts w:cs="Arial"/>
                <w:sz w:val="18"/>
                <w:szCs w:val="18"/>
              </w:rPr>
            </w:pPr>
          </w:p>
          <w:p w14:paraId="460717A1" w14:textId="77777777" w:rsidR="00C45FD8" w:rsidRPr="00A504B1" w:rsidRDefault="00C45FD8" w:rsidP="007C00A9">
            <w:pPr>
              <w:pStyle w:val="TableText"/>
              <w:rPr>
                <w:sz w:val="18"/>
                <w:szCs w:val="18"/>
              </w:rPr>
            </w:pPr>
          </w:p>
        </w:tc>
        <w:tc>
          <w:tcPr>
            <w:tcW w:w="809" w:type="pct"/>
            <w:shd w:val="clear" w:color="auto" w:fill="auto"/>
          </w:tcPr>
          <w:p w14:paraId="19224B4A" w14:textId="77777777" w:rsidR="00C45FD8" w:rsidRPr="00A504B1" w:rsidRDefault="00C45FD8" w:rsidP="007C00A9">
            <w:pPr>
              <w:pStyle w:val="TableText"/>
              <w:rPr>
                <w:rFonts w:cs="Arial"/>
                <w:sz w:val="18"/>
                <w:szCs w:val="18"/>
              </w:rPr>
            </w:pPr>
            <w:r w:rsidRPr="00A504B1">
              <w:rPr>
                <w:rFonts w:cs="Arial"/>
                <w:sz w:val="18"/>
                <w:szCs w:val="18"/>
              </w:rPr>
              <w:t>N/A</w:t>
            </w:r>
          </w:p>
          <w:p w14:paraId="53AF1A84" w14:textId="77777777" w:rsidR="00C45FD8" w:rsidRPr="00A504B1" w:rsidRDefault="00C45FD8" w:rsidP="007C00A9">
            <w:pPr>
              <w:pStyle w:val="TableText"/>
              <w:rPr>
                <w:rFonts w:cs="Arial"/>
                <w:sz w:val="18"/>
                <w:szCs w:val="18"/>
              </w:rPr>
            </w:pPr>
          </w:p>
          <w:p w14:paraId="7F992279" w14:textId="77777777" w:rsidR="00C45FD8" w:rsidRPr="00A504B1" w:rsidRDefault="00C45FD8" w:rsidP="007C00A9">
            <w:pPr>
              <w:pStyle w:val="TableText"/>
              <w:rPr>
                <w:sz w:val="18"/>
                <w:szCs w:val="18"/>
              </w:rPr>
            </w:pPr>
          </w:p>
        </w:tc>
        <w:tc>
          <w:tcPr>
            <w:tcW w:w="566" w:type="pct"/>
            <w:shd w:val="clear" w:color="auto" w:fill="auto"/>
          </w:tcPr>
          <w:p w14:paraId="30CC8B12" w14:textId="77777777" w:rsidR="00C45FD8" w:rsidRPr="00A504B1" w:rsidRDefault="00C45FD8" w:rsidP="007C00A9">
            <w:pPr>
              <w:pStyle w:val="TableText"/>
              <w:rPr>
                <w:rStyle w:val="Blue"/>
                <w:rFonts w:cs="Arial"/>
                <w:color w:val="auto"/>
                <w:sz w:val="18"/>
                <w:szCs w:val="18"/>
              </w:rPr>
            </w:pPr>
            <w:r w:rsidRPr="00A504B1">
              <w:rPr>
                <w:rFonts w:cs="Arial"/>
                <w:sz w:val="18"/>
                <w:szCs w:val="18"/>
              </w:rPr>
              <w:t>Condition 3.3.3 does not apply</w:t>
            </w:r>
            <w:r w:rsidRPr="00A504B1">
              <w:rPr>
                <w:rStyle w:val="Blue"/>
                <w:rFonts w:cs="Arial"/>
                <w:color w:val="auto"/>
                <w:sz w:val="18"/>
                <w:szCs w:val="18"/>
              </w:rPr>
              <w:t xml:space="preserve"> </w:t>
            </w:r>
          </w:p>
        </w:tc>
        <w:tc>
          <w:tcPr>
            <w:tcW w:w="809" w:type="pct"/>
            <w:shd w:val="clear" w:color="auto" w:fill="auto"/>
          </w:tcPr>
          <w:p w14:paraId="320008FB" w14:textId="77777777" w:rsidR="00C45FD8" w:rsidRPr="00A504B1" w:rsidRDefault="00C45FD8" w:rsidP="007C00A9">
            <w:pPr>
              <w:pStyle w:val="TableText"/>
              <w:rPr>
                <w:sz w:val="18"/>
                <w:szCs w:val="18"/>
              </w:rPr>
            </w:pPr>
            <w:r w:rsidRPr="00A504B1">
              <w:rPr>
                <w:rFonts w:cs="Arial"/>
                <w:sz w:val="18"/>
                <w:szCs w:val="18"/>
              </w:rPr>
              <w:t>Whenever a discharge occurs</w:t>
            </w:r>
          </w:p>
        </w:tc>
        <w:tc>
          <w:tcPr>
            <w:tcW w:w="713" w:type="pct"/>
            <w:shd w:val="clear" w:color="auto" w:fill="auto"/>
          </w:tcPr>
          <w:p w14:paraId="46655E0C" w14:textId="77777777" w:rsidR="00C45FD8" w:rsidRPr="00A504B1" w:rsidRDefault="00C45FD8" w:rsidP="007C00A9">
            <w:pPr>
              <w:pStyle w:val="TableText"/>
              <w:rPr>
                <w:rFonts w:cs="Arial"/>
                <w:sz w:val="18"/>
                <w:szCs w:val="18"/>
              </w:rPr>
            </w:pPr>
            <w:r w:rsidRPr="00A504B1">
              <w:rPr>
                <w:rFonts w:cs="Arial"/>
                <w:sz w:val="18"/>
                <w:szCs w:val="18"/>
              </w:rPr>
              <w:t>N/A</w:t>
            </w:r>
          </w:p>
          <w:p w14:paraId="39D5DC89" w14:textId="77777777" w:rsidR="00C45FD8" w:rsidRPr="00A504B1" w:rsidRDefault="00C45FD8" w:rsidP="007C00A9">
            <w:pPr>
              <w:pStyle w:val="TableText"/>
              <w:rPr>
                <w:rFonts w:cs="Arial"/>
                <w:sz w:val="18"/>
                <w:szCs w:val="18"/>
              </w:rPr>
            </w:pPr>
          </w:p>
          <w:p w14:paraId="5C7A3601" w14:textId="77777777" w:rsidR="00C45FD8" w:rsidRPr="00A504B1" w:rsidRDefault="00C45FD8" w:rsidP="007C00A9">
            <w:pPr>
              <w:pStyle w:val="TableText"/>
              <w:ind w:left="0"/>
              <w:rPr>
                <w:sz w:val="18"/>
                <w:szCs w:val="18"/>
              </w:rPr>
            </w:pPr>
          </w:p>
        </w:tc>
      </w:tr>
      <w:tr w:rsidR="00C45FD8" w:rsidRPr="00D2050D" w14:paraId="639082FF" w14:textId="77777777" w:rsidTr="007C00A9">
        <w:trPr>
          <w:cantSplit/>
        </w:trPr>
        <w:tc>
          <w:tcPr>
            <w:tcW w:w="647" w:type="pct"/>
            <w:vMerge/>
            <w:shd w:val="clear" w:color="auto" w:fill="auto"/>
          </w:tcPr>
          <w:p w14:paraId="7FE75CCC" w14:textId="77777777" w:rsidR="00C45FD8" w:rsidRPr="00A504B1" w:rsidRDefault="00C45FD8" w:rsidP="007C00A9">
            <w:pPr>
              <w:pStyle w:val="TableText"/>
              <w:rPr>
                <w:rStyle w:val="Blue"/>
                <w:color w:val="auto"/>
                <w:sz w:val="18"/>
                <w:szCs w:val="18"/>
              </w:rPr>
            </w:pPr>
          </w:p>
        </w:tc>
        <w:tc>
          <w:tcPr>
            <w:tcW w:w="809" w:type="pct"/>
            <w:shd w:val="clear" w:color="auto" w:fill="auto"/>
          </w:tcPr>
          <w:p w14:paraId="69DFEFC6" w14:textId="77777777" w:rsidR="00C45FD8" w:rsidRPr="00A504B1" w:rsidRDefault="00C45FD8" w:rsidP="007C00A9">
            <w:pPr>
              <w:pStyle w:val="TableText"/>
              <w:rPr>
                <w:rFonts w:cs="Arial"/>
                <w:sz w:val="18"/>
                <w:szCs w:val="18"/>
              </w:rPr>
            </w:pPr>
            <w:r w:rsidRPr="00A504B1">
              <w:rPr>
                <w:rFonts w:cs="Arial"/>
                <w:sz w:val="18"/>
                <w:szCs w:val="18"/>
              </w:rPr>
              <w:t xml:space="preserve">Block-counted spills </w:t>
            </w:r>
          </w:p>
        </w:tc>
        <w:tc>
          <w:tcPr>
            <w:tcW w:w="647" w:type="pct"/>
            <w:shd w:val="clear" w:color="auto" w:fill="auto"/>
          </w:tcPr>
          <w:p w14:paraId="4EFE6DE6" w14:textId="77777777" w:rsidR="00C45FD8" w:rsidRPr="00A504B1" w:rsidRDefault="00C45FD8" w:rsidP="007C00A9">
            <w:pPr>
              <w:pStyle w:val="TableText"/>
              <w:rPr>
                <w:rFonts w:cs="Arial"/>
                <w:sz w:val="18"/>
                <w:szCs w:val="18"/>
              </w:rPr>
            </w:pPr>
            <w:r w:rsidRPr="00A504B1">
              <w:rPr>
                <w:rFonts w:cs="Arial"/>
                <w:sz w:val="18"/>
                <w:szCs w:val="18"/>
              </w:rPr>
              <w:t>N/A</w:t>
            </w:r>
          </w:p>
        </w:tc>
        <w:tc>
          <w:tcPr>
            <w:tcW w:w="809" w:type="pct"/>
            <w:shd w:val="clear" w:color="auto" w:fill="auto"/>
          </w:tcPr>
          <w:p w14:paraId="11CAEAC6" w14:textId="77777777" w:rsidR="00C45FD8" w:rsidRPr="00A504B1" w:rsidRDefault="00C45FD8" w:rsidP="007C00A9">
            <w:pPr>
              <w:pStyle w:val="TableText"/>
              <w:rPr>
                <w:rFonts w:cs="Arial"/>
                <w:sz w:val="18"/>
                <w:szCs w:val="18"/>
              </w:rPr>
            </w:pPr>
            <w:r w:rsidRPr="00A504B1">
              <w:rPr>
                <w:rFonts w:cs="Arial"/>
                <w:sz w:val="18"/>
                <w:szCs w:val="18"/>
              </w:rPr>
              <w:t>1</w:t>
            </w:r>
            <w:r w:rsidRPr="00A504B1">
              <w:rPr>
                <w:rFonts w:cs="Arial"/>
                <w:sz w:val="18"/>
                <w:szCs w:val="18"/>
                <w:vertAlign w:val="superscript"/>
              </w:rPr>
              <w:t>st</w:t>
            </w:r>
            <w:r w:rsidRPr="00A504B1">
              <w:rPr>
                <w:rFonts w:cs="Arial"/>
                <w:sz w:val="18"/>
                <w:szCs w:val="18"/>
              </w:rPr>
              <w:t xml:space="preserve"> January to 31</w:t>
            </w:r>
            <w:r w:rsidRPr="00A504B1">
              <w:rPr>
                <w:rFonts w:cs="Arial"/>
                <w:sz w:val="18"/>
                <w:szCs w:val="18"/>
                <w:vertAlign w:val="superscript"/>
              </w:rPr>
              <w:t>st</w:t>
            </w:r>
            <w:r w:rsidRPr="00A504B1">
              <w:rPr>
                <w:rFonts w:cs="Arial"/>
                <w:sz w:val="18"/>
                <w:szCs w:val="18"/>
              </w:rPr>
              <w:t xml:space="preserve"> December inclusive </w:t>
            </w:r>
          </w:p>
        </w:tc>
        <w:tc>
          <w:tcPr>
            <w:tcW w:w="566" w:type="pct"/>
            <w:shd w:val="clear" w:color="auto" w:fill="auto"/>
          </w:tcPr>
          <w:p w14:paraId="309D55B8" w14:textId="77777777" w:rsidR="00C45FD8" w:rsidRPr="00A504B1" w:rsidRDefault="00C45FD8" w:rsidP="007C00A9">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1EEE38A1" w14:textId="77777777" w:rsidR="00C45FD8" w:rsidRPr="00A504B1" w:rsidRDefault="00C45FD8" w:rsidP="007C00A9">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33FF4896" w14:textId="77777777" w:rsidR="00C45FD8" w:rsidRPr="00A504B1" w:rsidRDefault="00C45FD8" w:rsidP="007C00A9">
            <w:pPr>
              <w:pStyle w:val="TableText"/>
              <w:rPr>
                <w:rFonts w:cs="Arial"/>
                <w:sz w:val="18"/>
                <w:szCs w:val="18"/>
              </w:rPr>
            </w:pPr>
            <w:r w:rsidRPr="00A504B1">
              <w:rPr>
                <w:rFonts w:cs="Arial"/>
                <w:sz w:val="18"/>
                <w:szCs w:val="18"/>
              </w:rPr>
              <w:t>N/A</w:t>
            </w:r>
          </w:p>
        </w:tc>
      </w:tr>
      <w:tr w:rsidR="00C45FD8" w:rsidRPr="00D2050D" w14:paraId="59B4DB79" w14:textId="77777777" w:rsidTr="007C00A9">
        <w:trPr>
          <w:cantSplit/>
        </w:trPr>
        <w:tc>
          <w:tcPr>
            <w:tcW w:w="647" w:type="pct"/>
            <w:vMerge/>
            <w:shd w:val="clear" w:color="auto" w:fill="auto"/>
          </w:tcPr>
          <w:p w14:paraId="39FE6F0B" w14:textId="77777777" w:rsidR="00C45FD8" w:rsidRPr="00A504B1" w:rsidRDefault="00C45FD8" w:rsidP="007C00A9">
            <w:pPr>
              <w:pStyle w:val="TableText"/>
              <w:rPr>
                <w:rStyle w:val="Blue"/>
                <w:color w:val="auto"/>
                <w:sz w:val="18"/>
                <w:szCs w:val="18"/>
              </w:rPr>
            </w:pPr>
          </w:p>
        </w:tc>
        <w:tc>
          <w:tcPr>
            <w:tcW w:w="809" w:type="pct"/>
            <w:shd w:val="clear" w:color="auto" w:fill="auto"/>
          </w:tcPr>
          <w:p w14:paraId="70F6BCE1" w14:textId="77777777" w:rsidR="00C45FD8" w:rsidRPr="00A504B1" w:rsidRDefault="00C45FD8" w:rsidP="007C00A9">
            <w:pPr>
              <w:pStyle w:val="TableText"/>
              <w:rPr>
                <w:rFonts w:cs="Arial"/>
                <w:sz w:val="18"/>
                <w:szCs w:val="18"/>
              </w:rPr>
            </w:pPr>
            <w:r w:rsidRPr="00A504B1">
              <w:rPr>
                <w:rFonts w:cs="Arial"/>
                <w:sz w:val="18"/>
                <w:szCs w:val="18"/>
              </w:rPr>
              <w:t xml:space="preserve">Event duration monitoring status (operational / not operational) </w:t>
            </w:r>
          </w:p>
          <w:p w14:paraId="44B8F34E" w14:textId="77777777" w:rsidR="00C45FD8" w:rsidRPr="00A504B1" w:rsidRDefault="00C45FD8" w:rsidP="007C00A9">
            <w:pPr>
              <w:pStyle w:val="TableText"/>
              <w:rPr>
                <w:rFonts w:cs="Arial"/>
                <w:sz w:val="18"/>
                <w:szCs w:val="18"/>
              </w:rPr>
            </w:pPr>
          </w:p>
        </w:tc>
        <w:tc>
          <w:tcPr>
            <w:tcW w:w="647" w:type="pct"/>
            <w:shd w:val="clear" w:color="auto" w:fill="auto"/>
          </w:tcPr>
          <w:p w14:paraId="065AE303"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67C39E3D"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566" w:type="pct"/>
            <w:shd w:val="clear" w:color="auto" w:fill="auto"/>
          </w:tcPr>
          <w:p w14:paraId="569A742F" w14:textId="77777777" w:rsidR="00C45FD8" w:rsidRPr="00A504B1" w:rsidRDefault="00C45FD8" w:rsidP="007C00A9">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7E6809BC" w14:textId="77777777" w:rsidR="00C45FD8" w:rsidRPr="00A504B1" w:rsidRDefault="00C45FD8" w:rsidP="007C00A9">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784A6941" w14:textId="77777777" w:rsidR="00C45FD8" w:rsidRPr="00A504B1" w:rsidRDefault="00C45FD8" w:rsidP="007C00A9">
            <w:pPr>
              <w:pStyle w:val="TableText"/>
              <w:rPr>
                <w:rFonts w:cs="Arial"/>
                <w:sz w:val="18"/>
                <w:szCs w:val="18"/>
              </w:rPr>
            </w:pPr>
            <w:r w:rsidRPr="00A504B1">
              <w:rPr>
                <w:rStyle w:val="Blue"/>
                <w:color w:val="auto"/>
                <w:sz w:val="18"/>
                <w:szCs w:val="18"/>
              </w:rPr>
              <w:t>N/A</w:t>
            </w:r>
          </w:p>
        </w:tc>
      </w:tr>
      <w:tr w:rsidR="00C45FD8" w:rsidRPr="00D2050D" w14:paraId="285D1C24" w14:textId="77777777" w:rsidTr="007C00A9">
        <w:trPr>
          <w:cantSplit/>
        </w:trPr>
        <w:tc>
          <w:tcPr>
            <w:tcW w:w="647" w:type="pct"/>
            <w:vMerge/>
            <w:shd w:val="clear" w:color="auto" w:fill="auto"/>
          </w:tcPr>
          <w:p w14:paraId="0A548A5A" w14:textId="77777777" w:rsidR="00C45FD8" w:rsidRPr="001F4EC0" w:rsidRDefault="00C45FD8" w:rsidP="007C00A9">
            <w:pPr>
              <w:pStyle w:val="TableText"/>
              <w:rPr>
                <w:rStyle w:val="Blue"/>
                <w:sz w:val="18"/>
                <w:szCs w:val="18"/>
              </w:rPr>
            </w:pPr>
          </w:p>
        </w:tc>
        <w:tc>
          <w:tcPr>
            <w:tcW w:w="809" w:type="pct"/>
            <w:shd w:val="clear" w:color="auto" w:fill="auto"/>
          </w:tcPr>
          <w:p w14:paraId="684C468E" w14:textId="77777777" w:rsidR="00C45FD8" w:rsidRPr="009E2E6C" w:rsidRDefault="00C45FD8" w:rsidP="007C00A9">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513BA7B3" w14:textId="77777777" w:rsidR="00C45FD8" w:rsidRPr="00A504B1" w:rsidRDefault="00C45FD8" w:rsidP="007C00A9">
            <w:pPr>
              <w:pStyle w:val="TableText"/>
              <w:rPr>
                <w:rStyle w:val="Blue"/>
                <w:rFonts w:cs="Arial"/>
                <w:color w:val="auto"/>
                <w:sz w:val="18"/>
                <w:szCs w:val="18"/>
              </w:rPr>
            </w:pPr>
            <w:r w:rsidRPr="00A504B1">
              <w:rPr>
                <w:rStyle w:val="Blue"/>
                <w:rFonts w:cs="Arial"/>
                <w:color w:val="auto"/>
                <w:sz w:val="18"/>
                <w:szCs w:val="18"/>
              </w:rPr>
              <w:t>40 l/s</w:t>
            </w:r>
          </w:p>
        </w:tc>
        <w:tc>
          <w:tcPr>
            <w:tcW w:w="809" w:type="pct"/>
            <w:shd w:val="clear" w:color="auto" w:fill="auto"/>
          </w:tcPr>
          <w:p w14:paraId="789D705D" w14:textId="77777777" w:rsidR="00C45FD8" w:rsidRPr="00A504B1" w:rsidRDefault="00C45FD8" w:rsidP="007C00A9">
            <w:pPr>
              <w:pStyle w:val="TableText"/>
              <w:rPr>
                <w:rStyle w:val="Blue"/>
                <w:rFonts w:cs="Arial"/>
                <w:color w:val="auto"/>
                <w:sz w:val="18"/>
                <w:szCs w:val="18"/>
              </w:rPr>
            </w:pPr>
            <w:r w:rsidRPr="00A504B1">
              <w:rPr>
                <w:rStyle w:val="Blue"/>
                <w:rFonts w:cs="Arial"/>
                <w:color w:val="auto"/>
                <w:sz w:val="18"/>
                <w:szCs w:val="18"/>
              </w:rPr>
              <w:t>15-minute except where 2-minute required by condition 2.4.1</w:t>
            </w:r>
          </w:p>
        </w:tc>
        <w:tc>
          <w:tcPr>
            <w:tcW w:w="566" w:type="pct"/>
            <w:shd w:val="clear" w:color="auto" w:fill="auto"/>
          </w:tcPr>
          <w:p w14:paraId="4AECA708" w14:textId="77777777" w:rsidR="00C45FD8" w:rsidRPr="00A504B1" w:rsidRDefault="00C45FD8" w:rsidP="007C00A9">
            <w:pPr>
              <w:pStyle w:val="TableText"/>
              <w:rPr>
                <w:rStyle w:val="Blue"/>
                <w:rFonts w:cs="Arial"/>
                <w:color w:val="auto"/>
                <w:sz w:val="18"/>
                <w:szCs w:val="18"/>
              </w:rPr>
            </w:pPr>
            <w:r w:rsidRPr="00A504B1">
              <w:rPr>
                <w:rStyle w:val="Blue"/>
                <w:rFonts w:cs="Arial"/>
                <w:color w:val="auto"/>
                <w:sz w:val="18"/>
                <w:szCs w:val="18"/>
              </w:rPr>
              <w:t>N/A</w:t>
            </w:r>
          </w:p>
        </w:tc>
        <w:tc>
          <w:tcPr>
            <w:tcW w:w="809" w:type="pct"/>
            <w:shd w:val="clear" w:color="auto" w:fill="auto"/>
          </w:tcPr>
          <w:p w14:paraId="73D0B27F" w14:textId="77777777" w:rsidR="00C45FD8" w:rsidRPr="00F1572E" w:rsidRDefault="00C45FD8" w:rsidP="007C00A9">
            <w:pPr>
              <w:pStyle w:val="TableText"/>
              <w:rPr>
                <w:rStyle w:val="Blue"/>
                <w:rFonts w:cs="Arial"/>
                <w:color w:val="auto"/>
                <w:sz w:val="18"/>
                <w:szCs w:val="18"/>
              </w:rPr>
            </w:pPr>
            <w:r w:rsidRPr="00F1572E">
              <w:rPr>
                <w:rStyle w:val="Blue"/>
                <w:rFonts w:cs="Arial"/>
                <w:color w:val="auto"/>
                <w:sz w:val="18"/>
                <w:szCs w:val="18"/>
              </w:rPr>
              <w:t>Continuous 15-minute instantaneous or averaged flow except where 2-minute required by 2.4.1</w:t>
            </w:r>
          </w:p>
        </w:tc>
        <w:tc>
          <w:tcPr>
            <w:tcW w:w="713" w:type="pct"/>
            <w:shd w:val="clear" w:color="auto" w:fill="auto"/>
          </w:tcPr>
          <w:p w14:paraId="285CB51D"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Minimum</w:t>
            </w:r>
          </w:p>
          <w:p w14:paraId="079CE07F" w14:textId="211497D1" w:rsidR="00C45FD8" w:rsidRPr="009E2E6C" w:rsidRDefault="00C45FD8" w:rsidP="007C00A9">
            <w:pPr>
              <w:pStyle w:val="TableText"/>
              <w:rPr>
                <w:rStyle w:val="Blue"/>
                <w:rFonts w:cs="Arial"/>
                <w:color w:val="auto"/>
                <w:sz w:val="18"/>
                <w:szCs w:val="18"/>
              </w:rPr>
            </w:pPr>
            <w:r w:rsidRPr="00572CC9">
              <w:rPr>
                <w:rStyle w:val="Blue"/>
                <w:rFonts w:cs="Arial"/>
                <w:color w:val="auto"/>
                <w:sz w:val="18"/>
                <w:szCs w:val="18"/>
              </w:rPr>
              <w:t>Condition 3.1.</w:t>
            </w:r>
            <w:r w:rsidR="00572CC9" w:rsidRPr="00572CC9">
              <w:rPr>
                <w:rStyle w:val="Blue"/>
                <w:rFonts w:cs="Arial"/>
                <w:color w:val="auto"/>
                <w:sz w:val="18"/>
                <w:szCs w:val="18"/>
              </w:rPr>
              <w:t>6</w:t>
            </w:r>
            <w:r w:rsidRPr="00572CC9">
              <w:rPr>
                <w:rStyle w:val="Blue"/>
                <w:rFonts w:cs="Arial"/>
                <w:color w:val="auto"/>
                <w:sz w:val="18"/>
                <w:szCs w:val="18"/>
              </w:rPr>
              <w:t xml:space="preserve"> applies</w:t>
            </w:r>
          </w:p>
        </w:tc>
      </w:tr>
      <w:tr w:rsidR="00C45FD8" w:rsidRPr="00D2050D" w14:paraId="2DA5BA1E" w14:textId="77777777" w:rsidTr="007C00A9">
        <w:trPr>
          <w:cantSplit/>
        </w:trPr>
        <w:tc>
          <w:tcPr>
            <w:tcW w:w="647" w:type="pct"/>
            <w:vMerge/>
            <w:shd w:val="clear" w:color="auto" w:fill="auto"/>
          </w:tcPr>
          <w:p w14:paraId="170D46CE" w14:textId="77777777" w:rsidR="00C45FD8" w:rsidRPr="001F4EC0" w:rsidRDefault="00C45FD8" w:rsidP="007C00A9">
            <w:pPr>
              <w:pStyle w:val="TableText"/>
              <w:rPr>
                <w:rStyle w:val="Blue"/>
                <w:sz w:val="18"/>
                <w:szCs w:val="18"/>
              </w:rPr>
            </w:pPr>
          </w:p>
        </w:tc>
        <w:tc>
          <w:tcPr>
            <w:tcW w:w="809" w:type="pct"/>
            <w:shd w:val="clear" w:color="auto" w:fill="auto"/>
          </w:tcPr>
          <w:p w14:paraId="73620960"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130E9F17"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2F9E888"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385A8592"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3C2F58E" w14:textId="77777777" w:rsidR="00C45FD8" w:rsidRPr="009E2E6C" w:rsidRDefault="00C45FD8" w:rsidP="007C00A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6952EEF2"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r>
      <w:tr w:rsidR="00C45FD8" w:rsidRPr="00D2050D" w14:paraId="0D2D1DBA" w14:textId="77777777" w:rsidTr="007C00A9">
        <w:trPr>
          <w:cantSplit/>
        </w:trPr>
        <w:tc>
          <w:tcPr>
            <w:tcW w:w="647" w:type="pct"/>
            <w:vMerge/>
            <w:shd w:val="clear" w:color="auto" w:fill="auto"/>
          </w:tcPr>
          <w:p w14:paraId="49E1E292" w14:textId="77777777" w:rsidR="00C45FD8" w:rsidRPr="001F4EC0" w:rsidRDefault="00C45FD8" w:rsidP="007C00A9">
            <w:pPr>
              <w:pStyle w:val="TableText"/>
              <w:rPr>
                <w:rStyle w:val="Blue"/>
                <w:sz w:val="18"/>
                <w:szCs w:val="18"/>
              </w:rPr>
            </w:pPr>
          </w:p>
        </w:tc>
        <w:tc>
          <w:tcPr>
            <w:tcW w:w="809" w:type="pct"/>
            <w:shd w:val="clear" w:color="auto" w:fill="auto"/>
          </w:tcPr>
          <w:p w14:paraId="79BDD46D"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028B4E31"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5435331"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72DB4AC7"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1D0AC2D" w14:textId="77777777" w:rsidR="00C45FD8" w:rsidRPr="009E2E6C" w:rsidRDefault="00C45FD8" w:rsidP="007C00A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1D6A2C2B"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r>
      <w:tr w:rsidR="00C45FD8" w:rsidRPr="001F4EC0" w14:paraId="0B7142B6" w14:textId="77777777" w:rsidTr="007C00A9">
        <w:trPr>
          <w:cantSplit/>
        </w:trPr>
        <w:tc>
          <w:tcPr>
            <w:tcW w:w="647" w:type="pct"/>
            <w:shd w:val="clear" w:color="auto" w:fill="auto"/>
          </w:tcPr>
          <w:p w14:paraId="16DA3394" w14:textId="77777777" w:rsidR="00C45FD8" w:rsidRPr="001F4EC0" w:rsidRDefault="00C45FD8" w:rsidP="007C00A9">
            <w:pPr>
              <w:pStyle w:val="TableText"/>
              <w:rPr>
                <w:rStyle w:val="Blue"/>
                <w:sz w:val="18"/>
                <w:szCs w:val="18"/>
              </w:rPr>
            </w:pPr>
            <w:r w:rsidRPr="00B77BD4">
              <w:rPr>
                <w:rStyle w:val="Blue"/>
                <w:color w:val="000000" w:themeColor="text1"/>
                <w:sz w:val="18"/>
                <w:szCs w:val="18"/>
              </w:rPr>
              <w:t xml:space="preserve">A3 Sewage in an emergency via </w:t>
            </w:r>
            <w:r w:rsidRPr="00915C9A">
              <w:rPr>
                <w:rStyle w:val="Blue"/>
                <w:color w:val="000000" w:themeColor="text1"/>
                <w:sz w:val="18"/>
                <w:szCs w:val="18"/>
              </w:rPr>
              <w:t>Emergency Sewage Effluent Discharge Point</w:t>
            </w:r>
          </w:p>
        </w:tc>
        <w:tc>
          <w:tcPr>
            <w:tcW w:w="809" w:type="pct"/>
          </w:tcPr>
          <w:p w14:paraId="4BF9616C" w14:textId="77777777" w:rsidR="00C45FD8" w:rsidRPr="009E2E6C" w:rsidRDefault="00C45FD8" w:rsidP="007C00A9">
            <w:pPr>
              <w:pStyle w:val="TableText"/>
              <w:rPr>
                <w:rStyle w:val="Blue"/>
                <w:sz w:val="18"/>
                <w:szCs w:val="18"/>
              </w:rPr>
            </w:pPr>
            <w:r w:rsidRPr="00B77BD4">
              <w:rPr>
                <w:rStyle w:val="Blue"/>
                <w:color w:val="000000" w:themeColor="text1"/>
                <w:sz w:val="18"/>
                <w:szCs w:val="18"/>
              </w:rPr>
              <w:t xml:space="preserve">Discharge </w:t>
            </w:r>
            <w:proofErr w:type="gramStart"/>
            <w:r w:rsidRPr="00B77BD4">
              <w:rPr>
                <w:rStyle w:val="Blue"/>
                <w:color w:val="000000" w:themeColor="text1"/>
                <w:sz w:val="18"/>
                <w:szCs w:val="18"/>
              </w:rPr>
              <w:t>start</w:t>
            </w:r>
            <w:proofErr w:type="gramEnd"/>
            <w:r w:rsidRPr="00B77BD4">
              <w:rPr>
                <w:rStyle w:val="Blue"/>
                <w:color w:val="000000" w:themeColor="text1"/>
                <w:sz w:val="18"/>
                <w:szCs w:val="18"/>
              </w:rPr>
              <w:t xml:space="preserve"> and end times</w:t>
            </w:r>
          </w:p>
        </w:tc>
        <w:tc>
          <w:tcPr>
            <w:tcW w:w="647" w:type="pct"/>
          </w:tcPr>
          <w:p w14:paraId="391B4FF7"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67D78780" w14:textId="77777777" w:rsidR="00C45FD8" w:rsidRPr="009E2E6C" w:rsidRDefault="00C45FD8" w:rsidP="007C00A9">
            <w:pPr>
              <w:pStyle w:val="TableText"/>
              <w:rPr>
                <w:rStyle w:val="Blue"/>
                <w:sz w:val="18"/>
                <w:szCs w:val="18"/>
              </w:rPr>
            </w:pPr>
          </w:p>
        </w:tc>
        <w:tc>
          <w:tcPr>
            <w:tcW w:w="809" w:type="pct"/>
          </w:tcPr>
          <w:p w14:paraId="5276325C"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1B76CCBD" w14:textId="77777777" w:rsidR="00C45FD8" w:rsidRPr="009E2E6C" w:rsidRDefault="00C45FD8" w:rsidP="007C00A9">
            <w:pPr>
              <w:pStyle w:val="TableText"/>
              <w:rPr>
                <w:rStyle w:val="Blue"/>
                <w:sz w:val="18"/>
                <w:szCs w:val="18"/>
              </w:rPr>
            </w:pPr>
          </w:p>
        </w:tc>
        <w:tc>
          <w:tcPr>
            <w:tcW w:w="566" w:type="pct"/>
          </w:tcPr>
          <w:p w14:paraId="379935EB"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0BB64840" w14:textId="77777777" w:rsidR="00C45FD8" w:rsidRPr="00EA5CAE" w:rsidRDefault="00C45FD8" w:rsidP="007C00A9">
            <w:pPr>
              <w:pStyle w:val="TableText"/>
              <w:rPr>
                <w:rStyle w:val="Blue"/>
                <w:sz w:val="18"/>
                <w:szCs w:val="18"/>
                <w:highlight w:val="yellow"/>
              </w:rPr>
            </w:pPr>
          </w:p>
        </w:tc>
        <w:tc>
          <w:tcPr>
            <w:tcW w:w="809" w:type="pct"/>
          </w:tcPr>
          <w:p w14:paraId="6AFE647D" w14:textId="77777777" w:rsidR="00C45FD8" w:rsidRPr="009E2E6C" w:rsidRDefault="00C45FD8" w:rsidP="007C00A9">
            <w:pPr>
              <w:pStyle w:val="TableText"/>
              <w:rPr>
                <w:rStyle w:val="Blue"/>
                <w:sz w:val="18"/>
                <w:szCs w:val="18"/>
              </w:rPr>
            </w:pPr>
            <w:r w:rsidRPr="00B77BD4">
              <w:rPr>
                <w:rStyle w:val="Blue"/>
                <w:color w:val="000000" w:themeColor="text1"/>
                <w:sz w:val="18"/>
                <w:szCs w:val="18"/>
              </w:rPr>
              <w:t>Whenever a discharge occurs</w:t>
            </w:r>
          </w:p>
        </w:tc>
        <w:tc>
          <w:tcPr>
            <w:tcW w:w="713" w:type="pct"/>
          </w:tcPr>
          <w:p w14:paraId="3C61F3D1"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14D35BB1" w14:textId="77777777" w:rsidR="00C45FD8" w:rsidRPr="009E2E6C" w:rsidRDefault="00C45FD8" w:rsidP="007C00A9">
            <w:pPr>
              <w:pStyle w:val="TableText"/>
              <w:rPr>
                <w:rStyle w:val="Blue"/>
                <w:sz w:val="18"/>
                <w:szCs w:val="18"/>
              </w:rPr>
            </w:pPr>
          </w:p>
        </w:tc>
      </w:tr>
    </w:tbl>
    <w:p w14:paraId="1B7F3A6A" w14:textId="77777777" w:rsidR="00E105F7" w:rsidRDefault="00E105F7">
      <w: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992"/>
        <w:gridCol w:w="1418"/>
        <w:gridCol w:w="124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B77BD4" w:rsidRDefault="0039599B" w:rsidP="008A08E9">
            <w:pPr>
              <w:pStyle w:val="TableText"/>
              <w:rPr>
                <w:b/>
                <w:color w:val="FFFFFF"/>
                <w:sz w:val="18"/>
                <w:szCs w:val="18"/>
              </w:rPr>
            </w:pPr>
            <w:r w:rsidRPr="00B77BD4">
              <w:rPr>
                <w:b/>
                <w:color w:val="FFFFFF"/>
                <w:sz w:val="18"/>
                <w:szCs w:val="18"/>
              </w:rPr>
              <w:lastRenderedPageBreak/>
              <w:t>Table S3.1b Point Source emissions to water (other than sewer) – emission limits and monitoring requirements</w:t>
            </w:r>
          </w:p>
          <w:p w14:paraId="0EF2EC66" w14:textId="03E46FB8" w:rsidR="0039599B" w:rsidRPr="00B77BD4" w:rsidRDefault="0039599B" w:rsidP="008A08E9">
            <w:pPr>
              <w:pStyle w:val="TableText"/>
              <w:rPr>
                <w:b/>
                <w:color w:val="FF0000"/>
                <w:sz w:val="18"/>
                <w:szCs w:val="18"/>
              </w:rPr>
            </w:pPr>
            <w:r w:rsidRPr="00B77BD4">
              <w:rPr>
                <w:b/>
                <w:color w:val="FFFFFF"/>
                <w:sz w:val="18"/>
                <w:szCs w:val="18"/>
              </w:rPr>
              <w:t xml:space="preserve">Effective </w:t>
            </w:r>
            <w:r w:rsidRPr="00E105F7">
              <w:rPr>
                <w:b/>
                <w:color w:val="FFFFFF"/>
                <w:sz w:val="18"/>
                <w:szCs w:val="18"/>
              </w:rPr>
              <w:t>from</w:t>
            </w:r>
            <w:r w:rsidR="00722B81" w:rsidRPr="00E105F7">
              <w:rPr>
                <w:b/>
                <w:color w:val="FFFFFF"/>
                <w:sz w:val="18"/>
                <w:szCs w:val="18"/>
              </w:rPr>
              <w:t xml:space="preserve"> </w:t>
            </w:r>
            <w:r w:rsidR="00DA5637" w:rsidRPr="00E105F7">
              <w:rPr>
                <w:b/>
                <w:color w:val="FFFFFF"/>
                <w:sz w:val="18"/>
                <w:szCs w:val="18"/>
              </w:rPr>
              <w:t>31/03</w:t>
            </w:r>
            <w:r w:rsidR="000C00D1" w:rsidRPr="00E105F7">
              <w:rPr>
                <w:b/>
                <w:color w:val="FFFFFF"/>
                <w:sz w:val="18"/>
                <w:szCs w:val="18"/>
              </w:rPr>
              <w:t>/</w:t>
            </w:r>
            <w:r w:rsidR="008006A4" w:rsidRPr="00E105F7">
              <w:rPr>
                <w:b/>
                <w:color w:val="FFFFFF"/>
                <w:sz w:val="18"/>
                <w:szCs w:val="18"/>
              </w:rPr>
              <w:t>20</w:t>
            </w:r>
            <w:r w:rsidR="006C4405">
              <w:rPr>
                <w:b/>
                <w:color w:val="FFFFFF"/>
                <w:sz w:val="18"/>
                <w:szCs w:val="18"/>
              </w:rPr>
              <w:t>25</w:t>
            </w:r>
          </w:p>
        </w:tc>
      </w:tr>
      <w:tr w:rsidR="0039599B" w:rsidRPr="001F4EC0" w14:paraId="3449B8DA" w14:textId="77777777" w:rsidTr="00B67A0E">
        <w:trPr>
          <w:cantSplit/>
          <w:tblHeader/>
        </w:trPr>
        <w:tc>
          <w:tcPr>
            <w:tcW w:w="647" w:type="pct"/>
            <w:shd w:val="clear" w:color="auto" w:fill="auto"/>
          </w:tcPr>
          <w:p w14:paraId="4748CCF2" w14:textId="06C2523C" w:rsidR="0039599B" w:rsidRPr="001F4EC0" w:rsidRDefault="0039599B" w:rsidP="008A08E9">
            <w:pPr>
              <w:pStyle w:val="TableText"/>
              <w:rPr>
                <w:b/>
                <w:sz w:val="18"/>
                <w:szCs w:val="18"/>
              </w:rPr>
            </w:pPr>
            <w:r w:rsidRPr="001F4EC0">
              <w:rPr>
                <w:b/>
                <w:sz w:val="18"/>
                <w:szCs w:val="18"/>
              </w:rPr>
              <w:t>Effluents and discharge points</w:t>
            </w:r>
          </w:p>
        </w:tc>
        <w:tc>
          <w:tcPr>
            <w:tcW w:w="809"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B67A0E" w:rsidRPr="001F4EC0" w14:paraId="44A56085" w14:textId="77777777" w:rsidTr="00B67A0E">
        <w:trPr>
          <w:cantSplit/>
        </w:trPr>
        <w:tc>
          <w:tcPr>
            <w:tcW w:w="647" w:type="pct"/>
            <w:vMerge w:val="restart"/>
            <w:shd w:val="clear" w:color="auto" w:fill="auto"/>
          </w:tcPr>
          <w:p w14:paraId="0B4549DB" w14:textId="25C489C8" w:rsidR="00B67A0E" w:rsidRPr="001F4EC0" w:rsidRDefault="00B67A0E" w:rsidP="00B67A0E">
            <w:pPr>
              <w:pStyle w:val="TableText"/>
              <w:rPr>
                <w:rStyle w:val="Blue"/>
                <w:sz w:val="18"/>
                <w:szCs w:val="18"/>
              </w:rPr>
            </w:pPr>
            <w:r w:rsidRPr="00B67A0E">
              <w:rPr>
                <w:rStyle w:val="Blue"/>
                <w:color w:val="auto"/>
                <w:sz w:val="18"/>
                <w:szCs w:val="18"/>
              </w:rPr>
              <w:t>A1 Secondary treated sewage effluent via Final Effluent Discharge Point</w:t>
            </w:r>
          </w:p>
        </w:tc>
        <w:tc>
          <w:tcPr>
            <w:tcW w:w="809" w:type="pct"/>
            <w:shd w:val="clear" w:color="auto" w:fill="auto"/>
          </w:tcPr>
          <w:p w14:paraId="7C2F150C" w14:textId="7516834D"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Dry weather flow</w:t>
            </w:r>
          </w:p>
        </w:tc>
        <w:tc>
          <w:tcPr>
            <w:tcW w:w="647" w:type="pct"/>
            <w:shd w:val="clear" w:color="auto" w:fill="auto"/>
          </w:tcPr>
          <w:p w14:paraId="7BB809CB" w14:textId="77777777" w:rsidR="00B67A0E" w:rsidRPr="007C4E74" w:rsidRDefault="00B67A0E" w:rsidP="00B67A0E">
            <w:pPr>
              <w:pStyle w:val="TableText"/>
              <w:rPr>
                <w:rStyle w:val="Blue"/>
                <w:rFonts w:cs="Calibri"/>
                <w:color w:val="auto"/>
                <w:sz w:val="18"/>
                <w:szCs w:val="18"/>
              </w:rPr>
            </w:pPr>
            <w:r w:rsidRPr="007C4E74">
              <w:rPr>
                <w:rStyle w:val="Blue"/>
                <w:rFonts w:cs="Calibri"/>
                <w:color w:val="auto"/>
                <w:sz w:val="18"/>
                <w:szCs w:val="18"/>
              </w:rPr>
              <w:t>1622 m</w:t>
            </w:r>
            <w:r w:rsidRPr="007C4E74">
              <w:rPr>
                <w:rStyle w:val="Blue"/>
                <w:rFonts w:cs="Calibri"/>
                <w:color w:val="auto"/>
                <w:sz w:val="18"/>
                <w:szCs w:val="18"/>
                <w:vertAlign w:val="superscript"/>
              </w:rPr>
              <w:t>3</w:t>
            </w:r>
            <w:r w:rsidRPr="007C4E74">
              <w:rPr>
                <w:rStyle w:val="Blue"/>
                <w:rFonts w:cs="Calibri"/>
                <w:color w:val="auto"/>
                <w:sz w:val="18"/>
                <w:szCs w:val="18"/>
              </w:rPr>
              <w:t>/day</w:t>
            </w:r>
          </w:p>
          <w:p w14:paraId="5E5CB571" w14:textId="77777777" w:rsidR="00B67A0E" w:rsidRPr="007C4E74" w:rsidRDefault="00B67A0E" w:rsidP="00B67A0E">
            <w:pPr>
              <w:pStyle w:val="TableText"/>
              <w:rPr>
                <w:rStyle w:val="Blue"/>
                <w:rFonts w:cs="Calibri"/>
                <w:color w:val="auto"/>
                <w:sz w:val="18"/>
                <w:szCs w:val="18"/>
              </w:rPr>
            </w:pPr>
          </w:p>
          <w:p w14:paraId="192F6375" w14:textId="77777777" w:rsidR="00B67A0E" w:rsidRPr="001F4EC0" w:rsidRDefault="00B67A0E" w:rsidP="00B67A0E">
            <w:pPr>
              <w:pStyle w:val="TableText"/>
              <w:rPr>
                <w:rStyle w:val="Blue"/>
                <w:rFonts w:cs="Calibri"/>
                <w:sz w:val="18"/>
                <w:szCs w:val="18"/>
              </w:rPr>
            </w:pPr>
          </w:p>
        </w:tc>
        <w:tc>
          <w:tcPr>
            <w:tcW w:w="809" w:type="pct"/>
            <w:shd w:val="clear" w:color="auto" w:fill="auto"/>
          </w:tcPr>
          <w:p w14:paraId="4A07342E" w14:textId="780F93F9"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Total daily volume</w:t>
            </w:r>
          </w:p>
        </w:tc>
        <w:tc>
          <w:tcPr>
            <w:tcW w:w="566" w:type="pct"/>
            <w:shd w:val="clear" w:color="auto" w:fill="auto"/>
          </w:tcPr>
          <w:p w14:paraId="116996CA" w14:textId="66115480"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 xml:space="preserve">N/A                                                                </w:t>
            </w:r>
          </w:p>
        </w:tc>
        <w:tc>
          <w:tcPr>
            <w:tcW w:w="809" w:type="pct"/>
            <w:shd w:val="clear" w:color="auto" w:fill="auto"/>
          </w:tcPr>
          <w:p w14:paraId="1ACA8134" w14:textId="546E760A"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Continuous</w:t>
            </w:r>
          </w:p>
        </w:tc>
        <w:tc>
          <w:tcPr>
            <w:tcW w:w="713" w:type="pct"/>
            <w:shd w:val="clear" w:color="auto" w:fill="auto"/>
          </w:tcPr>
          <w:p w14:paraId="65CB55BF" w14:textId="74947568" w:rsidR="00B67A0E" w:rsidRPr="001F4EC0" w:rsidRDefault="00B67A0E" w:rsidP="00B67A0E">
            <w:pPr>
              <w:pStyle w:val="TableText"/>
              <w:rPr>
                <w:rStyle w:val="Blue"/>
                <w:rFonts w:cs="Calibri"/>
                <w:sz w:val="18"/>
                <w:szCs w:val="18"/>
              </w:rPr>
            </w:pPr>
            <w:r w:rsidRPr="00572CC9">
              <w:rPr>
                <w:rStyle w:val="Blue"/>
                <w:rFonts w:cs="Calibri"/>
                <w:color w:val="auto"/>
                <w:sz w:val="18"/>
                <w:szCs w:val="18"/>
              </w:rPr>
              <w:t>Conditions 3.1.5 and 3.3.10 apply</w:t>
            </w:r>
          </w:p>
        </w:tc>
      </w:tr>
      <w:tr w:rsidR="00007D91" w:rsidRPr="001F4EC0" w14:paraId="00CED9EC" w14:textId="77777777" w:rsidTr="00B67A0E">
        <w:trPr>
          <w:cantSplit/>
        </w:trPr>
        <w:tc>
          <w:tcPr>
            <w:tcW w:w="647" w:type="pct"/>
            <w:vMerge/>
            <w:shd w:val="clear" w:color="auto" w:fill="auto"/>
          </w:tcPr>
          <w:p w14:paraId="1774A9E2" w14:textId="77777777" w:rsidR="00007D91" w:rsidRPr="001F4EC0" w:rsidRDefault="00007D91" w:rsidP="008A08E9">
            <w:pPr>
              <w:pStyle w:val="TableText"/>
              <w:rPr>
                <w:rStyle w:val="Blue"/>
                <w:sz w:val="18"/>
                <w:szCs w:val="18"/>
              </w:rPr>
            </w:pPr>
          </w:p>
        </w:tc>
        <w:tc>
          <w:tcPr>
            <w:tcW w:w="809" w:type="pct"/>
            <w:shd w:val="clear" w:color="auto" w:fill="auto"/>
          </w:tcPr>
          <w:p w14:paraId="71A5F53A"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15-minute instantaneous or averaged flow</w:t>
            </w:r>
          </w:p>
        </w:tc>
        <w:tc>
          <w:tcPr>
            <w:tcW w:w="647" w:type="pct"/>
            <w:shd w:val="clear" w:color="auto" w:fill="auto"/>
          </w:tcPr>
          <w:p w14:paraId="06BD9FC5"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No limit set. Record as l/s</w:t>
            </w:r>
          </w:p>
        </w:tc>
        <w:tc>
          <w:tcPr>
            <w:tcW w:w="809" w:type="pct"/>
            <w:shd w:val="clear" w:color="auto" w:fill="auto"/>
          </w:tcPr>
          <w:p w14:paraId="33A6F90C" w14:textId="749C70E1"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15 minutes</w:t>
            </w:r>
          </w:p>
        </w:tc>
        <w:tc>
          <w:tcPr>
            <w:tcW w:w="566" w:type="pct"/>
            <w:shd w:val="clear" w:color="auto" w:fill="auto"/>
          </w:tcPr>
          <w:p w14:paraId="27AD08D8"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343904E3"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Continuous</w:t>
            </w:r>
          </w:p>
        </w:tc>
        <w:tc>
          <w:tcPr>
            <w:tcW w:w="713" w:type="pct"/>
            <w:shd w:val="clear" w:color="auto" w:fill="auto"/>
          </w:tcPr>
          <w:p w14:paraId="0A7D37B5"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r>
      <w:tr w:rsidR="00007D91" w:rsidRPr="001F4EC0" w14:paraId="0F50101C" w14:textId="77777777" w:rsidTr="00B67A0E">
        <w:trPr>
          <w:cantSplit/>
        </w:trPr>
        <w:tc>
          <w:tcPr>
            <w:tcW w:w="647" w:type="pct"/>
            <w:vMerge/>
            <w:shd w:val="clear" w:color="auto" w:fill="auto"/>
          </w:tcPr>
          <w:p w14:paraId="1A8AEAEF" w14:textId="77777777" w:rsidR="00007D91" w:rsidRPr="001F4EC0" w:rsidRDefault="00007D91" w:rsidP="008A08E9">
            <w:pPr>
              <w:pStyle w:val="TableText"/>
              <w:rPr>
                <w:rStyle w:val="Blue"/>
                <w:sz w:val="18"/>
                <w:szCs w:val="18"/>
              </w:rPr>
            </w:pPr>
          </w:p>
        </w:tc>
        <w:tc>
          <w:tcPr>
            <w:tcW w:w="809" w:type="pct"/>
            <w:shd w:val="clear" w:color="auto" w:fill="auto"/>
          </w:tcPr>
          <w:p w14:paraId="5E638F24"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2C7745E3" w14:textId="3C58DD72" w:rsidR="00007D91" w:rsidRPr="00B67A0E" w:rsidRDefault="003D71F2" w:rsidP="008A08E9">
            <w:pPr>
              <w:pStyle w:val="TableText"/>
              <w:rPr>
                <w:rStyle w:val="Blue"/>
                <w:rFonts w:cs="Calibri"/>
                <w:color w:val="auto"/>
                <w:sz w:val="18"/>
                <w:szCs w:val="18"/>
              </w:rPr>
            </w:pPr>
            <w:r w:rsidRPr="00B67A0E">
              <w:rPr>
                <w:rStyle w:val="Blue"/>
                <w:rFonts w:cs="Calibri"/>
                <w:color w:val="auto"/>
                <w:sz w:val="18"/>
                <w:szCs w:val="18"/>
              </w:rPr>
              <w:t>25</w:t>
            </w:r>
            <w:r w:rsidR="00007D91" w:rsidRPr="00B67A0E">
              <w:rPr>
                <w:rStyle w:val="Blue"/>
                <w:rFonts w:cs="Calibri"/>
                <w:color w:val="auto"/>
                <w:sz w:val="18"/>
                <w:szCs w:val="18"/>
              </w:rPr>
              <w:t xml:space="preserve"> mg/l</w:t>
            </w:r>
          </w:p>
        </w:tc>
        <w:tc>
          <w:tcPr>
            <w:tcW w:w="809" w:type="pct"/>
            <w:shd w:val="clear" w:color="auto" w:fill="auto"/>
          </w:tcPr>
          <w:p w14:paraId="76C0E389"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60E6094F"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7400165B"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42668829"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Look up table</w:t>
            </w:r>
          </w:p>
          <w:p w14:paraId="72826455"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007D91" w:rsidRPr="001F4EC0" w14:paraId="49928D58" w14:textId="77777777" w:rsidTr="00B67A0E">
        <w:trPr>
          <w:cantSplit/>
        </w:trPr>
        <w:tc>
          <w:tcPr>
            <w:tcW w:w="647" w:type="pct"/>
            <w:vMerge/>
            <w:shd w:val="clear" w:color="auto" w:fill="auto"/>
          </w:tcPr>
          <w:p w14:paraId="0D86C623" w14:textId="77777777" w:rsidR="00007D91" w:rsidRPr="001F4EC0" w:rsidRDefault="00007D91" w:rsidP="008A08E9">
            <w:pPr>
              <w:pStyle w:val="TableText"/>
              <w:rPr>
                <w:rStyle w:val="Blue"/>
                <w:sz w:val="18"/>
                <w:szCs w:val="18"/>
              </w:rPr>
            </w:pPr>
          </w:p>
        </w:tc>
        <w:tc>
          <w:tcPr>
            <w:tcW w:w="809" w:type="pct"/>
            <w:shd w:val="clear" w:color="auto" w:fill="auto"/>
          </w:tcPr>
          <w:p w14:paraId="066BD687"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7211BA27" w14:textId="57AC7296" w:rsidR="00007D91" w:rsidRPr="00B67A0E" w:rsidRDefault="003D71F2" w:rsidP="008A08E9">
            <w:pPr>
              <w:pStyle w:val="TableText"/>
              <w:rPr>
                <w:rStyle w:val="Blue"/>
                <w:rFonts w:cs="Calibri"/>
                <w:color w:val="auto"/>
                <w:sz w:val="18"/>
                <w:szCs w:val="18"/>
              </w:rPr>
            </w:pPr>
            <w:r w:rsidRPr="00B67A0E">
              <w:rPr>
                <w:rStyle w:val="Blue"/>
                <w:rFonts w:cs="Calibri"/>
                <w:color w:val="auto"/>
                <w:sz w:val="18"/>
                <w:szCs w:val="18"/>
              </w:rPr>
              <w:t>60</w:t>
            </w:r>
            <w:r w:rsidR="00007D91" w:rsidRPr="00B67A0E">
              <w:rPr>
                <w:rStyle w:val="Blue"/>
                <w:rFonts w:cs="Calibri"/>
                <w:color w:val="auto"/>
                <w:sz w:val="18"/>
                <w:szCs w:val="18"/>
              </w:rPr>
              <w:t xml:space="preserve"> mg/l</w:t>
            </w:r>
          </w:p>
        </w:tc>
        <w:tc>
          <w:tcPr>
            <w:tcW w:w="809" w:type="pct"/>
            <w:shd w:val="clear" w:color="auto" w:fill="auto"/>
          </w:tcPr>
          <w:p w14:paraId="2D1F6474"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285D7A67"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252D871A"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5EA4C76F"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Maximum</w:t>
            </w:r>
          </w:p>
          <w:p w14:paraId="7283E91A"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(Condition 3.1.3 applies)</w:t>
            </w:r>
          </w:p>
        </w:tc>
      </w:tr>
      <w:tr w:rsidR="00B45B97" w:rsidRPr="001F4EC0" w14:paraId="4023FC12" w14:textId="77777777" w:rsidTr="00B67A0E">
        <w:trPr>
          <w:cantSplit/>
        </w:trPr>
        <w:tc>
          <w:tcPr>
            <w:tcW w:w="647" w:type="pct"/>
            <w:vMerge/>
            <w:shd w:val="clear" w:color="auto" w:fill="auto"/>
          </w:tcPr>
          <w:p w14:paraId="32E79E49" w14:textId="77777777" w:rsidR="00B45B97" w:rsidRPr="001F4EC0" w:rsidRDefault="00B45B97" w:rsidP="00B45B97">
            <w:pPr>
              <w:pStyle w:val="TableText"/>
              <w:rPr>
                <w:rStyle w:val="Blue"/>
                <w:sz w:val="18"/>
                <w:szCs w:val="18"/>
              </w:rPr>
            </w:pPr>
          </w:p>
        </w:tc>
        <w:tc>
          <w:tcPr>
            <w:tcW w:w="809" w:type="pct"/>
            <w:shd w:val="clear" w:color="auto" w:fill="auto"/>
          </w:tcPr>
          <w:p w14:paraId="7AB0172E" w14:textId="4A355E57"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5076368C" w14:textId="1340D10A" w:rsidR="00B45B97" w:rsidRPr="00B67A0E" w:rsidRDefault="00B67A0E" w:rsidP="00B45B97">
            <w:pPr>
              <w:pStyle w:val="TableText"/>
              <w:rPr>
                <w:rStyle w:val="Blue"/>
                <w:rFonts w:cs="Calibri"/>
                <w:color w:val="auto"/>
                <w:sz w:val="18"/>
                <w:szCs w:val="18"/>
              </w:rPr>
            </w:pPr>
            <w:r w:rsidRPr="00B67A0E">
              <w:rPr>
                <w:rStyle w:val="Blue"/>
                <w:rFonts w:cs="Calibri"/>
                <w:color w:val="auto"/>
                <w:sz w:val="18"/>
                <w:szCs w:val="18"/>
              </w:rPr>
              <w:t>20</w:t>
            </w:r>
            <w:r w:rsidR="00B45B97" w:rsidRPr="00B67A0E">
              <w:rPr>
                <w:rStyle w:val="Blue"/>
                <w:rFonts w:cs="Calibri"/>
                <w:color w:val="auto"/>
                <w:sz w:val="18"/>
                <w:szCs w:val="18"/>
              </w:rPr>
              <w:t xml:space="preserve"> mg/l</w:t>
            </w:r>
          </w:p>
        </w:tc>
        <w:tc>
          <w:tcPr>
            <w:tcW w:w="809" w:type="pct"/>
            <w:shd w:val="clear" w:color="auto" w:fill="auto"/>
          </w:tcPr>
          <w:p w14:paraId="621775FE" w14:textId="15E91E95"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39168902" w14:textId="2B46FB18"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3092F59B" w14:textId="5D1B8DB3"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0517FEE5" w14:textId="77777777"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Look up table</w:t>
            </w:r>
          </w:p>
          <w:p w14:paraId="10E51A05" w14:textId="049A5C21"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B45B97" w:rsidRPr="001F4EC0" w14:paraId="77ED5F4F" w14:textId="77777777" w:rsidTr="00B67A0E">
        <w:trPr>
          <w:cantSplit/>
        </w:trPr>
        <w:tc>
          <w:tcPr>
            <w:tcW w:w="647" w:type="pct"/>
            <w:vMerge/>
            <w:shd w:val="clear" w:color="auto" w:fill="auto"/>
          </w:tcPr>
          <w:p w14:paraId="4B25760D" w14:textId="77777777" w:rsidR="00B45B97" w:rsidRPr="001F4EC0" w:rsidRDefault="00B45B97" w:rsidP="00B45B97">
            <w:pPr>
              <w:pStyle w:val="TableText"/>
              <w:rPr>
                <w:rStyle w:val="Blue"/>
                <w:sz w:val="18"/>
                <w:szCs w:val="18"/>
              </w:rPr>
            </w:pPr>
          </w:p>
        </w:tc>
        <w:tc>
          <w:tcPr>
            <w:tcW w:w="809" w:type="pct"/>
            <w:shd w:val="clear" w:color="auto" w:fill="auto"/>
          </w:tcPr>
          <w:p w14:paraId="772EC023" w14:textId="30CD15A9"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578E02BD" w14:textId="329B696B" w:rsidR="00B45B97" w:rsidRPr="00B67A0E" w:rsidRDefault="00B67A0E" w:rsidP="00B45B97">
            <w:pPr>
              <w:pStyle w:val="TableText"/>
              <w:rPr>
                <w:rStyle w:val="Blue"/>
                <w:rFonts w:cs="Calibri"/>
                <w:color w:val="auto"/>
                <w:sz w:val="18"/>
                <w:szCs w:val="18"/>
              </w:rPr>
            </w:pPr>
            <w:r w:rsidRPr="00B67A0E">
              <w:rPr>
                <w:rStyle w:val="Blue"/>
                <w:rFonts w:cs="Calibri"/>
                <w:color w:val="auto"/>
                <w:sz w:val="18"/>
                <w:szCs w:val="18"/>
              </w:rPr>
              <w:t>61</w:t>
            </w:r>
            <w:r w:rsidR="00B45B97" w:rsidRPr="00B67A0E">
              <w:rPr>
                <w:rStyle w:val="Blue"/>
                <w:rFonts w:cs="Calibri"/>
                <w:color w:val="auto"/>
                <w:sz w:val="18"/>
                <w:szCs w:val="18"/>
              </w:rPr>
              <w:t xml:space="preserve"> mg/l</w:t>
            </w:r>
          </w:p>
        </w:tc>
        <w:tc>
          <w:tcPr>
            <w:tcW w:w="809" w:type="pct"/>
            <w:shd w:val="clear" w:color="auto" w:fill="auto"/>
          </w:tcPr>
          <w:p w14:paraId="7E0BE898" w14:textId="06EC4830"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29E70A8D" w14:textId="319A1648"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1F8C9C77" w14:textId="7F558E83"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104926F0" w14:textId="77777777"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Maximum</w:t>
            </w:r>
          </w:p>
          <w:p w14:paraId="705B4184" w14:textId="616775AA"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(Condition 3.1.3 applies)</w:t>
            </w:r>
          </w:p>
        </w:tc>
      </w:tr>
      <w:tr w:rsidR="00007D91" w:rsidRPr="001F4EC0" w14:paraId="7E60D4CA" w14:textId="77777777" w:rsidTr="00B67A0E">
        <w:trPr>
          <w:cantSplit/>
        </w:trPr>
        <w:tc>
          <w:tcPr>
            <w:tcW w:w="647" w:type="pct"/>
            <w:vMerge/>
            <w:shd w:val="clear" w:color="auto" w:fill="auto"/>
          </w:tcPr>
          <w:p w14:paraId="78BACEEC" w14:textId="77777777" w:rsidR="00007D91" w:rsidRPr="001F4EC0" w:rsidRDefault="00007D91" w:rsidP="008A08E9">
            <w:pPr>
              <w:pStyle w:val="TableText"/>
              <w:rPr>
                <w:rStyle w:val="Blue"/>
                <w:sz w:val="18"/>
                <w:szCs w:val="18"/>
              </w:rPr>
            </w:pPr>
          </w:p>
        </w:tc>
        <w:tc>
          <w:tcPr>
            <w:tcW w:w="809" w:type="pct"/>
            <w:shd w:val="clear" w:color="auto" w:fill="auto"/>
          </w:tcPr>
          <w:p w14:paraId="0D897003" w14:textId="4BCC6813" w:rsidR="00007D91" w:rsidRPr="00E92481" w:rsidRDefault="00007D91" w:rsidP="001716BA">
            <w:pPr>
              <w:pStyle w:val="TableText"/>
              <w:rPr>
                <w:rStyle w:val="Blue"/>
                <w:rFonts w:cs="Calibri"/>
                <w:color w:val="auto"/>
                <w:sz w:val="18"/>
                <w:szCs w:val="18"/>
              </w:rPr>
            </w:pPr>
            <w:r w:rsidRPr="00E92481">
              <w:rPr>
                <w:rStyle w:val="Blue"/>
                <w:rFonts w:cs="Calibri"/>
                <w:color w:val="auto"/>
                <w:sz w:val="18"/>
                <w:szCs w:val="18"/>
              </w:rPr>
              <w:t>Suspended solids (measured after drying at 105</w:t>
            </w:r>
            <w:r w:rsidR="005B1FFD" w:rsidRPr="00E92481">
              <w:rPr>
                <w:rStyle w:val="Blue"/>
                <w:rFonts w:cs="Calibri"/>
                <w:color w:val="auto"/>
                <w:sz w:val="18"/>
                <w:szCs w:val="18"/>
              </w:rPr>
              <w:t>°</w:t>
            </w:r>
            <w:r w:rsidRPr="00E92481">
              <w:rPr>
                <w:rStyle w:val="Blue"/>
                <w:rFonts w:cs="Calibri"/>
                <w:color w:val="auto"/>
                <w:sz w:val="18"/>
                <w:szCs w:val="18"/>
              </w:rPr>
              <w:t>C)</w:t>
            </w:r>
          </w:p>
        </w:tc>
        <w:tc>
          <w:tcPr>
            <w:tcW w:w="647" w:type="pct"/>
            <w:shd w:val="clear" w:color="auto" w:fill="auto"/>
          </w:tcPr>
          <w:p w14:paraId="6C9ACF4C" w14:textId="36053B68" w:rsidR="00007D91" w:rsidRPr="00E92481" w:rsidRDefault="00E92481" w:rsidP="008A08E9">
            <w:pPr>
              <w:pStyle w:val="TableText"/>
              <w:rPr>
                <w:rStyle w:val="Blue"/>
                <w:rFonts w:cs="Calibri"/>
                <w:color w:val="auto"/>
                <w:sz w:val="18"/>
                <w:szCs w:val="18"/>
              </w:rPr>
            </w:pPr>
            <w:r w:rsidRPr="00E92481">
              <w:rPr>
                <w:rStyle w:val="Blue"/>
                <w:rFonts w:cs="Calibri"/>
                <w:color w:val="auto"/>
                <w:sz w:val="18"/>
                <w:szCs w:val="18"/>
              </w:rPr>
              <w:t>45</w:t>
            </w:r>
            <w:r w:rsidR="00007D91" w:rsidRPr="00E92481">
              <w:rPr>
                <w:rStyle w:val="Blue"/>
                <w:rFonts w:cs="Calibri"/>
                <w:color w:val="auto"/>
                <w:sz w:val="18"/>
                <w:szCs w:val="18"/>
              </w:rPr>
              <w:t xml:space="preserve"> mg/l</w:t>
            </w:r>
          </w:p>
        </w:tc>
        <w:tc>
          <w:tcPr>
            <w:tcW w:w="809" w:type="pct"/>
            <w:shd w:val="clear" w:color="auto" w:fill="auto"/>
          </w:tcPr>
          <w:p w14:paraId="0A0F76E5"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Instantaneous (spot sample)</w:t>
            </w:r>
          </w:p>
        </w:tc>
        <w:tc>
          <w:tcPr>
            <w:tcW w:w="566" w:type="pct"/>
            <w:shd w:val="clear" w:color="auto" w:fill="auto"/>
          </w:tcPr>
          <w:p w14:paraId="0E50F268"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N/A</w:t>
            </w:r>
          </w:p>
        </w:tc>
        <w:tc>
          <w:tcPr>
            <w:tcW w:w="809" w:type="pct"/>
            <w:shd w:val="clear" w:color="auto" w:fill="auto"/>
          </w:tcPr>
          <w:p w14:paraId="527030A2"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As specified in schedule 3B</w:t>
            </w:r>
          </w:p>
        </w:tc>
        <w:tc>
          <w:tcPr>
            <w:tcW w:w="713" w:type="pct"/>
            <w:shd w:val="clear" w:color="auto" w:fill="auto"/>
          </w:tcPr>
          <w:p w14:paraId="3506A12D"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Look up table</w:t>
            </w:r>
          </w:p>
          <w:p w14:paraId="5A620B85"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(Conditions 3.1.2 and 3.1.3 apply)</w:t>
            </w:r>
          </w:p>
        </w:tc>
      </w:tr>
      <w:tr w:rsidR="00E92481" w:rsidRPr="00E92481" w14:paraId="7E456793" w14:textId="77777777" w:rsidTr="00B67A0E">
        <w:trPr>
          <w:cantSplit/>
        </w:trPr>
        <w:tc>
          <w:tcPr>
            <w:tcW w:w="647" w:type="pct"/>
            <w:vMerge/>
            <w:shd w:val="clear" w:color="auto" w:fill="auto"/>
          </w:tcPr>
          <w:p w14:paraId="3736D367" w14:textId="77777777" w:rsidR="00B85E30" w:rsidRPr="00FC55D1" w:rsidRDefault="00B85E30" w:rsidP="00B85E30">
            <w:pPr>
              <w:pStyle w:val="TableText"/>
              <w:rPr>
                <w:rStyle w:val="Blue"/>
              </w:rPr>
            </w:pPr>
          </w:p>
        </w:tc>
        <w:tc>
          <w:tcPr>
            <w:tcW w:w="809" w:type="pct"/>
            <w:shd w:val="clear" w:color="auto" w:fill="auto"/>
          </w:tcPr>
          <w:p w14:paraId="4D58D535" w14:textId="77777777" w:rsidR="00B85E30" w:rsidRPr="00375798" w:rsidRDefault="00B85E30" w:rsidP="00B85E30">
            <w:pPr>
              <w:pStyle w:val="TableText"/>
              <w:rPr>
                <w:rStyle w:val="Blue"/>
                <w:color w:val="auto"/>
                <w:sz w:val="18"/>
                <w:szCs w:val="18"/>
              </w:rPr>
            </w:pPr>
            <w:r w:rsidRPr="00375798">
              <w:rPr>
                <w:rStyle w:val="Blue"/>
                <w:color w:val="auto"/>
                <w:sz w:val="18"/>
                <w:szCs w:val="18"/>
              </w:rPr>
              <w:t xml:space="preserve">Total phosphorus as P </w:t>
            </w:r>
          </w:p>
          <w:p w14:paraId="63F83455" w14:textId="319693E5" w:rsidR="00B85E30" w:rsidRPr="00CD18AE" w:rsidRDefault="00B85E30" w:rsidP="00B85E30">
            <w:pPr>
              <w:pStyle w:val="TableText"/>
              <w:rPr>
                <w:rStyle w:val="Blue"/>
                <w:color w:val="auto"/>
                <w:sz w:val="18"/>
                <w:szCs w:val="18"/>
              </w:rPr>
            </w:pPr>
          </w:p>
        </w:tc>
        <w:tc>
          <w:tcPr>
            <w:tcW w:w="647" w:type="pct"/>
            <w:shd w:val="clear" w:color="auto" w:fill="auto"/>
          </w:tcPr>
          <w:p w14:paraId="43FC982A" w14:textId="0AD4061F" w:rsidR="00B85E30" w:rsidRPr="00CD18AE" w:rsidRDefault="00CD18AE" w:rsidP="00B85E30">
            <w:pPr>
              <w:pStyle w:val="TableText"/>
              <w:rPr>
                <w:rStyle w:val="Blue"/>
                <w:color w:val="auto"/>
                <w:sz w:val="18"/>
                <w:szCs w:val="18"/>
              </w:rPr>
            </w:pPr>
            <w:r w:rsidRPr="00CD18AE">
              <w:rPr>
                <w:rStyle w:val="Blue"/>
                <w:color w:val="auto"/>
                <w:sz w:val="18"/>
                <w:szCs w:val="18"/>
              </w:rPr>
              <w:t>2.5</w:t>
            </w:r>
            <w:r w:rsidR="00B85E30" w:rsidRPr="00CD18AE">
              <w:rPr>
                <w:rStyle w:val="Blue"/>
                <w:color w:val="auto"/>
                <w:sz w:val="18"/>
                <w:szCs w:val="18"/>
              </w:rPr>
              <w:t xml:space="preserve"> mg/l</w:t>
            </w:r>
          </w:p>
        </w:tc>
        <w:tc>
          <w:tcPr>
            <w:tcW w:w="809" w:type="pct"/>
            <w:shd w:val="clear" w:color="auto" w:fill="auto"/>
          </w:tcPr>
          <w:p w14:paraId="4C6663B1" w14:textId="22F8FB26" w:rsidR="00B85E30" w:rsidRPr="00E92481" w:rsidRDefault="004F1487" w:rsidP="00B85E30">
            <w:pPr>
              <w:pStyle w:val="TableText"/>
              <w:rPr>
                <w:rStyle w:val="Blue"/>
                <w:color w:val="auto"/>
                <w:sz w:val="18"/>
                <w:szCs w:val="18"/>
              </w:rPr>
            </w:pPr>
            <w:r w:rsidRPr="004F1487">
              <w:rPr>
                <w:rStyle w:val="Blue"/>
                <w:color w:val="auto"/>
                <w:sz w:val="18"/>
                <w:szCs w:val="18"/>
              </w:rPr>
              <w:t>Instantaneous (spot sample)</w:t>
            </w:r>
          </w:p>
        </w:tc>
        <w:tc>
          <w:tcPr>
            <w:tcW w:w="566" w:type="pct"/>
            <w:shd w:val="clear" w:color="auto" w:fill="auto"/>
          </w:tcPr>
          <w:p w14:paraId="0F0B4E60" w14:textId="77777777" w:rsidR="00B85E30" w:rsidRPr="00E92481" w:rsidRDefault="00B85E30" w:rsidP="00B85E30">
            <w:pPr>
              <w:pStyle w:val="TableText"/>
              <w:rPr>
                <w:rStyle w:val="Blue"/>
                <w:color w:val="auto"/>
                <w:sz w:val="18"/>
                <w:szCs w:val="18"/>
              </w:rPr>
            </w:pPr>
            <w:r w:rsidRPr="00E92481">
              <w:rPr>
                <w:rStyle w:val="Blue"/>
                <w:color w:val="auto"/>
                <w:sz w:val="18"/>
                <w:szCs w:val="18"/>
              </w:rPr>
              <w:t>N/A</w:t>
            </w:r>
          </w:p>
        </w:tc>
        <w:tc>
          <w:tcPr>
            <w:tcW w:w="809" w:type="pct"/>
            <w:shd w:val="clear" w:color="auto" w:fill="auto"/>
          </w:tcPr>
          <w:p w14:paraId="3FCA80E2" w14:textId="77777777" w:rsidR="00B85E30" w:rsidRPr="00E92481" w:rsidRDefault="00B85E30" w:rsidP="00B85E30">
            <w:pPr>
              <w:pStyle w:val="TableText"/>
              <w:rPr>
                <w:rStyle w:val="Blue"/>
                <w:color w:val="auto"/>
                <w:sz w:val="18"/>
                <w:szCs w:val="18"/>
              </w:rPr>
            </w:pPr>
            <w:r w:rsidRPr="00E92481">
              <w:rPr>
                <w:rStyle w:val="Blue"/>
                <w:color w:val="auto"/>
                <w:sz w:val="18"/>
                <w:szCs w:val="18"/>
              </w:rPr>
              <w:t>As specified in schedule 3B</w:t>
            </w:r>
          </w:p>
        </w:tc>
        <w:tc>
          <w:tcPr>
            <w:tcW w:w="713" w:type="pct"/>
            <w:shd w:val="clear" w:color="auto" w:fill="auto"/>
          </w:tcPr>
          <w:p w14:paraId="56BF26EE" w14:textId="77777777" w:rsidR="00B85E30" w:rsidRPr="00E92481" w:rsidRDefault="00B85E30" w:rsidP="00B85E30">
            <w:pPr>
              <w:pStyle w:val="TableText"/>
              <w:rPr>
                <w:rStyle w:val="Blue"/>
                <w:color w:val="auto"/>
                <w:sz w:val="18"/>
                <w:szCs w:val="18"/>
              </w:rPr>
            </w:pPr>
            <w:r w:rsidRPr="00E92481">
              <w:rPr>
                <w:rStyle w:val="Blue"/>
                <w:color w:val="auto"/>
                <w:sz w:val="18"/>
                <w:szCs w:val="18"/>
              </w:rPr>
              <w:t>Annual mean (Condition 3.1.3 applies)</w:t>
            </w:r>
          </w:p>
        </w:tc>
      </w:tr>
      <w:tr w:rsidR="00007D91" w:rsidRPr="001F4EC0" w14:paraId="4639C9A2" w14:textId="77777777" w:rsidTr="006C4405">
        <w:trPr>
          <w:cantSplit/>
          <w:trHeight w:val="2372"/>
        </w:trPr>
        <w:tc>
          <w:tcPr>
            <w:tcW w:w="647" w:type="pct"/>
            <w:vMerge/>
            <w:shd w:val="clear" w:color="auto" w:fill="auto"/>
          </w:tcPr>
          <w:p w14:paraId="3C314780" w14:textId="77777777" w:rsidR="00007D91" w:rsidRPr="00FC55D1" w:rsidRDefault="00007D91" w:rsidP="008A08E9">
            <w:pPr>
              <w:pStyle w:val="TableText"/>
              <w:rPr>
                <w:rStyle w:val="Blue"/>
              </w:rPr>
            </w:pPr>
          </w:p>
        </w:tc>
        <w:tc>
          <w:tcPr>
            <w:tcW w:w="809" w:type="pct"/>
            <w:shd w:val="clear" w:color="auto" w:fill="auto"/>
          </w:tcPr>
          <w:p w14:paraId="4990DE5B" w14:textId="77777777" w:rsidR="00007D91" w:rsidRPr="00A504B1" w:rsidRDefault="00007D91" w:rsidP="008A08E9">
            <w:pPr>
              <w:pStyle w:val="TableText"/>
              <w:rPr>
                <w:rStyle w:val="Blue"/>
                <w:color w:val="auto"/>
                <w:sz w:val="18"/>
                <w:szCs w:val="18"/>
              </w:rPr>
            </w:pPr>
            <w:r w:rsidRPr="00A504B1">
              <w:rPr>
                <w:rStyle w:val="Blue"/>
                <w:color w:val="auto"/>
                <w:sz w:val="18"/>
                <w:szCs w:val="18"/>
              </w:rPr>
              <w:t>Visible oil or grease</w:t>
            </w:r>
          </w:p>
        </w:tc>
        <w:tc>
          <w:tcPr>
            <w:tcW w:w="647" w:type="pct"/>
            <w:shd w:val="clear" w:color="auto" w:fill="auto"/>
          </w:tcPr>
          <w:p w14:paraId="55AF1ABB" w14:textId="77777777" w:rsidR="00007D91" w:rsidRPr="00A504B1" w:rsidRDefault="00007D91" w:rsidP="008A08E9">
            <w:pPr>
              <w:pStyle w:val="TableText"/>
              <w:rPr>
                <w:rStyle w:val="Blue"/>
                <w:color w:val="auto"/>
                <w:sz w:val="18"/>
                <w:szCs w:val="18"/>
              </w:rPr>
            </w:pPr>
            <w:r w:rsidRPr="00A504B1">
              <w:rPr>
                <w:rStyle w:val="Blue"/>
                <w:color w:val="auto"/>
                <w:sz w:val="18"/>
                <w:szCs w:val="18"/>
              </w:rPr>
              <w:t>No significant trace present so far as is reasonably practicable</w:t>
            </w:r>
          </w:p>
        </w:tc>
        <w:tc>
          <w:tcPr>
            <w:tcW w:w="809" w:type="pct"/>
            <w:shd w:val="clear" w:color="auto" w:fill="auto"/>
          </w:tcPr>
          <w:p w14:paraId="39A15153" w14:textId="08F15711" w:rsidR="00007D91" w:rsidRPr="00A504B1" w:rsidRDefault="00007D91" w:rsidP="008A08E9">
            <w:pPr>
              <w:pStyle w:val="TableText"/>
              <w:rPr>
                <w:rStyle w:val="Blue"/>
                <w:color w:val="auto"/>
                <w:sz w:val="18"/>
                <w:szCs w:val="18"/>
              </w:rPr>
            </w:pPr>
            <w:r w:rsidRPr="00A504B1">
              <w:rPr>
                <w:rStyle w:val="Blue"/>
                <w:color w:val="auto"/>
                <w:sz w:val="18"/>
                <w:szCs w:val="18"/>
              </w:rPr>
              <w:t>Instantaneous (visual examination)</w:t>
            </w:r>
          </w:p>
        </w:tc>
        <w:tc>
          <w:tcPr>
            <w:tcW w:w="566" w:type="pct"/>
            <w:shd w:val="clear" w:color="auto" w:fill="auto"/>
          </w:tcPr>
          <w:p w14:paraId="7CB9AB60" w14:textId="77777777" w:rsidR="00007D91" w:rsidRPr="00A504B1" w:rsidRDefault="00007D91" w:rsidP="008A08E9">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79F073FD" w14:textId="77777777" w:rsidR="00007D91" w:rsidRPr="00A504B1" w:rsidRDefault="00007D91" w:rsidP="008A08E9">
            <w:pPr>
              <w:pStyle w:val="TableText"/>
              <w:rPr>
                <w:rStyle w:val="Blue"/>
                <w:color w:val="auto"/>
                <w:sz w:val="18"/>
                <w:szCs w:val="18"/>
              </w:rPr>
            </w:pPr>
            <w:r w:rsidRPr="00A504B1">
              <w:rPr>
                <w:rStyle w:val="Blue"/>
                <w:color w:val="auto"/>
                <w:sz w:val="18"/>
                <w:szCs w:val="18"/>
              </w:rPr>
              <w:t>N/A</w:t>
            </w:r>
          </w:p>
        </w:tc>
        <w:tc>
          <w:tcPr>
            <w:tcW w:w="713" w:type="pct"/>
            <w:shd w:val="clear" w:color="auto" w:fill="auto"/>
          </w:tcPr>
          <w:p w14:paraId="189EA354" w14:textId="77777777" w:rsidR="00007D91" w:rsidRPr="00A504B1" w:rsidRDefault="00007D91" w:rsidP="008A08E9">
            <w:pPr>
              <w:pStyle w:val="TableText"/>
              <w:rPr>
                <w:rStyle w:val="Blue"/>
                <w:color w:val="auto"/>
                <w:sz w:val="18"/>
                <w:szCs w:val="18"/>
              </w:rPr>
            </w:pPr>
            <w:r w:rsidRPr="00A504B1">
              <w:rPr>
                <w:rStyle w:val="Blue"/>
                <w:color w:val="auto"/>
                <w:sz w:val="18"/>
                <w:szCs w:val="18"/>
              </w:rPr>
              <w:t>No significant trace</w:t>
            </w:r>
          </w:p>
          <w:p w14:paraId="18EC8F15" w14:textId="77777777" w:rsidR="00007D91" w:rsidRPr="00A504B1" w:rsidRDefault="00007D91" w:rsidP="008A08E9">
            <w:pPr>
              <w:pStyle w:val="TableText"/>
              <w:rPr>
                <w:rStyle w:val="Blue"/>
                <w:color w:val="auto"/>
                <w:sz w:val="18"/>
                <w:szCs w:val="18"/>
              </w:rPr>
            </w:pPr>
            <w:r w:rsidRPr="00A504B1">
              <w:rPr>
                <w:rStyle w:val="Blue"/>
                <w:color w:val="auto"/>
                <w:sz w:val="18"/>
                <w:szCs w:val="18"/>
              </w:rPr>
              <w:t>(Condition 3.1.3 applies)</w:t>
            </w:r>
          </w:p>
        </w:tc>
      </w:tr>
      <w:tr w:rsidR="00007D91" w:rsidRPr="001F4EC0" w14:paraId="1728A91E" w14:textId="77777777" w:rsidTr="00B67A0E">
        <w:trPr>
          <w:cantSplit/>
        </w:trPr>
        <w:tc>
          <w:tcPr>
            <w:tcW w:w="647" w:type="pct"/>
            <w:vMerge/>
            <w:shd w:val="clear" w:color="auto" w:fill="auto"/>
          </w:tcPr>
          <w:p w14:paraId="31F91DC0" w14:textId="77777777" w:rsidR="00007D91" w:rsidRPr="00FC55D1" w:rsidRDefault="00007D91" w:rsidP="008A08E9">
            <w:pPr>
              <w:pStyle w:val="TableText"/>
              <w:rPr>
                <w:rStyle w:val="Blue"/>
              </w:rPr>
            </w:pPr>
          </w:p>
        </w:tc>
        <w:tc>
          <w:tcPr>
            <w:tcW w:w="809" w:type="pct"/>
            <w:shd w:val="clear" w:color="auto" w:fill="auto"/>
          </w:tcPr>
          <w:p w14:paraId="3CF716AF" w14:textId="68283E47" w:rsidR="00007D91" w:rsidRPr="00A504B1" w:rsidRDefault="00007D91" w:rsidP="008A08E9">
            <w:pPr>
              <w:pStyle w:val="TableText"/>
              <w:rPr>
                <w:rStyle w:val="Blue"/>
                <w:color w:val="auto"/>
                <w:sz w:val="18"/>
                <w:szCs w:val="18"/>
              </w:rPr>
            </w:pPr>
            <w:r w:rsidRPr="00A504B1">
              <w:rPr>
                <w:rStyle w:val="Blue"/>
                <w:color w:val="auto"/>
                <w:sz w:val="18"/>
                <w:szCs w:val="18"/>
              </w:rPr>
              <w:t>ATU-BOD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6E2DF96F" w14:textId="77777777" w:rsidR="00007D91" w:rsidRPr="00A504B1" w:rsidRDefault="00007D91" w:rsidP="008A08E9">
            <w:pPr>
              <w:pStyle w:val="TableText"/>
              <w:rPr>
                <w:rStyle w:val="Blue"/>
                <w:color w:val="auto"/>
                <w:sz w:val="18"/>
                <w:szCs w:val="18"/>
              </w:rPr>
            </w:pPr>
            <w:r w:rsidRPr="00A504B1">
              <w:rPr>
                <w:rStyle w:val="Blue"/>
                <w:color w:val="auto"/>
                <w:sz w:val="18"/>
                <w:szCs w:val="18"/>
              </w:rPr>
              <w:t>Minimum of 70 % removal compared to influent</w:t>
            </w:r>
          </w:p>
        </w:tc>
        <w:tc>
          <w:tcPr>
            <w:tcW w:w="809" w:type="pct"/>
            <w:vMerge w:val="restart"/>
            <w:shd w:val="clear" w:color="auto" w:fill="auto"/>
          </w:tcPr>
          <w:p w14:paraId="74C70A90" w14:textId="52D9F29C"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12ED1E3E"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To be compliant a sample </w:t>
            </w:r>
            <w:proofErr w:type="gramStart"/>
            <w:r w:rsidRPr="00A504B1">
              <w:rPr>
                <w:rStyle w:val="Blue"/>
                <w:color w:val="auto"/>
                <w:sz w:val="18"/>
                <w:szCs w:val="18"/>
              </w:rPr>
              <w:t>has to</w:t>
            </w:r>
            <w:proofErr w:type="gramEnd"/>
            <w:r w:rsidRPr="00A504B1">
              <w:rPr>
                <w:rStyle w:val="Blue"/>
                <w:color w:val="auto"/>
                <w:sz w:val="18"/>
                <w:szCs w:val="18"/>
              </w:rPr>
              <w:t xml:space="preserve"> meet the 70% removal standard or the 25 mg/l limit not both </w:t>
            </w:r>
          </w:p>
        </w:tc>
        <w:tc>
          <w:tcPr>
            <w:tcW w:w="809" w:type="pct"/>
            <w:vMerge w:val="restart"/>
            <w:shd w:val="clear" w:color="auto" w:fill="auto"/>
          </w:tcPr>
          <w:p w14:paraId="2DADE19A"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As specified in schedule 3C </w:t>
            </w:r>
          </w:p>
        </w:tc>
        <w:tc>
          <w:tcPr>
            <w:tcW w:w="713" w:type="pct"/>
            <w:vMerge w:val="restart"/>
            <w:shd w:val="clear" w:color="auto" w:fill="auto"/>
          </w:tcPr>
          <w:p w14:paraId="02B4A9D0" w14:textId="77777777" w:rsidR="00007D91" w:rsidRPr="00A504B1" w:rsidRDefault="00007D91" w:rsidP="008A08E9">
            <w:pPr>
              <w:pStyle w:val="TableText"/>
              <w:rPr>
                <w:rStyle w:val="Blue"/>
                <w:color w:val="auto"/>
                <w:sz w:val="18"/>
                <w:szCs w:val="18"/>
              </w:rPr>
            </w:pPr>
            <w:r w:rsidRPr="00A504B1">
              <w:rPr>
                <w:rStyle w:val="Blue"/>
                <w:color w:val="auto"/>
                <w:sz w:val="18"/>
                <w:szCs w:val="18"/>
              </w:rPr>
              <w:t>Look up table</w:t>
            </w:r>
          </w:p>
          <w:p w14:paraId="67E3545F"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(Conditions 3.1.2 and 3.1.4 apply) </w:t>
            </w:r>
          </w:p>
        </w:tc>
      </w:tr>
      <w:tr w:rsidR="00007D91" w:rsidRPr="001F4EC0" w14:paraId="1362FC98" w14:textId="77777777" w:rsidTr="00B67A0E">
        <w:trPr>
          <w:cantSplit/>
        </w:trPr>
        <w:tc>
          <w:tcPr>
            <w:tcW w:w="647" w:type="pct"/>
            <w:vMerge/>
            <w:shd w:val="clear" w:color="auto" w:fill="auto"/>
          </w:tcPr>
          <w:p w14:paraId="0DEC9DE5" w14:textId="77777777" w:rsidR="00007D91" w:rsidRPr="00FC55D1" w:rsidRDefault="00007D91" w:rsidP="008A08E9">
            <w:pPr>
              <w:pStyle w:val="TableText"/>
              <w:rPr>
                <w:rStyle w:val="Blue"/>
              </w:rPr>
            </w:pPr>
          </w:p>
        </w:tc>
        <w:tc>
          <w:tcPr>
            <w:tcW w:w="809" w:type="pct"/>
            <w:shd w:val="clear" w:color="auto" w:fill="auto"/>
          </w:tcPr>
          <w:p w14:paraId="4972244C" w14:textId="7E116B40" w:rsidR="00007D91" w:rsidRPr="00A504B1" w:rsidRDefault="00007D91" w:rsidP="008A08E9">
            <w:pPr>
              <w:pStyle w:val="TableText"/>
              <w:rPr>
                <w:rStyle w:val="Blue"/>
                <w:color w:val="auto"/>
                <w:sz w:val="18"/>
                <w:szCs w:val="18"/>
              </w:rPr>
            </w:pPr>
            <w:r w:rsidRPr="00A504B1">
              <w:rPr>
                <w:rStyle w:val="Blue"/>
                <w:color w:val="auto"/>
                <w:sz w:val="18"/>
                <w:szCs w:val="18"/>
              </w:rPr>
              <w:t>ATU-BOD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3AE743BD" w14:textId="77777777" w:rsidR="00007D91" w:rsidRPr="00A504B1" w:rsidRDefault="00007D91" w:rsidP="008A08E9">
            <w:pPr>
              <w:pStyle w:val="TableText"/>
              <w:rPr>
                <w:rStyle w:val="Blue"/>
                <w:color w:val="auto"/>
                <w:sz w:val="18"/>
                <w:szCs w:val="18"/>
              </w:rPr>
            </w:pPr>
            <w:r w:rsidRPr="00A504B1">
              <w:rPr>
                <w:rStyle w:val="Blue"/>
                <w:color w:val="auto"/>
                <w:sz w:val="18"/>
                <w:szCs w:val="18"/>
              </w:rPr>
              <w:t>25 mg/l</w:t>
            </w:r>
          </w:p>
        </w:tc>
        <w:tc>
          <w:tcPr>
            <w:tcW w:w="809" w:type="pct"/>
            <w:vMerge/>
            <w:shd w:val="clear" w:color="auto" w:fill="auto"/>
          </w:tcPr>
          <w:p w14:paraId="551E721D" w14:textId="77777777" w:rsidR="00007D91" w:rsidRPr="00A504B1" w:rsidRDefault="00007D91" w:rsidP="008A08E9">
            <w:pPr>
              <w:pStyle w:val="TableText"/>
              <w:rPr>
                <w:rStyle w:val="Blue"/>
                <w:color w:val="auto"/>
                <w:sz w:val="18"/>
                <w:szCs w:val="18"/>
              </w:rPr>
            </w:pPr>
          </w:p>
        </w:tc>
        <w:tc>
          <w:tcPr>
            <w:tcW w:w="566" w:type="pct"/>
            <w:vMerge/>
            <w:shd w:val="clear" w:color="auto" w:fill="auto"/>
          </w:tcPr>
          <w:p w14:paraId="0C0CB52E" w14:textId="77777777" w:rsidR="00007D91" w:rsidRPr="00A504B1" w:rsidRDefault="00007D91" w:rsidP="008A08E9">
            <w:pPr>
              <w:pStyle w:val="TableText"/>
              <w:rPr>
                <w:rStyle w:val="Blue"/>
                <w:color w:val="auto"/>
                <w:sz w:val="18"/>
                <w:szCs w:val="18"/>
              </w:rPr>
            </w:pPr>
          </w:p>
        </w:tc>
        <w:tc>
          <w:tcPr>
            <w:tcW w:w="809" w:type="pct"/>
            <w:vMerge/>
            <w:shd w:val="clear" w:color="auto" w:fill="auto"/>
          </w:tcPr>
          <w:p w14:paraId="5E8F55BD" w14:textId="77777777" w:rsidR="00007D91" w:rsidRPr="00A504B1" w:rsidRDefault="00007D91" w:rsidP="008A08E9">
            <w:pPr>
              <w:pStyle w:val="TableText"/>
              <w:rPr>
                <w:rStyle w:val="Blue"/>
                <w:color w:val="auto"/>
                <w:sz w:val="18"/>
                <w:szCs w:val="18"/>
              </w:rPr>
            </w:pPr>
          </w:p>
        </w:tc>
        <w:tc>
          <w:tcPr>
            <w:tcW w:w="713" w:type="pct"/>
            <w:vMerge/>
            <w:shd w:val="clear" w:color="auto" w:fill="auto"/>
          </w:tcPr>
          <w:p w14:paraId="3BD91E0F" w14:textId="77777777" w:rsidR="00007D91" w:rsidRPr="00A504B1" w:rsidRDefault="00007D91" w:rsidP="008A08E9">
            <w:pPr>
              <w:pStyle w:val="TableText"/>
              <w:rPr>
                <w:rStyle w:val="Blue"/>
                <w:color w:val="auto"/>
                <w:sz w:val="18"/>
                <w:szCs w:val="18"/>
              </w:rPr>
            </w:pPr>
          </w:p>
        </w:tc>
      </w:tr>
      <w:tr w:rsidR="00007D91" w:rsidRPr="001F4EC0" w14:paraId="07AEFCF4" w14:textId="77777777" w:rsidTr="00B67A0E">
        <w:trPr>
          <w:cantSplit/>
        </w:trPr>
        <w:tc>
          <w:tcPr>
            <w:tcW w:w="647" w:type="pct"/>
            <w:vMerge/>
            <w:shd w:val="clear" w:color="auto" w:fill="auto"/>
          </w:tcPr>
          <w:p w14:paraId="57811036" w14:textId="77777777" w:rsidR="00007D91" w:rsidRPr="00FC55D1" w:rsidRDefault="00007D91" w:rsidP="008A08E9">
            <w:pPr>
              <w:pStyle w:val="TableText"/>
              <w:rPr>
                <w:rStyle w:val="Blue"/>
              </w:rPr>
            </w:pPr>
          </w:p>
        </w:tc>
        <w:tc>
          <w:tcPr>
            <w:tcW w:w="809" w:type="pct"/>
            <w:shd w:val="clear" w:color="auto" w:fill="auto"/>
          </w:tcPr>
          <w:p w14:paraId="0D57BBEA" w14:textId="2AEEA202" w:rsidR="00007D91" w:rsidRPr="00A504B1" w:rsidRDefault="00007D91" w:rsidP="008A08E9">
            <w:pPr>
              <w:pStyle w:val="TableText"/>
              <w:rPr>
                <w:rStyle w:val="Blue"/>
                <w:color w:val="auto"/>
                <w:sz w:val="18"/>
                <w:szCs w:val="18"/>
              </w:rPr>
            </w:pPr>
            <w:r w:rsidRPr="00A504B1">
              <w:rPr>
                <w:rStyle w:val="Blue"/>
                <w:color w:val="auto"/>
                <w:sz w:val="18"/>
                <w:szCs w:val="18"/>
              </w:rPr>
              <w:t>ATU-BOD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79D0C0BE" w14:textId="77777777" w:rsidR="00007D91" w:rsidRPr="00A504B1" w:rsidRDefault="00007D91" w:rsidP="008A08E9">
            <w:pPr>
              <w:pStyle w:val="TableText"/>
              <w:rPr>
                <w:rStyle w:val="Blue"/>
                <w:color w:val="auto"/>
                <w:sz w:val="18"/>
                <w:szCs w:val="18"/>
              </w:rPr>
            </w:pPr>
            <w:r w:rsidRPr="00A504B1">
              <w:rPr>
                <w:rStyle w:val="Blue"/>
                <w:color w:val="auto"/>
                <w:sz w:val="18"/>
                <w:szCs w:val="18"/>
              </w:rPr>
              <w:t>50 mg/l</w:t>
            </w:r>
          </w:p>
        </w:tc>
        <w:tc>
          <w:tcPr>
            <w:tcW w:w="809" w:type="pct"/>
            <w:shd w:val="clear" w:color="auto" w:fill="auto"/>
          </w:tcPr>
          <w:p w14:paraId="587F36D4" w14:textId="4EFC4090"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23673BF5" w14:textId="77777777" w:rsidR="00007D91" w:rsidRPr="00A504B1" w:rsidRDefault="00007D91" w:rsidP="008A08E9">
            <w:pPr>
              <w:pStyle w:val="TableText"/>
              <w:rPr>
                <w:rStyle w:val="Blue"/>
                <w:color w:val="auto"/>
                <w:sz w:val="18"/>
                <w:szCs w:val="18"/>
              </w:rPr>
            </w:pPr>
            <w:r w:rsidRPr="00A504B1">
              <w:rPr>
                <w:rStyle w:val="Blue"/>
                <w:color w:val="auto"/>
                <w:sz w:val="18"/>
                <w:szCs w:val="18"/>
              </w:rPr>
              <w:t>This limit does not apply if a sample has met the 70% removal standard</w:t>
            </w:r>
          </w:p>
        </w:tc>
        <w:tc>
          <w:tcPr>
            <w:tcW w:w="809" w:type="pct"/>
            <w:shd w:val="clear" w:color="auto" w:fill="auto"/>
          </w:tcPr>
          <w:p w14:paraId="4A73F0C8" w14:textId="77777777" w:rsidR="00007D91" w:rsidRPr="00A504B1" w:rsidRDefault="00007D91" w:rsidP="008A08E9">
            <w:pPr>
              <w:pStyle w:val="TableText"/>
              <w:rPr>
                <w:rStyle w:val="Blue"/>
                <w:color w:val="auto"/>
                <w:sz w:val="18"/>
                <w:szCs w:val="18"/>
              </w:rPr>
            </w:pPr>
            <w:r w:rsidRPr="00A504B1">
              <w:rPr>
                <w:rStyle w:val="Blue"/>
                <w:color w:val="auto"/>
                <w:sz w:val="18"/>
                <w:szCs w:val="18"/>
              </w:rPr>
              <w:t>As specified in schedule 3C</w:t>
            </w:r>
          </w:p>
          <w:p w14:paraId="5CE90D22" w14:textId="77777777" w:rsidR="00007D91" w:rsidRPr="00A504B1" w:rsidRDefault="00007D91" w:rsidP="008A08E9">
            <w:pPr>
              <w:pStyle w:val="TableText"/>
              <w:rPr>
                <w:rStyle w:val="Blue"/>
                <w:color w:val="auto"/>
                <w:sz w:val="18"/>
                <w:szCs w:val="18"/>
              </w:rPr>
            </w:pPr>
          </w:p>
        </w:tc>
        <w:tc>
          <w:tcPr>
            <w:tcW w:w="713" w:type="pct"/>
            <w:shd w:val="clear" w:color="auto" w:fill="auto"/>
          </w:tcPr>
          <w:p w14:paraId="73A9C171" w14:textId="77777777" w:rsidR="00007D91" w:rsidRPr="00A504B1" w:rsidRDefault="00007D91" w:rsidP="008A08E9">
            <w:pPr>
              <w:pStyle w:val="TableText"/>
              <w:rPr>
                <w:rStyle w:val="Blue"/>
                <w:color w:val="auto"/>
                <w:sz w:val="18"/>
                <w:szCs w:val="18"/>
              </w:rPr>
            </w:pPr>
            <w:r w:rsidRPr="00A504B1">
              <w:rPr>
                <w:rStyle w:val="Blue"/>
                <w:color w:val="auto"/>
                <w:sz w:val="18"/>
                <w:szCs w:val="18"/>
              </w:rPr>
              <w:t>Maximum</w:t>
            </w:r>
          </w:p>
          <w:p w14:paraId="526F0210" w14:textId="77777777" w:rsidR="00007D91" w:rsidRPr="00A504B1" w:rsidRDefault="00007D91" w:rsidP="008A08E9">
            <w:pPr>
              <w:pStyle w:val="TableText"/>
              <w:rPr>
                <w:rStyle w:val="Blue"/>
                <w:color w:val="auto"/>
                <w:sz w:val="18"/>
                <w:szCs w:val="18"/>
              </w:rPr>
            </w:pPr>
            <w:r w:rsidRPr="00A504B1">
              <w:rPr>
                <w:rStyle w:val="Blue"/>
                <w:color w:val="auto"/>
                <w:sz w:val="18"/>
                <w:szCs w:val="18"/>
              </w:rPr>
              <w:t>(Condition 3.1.4 applies)</w:t>
            </w:r>
          </w:p>
        </w:tc>
      </w:tr>
      <w:tr w:rsidR="00007D91" w:rsidRPr="001F4EC0" w14:paraId="266FA493" w14:textId="77777777" w:rsidTr="00B67A0E">
        <w:trPr>
          <w:cantSplit/>
        </w:trPr>
        <w:tc>
          <w:tcPr>
            <w:tcW w:w="647" w:type="pct"/>
            <w:vMerge/>
            <w:shd w:val="clear" w:color="auto" w:fill="auto"/>
          </w:tcPr>
          <w:p w14:paraId="5F2AC7A6" w14:textId="77777777" w:rsidR="00007D91" w:rsidRPr="00FC55D1" w:rsidRDefault="00007D91" w:rsidP="008A08E9">
            <w:pPr>
              <w:pStyle w:val="TableText"/>
              <w:rPr>
                <w:rStyle w:val="Blue"/>
              </w:rPr>
            </w:pPr>
          </w:p>
        </w:tc>
        <w:tc>
          <w:tcPr>
            <w:tcW w:w="809" w:type="pct"/>
            <w:shd w:val="clear" w:color="auto" w:fill="auto"/>
          </w:tcPr>
          <w:p w14:paraId="073A0F30" w14:textId="77777777" w:rsidR="00007D91" w:rsidRPr="00A504B1" w:rsidRDefault="00007D91" w:rsidP="008A08E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59655CC8" w14:textId="77777777" w:rsidR="00007D91" w:rsidRPr="00A504B1" w:rsidRDefault="00007D91" w:rsidP="008A08E9">
            <w:pPr>
              <w:pStyle w:val="TableText"/>
              <w:rPr>
                <w:rStyle w:val="Blue"/>
                <w:color w:val="auto"/>
                <w:sz w:val="18"/>
                <w:szCs w:val="18"/>
              </w:rPr>
            </w:pPr>
            <w:r w:rsidRPr="00A504B1">
              <w:rPr>
                <w:rStyle w:val="Blue"/>
                <w:color w:val="auto"/>
                <w:sz w:val="18"/>
                <w:szCs w:val="18"/>
              </w:rPr>
              <w:t>Minimum of 75 % removal compared to influent</w:t>
            </w:r>
          </w:p>
        </w:tc>
        <w:tc>
          <w:tcPr>
            <w:tcW w:w="809" w:type="pct"/>
            <w:vMerge w:val="restart"/>
            <w:shd w:val="clear" w:color="auto" w:fill="auto"/>
          </w:tcPr>
          <w:p w14:paraId="20A55547" w14:textId="40584DC0"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01C5387F"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To be compliant a sample </w:t>
            </w:r>
            <w:proofErr w:type="gramStart"/>
            <w:r w:rsidRPr="00A504B1">
              <w:rPr>
                <w:rStyle w:val="Blue"/>
                <w:color w:val="auto"/>
                <w:sz w:val="18"/>
                <w:szCs w:val="18"/>
              </w:rPr>
              <w:t>has to</w:t>
            </w:r>
            <w:proofErr w:type="gramEnd"/>
            <w:r w:rsidRPr="00A504B1">
              <w:rPr>
                <w:rStyle w:val="Blue"/>
                <w:color w:val="auto"/>
                <w:sz w:val="18"/>
                <w:szCs w:val="18"/>
              </w:rPr>
              <w:t xml:space="preserve"> meet the 75% removal standard or the 125 mg/l limit not both </w:t>
            </w:r>
          </w:p>
        </w:tc>
        <w:tc>
          <w:tcPr>
            <w:tcW w:w="809" w:type="pct"/>
            <w:vMerge w:val="restart"/>
            <w:shd w:val="clear" w:color="auto" w:fill="auto"/>
          </w:tcPr>
          <w:p w14:paraId="0615205B" w14:textId="77777777" w:rsidR="00007D91" w:rsidRPr="00A504B1" w:rsidRDefault="00007D91" w:rsidP="008A08E9">
            <w:pPr>
              <w:pStyle w:val="TableText"/>
              <w:rPr>
                <w:rStyle w:val="Blue"/>
                <w:color w:val="auto"/>
                <w:sz w:val="18"/>
                <w:szCs w:val="18"/>
              </w:rPr>
            </w:pPr>
            <w:r w:rsidRPr="00A504B1">
              <w:rPr>
                <w:rStyle w:val="Blue"/>
                <w:color w:val="auto"/>
                <w:sz w:val="18"/>
                <w:szCs w:val="18"/>
              </w:rPr>
              <w:t>As specified in schedule 3C</w:t>
            </w:r>
          </w:p>
        </w:tc>
        <w:tc>
          <w:tcPr>
            <w:tcW w:w="713" w:type="pct"/>
            <w:vMerge w:val="restart"/>
            <w:shd w:val="clear" w:color="auto" w:fill="auto"/>
          </w:tcPr>
          <w:p w14:paraId="7386E9B9" w14:textId="77777777" w:rsidR="00007D91" w:rsidRPr="00A504B1" w:rsidRDefault="00007D91" w:rsidP="008A08E9">
            <w:pPr>
              <w:pStyle w:val="TableText"/>
              <w:rPr>
                <w:rStyle w:val="Blue"/>
                <w:color w:val="auto"/>
                <w:sz w:val="18"/>
                <w:szCs w:val="18"/>
              </w:rPr>
            </w:pPr>
            <w:r w:rsidRPr="00A504B1">
              <w:rPr>
                <w:rStyle w:val="Blue"/>
                <w:color w:val="auto"/>
                <w:sz w:val="18"/>
                <w:szCs w:val="18"/>
              </w:rPr>
              <w:t>Look up table</w:t>
            </w:r>
          </w:p>
          <w:p w14:paraId="19C1448D"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(Conditions 3.1.2 and 3.1.4 apply) </w:t>
            </w:r>
          </w:p>
        </w:tc>
      </w:tr>
      <w:tr w:rsidR="00007D91" w:rsidRPr="001F4EC0" w14:paraId="4FC291A9" w14:textId="77777777" w:rsidTr="00B67A0E">
        <w:trPr>
          <w:cantSplit/>
        </w:trPr>
        <w:tc>
          <w:tcPr>
            <w:tcW w:w="647" w:type="pct"/>
            <w:vMerge/>
            <w:shd w:val="clear" w:color="auto" w:fill="auto"/>
          </w:tcPr>
          <w:p w14:paraId="24095C98" w14:textId="77777777" w:rsidR="00007D91" w:rsidRPr="00FC55D1" w:rsidRDefault="00007D91" w:rsidP="008A08E9">
            <w:pPr>
              <w:pStyle w:val="TableText"/>
              <w:rPr>
                <w:rStyle w:val="Blue"/>
              </w:rPr>
            </w:pPr>
          </w:p>
        </w:tc>
        <w:tc>
          <w:tcPr>
            <w:tcW w:w="809" w:type="pct"/>
            <w:shd w:val="clear" w:color="auto" w:fill="auto"/>
          </w:tcPr>
          <w:p w14:paraId="1631E7BF" w14:textId="77777777" w:rsidR="00007D91" w:rsidRPr="00A504B1" w:rsidRDefault="00007D91" w:rsidP="008A08E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13944A87" w14:textId="77777777" w:rsidR="00007D91" w:rsidRPr="00A504B1" w:rsidRDefault="00007D91" w:rsidP="008A08E9">
            <w:pPr>
              <w:pStyle w:val="TableText"/>
              <w:rPr>
                <w:rStyle w:val="Blue"/>
                <w:color w:val="auto"/>
                <w:sz w:val="18"/>
                <w:szCs w:val="18"/>
              </w:rPr>
            </w:pPr>
            <w:r w:rsidRPr="00A504B1">
              <w:rPr>
                <w:rStyle w:val="Blue"/>
                <w:color w:val="auto"/>
                <w:sz w:val="18"/>
                <w:szCs w:val="18"/>
              </w:rPr>
              <w:t>125 mg/l</w:t>
            </w:r>
          </w:p>
        </w:tc>
        <w:tc>
          <w:tcPr>
            <w:tcW w:w="809" w:type="pct"/>
            <w:vMerge/>
            <w:shd w:val="clear" w:color="auto" w:fill="auto"/>
          </w:tcPr>
          <w:p w14:paraId="3AFBE31A" w14:textId="77777777" w:rsidR="00007D91" w:rsidRPr="00A504B1" w:rsidRDefault="00007D91" w:rsidP="008A08E9">
            <w:pPr>
              <w:pStyle w:val="TableText"/>
              <w:rPr>
                <w:rStyle w:val="Blue"/>
                <w:color w:val="auto"/>
                <w:sz w:val="18"/>
                <w:szCs w:val="18"/>
              </w:rPr>
            </w:pPr>
          </w:p>
        </w:tc>
        <w:tc>
          <w:tcPr>
            <w:tcW w:w="566" w:type="pct"/>
            <w:vMerge/>
            <w:shd w:val="clear" w:color="auto" w:fill="auto"/>
          </w:tcPr>
          <w:p w14:paraId="6C442FEA" w14:textId="77777777" w:rsidR="00007D91" w:rsidRPr="00A504B1" w:rsidRDefault="00007D91" w:rsidP="008A08E9">
            <w:pPr>
              <w:pStyle w:val="TableText"/>
              <w:rPr>
                <w:rStyle w:val="Blue"/>
                <w:color w:val="auto"/>
                <w:sz w:val="18"/>
                <w:szCs w:val="18"/>
              </w:rPr>
            </w:pPr>
          </w:p>
        </w:tc>
        <w:tc>
          <w:tcPr>
            <w:tcW w:w="809" w:type="pct"/>
            <w:vMerge/>
            <w:shd w:val="clear" w:color="auto" w:fill="auto"/>
          </w:tcPr>
          <w:p w14:paraId="0EEF0B30" w14:textId="77777777" w:rsidR="00007D91" w:rsidRPr="00A504B1" w:rsidRDefault="00007D91" w:rsidP="008A08E9">
            <w:pPr>
              <w:pStyle w:val="TableText"/>
              <w:rPr>
                <w:rStyle w:val="Blue"/>
                <w:color w:val="auto"/>
                <w:sz w:val="18"/>
                <w:szCs w:val="18"/>
              </w:rPr>
            </w:pPr>
          </w:p>
        </w:tc>
        <w:tc>
          <w:tcPr>
            <w:tcW w:w="713" w:type="pct"/>
            <w:vMerge/>
            <w:shd w:val="clear" w:color="auto" w:fill="auto"/>
          </w:tcPr>
          <w:p w14:paraId="038CE890" w14:textId="77777777" w:rsidR="00007D91" w:rsidRPr="00A504B1" w:rsidRDefault="00007D91" w:rsidP="008A08E9">
            <w:pPr>
              <w:pStyle w:val="TableText"/>
              <w:rPr>
                <w:rStyle w:val="Blue"/>
                <w:color w:val="auto"/>
                <w:sz w:val="18"/>
                <w:szCs w:val="18"/>
              </w:rPr>
            </w:pPr>
          </w:p>
        </w:tc>
      </w:tr>
      <w:tr w:rsidR="00007D91" w:rsidRPr="001F4EC0" w14:paraId="78A0E50E" w14:textId="77777777" w:rsidTr="00B67A0E">
        <w:trPr>
          <w:cantSplit/>
        </w:trPr>
        <w:tc>
          <w:tcPr>
            <w:tcW w:w="647" w:type="pct"/>
            <w:vMerge/>
            <w:shd w:val="clear" w:color="auto" w:fill="auto"/>
          </w:tcPr>
          <w:p w14:paraId="765AE6D2" w14:textId="77777777" w:rsidR="00007D91" w:rsidRPr="00FC55D1" w:rsidRDefault="00007D91" w:rsidP="008A08E9">
            <w:pPr>
              <w:pStyle w:val="TableText"/>
              <w:rPr>
                <w:rStyle w:val="Blue"/>
              </w:rPr>
            </w:pPr>
          </w:p>
        </w:tc>
        <w:tc>
          <w:tcPr>
            <w:tcW w:w="809" w:type="pct"/>
            <w:shd w:val="clear" w:color="auto" w:fill="auto"/>
          </w:tcPr>
          <w:p w14:paraId="1855EBBF" w14:textId="77777777" w:rsidR="00007D91" w:rsidRPr="00A504B1" w:rsidRDefault="00007D91" w:rsidP="008A08E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3341AFC4" w14:textId="77777777" w:rsidR="00007D91" w:rsidRPr="00A504B1" w:rsidRDefault="00007D91" w:rsidP="008A08E9">
            <w:pPr>
              <w:pStyle w:val="TableText"/>
              <w:rPr>
                <w:rStyle w:val="Blue"/>
                <w:color w:val="auto"/>
                <w:sz w:val="18"/>
                <w:szCs w:val="18"/>
              </w:rPr>
            </w:pPr>
            <w:r w:rsidRPr="00A504B1">
              <w:rPr>
                <w:rStyle w:val="Blue"/>
                <w:color w:val="auto"/>
                <w:sz w:val="18"/>
                <w:szCs w:val="18"/>
              </w:rPr>
              <w:t>250 mg/l</w:t>
            </w:r>
          </w:p>
        </w:tc>
        <w:tc>
          <w:tcPr>
            <w:tcW w:w="809" w:type="pct"/>
            <w:shd w:val="clear" w:color="auto" w:fill="auto"/>
          </w:tcPr>
          <w:p w14:paraId="7A00C093" w14:textId="564F079B"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09E8C775"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This limit does not apply if a sample has met the 75% removal standard </w:t>
            </w:r>
          </w:p>
        </w:tc>
        <w:tc>
          <w:tcPr>
            <w:tcW w:w="809" w:type="pct"/>
            <w:shd w:val="clear" w:color="auto" w:fill="auto"/>
          </w:tcPr>
          <w:p w14:paraId="42389750" w14:textId="77777777" w:rsidR="00007D91" w:rsidRPr="00A504B1" w:rsidRDefault="00007D91" w:rsidP="008A08E9">
            <w:pPr>
              <w:pStyle w:val="TableText"/>
              <w:rPr>
                <w:rStyle w:val="Blue"/>
                <w:color w:val="auto"/>
                <w:sz w:val="18"/>
                <w:szCs w:val="18"/>
              </w:rPr>
            </w:pPr>
            <w:r w:rsidRPr="00A504B1">
              <w:rPr>
                <w:rStyle w:val="Blue"/>
                <w:color w:val="auto"/>
                <w:sz w:val="18"/>
                <w:szCs w:val="18"/>
              </w:rPr>
              <w:t>As specified in schedule 3C</w:t>
            </w:r>
          </w:p>
          <w:p w14:paraId="1011C0AA" w14:textId="77777777" w:rsidR="00007D91" w:rsidRPr="00A504B1" w:rsidRDefault="00007D91" w:rsidP="008A08E9">
            <w:pPr>
              <w:pStyle w:val="TableText"/>
              <w:rPr>
                <w:rStyle w:val="Blue"/>
                <w:color w:val="auto"/>
                <w:sz w:val="18"/>
                <w:szCs w:val="18"/>
              </w:rPr>
            </w:pPr>
          </w:p>
        </w:tc>
        <w:tc>
          <w:tcPr>
            <w:tcW w:w="713" w:type="pct"/>
            <w:shd w:val="clear" w:color="auto" w:fill="auto"/>
          </w:tcPr>
          <w:p w14:paraId="1419031E" w14:textId="77777777" w:rsidR="00007D91" w:rsidRPr="00A504B1" w:rsidRDefault="00007D91" w:rsidP="008A08E9">
            <w:pPr>
              <w:pStyle w:val="TableText"/>
              <w:rPr>
                <w:rStyle w:val="Blue"/>
                <w:color w:val="auto"/>
                <w:sz w:val="18"/>
                <w:szCs w:val="18"/>
              </w:rPr>
            </w:pPr>
            <w:r w:rsidRPr="00A504B1">
              <w:rPr>
                <w:rStyle w:val="Blue"/>
                <w:color w:val="auto"/>
                <w:sz w:val="18"/>
                <w:szCs w:val="18"/>
              </w:rPr>
              <w:t>Maximum</w:t>
            </w:r>
          </w:p>
          <w:p w14:paraId="1E9942B5" w14:textId="77777777" w:rsidR="00007D91" w:rsidRPr="00A504B1" w:rsidRDefault="00007D91" w:rsidP="008A08E9">
            <w:pPr>
              <w:pStyle w:val="TableText"/>
              <w:rPr>
                <w:rStyle w:val="Blue"/>
                <w:color w:val="auto"/>
                <w:sz w:val="18"/>
                <w:szCs w:val="18"/>
              </w:rPr>
            </w:pPr>
            <w:r w:rsidRPr="00A504B1">
              <w:rPr>
                <w:rStyle w:val="Blue"/>
                <w:color w:val="auto"/>
                <w:sz w:val="18"/>
                <w:szCs w:val="18"/>
              </w:rPr>
              <w:t>(Condition 3.1.4 applies)</w:t>
            </w:r>
          </w:p>
        </w:tc>
      </w:tr>
      <w:tr w:rsidR="004E7E00" w:rsidRPr="001F4EC0" w14:paraId="3AAF8E72" w14:textId="77777777" w:rsidTr="00B67A0E">
        <w:trPr>
          <w:cantSplit/>
        </w:trPr>
        <w:tc>
          <w:tcPr>
            <w:tcW w:w="647" w:type="pct"/>
            <w:vMerge w:val="restart"/>
            <w:shd w:val="clear" w:color="auto" w:fill="auto"/>
          </w:tcPr>
          <w:p w14:paraId="65CC3480" w14:textId="40753BF3" w:rsidR="004E7E00" w:rsidRPr="00A504B1" w:rsidRDefault="004E7E00" w:rsidP="00D33C65">
            <w:pPr>
              <w:pStyle w:val="TableText"/>
              <w:rPr>
                <w:rStyle w:val="Blue"/>
                <w:color w:val="auto"/>
                <w:sz w:val="18"/>
                <w:szCs w:val="18"/>
              </w:rPr>
            </w:pPr>
            <w:r w:rsidRPr="00A504B1">
              <w:rPr>
                <w:rStyle w:val="Blue"/>
                <w:color w:val="auto"/>
                <w:sz w:val="18"/>
                <w:szCs w:val="18"/>
              </w:rPr>
              <w:t xml:space="preserve">A2 Settled storm sewage via </w:t>
            </w:r>
            <w:r w:rsidR="002D50FC" w:rsidRPr="00A504B1">
              <w:rPr>
                <w:rStyle w:val="Blue"/>
                <w:color w:val="auto"/>
                <w:sz w:val="18"/>
                <w:szCs w:val="18"/>
              </w:rPr>
              <w:t>Settled Storm Discharge Point</w:t>
            </w:r>
          </w:p>
        </w:tc>
        <w:tc>
          <w:tcPr>
            <w:tcW w:w="809" w:type="pct"/>
            <w:shd w:val="clear" w:color="auto" w:fill="auto"/>
          </w:tcPr>
          <w:p w14:paraId="6606F51B" w14:textId="77777777" w:rsidR="004E7E00" w:rsidRPr="00A504B1" w:rsidRDefault="004E7E00" w:rsidP="00D33C65">
            <w:pPr>
              <w:pStyle w:val="TableText"/>
              <w:rPr>
                <w:rFonts w:cs="Arial"/>
                <w:sz w:val="18"/>
                <w:szCs w:val="18"/>
              </w:rPr>
            </w:pPr>
            <w:r w:rsidRPr="00A504B1">
              <w:rPr>
                <w:rFonts w:cs="Arial"/>
                <w:sz w:val="18"/>
                <w:szCs w:val="18"/>
              </w:rPr>
              <w:t xml:space="preserve">Discharge </w:t>
            </w:r>
            <w:proofErr w:type="gramStart"/>
            <w:r w:rsidRPr="00A504B1">
              <w:rPr>
                <w:rFonts w:cs="Arial"/>
                <w:sz w:val="18"/>
                <w:szCs w:val="18"/>
              </w:rPr>
              <w:t>start</w:t>
            </w:r>
            <w:proofErr w:type="gramEnd"/>
            <w:r w:rsidRPr="00A504B1">
              <w:rPr>
                <w:rFonts w:cs="Arial"/>
                <w:sz w:val="18"/>
                <w:szCs w:val="18"/>
              </w:rPr>
              <w:t xml:space="preserve"> and end times</w:t>
            </w:r>
          </w:p>
          <w:p w14:paraId="33F5E826" w14:textId="0C150FA5" w:rsidR="00452080" w:rsidRPr="00A504B1" w:rsidRDefault="00452080" w:rsidP="00D33C65">
            <w:pPr>
              <w:pStyle w:val="TableText"/>
              <w:rPr>
                <w:rStyle w:val="Blue"/>
                <w:rFonts w:cs="Arial"/>
                <w:color w:val="auto"/>
                <w:sz w:val="18"/>
                <w:szCs w:val="18"/>
              </w:rPr>
            </w:pPr>
          </w:p>
        </w:tc>
        <w:tc>
          <w:tcPr>
            <w:tcW w:w="647" w:type="pct"/>
            <w:shd w:val="clear" w:color="auto" w:fill="auto"/>
          </w:tcPr>
          <w:p w14:paraId="7BD7BD63" w14:textId="77777777" w:rsidR="004E7E00" w:rsidRPr="00A504B1" w:rsidRDefault="004E7E00" w:rsidP="00D33C65">
            <w:pPr>
              <w:pStyle w:val="TableText"/>
              <w:rPr>
                <w:rFonts w:cs="Arial"/>
                <w:sz w:val="18"/>
                <w:szCs w:val="18"/>
              </w:rPr>
            </w:pPr>
            <w:r w:rsidRPr="00A504B1">
              <w:rPr>
                <w:rFonts w:cs="Arial"/>
                <w:sz w:val="18"/>
                <w:szCs w:val="18"/>
              </w:rPr>
              <w:t>N/A</w:t>
            </w:r>
          </w:p>
          <w:p w14:paraId="1E897907" w14:textId="77777777" w:rsidR="004E7E00" w:rsidRPr="00A504B1" w:rsidRDefault="004E7E00" w:rsidP="00D33C65">
            <w:pPr>
              <w:pStyle w:val="TableText"/>
              <w:rPr>
                <w:rFonts w:cs="Arial"/>
                <w:sz w:val="18"/>
                <w:szCs w:val="18"/>
              </w:rPr>
            </w:pPr>
          </w:p>
          <w:p w14:paraId="1AF4B0FA" w14:textId="77777777" w:rsidR="004E7E00" w:rsidRPr="00A504B1" w:rsidRDefault="004E7E00" w:rsidP="00D33C65">
            <w:pPr>
              <w:pStyle w:val="TableText"/>
              <w:rPr>
                <w:sz w:val="18"/>
                <w:szCs w:val="18"/>
              </w:rPr>
            </w:pPr>
          </w:p>
        </w:tc>
        <w:tc>
          <w:tcPr>
            <w:tcW w:w="809" w:type="pct"/>
            <w:shd w:val="clear" w:color="auto" w:fill="auto"/>
          </w:tcPr>
          <w:p w14:paraId="38361979" w14:textId="77777777" w:rsidR="004E7E00" w:rsidRPr="00A504B1" w:rsidRDefault="004E7E00" w:rsidP="00D33C65">
            <w:pPr>
              <w:pStyle w:val="TableText"/>
              <w:rPr>
                <w:rFonts w:cs="Arial"/>
                <w:sz w:val="18"/>
                <w:szCs w:val="18"/>
              </w:rPr>
            </w:pPr>
            <w:r w:rsidRPr="00A504B1">
              <w:rPr>
                <w:rFonts w:cs="Arial"/>
                <w:sz w:val="18"/>
                <w:szCs w:val="18"/>
              </w:rPr>
              <w:t>N/A</w:t>
            </w:r>
          </w:p>
          <w:p w14:paraId="0E7C08B5" w14:textId="77777777" w:rsidR="004E7E00" w:rsidRPr="00A504B1" w:rsidRDefault="004E7E00" w:rsidP="00D33C65">
            <w:pPr>
              <w:pStyle w:val="TableText"/>
              <w:rPr>
                <w:rFonts w:cs="Arial"/>
                <w:sz w:val="18"/>
                <w:szCs w:val="18"/>
              </w:rPr>
            </w:pPr>
          </w:p>
          <w:p w14:paraId="4766C1C0" w14:textId="77777777" w:rsidR="004E7E00" w:rsidRPr="00A504B1" w:rsidRDefault="004E7E00" w:rsidP="00D33C65">
            <w:pPr>
              <w:pStyle w:val="TableText"/>
              <w:rPr>
                <w:sz w:val="18"/>
                <w:szCs w:val="18"/>
              </w:rPr>
            </w:pPr>
          </w:p>
        </w:tc>
        <w:tc>
          <w:tcPr>
            <w:tcW w:w="566" w:type="pct"/>
            <w:shd w:val="clear" w:color="auto" w:fill="auto"/>
          </w:tcPr>
          <w:p w14:paraId="4C23ACDB" w14:textId="77777777" w:rsidR="004E7E00" w:rsidRPr="00A504B1" w:rsidRDefault="004E7E00" w:rsidP="004E7E00">
            <w:pPr>
              <w:pStyle w:val="TableText"/>
              <w:rPr>
                <w:rStyle w:val="Blue"/>
                <w:rFonts w:cs="Arial"/>
                <w:color w:val="auto"/>
                <w:sz w:val="18"/>
                <w:szCs w:val="18"/>
              </w:rPr>
            </w:pPr>
            <w:r w:rsidRPr="00A504B1">
              <w:rPr>
                <w:rFonts w:cs="Arial"/>
                <w:sz w:val="18"/>
                <w:szCs w:val="18"/>
              </w:rPr>
              <w:t>Condition 3.3.3 does not apply</w:t>
            </w:r>
            <w:r w:rsidRPr="00A504B1">
              <w:rPr>
                <w:rStyle w:val="Blue"/>
                <w:rFonts w:cs="Arial"/>
                <w:color w:val="auto"/>
                <w:sz w:val="18"/>
                <w:szCs w:val="18"/>
              </w:rPr>
              <w:t xml:space="preserve"> </w:t>
            </w:r>
          </w:p>
        </w:tc>
        <w:tc>
          <w:tcPr>
            <w:tcW w:w="809" w:type="pct"/>
            <w:shd w:val="clear" w:color="auto" w:fill="auto"/>
          </w:tcPr>
          <w:p w14:paraId="0FAB19B0" w14:textId="77777777" w:rsidR="004E7E00" w:rsidRPr="00A504B1" w:rsidRDefault="004E7E00" w:rsidP="00D33C65">
            <w:pPr>
              <w:pStyle w:val="TableText"/>
              <w:rPr>
                <w:sz w:val="18"/>
                <w:szCs w:val="18"/>
              </w:rPr>
            </w:pPr>
            <w:r w:rsidRPr="00A504B1">
              <w:rPr>
                <w:rFonts w:cs="Arial"/>
                <w:sz w:val="18"/>
                <w:szCs w:val="18"/>
              </w:rPr>
              <w:t>Whenever a discharge occurs</w:t>
            </w:r>
          </w:p>
        </w:tc>
        <w:tc>
          <w:tcPr>
            <w:tcW w:w="713" w:type="pct"/>
            <w:shd w:val="clear" w:color="auto" w:fill="auto"/>
          </w:tcPr>
          <w:p w14:paraId="32053D65" w14:textId="77777777" w:rsidR="004E7E00" w:rsidRPr="00A504B1" w:rsidRDefault="004E7E00" w:rsidP="00D33C65">
            <w:pPr>
              <w:pStyle w:val="TableText"/>
              <w:rPr>
                <w:rFonts w:cs="Arial"/>
                <w:sz w:val="18"/>
                <w:szCs w:val="18"/>
              </w:rPr>
            </w:pPr>
            <w:r w:rsidRPr="00A504B1">
              <w:rPr>
                <w:rFonts w:cs="Arial"/>
                <w:sz w:val="18"/>
                <w:szCs w:val="18"/>
              </w:rPr>
              <w:t>N/A</w:t>
            </w:r>
          </w:p>
          <w:p w14:paraId="0E1117F9" w14:textId="77777777" w:rsidR="004E7E00" w:rsidRPr="00A504B1" w:rsidRDefault="004E7E00" w:rsidP="00D33C65">
            <w:pPr>
              <w:pStyle w:val="TableText"/>
              <w:rPr>
                <w:rFonts w:cs="Arial"/>
                <w:sz w:val="18"/>
                <w:szCs w:val="18"/>
              </w:rPr>
            </w:pPr>
          </w:p>
          <w:p w14:paraId="40D15B7D" w14:textId="77777777" w:rsidR="004E7E00" w:rsidRPr="00A504B1" w:rsidRDefault="004E7E00" w:rsidP="00D33C65">
            <w:pPr>
              <w:pStyle w:val="TableText"/>
              <w:ind w:left="0"/>
              <w:rPr>
                <w:sz w:val="18"/>
                <w:szCs w:val="18"/>
              </w:rPr>
            </w:pPr>
          </w:p>
        </w:tc>
      </w:tr>
      <w:tr w:rsidR="004E7E00" w:rsidRPr="00D2050D" w14:paraId="35B2E879" w14:textId="77777777" w:rsidTr="00B67A0E">
        <w:trPr>
          <w:cantSplit/>
        </w:trPr>
        <w:tc>
          <w:tcPr>
            <w:tcW w:w="647" w:type="pct"/>
            <w:vMerge/>
            <w:shd w:val="clear" w:color="auto" w:fill="auto"/>
          </w:tcPr>
          <w:p w14:paraId="5ACE18F6" w14:textId="77777777" w:rsidR="004E7E00" w:rsidRPr="00A504B1" w:rsidRDefault="004E7E00" w:rsidP="004E7E00">
            <w:pPr>
              <w:pStyle w:val="TableText"/>
              <w:rPr>
                <w:rStyle w:val="Blue"/>
                <w:color w:val="auto"/>
                <w:sz w:val="18"/>
                <w:szCs w:val="18"/>
              </w:rPr>
            </w:pPr>
          </w:p>
        </w:tc>
        <w:tc>
          <w:tcPr>
            <w:tcW w:w="809" w:type="pct"/>
            <w:shd w:val="clear" w:color="auto" w:fill="auto"/>
          </w:tcPr>
          <w:p w14:paraId="2FA08875" w14:textId="488FC286" w:rsidR="004E7E00" w:rsidRPr="00A504B1" w:rsidRDefault="00A63EC6" w:rsidP="004E7E00">
            <w:pPr>
              <w:pStyle w:val="TableText"/>
              <w:rPr>
                <w:rFonts w:cs="Arial"/>
                <w:sz w:val="18"/>
                <w:szCs w:val="18"/>
              </w:rPr>
            </w:pPr>
            <w:r w:rsidRPr="00A504B1">
              <w:rPr>
                <w:rFonts w:cs="Arial"/>
                <w:sz w:val="18"/>
                <w:szCs w:val="18"/>
              </w:rPr>
              <w:t xml:space="preserve">Block-counted </w:t>
            </w:r>
            <w:r w:rsidR="004E7E00" w:rsidRPr="00A504B1">
              <w:rPr>
                <w:rFonts w:cs="Arial"/>
                <w:sz w:val="18"/>
                <w:szCs w:val="18"/>
              </w:rPr>
              <w:t xml:space="preserve">spills </w:t>
            </w:r>
          </w:p>
        </w:tc>
        <w:tc>
          <w:tcPr>
            <w:tcW w:w="647" w:type="pct"/>
            <w:shd w:val="clear" w:color="auto" w:fill="auto"/>
          </w:tcPr>
          <w:p w14:paraId="3C9FCA58" w14:textId="77777777" w:rsidR="004E7E00" w:rsidRPr="00A504B1" w:rsidRDefault="004E7E00" w:rsidP="004E7E00">
            <w:pPr>
              <w:pStyle w:val="TableText"/>
              <w:rPr>
                <w:rFonts w:cs="Arial"/>
                <w:sz w:val="18"/>
                <w:szCs w:val="18"/>
              </w:rPr>
            </w:pPr>
            <w:r w:rsidRPr="00A504B1">
              <w:rPr>
                <w:rFonts w:cs="Arial"/>
                <w:sz w:val="18"/>
                <w:szCs w:val="18"/>
              </w:rPr>
              <w:t>N/A</w:t>
            </w:r>
          </w:p>
        </w:tc>
        <w:tc>
          <w:tcPr>
            <w:tcW w:w="809" w:type="pct"/>
            <w:shd w:val="clear" w:color="auto" w:fill="auto"/>
          </w:tcPr>
          <w:p w14:paraId="592263A4" w14:textId="77777777" w:rsidR="004E7E00" w:rsidRPr="00A504B1" w:rsidRDefault="004E7E00" w:rsidP="004E7E00">
            <w:pPr>
              <w:pStyle w:val="TableText"/>
              <w:rPr>
                <w:rFonts w:cs="Arial"/>
                <w:sz w:val="18"/>
                <w:szCs w:val="18"/>
              </w:rPr>
            </w:pPr>
            <w:r w:rsidRPr="00A504B1">
              <w:rPr>
                <w:rFonts w:cs="Arial"/>
                <w:sz w:val="18"/>
                <w:szCs w:val="18"/>
              </w:rPr>
              <w:t>1</w:t>
            </w:r>
            <w:r w:rsidRPr="00A504B1">
              <w:rPr>
                <w:rFonts w:cs="Arial"/>
                <w:sz w:val="18"/>
                <w:szCs w:val="18"/>
                <w:vertAlign w:val="superscript"/>
              </w:rPr>
              <w:t>st</w:t>
            </w:r>
            <w:r w:rsidRPr="00A504B1">
              <w:rPr>
                <w:rFonts w:cs="Arial"/>
                <w:sz w:val="18"/>
                <w:szCs w:val="18"/>
              </w:rPr>
              <w:t xml:space="preserve"> January to 31</w:t>
            </w:r>
            <w:r w:rsidRPr="00A504B1">
              <w:rPr>
                <w:rFonts w:cs="Arial"/>
                <w:sz w:val="18"/>
                <w:szCs w:val="18"/>
                <w:vertAlign w:val="superscript"/>
              </w:rPr>
              <w:t>st</w:t>
            </w:r>
            <w:r w:rsidRPr="00A504B1">
              <w:rPr>
                <w:rFonts w:cs="Arial"/>
                <w:sz w:val="18"/>
                <w:szCs w:val="18"/>
              </w:rPr>
              <w:t xml:space="preserve"> December inclusive </w:t>
            </w:r>
          </w:p>
        </w:tc>
        <w:tc>
          <w:tcPr>
            <w:tcW w:w="566" w:type="pct"/>
            <w:shd w:val="clear" w:color="auto" w:fill="auto"/>
          </w:tcPr>
          <w:p w14:paraId="175563F8" w14:textId="77777777" w:rsidR="004E7E00" w:rsidRPr="00A504B1" w:rsidRDefault="004E7E00" w:rsidP="004E7E00">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41E8EF52" w14:textId="77777777" w:rsidR="004E7E00" w:rsidRPr="00A504B1" w:rsidRDefault="004E7E00" w:rsidP="004E7E00">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2031E88B" w14:textId="77777777" w:rsidR="004E7E00" w:rsidRPr="00A504B1" w:rsidRDefault="004E7E00" w:rsidP="004E7E00">
            <w:pPr>
              <w:pStyle w:val="TableText"/>
              <w:rPr>
                <w:rFonts w:cs="Arial"/>
                <w:sz w:val="18"/>
                <w:szCs w:val="18"/>
              </w:rPr>
            </w:pPr>
            <w:r w:rsidRPr="00A504B1">
              <w:rPr>
                <w:rFonts w:cs="Arial"/>
                <w:sz w:val="18"/>
                <w:szCs w:val="18"/>
              </w:rPr>
              <w:t>N/A</w:t>
            </w:r>
          </w:p>
        </w:tc>
      </w:tr>
      <w:tr w:rsidR="004E7E00" w:rsidRPr="00D2050D" w14:paraId="4AE96C16" w14:textId="77777777" w:rsidTr="00B67A0E">
        <w:trPr>
          <w:cantSplit/>
        </w:trPr>
        <w:tc>
          <w:tcPr>
            <w:tcW w:w="647" w:type="pct"/>
            <w:vMerge/>
            <w:shd w:val="clear" w:color="auto" w:fill="auto"/>
          </w:tcPr>
          <w:p w14:paraId="2B8D4AD7" w14:textId="77777777" w:rsidR="004E7E00" w:rsidRPr="00A504B1" w:rsidRDefault="004E7E00" w:rsidP="004E7E00">
            <w:pPr>
              <w:pStyle w:val="TableText"/>
              <w:rPr>
                <w:rStyle w:val="Blue"/>
                <w:color w:val="auto"/>
                <w:sz w:val="18"/>
                <w:szCs w:val="18"/>
              </w:rPr>
            </w:pPr>
          </w:p>
        </w:tc>
        <w:tc>
          <w:tcPr>
            <w:tcW w:w="809" w:type="pct"/>
            <w:shd w:val="clear" w:color="auto" w:fill="auto"/>
          </w:tcPr>
          <w:p w14:paraId="667CEE9F" w14:textId="77777777" w:rsidR="004E7E00" w:rsidRPr="00A504B1" w:rsidRDefault="004E7E00" w:rsidP="004E7E00">
            <w:pPr>
              <w:pStyle w:val="TableText"/>
              <w:rPr>
                <w:rFonts w:cs="Arial"/>
                <w:sz w:val="18"/>
                <w:szCs w:val="18"/>
              </w:rPr>
            </w:pPr>
            <w:r w:rsidRPr="00A504B1">
              <w:rPr>
                <w:rFonts w:cs="Arial"/>
                <w:sz w:val="18"/>
                <w:szCs w:val="18"/>
              </w:rPr>
              <w:t xml:space="preserve">Event duration monitoring status (operational / not operational) </w:t>
            </w:r>
          </w:p>
          <w:p w14:paraId="61DB45C4" w14:textId="7CD14A90" w:rsidR="004E7E00" w:rsidRPr="00A504B1" w:rsidRDefault="004E7E00" w:rsidP="00CB27EE">
            <w:pPr>
              <w:pStyle w:val="TableText"/>
              <w:rPr>
                <w:rFonts w:cs="Arial"/>
                <w:sz w:val="18"/>
                <w:szCs w:val="18"/>
              </w:rPr>
            </w:pPr>
          </w:p>
        </w:tc>
        <w:tc>
          <w:tcPr>
            <w:tcW w:w="647" w:type="pct"/>
            <w:shd w:val="clear" w:color="auto" w:fill="auto"/>
          </w:tcPr>
          <w:p w14:paraId="341061A5" w14:textId="77777777" w:rsidR="004E7E00" w:rsidRPr="00A504B1" w:rsidRDefault="004E7E00" w:rsidP="004E7E00">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737ED0ED" w14:textId="77777777" w:rsidR="004E7E00" w:rsidRPr="00A504B1" w:rsidRDefault="004E7E00" w:rsidP="004E7E00">
            <w:pPr>
              <w:pStyle w:val="TableText"/>
              <w:rPr>
                <w:rStyle w:val="Blue"/>
                <w:color w:val="auto"/>
                <w:sz w:val="18"/>
                <w:szCs w:val="18"/>
              </w:rPr>
            </w:pPr>
            <w:r w:rsidRPr="00A504B1">
              <w:rPr>
                <w:rStyle w:val="Blue"/>
                <w:color w:val="auto"/>
                <w:sz w:val="18"/>
                <w:szCs w:val="18"/>
              </w:rPr>
              <w:t>N/A</w:t>
            </w:r>
          </w:p>
        </w:tc>
        <w:tc>
          <w:tcPr>
            <w:tcW w:w="566" w:type="pct"/>
            <w:shd w:val="clear" w:color="auto" w:fill="auto"/>
          </w:tcPr>
          <w:p w14:paraId="63221A11" w14:textId="77777777" w:rsidR="004E7E00" w:rsidRPr="00A504B1" w:rsidRDefault="004E7E00" w:rsidP="004E7E00">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3B1EE8B8" w14:textId="3A8805EB" w:rsidR="004E7E00" w:rsidRPr="00A504B1" w:rsidRDefault="008C03BC" w:rsidP="004E7E00">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2BD2A3FA" w14:textId="77777777" w:rsidR="004E7E00" w:rsidRPr="00A504B1" w:rsidRDefault="004E7E00" w:rsidP="004E7E00">
            <w:pPr>
              <w:pStyle w:val="TableText"/>
              <w:rPr>
                <w:rFonts w:cs="Arial"/>
                <w:sz w:val="18"/>
                <w:szCs w:val="18"/>
              </w:rPr>
            </w:pPr>
            <w:r w:rsidRPr="00A504B1">
              <w:rPr>
                <w:rStyle w:val="Blue"/>
                <w:color w:val="auto"/>
                <w:sz w:val="18"/>
                <w:szCs w:val="18"/>
              </w:rPr>
              <w:t>N/A</w:t>
            </w:r>
          </w:p>
        </w:tc>
      </w:tr>
      <w:tr w:rsidR="004E7E00" w:rsidRPr="00D2050D" w14:paraId="669CF290" w14:textId="77777777" w:rsidTr="00B67A0E">
        <w:trPr>
          <w:cantSplit/>
        </w:trPr>
        <w:tc>
          <w:tcPr>
            <w:tcW w:w="647" w:type="pct"/>
            <w:vMerge/>
            <w:shd w:val="clear" w:color="auto" w:fill="auto"/>
          </w:tcPr>
          <w:p w14:paraId="7D0F7EB4" w14:textId="77777777" w:rsidR="004E7E00" w:rsidRPr="001F4EC0" w:rsidRDefault="004E7E00" w:rsidP="004E7E00">
            <w:pPr>
              <w:pStyle w:val="TableText"/>
              <w:rPr>
                <w:rStyle w:val="Blue"/>
                <w:sz w:val="18"/>
                <w:szCs w:val="18"/>
              </w:rPr>
            </w:pPr>
          </w:p>
        </w:tc>
        <w:tc>
          <w:tcPr>
            <w:tcW w:w="809"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790B5ADE" w:rsidR="004E7E00" w:rsidRPr="00A504B1" w:rsidRDefault="00A504B1" w:rsidP="004E7E00">
            <w:pPr>
              <w:pStyle w:val="TableText"/>
              <w:rPr>
                <w:rStyle w:val="Blue"/>
                <w:rFonts w:cs="Arial"/>
                <w:color w:val="auto"/>
                <w:sz w:val="18"/>
                <w:szCs w:val="18"/>
              </w:rPr>
            </w:pPr>
            <w:r w:rsidRPr="00A504B1">
              <w:rPr>
                <w:rStyle w:val="Blue"/>
                <w:rFonts w:cs="Arial"/>
                <w:color w:val="auto"/>
                <w:sz w:val="18"/>
                <w:szCs w:val="18"/>
              </w:rPr>
              <w:t>40</w:t>
            </w:r>
            <w:r w:rsidR="004E7E00" w:rsidRPr="00A504B1">
              <w:rPr>
                <w:rStyle w:val="Blue"/>
                <w:rFonts w:cs="Arial"/>
                <w:color w:val="auto"/>
                <w:sz w:val="18"/>
                <w:szCs w:val="18"/>
              </w:rPr>
              <w:t xml:space="preserve"> l/s</w:t>
            </w:r>
          </w:p>
        </w:tc>
        <w:tc>
          <w:tcPr>
            <w:tcW w:w="809" w:type="pct"/>
            <w:shd w:val="clear" w:color="auto" w:fill="auto"/>
          </w:tcPr>
          <w:p w14:paraId="7AE0B7A0" w14:textId="7786B40B" w:rsidR="004E7E00" w:rsidRPr="00A504B1" w:rsidRDefault="004E7E00" w:rsidP="004E7E00">
            <w:pPr>
              <w:pStyle w:val="TableText"/>
              <w:rPr>
                <w:rStyle w:val="Blue"/>
                <w:rFonts w:cs="Arial"/>
                <w:color w:val="auto"/>
                <w:sz w:val="18"/>
                <w:szCs w:val="18"/>
              </w:rPr>
            </w:pPr>
            <w:r w:rsidRPr="00A504B1">
              <w:rPr>
                <w:rStyle w:val="Blue"/>
                <w:rFonts w:cs="Arial"/>
                <w:color w:val="auto"/>
                <w:sz w:val="18"/>
                <w:szCs w:val="18"/>
              </w:rPr>
              <w:t>15</w:t>
            </w:r>
            <w:r w:rsidR="003A3C15" w:rsidRPr="00A504B1">
              <w:rPr>
                <w:rStyle w:val="Blue"/>
                <w:rFonts w:cs="Arial"/>
                <w:color w:val="auto"/>
                <w:sz w:val="18"/>
                <w:szCs w:val="18"/>
              </w:rPr>
              <w:t>-</w:t>
            </w:r>
            <w:r w:rsidRPr="00A504B1">
              <w:rPr>
                <w:rStyle w:val="Blue"/>
                <w:rFonts w:cs="Arial"/>
                <w:color w:val="auto"/>
                <w:sz w:val="18"/>
                <w:szCs w:val="18"/>
              </w:rPr>
              <w:t>minute except where 2-minute required by condition 2.4.</w:t>
            </w:r>
            <w:r w:rsidR="00A25406" w:rsidRPr="00A504B1">
              <w:rPr>
                <w:rStyle w:val="Blue"/>
                <w:rFonts w:cs="Arial"/>
                <w:color w:val="auto"/>
                <w:sz w:val="18"/>
                <w:szCs w:val="18"/>
              </w:rPr>
              <w:t>1</w:t>
            </w:r>
          </w:p>
        </w:tc>
        <w:tc>
          <w:tcPr>
            <w:tcW w:w="566" w:type="pct"/>
            <w:shd w:val="clear" w:color="auto" w:fill="auto"/>
          </w:tcPr>
          <w:p w14:paraId="19F170FC" w14:textId="77777777" w:rsidR="004E7E00" w:rsidRPr="00A504B1" w:rsidRDefault="004E7E00" w:rsidP="004E7E00">
            <w:pPr>
              <w:pStyle w:val="TableText"/>
              <w:rPr>
                <w:rStyle w:val="Blue"/>
                <w:rFonts w:cs="Arial"/>
                <w:color w:val="auto"/>
                <w:sz w:val="18"/>
                <w:szCs w:val="18"/>
              </w:rPr>
            </w:pPr>
            <w:r w:rsidRPr="00A504B1">
              <w:rPr>
                <w:rStyle w:val="Blue"/>
                <w:rFonts w:cs="Arial"/>
                <w:color w:val="auto"/>
                <w:sz w:val="18"/>
                <w:szCs w:val="18"/>
              </w:rPr>
              <w:t>N/A</w:t>
            </w:r>
          </w:p>
        </w:tc>
        <w:tc>
          <w:tcPr>
            <w:tcW w:w="809" w:type="pct"/>
            <w:shd w:val="clear" w:color="auto" w:fill="auto"/>
          </w:tcPr>
          <w:p w14:paraId="29C3920A" w14:textId="74B3C647" w:rsidR="004E7E00" w:rsidRPr="00F1572E" w:rsidRDefault="004E7E00" w:rsidP="001716BA">
            <w:pPr>
              <w:pStyle w:val="TableText"/>
              <w:rPr>
                <w:rStyle w:val="Blue"/>
                <w:rFonts w:cs="Arial"/>
                <w:color w:val="auto"/>
                <w:sz w:val="18"/>
                <w:szCs w:val="18"/>
              </w:rPr>
            </w:pPr>
            <w:r w:rsidRPr="00F1572E">
              <w:rPr>
                <w:rStyle w:val="Blue"/>
                <w:rFonts w:cs="Arial"/>
                <w:color w:val="auto"/>
                <w:sz w:val="18"/>
                <w:szCs w:val="18"/>
              </w:rPr>
              <w:t>Continuous 15</w:t>
            </w:r>
            <w:r w:rsidR="003A3C15" w:rsidRPr="00F1572E">
              <w:rPr>
                <w:rStyle w:val="Blue"/>
                <w:rFonts w:cs="Arial"/>
                <w:color w:val="auto"/>
                <w:sz w:val="18"/>
                <w:szCs w:val="18"/>
              </w:rPr>
              <w:t>-</w:t>
            </w:r>
            <w:r w:rsidRPr="00F1572E">
              <w:rPr>
                <w:rStyle w:val="Blue"/>
                <w:rFonts w:cs="Arial"/>
                <w:color w:val="auto"/>
                <w:sz w:val="18"/>
                <w:szCs w:val="18"/>
              </w:rPr>
              <w:t>minute instantaneous or averaged flow except where 2-minute required by 2.4.</w:t>
            </w:r>
            <w:r w:rsidR="00A25406" w:rsidRPr="00F1572E">
              <w:rPr>
                <w:rStyle w:val="Blue"/>
                <w:rFonts w:cs="Arial"/>
                <w:color w:val="auto"/>
                <w:sz w:val="18"/>
                <w:szCs w:val="18"/>
              </w:rPr>
              <w:t>1</w:t>
            </w:r>
          </w:p>
        </w:tc>
        <w:tc>
          <w:tcPr>
            <w:tcW w:w="71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6102E1EF"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 xml:space="preserve">Condition </w:t>
            </w:r>
            <w:r w:rsidRPr="00572CC9">
              <w:rPr>
                <w:rStyle w:val="Blue"/>
                <w:rFonts w:cs="Arial"/>
                <w:color w:val="auto"/>
                <w:sz w:val="18"/>
                <w:szCs w:val="18"/>
              </w:rPr>
              <w:t>3.1.</w:t>
            </w:r>
            <w:r w:rsidR="00572CC9" w:rsidRPr="00572CC9">
              <w:rPr>
                <w:rStyle w:val="Blue"/>
                <w:rFonts w:cs="Arial"/>
                <w:color w:val="auto"/>
                <w:sz w:val="18"/>
                <w:szCs w:val="18"/>
              </w:rPr>
              <w:t>6</w:t>
            </w:r>
            <w:r w:rsidRPr="00572CC9">
              <w:rPr>
                <w:rStyle w:val="Blue"/>
                <w:rFonts w:cs="Arial"/>
                <w:color w:val="auto"/>
                <w:sz w:val="18"/>
                <w:szCs w:val="18"/>
              </w:rPr>
              <w:t xml:space="preserve"> applies</w:t>
            </w:r>
          </w:p>
        </w:tc>
      </w:tr>
      <w:tr w:rsidR="004E7E00" w:rsidRPr="00D2050D" w14:paraId="61AE1E8A" w14:textId="77777777" w:rsidTr="00B67A0E">
        <w:trPr>
          <w:cantSplit/>
        </w:trPr>
        <w:tc>
          <w:tcPr>
            <w:tcW w:w="647" w:type="pct"/>
            <w:vMerge/>
            <w:shd w:val="clear" w:color="auto" w:fill="auto"/>
          </w:tcPr>
          <w:p w14:paraId="2E127766" w14:textId="77777777" w:rsidR="004E7E00" w:rsidRPr="001F4EC0" w:rsidRDefault="004E7E00" w:rsidP="004E7E00">
            <w:pPr>
              <w:pStyle w:val="TableText"/>
              <w:rPr>
                <w:rStyle w:val="Blue"/>
                <w:sz w:val="18"/>
                <w:szCs w:val="18"/>
              </w:rPr>
            </w:pPr>
          </w:p>
        </w:tc>
        <w:tc>
          <w:tcPr>
            <w:tcW w:w="809"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B67A0E">
        <w:trPr>
          <w:cantSplit/>
        </w:trPr>
        <w:tc>
          <w:tcPr>
            <w:tcW w:w="647" w:type="pct"/>
            <w:vMerge/>
            <w:shd w:val="clear" w:color="auto" w:fill="auto"/>
          </w:tcPr>
          <w:p w14:paraId="6FD66EB8" w14:textId="77777777" w:rsidR="004E7E00" w:rsidRPr="001F4EC0" w:rsidRDefault="004E7E00" w:rsidP="004E7E00">
            <w:pPr>
              <w:pStyle w:val="TableText"/>
              <w:rPr>
                <w:rStyle w:val="Blue"/>
                <w:sz w:val="18"/>
                <w:szCs w:val="18"/>
              </w:rPr>
            </w:pPr>
          </w:p>
        </w:tc>
        <w:tc>
          <w:tcPr>
            <w:tcW w:w="809"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B52CE6" w:rsidRPr="001F4EC0" w14:paraId="5BA2A6B7" w14:textId="77777777" w:rsidTr="00B67A0E">
        <w:trPr>
          <w:cantSplit/>
        </w:trPr>
        <w:tc>
          <w:tcPr>
            <w:tcW w:w="647" w:type="pct"/>
            <w:shd w:val="clear" w:color="auto" w:fill="auto"/>
          </w:tcPr>
          <w:p w14:paraId="0A2E5035" w14:textId="2AEE501D" w:rsidR="00B52CE6" w:rsidRPr="001F4EC0" w:rsidRDefault="00B52CE6" w:rsidP="00B52CE6">
            <w:pPr>
              <w:pStyle w:val="TableText"/>
              <w:rPr>
                <w:rStyle w:val="Blue"/>
                <w:sz w:val="18"/>
                <w:szCs w:val="18"/>
              </w:rPr>
            </w:pPr>
            <w:r w:rsidRPr="00B77BD4">
              <w:rPr>
                <w:rStyle w:val="Blue"/>
                <w:color w:val="000000" w:themeColor="text1"/>
                <w:sz w:val="18"/>
                <w:szCs w:val="18"/>
              </w:rPr>
              <w:t xml:space="preserve">A3 Sewage in an emergency via </w:t>
            </w:r>
            <w:r w:rsidR="00915C9A" w:rsidRPr="00915C9A">
              <w:rPr>
                <w:rStyle w:val="Blue"/>
                <w:color w:val="000000" w:themeColor="text1"/>
                <w:sz w:val="18"/>
                <w:szCs w:val="18"/>
              </w:rPr>
              <w:t>Emergency Sewage Effluent Discharge Point</w:t>
            </w:r>
          </w:p>
        </w:tc>
        <w:tc>
          <w:tcPr>
            <w:tcW w:w="809" w:type="pct"/>
          </w:tcPr>
          <w:p w14:paraId="613F3DAC" w14:textId="34EFA9F2" w:rsidR="00B52CE6" w:rsidRPr="009E2E6C" w:rsidRDefault="00B52CE6" w:rsidP="00B52CE6">
            <w:pPr>
              <w:pStyle w:val="TableText"/>
              <w:rPr>
                <w:rStyle w:val="Blue"/>
                <w:sz w:val="18"/>
                <w:szCs w:val="18"/>
              </w:rPr>
            </w:pPr>
            <w:r w:rsidRPr="00B77BD4">
              <w:rPr>
                <w:rStyle w:val="Blue"/>
                <w:color w:val="000000" w:themeColor="text1"/>
                <w:sz w:val="18"/>
                <w:szCs w:val="18"/>
              </w:rPr>
              <w:t xml:space="preserve">Discharge </w:t>
            </w:r>
            <w:proofErr w:type="gramStart"/>
            <w:r w:rsidRPr="00B77BD4">
              <w:rPr>
                <w:rStyle w:val="Blue"/>
                <w:color w:val="000000" w:themeColor="text1"/>
                <w:sz w:val="18"/>
                <w:szCs w:val="18"/>
              </w:rPr>
              <w:t>start</w:t>
            </w:r>
            <w:proofErr w:type="gramEnd"/>
            <w:r w:rsidRPr="00B77BD4">
              <w:rPr>
                <w:rStyle w:val="Blue"/>
                <w:color w:val="000000" w:themeColor="text1"/>
                <w:sz w:val="18"/>
                <w:szCs w:val="18"/>
              </w:rPr>
              <w:t xml:space="preserve"> and end times</w:t>
            </w:r>
          </w:p>
        </w:tc>
        <w:tc>
          <w:tcPr>
            <w:tcW w:w="647" w:type="pct"/>
          </w:tcPr>
          <w:p w14:paraId="59FE5D4A"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522DE472" w14:textId="69576D06" w:rsidR="00B52CE6" w:rsidRPr="009E2E6C" w:rsidRDefault="00B52CE6" w:rsidP="00B52CE6">
            <w:pPr>
              <w:pStyle w:val="TableText"/>
              <w:rPr>
                <w:rStyle w:val="Blue"/>
                <w:sz w:val="18"/>
                <w:szCs w:val="18"/>
              </w:rPr>
            </w:pPr>
          </w:p>
        </w:tc>
        <w:tc>
          <w:tcPr>
            <w:tcW w:w="809" w:type="pct"/>
          </w:tcPr>
          <w:p w14:paraId="57A9B691"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45A1D802" w14:textId="0E4DBF1F" w:rsidR="00B52CE6" w:rsidRPr="009E2E6C" w:rsidRDefault="00B52CE6" w:rsidP="00B52CE6">
            <w:pPr>
              <w:pStyle w:val="TableText"/>
              <w:rPr>
                <w:rStyle w:val="Blue"/>
                <w:sz w:val="18"/>
                <w:szCs w:val="18"/>
              </w:rPr>
            </w:pPr>
          </w:p>
        </w:tc>
        <w:tc>
          <w:tcPr>
            <w:tcW w:w="566" w:type="pct"/>
          </w:tcPr>
          <w:p w14:paraId="03BBF2D1"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6CE8A276" w14:textId="24CDBC42" w:rsidR="00B52CE6" w:rsidRPr="00EA5CAE" w:rsidRDefault="00B52CE6" w:rsidP="00B52CE6">
            <w:pPr>
              <w:pStyle w:val="TableText"/>
              <w:rPr>
                <w:rStyle w:val="Blue"/>
                <w:sz w:val="18"/>
                <w:szCs w:val="18"/>
                <w:highlight w:val="yellow"/>
              </w:rPr>
            </w:pPr>
          </w:p>
        </w:tc>
        <w:tc>
          <w:tcPr>
            <w:tcW w:w="809" w:type="pct"/>
          </w:tcPr>
          <w:p w14:paraId="33AD6BA0" w14:textId="4135928A" w:rsidR="00B52CE6" w:rsidRPr="009E2E6C" w:rsidRDefault="00B52CE6" w:rsidP="00B52CE6">
            <w:pPr>
              <w:pStyle w:val="TableText"/>
              <w:rPr>
                <w:rStyle w:val="Blue"/>
                <w:sz w:val="18"/>
                <w:szCs w:val="18"/>
              </w:rPr>
            </w:pPr>
            <w:r w:rsidRPr="00B77BD4">
              <w:rPr>
                <w:rStyle w:val="Blue"/>
                <w:color w:val="000000" w:themeColor="text1"/>
                <w:sz w:val="18"/>
                <w:szCs w:val="18"/>
              </w:rPr>
              <w:t>Whenever a discharge occurs</w:t>
            </w:r>
          </w:p>
        </w:tc>
        <w:tc>
          <w:tcPr>
            <w:tcW w:w="713" w:type="pct"/>
          </w:tcPr>
          <w:p w14:paraId="1C89230C"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1F069C30" w14:textId="3F43866F" w:rsidR="00B52CE6" w:rsidRPr="009E2E6C" w:rsidRDefault="00B52CE6" w:rsidP="00B52CE6">
            <w:pPr>
              <w:pStyle w:val="TableText"/>
              <w:rPr>
                <w:rStyle w:val="Blue"/>
                <w:sz w:val="18"/>
                <w:szCs w:val="18"/>
              </w:rPr>
            </w:pPr>
          </w:p>
        </w:tc>
      </w:tr>
      <w:bookmarkEnd w:id="9"/>
    </w:tbl>
    <w:p w14:paraId="766FC0DB" w14:textId="6C8FB6EF"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29327CA6" w:rsidR="00821962" w:rsidRPr="001B4C3B" w:rsidRDefault="00821962" w:rsidP="00821962">
            <w:pPr>
              <w:pStyle w:val="TableText"/>
              <w:rPr>
                <w:rStyle w:val="Blue"/>
                <w:color w:val="auto"/>
                <w:sz w:val="18"/>
                <w:szCs w:val="18"/>
              </w:rPr>
            </w:pPr>
            <w:r w:rsidRPr="001B4C3B">
              <w:rPr>
                <w:rStyle w:val="Blue"/>
                <w:color w:val="auto"/>
                <w:sz w:val="18"/>
                <w:szCs w:val="18"/>
              </w:rPr>
              <w:t>A1 Secondary treated sewage effluent</w:t>
            </w:r>
          </w:p>
        </w:tc>
        <w:tc>
          <w:tcPr>
            <w:tcW w:w="1307" w:type="pct"/>
            <w:shd w:val="clear" w:color="auto" w:fill="auto"/>
          </w:tcPr>
          <w:p w14:paraId="089EC9A7" w14:textId="1C3819A5" w:rsidR="00821962" w:rsidRPr="001B4C3B" w:rsidRDefault="002D50FC" w:rsidP="00821962">
            <w:pPr>
              <w:pStyle w:val="TableText"/>
              <w:rPr>
                <w:rStyle w:val="Blue"/>
                <w:color w:val="auto"/>
                <w:sz w:val="18"/>
                <w:szCs w:val="18"/>
              </w:rPr>
            </w:pPr>
            <w:r w:rsidRPr="001B4C3B">
              <w:rPr>
                <w:rStyle w:val="Blue"/>
                <w:color w:val="auto"/>
                <w:sz w:val="18"/>
                <w:szCs w:val="18"/>
              </w:rPr>
              <w:t>Final Effluent Discharge Point</w:t>
            </w:r>
          </w:p>
        </w:tc>
        <w:tc>
          <w:tcPr>
            <w:tcW w:w="1210" w:type="pct"/>
            <w:shd w:val="clear" w:color="auto" w:fill="auto"/>
          </w:tcPr>
          <w:p w14:paraId="4EAAD0D4" w14:textId="29E9F154" w:rsidR="00821962" w:rsidRPr="001B4C3B" w:rsidRDefault="008729F9" w:rsidP="00821962">
            <w:pPr>
              <w:pStyle w:val="TableText"/>
              <w:rPr>
                <w:rStyle w:val="Blue"/>
                <w:color w:val="auto"/>
                <w:sz w:val="18"/>
                <w:szCs w:val="18"/>
              </w:rPr>
            </w:pPr>
            <w:r w:rsidRPr="001B4C3B">
              <w:rPr>
                <w:rStyle w:val="Blue"/>
                <w:color w:val="auto"/>
                <w:sz w:val="18"/>
                <w:szCs w:val="18"/>
              </w:rPr>
              <w:t>SO 04552 51471</w:t>
            </w:r>
          </w:p>
        </w:tc>
        <w:tc>
          <w:tcPr>
            <w:tcW w:w="1048" w:type="pct"/>
            <w:shd w:val="clear" w:color="auto" w:fill="auto"/>
          </w:tcPr>
          <w:p w14:paraId="0A1A2199" w14:textId="68D110F8" w:rsidR="00821962" w:rsidRPr="008729F9" w:rsidRDefault="008729F9" w:rsidP="00821962">
            <w:pPr>
              <w:pStyle w:val="TableText"/>
              <w:rPr>
                <w:rStyle w:val="Blue"/>
                <w:color w:val="auto"/>
                <w:sz w:val="18"/>
                <w:szCs w:val="18"/>
              </w:rPr>
            </w:pPr>
            <w:r w:rsidRPr="008729F9">
              <w:rPr>
                <w:rStyle w:val="Blue"/>
                <w:color w:val="auto"/>
                <w:sz w:val="18"/>
                <w:szCs w:val="18"/>
              </w:rPr>
              <w:t>River Wye</w:t>
            </w:r>
          </w:p>
        </w:tc>
      </w:tr>
      <w:tr w:rsidR="00821962" w:rsidRPr="00C25946" w14:paraId="30E1B04B" w14:textId="77777777" w:rsidTr="00537989">
        <w:trPr>
          <w:cantSplit/>
        </w:trPr>
        <w:tc>
          <w:tcPr>
            <w:tcW w:w="1435" w:type="pct"/>
            <w:shd w:val="clear" w:color="auto" w:fill="auto"/>
          </w:tcPr>
          <w:p w14:paraId="16B0CF2E" w14:textId="77777777" w:rsidR="00821962" w:rsidRPr="008729F9" w:rsidRDefault="00821962" w:rsidP="00821962">
            <w:pPr>
              <w:pStyle w:val="TableText"/>
              <w:rPr>
                <w:rStyle w:val="Blue"/>
                <w:color w:val="auto"/>
                <w:sz w:val="18"/>
                <w:szCs w:val="18"/>
              </w:rPr>
            </w:pPr>
            <w:r w:rsidRPr="008729F9">
              <w:rPr>
                <w:rStyle w:val="Blue"/>
                <w:color w:val="auto"/>
                <w:sz w:val="18"/>
                <w:szCs w:val="18"/>
              </w:rPr>
              <w:t>A2 Settled storm sewage</w:t>
            </w:r>
          </w:p>
        </w:tc>
        <w:tc>
          <w:tcPr>
            <w:tcW w:w="1307" w:type="pct"/>
            <w:shd w:val="clear" w:color="auto" w:fill="auto"/>
          </w:tcPr>
          <w:p w14:paraId="1808C9FE" w14:textId="49E3EB78" w:rsidR="00821962" w:rsidRPr="008729F9" w:rsidRDefault="002D50FC" w:rsidP="00821962">
            <w:pPr>
              <w:pStyle w:val="TableText"/>
              <w:rPr>
                <w:rStyle w:val="Blue"/>
                <w:color w:val="auto"/>
                <w:sz w:val="18"/>
                <w:szCs w:val="18"/>
              </w:rPr>
            </w:pPr>
            <w:r w:rsidRPr="008729F9">
              <w:rPr>
                <w:rStyle w:val="Blue"/>
                <w:color w:val="auto"/>
                <w:sz w:val="18"/>
                <w:szCs w:val="18"/>
              </w:rPr>
              <w:t>Settled Storm Discharge Point</w:t>
            </w:r>
          </w:p>
        </w:tc>
        <w:tc>
          <w:tcPr>
            <w:tcW w:w="1210" w:type="pct"/>
            <w:shd w:val="clear" w:color="auto" w:fill="auto"/>
          </w:tcPr>
          <w:p w14:paraId="2439C42E" w14:textId="7BFD7A0C" w:rsidR="00821962" w:rsidRPr="008729F9" w:rsidRDefault="008729F9" w:rsidP="00821962">
            <w:pPr>
              <w:pStyle w:val="TableText"/>
              <w:rPr>
                <w:rStyle w:val="Blue"/>
                <w:color w:val="auto"/>
                <w:sz w:val="18"/>
                <w:szCs w:val="18"/>
              </w:rPr>
            </w:pPr>
            <w:r w:rsidRPr="008729F9">
              <w:rPr>
                <w:rStyle w:val="Blue"/>
                <w:color w:val="auto"/>
                <w:sz w:val="18"/>
                <w:szCs w:val="18"/>
              </w:rPr>
              <w:t>SO 04552 51471</w:t>
            </w:r>
          </w:p>
        </w:tc>
        <w:tc>
          <w:tcPr>
            <w:tcW w:w="1048" w:type="pct"/>
            <w:shd w:val="clear" w:color="auto" w:fill="auto"/>
          </w:tcPr>
          <w:p w14:paraId="5727E74F" w14:textId="63355585" w:rsidR="00821962" w:rsidRPr="008729F9" w:rsidRDefault="008729F9" w:rsidP="00821962">
            <w:pPr>
              <w:pStyle w:val="TableText"/>
              <w:rPr>
                <w:rStyle w:val="Blue"/>
                <w:color w:val="auto"/>
                <w:sz w:val="18"/>
                <w:szCs w:val="18"/>
              </w:rPr>
            </w:pPr>
            <w:r w:rsidRPr="008729F9">
              <w:rPr>
                <w:rStyle w:val="Blue"/>
                <w:color w:val="auto"/>
                <w:sz w:val="18"/>
                <w:szCs w:val="18"/>
              </w:rPr>
              <w:t>River Wye</w:t>
            </w:r>
          </w:p>
        </w:tc>
      </w:tr>
      <w:tr w:rsidR="00970C1C" w:rsidRPr="00C25946" w14:paraId="64E4B0D8" w14:textId="77777777" w:rsidTr="00537989">
        <w:trPr>
          <w:cantSplit/>
        </w:trPr>
        <w:tc>
          <w:tcPr>
            <w:tcW w:w="1435" w:type="pct"/>
            <w:shd w:val="clear" w:color="auto" w:fill="auto"/>
          </w:tcPr>
          <w:p w14:paraId="5D350AFB" w14:textId="19350B4B" w:rsidR="007A4499" w:rsidRPr="008729F9" w:rsidRDefault="004C7FDE" w:rsidP="008729F9">
            <w:pPr>
              <w:pStyle w:val="TableText"/>
              <w:rPr>
                <w:rStyle w:val="Blue"/>
                <w:color w:val="auto"/>
                <w:sz w:val="18"/>
                <w:szCs w:val="18"/>
              </w:rPr>
            </w:pPr>
            <w:r w:rsidRPr="008729F9">
              <w:rPr>
                <w:rStyle w:val="Blue"/>
                <w:color w:val="auto"/>
                <w:sz w:val="18"/>
                <w:szCs w:val="18"/>
              </w:rPr>
              <w:t>A</w:t>
            </w:r>
            <w:r w:rsidR="007A4499" w:rsidRPr="008729F9">
              <w:rPr>
                <w:rStyle w:val="Blue"/>
                <w:color w:val="auto"/>
                <w:sz w:val="18"/>
                <w:szCs w:val="18"/>
              </w:rPr>
              <w:t>3</w:t>
            </w:r>
            <w:r w:rsidRPr="008729F9">
              <w:rPr>
                <w:rStyle w:val="Blue"/>
                <w:color w:val="auto"/>
                <w:sz w:val="18"/>
                <w:szCs w:val="18"/>
              </w:rPr>
              <w:t xml:space="preserve"> Sewage in an emergency</w:t>
            </w:r>
          </w:p>
        </w:tc>
        <w:tc>
          <w:tcPr>
            <w:tcW w:w="1307" w:type="pct"/>
            <w:shd w:val="clear" w:color="auto" w:fill="auto"/>
          </w:tcPr>
          <w:p w14:paraId="56F321F0" w14:textId="008BFE82" w:rsidR="00970C1C" w:rsidRPr="008729F9" w:rsidRDefault="006C4405" w:rsidP="00970C1C">
            <w:pPr>
              <w:pStyle w:val="TableText"/>
              <w:rPr>
                <w:rStyle w:val="Blue"/>
                <w:color w:val="auto"/>
                <w:sz w:val="18"/>
                <w:szCs w:val="18"/>
              </w:rPr>
            </w:pPr>
            <w:r w:rsidRPr="006C4405">
              <w:rPr>
                <w:rStyle w:val="Blue"/>
                <w:color w:val="auto"/>
                <w:sz w:val="18"/>
                <w:szCs w:val="18"/>
              </w:rPr>
              <w:t xml:space="preserve">Emergency Sewage Effluent </w:t>
            </w:r>
            <w:r>
              <w:rPr>
                <w:rStyle w:val="Blue"/>
                <w:color w:val="auto"/>
                <w:sz w:val="18"/>
                <w:szCs w:val="18"/>
              </w:rPr>
              <w:t>D</w:t>
            </w:r>
            <w:r w:rsidRPr="006C4405">
              <w:rPr>
                <w:rStyle w:val="Blue"/>
                <w:color w:val="auto"/>
                <w:sz w:val="18"/>
                <w:szCs w:val="18"/>
              </w:rPr>
              <w:t>ischarge Point</w:t>
            </w:r>
          </w:p>
        </w:tc>
        <w:tc>
          <w:tcPr>
            <w:tcW w:w="1210" w:type="pct"/>
            <w:shd w:val="clear" w:color="auto" w:fill="auto"/>
          </w:tcPr>
          <w:p w14:paraId="4869DD76" w14:textId="0CAD2A1E" w:rsidR="00970C1C" w:rsidRPr="008729F9" w:rsidRDefault="008729F9" w:rsidP="00970C1C">
            <w:pPr>
              <w:pStyle w:val="TableText"/>
              <w:rPr>
                <w:rStyle w:val="Blue"/>
                <w:color w:val="auto"/>
                <w:sz w:val="18"/>
                <w:szCs w:val="18"/>
              </w:rPr>
            </w:pPr>
            <w:r w:rsidRPr="008729F9">
              <w:rPr>
                <w:rStyle w:val="Blue"/>
                <w:color w:val="auto"/>
                <w:sz w:val="18"/>
                <w:szCs w:val="18"/>
              </w:rPr>
              <w:t>SO 04552 51471</w:t>
            </w:r>
          </w:p>
        </w:tc>
        <w:tc>
          <w:tcPr>
            <w:tcW w:w="1048" w:type="pct"/>
            <w:shd w:val="clear" w:color="auto" w:fill="auto"/>
          </w:tcPr>
          <w:p w14:paraId="2061D993" w14:textId="33994AE9" w:rsidR="00970C1C" w:rsidRPr="008729F9" w:rsidRDefault="008729F9" w:rsidP="00970C1C">
            <w:pPr>
              <w:pStyle w:val="TableText"/>
              <w:rPr>
                <w:rStyle w:val="Blue"/>
                <w:color w:val="auto"/>
                <w:sz w:val="18"/>
                <w:szCs w:val="18"/>
              </w:rPr>
            </w:pPr>
            <w:r w:rsidRPr="008729F9">
              <w:rPr>
                <w:rStyle w:val="Blue"/>
                <w:color w:val="auto"/>
                <w:sz w:val="18"/>
                <w:szCs w:val="18"/>
              </w:rPr>
              <w:t>River Wye</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274"/>
        <w:gridCol w:w="1134"/>
        <w:gridCol w:w="1703"/>
        <w:gridCol w:w="1276"/>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915C9A" w:rsidRPr="0073697B" w14:paraId="1617DCD7" w14:textId="77777777" w:rsidTr="00543505">
        <w:trPr>
          <w:cantSplit/>
          <w:tblHeader/>
        </w:trPr>
        <w:tc>
          <w:tcPr>
            <w:tcW w:w="968" w:type="pct"/>
            <w:shd w:val="clear" w:color="auto" w:fill="auto"/>
          </w:tcPr>
          <w:p w14:paraId="5DE376BF" w14:textId="5EDCF7ED" w:rsidR="00915C9A" w:rsidRPr="00915C9A" w:rsidRDefault="00915C9A" w:rsidP="00BB22EC">
            <w:pPr>
              <w:pStyle w:val="TableText"/>
              <w:keepNext/>
              <w:rPr>
                <w:b/>
                <w:sz w:val="18"/>
                <w:szCs w:val="18"/>
              </w:rPr>
            </w:pPr>
            <w:r w:rsidRPr="00915C9A">
              <w:rPr>
                <w:b/>
                <w:sz w:val="18"/>
                <w:szCs w:val="18"/>
              </w:rPr>
              <w:t>Effluents and discharge points</w:t>
            </w:r>
          </w:p>
        </w:tc>
        <w:tc>
          <w:tcPr>
            <w:tcW w:w="725" w:type="pct"/>
            <w:shd w:val="clear" w:color="auto" w:fill="auto"/>
          </w:tcPr>
          <w:p w14:paraId="7A4F6323" w14:textId="77777777" w:rsidR="00915C9A" w:rsidRPr="00915C9A" w:rsidRDefault="00915C9A" w:rsidP="00BB22EC">
            <w:pPr>
              <w:pStyle w:val="TableText"/>
              <w:keepNext/>
              <w:rPr>
                <w:b/>
                <w:sz w:val="18"/>
                <w:szCs w:val="18"/>
              </w:rPr>
            </w:pPr>
            <w:r w:rsidRPr="00915C9A">
              <w:rPr>
                <w:b/>
                <w:sz w:val="18"/>
                <w:szCs w:val="18"/>
              </w:rPr>
              <w:t>Description of discharge</w:t>
            </w:r>
          </w:p>
        </w:tc>
        <w:tc>
          <w:tcPr>
            <w:tcW w:w="645" w:type="pct"/>
            <w:shd w:val="clear" w:color="auto" w:fill="auto"/>
          </w:tcPr>
          <w:p w14:paraId="529B292E" w14:textId="77777777" w:rsidR="00915C9A" w:rsidRPr="00915C9A" w:rsidRDefault="00915C9A" w:rsidP="00BB22EC">
            <w:pPr>
              <w:pStyle w:val="TableText"/>
              <w:keepNext/>
              <w:rPr>
                <w:b/>
                <w:sz w:val="18"/>
                <w:szCs w:val="18"/>
              </w:rPr>
            </w:pPr>
            <w:r w:rsidRPr="00915C9A">
              <w:rPr>
                <w:b/>
                <w:sz w:val="18"/>
                <w:szCs w:val="18"/>
              </w:rPr>
              <w:t>Overflow setting l/s</w:t>
            </w:r>
          </w:p>
        </w:tc>
        <w:tc>
          <w:tcPr>
            <w:tcW w:w="969" w:type="pct"/>
            <w:shd w:val="clear" w:color="auto" w:fill="auto"/>
          </w:tcPr>
          <w:p w14:paraId="2587A01B" w14:textId="77777777" w:rsidR="00915C9A" w:rsidRPr="00915C9A" w:rsidRDefault="00915C9A" w:rsidP="00BB22EC">
            <w:pPr>
              <w:pStyle w:val="TableText"/>
              <w:keepNext/>
              <w:rPr>
                <w:rStyle w:val="Red"/>
                <w:b/>
                <w:color w:val="auto"/>
                <w:sz w:val="18"/>
                <w:szCs w:val="18"/>
              </w:rPr>
            </w:pPr>
            <w:r w:rsidRPr="00915C9A">
              <w:rPr>
                <w:rStyle w:val="Red"/>
                <w:b/>
                <w:color w:val="auto"/>
                <w:sz w:val="18"/>
                <w:szCs w:val="18"/>
              </w:rPr>
              <w:t>Maximum size of solid matter</w:t>
            </w:r>
          </w:p>
        </w:tc>
        <w:tc>
          <w:tcPr>
            <w:tcW w:w="726" w:type="pct"/>
            <w:shd w:val="clear" w:color="auto" w:fill="auto"/>
          </w:tcPr>
          <w:p w14:paraId="679F089C" w14:textId="69F13221" w:rsidR="00915C9A" w:rsidRPr="00915C9A" w:rsidRDefault="00915C9A" w:rsidP="00BB22EC">
            <w:pPr>
              <w:pStyle w:val="TableText"/>
              <w:keepNext/>
              <w:rPr>
                <w:rStyle w:val="Red"/>
                <w:b/>
                <w:color w:val="auto"/>
                <w:sz w:val="18"/>
                <w:szCs w:val="18"/>
              </w:rPr>
            </w:pPr>
            <w:r w:rsidRPr="00915C9A">
              <w:rPr>
                <w:rStyle w:val="Red"/>
                <w:b/>
                <w:color w:val="auto"/>
                <w:sz w:val="18"/>
                <w:szCs w:val="18"/>
              </w:rPr>
              <w:t>Screen aperture size</w:t>
            </w:r>
          </w:p>
        </w:tc>
        <w:tc>
          <w:tcPr>
            <w:tcW w:w="967" w:type="pct"/>
            <w:shd w:val="clear" w:color="auto" w:fill="auto"/>
          </w:tcPr>
          <w:p w14:paraId="5B1A2C07" w14:textId="66DC38BA" w:rsidR="00915C9A" w:rsidRPr="00915C9A" w:rsidRDefault="00915C9A" w:rsidP="00915C9A">
            <w:pPr>
              <w:pStyle w:val="TableText"/>
              <w:keepNext/>
              <w:rPr>
                <w:b/>
                <w:sz w:val="18"/>
                <w:szCs w:val="18"/>
              </w:rPr>
            </w:pPr>
            <w:r w:rsidRPr="00915C9A">
              <w:rPr>
                <w:b/>
                <w:sz w:val="18"/>
                <w:szCs w:val="18"/>
              </w:rPr>
              <w:t>Minimum storage capacity m</w:t>
            </w:r>
            <w:r w:rsidRPr="00915C9A">
              <w:rPr>
                <w:b/>
                <w:sz w:val="18"/>
                <w:szCs w:val="18"/>
                <w:vertAlign w:val="superscript"/>
              </w:rPr>
              <w:t>3</w:t>
            </w:r>
            <w:r w:rsidRPr="00915C9A">
              <w:rPr>
                <w:b/>
                <w:sz w:val="18"/>
                <w:szCs w:val="18"/>
              </w:rPr>
              <w:t xml:space="preserve"> </w:t>
            </w:r>
            <w:r w:rsidRPr="00915C9A">
              <w:rPr>
                <w:rStyle w:val="Pink"/>
                <w:color w:val="auto"/>
              </w:rPr>
              <w:t>(</w:t>
            </w:r>
            <w:r w:rsidRPr="00915C9A">
              <w:rPr>
                <w:rStyle w:val="Pink"/>
                <w:b/>
                <w:color w:val="auto"/>
                <w:sz w:val="18"/>
                <w:szCs w:val="18"/>
              </w:rPr>
              <w:t>off-line)</w:t>
            </w:r>
          </w:p>
        </w:tc>
      </w:tr>
      <w:tr w:rsidR="00915C9A" w:rsidRPr="004B2752" w14:paraId="3F792841" w14:textId="77777777" w:rsidTr="00543505">
        <w:trPr>
          <w:cantSplit/>
        </w:trPr>
        <w:tc>
          <w:tcPr>
            <w:tcW w:w="968" w:type="pct"/>
            <w:shd w:val="clear" w:color="auto" w:fill="auto"/>
          </w:tcPr>
          <w:p w14:paraId="2C7FE4D8" w14:textId="038CD33C" w:rsidR="00915C9A" w:rsidRPr="00915C9A" w:rsidRDefault="00915C9A" w:rsidP="00821962">
            <w:pPr>
              <w:pStyle w:val="TableText"/>
              <w:rPr>
                <w:rStyle w:val="Blue"/>
                <w:color w:val="auto"/>
                <w:sz w:val="18"/>
                <w:szCs w:val="18"/>
              </w:rPr>
            </w:pPr>
            <w:r w:rsidRPr="00915C9A">
              <w:rPr>
                <w:rStyle w:val="Blue"/>
                <w:color w:val="auto"/>
                <w:sz w:val="18"/>
                <w:szCs w:val="18"/>
              </w:rPr>
              <w:t>A2 Settled storm sewage via Settled Storm Discharge Point</w:t>
            </w:r>
          </w:p>
        </w:tc>
        <w:tc>
          <w:tcPr>
            <w:tcW w:w="725" w:type="pct"/>
            <w:shd w:val="clear" w:color="auto" w:fill="auto"/>
          </w:tcPr>
          <w:p w14:paraId="417B09E9" w14:textId="77777777" w:rsidR="00915C9A" w:rsidRPr="00915C9A" w:rsidRDefault="00915C9A" w:rsidP="00821962">
            <w:pPr>
              <w:pStyle w:val="TableText"/>
              <w:rPr>
                <w:rStyle w:val="Blue"/>
                <w:color w:val="auto"/>
                <w:sz w:val="18"/>
                <w:szCs w:val="18"/>
              </w:rPr>
            </w:pPr>
            <w:r w:rsidRPr="00915C9A">
              <w:rPr>
                <w:rStyle w:val="Blue"/>
                <w:color w:val="auto"/>
                <w:sz w:val="18"/>
                <w:szCs w:val="18"/>
              </w:rPr>
              <w:t>Settled storm sewage</w:t>
            </w:r>
          </w:p>
        </w:tc>
        <w:tc>
          <w:tcPr>
            <w:tcW w:w="645" w:type="pct"/>
            <w:shd w:val="clear" w:color="auto" w:fill="auto"/>
          </w:tcPr>
          <w:p w14:paraId="28380883" w14:textId="4195BF04" w:rsidR="00915C9A" w:rsidRPr="00915C9A" w:rsidRDefault="00915C9A" w:rsidP="00821962">
            <w:pPr>
              <w:pStyle w:val="TableText"/>
              <w:rPr>
                <w:rStyle w:val="Blue"/>
                <w:color w:val="auto"/>
                <w:sz w:val="18"/>
                <w:szCs w:val="18"/>
              </w:rPr>
            </w:pPr>
            <w:r w:rsidRPr="00915C9A">
              <w:rPr>
                <w:rStyle w:val="Blue"/>
                <w:color w:val="auto"/>
                <w:sz w:val="18"/>
                <w:szCs w:val="18"/>
              </w:rPr>
              <w:t>40</w:t>
            </w:r>
          </w:p>
        </w:tc>
        <w:tc>
          <w:tcPr>
            <w:tcW w:w="969" w:type="pct"/>
            <w:shd w:val="clear" w:color="auto" w:fill="auto"/>
          </w:tcPr>
          <w:p w14:paraId="2EC52AA8" w14:textId="77777777" w:rsidR="00915C9A" w:rsidRPr="00915C9A" w:rsidRDefault="00915C9A" w:rsidP="00821962">
            <w:pPr>
              <w:pStyle w:val="TableText"/>
              <w:rPr>
                <w:rStyle w:val="Blue"/>
                <w:color w:val="auto"/>
                <w:sz w:val="18"/>
                <w:szCs w:val="18"/>
              </w:rPr>
            </w:pPr>
            <w:r w:rsidRPr="00915C9A">
              <w:rPr>
                <w:rStyle w:val="Blue"/>
                <w:color w:val="auto"/>
                <w:sz w:val="18"/>
                <w:szCs w:val="18"/>
              </w:rPr>
              <w:t>No greater than 6 mm in more than 1 dimension</w:t>
            </w:r>
          </w:p>
          <w:p w14:paraId="014A6706" w14:textId="47ED2F56" w:rsidR="00915C9A" w:rsidRPr="00915C9A" w:rsidRDefault="00915C9A" w:rsidP="00821962">
            <w:pPr>
              <w:pStyle w:val="TableText"/>
              <w:rPr>
                <w:rStyle w:val="Pink"/>
                <w:color w:val="auto"/>
                <w:sz w:val="18"/>
                <w:szCs w:val="18"/>
              </w:rPr>
            </w:pPr>
          </w:p>
        </w:tc>
        <w:tc>
          <w:tcPr>
            <w:tcW w:w="726" w:type="pct"/>
            <w:shd w:val="clear" w:color="auto" w:fill="auto"/>
          </w:tcPr>
          <w:p w14:paraId="3EDCF871" w14:textId="77777777" w:rsidR="00915C9A" w:rsidRPr="00915C9A" w:rsidRDefault="00915C9A" w:rsidP="00915C9A">
            <w:pPr>
              <w:pStyle w:val="TableText"/>
              <w:rPr>
                <w:rStyle w:val="Blue"/>
                <w:color w:val="auto"/>
                <w:sz w:val="18"/>
                <w:szCs w:val="18"/>
              </w:rPr>
            </w:pPr>
            <w:r w:rsidRPr="00915C9A">
              <w:rPr>
                <w:rStyle w:val="Blue"/>
                <w:color w:val="auto"/>
                <w:sz w:val="18"/>
                <w:szCs w:val="18"/>
              </w:rPr>
              <w:t>6 mm x 6 mm</w:t>
            </w:r>
          </w:p>
          <w:p w14:paraId="3E33DECB" w14:textId="77777777" w:rsidR="00915C9A" w:rsidRPr="00915C9A" w:rsidRDefault="00915C9A" w:rsidP="00821962">
            <w:pPr>
              <w:pStyle w:val="TableText"/>
              <w:rPr>
                <w:rStyle w:val="Pink"/>
                <w:color w:val="auto"/>
                <w:sz w:val="18"/>
                <w:szCs w:val="18"/>
              </w:rPr>
            </w:pPr>
          </w:p>
          <w:p w14:paraId="339A00D2" w14:textId="6F1D46B1" w:rsidR="00915C9A" w:rsidRPr="00915C9A" w:rsidRDefault="00915C9A" w:rsidP="00821962">
            <w:pPr>
              <w:pStyle w:val="TableText"/>
              <w:rPr>
                <w:rStyle w:val="Blue"/>
                <w:color w:val="auto"/>
                <w:sz w:val="18"/>
                <w:szCs w:val="18"/>
              </w:rPr>
            </w:pPr>
          </w:p>
        </w:tc>
        <w:tc>
          <w:tcPr>
            <w:tcW w:w="967" w:type="pct"/>
            <w:shd w:val="clear" w:color="auto" w:fill="auto"/>
          </w:tcPr>
          <w:p w14:paraId="3C77154E" w14:textId="21F766D1" w:rsidR="00915C9A" w:rsidRPr="00915C9A" w:rsidRDefault="00915C9A" w:rsidP="00821962">
            <w:pPr>
              <w:pStyle w:val="TableText"/>
              <w:rPr>
                <w:rStyle w:val="Blue"/>
                <w:color w:val="auto"/>
                <w:sz w:val="18"/>
                <w:szCs w:val="18"/>
              </w:rPr>
            </w:pPr>
            <w:r w:rsidRPr="00915C9A">
              <w:rPr>
                <w:rStyle w:val="Blue"/>
                <w:color w:val="auto"/>
                <w:sz w:val="18"/>
                <w:szCs w:val="18"/>
              </w:rPr>
              <w:t>150</w:t>
            </w:r>
          </w:p>
        </w:tc>
      </w:tr>
    </w:tbl>
    <w:p w14:paraId="717622EA"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C065A1">
        <w:trPr>
          <w:cantSplit/>
        </w:trPr>
        <w:tc>
          <w:tcPr>
            <w:tcW w:w="888" w:type="pct"/>
            <w:vMerge w:val="restart"/>
            <w:shd w:val="clear" w:color="auto" w:fill="auto"/>
          </w:tcPr>
          <w:p w14:paraId="62668F7B" w14:textId="2D537D9E" w:rsidR="00471AAA" w:rsidRPr="00915C9A" w:rsidRDefault="00471AAA" w:rsidP="00821962">
            <w:pPr>
              <w:pStyle w:val="TableText"/>
              <w:rPr>
                <w:rStyle w:val="Blue"/>
                <w:color w:val="auto"/>
                <w:sz w:val="18"/>
                <w:szCs w:val="18"/>
              </w:rPr>
            </w:pPr>
            <w:r w:rsidRPr="00915C9A">
              <w:rPr>
                <w:rStyle w:val="Blue"/>
                <w:color w:val="auto"/>
                <w:sz w:val="18"/>
                <w:szCs w:val="18"/>
              </w:rPr>
              <w:t>A1 Secondary treated sewage effluent</w:t>
            </w:r>
            <w:r w:rsidR="00B85E30" w:rsidRPr="00915C9A">
              <w:rPr>
                <w:rStyle w:val="Blue"/>
                <w:color w:val="auto"/>
                <w:sz w:val="18"/>
                <w:szCs w:val="18"/>
              </w:rPr>
              <w:t xml:space="preserve"> </w:t>
            </w:r>
            <w:r w:rsidRPr="00915C9A">
              <w:rPr>
                <w:rStyle w:val="Blue"/>
                <w:color w:val="auto"/>
                <w:sz w:val="18"/>
                <w:szCs w:val="18"/>
              </w:rPr>
              <w:t>via Final Effluent Discharge Point</w:t>
            </w:r>
          </w:p>
        </w:tc>
        <w:tc>
          <w:tcPr>
            <w:tcW w:w="1533" w:type="pct"/>
            <w:shd w:val="clear" w:color="auto" w:fill="auto"/>
          </w:tcPr>
          <w:p w14:paraId="46FC41B2" w14:textId="450881D9" w:rsidR="00471AAA" w:rsidRPr="00543505" w:rsidRDefault="00471AAA" w:rsidP="00821962">
            <w:pPr>
              <w:pStyle w:val="TableText"/>
              <w:rPr>
                <w:rStyle w:val="Blue"/>
                <w:color w:val="auto"/>
                <w:sz w:val="18"/>
                <w:szCs w:val="18"/>
              </w:rPr>
            </w:pPr>
            <w:r w:rsidRPr="00543505">
              <w:rPr>
                <w:rStyle w:val="Blue"/>
                <w:color w:val="auto"/>
                <w:sz w:val="18"/>
                <w:szCs w:val="18"/>
              </w:rPr>
              <w:t>UWWTR inlet sampling</w:t>
            </w:r>
          </w:p>
        </w:tc>
        <w:tc>
          <w:tcPr>
            <w:tcW w:w="1129" w:type="pct"/>
            <w:shd w:val="clear" w:color="auto" w:fill="auto"/>
          </w:tcPr>
          <w:p w14:paraId="56711677" w14:textId="33859D9B" w:rsidR="00471AAA" w:rsidRPr="00543505" w:rsidRDefault="00543505" w:rsidP="00821962">
            <w:pPr>
              <w:pStyle w:val="TableText"/>
              <w:rPr>
                <w:rStyle w:val="Blue"/>
                <w:color w:val="auto"/>
                <w:sz w:val="18"/>
                <w:szCs w:val="18"/>
              </w:rPr>
            </w:pPr>
            <w:r w:rsidRPr="00543505">
              <w:rPr>
                <w:rStyle w:val="Blue"/>
                <w:color w:val="auto"/>
                <w:sz w:val="18"/>
                <w:szCs w:val="18"/>
              </w:rPr>
              <w:t>SO 04631 51511</w:t>
            </w:r>
          </w:p>
        </w:tc>
        <w:tc>
          <w:tcPr>
            <w:tcW w:w="1450" w:type="pct"/>
            <w:shd w:val="clear" w:color="auto" w:fill="auto"/>
          </w:tcPr>
          <w:p w14:paraId="4B77B40A" w14:textId="7B8D7EE2" w:rsidR="00471AAA" w:rsidRPr="00543505" w:rsidRDefault="00471AAA" w:rsidP="00821962">
            <w:pPr>
              <w:pStyle w:val="TableText"/>
              <w:rPr>
                <w:rStyle w:val="Blue"/>
                <w:color w:val="auto"/>
                <w:sz w:val="18"/>
                <w:szCs w:val="18"/>
              </w:rPr>
            </w:pPr>
            <w:r w:rsidRPr="00543505">
              <w:rPr>
                <w:rStyle w:val="Blue"/>
                <w:color w:val="auto"/>
                <w:sz w:val="18"/>
                <w:szCs w:val="18"/>
              </w:rPr>
              <w:t>UWWTR Inlet Sample Point</w:t>
            </w:r>
          </w:p>
        </w:tc>
      </w:tr>
      <w:tr w:rsidR="00471AAA" w:rsidRPr="00C25946" w14:paraId="2E4EA721" w14:textId="77777777" w:rsidTr="00C065A1">
        <w:trPr>
          <w:cantSplit/>
          <w:trHeight w:val="871"/>
        </w:trPr>
        <w:tc>
          <w:tcPr>
            <w:tcW w:w="888" w:type="pct"/>
            <w:vMerge/>
            <w:shd w:val="clear" w:color="auto" w:fill="auto"/>
          </w:tcPr>
          <w:p w14:paraId="7B9431D6" w14:textId="77777777" w:rsidR="00471AAA" w:rsidRPr="00915C9A" w:rsidRDefault="00471AAA" w:rsidP="00821962">
            <w:pPr>
              <w:pStyle w:val="TableText"/>
              <w:rPr>
                <w:rStyle w:val="Blue"/>
                <w:color w:val="auto"/>
                <w:sz w:val="18"/>
                <w:szCs w:val="18"/>
              </w:rPr>
            </w:pPr>
          </w:p>
        </w:tc>
        <w:tc>
          <w:tcPr>
            <w:tcW w:w="1533" w:type="pct"/>
            <w:shd w:val="clear" w:color="auto" w:fill="auto"/>
          </w:tcPr>
          <w:p w14:paraId="7F48CFCE" w14:textId="34D7D09A" w:rsidR="00471AAA" w:rsidRPr="00543505" w:rsidRDefault="00471AAA" w:rsidP="00821962">
            <w:pPr>
              <w:pStyle w:val="TableText"/>
              <w:rPr>
                <w:rStyle w:val="Blue"/>
                <w:color w:val="auto"/>
                <w:sz w:val="18"/>
                <w:szCs w:val="18"/>
              </w:rPr>
            </w:pPr>
            <w:r w:rsidRPr="00543505">
              <w:rPr>
                <w:rStyle w:val="Blue"/>
                <w:color w:val="auto"/>
                <w:sz w:val="18"/>
                <w:szCs w:val="18"/>
              </w:rPr>
              <w:t>Final effluent sampling</w:t>
            </w:r>
          </w:p>
        </w:tc>
        <w:tc>
          <w:tcPr>
            <w:tcW w:w="1129" w:type="pct"/>
            <w:shd w:val="clear" w:color="auto" w:fill="auto"/>
          </w:tcPr>
          <w:p w14:paraId="275915C9" w14:textId="76EDA0FC" w:rsidR="00471AAA" w:rsidRPr="00543505" w:rsidRDefault="00915C9A" w:rsidP="00821962">
            <w:pPr>
              <w:pStyle w:val="TableText"/>
              <w:rPr>
                <w:rStyle w:val="Blue"/>
                <w:color w:val="auto"/>
                <w:sz w:val="18"/>
                <w:szCs w:val="18"/>
              </w:rPr>
            </w:pPr>
            <w:r w:rsidRPr="00543505">
              <w:rPr>
                <w:rStyle w:val="Blue"/>
                <w:color w:val="auto"/>
                <w:sz w:val="18"/>
                <w:szCs w:val="18"/>
              </w:rPr>
              <w:t>SO 04575 51446</w:t>
            </w:r>
          </w:p>
        </w:tc>
        <w:tc>
          <w:tcPr>
            <w:tcW w:w="1450" w:type="pct"/>
            <w:shd w:val="clear" w:color="auto" w:fill="auto"/>
          </w:tcPr>
          <w:p w14:paraId="1FA594EA" w14:textId="4D26F78E" w:rsidR="00471AAA" w:rsidRPr="00543505" w:rsidRDefault="00471AAA" w:rsidP="00821962">
            <w:pPr>
              <w:pStyle w:val="TableText"/>
              <w:rPr>
                <w:rStyle w:val="Blue"/>
                <w:color w:val="auto"/>
                <w:sz w:val="18"/>
                <w:szCs w:val="18"/>
              </w:rPr>
            </w:pPr>
            <w:r w:rsidRPr="00543505">
              <w:rPr>
                <w:rStyle w:val="Blue"/>
                <w:color w:val="auto"/>
                <w:sz w:val="18"/>
                <w:szCs w:val="18"/>
              </w:rPr>
              <w:t>Final Effluent Sample Point</w:t>
            </w:r>
          </w:p>
        </w:tc>
      </w:tr>
      <w:tr w:rsidR="00471AAA" w:rsidRPr="00C25946" w14:paraId="53F44489" w14:textId="77777777" w:rsidTr="00C065A1">
        <w:trPr>
          <w:cantSplit/>
          <w:trHeight w:val="630"/>
        </w:trPr>
        <w:tc>
          <w:tcPr>
            <w:tcW w:w="888" w:type="pct"/>
            <w:vMerge/>
            <w:shd w:val="clear" w:color="auto" w:fill="auto"/>
          </w:tcPr>
          <w:p w14:paraId="1A6E79D4" w14:textId="77777777" w:rsidR="00471AAA" w:rsidRPr="00915C9A"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543505" w:rsidRDefault="00471AAA" w:rsidP="00821962">
            <w:pPr>
              <w:pStyle w:val="TableText"/>
              <w:rPr>
                <w:rStyle w:val="Blue"/>
                <w:color w:val="auto"/>
                <w:sz w:val="18"/>
                <w:szCs w:val="18"/>
              </w:rPr>
            </w:pPr>
            <w:r w:rsidRPr="00543505">
              <w:rPr>
                <w:rStyle w:val="Blue"/>
                <w:color w:val="auto"/>
                <w:sz w:val="18"/>
                <w:szCs w:val="18"/>
              </w:rPr>
              <w:t>MCERTS continuous flow monitoring</w:t>
            </w:r>
          </w:p>
        </w:tc>
        <w:tc>
          <w:tcPr>
            <w:tcW w:w="1129" w:type="pct"/>
            <w:shd w:val="clear" w:color="auto" w:fill="auto"/>
          </w:tcPr>
          <w:p w14:paraId="2B76E8F4" w14:textId="79B501AB" w:rsidR="00471AAA" w:rsidRPr="00543505" w:rsidRDefault="00915C9A" w:rsidP="00821962">
            <w:pPr>
              <w:pStyle w:val="TableText"/>
              <w:rPr>
                <w:rStyle w:val="Blue"/>
                <w:color w:val="auto"/>
                <w:sz w:val="18"/>
                <w:szCs w:val="18"/>
              </w:rPr>
            </w:pPr>
            <w:r w:rsidRPr="00543505">
              <w:rPr>
                <w:rStyle w:val="Blue"/>
                <w:color w:val="auto"/>
                <w:sz w:val="18"/>
                <w:szCs w:val="18"/>
              </w:rPr>
              <w:t>SO 04623 51479</w:t>
            </w:r>
          </w:p>
        </w:tc>
        <w:tc>
          <w:tcPr>
            <w:tcW w:w="1450" w:type="pct"/>
            <w:shd w:val="clear" w:color="auto" w:fill="auto"/>
          </w:tcPr>
          <w:p w14:paraId="0BD3B5DB" w14:textId="35DA93D9" w:rsidR="00471AAA" w:rsidRPr="00543505" w:rsidRDefault="00471AAA" w:rsidP="00821962">
            <w:pPr>
              <w:pStyle w:val="TableText"/>
              <w:rPr>
                <w:rStyle w:val="Blue"/>
                <w:color w:val="auto"/>
                <w:sz w:val="18"/>
                <w:szCs w:val="18"/>
              </w:rPr>
            </w:pPr>
            <w:r w:rsidRPr="00543505">
              <w:rPr>
                <w:rStyle w:val="Blue"/>
                <w:color w:val="auto"/>
                <w:sz w:val="18"/>
                <w:szCs w:val="18"/>
              </w:rPr>
              <w:t>MCERTS Flow Monitoring Point</w:t>
            </w:r>
          </w:p>
        </w:tc>
      </w:tr>
      <w:tr w:rsidR="00471AAA" w:rsidRPr="00C25946" w14:paraId="1F9AD5CF" w14:textId="77777777" w:rsidTr="00C065A1">
        <w:trPr>
          <w:cantSplit/>
          <w:trHeight w:val="630"/>
        </w:trPr>
        <w:tc>
          <w:tcPr>
            <w:tcW w:w="888" w:type="pct"/>
            <w:vMerge/>
            <w:shd w:val="clear" w:color="auto" w:fill="auto"/>
          </w:tcPr>
          <w:p w14:paraId="6A7F7603" w14:textId="77777777" w:rsidR="00471AAA" w:rsidRPr="00915C9A" w:rsidRDefault="00471AAA" w:rsidP="00471AAA">
            <w:pPr>
              <w:pStyle w:val="TableText"/>
              <w:rPr>
                <w:rStyle w:val="Blue"/>
                <w:color w:val="auto"/>
                <w:sz w:val="18"/>
                <w:szCs w:val="18"/>
              </w:rPr>
            </w:pPr>
          </w:p>
        </w:tc>
        <w:tc>
          <w:tcPr>
            <w:tcW w:w="1533" w:type="pct"/>
            <w:shd w:val="clear" w:color="auto" w:fill="auto"/>
          </w:tcPr>
          <w:p w14:paraId="36DF4FB8" w14:textId="52BC5BF9" w:rsidR="00471AAA" w:rsidRPr="00543505" w:rsidRDefault="00471AAA" w:rsidP="00471AAA">
            <w:pPr>
              <w:pStyle w:val="TableText"/>
              <w:rPr>
                <w:rStyle w:val="Blue"/>
                <w:color w:val="auto"/>
                <w:sz w:val="18"/>
                <w:szCs w:val="18"/>
              </w:rPr>
            </w:pPr>
            <w:r w:rsidRPr="00543505">
              <w:rPr>
                <w:rStyle w:val="Blue"/>
                <w:color w:val="auto"/>
                <w:sz w:val="18"/>
                <w:szCs w:val="18"/>
              </w:rPr>
              <w:t>UWWTR sampling</w:t>
            </w:r>
          </w:p>
        </w:tc>
        <w:tc>
          <w:tcPr>
            <w:tcW w:w="1129" w:type="pct"/>
            <w:shd w:val="clear" w:color="auto" w:fill="auto"/>
          </w:tcPr>
          <w:p w14:paraId="30021EA3" w14:textId="17A197BF" w:rsidR="00471AAA" w:rsidRPr="00543505" w:rsidRDefault="00543505" w:rsidP="00471AAA">
            <w:pPr>
              <w:pStyle w:val="TableText"/>
              <w:rPr>
                <w:rStyle w:val="Blue"/>
                <w:color w:val="auto"/>
                <w:sz w:val="18"/>
                <w:szCs w:val="18"/>
              </w:rPr>
            </w:pPr>
            <w:r w:rsidRPr="00543505">
              <w:rPr>
                <w:rStyle w:val="Blue"/>
                <w:color w:val="auto"/>
                <w:sz w:val="18"/>
                <w:szCs w:val="18"/>
              </w:rPr>
              <w:t>SO 04575 51446</w:t>
            </w:r>
          </w:p>
        </w:tc>
        <w:tc>
          <w:tcPr>
            <w:tcW w:w="1450" w:type="pct"/>
            <w:shd w:val="clear" w:color="auto" w:fill="auto"/>
          </w:tcPr>
          <w:p w14:paraId="5C5E100E" w14:textId="58694CBD" w:rsidR="00471AAA" w:rsidRPr="00543505" w:rsidRDefault="00471AAA" w:rsidP="00471AAA">
            <w:pPr>
              <w:pStyle w:val="TableText"/>
              <w:rPr>
                <w:rStyle w:val="Blue"/>
                <w:color w:val="auto"/>
                <w:sz w:val="18"/>
                <w:szCs w:val="18"/>
              </w:rPr>
            </w:pPr>
            <w:r w:rsidRPr="00543505">
              <w:rPr>
                <w:rStyle w:val="Blue"/>
                <w:color w:val="auto"/>
                <w:sz w:val="18"/>
                <w:szCs w:val="18"/>
              </w:rPr>
              <w:t>UWWTR Sample Point</w:t>
            </w:r>
          </w:p>
        </w:tc>
      </w:tr>
      <w:tr w:rsidR="001B6005" w:rsidRPr="00C25946" w14:paraId="48A32C09" w14:textId="77777777" w:rsidTr="00C065A1">
        <w:trPr>
          <w:cantSplit/>
        </w:trPr>
        <w:tc>
          <w:tcPr>
            <w:tcW w:w="888" w:type="pct"/>
            <w:vMerge w:val="restart"/>
            <w:shd w:val="clear" w:color="auto" w:fill="auto"/>
          </w:tcPr>
          <w:p w14:paraId="688AE920" w14:textId="3D5D1D6A" w:rsidR="001B6005" w:rsidRPr="00915C9A" w:rsidRDefault="001B6005" w:rsidP="007A2C4F">
            <w:pPr>
              <w:pStyle w:val="TableText"/>
              <w:rPr>
                <w:rStyle w:val="Blue"/>
                <w:color w:val="auto"/>
                <w:sz w:val="18"/>
                <w:szCs w:val="18"/>
              </w:rPr>
            </w:pPr>
            <w:bookmarkStart w:id="10" w:name="_Hlk142044655"/>
            <w:r w:rsidRPr="00915C9A">
              <w:rPr>
                <w:rStyle w:val="Blue"/>
                <w:color w:val="auto"/>
                <w:sz w:val="18"/>
                <w:szCs w:val="18"/>
              </w:rPr>
              <w:t xml:space="preserve">A2 Settled storm sewage via </w:t>
            </w:r>
            <w:r w:rsidR="002D50FC" w:rsidRPr="00915C9A">
              <w:rPr>
                <w:rStyle w:val="Blue"/>
                <w:color w:val="auto"/>
                <w:sz w:val="18"/>
                <w:szCs w:val="18"/>
              </w:rPr>
              <w:t>Settled Storm Discharge Point</w:t>
            </w:r>
          </w:p>
        </w:tc>
        <w:tc>
          <w:tcPr>
            <w:tcW w:w="1533" w:type="pct"/>
            <w:shd w:val="clear" w:color="auto" w:fill="auto"/>
          </w:tcPr>
          <w:p w14:paraId="341E5DB9" w14:textId="581D6563" w:rsidR="001B6005" w:rsidRPr="00FD14BC" w:rsidRDefault="00BE604E" w:rsidP="00821962">
            <w:pPr>
              <w:pStyle w:val="TableText"/>
              <w:rPr>
                <w:rStyle w:val="Blue"/>
                <w:color w:val="auto"/>
                <w:sz w:val="18"/>
                <w:szCs w:val="18"/>
              </w:rPr>
            </w:pPr>
            <w:r w:rsidRPr="00BE604E">
              <w:rPr>
                <w:rStyle w:val="Blue"/>
                <w:color w:val="auto"/>
                <w:sz w:val="18"/>
                <w:szCs w:val="18"/>
              </w:rPr>
              <w:t xml:space="preserve">Settled </w:t>
            </w:r>
            <w:r>
              <w:rPr>
                <w:rStyle w:val="Blue"/>
                <w:color w:val="auto"/>
                <w:sz w:val="18"/>
                <w:szCs w:val="18"/>
              </w:rPr>
              <w:t>s</w:t>
            </w:r>
            <w:r w:rsidR="001B6005" w:rsidRPr="00FD14BC">
              <w:rPr>
                <w:rStyle w:val="Blue"/>
                <w:color w:val="auto"/>
                <w:sz w:val="18"/>
                <w:szCs w:val="18"/>
              </w:rPr>
              <w:t xml:space="preserve">torm </w:t>
            </w:r>
            <w:r w:rsidR="00322FF4">
              <w:rPr>
                <w:rStyle w:val="Blue"/>
                <w:color w:val="auto"/>
                <w:sz w:val="18"/>
                <w:szCs w:val="18"/>
              </w:rPr>
              <w:t>e</w:t>
            </w:r>
            <w:r w:rsidR="001B6005" w:rsidRPr="00FD14BC">
              <w:rPr>
                <w:rStyle w:val="Blue"/>
                <w:color w:val="auto"/>
                <w:sz w:val="18"/>
                <w:szCs w:val="18"/>
              </w:rPr>
              <w:t>ffluent sampling</w:t>
            </w:r>
          </w:p>
        </w:tc>
        <w:tc>
          <w:tcPr>
            <w:tcW w:w="1129" w:type="pct"/>
            <w:shd w:val="clear" w:color="auto" w:fill="auto"/>
          </w:tcPr>
          <w:p w14:paraId="0BFE47AB" w14:textId="163C2349" w:rsidR="001B6005" w:rsidRPr="00915C9A" w:rsidRDefault="00915C9A" w:rsidP="00821962">
            <w:pPr>
              <w:pStyle w:val="TableText"/>
              <w:rPr>
                <w:rStyle w:val="Blue"/>
                <w:color w:val="auto"/>
                <w:sz w:val="18"/>
                <w:szCs w:val="18"/>
              </w:rPr>
            </w:pPr>
            <w:r w:rsidRPr="00915C9A">
              <w:rPr>
                <w:rStyle w:val="Blue"/>
                <w:color w:val="auto"/>
                <w:sz w:val="18"/>
                <w:szCs w:val="18"/>
              </w:rPr>
              <w:t>SO 04569 51450</w:t>
            </w:r>
          </w:p>
        </w:tc>
        <w:tc>
          <w:tcPr>
            <w:tcW w:w="1450" w:type="pct"/>
            <w:shd w:val="clear" w:color="auto" w:fill="auto"/>
          </w:tcPr>
          <w:p w14:paraId="35102D35" w14:textId="5FEA3EF8" w:rsidR="00A42161" w:rsidRPr="00915C9A" w:rsidRDefault="008453FF" w:rsidP="00821962">
            <w:pPr>
              <w:pStyle w:val="TableText"/>
              <w:rPr>
                <w:rStyle w:val="Blue"/>
                <w:color w:val="auto"/>
                <w:sz w:val="18"/>
                <w:szCs w:val="18"/>
              </w:rPr>
            </w:pPr>
            <w:r w:rsidRPr="00915C9A">
              <w:rPr>
                <w:rStyle w:val="Blue"/>
                <w:color w:val="auto"/>
                <w:sz w:val="18"/>
                <w:szCs w:val="18"/>
              </w:rPr>
              <w:t>Settled Storm Sample Point</w:t>
            </w:r>
          </w:p>
        </w:tc>
      </w:tr>
      <w:bookmarkEnd w:id="10"/>
      <w:tr w:rsidR="00C065A1" w:rsidRPr="00C25946" w14:paraId="664435DE" w14:textId="77777777" w:rsidTr="00C065A1">
        <w:trPr>
          <w:cantSplit/>
        </w:trPr>
        <w:tc>
          <w:tcPr>
            <w:tcW w:w="888" w:type="pct"/>
            <w:vMerge/>
            <w:shd w:val="clear" w:color="auto" w:fill="auto"/>
          </w:tcPr>
          <w:p w14:paraId="6E1B0862" w14:textId="77777777" w:rsidR="00C065A1" w:rsidRPr="001F4EC0" w:rsidRDefault="00C065A1" w:rsidP="00C065A1">
            <w:pPr>
              <w:pStyle w:val="TableText"/>
              <w:rPr>
                <w:rStyle w:val="Blue"/>
                <w:sz w:val="18"/>
                <w:szCs w:val="18"/>
              </w:rPr>
            </w:pPr>
          </w:p>
        </w:tc>
        <w:tc>
          <w:tcPr>
            <w:tcW w:w="1533" w:type="pct"/>
            <w:shd w:val="clear" w:color="auto" w:fill="auto"/>
          </w:tcPr>
          <w:p w14:paraId="5569D033" w14:textId="77777777" w:rsidR="00C065A1" w:rsidRDefault="00C065A1" w:rsidP="00C065A1">
            <w:pPr>
              <w:pStyle w:val="TableText"/>
              <w:rPr>
                <w:rStyle w:val="Blue"/>
                <w:color w:val="auto"/>
                <w:sz w:val="18"/>
                <w:szCs w:val="18"/>
              </w:rPr>
            </w:pPr>
            <w:r w:rsidRPr="00FD14BC">
              <w:rPr>
                <w:rStyle w:val="Blue"/>
                <w:color w:val="auto"/>
                <w:sz w:val="18"/>
                <w:szCs w:val="18"/>
              </w:rPr>
              <w:t>Event duration monitoring</w:t>
            </w:r>
          </w:p>
          <w:p w14:paraId="1E1D7C89" w14:textId="662596BD" w:rsidR="00C065A1" w:rsidRPr="00FD14BC" w:rsidRDefault="00C065A1" w:rsidP="00C065A1">
            <w:pPr>
              <w:pStyle w:val="TableText"/>
              <w:rPr>
                <w:rStyle w:val="Blue"/>
                <w:color w:val="auto"/>
                <w:sz w:val="18"/>
                <w:szCs w:val="18"/>
              </w:rPr>
            </w:pPr>
          </w:p>
        </w:tc>
        <w:tc>
          <w:tcPr>
            <w:tcW w:w="1129" w:type="pct"/>
            <w:shd w:val="clear" w:color="auto" w:fill="auto"/>
          </w:tcPr>
          <w:p w14:paraId="6C3F4632" w14:textId="25AFB508" w:rsidR="00C065A1" w:rsidRPr="00915C9A" w:rsidRDefault="00915C9A" w:rsidP="00C065A1">
            <w:pPr>
              <w:pStyle w:val="TableText"/>
              <w:rPr>
                <w:rStyle w:val="Blue"/>
                <w:color w:val="auto"/>
                <w:sz w:val="18"/>
                <w:szCs w:val="18"/>
              </w:rPr>
            </w:pPr>
            <w:r w:rsidRPr="00915C9A">
              <w:rPr>
                <w:rStyle w:val="Blue"/>
                <w:color w:val="auto"/>
                <w:sz w:val="18"/>
                <w:szCs w:val="18"/>
              </w:rPr>
              <w:t>SO 04567 51449</w:t>
            </w:r>
          </w:p>
        </w:tc>
        <w:tc>
          <w:tcPr>
            <w:tcW w:w="1450" w:type="pct"/>
            <w:shd w:val="clear" w:color="auto" w:fill="auto"/>
          </w:tcPr>
          <w:p w14:paraId="5274CF5E" w14:textId="199B3EA3" w:rsidR="00C065A1" w:rsidRPr="00915C9A" w:rsidRDefault="00C065A1" w:rsidP="00C065A1">
            <w:pPr>
              <w:pStyle w:val="TableText"/>
              <w:rPr>
                <w:rStyle w:val="Blue"/>
                <w:color w:val="auto"/>
                <w:sz w:val="18"/>
                <w:szCs w:val="18"/>
              </w:rPr>
            </w:pPr>
            <w:r w:rsidRPr="00915C9A">
              <w:rPr>
                <w:rStyle w:val="Blue"/>
                <w:color w:val="auto"/>
                <w:sz w:val="18"/>
                <w:szCs w:val="18"/>
              </w:rPr>
              <w:t>Settled Storm to Environment EDM Monitoring Point</w:t>
            </w:r>
          </w:p>
        </w:tc>
      </w:tr>
      <w:tr w:rsidR="00C065A1" w:rsidRPr="00C25946" w14:paraId="23829222" w14:textId="77777777" w:rsidTr="00C065A1">
        <w:trPr>
          <w:cantSplit/>
        </w:trPr>
        <w:tc>
          <w:tcPr>
            <w:tcW w:w="888" w:type="pct"/>
            <w:vMerge/>
            <w:shd w:val="clear" w:color="auto" w:fill="auto"/>
          </w:tcPr>
          <w:p w14:paraId="78E5125A" w14:textId="77777777" w:rsidR="00C065A1" w:rsidRPr="001F4EC0" w:rsidRDefault="00C065A1" w:rsidP="00C065A1">
            <w:pPr>
              <w:pStyle w:val="TableText"/>
              <w:rPr>
                <w:rStyle w:val="Blue"/>
                <w:sz w:val="18"/>
                <w:szCs w:val="18"/>
              </w:rPr>
            </w:pPr>
          </w:p>
        </w:tc>
        <w:tc>
          <w:tcPr>
            <w:tcW w:w="1533" w:type="pct"/>
            <w:shd w:val="clear" w:color="auto" w:fill="auto"/>
          </w:tcPr>
          <w:p w14:paraId="06FE027B" w14:textId="73BEC136" w:rsidR="00C065A1" w:rsidRPr="00FD14BC" w:rsidRDefault="00C065A1" w:rsidP="00C065A1">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59B1DEDB" w14:textId="4748C14E" w:rsidR="00C065A1" w:rsidRPr="00915C9A" w:rsidRDefault="00915C9A" w:rsidP="00C065A1">
            <w:pPr>
              <w:pStyle w:val="TableText"/>
              <w:rPr>
                <w:rStyle w:val="Blue"/>
                <w:color w:val="auto"/>
                <w:sz w:val="18"/>
                <w:szCs w:val="18"/>
              </w:rPr>
            </w:pPr>
            <w:r w:rsidRPr="00915C9A">
              <w:rPr>
                <w:rStyle w:val="Blue"/>
                <w:color w:val="auto"/>
                <w:sz w:val="18"/>
                <w:szCs w:val="18"/>
              </w:rPr>
              <w:t>SO 04623 51479</w:t>
            </w:r>
          </w:p>
        </w:tc>
        <w:tc>
          <w:tcPr>
            <w:tcW w:w="1450" w:type="pct"/>
            <w:shd w:val="clear" w:color="auto" w:fill="auto"/>
          </w:tcPr>
          <w:p w14:paraId="17BF5DEA" w14:textId="48038824" w:rsidR="00C065A1" w:rsidRPr="00915C9A" w:rsidRDefault="00C065A1" w:rsidP="00C065A1">
            <w:pPr>
              <w:pStyle w:val="TableText"/>
              <w:rPr>
                <w:rStyle w:val="Blue"/>
                <w:color w:val="auto"/>
                <w:sz w:val="18"/>
                <w:szCs w:val="18"/>
              </w:rPr>
            </w:pPr>
            <w:r w:rsidRPr="00915C9A">
              <w:rPr>
                <w:rStyle w:val="Blue"/>
                <w:color w:val="auto"/>
                <w:sz w:val="18"/>
                <w:szCs w:val="18"/>
              </w:rPr>
              <w:t>MCERTS FPF Monitoring Point</w:t>
            </w:r>
          </w:p>
        </w:tc>
      </w:tr>
      <w:tr w:rsidR="00C065A1" w:rsidRPr="00C25946" w14:paraId="677463E2" w14:textId="77777777" w:rsidTr="00C065A1">
        <w:trPr>
          <w:cantSplit/>
        </w:trPr>
        <w:tc>
          <w:tcPr>
            <w:tcW w:w="888" w:type="pct"/>
            <w:vMerge/>
            <w:shd w:val="clear" w:color="auto" w:fill="auto"/>
          </w:tcPr>
          <w:p w14:paraId="3C4BBDB0" w14:textId="77777777" w:rsidR="00C065A1" w:rsidRPr="001F4EC0" w:rsidRDefault="00C065A1" w:rsidP="00C065A1">
            <w:pPr>
              <w:pStyle w:val="TableText"/>
              <w:rPr>
                <w:rStyle w:val="Blue"/>
                <w:sz w:val="18"/>
                <w:szCs w:val="18"/>
              </w:rPr>
            </w:pPr>
          </w:p>
        </w:tc>
        <w:tc>
          <w:tcPr>
            <w:tcW w:w="1533" w:type="pct"/>
            <w:shd w:val="clear" w:color="auto" w:fill="auto"/>
          </w:tcPr>
          <w:p w14:paraId="40B8D7D6" w14:textId="4A8AACE9" w:rsidR="00C065A1" w:rsidRPr="00FD14BC" w:rsidRDefault="00C065A1" w:rsidP="00C065A1">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0E3D10DA" w14:textId="20AA786D" w:rsidR="00C065A1" w:rsidRPr="00915C9A" w:rsidRDefault="00C065A1" w:rsidP="00C065A1">
            <w:pPr>
              <w:pStyle w:val="TableText"/>
              <w:rPr>
                <w:rStyle w:val="Blue"/>
                <w:color w:val="auto"/>
                <w:sz w:val="18"/>
                <w:szCs w:val="18"/>
              </w:rPr>
            </w:pPr>
            <w:r w:rsidRPr="00915C9A">
              <w:rPr>
                <w:rStyle w:val="Blue"/>
                <w:color w:val="auto"/>
                <w:sz w:val="18"/>
                <w:szCs w:val="18"/>
              </w:rPr>
              <w:fldChar w:fldCharType="begin"/>
            </w:r>
            <w:r w:rsidRPr="00915C9A">
              <w:rPr>
                <w:rStyle w:val="Blue"/>
                <w:color w:val="auto"/>
                <w:sz w:val="18"/>
                <w:szCs w:val="18"/>
              </w:rPr>
              <w:instrText xml:space="preserve"> MERGEFIELD EDM_to_Storm_Tank_Monitoring_Point </w:instrText>
            </w:r>
            <w:r w:rsidRPr="00915C9A">
              <w:rPr>
                <w:rStyle w:val="Blue"/>
                <w:color w:val="auto"/>
                <w:sz w:val="18"/>
                <w:szCs w:val="18"/>
              </w:rPr>
              <w:fldChar w:fldCharType="separate"/>
            </w:r>
            <w:r w:rsidR="00915C9A" w:rsidRPr="00915C9A">
              <w:rPr>
                <w:rStyle w:val="Blue"/>
                <w:color w:val="auto"/>
                <w:sz w:val="18"/>
                <w:szCs w:val="18"/>
              </w:rPr>
              <w:t>SO 04567 51444</w:t>
            </w:r>
            <w:r w:rsidRPr="00915C9A">
              <w:rPr>
                <w:rStyle w:val="Blue"/>
                <w:color w:val="auto"/>
                <w:sz w:val="18"/>
                <w:szCs w:val="18"/>
              </w:rPr>
              <w:fldChar w:fldCharType="end"/>
            </w:r>
            <w:r w:rsidR="00915C9A" w:rsidRPr="00915C9A">
              <w:rPr>
                <w:rStyle w:val="Blue"/>
                <w:color w:val="auto"/>
                <w:sz w:val="18"/>
                <w:szCs w:val="18"/>
              </w:rPr>
              <w:t xml:space="preserve"> </w:t>
            </w:r>
          </w:p>
        </w:tc>
        <w:tc>
          <w:tcPr>
            <w:tcW w:w="1450" w:type="pct"/>
            <w:shd w:val="clear" w:color="auto" w:fill="auto"/>
          </w:tcPr>
          <w:p w14:paraId="57BC2215" w14:textId="504331A3" w:rsidR="00C065A1" w:rsidRPr="00915C9A" w:rsidRDefault="00C065A1" w:rsidP="00C065A1">
            <w:pPr>
              <w:pStyle w:val="TableText"/>
              <w:rPr>
                <w:rStyle w:val="Blue"/>
                <w:color w:val="auto"/>
                <w:sz w:val="18"/>
                <w:szCs w:val="18"/>
              </w:rPr>
            </w:pPr>
            <w:r w:rsidRPr="00915C9A">
              <w:rPr>
                <w:rStyle w:val="Blue"/>
                <w:color w:val="auto"/>
                <w:sz w:val="18"/>
                <w:szCs w:val="18"/>
              </w:rPr>
              <w:t>EDM to Storm Tank Monitoring Point</w:t>
            </w:r>
          </w:p>
        </w:tc>
      </w:tr>
      <w:tr w:rsidR="005E18FF" w:rsidRPr="00C25946" w14:paraId="1CB8FE3D" w14:textId="77777777" w:rsidTr="00C065A1">
        <w:trPr>
          <w:cantSplit/>
        </w:trPr>
        <w:tc>
          <w:tcPr>
            <w:tcW w:w="888" w:type="pct"/>
            <w:shd w:val="clear" w:color="auto" w:fill="auto"/>
          </w:tcPr>
          <w:p w14:paraId="28277ED6" w14:textId="62D1BD8E" w:rsidR="005E18FF" w:rsidRPr="001B4C3B" w:rsidRDefault="005E18FF" w:rsidP="005E18FF">
            <w:pPr>
              <w:pStyle w:val="TableText"/>
              <w:rPr>
                <w:rStyle w:val="Blue"/>
                <w:color w:val="auto"/>
                <w:sz w:val="18"/>
                <w:szCs w:val="18"/>
              </w:rPr>
            </w:pPr>
            <w:r w:rsidRPr="001B4C3B">
              <w:rPr>
                <w:rStyle w:val="Blue"/>
                <w:color w:val="auto"/>
                <w:sz w:val="18"/>
                <w:szCs w:val="18"/>
              </w:rPr>
              <w:t>A3 Sewage in a</w:t>
            </w:r>
            <w:r w:rsidR="00976DEF" w:rsidRPr="001B4C3B">
              <w:rPr>
                <w:rStyle w:val="Blue"/>
                <w:color w:val="auto"/>
                <w:sz w:val="18"/>
                <w:szCs w:val="18"/>
              </w:rPr>
              <w:t>n</w:t>
            </w:r>
            <w:r w:rsidRPr="001B4C3B">
              <w:rPr>
                <w:rStyle w:val="Blue"/>
                <w:color w:val="auto"/>
                <w:sz w:val="18"/>
                <w:szCs w:val="18"/>
              </w:rPr>
              <w:t xml:space="preserve"> emergency via </w:t>
            </w:r>
            <w:r w:rsidR="001B4C3B" w:rsidRPr="001B4C3B">
              <w:rPr>
                <w:rStyle w:val="Blue"/>
                <w:color w:val="auto"/>
                <w:sz w:val="18"/>
                <w:szCs w:val="18"/>
              </w:rPr>
              <w:t>Emergency Sewage Effluent Discharge Point</w:t>
            </w:r>
          </w:p>
        </w:tc>
        <w:tc>
          <w:tcPr>
            <w:tcW w:w="1533" w:type="pct"/>
            <w:shd w:val="clear" w:color="auto" w:fill="auto"/>
          </w:tcPr>
          <w:p w14:paraId="0E398F1E" w14:textId="6BBB270D" w:rsidR="00976DEF" w:rsidRPr="001B4C3B" w:rsidRDefault="001B4C3B" w:rsidP="005E18FF">
            <w:pPr>
              <w:pStyle w:val="TableText"/>
              <w:rPr>
                <w:rStyle w:val="Blue"/>
                <w:color w:val="auto"/>
                <w:sz w:val="18"/>
                <w:szCs w:val="18"/>
              </w:rPr>
            </w:pPr>
            <w:r w:rsidRPr="001B4C3B">
              <w:rPr>
                <w:rStyle w:val="Blue"/>
                <w:color w:val="auto"/>
                <w:sz w:val="18"/>
                <w:szCs w:val="18"/>
              </w:rPr>
              <w:t>Effluent sampling</w:t>
            </w:r>
          </w:p>
        </w:tc>
        <w:tc>
          <w:tcPr>
            <w:tcW w:w="1129" w:type="pct"/>
            <w:shd w:val="clear" w:color="auto" w:fill="auto"/>
          </w:tcPr>
          <w:p w14:paraId="51342E4A" w14:textId="5A51D317" w:rsidR="005E18FF" w:rsidRPr="001B4C3B" w:rsidRDefault="001B4C3B" w:rsidP="005E18FF">
            <w:pPr>
              <w:pStyle w:val="TableText"/>
              <w:rPr>
                <w:rStyle w:val="Blue"/>
                <w:color w:val="auto"/>
                <w:sz w:val="18"/>
                <w:szCs w:val="18"/>
              </w:rPr>
            </w:pPr>
            <w:r w:rsidRPr="001B4C3B">
              <w:rPr>
                <w:rStyle w:val="Blue"/>
                <w:color w:val="auto"/>
                <w:sz w:val="18"/>
                <w:szCs w:val="18"/>
              </w:rPr>
              <w:t>SO 04565 51447</w:t>
            </w:r>
          </w:p>
        </w:tc>
        <w:tc>
          <w:tcPr>
            <w:tcW w:w="1450" w:type="pct"/>
            <w:shd w:val="clear" w:color="auto" w:fill="auto"/>
          </w:tcPr>
          <w:p w14:paraId="59E0B628" w14:textId="1104F172" w:rsidR="005E18FF" w:rsidRPr="001B4C3B" w:rsidRDefault="001B4C3B" w:rsidP="005E18FF">
            <w:pPr>
              <w:pStyle w:val="TableText"/>
              <w:rPr>
                <w:rStyle w:val="Blue"/>
                <w:color w:val="auto"/>
                <w:sz w:val="18"/>
                <w:szCs w:val="18"/>
              </w:rPr>
            </w:pPr>
            <w:r w:rsidRPr="001B4C3B">
              <w:rPr>
                <w:rStyle w:val="Blue"/>
                <w:color w:val="auto"/>
                <w:sz w:val="18"/>
                <w:szCs w:val="18"/>
              </w:rPr>
              <w:t>Emergency Sewage Effluent Sample Point</w:t>
            </w:r>
          </w:p>
        </w:tc>
      </w:tr>
    </w:tbl>
    <w:p w14:paraId="1C3336A4" w14:textId="77777777" w:rsidR="00821962" w:rsidRPr="00915C9A" w:rsidRDefault="005D2F25" w:rsidP="00821962">
      <w:pPr>
        <w:pStyle w:val="Heading1NotIndexed"/>
        <w:ind w:left="567"/>
        <w:rPr>
          <w:rStyle w:val="Red"/>
          <w:color w:val="auto"/>
        </w:rPr>
      </w:pPr>
      <w:r>
        <w:rPr>
          <w:rStyle w:val="Red"/>
        </w:rPr>
        <w:br w:type="page"/>
      </w:r>
      <w:r w:rsidR="00821962" w:rsidRPr="00915C9A">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15C9A" w:rsidRPr="00915C9A" w14:paraId="3DD254C6" w14:textId="77777777" w:rsidTr="001F4EC0">
        <w:trPr>
          <w:cantSplit/>
          <w:tblHeader/>
        </w:trPr>
        <w:tc>
          <w:tcPr>
            <w:tcW w:w="5000" w:type="pct"/>
            <w:gridSpan w:val="2"/>
            <w:shd w:val="clear" w:color="auto" w:fill="000000"/>
          </w:tcPr>
          <w:p w14:paraId="73C3E919" w14:textId="77777777" w:rsidR="00821962" w:rsidRPr="00915C9A" w:rsidRDefault="00821962" w:rsidP="00821962">
            <w:pPr>
              <w:pStyle w:val="TableText"/>
              <w:rPr>
                <w:rStyle w:val="Red"/>
                <w:b/>
                <w:color w:val="auto"/>
                <w:sz w:val="18"/>
                <w:szCs w:val="18"/>
              </w:rPr>
            </w:pPr>
            <w:r w:rsidRPr="00915C9A">
              <w:rPr>
                <w:rStyle w:val="Red"/>
                <w:b/>
                <w:color w:val="auto"/>
                <w:sz w:val="18"/>
                <w:szCs w:val="18"/>
              </w:rPr>
              <w:t>Look up table</w:t>
            </w:r>
          </w:p>
        </w:tc>
      </w:tr>
      <w:tr w:rsidR="00915C9A" w:rsidRPr="00915C9A" w14:paraId="53185F0D" w14:textId="77777777" w:rsidTr="001F4EC0">
        <w:trPr>
          <w:cantSplit/>
          <w:tblHeader/>
        </w:trPr>
        <w:tc>
          <w:tcPr>
            <w:tcW w:w="2340" w:type="pct"/>
            <w:shd w:val="clear" w:color="auto" w:fill="auto"/>
          </w:tcPr>
          <w:p w14:paraId="490B10F6" w14:textId="77777777" w:rsidR="00821962" w:rsidRPr="00915C9A" w:rsidRDefault="00821962" w:rsidP="00821962">
            <w:pPr>
              <w:pStyle w:val="TableText"/>
              <w:rPr>
                <w:rStyle w:val="Red"/>
                <w:b/>
                <w:color w:val="auto"/>
                <w:sz w:val="18"/>
                <w:szCs w:val="18"/>
              </w:rPr>
            </w:pPr>
            <w:r w:rsidRPr="00915C9A">
              <w:rPr>
                <w:rStyle w:val="Red"/>
                <w:b/>
                <w:color w:val="auto"/>
                <w:sz w:val="18"/>
                <w:szCs w:val="18"/>
              </w:rPr>
              <w:t>Number of s</w:t>
            </w:r>
            <w:bookmarkStart w:id="11" w:name="_Hlt511551491"/>
            <w:bookmarkEnd w:id="11"/>
            <w:r w:rsidRPr="00915C9A">
              <w:rPr>
                <w:rStyle w:val="Red"/>
                <w:b/>
                <w:color w:val="auto"/>
                <w:sz w:val="18"/>
                <w:szCs w:val="18"/>
              </w:rPr>
              <w:t>amples taken in any period of 12 months</w:t>
            </w:r>
          </w:p>
        </w:tc>
        <w:tc>
          <w:tcPr>
            <w:tcW w:w="2660" w:type="pct"/>
            <w:shd w:val="clear" w:color="auto" w:fill="auto"/>
          </w:tcPr>
          <w:p w14:paraId="48968FD3" w14:textId="77777777" w:rsidR="00821962" w:rsidRPr="00915C9A" w:rsidRDefault="00821962" w:rsidP="00821962">
            <w:pPr>
              <w:pStyle w:val="TableText"/>
              <w:rPr>
                <w:rStyle w:val="Red"/>
                <w:b/>
                <w:color w:val="auto"/>
                <w:sz w:val="18"/>
                <w:szCs w:val="18"/>
              </w:rPr>
            </w:pPr>
            <w:r w:rsidRPr="00915C9A">
              <w:rPr>
                <w:rStyle w:val="Red"/>
                <w:b/>
                <w:color w:val="auto"/>
                <w:sz w:val="18"/>
                <w:szCs w:val="18"/>
              </w:rPr>
              <w:t>Maximum number of samples permitted to exceed limit for given parameter</w:t>
            </w:r>
          </w:p>
        </w:tc>
      </w:tr>
      <w:tr w:rsidR="00915C9A" w:rsidRPr="00915C9A" w14:paraId="66FFC366" w14:textId="77777777" w:rsidTr="001F4EC0">
        <w:trPr>
          <w:cantSplit/>
        </w:trPr>
        <w:tc>
          <w:tcPr>
            <w:tcW w:w="2340" w:type="pct"/>
            <w:shd w:val="clear" w:color="auto" w:fill="auto"/>
          </w:tcPr>
          <w:p w14:paraId="690367E9"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4–7  </w:t>
            </w:r>
          </w:p>
        </w:tc>
        <w:tc>
          <w:tcPr>
            <w:tcW w:w="2660" w:type="pct"/>
            <w:shd w:val="clear" w:color="auto" w:fill="auto"/>
          </w:tcPr>
          <w:p w14:paraId="42B64EF4"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w:t>
            </w:r>
          </w:p>
        </w:tc>
      </w:tr>
      <w:tr w:rsidR="00915C9A" w:rsidRPr="00915C9A" w14:paraId="118D4DEA" w14:textId="77777777" w:rsidTr="001F4EC0">
        <w:trPr>
          <w:cantSplit/>
        </w:trPr>
        <w:tc>
          <w:tcPr>
            <w:tcW w:w="2340" w:type="pct"/>
            <w:shd w:val="clear" w:color="auto" w:fill="auto"/>
          </w:tcPr>
          <w:p w14:paraId="7CF81B4F" w14:textId="77777777" w:rsidR="00821962" w:rsidRPr="00915C9A" w:rsidRDefault="00821962" w:rsidP="00821962">
            <w:pPr>
              <w:pStyle w:val="TableText"/>
              <w:rPr>
                <w:rStyle w:val="Red"/>
                <w:color w:val="auto"/>
                <w:sz w:val="18"/>
                <w:szCs w:val="18"/>
              </w:rPr>
            </w:pPr>
            <w:r w:rsidRPr="00915C9A">
              <w:rPr>
                <w:rStyle w:val="Red"/>
                <w:color w:val="auto"/>
                <w:sz w:val="18"/>
                <w:szCs w:val="18"/>
              </w:rPr>
              <w:t>8–16</w:t>
            </w:r>
          </w:p>
        </w:tc>
        <w:tc>
          <w:tcPr>
            <w:tcW w:w="2660" w:type="pct"/>
            <w:shd w:val="clear" w:color="auto" w:fill="auto"/>
          </w:tcPr>
          <w:p w14:paraId="553C9E2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w:t>
            </w:r>
          </w:p>
        </w:tc>
      </w:tr>
      <w:tr w:rsidR="00915C9A" w:rsidRPr="00915C9A" w14:paraId="4B410A5B" w14:textId="77777777" w:rsidTr="001F4EC0">
        <w:trPr>
          <w:cantSplit/>
        </w:trPr>
        <w:tc>
          <w:tcPr>
            <w:tcW w:w="2340" w:type="pct"/>
            <w:shd w:val="clear" w:color="auto" w:fill="auto"/>
          </w:tcPr>
          <w:p w14:paraId="74F2BF8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17–28 </w:t>
            </w:r>
          </w:p>
        </w:tc>
        <w:tc>
          <w:tcPr>
            <w:tcW w:w="2660" w:type="pct"/>
            <w:shd w:val="clear" w:color="auto" w:fill="auto"/>
          </w:tcPr>
          <w:p w14:paraId="1FA9AC3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3</w:t>
            </w:r>
          </w:p>
        </w:tc>
      </w:tr>
      <w:tr w:rsidR="00915C9A" w:rsidRPr="00915C9A" w14:paraId="5199CF7A" w14:textId="77777777" w:rsidTr="001F4EC0">
        <w:trPr>
          <w:cantSplit/>
        </w:trPr>
        <w:tc>
          <w:tcPr>
            <w:tcW w:w="2340" w:type="pct"/>
            <w:shd w:val="clear" w:color="auto" w:fill="auto"/>
          </w:tcPr>
          <w:p w14:paraId="1937245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29–40 </w:t>
            </w:r>
          </w:p>
        </w:tc>
        <w:tc>
          <w:tcPr>
            <w:tcW w:w="2660" w:type="pct"/>
            <w:shd w:val="clear" w:color="auto" w:fill="auto"/>
          </w:tcPr>
          <w:p w14:paraId="737B05C8"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4</w:t>
            </w:r>
          </w:p>
        </w:tc>
      </w:tr>
      <w:tr w:rsidR="00915C9A" w:rsidRPr="00915C9A" w14:paraId="181E5FE3" w14:textId="77777777" w:rsidTr="001F4EC0">
        <w:trPr>
          <w:cantSplit/>
        </w:trPr>
        <w:tc>
          <w:tcPr>
            <w:tcW w:w="2340" w:type="pct"/>
            <w:shd w:val="clear" w:color="auto" w:fill="auto"/>
          </w:tcPr>
          <w:p w14:paraId="14B9650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41–53  </w:t>
            </w:r>
          </w:p>
        </w:tc>
        <w:tc>
          <w:tcPr>
            <w:tcW w:w="2660" w:type="pct"/>
            <w:shd w:val="clear" w:color="auto" w:fill="auto"/>
          </w:tcPr>
          <w:p w14:paraId="27663C2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5</w:t>
            </w:r>
          </w:p>
        </w:tc>
      </w:tr>
      <w:tr w:rsidR="00915C9A" w:rsidRPr="00915C9A" w14:paraId="67075020" w14:textId="77777777" w:rsidTr="001F4EC0">
        <w:trPr>
          <w:cantSplit/>
        </w:trPr>
        <w:tc>
          <w:tcPr>
            <w:tcW w:w="2340" w:type="pct"/>
            <w:shd w:val="clear" w:color="auto" w:fill="auto"/>
          </w:tcPr>
          <w:p w14:paraId="6051586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54–67  </w:t>
            </w:r>
          </w:p>
        </w:tc>
        <w:tc>
          <w:tcPr>
            <w:tcW w:w="2660" w:type="pct"/>
            <w:shd w:val="clear" w:color="auto" w:fill="auto"/>
          </w:tcPr>
          <w:p w14:paraId="2BB8AE66"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6</w:t>
            </w:r>
          </w:p>
        </w:tc>
      </w:tr>
      <w:tr w:rsidR="00915C9A" w:rsidRPr="00915C9A" w14:paraId="15A3385A" w14:textId="77777777" w:rsidTr="001F4EC0">
        <w:trPr>
          <w:cantSplit/>
        </w:trPr>
        <w:tc>
          <w:tcPr>
            <w:tcW w:w="2340" w:type="pct"/>
            <w:shd w:val="clear" w:color="auto" w:fill="auto"/>
          </w:tcPr>
          <w:p w14:paraId="1E99C9F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68–81  </w:t>
            </w:r>
          </w:p>
        </w:tc>
        <w:tc>
          <w:tcPr>
            <w:tcW w:w="2660" w:type="pct"/>
            <w:shd w:val="clear" w:color="auto" w:fill="auto"/>
          </w:tcPr>
          <w:p w14:paraId="0CE70478"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7</w:t>
            </w:r>
          </w:p>
        </w:tc>
      </w:tr>
      <w:tr w:rsidR="00915C9A" w:rsidRPr="00915C9A" w14:paraId="1E41F48A" w14:textId="77777777" w:rsidTr="001F4EC0">
        <w:trPr>
          <w:cantSplit/>
        </w:trPr>
        <w:tc>
          <w:tcPr>
            <w:tcW w:w="2340" w:type="pct"/>
            <w:shd w:val="clear" w:color="auto" w:fill="auto"/>
          </w:tcPr>
          <w:p w14:paraId="31B5967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82–95 </w:t>
            </w:r>
          </w:p>
        </w:tc>
        <w:tc>
          <w:tcPr>
            <w:tcW w:w="2660" w:type="pct"/>
            <w:shd w:val="clear" w:color="auto" w:fill="auto"/>
          </w:tcPr>
          <w:p w14:paraId="1E5AD8F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8</w:t>
            </w:r>
          </w:p>
        </w:tc>
      </w:tr>
      <w:tr w:rsidR="00915C9A" w:rsidRPr="00915C9A" w14:paraId="709F40DE" w14:textId="77777777" w:rsidTr="001F4EC0">
        <w:trPr>
          <w:cantSplit/>
        </w:trPr>
        <w:tc>
          <w:tcPr>
            <w:tcW w:w="2340" w:type="pct"/>
            <w:shd w:val="clear" w:color="auto" w:fill="auto"/>
          </w:tcPr>
          <w:p w14:paraId="634F1B3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96–110 </w:t>
            </w:r>
          </w:p>
        </w:tc>
        <w:tc>
          <w:tcPr>
            <w:tcW w:w="2660" w:type="pct"/>
            <w:shd w:val="clear" w:color="auto" w:fill="auto"/>
          </w:tcPr>
          <w:p w14:paraId="6CD2DE18"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9</w:t>
            </w:r>
          </w:p>
        </w:tc>
      </w:tr>
      <w:tr w:rsidR="00915C9A" w:rsidRPr="00915C9A" w14:paraId="22FF453F" w14:textId="77777777" w:rsidTr="001F4EC0">
        <w:trPr>
          <w:cantSplit/>
        </w:trPr>
        <w:tc>
          <w:tcPr>
            <w:tcW w:w="2340" w:type="pct"/>
            <w:shd w:val="clear" w:color="auto" w:fill="auto"/>
          </w:tcPr>
          <w:p w14:paraId="2888721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111–125  </w:t>
            </w:r>
          </w:p>
        </w:tc>
        <w:tc>
          <w:tcPr>
            <w:tcW w:w="2660" w:type="pct"/>
            <w:shd w:val="clear" w:color="auto" w:fill="auto"/>
          </w:tcPr>
          <w:p w14:paraId="158ED14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10</w:t>
            </w:r>
          </w:p>
        </w:tc>
      </w:tr>
      <w:tr w:rsidR="00915C9A" w:rsidRPr="00915C9A" w14:paraId="1E3E8B96" w14:textId="77777777" w:rsidTr="001F4EC0">
        <w:trPr>
          <w:cantSplit/>
        </w:trPr>
        <w:tc>
          <w:tcPr>
            <w:tcW w:w="2340" w:type="pct"/>
            <w:shd w:val="clear" w:color="auto" w:fill="auto"/>
          </w:tcPr>
          <w:p w14:paraId="36103B0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126–140  </w:t>
            </w:r>
          </w:p>
        </w:tc>
        <w:tc>
          <w:tcPr>
            <w:tcW w:w="2660" w:type="pct"/>
            <w:shd w:val="clear" w:color="auto" w:fill="auto"/>
          </w:tcPr>
          <w:p w14:paraId="27B678A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11</w:t>
            </w:r>
          </w:p>
        </w:tc>
      </w:tr>
      <w:tr w:rsidR="00915C9A" w:rsidRPr="00915C9A" w14:paraId="321F84FE" w14:textId="77777777" w:rsidTr="001F4EC0">
        <w:trPr>
          <w:cantSplit/>
        </w:trPr>
        <w:tc>
          <w:tcPr>
            <w:tcW w:w="2340" w:type="pct"/>
            <w:shd w:val="clear" w:color="auto" w:fill="auto"/>
          </w:tcPr>
          <w:p w14:paraId="607DBDD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141–155  </w:t>
            </w:r>
          </w:p>
        </w:tc>
        <w:tc>
          <w:tcPr>
            <w:tcW w:w="2660" w:type="pct"/>
            <w:shd w:val="clear" w:color="auto" w:fill="auto"/>
          </w:tcPr>
          <w:p w14:paraId="52E83AA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12</w:t>
            </w:r>
          </w:p>
        </w:tc>
      </w:tr>
      <w:tr w:rsidR="00915C9A" w:rsidRPr="00915C9A" w14:paraId="272C048D" w14:textId="77777777" w:rsidTr="001F4EC0">
        <w:trPr>
          <w:cantSplit/>
        </w:trPr>
        <w:tc>
          <w:tcPr>
            <w:tcW w:w="2340" w:type="pct"/>
            <w:shd w:val="clear" w:color="auto" w:fill="auto"/>
          </w:tcPr>
          <w:p w14:paraId="7E3DDA1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156–171  </w:t>
            </w:r>
          </w:p>
        </w:tc>
        <w:tc>
          <w:tcPr>
            <w:tcW w:w="2660" w:type="pct"/>
            <w:shd w:val="clear" w:color="auto" w:fill="auto"/>
          </w:tcPr>
          <w:p w14:paraId="25E3973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13</w:t>
            </w:r>
          </w:p>
        </w:tc>
      </w:tr>
      <w:tr w:rsidR="00915C9A" w:rsidRPr="00915C9A" w14:paraId="3AE3C4E8" w14:textId="77777777" w:rsidTr="001F4EC0">
        <w:trPr>
          <w:cantSplit/>
        </w:trPr>
        <w:tc>
          <w:tcPr>
            <w:tcW w:w="2340" w:type="pct"/>
            <w:shd w:val="clear" w:color="auto" w:fill="auto"/>
          </w:tcPr>
          <w:p w14:paraId="5EB74F3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172–187 </w:t>
            </w:r>
          </w:p>
        </w:tc>
        <w:tc>
          <w:tcPr>
            <w:tcW w:w="2660" w:type="pct"/>
            <w:shd w:val="clear" w:color="auto" w:fill="auto"/>
          </w:tcPr>
          <w:p w14:paraId="3966E17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14</w:t>
            </w:r>
          </w:p>
        </w:tc>
      </w:tr>
      <w:tr w:rsidR="00915C9A" w:rsidRPr="00915C9A" w14:paraId="1DD87395" w14:textId="77777777" w:rsidTr="001F4EC0">
        <w:trPr>
          <w:cantSplit/>
        </w:trPr>
        <w:tc>
          <w:tcPr>
            <w:tcW w:w="2340" w:type="pct"/>
            <w:shd w:val="clear" w:color="auto" w:fill="auto"/>
          </w:tcPr>
          <w:p w14:paraId="4F05C0B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188–203  </w:t>
            </w:r>
          </w:p>
        </w:tc>
        <w:tc>
          <w:tcPr>
            <w:tcW w:w="2660" w:type="pct"/>
            <w:shd w:val="clear" w:color="auto" w:fill="auto"/>
          </w:tcPr>
          <w:p w14:paraId="2ABFDEF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15</w:t>
            </w:r>
          </w:p>
        </w:tc>
      </w:tr>
      <w:tr w:rsidR="00915C9A" w:rsidRPr="00915C9A" w14:paraId="5F739D68" w14:textId="77777777" w:rsidTr="001F4EC0">
        <w:trPr>
          <w:cantSplit/>
        </w:trPr>
        <w:tc>
          <w:tcPr>
            <w:tcW w:w="2340" w:type="pct"/>
            <w:shd w:val="clear" w:color="auto" w:fill="auto"/>
          </w:tcPr>
          <w:p w14:paraId="13D6DF2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204–219  </w:t>
            </w:r>
          </w:p>
        </w:tc>
        <w:tc>
          <w:tcPr>
            <w:tcW w:w="2660" w:type="pct"/>
            <w:shd w:val="clear" w:color="auto" w:fill="auto"/>
          </w:tcPr>
          <w:p w14:paraId="353C256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16</w:t>
            </w:r>
          </w:p>
        </w:tc>
      </w:tr>
      <w:tr w:rsidR="00915C9A" w:rsidRPr="00915C9A" w14:paraId="4394D0D3" w14:textId="77777777" w:rsidTr="001F4EC0">
        <w:trPr>
          <w:cantSplit/>
        </w:trPr>
        <w:tc>
          <w:tcPr>
            <w:tcW w:w="2340" w:type="pct"/>
            <w:shd w:val="clear" w:color="auto" w:fill="auto"/>
          </w:tcPr>
          <w:p w14:paraId="716A997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220–235  </w:t>
            </w:r>
          </w:p>
        </w:tc>
        <w:tc>
          <w:tcPr>
            <w:tcW w:w="2660" w:type="pct"/>
            <w:shd w:val="clear" w:color="auto" w:fill="auto"/>
          </w:tcPr>
          <w:p w14:paraId="218D44CA"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17</w:t>
            </w:r>
          </w:p>
        </w:tc>
      </w:tr>
      <w:tr w:rsidR="00915C9A" w:rsidRPr="00915C9A" w14:paraId="478ADD3A" w14:textId="77777777" w:rsidTr="001F4EC0">
        <w:trPr>
          <w:cantSplit/>
        </w:trPr>
        <w:tc>
          <w:tcPr>
            <w:tcW w:w="2340" w:type="pct"/>
            <w:shd w:val="clear" w:color="auto" w:fill="auto"/>
          </w:tcPr>
          <w:p w14:paraId="3F1C078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236–251 </w:t>
            </w:r>
          </w:p>
        </w:tc>
        <w:tc>
          <w:tcPr>
            <w:tcW w:w="2660" w:type="pct"/>
            <w:shd w:val="clear" w:color="auto" w:fill="auto"/>
          </w:tcPr>
          <w:p w14:paraId="31593D2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18</w:t>
            </w:r>
          </w:p>
        </w:tc>
      </w:tr>
      <w:tr w:rsidR="00915C9A" w:rsidRPr="00915C9A" w14:paraId="76FEF3DE" w14:textId="77777777" w:rsidTr="001F4EC0">
        <w:trPr>
          <w:cantSplit/>
        </w:trPr>
        <w:tc>
          <w:tcPr>
            <w:tcW w:w="2340" w:type="pct"/>
            <w:shd w:val="clear" w:color="auto" w:fill="auto"/>
          </w:tcPr>
          <w:p w14:paraId="3555C36D"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252–268 </w:t>
            </w:r>
          </w:p>
        </w:tc>
        <w:tc>
          <w:tcPr>
            <w:tcW w:w="2660" w:type="pct"/>
            <w:shd w:val="clear" w:color="auto" w:fill="auto"/>
          </w:tcPr>
          <w:p w14:paraId="3636FFC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19</w:t>
            </w:r>
          </w:p>
        </w:tc>
      </w:tr>
      <w:tr w:rsidR="00915C9A" w:rsidRPr="00915C9A" w14:paraId="3EECC04C" w14:textId="77777777" w:rsidTr="001F4EC0">
        <w:trPr>
          <w:cantSplit/>
        </w:trPr>
        <w:tc>
          <w:tcPr>
            <w:tcW w:w="2340" w:type="pct"/>
            <w:shd w:val="clear" w:color="auto" w:fill="auto"/>
          </w:tcPr>
          <w:p w14:paraId="2DDE7A8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269–284  </w:t>
            </w:r>
          </w:p>
        </w:tc>
        <w:tc>
          <w:tcPr>
            <w:tcW w:w="2660" w:type="pct"/>
            <w:shd w:val="clear" w:color="auto" w:fill="auto"/>
          </w:tcPr>
          <w:p w14:paraId="4B0FF9BE"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20</w:t>
            </w:r>
          </w:p>
        </w:tc>
      </w:tr>
      <w:tr w:rsidR="00915C9A" w:rsidRPr="00915C9A" w14:paraId="56FD2670" w14:textId="77777777" w:rsidTr="001F4EC0">
        <w:trPr>
          <w:cantSplit/>
        </w:trPr>
        <w:tc>
          <w:tcPr>
            <w:tcW w:w="2340" w:type="pct"/>
            <w:shd w:val="clear" w:color="auto" w:fill="auto"/>
          </w:tcPr>
          <w:p w14:paraId="1B99E80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285–300  </w:t>
            </w:r>
          </w:p>
        </w:tc>
        <w:tc>
          <w:tcPr>
            <w:tcW w:w="2660" w:type="pct"/>
            <w:shd w:val="clear" w:color="auto" w:fill="auto"/>
          </w:tcPr>
          <w:p w14:paraId="7A66DB6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21</w:t>
            </w:r>
          </w:p>
        </w:tc>
      </w:tr>
      <w:tr w:rsidR="00915C9A" w:rsidRPr="00915C9A" w14:paraId="043DB71F" w14:textId="77777777" w:rsidTr="001F4EC0">
        <w:trPr>
          <w:cantSplit/>
        </w:trPr>
        <w:tc>
          <w:tcPr>
            <w:tcW w:w="2340" w:type="pct"/>
            <w:shd w:val="clear" w:color="auto" w:fill="auto"/>
          </w:tcPr>
          <w:p w14:paraId="48B86CEE"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301–317 </w:t>
            </w:r>
          </w:p>
        </w:tc>
        <w:tc>
          <w:tcPr>
            <w:tcW w:w="2660" w:type="pct"/>
            <w:shd w:val="clear" w:color="auto" w:fill="auto"/>
          </w:tcPr>
          <w:p w14:paraId="6637C2E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22</w:t>
            </w:r>
          </w:p>
        </w:tc>
      </w:tr>
      <w:tr w:rsidR="00915C9A" w:rsidRPr="00915C9A" w14:paraId="5254BA7A" w14:textId="77777777" w:rsidTr="001F4EC0">
        <w:trPr>
          <w:cantSplit/>
        </w:trPr>
        <w:tc>
          <w:tcPr>
            <w:tcW w:w="2340" w:type="pct"/>
            <w:shd w:val="clear" w:color="auto" w:fill="auto"/>
          </w:tcPr>
          <w:p w14:paraId="4EA6DC8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318–334  </w:t>
            </w:r>
          </w:p>
        </w:tc>
        <w:tc>
          <w:tcPr>
            <w:tcW w:w="2660" w:type="pct"/>
            <w:shd w:val="clear" w:color="auto" w:fill="auto"/>
          </w:tcPr>
          <w:p w14:paraId="72661C3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23</w:t>
            </w:r>
          </w:p>
        </w:tc>
      </w:tr>
      <w:tr w:rsidR="00915C9A" w:rsidRPr="00915C9A" w14:paraId="0C0C2ED1" w14:textId="77777777" w:rsidTr="001F4EC0">
        <w:trPr>
          <w:cantSplit/>
        </w:trPr>
        <w:tc>
          <w:tcPr>
            <w:tcW w:w="2340" w:type="pct"/>
            <w:shd w:val="clear" w:color="auto" w:fill="auto"/>
          </w:tcPr>
          <w:p w14:paraId="1782AE2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335–350 </w:t>
            </w:r>
          </w:p>
        </w:tc>
        <w:tc>
          <w:tcPr>
            <w:tcW w:w="2660" w:type="pct"/>
            <w:shd w:val="clear" w:color="auto" w:fill="auto"/>
          </w:tcPr>
          <w:p w14:paraId="0B6064EA"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24</w:t>
            </w:r>
          </w:p>
        </w:tc>
      </w:tr>
      <w:tr w:rsidR="00915C9A" w:rsidRPr="00915C9A" w14:paraId="5A93F272" w14:textId="77777777" w:rsidTr="001F4EC0">
        <w:trPr>
          <w:cantSplit/>
        </w:trPr>
        <w:tc>
          <w:tcPr>
            <w:tcW w:w="2340" w:type="pct"/>
            <w:shd w:val="clear" w:color="auto" w:fill="auto"/>
          </w:tcPr>
          <w:p w14:paraId="4A6CB82E"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351–365 </w:t>
            </w:r>
          </w:p>
        </w:tc>
        <w:tc>
          <w:tcPr>
            <w:tcW w:w="2660" w:type="pct"/>
            <w:shd w:val="clear" w:color="auto" w:fill="auto"/>
          </w:tcPr>
          <w:p w14:paraId="47E295A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543505" w:rsidRDefault="005D2F25" w:rsidP="00821962">
      <w:pPr>
        <w:pStyle w:val="Heading1NotIndexed"/>
        <w:ind w:left="567"/>
        <w:rPr>
          <w:rStyle w:val="Red"/>
          <w:color w:val="auto"/>
        </w:rPr>
      </w:pPr>
      <w:r>
        <w:rPr>
          <w:rStyle w:val="Red"/>
        </w:rPr>
        <w:br w:type="page"/>
      </w:r>
      <w:r w:rsidR="00821962" w:rsidRPr="00543505">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43505" w:rsidRPr="00543505" w14:paraId="5C2384BE" w14:textId="77777777" w:rsidTr="001F4EC0">
        <w:trPr>
          <w:cantSplit/>
          <w:tblHeader/>
        </w:trPr>
        <w:tc>
          <w:tcPr>
            <w:tcW w:w="737" w:type="pct"/>
            <w:shd w:val="clear" w:color="auto" w:fill="auto"/>
          </w:tcPr>
          <w:p w14:paraId="703F9A39"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Parameter</w:t>
            </w:r>
          </w:p>
        </w:tc>
        <w:tc>
          <w:tcPr>
            <w:tcW w:w="1056" w:type="pct"/>
            <w:shd w:val="clear" w:color="auto" w:fill="auto"/>
          </w:tcPr>
          <w:p w14:paraId="530C7B69"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‘Normal frequency’ of samples per year</w:t>
            </w:r>
          </w:p>
        </w:tc>
        <w:tc>
          <w:tcPr>
            <w:tcW w:w="1055" w:type="pct"/>
            <w:shd w:val="clear" w:color="auto" w:fill="auto"/>
          </w:tcPr>
          <w:p w14:paraId="20E74AFB"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Out of hours samples</w:t>
            </w:r>
          </w:p>
        </w:tc>
      </w:tr>
      <w:tr w:rsidR="00543505" w:rsidRPr="00543505" w14:paraId="3BA59AB0" w14:textId="77777777" w:rsidTr="001F4EC0">
        <w:trPr>
          <w:cantSplit/>
        </w:trPr>
        <w:tc>
          <w:tcPr>
            <w:tcW w:w="737" w:type="pct"/>
            <w:shd w:val="clear" w:color="auto" w:fill="auto"/>
          </w:tcPr>
          <w:p w14:paraId="59A851F3" w14:textId="77777777" w:rsidR="00821962" w:rsidRPr="00543505" w:rsidRDefault="00821962" w:rsidP="00821962">
            <w:pPr>
              <w:pStyle w:val="TableText"/>
              <w:rPr>
                <w:rStyle w:val="Red"/>
                <w:color w:val="auto"/>
                <w:sz w:val="18"/>
                <w:szCs w:val="18"/>
              </w:rPr>
            </w:pPr>
            <w:r w:rsidRPr="00543505">
              <w:rPr>
                <w:rStyle w:val="Red"/>
                <w:color w:val="auto"/>
                <w:sz w:val="18"/>
                <w:szCs w:val="18"/>
              </w:rPr>
              <w:t>Sanitary</w:t>
            </w:r>
          </w:p>
          <w:p w14:paraId="295CCAD2" w14:textId="77777777" w:rsidR="00821962" w:rsidRPr="00543505"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543505" w:rsidRDefault="00821962" w:rsidP="00821962">
            <w:pPr>
              <w:pStyle w:val="TableText"/>
              <w:rPr>
                <w:rStyle w:val="Red"/>
                <w:color w:val="auto"/>
                <w:sz w:val="18"/>
                <w:szCs w:val="18"/>
              </w:rPr>
            </w:pPr>
            <w:r w:rsidRPr="00543505">
              <w:rPr>
                <w:rStyle w:val="Red"/>
                <w:color w:val="auto"/>
                <w:sz w:val="18"/>
                <w:szCs w:val="18"/>
              </w:rPr>
              <w:t>24</w:t>
            </w:r>
          </w:p>
        </w:tc>
        <w:tc>
          <w:tcPr>
            <w:tcW w:w="1055" w:type="pct"/>
            <w:shd w:val="clear" w:color="auto" w:fill="auto"/>
          </w:tcPr>
          <w:p w14:paraId="3A18A3ED"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59" w:type="pct"/>
            <w:shd w:val="clear" w:color="auto" w:fill="auto"/>
          </w:tcPr>
          <w:p w14:paraId="5E5596BC" w14:textId="77777777" w:rsidR="00821962" w:rsidRPr="00543505" w:rsidRDefault="00821962" w:rsidP="00821962">
            <w:pPr>
              <w:pStyle w:val="TableText"/>
              <w:rPr>
                <w:rStyle w:val="Red"/>
                <w:color w:val="auto"/>
                <w:sz w:val="18"/>
                <w:szCs w:val="18"/>
              </w:rPr>
            </w:pPr>
            <w:r w:rsidRPr="00543505">
              <w:rPr>
                <w:rStyle w:val="Red"/>
                <w:color w:val="auto"/>
                <w:sz w:val="18"/>
                <w:szCs w:val="18"/>
              </w:rPr>
              <w:t>24</w:t>
            </w:r>
          </w:p>
        </w:tc>
        <w:tc>
          <w:tcPr>
            <w:tcW w:w="1093" w:type="pct"/>
            <w:shd w:val="clear" w:color="auto" w:fill="auto"/>
          </w:tcPr>
          <w:p w14:paraId="148489C2" w14:textId="77777777" w:rsidR="00821962" w:rsidRPr="00543505" w:rsidRDefault="00821962" w:rsidP="00821962">
            <w:pPr>
              <w:pStyle w:val="TableText"/>
              <w:rPr>
                <w:rStyle w:val="Red"/>
                <w:color w:val="auto"/>
                <w:sz w:val="18"/>
                <w:szCs w:val="18"/>
              </w:rPr>
            </w:pPr>
            <w:r w:rsidRPr="00543505">
              <w:rPr>
                <w:rStyle w:val="Red"/>
                <w:color w:val="auto"/>
                <w:sz w:val="18"/>
                <w:szCs w:val="18"/>
              </w:rPr>
              <w:t>For 24 samples 2 out of hours samples per annum</w:t>
            </w:r>
          </w:p>
        </w:tc>
      </w:tr>
      <w:tr w:rsidR="00543505" w:rsidRPr="00543505" w14:paraId="76FAF588" w14:textId="77777777" w:rsidTr="001F4EC0">
        <w:trPr>
          <w:cantSplit/>
        </w:trPr>
        <w:tc>
          <w:tcPr>
            <w:tcW w:w="737" w:type="pct"/>
            <w:shd w:val="clear" w:color="auto" w:fill="auto"/>
          </w:tcPr>
          <w:p w14:paraId="5B2C2927" w14:textId="77777777" w:rsidR="00821962" w:rsidRPr="00543505" w:rsidRDefault="00821962" w:rsidP="00821962">
            <w:pPr>
              <w:pStyle w:val="TableText"/>
              <w:rPr>
                <w:rStyle w:val="Red"/>
                <w:color w:val="auto"/>
                <w:sz w:val="18"/>
                <w:szCs w:val="18"/>
              </w:rPr>
            </w:pPr>
            <w:r w:rsidRPr="00543505">
              <w:rPr>
                <w:rStyle w:val="Red"/>
                <w:color w:val="auto"/>
                <w:sz w:val="18"/>
                <w:szCs w:val="18"/>
              </w:rPr>
              <w:t>Non sanitary</w:t>
            </w:r>
          </w:p>
          <w:p w14:paraId="4833A77E" w14:textId="77777777" w:rsidR="00821962" w:rsidRPr="00543505"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55" w:type="pct"/>
            <w:shd w:val="clear" w:color="auto" w:fill="auto"/>
          </w:tcPr>
          <w:p w14:paraId="15D39765"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59" w:type="pct"/>
            <w:shd w:val="clear" w:color="auto" w:fill="auto"/>
          </w:tcPr>
          <w:p w14:paraId="7163AB3F"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93" w:type="pct"/>
            <w:shd w:val="clear" w:color="auto" w:fill="auto"/>
          </w:tcPr>
          <w:p w14:paraId="17AD8604" w14:textId="77777777" w:rsidR="00821962" w:rsidRPr="00543505" w:rsidRDefault="00821962" w:rsidP="00821962">
            <w:pPr>
              <w:pStyle w:val="TableText"/>
              <w:rPr>
                <w:rStyle w:val="Red"/>
                <w:color w:val="auto"/>
                <w:sz w:val="18"/>
                <w:szCs w:val="18"/>
              </w:rPr>
            </w:pPr>
            <w:r w:rsidRPr="00543505">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543505" w:rsidRDefault="005D2F25" w:rsidP="00821962">
      <w:pPr>
        <w:pStyle w:val="Heading1NotIndexed"/>
        <w:ind w:left="567"/>
        <w:rPr>
          <w:rStyle w:val="Red"/>
          <w:color w:val="auto"/>
        </w:rPr>
      </w:pPr>
      <w:r>
        <w:rPr>
          <w:rStyle w:val="Red"/>
        </w:rPr>
        <w:br w:type="page"/>
      </w:r>
      <w:r w:rsidR="00821962" w:rsidRPr="00543505">
        <w:rPr>
          <w:rStyle w:val="Red"/>
          <w:color w:val="auto"/>
        </w:rPr>
        <w:lastRenderedPageBreak/>
        <w:t xml:space="preserve">Schedule 3C – Urban </w:t>
      </w:r>
      <w:proofErr w:type="gramStart"/>
      <w:r w:rsidR="00821962" w:rsidRPr="00543505">
        <w:rPr>
          <w:rStyle w:val="Red"/>
          <w:color w:val="auto"/>
        </w:rPr>
        <w:t>Waste Water</w:t>
      </w:r>
      <w:proofErr w:type="gramEnd"/>
      <w:r w:rsidR="00821962" w:rsidRPr="00543505">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543505" w:rsidRPr="00543505" w14:paraId="716031BF" w14:textId="77777777" w:rsidTr="001F4EC0">
        <w:trPr>
          <w:cantSplit/>
          <w:tblHeader/>
        </w:trPr>
        <w:tc>
          <w:tcPr>
            <w:tcW w:w="1010" w:type="pct"/>
            <w:shd w:val="clear" w:color="auto" w:fill="auto"/>
          </w:tcPr>
          <w:p w14:paraId="2D916AF9"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Population equivalent</w:t>
            </w:r>
          </w:p>
        </w:tc>
        <w:tc>
          <w:tcPr>
            <w:tcW w:w="1330" w:type="pct"/>
            <w:shd w:val="clear" w:color="auto" w:fill="auto"/>
          </w:tcPr>
          <w:p w14:paraId="3EC19DC3"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Samples per year</w:t>
            </w:r>
          </w:p>
        </w:tc>
        <w:tc>
          <w:tcPr>
            <w:tcW w:w="1330" w:type="pct"/>
            <w:shd w:val="clear" w:color="auto" w:fill="auto"/>
          </w:tcPr>
          <w:p w14:paraId="24CE0A5F"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Following an UWWTR exceedance or failure return to the higher frequency in the year that follows, samples per year</w:t>
            </w:r>
          </w:p>
        </w:tc>
      </w:tr>
      <w:tr w:rsidR="00543505" w:rsidRPr="00543505" w14:paraId="375358CC" w14:textId="77777777" w:rsidTr="001F4EC0">
        <w:trPr>
          <w:cantSplit/>
        </w:trPr>
        <w:tc>
          <w:tcPr>
            <w:tcW w:w="1010" w:type="pct"/>
            <w:shd w:val="clear" w:color="auto" w:fill="auto"/>
          </w:tcPr>
          <w:p w14:paraId="1261572A"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2,000 to 9,999</w:t>
            </w:r>
          </w:p>
          <w:p w14:paraId="3B599397" w14:textId="77777777" w:rsidR="00821962" w:rsidRPr="00543505"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12</w:t>
            </w:r>
          </w:p>
        </w:tc>
        <w:tc>
          <w:tcPr>
            <w:tcW w:w="1330" w:type="pct"/>
            <w:shd w:val="clear" w:color="auto" w:fill="auto"/>
          </w:tcPr>
          <w:p w14:paraId="22642273"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4</w:t>
            </w:r>
          </w:p>
        </w:tc>
        <w:tc>
          <w:tcPr>
            <w:tcW w:w="1330" w:type="pct"/>
            <w:shd w:val="clear" w:color="auto" w:fill="auto"/>
          </w:tcPr>
          <w:p w14:paraId="768A6BB8"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12</w:t>
            </w:r>
          </w:p>
        </w:tc>
      </w:tr>
      <w:tr w:rsidR="00543505" w:rsidRPr="00543505" w14:paraId="3A5A7D2E" w14:textId="77777777" w:rsidTr="001F4EC0">
        <w:trPr>
          <w:cantSplit/>
        </w:trPr>
        <w:tc>
          <w:tcPr>
            <w:tcW w:w="1010" w:type="pct"/>
            <w:shd w:val="clear" w:color="auto" w:fill="auto"/>
          </w:tcPr>
          <w:p w14:paraId="138253C4"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10,000 to 49,999</w:t>
            </w:r>
          </w:p>
          <w:p w14:paraId="09D44EE3" w14:textId="77777777" w:rsidR="00821962" w:rsidRPr="00543505"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12</w:t>
            </w:r>
          </w:p>
        </w:tc>
        <w:tc>
          <w:tcPr>
            <w:tcW w:w="1330" w:type="pct"/>
            <w:shd w:val="clear" w:color="auto" w:fill="auto"/>
          </w:tcPr>
          <w:p w14:paraId="12B45B8D"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c>
          <w:tcPr>
            <w:tcW w:w="1330" w:type="pct"/>
            <w:shd w:val="clear" w:color="auto" w:fill="auto"/>
          </w:tcPr>
          <w:p w14:paraId="2C28F562"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r>
      <w:tr w:rsidR="00543505" w:rsidRPr="00543505" w14:paraId="4E8281F1" w14:textId="77777777" w:rsidTr="001F4EC0">
        <w:trPr>
          <w:cantSplit/>
        </w:trPr>
        <w:tc>
          <w:tcPr>
            <w:tcW w:w="1010" w:type="pct"/>
            <w:shd w:val="clear" w:color="auto" w:fill="auto"/>
          </w:tcPr>
          <w:p w14:paraId="3C81199D"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50,000 or over</w:t>
            </w:r>
          </w:p>
          <w:p w14:paraId="3FC075F3" w14:textId="77777777" w:rsidR="00821962" w:rsidRPr="00543505"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24</w:t>
            </w:r>
          </w:p>
        </w:tc>
        <w:tc>
          <w:tcPr>
            <w:tcW w:w="1330" w:type="pct"/>
            <w:shd w:val="clear" w:color="auto" w:fill="auto"/>
          </w:tcPr>
          <w:p w14:paraId="3B5DE3A4"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c>
          <w:tcPr>
            <w:tcW w:w="1330" w:type="pct"/>
            <w:shd w:val="clear" w:color="auto" w:fill="auto"/>
          </w:tcPr>
          <w:p w14:paraId="1BF2D92E"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15056F15" w:rsidR="004B69F2" w:rsidRPr="00F42845" w:rsidRDefault="004B69F2" w:rsidP="00821962">
            <w:pPr>
              <w:pStyle w:val="TableText"/>
              <w:rPr>
                <w:b/>
                <w:i/>
                <w:iCs/>
                <w:sz w:val="18"/>
                <w:szCs w:val="18"/>
              </w:rPr>
            </w:pP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64033B49" w:rsidR="00F42845" w:rsidRPr="001F4EC0" w:rsidRDefault="00F42845" w:rsidP="00543505">
            <w:pPr>
              <w:pStyle w:val="TableText"/>
              <w:ind w:left="0"/>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3E692F4"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 xml:space="preserve">A1 Discharge of secondary treated sewage via </w:t>
            </w:r>
            <w:r w:rsidR="002D50FC" w:rsidRPr="00E253A3">
              <w:rPr>
                <w:rStyle w:val="Blue"/>
                <w:rFonts w:cs="Arial"/>
                <w:color w:val="auto"/>
                <w:sz w:val="18"/>
                <w:szCs w:val="18"/>
              </w:rPr>
              <w:t>Final Effluent Discharge Point</w:t>
            </w:r>
          </w:p>
        </w:tc>
        <w:tc>
          <w:tcPr>
            <w:tcW w:w="1166" w:type="pct"/>
            <w:shd w:val="clear" w:color="auto" w:fill="auto"/>
          </w:tcPr>
          <w:p w14:paraId="7544B3F4"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Dry Weather Flow (daily flows total)</w:t>
            </w:r>
          </w:p>
        </w:tc>
        <w:tc>
          <w:tcPr>
            <w:tcW w:w="1000" w:type="pct"/>
            <w:shd w:val="clear" w:color="auto" w:fill="auto"/>
          </w:tcPr>
          <w:p w14:paraId="67B87F57" w14:textId="3D9B37AD"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MCERTS Flow Monitoring Point</w:t>
            </w:r>
          </w:p>
        </w:tc>
        <w:tc>
          <w:tcPr>
            <w:tcW w:w="1082" w:type="pct"/>
            <w:shd w:val="clear" w:color="auto" w:fill="auto"/>
          </w:tcPr>
          <w:p w14:paraId="2BFA156F"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Annually</w:t>
            </w:r>
          </w:p>
          <w:p w14:paraId="3414FB39"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1</w:t>
            </w:r>
            <w:r w:rsidRPr="00E253A3">
              <w:rPr>
                <w:rStyle w:val="Blue"/>
                <w:rFonts w:cs="Arial"/>
                <w:color w:val="auto"/>
                <w:sz w:val="18"/>
                <w:szCs w:val="18"/>
                <w:vertAlign w:val="superscript"/>
              </w:rPr>
              <w:t>st</w:t>
            </w:r>
            <w:r w:rsidRPr="00E253A3">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E253A3"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15-minute flow</w:t>
            </w:r>
          </w:p>
        </w:tc>
        <w:tc>
          <w:tcPr>
            <w:tcW w:w="1000" w:type="pct"/>
            <w:shd w:val="clear" w:color="auto" w:fill="auto"/>
          </w:tcPr>
          <w:p w14:paraId="75EA6844" w14:textId="148AE55C"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MCERTS Flow Monitoring Point</w:t>
            </w:r>
          </w:p>
        </w:tc>
        <w:tc>
          <w:tcPr>
            <w:tcW w:w="1082" w:type="pct"/>
            <w:shd w:val="clear" w:color="auto" w:fill="auto"/>
          </w:tcPr>
          <w:p w14:paraId="3CAEFB61"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 xml:space="preserve">Reports to be provided to Natural Resources Wales upon request </w:t>
            </w:r>
          </w:p>
          <w:p w14:paraId="1FEE89B0"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E253A3" w:rsidRDefault="00D55C1F" w:rsidP="00821962">
            <w:pPr>
              <w:pStyle w:val="TableText"/>
              <w:rPr>
                <w:rStyle w:val="Blue"/>
                <w:rFonts w:cs="Arial"/>
                <w:color w:val="auto"/>
                <w:sz w:val="18"/>
                <w:szCs w:val="18"/>
              </w:rPr>
            </w:pPr>
          </w:p>
        </w:tc>
        <w:tc>
          <w:tcPr>
            <w:tcW w:w="1166" w:type="pct"/>
            <w:shd w:val="clear" w:color="auto" w:fill="auto"/>
          </w:tcPr>
          <w:p w14:paraId="750163B2" w14:textId="17627B97" w:rsidR="00D55C1F" w:rsidRPr="00572CC9" w:rsidRDefault="00D55C1F" w:rsidP="00821962">
            <w:pPr>
              <w:pStyle w:val="TableText"/>
              <w:rPr>
                <w:rStyle w:val="Blue"/>
                <w:rFonts w:cs="Arial"/>
                <w:color w:val="auto"/>
                <w:sz w:val="18"/>
                <w:szCs w:val="18"/>
              </w:rPr>
            </w:pPr>
            <w:r w:rsidRPr="00572CC9">
              <w:rPr>
                <w:rStyle w:val="Blue"/>
                <w:rFonts w:cs="Arial"/>
                <w:color w:val="auto"/>
                <w:sz w:val="18"/>
                <w:szCs w:val="18"/>
              </w:rPr>
              <w:t>UWWTR - ATU-BOD as O</w:t>
            </w:r>
            <w:r w:rsidRPr="00572CC9">
              <w:rPr>
                <w:rStyle w:val="Blue"/>
                <w:rFonts w:cs="Arial"/>
                <w:color w:val="auto"/>
                <w:sz w:val="18"/>
                <w:szCs w:val="18"/>
                <w:vertAlign w:val="subscript"/>
              </w:rPr>
              <w:t>2</w:t>
            </w:r>
            <w:r w:rsidRPr="00572CC9">
              <w:rPr>
                <w:rStyle w:val="Blue"/>
                <w:rFonts w:cs="Arial"/>
                <w:color w:val="auto"/>
                <w:sz w:val="18"/>
                <w:szCs w:val="18"/>
              </w:rPr>
              <w:t>, COD as O</w:t>
            </w:r>
            <w:r w:rsidRPr="00572CC9">
              <w:rPr>
                <w:rStyle w:val="Blue"/>
                <w:rFonts w:cs="Arial"/>
                <w:color w:val="auto"/>
                <w:sz w:val="18"/>
                <w:szCs w:val="18"/>
                <w:vertAlign w:val="subscript"/>
              </w:rPr>
              <w:t>2</w:t>
            </w:r>
          </w:p>
        </w:tc>
        <w:tc>
          <w:tcPr>
            <w:tcW w:w="1000" w:type="pct"/>
            <w:shd w:val="clear" w:color="auto" w:fill="auto"/>
          </w:tcPr>
          <w:p w14:paraId="2F66B2A7" w14:textId="2AA74E4B" w:rsidR="00385ED6" w:rsidRPr="00E253A3" w:rsidRDefault="00385ED6" w:rsidP="00385ED6">
            <w:pPr>
              <w:pStyle w:val="TableText"/>
              <w:rPr>
                <w:rStyle w:val="Blue"/>
                <w:rFonts w:cs="Arial"/>
                <w:color w:val="auto"/>
                <w:sz w:val="18"/>
                <w:szCs w:val="18"/>
              </w:rPr>
            </w:pPr>
            <w:r w:rsidRPr="00E253A3">
              <w:rPr>
                <w:rStyle w:val="Blue"/>
                <w:rFonts w:cs="Arial"/>
                <w:color w:val="auto"/>
                <w:sz w:val="18"/>
                <w:szCs w:val="18"/>
              </w:rPr>
              <w:t>UWWTR Inlet Sample Point</w:t>
            </w:r>
          </w:p>
          <w:p w14:paraId="11E06A5E" w14:textId="77777777" w:rsidR="00385ED6" w:rsidRPr="00E253A3" w:rsidRDefault="00385ED6" w:rsidP="00385ED6">
            <w:pPr>
              <w:pStyle w:val="TableText"/>
              <w:rPr>
                <w:rStyle w:val="Blue"/>
                <w:rFonts w:cs="Arial"/>
                <w:color w:val="auto"/>
                <w:sz w:val="18"/>
                <w:szCs w:val="18"/>
              </w:rPr>
            </w:pPr>
            <w:r w:rsidRPr="00E253A3">
              <w:rPr>
                <w:rStyle w:val="Blue"/>
                <w:rFonts w:cs="Arial"/>
                <w:color w:val="auto"/>
                <w:sz w:val="18"/>
                <w:szCs w:val="18"/>
              </w:rPr>
              <w:t>and</w:t>
            </w:r>
          </w:p>
          <w:p w14:paraId="515A9C00" w14:textId="695D4661" w:rsidR="00D55C1F" w:rsidRPr="00E253A3" w:rsidRDefault="00385ED6" w:rsidP="00385ED6">
            <w:pPr>
              <w:pStyle w:val="TableText"/>
              <w:rPr>
                <w:rStyle w:val="Blue"/>
                <w:rFonts w:cs="Arial"/>
                <w:color w:val="auto"/>
                <w:sz w:val="18"/>
                <w:szCs w:val="18"/>
              </w:rPr>
            </w:pPr>
            <w:r w:rsidRPr="00E253A3">
              <w:rPr>
                <w:rStyle w:val="Blue"/>
                <w:rFonts w:cs="Arial"/>
                <w:color w:val="auto"/>
                <w:sz w:val="18"/>
                <w:szCs w:val="18"/>
              </w:rPr>
              <w:t>UWWTR Sample Point</w:t>
            </w:r>
          </w:p>
        </w:tc>
        <w:tc>
          <w:tcPr>
            <w:tcW w:w="1082" w:type="pct"/>
            <w:shd w:val="clear" w:color="auto" w:fill="auto"/>
          </w:tcPr>
          <w:p w14:paraId="1C1F7B0D"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Monthly</w:t>
            </w:r>
          </w:p>
          <w:p w14:paraId="7EC06D66" w14:textId="533C7C5B"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 xml:space="preserve">Report to be submitted within </w:t>
            </w:r>
            <w:r w:rsidR="004F1487" w:rsidRPr="004F1487">
              <w:rPr>
                <w:rStyle w:val="Blue"/>
                <w:rFonts w:cs="Arial"/>
                <w:color w:val="auto"/>
                <w:sz w:val="18"/>
                <w:szCs w:val="18"/>
              </w:rPr>
              <w:t>2 months</w:t>
            </w:r>
          </w:p>
        </w:tc>
        <w:tc>
          <w:tcPr>
            <w:tcW w:w="915" w:type="pct"/>
            <w:shd w:val="clear" w:color="auto" w:fill="auto"/>
          </w:tcPr>
          <w:p w14:paraId="3731CD6E"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1</w:t>
            </w:r>
            <w:r w:rsidRPr="00E253A3">
              <w:rPr>
                <w:rStyle w:val="Blue"/>
                <w:rFonts w:cs="Arial"/>
                <w:color w:val="auto"/>
                <w:sz w:val="18"/>
                <w:szCs w:val="18"/>
                <w:vertAlign w:val="superscript"/>
              </w:rPr>
              <w:t>st</w:t>
            </w:r>
            <w:r w:rsidRPr="00E253A3">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52AF57C" w:rsidR="00D55C1F" w:rsidRPr="00572CC9" w:rsidRDefault="00D55C1F" w:rsidP="00821962">
            <w:pPr>
              <w:pStyle w:val="TableText"/>
              <w:rPr>
                <w:rStyle w:val="Blue"/>
                <w:rFonts w:cs="Arial"/>
                <w:color w:val="auto"/>
                <w:sz w:val="18"/>
                <w:szCs w:val="18"/>
              </w:rPr>
            </w:pPr>
            <w:r w:rsidRPr="00572CC9">
              <w:rPr>
                <w:rStyle w:val="Blue"/>
                <w:rFonts w:cs="Arial"/>
                <w:color w:val="auto"/>
                <w:sz w:val="18"/>
                <w:szCs w:val="18"/>
              </w:rPr>
              <w:t>Operator Self</w:t>
            </w:r>
            <w:r w:rsidR="005B1FFD" w:rsidRPr="00572CC9">
              <w:rPr>
                <w:rStyle w:val="Blue"/>
                <w:rFonts w:cs="Arial"/>
                <w:color w:val="auto"/>
                <w:sz w:val="18"/>
                <w:szCs w:val="18"/>
              </w:rPr>
              <w:t>-</w:t>
            </w:r>
            <w:r w:rsidRPr="00572CC9">
              <w:rPr>
                <w:rStyle w:val="Blue"/>
                <w:rFonts w:cs="Arial"/>
                <w:color w:val="auto"/>
                <w:sz w:val="18"/>
                <w:szCs w:val="18"/>
              </w:rPr>
              <w:t>Monitoring - ATU-BOD as O</w:t>
            </w:r>
            <w:r w:rsidRPr="00572CC9">
              <w:rPr>
                <w:rStyle w:val="Blue"/>
                <w:rFonts w:cs="Arial"/>
                <w:color w:val="auto"/>
                <w:sz w:val="18"/>
                <w:szCs w:val="18"/>
                <w:vertAlign w:val="subscript"/>
              </w:rPr>
              <w:t>2</w:t>
            </w:r>
            <w:r w:rsidRPr="00572CC9">
              <w:rPr>
                <w:rStyle w:val="Blue"/>
                <w:rFonts w:cs="Arial"/>
                <w:color w:val="auto"/>
                <w:sz w:val="18"/>
                <w:szCs w:val="18"/>
              </w:rPr>
              <w:t>, ammoniacal nitrogen (expressed as N), suspended solids (measured after drying at 105</w:t>
            </w:r>
            <w:r w:rsidR="005B1FFD" w:rsidRPr="00572CC9">
              <w:rPr>
                <w:rStyle w:val="Blue"/>
                <w:rFonts w:cs="Arial"/>
                <w:color w:val="auto"/>
                <w:sz w:val="18"/>
                <w:szCs w:val="18"/>
              </w:rPr>
              <w:t>°</w:t>
            </w:r>
            <w:r w:rsidRPr="00572CC9">
              <w:rPr>
                <w:rStyle w:val="Blue"/>
                <w:rFonts w:cs="Arial"/>
                <w:color w:val="auto"/>
                <w:sz w:val="18"/>
                <w:szCs w:val="18"/>
              </w:rPr>
              <w:t>C), total phosphorus as P</w:t>
            </w:r>
          </w:p>
        </w:tc>
        <w:tc>
          <w:tcPr>
            <w:tcW w:w="1000" w:type="pct"/>
            <w:shd w:val="clear" w:color="auto" w:fill="auto"/>
          </w:tcPr>
          <w:p w14:paraId="2BF90434" w14:textId="1F1C65D0"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4A6C0805"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 to be </w:t>
            </w:r>
            <w:r w:rsidRPr="004F1487">
              <w:rPr>
                <w:rStyle w:val="Blue"/>
                <w:rFonts w:cs="Arial"/>
                <w:color w:val="000000" w:themeColor="text1"/>
                <w:sz w:val="18"/>
                <w:szCs w:val="18"/>
              </w:rPr>
              <w:t xml:space="preserve">submitted within </w:t>
            </w:r>
            <w:r w:rsidR="004F1487" w:rsidRPr="004F1487">
              <w:rPr>
                <w:rStyle w:val="Blue"/>
                <w:rFonts w:cs="Arial"/>
                <w:color w:val="000000" w:themeColor="text1"/>
                <w:sz w:val="18"/>
                <w:szCs w:val="18"/>
              </w:rPr>
              <w:t>2</w:t>
            </w:r>
            <w:r w:rsidR="004F1487" w:rsidRPr="004F1487">
              <w:rPr>
                <w:rStyle w:val="Blue"/>
                <w:color w:val="000000" w:themeColor="text1"/>
                <w:sz w:val="18"/>
                <w:szCs w:val="18"/>
              </w:rPr>
              <w:t xml:space="preserve">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E253A3" w:rsidRDefault="00B85E30" w:rsidP="00B85E30">
            <w:pPr>
              <w:pStyle w:val="TableText"/>
              <w:rPr>
                <w:rStyle w:val="Blue"/>
                <w:rFonts w:cs="Arial"/>
                <w:color w:val="auto"/>
                <w:sz w:val="18"/>
                <w:szCs w:val="18"/>
                <w:highlight w:val="green"/>
              </w:rPr>
            </w:pPr>
            <w:r w:rsidRPr="00E253A3">
              <w:rPr>
                <w:rStyle w:val="Blue"/>
                <w:rFonts w:cs="Arial"/>
                <w:color w:val="auto"/>
                <w:sz w:val="18"/>
                <w:szCs w:val="18"/>
              </w:rPr>
              <w:t>A2 Settled storm sewage via Settled Storm Discharge Point</w:t>
            </w:r>
          </w:p>
        </w:tc>
        <w:tc>
          <w:tcPr>
            <w:tcW w:w="1166" w:type="pct"/>
            <w:shd w:val="clear" w:color="auto" w:fill="auto"/>
          </w:tcPr>
          <w:p w14:paraId="07D7A5A1" w14:textId="77777777"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Settled storm event recorder status operational</w:t>
            </w:r>
          </w:p>
          <w:p w14:paraId="3106362D" w14:textId="0A344F17" w:rsidR="00B85E30" w:rsidRPr="00E253A3" w:rsidRDefault="00B85E30" w:rsidP="00B85E30">
            <w:pPr>
              <w:pStyle w:val="TableText"/>
              <w:rPr>
                <w:rStyle w:val="Blue"/>
                <w:rFonts w:cs="Arial"/>
                <w:color w:val="auto"/>
                <w:sz w:val="18"/>
                <w:szCs w:val="18"/>
              </w:rPr>
            </w:pPr>
          </w:p>
        </w:tc>
        <w:tc>
          <w:tcPr>
            <w:tcW w:w="1000" w:type="pct"/>
            <w:shd w:val="clear" w:color="auto" w:fill="auto"/>
          </w:tcPr>
          <w:p w14:paraId="56593A4F" w14:textId="340D71F8"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02DA0014" w14:textId="77777777"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Annually</w:t>
            </w:r>
          </w:p>
          <w:p w14:paraId="0DD2488D" w14:textId="0041AF99"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Report to be submitted within 2 months</w:t>
            </w:r>
          </w:p>
        </w:tc>
        <w:tc>
          <w:tcPr>
            <w:tcW w:w="915" w:type="pct"/>
            <w:shd w:val="clear" w:color="auto" w:fill="auto"/>
          </w:tcPr>
          <w:p w14:paraId="573605B0" w14:textId="72FA3A20"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1</w:t>
            </w:r>
            <w:r w:rsidRPr="00E253A3">
              <w:rPr>
                <w:rStyle w:val="Blue"/>
                <w:rFonts w:cs="Arial"/>
                <w:color w:val="auto"/>
                <w:sz w:val="18"/>
                <w:szCs w:val="18"/>
                <w:vertAlign w:val="superscript"/>
              </w:rPr>
              <w:t>st</w:t>
            </w:r>
            <w:r w:rsidRPr="00E253A3">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7A676FCB" w:rsidR="002B3F38" w:rsidRPr="001566BD" w:rsidRDefault="002B3F38" w:rsidP="002B3F38">
            <w:pPr>
              <w:pStyle w:val="TableText"/>
              <w:rPr>
                <w:rFonts w:cs="Arial"/>
                <w:sz w:val="18"/>
                <w:szCs w:val="18"/>
              </w:rPr>
            </w:pPr>
            <w:r w:rsidRPr="001566BD">
              <w:rPr>
                <w:rFonts w:cs="Arial"/>
                <w:sz w:val="18"/>
                <w:szCs w:val="18"/>
              </w:rPr>
              <w:t xml:space="preserve">Settled storm overflow performance, including </w:t>
            </w:r>
            <w:r w:rsidR="00A90E27">
              <w:rPr>
                <w:rFonts w:cs="Arial"/>
                <w:sz w:val="18"/>
                <w:szCs w:val="18"/>
              </w:rPr>
              <w:t>t</w:t>
            </w:r>
            <w:r w:rsidR="00A90E27" w:rsidRPr="00A90E27">
              <w:rPr>
                <w:rFonts w:cs="Arial"/>
                <w:sz w:val="18"/>
                <w:szCs w:val="18"/>
              </w:rPr>
              <w:t>otal number of block-counted spills</w:t>
            </w:r>
          </w:p>
        </w:tc>
        <w:tc>
          <w:tcPr>
            <w:tcW w:w="1000" w:type="pct"/>
            <w:shd w:val="clear" w:color="auto" w:fill="auto"/>
          </w:tcPr>
          <w:p w14:paraId="47EA0BD5" w14:textId="77777777" w:rsidR="000E39B6" w:rsidRPr="00E253A3" w:rsidRDefault="000E39B6" w:rsidP="002B3F38">
            <w:pPr>
              <w:pStyle w:val="TableText"/>
              <w:rPr>
                <w:rStyle w:val="Blue"/>
                <w:rFonts w:cs="Arial"/>
                <w:color w:val="auto"/>
                <w:sz w:val="18"/>
                <w:szCs w:val="18"/>
              </w:rPr>
            </w:pPr>
            <w:r w:rsidRPr="00E253A3">
              <w:rPr>
                <w:rStyle w:val="Blue"/>
                <w:rFonts w:cs="Arial"/>
                <w:color w:val="auto"/>
                <w:sz w:val="18"/>
                <w:szCs w:val="18"/>
              </w:rPr>
              <w:t>Settled Storm Sample Point</w:t>
            </w:r>
          </w:p>
          <w:p w14:paraId="4A7E7283" w14:textId="315AE8A7" w:rsidR="000E39B6" w:rsidRPr="00E253A3" w:rsidRDefault="000E39B6" w:rsidP="002B3F38">
            <w:pPr>
              <w:pStyle w:val="TableText"/>
              <w:rPr>
                <w:rStyle w:val="Blue"/>
                <w:rFonts w:cs="Arial"/>
                <w:color w:val="auto"/>
                <w:sz w:val="18"/>
                <w:szCs w:val="18"/>
              </w:rPr>
            </w:pPr>
            <w:r w:rsidRPr="00E253A3">
              <w:rPr>
                <w:rStyle w:val="Blue"/>
                <w:rFonts w:cs="Arial"/>
                <w:color w:val="auto"/>
                <w:sz w:val="18"/>
                <w:szCs w:val="18"/>
              </w:rPr>
              <w:t>and</w:t>
            </w:r>
          </w:p>
          <w:p w14:paraId="18452865" w14:textId="0F158709" w:rsidR="002B3F38" w:rsidRPr="001566BD" w:rsidRDefault="00045012" w:rsidP="002B3F38">
            <w:pPr>
              <w:pStyle w:val="TableText"/>
              <w:rPr>
                <w:rStyle w:val="Blue"/>
                <w:rFonts w:cs="Arial"/>
                <w:color w:val="E424C9"/>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E253A3" w:rsidRDefault="00045012" w:rsidP="002B3F38">
            <w:pPr>
              <w:pStyle w:val="TableText"/>
              <w:rPr>
                <w:rStyle w:val="Blue"/>
                <w:rFonts w:cs="Arial"/>
                <w:color w:val="auto"/>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5D694673" w14:textId="43829352" w:rsidR="002B3F38" w:rsidRPr="00E253A3" w:rsidRDefault="002B3F38" w:rsidP="002B3F38">
            <w:pPr>
              <w:pStyle w:val="TableText"/>
              <w:rPr>
                <w:rStyle w:val="Blue"/>
                <w:rFonts w:cs="Arial"/>
                <w:color w:val="auto"/>
                <w:sz w:val="18"/>
                <w:szCs w:val="18"/>
              </w:rPr>
            </w:pPr>
            <w:r w:rsidRPr="00E253A3">
              <w:rPr>
                <w:rStyle w:val="Blue"/>
                <w:rFonts w:cs="Arial"/>
                <w:color w:val="auto"/>
                <w:sz w:val="18"/>
                <w:szCs w:val="18"/>
              </w:rPr>
              <w:t>Settled storm sewage discharge start and end times</w:t>
            </w:r>
          </w:p>
          <w:p w14:paraId="2AC09560" w14:textId="052244A2" w:rsidR="002B3F38" w:rsidRPr="00E253A3" w:rsidRDefault="002B3F38" w:rsidP="00CB27EE">
            <w:pPr>
              <w:pStyle w:val="TableText"/>
              <w:rPr>
                <w:rStyle w:val="Blue"/>
                <w:rFonts w:cs="Arial"/>
                <w:color w:val="auto"/>
                <w:sz w:val="18"/>
                <w:szCs w:val="18"/>
              </w:rPr>
            </w:pPr>
          </w:p>
        </w:tc>
        <w:tc>
          <w:tcPr>
            <w:tcW w:w="1000" w:type="pct"/>
            <w:shd w:val="clear" w:color="auto" w:fill="auto"/>
          </w:tcPr>
          <w:p w14:paraId="392F576C" w14:textId="3994CDFA" w:rsidR="002B3F38" w:rsidRPr="00E253A3" w:rsidRDefault="00C601A6" w:rsidP="002B3F38">
            <w:pPr>
              <w:pStyle w:val="TableText"/>
              <w:rPr>
                <w:rStyle w:val="Blue"/>
                <w:rFonts w:cs="Arial"/>
                <w:color w:val="auto"/>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E253A3" w:rsidRDefault="002B3F38" w:rsidP="002B3F38">
            <w:pPr>
              <w:pStyle w:val="TableText"/>
              <w:rPr>
                <w:rStyle w:val="Blue"/>
                <w:rFonts w:cs="Arial"/>
                <w:color w:val="auto"/>
                <w:sz w:val="18"/>
                <w:szCs w:val="18"/>
              </w:rPr>
            </w:pPr>
            <w:r w:rsidRPr="00E253A3">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E253A3" w:rsidRDefault="002B3F38" w:rsidP="002B3F38">
            <w:pPr>
              <w:pStyle w:val="TableText"/>
              <w:rPr>
                <w:rStyle w:val="Blue"/>
                <w:rFonts w:cs="Arial"/>
                <w:color w:val="auto"/>
                <w:sz w:val="18"/>
                <w:szCs w:val="18"/>
              </w:rPr>
            </w:pPr>
            <w:r w:rsidRPr="00E253A3">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E253A3" w:rsidRDefault="00045012" w:rsidP="002B3F38">
            <w:pPr>
              <w:pStyle w:val="TableText"/>
              <w:rPr>
                <w:rStyle w:val="Blue"/>
                <w:rFonts w:cs="Calibri"/>
                <w:color w:val="auto"/>
                <w:sz w:val="18"/>
                <w:szCs w:val="18"/>
              </w:rPr>
            </w:pPr>
            <w:r w:rsidRPr="00E253A3">
              <w:rPr>
                <w:rStyle w:val="Blue"/>
                <w:rFonts w:cs="Calibri"/>
                <w:color w:val="auto"/>
                <w:sz w:val="18"/>
                <w:szCs w:val="18"/>
              </w:rPr>
              <w:t>MCERTS FPF Monitoring Point</w:t>
            </w:r>
          </w:p>
        </w:tc>
        <w:tc>
          <w:tcPr>
            <w:tcW w:w="1082" w:type="pct"/>
            <w:shd w:val="clear" w:color="auto" w:fill="auto"/>
          </w:tcPr>
          <w:p w14:paraId="6D888F9B" w14:textId="6CCD70A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211BF6D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089BBAF2"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E253A3" w:rsidRDefault="00045012" w:rsidP="002B3F38">
            <w:pPr>
              <w:pStyle w:val="TableText"/>
              <w:rPr>
                <w:rStyle w:val="Blue"/>
                <w:rFonts w:cs="Arial"/>
                <w:color w:val="auto"/>
                <w:sz w:val="18"/>
                <w:szCs w:val="18"/>
              </w:rPr>
            </w:pPr>
            <w:r w:rsidRPr="00E253A3">
              <w:rPr>
                <w:rStyle w:val="Blue"/>
                <w:rFonts w:cs="Calibri"/>
                <w:color w:val="auto"/>
                <w:sz w:val="18"/>
                <w:szCs w:val="18"/>
              </w:rPr>
              <w:t>EDM to Storm Tank Monitoring Point</w:t>
            </w:r>
          </w:p>
        </w:tc>
        <w:tc>
          <w:tcPr>
            <w:tcW w:w="1082" w:type="pct"/>
            <w:shd w:val="clear" w:color="auto" w:fill="auto"/>
          </w:tcPr>
          <w:p w14:paraId="41ECEE97" w14:textId="542839D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0A39EA2B"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3D59D07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E253A3" w:rsidRDefault="00045012" w:rsidP="002B3F38">
            <w:pPr>
              <w:pStyle w:val="TableText"/>
              <w:rPr>
                <w:rStyle w:val="Blue"/>
                <w:rFonts w:cs="Arial"/>
                <w:color w:val="auto"/>
                <w:sz w:val="18"/>
                <w:szCs w:val="18"/>
              </w:rPr>
            </w:pPr>
            <w:r w:rsidRPr="00E253A3">
              <w:rPr>
                <w:rStyle w:val="Blue"/>
                <w:rFonts w:cs="Calibri"/>
                <w:color w:val="auto"/>
                <w:sz w:val="18"/>
                <w:szCs w:val="18"/>
              </w:rPr>
              <w:t>EDM to Storm Tank Monitoring Point</w:t>
            </w:r>
          </w:p>
        </w:tc>
        <w:tc>
          <w:tcPr>
            <w:tcW w:w="1082" w:type="pct"/>
            <w:shd w:val="clear" w:color="auto" w:fill="auto"/>
          </w:tcPr>
          <w:p w14:paraId="30D75299" w14:textId="48C85D79"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E253A3" w:rsidRDefault="00045012" w:rsidP="002B3F38">
            <w:pPr>
              <w:pStyle w:val="TableText"/>
              <w:rPr>
                <w:rStyle w:val="Blue"/>
                <w:rFonts w:cs="Calibri"/>
                <w:color w:val="auto"/>
                <w:sz w:val="18"/>
                <w:szCs w:val="18"/>
              </w:rPr>
            </w:pPr>
            <w:r w:rsidRPr="00E253A3">
              <w:rPr>
                <w:rStyle w:val="Blue"/>
                <w:rFonts w:cs="Calibri"/>
                <w:color w:val="auto"/>
                <w:sz w:val="18"/>
                <w:szCs w:val="18"/>
              </w:rPr>
              <w:t>MCERTS FPF Monitoring Point</w:t>
            </w:r>
            <w:r w:rsidR="00C601A6" w:rsidRPr="00E253A3">
              <w:rPr>
                <w:rStyle w:val="Blue"/>
                <w:rFonts w:cs="Calibri"/>
                <w:color w:val="auto"/>
                <w:sz w:val="18"/>
                <w:szCs w:val="18"/>
              </w:rPr>
              <w:t xml:space="preserve"> </w:t>
            </w:r>
          </w:p>
          <w:p w14:paraId="0079F445" w14:textId="77777777" w:rsidR="00C601A6" w:rsidRPr="00E253A3" w:rsidRDefault="00C601A6" w:rsidP="002B3F38">
            <w:pPr>
              <w:pStyle w:val="TableText"/>
              <w:rPr>
                <w:rStyle w:val="Blue"/>
                <w:rFonts w:cs="Calibri"/>
                <w:color w:val="auto"/>
                <w:sz w:val="18"/>
                <w:szCs w:val="18"/>
              </w:rPr>
            </w:pPr>
            <w:r w:rsidRPr="00E253A3">
              <w:rPr>
                <w:rStyle w:val="Blue"/>
                <w:rFonts w:cs="Calibri"/>
                <w:color w:val="auto"/>
                <w:sz w:val="18"/>
                <w:szCs w:val="18"/>
              </w:rPr>
              <w:t>and</w:t>
            </w:r>
          </w:p>
          <w:p w14:paraId="171CDB0C" w14:textId="58CE615C" w:rsidR="002B3F38" w:rsidRPr="00E253A3" w:rsidRDefault="00C601A6" w:rsidP="002B3F38">
            <w:pPr>
              <w:pStyle w:val="TableText"/>
              <w:rPr>
                <w:rStyle w:val="Blue"/>
                <w:rFonts w:cs="Arial"/>
                <w:color w:val="auto"/>
                <w:sz w:val="18"/>
                <w:szCs w:val="18"/>
              </w:rPr>
            </w:pPr>
            <w:r w:rsidRPr="00E253A3">
              <w:rPr>
                <w:rStyle w:val="Blue"/>
                <w:rFonts w:cs="Calibri"/>
                <w:color w:val="auto"/>
                <w:sz w:val="18"/>
                <w:szCs w:val="18"/>
              </w:rPr>
              <w:t>EDM to Storm Tank Monitoring Point</w:t>
            </w:r>
          </w:p>
        </w:tc>
        <w:tc>
          <w:tcPr>
            <w:tcW w:w="1082" w:type="pct"/>
            <w:shd w:val="clear" w:color="auto" w:fill="auto"/>
          </w:tcPr>
          <w:p w14:paraId="490C259D" w14:textId="4FA0425E" w:rsidR="002B3F38" w:rsidRPr="001566BD" w:rsidRDefault="002B3F38" w:rsidP="002B3F38">
            <w:pPr>
              <w:pStyle w:val="TableText"/>
              <w:rPr>
                <w:rStyle w:val="Blue"/>
                <w:rFonts w:cs="Arial"/>
                <w:color w:val="auto"/>
                <w:sz w:val="18"/>
                <w:szCs w:val="18"/>
              </w:rPr>
            </w:pPr>
            <w:r w:rsidRPr="00696097">
              <w:rPr>
                <w:rStyle w:val="Blue"/>
                <w:rFonts w:cs="Arial"/>
                <w:color w:val="auto"/>
                <w:sz w:val="18"/>
                <w:szCs w:val="18"/>
              </w:rPr>
              <w:t xml:space="preserve">From </w:t>
            </w:r>
            <w:r w:rsidR="00FD7F2D" w:rsidRPr="00696097">
              <w:rPr>
                <w:rStyle w:val="Blue"/>
                <w:rFonts w:cs="Arial"/>
                <w:color w:val="auto"/>
                <w:sz w:val="18"/>
                <w:szCs w:val="18"/>
              </w:rPr>
              <w:t>01/01/202</w:t>
            </w:r>
            <w:r w:rsidR="00933181">
              <w:rPr>
                <w:rStyle w:val="Blue"/>
                <w:rFonts w:cs="Arial"/>
                <w:color w:val="auto"/>
                <w:sz w:val="18"/>
                <w:szCs w:val="18"/>
              </w:rPr>
              <w:t>5</w:t>
            </w:r>
            <w:r w:rsidRPr="00696097">
              <w:rPr>
                <w:rStyle w:val="Blue"/>
                <w:rFonts w:cs="Arial"/>
                <w:color w:val="auto"/>
                <w:sz w:val="18"/>
                <w:szCs w:val="18"/>
              </w:rPr>
              <w:t>:</w:t>
            </w:r>
          </w:p>
          <w:p w14:paraId="720BD21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2B3F38" w:rsidRPr="001566BD"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D75E6" w:rsidRPr="00C25946" w14:paraId="390B263B" w14:textId="77777777" w:rsidTr="00A24301">
        <w:trPr>
          <w:cantSplit/>
        </w:trPr>
        <w:tc>
          <w:tcPr>
            <w:tcW w:w="837" w:type="pct"/>
            <w:vMerge w:val="restart"/>
          </w:tcPr>
          <w:p w14:paraId="6ABF9EF3" w14:textId="5AFF7656"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A3 Sewage in an emergency via Settled Storm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0419516A" w:rsidR="002D75E6" w:rsidRPr="002D75E6" w:rsidRDefault="00E253A3" w:rsidP="002D75E6">
            <w:pPr>
              <w:pStyle w:val="TableText"/>
              <w:rPr>
                <w:rStyle w:val="Blue"/>
                <w:rFonts w:cs="Calibri"/>
                <w:color w:val="000000" w:themeColor="text1"/>
                <w:sz w:val="18"/>
                <w:szCs w:val="18"/>
              </w:rPr>
            </w:pPr>
            <w:r w:rsidRPr="00E253A3">
              <w:rPr>
                <w:rStyle w:val="Blue"/>
                <w:rFonts w:cs="Calibri"/>
                <w:color w:val="000000" w:themeColor="text1"/>
                <w:sz w:val="18"/>
                <w:szCs w:val="18"/>
              </w:rPr>
              <w:t>Emergency Sewage Effluent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28F79EBA" w:rsidR="002D75E6" w:rsidRPr="002D75E6" w:rsidRDefault="00E253A3" w:rsidP="002D75E6">
            <w:pPr>
              <w:pStyle w:val="TableText"/>
              <w:rPr>
                <w:rStyle w:val="Blue"/>
                <w:rFonts w:cs="Calibri"/>
                <w:color w:val="000000" w:themeColor="text1"/>
                <w:sz w:val="18"/>
                <w:szCs w:val="18"/>
              </w:rPr>
            </w:pPr>
            <w:r w:rsidRPr="00E253A3">
              <w:rPr>
                <w:rStyle w:val="Blue"/>
                <w:rFonts w:cs="Calibri"/>
                <w:color w:val="000000" w:themeColor="text1"/>
                <w:sz w:val="18"/>
                <w:szCs w:val="18"/>
              </w:rPr>
              <w:t>Emergency Sewage Effluent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5FEA9460" w14:textId="51C24C43"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D375D">
        <w:trPr>
          <w:cantSplit/>
        </w:trPr>
        <w:tc>
          <w:tcPr>
            <w:tcW w:w="1915" w:type="pct"/>
            <w:shd w:val="clear" w:color="auto" w:fill="auto"/>
          </w:tcPr>
          <w:p w14:paraId="49B33513" w14:textId="5E97A79E" w:rsidR="00821962" w:rsidRPr="00572CC9" w:rsidRDefault="00821962" w:rsidP="00821962">
            <w:pPr>
              <w:pStyle w:val="TableText"/>
              <w:rPr>
                <w:rStyle w:val="Blue"/>
                <w:color w:val="auto"/>
                <w:sz w:val="18"/>
                <w:szCs w:val="18"/>
              </w:rPr>
            </w:pPr>
            <w:r w:rsidRPr="00572CC9">
              <w:rPr>
                <w:rStyle w:val="Blue"/>
                <w:color w:val="auto"/>
                <w:sz w:val="18"/>
                <w:szCs w:val="18"/>
              </w:rPr>
              <w:t>UWWTR – ATU-BOD as O</w:t>
            </w:r>
            <w:r w:rsidRPr="00572CC9">
              <w:rPr>
                <w:rStyle w:val="Blue"/>
                <w:color w:val="auto"/>
                <w:sz w:val="18"/>
                <w:szCs w:val="18"/>
                <w:vertAlign w:val="subscript"/>
              </w:rPr>
              <w:t>2</w:t>
            </w:r>
            <w:r w:rsidRPr="00572CC9">
              <w:rPr>
                <w:rStyle w:val="Blue"/>
                <w:color w:val="auto"/>
                <w:sz w:val="18"/>
                <w:szCs w:val="18"/>
              </w:rPr>
              <w:t>, COD as O</w:t>
            </w:r>
            <w:r w:rsidRPr="00572CC9">
              <w:rPr>
                <w:rStyle w:val="Blue"/>
                <w:color w:val="auto"/>
                <w:sz w:val="18"/>
                <w:szCs w:val="18"/>
                <w:vertAlign w:val="subscript"/>
              </w:rPr>
              <w:t>2</w:t>
            </w:r>
          </w:p>
        </w:tc>
        <w:tc>
          <w:tcPr>
            <w:tcW w:w="3085" w:type="pct"/>
            <w:shd w:val="clear" w:color="auto" w:fill="auto"/>
          </w:tcPr>
          <w:p w14:paraId="7B07EABF" w14:textId="77777777" w:rsidR="00821962" w:rsidRPr="00E253A3" w:rsidRDefault="00821962" w:rsidP="00821962">
            <w:pPr>
              <w:pStyle w:val="TableText"/>
              <w:rPr>
                <w:rStyle w:val="Blue"/>
                <w:color w:val="auto"/>
                <w:sz w:val="18"/>
                <w:szCs w:val="18"/>
              </w:rPr>
            </w:pPr>
            <w:r w:rsidRPr="00E253A3">
              <w:rPr>
                <w:rStyle w:val="Blue"/>
                <w:color w:val="auto"/>
                <w:sz w:val="18"/>
                <w:szCs w:val="18"/>
              </w:rPr>
              <w:t>Electronic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70B48D5B" w:rsidR="00821962" w:rsidRPr="00572CC9" w:rsidRDefault="00821962" w:rsidP="00821962">
            <w:pPr>
              <w:pStyle w:val="TableText"/>
              <w:rPr>
                <w:rStyle w:val="Blue"/>
                <w:color w:val="auto"/>
                <w:sz w:val="18"/>
                <w:szCs w:val="18"/>
              </w:rPr>
            </w:pPr>
            <w:r w:rsidRPr="00572CC9">
              <w:rPr>
                <w:rStyle w:val="Blue"/>
                <w:color w:val="auto"/>
                <w:sz w:val="18"/>
                <w:szCs w:val="18"/>
              </w:rPr>
              <w:t>OSM - ATU-BOD as O</w:t>
            </w:r>
            <w:r w:rsidRPr="00572CC9">
              <w:rPr>
                <w:rStyle w:val="Blue"/>
                <w:color w:val="auto"/>
                <w:sz w:val="18"/>
                <w:szCs w:val="18"/>
                <w:vertAlign w:val="subscript"/>
              </w:rPr>
              <w:t>2</w:t>
            </w:r>
            <w:r w:rsidRPr="00572CC9">
              <w:rPr>
                <w:rStyle w:val="Blue"/>
                <w:color w:val="auto"/>
                <w:sz w:val="18"/>
                <w:szCs w:val="18"/>
              </w:rPr>
              <w:t>, ammoniacal nitrogen (expressed as N), suspended solids (measured after drying at 105</w:t>
            </w:r>
            <w:r w:rsidR="005B1FFD" w:rsidRPr="00572CC9">
              <w:rPr>
                <w:rStyle w:val="Blue"/>
                <w:color w:val="auto"/>
                <w:sz w:val="18"/>
                <w:szCs w:val="18"/>
              </w:rPr>
              <w:t>°</w:t>
            </w:r>
            <w:r w:rsidRPr="00572CC9">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513C0C96"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2F7D0A40" w14:textId="6630A567" w:rsidR="00527653" w:rsidRPr="00E253A3" w:rsidRDefault="00527653" w:rsidP="00527653">
            <w:pPr>
              <w:pStyle w:val="TableText"/>
              <w:rPr>
                <w:rStyle w:val="Blue"/>
                <w:color w:val="auto"/>
                <w:sz w:val="18"/>
                <w:szCs w:val="18"/>
              </w:rPr>
            </w:pPr>
            <w:r w:rsidRPr="00E253A3">
              <w:rPr>
                <w:rStyle w:val="Blue"/>
                <w:color w:val="auto"/>
                <w:sz w:val="18"/>
                <w:szCs w:val="18"/>
              </w:rPr>
              <w:t>S</w:t>
            </w:r>
            <w:r w:rsidR="0082225B" w:rsidRPr="00E253A3">
              <w:rPr>
                <w:rStyle w:val="Blue"/>
                <w:color w:val="auto"/>
                <w:sz w:val="18"/>
                <w:szCs w:val="18"/>
              </w:rPr>
              <w:t>ettled s</w:t>
            </w:r>
            <w:r w:rsidRPr="00E253A3">
              <w:rPr>
                <w:rStyle w:val="Blue"/>
                <w:color w:val="auto"/>
                <w:sz w:val="18"/>
                <w:szCs w:val="18"/>
              </w:rPr>
              <w:t>torm sewage discharge start and end times</w:t>
            </w:r>
            <w:r w:rsidR="00DE25C5" w:rsidRPr="00E253A3">
              <w:rPr>
                <w:rStyle w:val="Blue"/>
                <w:color w:val="auto"/>
                <w:sz w:val="18"/>
                <w:szCs w:val="18"/>
              </w:rPr>
              <w:t xml:space="preserve"> </w:t>
            </w:r>
          </w:p>
          <w:p w14:paraId="6AFEF4F7" w14:textId="45E9E7E0" w:rsidR="00DE25C5" w:rsidRPr="00E253A3" w:rsidRDefault="00DE25C5" w:rsidP="00CB27EE">
            <w:pPr>
              <w:pStyle w:val="TableText"/>
              <w:rPr>
                <w:rStyle w:val="Blue"/>
                <w:color w:val="auto"/>
                <w:sz w:val="18"/>
                <w:szCs w:val="18"/>
              </w:rPr>
            </w:pPr>
          </w:p>
        </w:tc>
        <w:tc>
          <w:tcPr>
            <w:tcW w:w="3085" w:type="pct"/>
            <w:shd w:val="clear" w:color="auto" w:fill="auto"/>
          </w:tcPr>
          <w:p w14:paraId="52089F04" w14:textId="77777777" w:rsidR="00527653" w:rsidRPr="00E253A3" w:rsidRDefault="00527653" w:rsidP="00527653">
            <w:pPr>
              <w:pStyle w:val="TableText"/>
              <w:rPr>
                <w:rStyle w:val="Blue"/>
                <w:rFonts w:cs="Arial"/>
                <w:color w:val="auto"/>
                <w:sz w:val="18"/>
                <w:szCs w:val="18"/>
              </w:rPr>
            </w:pPr>
            <w:r w:rsidRPr="00E253A3">
              <w:rPr>
                <w:rStyle w:val="Blue"/>
                <w:rFonts w:cs="Arial"/>
                <w:color w:val="auto"/>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5631A189" w14:textId="33D21253" w:rsidR="00527653" w:rsidRPr="00E253A3" w:rsidRDefault="00A039E3" w:rsidP="00527653">
            <w:pPr>
              <w:pStyle w:val="TableText"/>
              <w:rPr>
                <w:rStyle w:val="Blue"/>
                <w:color w:val="auto"/>
                <w:sz w:val="18"/>
                <w:szCs w:val="18"/>
              </w:rPr>
            </w:pPr>
            <w:r w:rsidRPr="00E253A3">
              <w:rPr>
                <w:rStyle w:val="Blue"/>
                <w:color w:val="auto"/>
                <w:sz w:val="18"/>
                <w:szCs w:val="18"/>
              </w:rPr>
              <w:t xml:space="preserve">Settled storm </w:t>
            </w:r>
            <w:r w:rsidR="00637A4F" w:rsidRPr="00E253A3">
              <w:rPr>
                <w:rStyle w:val="Blue"/>
                <w:color w:val="auto"/>
                <w:sz w:val="18"/>
                <w:szCs w:val="18"/>
              </w:rPr>
              <w:t xml:space="preserve">overflow </w:t>
            </w:r>
            <w:r w:rsidRPr="00E253A3">
              <w:rPr>
                <w:rStyle w:val="Blue"/>
                <w:color w:val="auto"/>
                <w:sz w:val="18"/>
                <w:szCs w:val="18"/>
              </w:rPr>
              <w:t>e</w:t>
            </w:r>
            <w:r w:rsidR="00527653" w:rsidRPr="00E253A3">
              <w:rPr>
                <w:rStyle w:val="Blue"/>
                <w:color w:val="auto"/>
                <w:sz w:val="18"/>
                <w:szCs w:val="18"/>
              </w:rPr>
              <w:t>vent recorder status</w:t>
            </w:r>
            <w:r w:rsidR="0004344E" w:rsidRPr="00E253A3">
              <w:rPr>
                <w:rStyle w:val="Blue"/>
                <w:color w:val="auto"/>
                <w:sz w:val="18"/>
                <w:szCs w:val="18"/>
              </w:rPr>
              <w:t xml:space="preserve"> (operational / not operational)</w:t>
            </w:r>
          </w:p>
          <w:p w14:paraId="490EF324" w14:textId="0294D06A" w:rsidR="00DE25C5" w:rsidRPr="00E253A3" w:rsidRDefault="00DE25C5" w:rsidP="00CB27EE">
            <w:pPr>
              <w:pStyle w:val="TableText"/>
              <w:rPr>
                <w:rStyle w:val="Blue"/>
                <w:color w:val="auto"/>
                <w:sz w:val="18"/>
                <w:szCs w:val="18"/>
              </w:rPr>
            </w:pPr>
          </w:p>
        </w:tc>
        <w:tc>
          <w:tcPr>
            <w:tcW w:w="3085" w:type="pct"/>
            <w:shd w:val="clear" w:color="auto" w:fill="auto"/>
          </w:tcPr>
          <w:p w14:paraId="5D9274E8" w14:textId="7D4F7F87" w:rsidR="00527653" w:rsidRPr="00E253A3" w:rsidRDefault="00527653" w:rsidP="00527653">
            <w:pPr>
              <w:pStyle w:val="TableText"/>
              <w:rPr>
                <w:rStyle w:val="Blue"/>
                <w:rFonts w:cs="Arial"/>
                <w:color w:val="auto"/>
                <w:sz w:val="18"/>
                <w:szCs w:val="18"/>
              </w:rPr>
            </w:pPr>
            <w:r w:rsidRPr="00E253A3">
              <w:rPr>
                <w:rStyle w:val="Blue"/>
                <w:rFonts w:cs="Arial"/>
                <w:color w:val="auto"/>
                <w:sz w:val="18"/>
                <w:szCs w:val="18"/>
              </w:rPr>
              <w:t>Annual summary report or other form as agreed in writing by Natural Resources Wales</w:t>
            </w:r>
          </w:p>
          <w:p w14:paraId="569BD766" w14:textId="77777777" w:rsidR="00527653" w:rsidRPr="00E253A3" w:rsidRDefault="00527653" w:rsidP="00527653">
            <w:pPr>
              <w:pStyle w:val="TableText"/>
              <w:rPr>
                <w:rStyle w:val="Blue"/>
                <w:rFonts w:cs="Arial"/>
                <w:color w:val="auto"/>
                <w:sz w:val="18"/>
                <w:szCs w:val="18"/>
              </w:rPr>
            </w:pPr>
            <w:r w:rsidRPr="00E253A3">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10"/>
        <w:gridCol w:w="6106"/>
      </w:tblGrid>
      <w:tr w:rsidR="00E253A3" w:rsidRPr="00E253A3" w14:paraId="0D55B3E1" w14:textId="77777777" w:rsidTr="00E253A3">
        <w:trPr>
          <w:cantSplit/>
        </w:trPr>
        <w:tc>
          <w:tcPr>
            <w:tcW w:w="1415" w:type="pct"/>
            <w:shd w:val="clear" w:color="auto" w:fill="auto"/>
          </w:tcPr>
          <w:p w14:paraId="25B77FF0" w14:textId="77777777" w:rsidR="00821962" w:rsidRPr="00E253A3" w:rsidRDefault="00821962" w:rsidP="00821962">
            <w:pPr>
              <w:pStyle w:val="TableText"/>
              <w:rPr>
                <w:sz w:val="18"/>
                <w:szCs w:val="18"/>
              </w:rPr>
            </w:pPr>
            <w:r w:rsidRPr="00E253A3">
              <w:rPr>
                <w:sz w:val="18"/>
                <w:szCs w:val="18"/>
              </w:rPr>
              <w:t>Permit Number</w:t>
            </w:r>
          </w:p>
        </w:tc>
        <w:tc>
          <w:tcPr>
            <w:tcW w:w="3585" w:type="pct"/>
            <w:shd w:val="clear" w:color="auto" w:fill="auto"/>
          </w:tcPr>
          <w:p w14:paraId="0BB3D742" w14:textId="42C59B2A" w:rsidR="00821962" w:rsidRPr="00E253A3" w:rsidRDefault="00CE5490" w:rsidP="00821962">
            <w:pPr>
              <w:pStyle w:val="TableText"/>
            </w:pPr>
            <w:r>
              <w:fldChar w:fldCharType="begin"/>
            </w:r>
            <w:r>
              <w:instrText xml:space="preserve"> MERGEFIELD FE_Permit_Number </w:instrText>
            </w:r>
            <w:r>
              <w:fldChar w:fldCharType="separate"/>
            </w:r>
            <w:r w:rsidR="008729F9" w:rsidRPr="00E253A3">
              <w:rPr>
                <w:noProof/>
              </w:rPr>
              <w:t>AW1000701</w:t>
            </w:r>
            <w:r>
              <w:rPr>
                <w:noProof/>
              </w:rPr>
              <w:fldChar w:fldCharType="end"/>
            </w:r>
          </w:p>
        </w:tc>
      </w:tr>
      <w:tr w:rsidR="00E253A3" w:rsidRPr="00E253A3" w14:paraId="508A4BB8" w14:textId="77777777" w:rsidTr="00E253A3">
        <w:trPr>
          <w:cantSplit/>
        </w:trPr>
        <w:tc>
          <w:tcPr>
            <w:tcW w:w="1415" w:type="pct"/>
            <w:shd w:val="clear" w:color="auto" w:fill="auto"/>
          </w:tcPr>
          <w:p w14:paraId="2BE27B5B" w14:textId="77777777" w:rsidR="00821962" w:rsidRPr="00E253A3" w:rsidRDefault="00821962" w:rsidP="00821962">
            <w:pPr>
              <w:pStyle w:val="TableText"/>
              <w:rPr>
                <w:sz w:val="18"/>
                <w:szCs w:val="18"/>
              </w:rPr>
            </w:pPr>
            <w:r w:rsidRPr="00E253A3">
              <w:rPr>
                <w:sz w:val="18"/>
                <w:szCs w:val="18"/>
              </w:rPr>
              <w:t>Name of operator</w:t>
            </w:r>
          </w:p>
        </w:tc>
        <w:tc>
          <w:tcPr>
            <w:tcW w:w="3585" w:type="pct"/>
            <w:shd w:val="clear" w:color="auto" w:fill="auto"/>
          </w:tcPr>
          <w:p w14:paraId="2AA329E0" w14:textId="77777777" w:rsidR="00821962" w:rsidRPr="00E253A3" w:rsidRDefault="009C28CB" w:rsidP="00821962">
            <w:pPr>
              <w:pStyle w:val="TableText"/>
            </w:pPr>
            <w:r w:rsidRPr="00E253A3">
              <w:t>Dŵr Cymru Cyfyngedig</w:t>
            </w:r>
          </w:p>
        </w:tc>
      </w:tr>
      <w:tr w:rsidR="00E253A3" w:rsidRPr="00E253A3" w14:paraId="62FDF882" w14:textId="77777777" w:rsidTr="00E253A3">
        <w:trPr>
          <w:cantSplit/>
        </w:trPr>
        <w:tc>
          <w:tcPr>
            <w:tcW w:w="1415" w:type="pct"/>
            <w:shd w:val="clear" w:color="auto" w:fill="auto"/>
          </w:tcPr>
          <w:p w14:paraId="6487A769" w14:textId="77777777" w:rsidR="00821962" w:rsidRPr="00E253A3" w:rsidRDefault="00821962" w:rsidP="00821962">
            <w:pPr>
              <w:pStyle w:val="TableText"/>
              <w:rPr>
                <w:sz w:val="18"/>
                <w:szCs w:val="18"/>
              </w:rPr>
            </w:pPr>
            <w:r w:rsidRPr="00E253A3">
              <w:rPr>
                <w:sz w:val="18"/>
                <w:szCs w:val="18"/>
              </w:rPr>
              <w:t>Location of Facility</w:t>
            </w:r>
          </w:p>
        </w:tc>
        <w:tc>
          <w:tcPr>
            <w:tcW w:w="3585" w:type="pct"/>
            <w:shd w:val="clear" w:color="auto" w:fill="auto"/>
          </w:tcPr>
          <w:p w14:paraId="432E519E" w14:textId="7768486C" w:rsidR="00821962" w:rsidRPr="00E253A3" w:rsidRDefault="00CE5490" w:rsidP="00821962">
            <w:pPr>
              <w:pStyle w:val="TableText"/>
            </w:pPr>
            <w:r>
              <w:fldChar w:fldCharType="begin"/>
            </w:r>
            <w:r>
              <w:instrText xml:space="preserve"> MERGEFIELD Site_Name </w:instrText>
            </w:r>
            <w:r>
              <w:fldChar w:fldCharType="separate"/>
            </w:r>
            <w:r w:rsidR="008729F9" w:rsidRPr="00E253A3">
              <w:rPr>
                <w:noProof/>
              </w:rPr>
              <w:t>Builth Wells Wastewater Treatment Works</w:t>
            </w:r>
            <w:r>
              <w:rPr>
                <w:noProof/>
              </w:rPr>
              <w:fldChar w:fldCharType="end"/>
            </w:r>
            <w:r w:rsidR="00556AC5" w:rsidRPr="00E253A3">
              <w:t xml:space="preserve">, </w:t>
            </w:r>
            <w:r>
              <w:fldChar w:fldCharType="begin"/>
            </w:r>
            <w:r>
              <w:instrText xml:space="preserve"> MERGEFIELD DSI_ADD2 </w:instrText>
            </w:r>
            <w:r>
              <w:fldChar w:fldCharType="separate"/>
            </w:r>
            <w:r w:rsidR="008729F9" w:rsidRPr="00E253A3">
              <w:rPr>
                <w:noProof/>
              </w:rPr>
              <w:t>Off Hay Road (A470)</w:t>
            </w:r>
            <w:r w:rsidR="00E253A3" w:rsidRPr="00E253A3">
              <w:rPr>
                <w:noProof/>
              </w:rPr>
              <w:t>,</w:t>
            </w:r>
            <w:r w:rsidR="008729F9" w:rsidRPr="00E253A3">
              <w:rPr>
                <w:noProof/>
              </w:rPr>
              <w:t xml:space="preserve"> </w:t>
            </w:r>
            <w:r>
              <w:rPr>
                <w:noProof/>
              </w:rPr>
              <w:fldChar w:fldCharType="end"/>
            </w:r>
            <w:r w:rsidR="009C28CB" w:rsidRPr="00E253A3">
              <w:t xml:space="preserve"> </w:t>
            </w:r>
            <w:r>
              <w:fldChar w:fldCharType="begin"/>
            </w:r>
            <w:r>
              <w:instrText xml:space="preserve"> MERGEFIELD DSI_ADD3 </w:instrText>
            </w:r>
            <w:r>
              <w:fldChar w:fldCharType="separate"/>
            </w:r>
            <w:r w:rsidR="008729F9" w:rsidRPr="00E253A3">
              <w:rPr>
                <w:noProof/>
              </w:rPr>
              <w:t>Builth Wells</w:t>
            </w:r>
            <w:r>
              <w:rPr>
                <w:noProof/>
              </w:rPr>
              <w:fldChar w:fldCharType="end"/>
            </w:r>
            <w:r w:rsidR="009C28CB" w:rsidRPr="00E253A3">
              <w:t xml:space="preserve">, </w:t>
            </w:r>
            <w:r>
              <w:fldChar w:fldCharType="begin"/>
            </w:r>
            <w:r>
              <w:instrText xml:space="preserve"> MERGEFIELD DSI_ADD4 </w:instrText>
            </w:r>
            <w:r>
              <w:fldChar w:fldCharType="separate"/>
            </w:r>
            <w:r w:rsidR="008729F9" w:rsidRPr="00E253A3">
              <w:rPr>
                <w:noProof/>
              </w:rPr>
              <w:t>Powys</w:t>
            </w:r>
            <w:r>
              <w:rPr>
                <w:noProof/>
              </w:rPr>
              <w:fldChar w:fldCharType="end"/>
            </w:r>
            <w:r w:rsidR="009C28CB" w:rsidRPr="00E253A3">
              <w:t xml:space="preserve">, </w:t>
            </w:r>
            <w:r>
              <w:fldChar w:fldCharType="begin"/>
            </w:r>
            <w:r>
              <w:instrText xml:space="preserve"> MERGEFIELD DSI_POST_CODE </w:instrText>
            </w:r>
            <w:r>
              <w:fldChar w:fldCharType="separate"/>
            </w:r>
            <w:r w:rsidR="008729F9" w:rsidRPr="00E253A3">
              <w:rPr>
                <w:noProof/>
              </w:rPr>
              <w:t>LD2 3BP</w:t>
            </w:r>
            <w:r>
              <w:rPr>
                <w:noProof/>
              </w:rPr>
              <w:fldChar w:fldCharType="end"/>
            </w:r>
          </w:p>
        </w:tc>
      </w:tr>
      <w:tr w:rsidR="00E253A3" w:rsidRPr="00E253A3" w14:paraId="1237845A" w14:textId="77777777" w:rsidTr="00E253A3">
        <w:trPr>
          <w:cantSplit/>
        </w:trPr>
        <w:tc>
          <w:tcPr>
            <w:tcW w:w="1415" w:type="pct"/>
            <w:shd w:val="clear" w:color="auto" w:fill="auto"/>
          </w:tcPr>
          <w:p w14:paraId="44337276" w14:textId="77777777" w:rsidR="00821962" w:rsidRPr="00E253A3" w:rsidRDefault="00821962" w:rsidP="00821962">
            <w:pPr>
              <w:pStyle w:val="TableText"/>
              <w:rPr>
                <w:sz w:val="18"/>
                <w:szCs w:val="18"/>
              </w:rPr>
            </w:pPr>
            <w:r w:rsidRPr="00E253A3">
              <w:rPr>
                <w:sz w:val="18"/>
                <w:szCs w:val="18"/>
              </w:rPr>
              <w:t xml:space="preserve">Time and date of the detection </w:t>
            </w:r>
          </w:p>
        </w:tc>
        <w:tc>
          <w:tcPr>
            <w:tcW w:w="3585" w:type="pct"/>
            <w:shd w:val="clear" w:color="auto" w:fill="auto"/>
          </w:tcPr>
          <w:p w14:paraId="04BAED8A" w14:textId="77777777" w:rsidR="00821962" w:rsidRPr="00E253A3" w:rsidRDefault="00821962" w:rsidP="00821962">
            <w:pPr>
              <w:pStyle w:val="TableText"/>
            </w:pPr>
          </w:p>
        </w:tc>
      </w:tr>
    </w:tbl>
    <w:p w14:paraId="76DD3387" w14:textId="77777777" w:rsidR="00821962" w:rsidRPr="00E253A3"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3A3" w:rsidRPr="00E253A3" w14:paraId="14613B16" w14:textId="77777777" w:rsidTr="001F4EC0">
        <w:trPr>
          <w:cantSplit/>
          <w:tblHeader/>
        </w:trPr>
        <w:tc>
          <w:tcPr>
            <w:tcW w:w="5000" w:type="pct"/>
            <w:gridSpan w:val="2"/>
            <w:shd w:val="clear" w:color="auto" w:fill="auto"/>
          </w:tcPr>
          <w:p w14:paraId="1F0EC326" w14:textId="77777777" w:rsidR="00821962" w:rsidRPr="00E253A3" w:rsidRDefault="00821962" w:rsidP="00821962">
            <w:pPr>
              <w:pStyle w:val="TableText"/>
              <w:rPr>
                <w:b/>
                <w:sz w:val="18"/>
                <w:szCs w:val="18"/>
              </w:rPr>
            </w:pPr>
            <w:r w:rsidRPr="00E253A3">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53A3" w:rsidRPr="00E253A3" w14:paraId="4C77DF0C" w14:textId="77777777" w:rsidTr="001F4EC0">
        <w:trPr>
          <w:cantSplit/>
          <w:tblHeader/>
        </w:trPr>
        <w:tc>
          <w:tcPr>
            <w:tcW w:w="5000" w:type="pct"/>
            <w:gridSpan w:val="2"/>
            <w:shd w:val="clear" w:color="auto" w:fill="auto"/>
          </w:tcPr>
          <w:p w14:paraId="65ECE772" w14:textId="0D8A7D12" w:rsidR="00821962" w:rsidRPr="00E253A3" w:rsidRDefault="00821962" w:rsidP="00E253A3">
            <w:pPr>
              <w:pStyle w:val="TableText"/>
              <w:rPr>
                <w:b/>
                <w:sz w:val="18"/>
                <w:szCs w:val="18"/>
              </w:rPr>
            </w:pPr>
            <w:r w:rsidRPr="00E253A3">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6BDAD25" w:rsidR="00821962" w:rsidRPr="00E253A3" w:rsidRDefault="00821962" w:rsidP="00E253A3">
            <w:pPr>
              <w:pStyle w:val="TableText"/>
              <w:rPr>
                <w:rStyle w:val="PinkBold"/>
                <w:color w:val="FF0000"/>
                <w:sz w:val="18"/>
                <w:szCs w:val="18"/>
              </w:rPr>
            </w:pPr>
            <w:r w:rsidRPr="001F4EC0">
              <w:rPr>
                <w:b/>
                <w:sz w:val="18"/>
                <w:szCs w:val="18"/>
              </w:rPr>
              <w:lastRenderedPageBreak/>
              <w:t xml:space="preserve">(b) </w:t>
            </w:r>
            <w:r w:rsidRPr="00E253A3">
              <w:rPr>
                <w:b/>
                <w:sz w:val="18"/>
                <w:szCs w:val="18"/>
              </w:rPr>
              <w:t xml:space="preserve">Notification requirements for the breach of a limit specified in schedule 3 table S3.1 </w:t>
            </w:r>
            <w:r w:rsidRPr="00E253A3">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0F1A78EC" w:rsidR="00821962" w:rsidRPr="00696097" w:rsidRDefault="00821962" w:rsidP="00821962">
            <w:pPr>
              <w:pStyle w:val="TableText"/>
              <w:rPr>
                <w:rStyle w:val="Blue"/>
                <w:color w:val="auto"/>
                <w:sz w:val="18"/>
                <w:szCs w:val="18"/>
              </w:rPr>
            </w:pPr>
            <w:r w:rsidRPr="00696097">
              <w:rPr>
                <w:rStyle w:val="Blue"/>
                <w:color w:val="auto"/>
                <w:sz w:val="18"/>
                <w:szCs w:val="18"/>
              </w:rPr>
              <w:t>e.g. OSM</w:t>
            </w:r>
            <w:r w:rsidR="00F2606C" w:rsidRPr="00696097">
              <w:rPr>
                <w:rStyle w:val="Blue"/>
                <w:color w:val="auto"/>
                <w:sz w:val="18"/>
                <w:szCs w:val="18"/>
              </w:rPr>
              <w:t>/</w:t>
            </w:r>
            <w:r w:rsidR="006C4405" w:rsidRPr="00572CC9">
              <w:rPr>
                <w:rStyle w:val="Blue"/>
                <w:rFonts w:cs="Arial"/>
                <w:color w:val="auto"/>
                <w:sz w:val="18"/>
                <w:szCs w:val="18"/>
              </w:rPr>
              <w:t xml:space="preserve"> UWWTR</w:t>
            </w:r>
            <w:r w:rsidR="006C4405">
              <w:rPr>
                <w:rStyle w:val="Blue"/>
                <w:rFonts w:cs="Arial"/>
                <w:color w:val="auto"/>
                <w:sz w:val="18"/>
                <w:szCs w:val="18"/>
              </w:rPr>
              <w:t>/</w:t>
            </w:r>
            <w:r w:rsidR="00F2606C" w:rsidRPr="00696097">
              <w:rPr>
                <w:rStyle w:val="Blue"/>
                <w:color w:val="auto"/>
                <w:sz w:val="18"/>
                <w:szCs w:val="18"/>
              </w:rPr>
              <w:t>EDM</w:t>
            </w:r>
          </w:p>
          <w:p w14:paraId="0E31F23A" w14:textId="77777777" w:rsidR="00821962" w:rsidRPr="00696097"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85420BC" w:rsidR="00821962" w:rsidRPr="00696097" w:rsidRDefault="00821962" w:rsidP="00E253A3">
            <w:pPr>
              <w:pStyle w:val="TableText"/>
              <w:rPr>
                <w:rStyle w:val="Pink"/>
                <w:color w:val="auto"/>
                <w:sz w:val="18"/>
                <w:szCs w:val="18"/>
              </w:rPr>
            </w:pPr>
            <w:r w:rsidRPr="00696097">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BC0803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10AF500C" w:rsidR="00821962" w:rsidRPr="00FE40B4" w:rsidRDefault="00821962" w:rsidP="00CD1173">
      <w:pPr>
        <w:spacing w:before="120"/>
        <w:ind w:left="567"/>
        <w:rPr>
          <w:rFonts w:ascii="Arial" w:hAnsi="Arial" w:cs="Arial"/>
          <w:sz w:val="18"/>
          <w:szCs w:val="18"/>
        </w:rPr>
      </w:pPr>
      <w:r w:rsidRPr="00572CC9">
        <w:rPr>
          <w:rStyle w:val="Red"/>
          <w:rFonts w:ascii="Arial" w:hAnsi="Arial" w:cs="Arial"/>
          <w:color w:val="auto"/>
          <w:sz w:val="18"/>
          <w:szCs w:val="18"/>
        </w:rPr>
        <w:t>For the activity</w:t>
      </w:r>
      <w:r w:rsidR="00572CC9" w:rsidRPr="00572CC9">
        <w:rPr>
          <w:rStyle w:val="Red"/>
          <w:rFonts w:ascii="Arial" w:hAnsi="Arial" w:cs="Arial"/>
          <w:color w:val="auto"/>
          <w:sz w:val="18"/>
          <w:szCs w:val="18"/>
        </w:rPr>
        <w:t xml:space="preserve"> </w:t>
      </w:r>
      <w:r w:rsidRPr="00572CC9">
        <w:rPr>
          <w:rStyle w:val="Red"/>
          <w:rFonts w:ascii="Arial" w:hAnsi="Arial" w:cs="Arial"/>
          <w:color w:val="auto"/>
          <w:sz w:val="18"/>
          <w:szCs w:val="18"/>
        </w:rPr>
        <w:t>A1</w:t>
      </w:r>
      <w:r w:rsidR="005B1FFD" w:rsidRPr="00572CC9">
        <w:rPr>
          <w:rStyle w:val="Red"/>
          <w:rFonts w:ascii="Arial" w:hAnsi="Arial" w:cs="Arial"/>
          <w:color w:val="auto"/>
          <w:sz w:val="18"/>
          <w:szCs w:val="18"/>
        </w:rPr>
        <w:t>,</w:t>
      </w:r>
      <w:r w:rsidRPr="00572CC9">
        <w:rPr>
          <w:rStyle w:val="Red"/>
          <w:rFonts w:ascii="Arial" w:hAnsi="Arial" w:cs="Arial"/>
          <w:color w:val="auto"/>
          <w:sz w:val="18"/>
          <w:szCs w:val="18"/>
        </w:rPr>
        <w:t xml:space="preserve"> referenced in schedule 1, table S1.1</w:t>
      </w:r>
      <w:r w:rsidR="005B1FFD" w:rsidRPr="00572CC9">
        <w:rPr>
          <w:rStyle w:val="Red"/>
          <w:rFonts w:ascii="Arial" w:hAnsi="Arial" w:cs="Arial"/>
          <w:color w:val="auto"/>
          <w:sz w:val="18"/>
          <w:szCs w:val="18"/>
        </w:rPr>
        <w:t>,</w:t>
      </w:r>
      <w:r w:rsidRPr="00572CC9">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E325E8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572CC9">
        <w:rPr>
          <w:rFonts w:ascii="Arial" w:hAnsi="Arial" w:cs="Arial"/>
          <w:sz w:val="18"/>
          <w:szCs w:val="18"/>
        </w:rPr>
        <w:t>conditions 2.3.</w:t>
      </w:r>
      <w:r w:rsidR="00572CC9" w:rsidRPr="00572CC9">
        <w:rPr>
          <w:rFonts w:ascii="Arial" w:hAnsi="Arial" w:cs="Arial"/>
          <w:sz w:val="18"/>
          <w:szCs w:val="18"/>
        </w:rPr>
        <w:t>3</w:t>
      </w:r>
      <w:r w:rsidRPr="00572CC9">
        <w:rPr>
          <w:rFonts w:ascii="Arial" w:hAnsi="Arial" w:cs="Arial"/>
          <w:sz w:val="18"/>
          <w:szCs w:val="18"/>
        </w:rPr>
        <w:t xml:space="preserve"> and</w:t>
      </w:r>
      <w:r w:rsidRPr="00FE40B4">
        <w:rPr>
          <w:rFonts w:ascii="Arial" w:hAnsi="Arial" w:cs="Arial"/>
          <w:sz w:val="18"/>
          <w:szCs w:val="18"/>
        </w:rPr>
        <w:t xml:space="preserve"> </w:t>
      </w:r>
      <w:r w:rsidRPr="00572CC9">
        <w:rPr>
          <w:rFonts w:ascii="Arial" w:hAnsi="Arial" w:cs="Arial"/>
          <w:sz w:val="18"/>
          <w:szCs w:val="18"/>
        </w:rPr>
        <w:t>3.1.</w:t>
      </w:r>
      <w:r w:rsidR="00572CC9" w:rsidRPr="00572CC9">
        <w:rPr>
          <w:rFonts w:ascii="Arial" w:hAnsi="Arial" w:cs="Arial"/>
          <w:sz w:val="18"/>
          <w:szCs w:val="18"/>
        </w:rPr>
        <w:t>6</w:t>
      </w:r>
      <w:r w:rsidRPr="00572CC9">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w:t>
      </w:r>
      <w:proofErr w:type="gramStart"/>
      <w:r w:rsidRPr="007C668E">
        <w:rPr>
          <w:rFonts w:ascii="Arial" w:hAnsi="Arial" w:cs="Arial"/>
          <w:sz w:val="18"/>
          <w:szCs w:val="18"/>
        </w:rPr>
        <w:t>overflow</w:t>
      </w:r>
      <w:proofErr w:type="gramEnd"/>
      <w:r w:rsidRPr="007C668E">
        <w:rPr>
          <w:rFonts w:ascii="Arial" w:hAnsi="Arial" w:cs="Arial"/>
          <w:sz w:val="18"/>
          <w:szCs w:val="18"/>
        </w:rPr>
        <w:t xml:space="preserve">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41410696" w14:textId="6A31A264"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B064FA">
        <w:rPr>
          <w:rFonts w:ascii="Arial" w:hAnsi="Arial" w:cs="Arial"/>
          <w:iCs/>
          <w:sz w:val="18"/>
          <w:szCs w:val="18"/>
        </w:rPr>
        <w:t>condition 3.1.</w:t>
      </w:r>
      <w:r w:rsidR="00572CC9" w:rsidRPr="00B064FA">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1E226F62" w14:textId="10A89050" w:rsidR="008729F9" w:rsidRPr="008729F9" w:rsidRDefault="00821962" w:rsidP="008729F9">
      <w:pPr>
        <w:pStyle w:val="Heading1"/>
        <w:spacing w:before="0" w:after="400"/>
        <w:ind w:left="567"/>
        <w:rPr>
          <w:sz w:val="36"/>
        </w:rPr>
      </w:pPr>
      <w:r w:rsidRPr="00796C48">
        <w:rPr>
          <w:sz w:val="36"/>
        </w:rPr>
        <w:lastRenderedPageBreak/>
        <w:t>Schedule 7 – Site plan</w:t>
      </w:r>
    </w:p>
    <w:p w14:paraId="0C4D0721" w14:textId="797AC3E4" w:rsidR="008729F9" w:rsidRDefault="008729F9" w:rsidP="00821962">
      <w:pPr>
        <w:ind w:left="567"/>
        <w:rPr>
          <w:rFonts w:ascii="Arial" w:hAnsi="Arial"/>
          <w:sz w:val="20"/>
        </w:rPr>
      </w:pPr>
      <w:r>
        <w:rPr>
          <w:noProof/>
        </w:rPr>
        <w:drawing>
          <wp:inline distT="0" distB="0" distL="0" distR="0" wp14:anchorId="75B9EE8C" wp14:editId="6D6B03B0">
            <wp:extent cx="5179511" cy="34575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85249" cy="3461406"/>
                    </a:xfrm>
                    <a:prstGeom prst="rect">
                      <a:avLst/>
                    </a:prstGeom>
                  </pic:spPr>
                </pic:pic>
              </a:graphicData>
            </a:graphic>
          </wp:inline>
        </w:drawing>
      </w:r>
    </w:p>
    <w:p w14:paraId="15E4EC99" w14:textId="77777777" w:rsidR="008729F9" w:rsidRDefault="008729F9" w:rsidP="00821962">
      <w:pPr>
        <w:ind w:left="567"/>
        <w:rPr>
          <w:rFonts w:ascii="Arial" w:hAnsi="Arial"/>
          <w:sz w:val="20"/>
        </w:rPr>
      </w:pPr>
    </w:p>
    <w:p w14:paraId="3ED68694" w14:textId="1C00F09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33181">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BBDB7" w14:textId="77777777" w:rsidR="00897881" w:rsidRDefault="00897881">
      <w:r>
        <w:separator/>
      </w:r>
    </w:p>
  </w:endnote>
  <w:endnote w:type="continuationSeparator" w:id="0">
    <w:p w14:paraId="71C1DAA2" w14:textId="77777777" w:rsidR="00897881" w:rsidRDefault="00897881">
      <w:r>
        <w:continuationSeparator/>
      </w:r>
    </w:p>
  </w:endnote>
  <w:endnote w:type="continuationNotice" w:id="1">
    <w:p w14:paraId="110B50B9" w14:textId="77777777" w:rsidR="00897881" w:rsidRDefault="008978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8729F9"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Variati</w:t>
    </w:r>
    <w:r w:rsidRPr="008729F9">
      <w:rPr>
        <w:rFonts w:ascii="Arial" w:hAnsi="Arial"/>
        <w:sz w:val="18"/>
        <w:szCs w:val="18"/>
      </w:rPr>
      <w:t>on and consolidation</w:t>
    </w:r>
  </w:p>
  <w:p w14:paraId="58D144C7" w14:textId="77777777" w:rsidR="008729F9" w:rsidRPr="008729F9" w:rsidRDefault="002B7A45" w:rsidP="008729F9">
    <w:pPr>
      <w:tabs>
        <w:tab w:val="center" w:pos="3544"/>
        <w:tab w:val="center" w:pos="4536"/>
        <w:tab w:val="right" w:pos="7938"/>
      </w:tabs>
      <w:ind w:left="-851"/>
      <w:jc w:val="both"/>
      <w:rPr>
        <w:rFonts w:ascii="Arial" w:hAnsi="Arial"/>
        <w:sz w:val="18"/>
        <w:szCs w:val="18"/>
      </w:rPr>
    </w:pPr>
    <w:r w:rsidRPr="008729F9">
      <w:rPr>
        <w:rFonts w:ascii="Arial" w:hAnsi="Arial"/>
        <w:sz w:val="18"/>
        <w:szCs w:val="18"/>
      </w:rPr>
      <w:t xml:space="preserve">number: </w:t>
    </w:r>
    <w:r w:rsidR="008729F9" w:rsidRPr="008729F9">
      <w:rPr>
        <w:rFonts w:ascii="Arial" w:hAnsi="Arial"/>
        <w:sz w:val="18"/>
        <w:szCs w:val="18"/>
      </w:rPr>
      <w:fldChar w:fldCharType="begin"/>
    </w:r>
    <w:r w:rsidR="008729F9" w:rsidRPr="008729F9">
      <w:rPr>
        <w:rFonts w:ascii="Arial" w:hAnsi="Arial"/>
        <w:sz w:val="18"/>
        <w:szCs w:val="18"/>
      </w:rPr>
      <w:instrText xml:space="preserve"> MERGEFIELD PAN </w:instrText>
    </w:r>
    <w:r w:rsidR="008729F9" w:rsidRPr="008729F9">
      <w:rPr>
        <w:rFonts w:ascii="Arial" w:hAnsi="Arial"/>
        <w:sz w:val="18"/>
        <w:szCs w:val="18"/>
      </w:rPr>
      <w:fldChar w:fldCharType="separate"/>
    </w:r>
    <w:r w:rsidR="008729F9" w:rsidRPr="008729F9">
      <w:rPr>
        <w:rFonts w:ascii="Arial" w:hAnsi="Arial"/>
        <w:sz w:val="18"/>
        <w:szCs w:val="18"/>
      </w:rPr>
      <w:t>PAN-021269</w:t>
    </w:r>
    <w:r w:rsidR="008729F9" w:rsidRPr="008729F9">
      <w:rPr>
        <w:rFonts w:ascii="Arial" w:hAnsi="Arial"/>
        <w:sz w:val="18"/>
        <w:szCs w:val="18"/>
      </w:rPr>
      <w:fldChar w:fldCharType="end"/>
    </w:r>
  </w:p>
  <w:p w14:paraId="360AF8E3" w14:textId="6F4869C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543505" w:rsidRDefault="00FB1541" w:rsidP="00FB1541">
    <w:pPr>
      <w:pStyle w:val="Footer"/>
      <w:rPr>
        <w:rFonts w:ascii="Arial" w:hAnsi="Arial" w:cs="Arial"/>
        <w:sz w:val="18"/>
        <w:szCs w:val="18"/>
      </w:rPr>
    </w:pPr>
    <w:r w:rsidRPr="00543505">
      <w:rPr>
        <w:rFonts w:ascii="Arial" w:hAnsi="Arial" w:cs="Arial"/>
        <w:sz w:val="18"/>
        <w:szCs w:val="18"/>
      </w:rPr>
      <w:t>Permit number</w:t>
    </w:r>
    <w:r w:rsidR="002B7A45" w:rsidRPr="00543505">
      <w:rPr>
        <w:rFonts w:ascii="Arial" w:hAnsi="Arial"/>
        <w:sz w:val="18"/>
        <w:szCs w:val="18"/>
      </w:rPr>
      <w:t>:</w:t>
    </w:r>
  </w:p>
  <w:p w14:paraId="1F6AF7A2" w14:textId="7209A0FA" w:rsidR="002B5D5F" w:rsidRPr="000B393C" w:rsidRDefault="00543505" w:rsidP="00FB1541">
    <w:pPr>
      <w:pStyle w:val="Footer"/>
      <w:rPr>
        <w:sz w:val="18"/>
        <w:szCs w:val="18"/>
      </w:rPr>
    </w:pPr>
    <w:r w:rsidRPr="00543505">
      <w:rPr>
        <w:rFonts w:ascii="Arial" w:hAnsi="Arial" w:cs="Arial"/>
        <w:sz w:val="18"/>
        <w:szCs w:val="18"/>
      </w:rPr>
      <w:t>AW1000701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E5490">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DADAC" w14:textId="77777777" w:rsidR="00897881" w:rsidRDefault="00897881">
      <w:r>
        <w:separator/>
      </w:r>
    </w:p>
  </w:footnote>
  <w:footnote w:type="continuationSeparator" w:id="0">
    <w:p w14:paraId="5646A9E4" w14:textId="77777777" w:rsidR="00897881" w:rsidRDefault="00897881">
      <w:r>
        <w:continuationSeparator/>
      </w:r>
    </w:p>
  </w:footnote>
  <w:footnote w:type="continuationNotice" w:id="1">
    <w:p w14:paraId="7682863C" w14:textId="77777777" w:rsidR="00897881" w:rsidRDefault="008978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388115111">
    <w:abstractNumId w:val="2"/>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7645467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07DFB"/>
    <w:rsid w:val="00010875"/>
    <w:rsid w:val="00014C9F"/>
    <w:rsid w:val="00015073"/>
    <w:rsid w:val="00025BB1"/>
    <w:rsid w:val="00033507"/>
    <w:rsid w:val="000370FF"/>
    <w:rsid w:val="00037728"/>
    <w:rsid w:val="0004250F"/>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010"/>
    <w:rsid w:val="000933C8"/>
    <w:rsid w:val="00093C7B"/>
    <w:rsid w:val="000961C4"/>
    <w:rsid w:val="00096696"/>
    <w:rsid w:val="000B0EC9"/>
    <w:rsid w:val="000B393C"/>
    <w:rsid w:val="000B4BA1"/>
    <w:rsid w:val="000B57A2"/>
    <w:rsid w:val="000C00D1"/>
    <w:rsid w:val="000C16DD"/>
    <w:rsid w:val="000C3304"/>
    <w:rsid w:val="000C354E"/>
    <w:rsid w:val="000C64A7"/>
    <w:rsid w:val="000D0661"/>
    <w:rsid w:val="000D0B36"/>
    <w:rsid w:val="000D6B16"/>
    <w:rsid w:val="000E1CD7"/>
    <w:rsid w:val="000E39B6"/>
    <w:rsid w:val="000E3F3E"/>
    <w:rsid w:val="000E445B"/>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782D"/>
    <w:rsid w:val="00137860"/>
    <w:rsid w:val="00142414"/>
    <w:rsid w:val="00142D8A"/>
    <w:rsid w:val="00143733"/>
    <w:rsid w:val="001447B2"/>
    <w:rsid w:val="00151891"/>
    <w:rsid w:val="00156469"/>
    <w:rsid w:val="001566BD"/>
    <w:rsid w:val="00157B09"/>
    <w:rsid w:val="00167FFA"/>
    <w:rsid w:val="001716BA"/>
    <w:rsid w:val="00175B8E"/>
    <w:rsid w:val="0018468B"/>
    <w:rsid w:val="001855D4"/>
    <w:rsid w:val="001936B2"/>
    <w:rsid w:val="001A6C95"/>
    <w:rsid w:val="001A6EE3"/>
    <w:rsid w:val="001B25E6"/>
    <w:rsid w:val="001B4C3B"/>
    <w:rsid w:val="001B6005"/>
    <w:rsid w:val="001B7740"/>
    <w:rsid w:val="001C42A0"/>
    <w:rsid w:val="001C4703"/>
    <w:rsid w:val="001C529E"/>
    <w:rsid w:val="001C6254"/>
    <w:rsid w:val="001C687D"/>
    <w:rsid w:val="001D3E8F"/>
    <w:rsid w:val="001D4ABD"/>
    <w:rsid w:val="001D785E"/>
    <w:rsid w:val="001E3644"/>
    <w:rsid w:val="001E4432"/>
    <w:rsid w:val="001F4EC0"/>
    <w:rsid w:val="00202A87"/>
    <w:rsid w:val="00212EB7"/>
    <w:rsid w:val="00214290"/>
    <w:rsid w:val="00214412"/>
    <w:rsid w:val="00214F2A"/>
    <w:rsid w:val="00215208"/>
    <w:rsid w:val="0021613B"/>
    <w:rsid w:val="00220057"/>
    <w:rsid w:val="0023456E"/>
    <w:rsid w:val="002369B8"/>
    <w:rsid w:val="00245B21"/>
    <w:rsid w:val="0024782C"/>
    <w:rsid w:val="00250221"/>
    <w:rsid w:val="0025111E"/>
    <w:rsid w:val="00266A72"/>
    <w:rsid w:val="0026784F"/>
    <w:rsid w:val="002725A1"/>
    <w:rsid w:val="00273EDB"/>
    <w:rsid w:val="0027720E"/>
    <w:rsid w:val="0027754F"/>
    <w:rsid w:val="0028277D"/>
    <w:rsid w:val="002857A0"/>
    <w:rsid w:val="00292617"/>
    <w:rsid w:val="0029272D"/>
    <w:rsid w:val="00297337"/>
    <w:rsid w:val="002A363E"/>
    <w:rsid w:val="002B344C"/>
    <w:rsid w:val="002B3F38"/>
    <w:rsid w:val="002B45D1"/>
    <w:rsid w:val="002B5D5F"/>
    <w:rsid w:val="002B753C"/>
    <w:rsid w:val="002B7A45"/>
    <w:rsid w:val="002C4456"/>
    <w:rsid w:val="002C4E46"/>
    <w:rsid w:val="002D0447"/>
    <w:rsid w:val="002D50FC"/>
    <w:rsid w:val="002D6048"/>
    <w:rsid w:val="002D75E6"/>
    <w:rsid w:val="002E5F67"/>
    <w:rsid w:val="002F273F"/>
    <w:rsid w:val="002F7CD0"/>
    <w:rsid w:val="00304415"/>
    <w:rsid w:val="00305609"/>
    <w:rsid w:val="00306791"/>
    <w:rsid w:val="003104F0"/>
    <w:rsid w:val="00312383"/>
    <w:rsid w:val="00321D27"/>
    <w:rsid w:val="00322FF4"/>
    <w:rsid w:val="00325D0E"/>
    <w:rsid w:val="0033116C"/>
    <w:rsid w:val="00331482"/>
    <w:rsid w:val="00331C24"/>
    <w:rsid w:val="00332F29"/>
    <w:rsid w:val="003370AB"/>
    <w:rsid w:val="003425F8"/>
    <w:rsid w:val="003443DA"/>
    <w:rsid w:val="00346178"/>
    <w:rsid w:val="003504C6"/>
    <w:rsid w:val="00361C65"/>
    <w:rsid w:val="00362E32"/>
    <w:rsid w:val="00367A15"/>
    <w:rsid w:val="00375251"/>
    <w:rsid w:val="00375798"/>
    <w:rsid w:val="00377090"/>
    <w:rsid w:val="00380EE5"/>
    <w:rsid w:val="003842F1"/>
    <w:rsid w:val="00385ED6"/>
    <w:rsid w:val="00385F36"/>
    <w:rsid w:val="003912AE"/>
    <w:rsid w:val="00393D51"/>
    <w:rsid w:val="0039415B"/>
    <w:rsid w:val="00394F8F"/>
    <w:rsid w:val="0039599B"/>
    <w:rsid w:val="00397DFB"/>
    <w:rsid w:val="003A06EE"/>
    <w:rsid w:val="003A3C15"/>
    <w:rsid w:val="003A46DD"/>
    <w:rsid w:val="003A60C6"/>
    <w:rsid w:val="003B09D5"/>
    <w:rsid w:val="003B114A"/>
    <w:rsid w:val="003B28B2"/>
    <w:rsid w:val="003B3025"/>
    <w:rsid w:val="003B780E"/>
    <w:rsid w:val="003C3C68"/>
    <w:rsid w:val="003D03CE"/>
    <w:rsid w:val="003D71F2"/>
    <w:rsid w:val="003E7B9F"/>
    <w:rsid w:val="003F0B04"/>
    <w:rsid w:val="003F2D1E"/>
    <w:rsid w:val="003F311B"/>
    <w:rsid w:val="003F44BF"/>
    <w:rsid w:val="003F7A6C"/>
    <w:rsid w:val="00402581"/>
    <w:rsid w:val="004051A1"/>
    <w:rsid w:val="004067BA"/>
    <w:rsid w:val="00407AC1"/>
    <w:rsid w:val="0041050D"/>
    <w:rsid w:val="00412A9F"/>
    <w:rsid w:val="00413374"/>
    <w:rsid w:val="00414334"/>
    <w:rsid w:val="004177F2"/>
    <w:rsid w:val="00420953"/>
    <w:rsid w:val="0043657D"/>
    <w:rsid w:val="00444CDC"/>
    <w:rsid w:val="00444F51"/>
    <w:rsid w:val="004473A2"/>
    <w:rsid w:val="00450F6C"/>
    <w:rsid w:val="00452080"/>
    <w:rsid w:val="00452DD5"/>
    <w:rsid w:val="004547EA"/>
    <w:rsid w:val="00455681"/>
    <w:rsid w:val="004570B2"/>
    <w:rsid w:val="00461776"/>
    <w:rsid w:val="00464B17"/>
    <w:rsid w:val="00470FBE"/>
    <w:rsid w:val="00471AAA"/>
    <w:rsid w:val="0047487B"/>
    <w:rsid w:val="00474970"/>
    <w:rsid w:val="004770F0"/>
    <w:rsid w:val="00484213"/>
    <w:rsid w:val="004854BB"/>
    <w:rsid w:val="00486E1B"/>
    <w:rsid w:val="00487DD8"/>
    <w:rsid w:val="0049019D"/>
    <w:rsid w:val="00492EA8"/>
    <w:rsid w:val="00493E33"/>
    <w:rsid w:val="00496934"/>
    <w:rsid w:val="00496F69"/>
    <w:rsid w:val="004A3186"/>
    <w:rsid w:val="004A4BC6"/>
    <w:rsid w:val="004A5FBC"/>
    <w:rsid w:val="004B2037"/>
    <w:rsid w:val="004B38A4"/>
    <w:rsid w:val="004B69F2"/>
    <w:rsid w:val="004B7E1E"/>
    <w:rsid w:val="004C4B5A"/>
    <w:rsid w:val="004C7FDE"/>
    <w:rsid w:val="004D375D"/>
    <w:rsid w:val="004D6018"/>
    <w:rsid w:val="004D7529"/>
    <w:rsid w:val="004E3F21"/>
    <w:rsid w:val="004E75D7"/>
    <w:rsid w:val="004E7E00"/>
    <w:rsid w:val="004F05BF"/>
    <w:rsid w:val="004F0D6D"/>
    <w:rsid w:val="004F1487"/>
    <w:rsid w:val="004F2F29"/>
    <w:rsid w:val="004F4818"/>
    <w:rsid w:val="00502E5E"/>
    <w:rsid w:val="00515E17"/>
    <w:rsid w:val="005166FA"/>
    <w:rsid w:val="00523F49"/>
    <w:rsid w:val="0052516B"/>
    <w:rsid w:val="00527423"/>
    <w:rsid w:val="00527653"/>
    <w:rsid w:val="00534C4C"/>
    <w:rsid w:val="005368C1"/>
    <w:rsid w:val="00537989"/>
    <w:rsid w:val="00542E3D"/>
    <w:rsid w:val="00543505"/>
    <w:rsid w:val="00556AC5"/>
    <w:rsid w:val="00565C71"/>
    <w:rsid w:val="00572718"/>
    <w:rsid w:val="00572CC9"/>
    <w:rsid w:val="005752C8"/>
    <w:rsid w:val="0057696D"/>
    <w:rsid w:val="0058559D"/>
    <w:rsid w:val="00585A6E"/>
    <w:rsid w:val="00585F88"/>
    <w:rsid w:val="00591B56"/>
    <w:rsid w:val="00592373"/>
    <w:rsid w:val="00595A19"/>
    <w:rsid w:val="00596214"/>
    <w:rsid w:val="00596813"/>
    <w:rsid w:val="00597064"/>
    <w:rsid w:val="005A55E2"/>
    <w:rsid w:val="005B15C8"/>
    <w:rsid w:val="005B1FFD"/>
    <w:rsid w:val="005B33E6"/>
    <w:rsid w:val="005B6AFB"/>
    <w:rsid w:val="005B73A2"/>
    <w:rsid w:val="005C3A28"/>
    <w:rsid w:val="005D2F25"/>
    <w:rsid w:val="005D3AF5"/>
    <w:rsid w:val="005D5EDD"/>
    <w:rsid w:val="005E0DE6"/>
    <w:rsid w:val="005E18FF"/>
    <w:rsid w:val="005E2C18"/>
    <w:rsid w:val="005E322D"/>
    <w:rsid w:val="005E55B6"/>
    <w:rsid w:val="005F281F"/>
    <w:rsid w:val="005F5D72"/>
    <w:rsid w:val="006036F2"/>
    <w:rsid w:val="00605738"/>
    <w:rsid w:val="00612DCD"/>
    <w:rsid w:val="00617CF8"/>
    <w:rsid w:val="00620812"/>
    <w:rsid w:val="00621012"/>
    <w:rsid w:val="00624927"/>
    <w:rsid w:val="00630792"/>
    <w:rsid w:val="006311B5"/>
    <w:rsid w:val="00637A4F"/>
    <w:rsid w:val="0064377F"/>
    <w:rsid w:val="00643A32"/>
    <w:rsid w:val="00646362"/>
    <w:rsid w:val="0064736A"/>
    <w:rsid w:val="00657EED"/>
    <w:rsid w:val="006653C4"/>
    <w:rsid w:val="00667738"/>
    <w:rsid w:val="00675541"/>
    <w:rsid w:val="00684049"/>
    <w:rsid w:val="006863C7"/>
    <w:rsid w:val="00692529"/>
    <w:rsid w:val="00696097"/>
    <w:rsid w:val="00697F19"/>
    <w:rsid w:val="006A07E0"/>
    <w:rsid w:val="006A0D80"/>
    <w:rsid w:val="006B3AB2"/>
    <w:rsid w:val="006C144F"/>
    <w:rsid w:val="006C214E"/>
    <w:rsid w:val="006C413D"/>
    <w:rsid w:val="006C4141"/>
    <w:rsid w:val="006C4405"/>
    <w:rsid w:val="006C6EA9"/>
    <w:rsid w:val="006D06D9"/>
    <w:rsid w:val="006D2EBE"/>
    <w:rsid w:val="006D3C00"/>
    <w:rsid w:val="006D7C1E"/>
    <w:rsid w:val="006E1C64"/>
    <w:rsid w:val="006E36F6"/>
    <w:rsid w:val="006E592F"/>
    <w:rsid w:val="006E79C6"/>
    <w:rsid w:val="006F2B2A"/>
    <w:rsid w:val="006F46A9"/>
    <w:rsid w:val="007021BE"/>
    <w:rsid w:val="0070348B"/>
    <w:rsid w:val="00711D8C"/>
    <w:rsid w:val="00713D81"/>
    <w:rsid w:val="00715E86"/>
    <w:rsid w:val="00717300"/>
    <w:rsid w:val="0072070B"/>
    <w:rsid w:val="00722B81"/>
    <w:rsid w:val="00723E5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704A9"/>
    <w:rsid w:val="00780CC6"/>
    <w:rsid w:val="0078668B"/>
    <w:rsid w:val="00796C48"/>
    <w:rsid w:val="00797902"/>
    <w:rsid w:val="007A1658"/>
    <w:rsid w:val="007A2B33"/>
    <w:rsid w:val="007A2C4F"/>
    <w:rsid w:val="007A36E1"/>
    <w:rsid w:val="007A3858"/>
    <w:rsid w:val="007A4499"/>
    <w:rsid w:val="007A45BC"/>
    <w:rsid w:val="007B0FAF"/>
    <w:rsid w:val="007B1375"/>
    <w:rsid w:val="007B6177"/>
    <w:rsid w:val="007C0A80"/>
    <w:rsid w:val="007C1549"/>
    <w:rsid w:val="007C2ABF"/>
    <w:rsid w:val="007C3441"/>
    <w:rsid w:val="007C4E74"/>
    <w:rsid w:val="007C668E"/>
    <w:rsid w:val="007C6ED4"/>
    <w:rsid w:val="007D7E5A"/>
    <w:rsid w:val="007E3427"/>
    <w:rsid w:val="007E36D3"/>
    <w:rsid w:val="007E3963"/>
    <w:rsid w:val="007E52AD"/>
    <w:rsid w:val="007E76A5"/>
    <w:rsid w:val="007F12BE"/>
    <w:rsid w:val="007F2C12"/>
    <w:rsid w:val="007F408A"/>
    <w:rsid w:val="008006A4"/>
    <w:rsid w:val="008135D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29F9"/>
    <w:rsid w:val="00875FB4"/>
    <w:rsid w:val="00877076"/>
    <w:rsid w:val="00885CD7"/>
    <w:rsid w:val="008872C9"/>
    <w:rsid w:val="00887C2C"/>
    <w:rsid w:val="00894857"/>
    <w:rsid w:val="00897881"/>
    <w:rsid w:val="008A08E9"/>
    <w:rsid w:val="008A3F55"/>
    <w:rsid w:val="008A79F2"/>
    <w:rsid w:val="008B0FAD"/>
    <w:rsid w:val="008B1F34"/>
    <w:rsid w:val="008B2366"/>
    <w:rsid w:val="008B7058"/>
    <w:rsid w:val="008C03BC"/>
    <w:rsid w:val="008C471F"/>
    <w:rsid w:val="008C4DB7"/>
    <w:rsid w:val="008C571B"/>
    <w:rsid w:val="008C6AE9"/>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15C9A"/>
    <w:rsid w:val="00921064"/>
    <w:rsid w:val="00923B96"/>
    <w:rsid w:val="00924E8D"/>
    <w:rsid w:val="0093046D"/>
    <w:rsid w:val="00933181"/>
    <w:rsid w:val="0093351D"/>
    <w:rsid w:val="009341A5"/>
    <w:rsid w:val="009350AB"/>
    <w:rsid w:val="009415E0"/>
    <w:rsid w:val="00942105"/>
    <w:rsid w:val="00943871"/>
    <w:rsid w:val="00944B58"/>
    <w:rsid w:val="00950D58"/>
    <w:rsid w:val="00952C06"/>
    <w:rsid w:val="00954A99"/>
    <w:rsid w:val="009561D3"/>
    <w:rsid w:val="009564BE"/>
    <w:rsid w:val="009565D3"/>
    <w:rsid w:val="00956EC7"/>
    <w:rsid w:val="00962DF2"/>
    <w:rsid w:val="00962F3C"/>
    <w:rsid w:val="00970C1C"/>
    <w:rsid w:val="009726BB"/>
    <w:rsid w:val="00973180"/>
    <w:rsid w:val="00975190"/>
    <w:rsid w:val="00976DEF"/>
    <w:rsid w:val="00977071"/>
    <w:rsid w:val="00977C81"/>
    <w:rsid w:val="00986336"/>
    <w:rsid w:val="00992F3D"/>
    <w:rsid w:val="00993889"/>
    <w:rsid w:val="00995DED"/>
    <w:rsid w:val="009A143D"/>
    <w:rsid w:val="009A1C73"/>
    <w:rsid w:val="009A287F"/>
    <w:rsid w:val="009A36B5"/>
    <w:rsid w:val="009A54D1"/>
    <w:rsid w:val="009B70AD"/>
    <w:rsid w:val="009C1D21"/>
    <w:rsid w:val="009C28CB"/>
    <w:rsid w:val="009D05EA"/>
    <w:rsid w:val="009D42E5"/>
    <w:rsid w:val="009D5F6A"/>
    <w:rsid w:val="009E1FE3"/>
    <w:rsid w:val="009E2367"/>
    <w:rsid w:val="009E276A"/>
    <w:rsid w:val="009E2E6C"/>
    <w:rsid w:val="009F3266"/>
    <w:rsid w:val="009F5997"/>
    <w:rsid w:val="00A00D87"/>
    <w:rsid w:val="00A039E3"/>
    <w:rsid w:val="00A104DC"/>
    <w:rsid w:val="00A11A3F"/>
    <w:rsid w:val="00A11F4E"/>
    <w:rsid w:val="00A20254"/>
    <w:rsid w:val="00A24F75"/>
    <w:rsid w:val="00A25406"/>
    <w:rsid w:val="00A36BB4"/>
    <w:rsid w:val="00A36CF7"/>
    <w:rsid w:val="00A40593"/>
    <w:rsid w:val="00A42161"/>
    <w:rsid w:val="00A445C6"/>
    <w:rsid w:val="00A467B6"/>
    <w:rsid w:val="00A47A52"/>
    <w:rsid w:val="00A504B1"/>
    <w:rsid w:val="00A54B58"/>
    <w:rsid w:val="00A57786"/>
    <w:rsid w:val="00A60AC7"/>
    <w:rsid w:val="00A63EC6"/>
    <w:rsid w:val="00A6447B"/>
    <w:rsid w:val="00A708DD"/>
    <w:rsid w:val="00A76D30"/>
    <w:rsid w:val="00A83F3D"/>
    <w:rsid w:val="00A90DDC"/>
    <w:rsid w:val="00A90E27"/>
    <w:rsid w:val="00A915B7"/>
    <w:rsid w:val="00A915E6"/>
    <w:rsid w:val="00A91EC8"/>
    <w:rsid w:val="00A92C20"/>
    <w:rsid w:val="00A93365"/>
    <w:rsid w:val="00A977E9"/>
    <w:rsid w:val="00AA3F55"/>
    <w:rsid w:val="00AA4EC1"/>
    <w:rsid w:val="00AA61DE"/>
    <w:rsid w:val="00AB1E8F"/>
    <w:rsid w:val="00AB4127"/>
    <w:rsid w:val="00AB4AE1"/>
    <w:rsid w:val="00AB574C"/>
    <w:rsid w:val="00AB79B6"/>
    <w:rsid w:val="00AC103A"/>
    <w:rsid w:val="00AC1AB4"/>
    <w:rsid w:val="00AC41E4"/>
    <w:rsid w:val="00AD4185"/>
    <w:rsid w:val="00AD4C68"/>
    <w:rsid w:val="00AD6162"/>
    <w:rsid w:val="00AD6350"/>
    <w:rsid w:val="00AE2DBB"/>
    <w:rsid w:val="00AE5328"/>
    <w:rsid w:val="00AE6124"/>
    <w:rsid w:val="00AE64EF"/>
    <w:rsid w:val="00AE6A40"/>
    <w:rsid w:val="00AE6EAE"/>
    <w:rsid w:val="00AF06AD"/>
    <w:rsid w:val="00AF08C3"/>
    <w:rsid w:val="00AF4BBB"/>
    <w:rsid w:val="00AF6446"/>
    <w:rsid w:val="00AF7E50"/>
    <w:rsid w:val="00B04360"/>
    <w:rsid w:val="00B04DA6"/>
    <w:rsid w:val="00B064FA"/>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27E24"/>
    <w:rsid w:val="00B31EAA"/>
    <w:rsid w:val="00B34B0F"/>
    <w:rsid w:val="00B36107"/>
    <w:rsid w:val="00B369E8"/>
    <w:rsid w:val="00B409F8"/>
    <w:rsid w:val="00B428E7"/>
    <w:rsid w:val="00B42FF9"/>
    <w:rsid w:val="00B430D1"/>
    <w:rsid w:val="00B45736"/>
    <w:rsid w:val="00B45B97"/>
    <w:rsid w:val="00B51CF7"/>
    <w:rsid w:val="00B520B7"/>
    <w:rsid w:val="00B52CE6"/>
    <w:rsid w:val="00B52F7D"/>
    <w:rsid w:val="00B60B41"/>
    <w:rsid w:val="00B67A0E"/>
    <w:rsid w:val="00B67BD0"/>
    <w:rsid w:val="00B77A3F"/>
    <w:rsid w:val="00B77BD4"/>
    <w:rsid w:val="00B85E30"/>
    <w:rsid w:val="00B94E56"/>
    <w:rsid w:val="00B97F69"/>
    <w:rsid w:val="00BA0A1B"/>
    <w:rsid w:val="00BA110E"/>
    <w:rsid w:val="00BA1FED"/>
    <w:rsid w:val="00BA4DA8"/>
    <w:rsid w:val="00BA5708"/>
    <w:rsid w:val="00BA611D"/>
    <w:rsid w:val="00BA69B1"/>
    <w:rsid w:val="00BB22EC"/>
    <w:rsid w:val="00BB30CE"/>
    <w:rsid w:val="00BD2511"/>
    <w:rsid w:val="00BD39CE"/>
    <w:rsid w:val="00BD7668"/>
    <w:rsid w:val="00BE0FE9"/>
    <w:rsid w:val="00BE5551"/>
    <w:rsid w:val="00BE5E02"/>
    <w:rsid w:val="00BE604E"/>
    <w:rsid w:val="00BE6B05"/>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5EA"/>
    <w:rsid w:val="00C31D2C"/>
    <w:rsid w:val="00C45B96"/>
    <w:rsid w:val="00C45FD8"/>
    <w:rsid w:val="00C51671"/>
    <w:rsid w:val="00C51EBA"/>
    <w:rsid w:val="00C52ACA"/>
    <w:rsid w:val="00C566EA"/>
    <w:rsid w:val="00C601A6"/>
    <w:rsid w:val="00C62DDA"/>
    <w:rsid w:val="00C74C4D"/>
    <w:rsid w:val="00C76E5D"/>
    <w:rsid w:val="00C77DEA"/>
    <w:rsid w:val="00C8568E"/>
    <w:rsid w:val="00C93940"/>
    <w:rsid w:val="00C93A75"/>
    <w:rsid w:val="00C94451"/>
    <w:rsid w:val="00C94802"/>
    <w:rsid w:val="00C966FB"/>
    <w:rsid w:val="00CA1CC3"/>
    <w:rsid w:val="00CA5DF4"/>
    <w:rsid w:val="00CB27EE"/>
    <w:rsid w:val="00CB55AE"/>
    <w:rsid w:val="00CB576C"/>
    <w:rsid w:val="00CB6A42"/>
    <w:rsid w:val="00CC1454"/>
    <w:rsid w:val="00CC3E68"/>
    <w:rsid w:val="00CC44D8"/>
    <w:rsid w:val="00CC5CC5"/>
    <w:rsid w:val="00CC781D"/>
    <w:rsid w:val="00CD0C30"/>
    <w:rsid w:val="00CD1173"/>
    <w:rsid w:val="00CD18AE"/>
    <w:rsid w:val="00CD3063"/>
    <w:rsid w:val="00CE0625"/>
    <w:rsid w:val="00CE0A4A"/>
    <w:rsid w:val="00CE1DA0"/>
    <w:rsid w:val="00CE53E7"/>
    <w:rsid w:val="00CE5490"/>
    <w:rsid w:val="00CE57D2"/>
    <w:rsid w:val="00CE7936"/>
    <w:rsid w:val="00CE7CC3"/>
    <w:rsid w:val="00CF0741"/>
    <w:rsid w:val="00CF5EF2"/>
    <w:rsid w:val="00CF7F96"/>
    <w:rsid w:val="00D060EA"/>
    <w:rsid w:val="00D11BD4"/>
    <w:rsid w:val="00D2050D"/>
    <w:rsid w:val="00D33C65"/>
    <w:rsid w:val="00D34A86"/>
    <w:rsid w:val="00D366EB"/>
    <w:rsid w:val="00D41813"/>
    <w:rsid w:val="00D41898"/>
    <w:rsid w:val="00D555F3"/>
    <w:rsid w:val="00D55C1F"/>
    <w:rsid w:val="00D55CAB"/>
    <w:rsid w:val="00D56820"/>
    <w:rsid w:val="00D6083F"/>
    <w:rsid w:val="00D67ADE"/>
    <w:rsid w:val="00D7616C"/>
    <w:rsid w:val="00D772F5"/>
    <w:rsid w:val="00D92686"/>
    <w:rsid w:val="00D932BD"/>
    <w:rsid w:val="00D95C24"/>
    <w:rsid w:val="00DA533D"/>
    <w:rsid w:val="00DA5637"/>
    <w:rsid w:val="00DA5F46"/>
    <w:rsid w:val="00DA7542"/>
    <w:rsid w:val="00DA7A7C"/>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05F7"/>
    <w:rsid w:val="00E1303A"/>
    <w:rsid w:val="00E13F28"/>
    <w:rsid w:val="00E16588"/>
    <w:rsid w:val="00E253A3"/>
    <w:rsid w:val="00E277C4"/>
    <w:rsid w:val="00E31ECA"/>
    <w:rsid w:val="00E335BD"/>
    <w:rsid w:val="00E33705"/>
    <w:rsid w:val="00E401E7"/>
    <w:rsid w:val="00E41750"/>
    <w:rsid w:val="00E43FF5"/>
    <w:rsid w:val="00E4680B"/>
    <w:rsid w:val="00E53F84"/>
    <w:rsid w:val="00E61407"/>
    <w:rsid w:val="00E64575"/>
    <w:rsid w:val="00E6548C"/>
    <w:rsid w:val="00E7117A"/>
    <w:rsid w:val="00E7257D"/>
    <w:rsid w:val="00E84C8B"/>
    <w:rsid w:val="00E86B46"/>
    <w:rsid w:val="00E92481"/>
    <w:rsid w:val="00E93922"/>
    <w:rsid w:val="00E95083"/>
    <w:rsid w:val="00E9577E"/>
    <w:rsid w:val="00EA1F59"/>
    <w:rsid w:val="00EA5CAE"/>
    <w:rsid w:val="00EB25CD"/>
    <w:rsid w:val="00EB5B59"/>
    <w:rsid w:val="00EC0A49"/>
    <w:rsid w:val="00EC15BA"/>
    <w:rsid w:val="00EC4A5D"/>
    <w:rsid w:val="00ED3863"/>
    <w:rsid w:val="00EE1CBC"/>
    <w:rsid w:val="00EF6C21"/>
    <w:rsid w:val="00EF6EC0"/>
    <w:rsid w:val="00F012DE"/>
    <w:rsid w:val="00F06450"/>
    <w:rsid w:val="00F1572E"/>
    <w:rsid w:val="00F202FE"/>
    <w:rsid w:val="00F2606C"/>
    <w:rsid w:val="00F26DFE"/>
    <w:rsid w:val="00F30D0F"/>
    <w:rsid w:val="00F340D8"/>
    <w:rsid w:val="00F34E81"/>
    <w:rsid w:val="00F3733D"/>
    <w:rsid w:val="00F37554"/>
    <w:rsid w:val="00F41335"/>
    <w:rsid w:val="00F42845"/>
    <w:rsid w:val="00F464A3"/>
    <w:rsid w:val="00F46958"/>
    <w:rsid w:val="00F47A09"/>
    <w:rsid w:val="00F504C0"/>
    <w:rsid w:val="00F62571"/>
    <w:rsid w:val="00F70846"/>
    <w:rsid w:val="00F72376"/>
    <w:rsid w:val="00F73140"/>
    <w:rsid w:val="00F742D1"/>
    <w:rsid w:val="00F833A0"/>
    <w:rsid w:val="00F86494"/>
    <w:rsid w:val="00F95624"/>
    <w:rsid w:val="00F97866"/>
    <w:rsid w:val="00FB1541"/>
    <w:rsid w:val="00FB2CFC"/>
    <w:rsid w:val="00FB4E43"/>
    <w:rsid w:val="00FB51DD"/>
    <w:rsid w:val="00FB697C"/>
    <w:rsid w:val="00FB7290"/>
    <w:rsid w:val="00FB770A"/>
    <w:rsid w:val="00FB7A22"/>
    <w:rsid w:val="00FC317A"/>
    <w:rsid w:val="00FD08DD"/>
    <w:rsid w:val="00FD14BC"/>
    <w:rsid w:val="00FD1EDF"/>
    <w:rsid w:val="00FD2AF6"/>
    <w:rsid w:val="00FD4CBD"/>
    <w:rsid w:val="00FD7F2D"/>
    <w:rsid w:val="00FE01D3"/>
    <w:rsid w:val="00FE092C"/>
    <w:rsid w:val="00FE0ACB"/>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Builth Wells Wastewater Treatment Works</Site_x0020_Name>
    <Internal_x002f_External xmlns="859f7ad6-93f6-4205-b62b-a17f28acbbac">Outgoing document</Internal_x002f_External>
    <Post_x0020_code xmlns="859f7ad6-93f6-4205-b62b-a17f28acbbac">LD2 3BP</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2024-02-21T00:00:00+00:00</Document_x0020_Date>
    <Facility_x0020_Address xmlns="859f7ad6-93f6-4205-b62b-a17f28acbbac">Off Hay Road (A470), Builth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REGU-184-6565625</_dlc_DocId>
    <_dlc_DocIdUrl xmlns="9be56660-2c31-41ef-bc00-23e72f632f2a">
      <Url>https://cyfoethnaturiolcymru.sharepoint.com/teams/Regulatory/Permitting/_layouts/15/DocIdRedir.aspx?ID=REGU-184-6565625</Url>
      <Description>REGU-184-6565625</Description>
    </_dlc_DocIdUrl>
    <lcf76f155ced4ddcb4097134ff3c332f xmlns="84145aa9-ae2a-4b81-96bf-da2258b9f1c9">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7EB3369B-B219-46D8-8721-24CF4B30F144}">
  <ds:schemaRefs>
    <ds:schemaRef ds:uri="http://schemas.microsoft.com/sharepoint/events"/>
  </ds:schemaRefs>
</ds:datastoreItem>
</file>

<file path=customXml/itemProps3.xml><?xml version="1.0" encoding="utf-8"?>
<ds:datastoreItem xmlns:ds="http://schemas.openxmlformats.org/officeDocument/2006/customXml" ds:itemID="{41BDE3C1-FBA8-4F95-B3C2-9B215CFCE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3C068-6B53-4E63-AF76-8191486539F6}">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6e121689-de5b-41b9-a751-bfeda7fa2b07"/>
    <ds:schemaRef ds:uri="http://purl.org/dc/dcmitype/"/>
    <ds:schemaRef ds:uri="http://schemas.openxmlformats.org/package/2006/metadata/core-properties"/>
    <ds:schemaRef ds:uri="http://schemas.microsoft.com/office/2006/documentManagement/types"/>
    <ds:schemaRef ds:uri="9be56660-2c31-41ef-bc00-23e72f632f2a"/>
    <ds:schemaRef ds:uri="84145aa9-ae2a-4b81-96bf-da2258b9f1c9"/>
    <ds:schemaRef ds:uri="http://www.w3.org/XML/1998/namespac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33</Pages>
  <Words>8655</Words>
  <Characters>47857</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(21/02/2024)</dc:title>
  <dc:subject/>
  <dc:creator>Dauncey, Thomas</dc:creator>
  <cp:keywords>233 08 SD69, 233-08-SD69, 23308SD69</cp:keywords>
  <dc:description>233_08_SD69, version 3_x000d_
Issue date: 06/001/2011</dc:description>
  <cp:lastModifiedBy>Dauncey, Thomas</cp:lastModifiedBy>
  <cp:revision>21</cp:revision>
  <dcterms:created xsi:type="dcterms:W3CDTF">2023-09-21T14:25:00Z</dcterms:created>
  <dcterms:modified xsi:type="dcterms:W3CDTF">2024-02-21T09:58:00Z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d0a2927e-bb4d-455d-98f0-670fdcdab2fe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5" name="DocumentSetDescription">
    <vt:lpwstr/>
  </property>
  <property fmtid="{D5CDD505-2E9C-101B-9397-08002B2CF9AE}" pid="16" name="Email Recipients">
    <vt:lpwstr/>
  </property>
  <property fmtid="{D5CDD505-2E9C-101B-9397-08002B2CF9AE}" pid="17" name="To">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Submitter">
    <vt:lpwstr/>
  </property>
  <property fmtid="{D5CDD505-2E9C-101B-9397-08002B2CF9AE}" pid="22" name="URL">
    <vt:lpwstr/>
  </property>
  <property fmtid="{D5CDD505-2E9C-101B-9397-08002B2CF9AE}" pid="23" name="Email CC">
    <vt:lpwstr/>
  </property>
  <property fmtid="{D5CDD505-2E9C-101B-9397-08002B2CF9AE}" pid="24"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ies>
</file>