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REGU-184-6559454</_dlc_DocId>
    <_dlc_DocIdUrl xmlns="9be56660-2c31-41ef-bc00-23e72f632f2a">
      <Url>https://cyfoethnaturiolcymru.sharepoint.com/teams/Regulatory/Permitting/_layouts/15/DocIdRedir.aspx?ID=REGU-184-6559454</Url>
      <Description>REGU-184-6559454</Description>
    </_dlc_DocIdUrl>
    <Site_x0020_Name xmlns="859f7ad6-93f6-4205-b62b-a17f28acbbac">Rhayader Wastewater Treatment Works</Site_x0020_Name>
    <Internal_x002f_External xmlns="859f7ad6-93f6-4205-b62b-a17f28acbbac">Incoming document</Internal_x002f_External>
    <Post_x0020_code xmlns="859f7ad6-93f6-4205-b62b-a17f28acbbac">LD6 5BH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Track off A470, Rhayader,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44B5E-973D-4955-BD74-3BC90AFE630D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62E62F4-975A-4D4A-839F-E3D2364B908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5d142ea1-9da8-4bfb-8abf-0f595d46c49c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655945400</vt:r8>
  </property>
  <property fmtid="{D5CDD505-2E9C-101B-9397-08002B2CF9AE}" pid="10" name="_docset_NoMedatataSyncRequired">
    <vt:lpwstr>False</vt:lpwstr>
  </property>
  <property fmtid="{D5CDD505-2E9C-101B-9397-08002B2CF9AE}" pid="11" name="Email BCC">
    <vt:lpwstr/>
  </property>
  <property fmtid="{D5CDD505-2E9C-101B-9397-08002B2CF9AE}" pid="12" name="From1">
    <vt:lpwstr/>
  </property>
  <property fmtid="{D5CDD505-2E9C-101B-9397-08002B2CF9AE}" pid="14" name="DocumentSetDescription">
    <vt:lpwstr/>
  </property>
  <property fmtid="{D5CDD505-2E9C-101B-9397-08002B2CF9AE}" pid="15" name="Email Recipients">
    <vt:lpwstr/>
  </property>
  <property fmtid="{D5CDD505-2E9C-101B-9397-08002B2CF9AE}" pid="17" name="_ExtendedDescription">
    <vt:lpwstr/>
  </property>
  <property fmtid="{D5CDD505-2E9C-101B-9397-08002B2CF9AE}" pid="18" name="Email Subject">
    <vt:lpwstr/>
  </property>
  <property fmtid="{D5CDD505-2E9C-101B-9397-08002B2CF9AE}" pid="19" name="Process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