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0FB37" w14:textId="7C48DD84"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037B0E">
        <w:t>Start h</w:t>
      </w:r>
      <w:r w:rsidR="00A93C58">
        <w:t>2</w:t>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6E8C20D2" w:rsidR="00C16167" w:rsidRDefault="00C16167">
      <w:pPr>
        <w:pStyle w:val="a"/>
      </w:pPr>
    </w:p>
    <w:p w14:paraId="5D0B3E09" w14:textId="77777777" w:rsidR="00A836FF" w:rsidRPr="00125F66" w:rsidRDefault="00A836FF">
      <w:pPr>
        <w:pStyle w:val="a"/>
      </w:pPr>
    </w:p>
    <w:p w14:paraId="37241241" w14:textId="77777777" w:rsidR="003E1D91" w:rsidRPr="003E1D91" w:rsidRDefault="003E1D91" w:rsidP="003E1D91">
      <w:pPr>
        <w:pStyle w:val="coverLicenceHolder"/>
        <w:pBdr>
          <w:top w:val="single" w:sz="4" w:space="25" w:color="auto"/>
        </w:pBdr>
        <w:rPr>
          <w:b/>
          <w:sz w:val="22"/>
          <w:szCs w:val="22"/>
        </w:rPr>
      </w:pPr>
      <w:bookmarkStart w:id="2" w:name="_Hlk134789684"/>
      <w:bookmarkStart w:id="3" w:name="_Hlk134608568"/>
      <w:r w:rsidRPr="003E1D91">
        <w:rPr>
          <w:b/>
          <w:sz w:val="22"/>
          <w:szCs w:val="22"/>
        </w:rPr>
        <w:t>CELSA Manufacturing (UK) Limited</w:t>
      </w:r>
    </w:p>
    <w:bookmarkEnd w:id="2"/>
    <w:p w14:paraId="7DDD26D8" w14:textId="77777777" w:rsidR="003E1D91" w:rsidRPr="003E1D91" w:rsidRDefault="003E1D91" w:rsidP="003E1D91">
      <w:pPr>
        <w:pStyle w:val="coverLicenceHolder"/>
        <w:pBdr>
          <w:top w:val="single" w:sz="4" w:space="25" w:color="auto"/>
        </w:pBdr>
        <w:rPr>
          <w:b/>
          <w:sz w:val="22"/>
          <w:szCs w:val="22"/>
        </w:rPr>
      </w:pPr>
    </w:p>
    <w:p w14:paraId="28282781" w14:textId="77777777" w:rsidR="003E1D91" w:rsidRPr="003E1D91" w:rsidRDefault="003E1D91" w:rsidP="003E1D91">
      <w:pPr>
        <w:pStyle w:val="coverLicenceHolder"/>
        <w:pBdr>
          <w:top w:val="single" w:sz="4" w:space="25" w:color="auto"/>
        </w:pBdr>
        <w:rPr>
          <w:b/>
          <w:sz w:val="22"/>
          <w:szCs w:val="22"/>
        </w:rPr>
      </w:pPr>
      <w:r w:rsidRPr="003E1D91">
        <w:rPr>
          <w:b/>
          <w:sz w:val="22"/>
          <w:szCs w:val="22"/>
        </w:rPr>
        <w:t>Tremorfa Melt Shop</w:t>
      </w:r>
    </w:p>
    <w:p w14:paraId="27803D3B" w14:textId="77777777" w:rsidR="003E1D91" w:rsidRPr="003E1D91" w:rsidRDefault="003E1D91" w:rsidP="003E1D91">
      <w:pPr>
        <w:pStyle w:val="coverLicenceHolder"/>
        <w:pBdr>
          <w:top w:val="single" w:sz="4" w:space="25" w:color="auto"/>
        </w:pBdr>
        <w:rPr>
          <w:b/>
          <w:sz w:val="22"/>
          <w:szCs w:val="22"/>
        </w:rPr>
      </w:pPr>
      <w:r w:rsidRPr="003E1D91">
        <w:rPr>
          <w:b/>
          <w:sz w:val="22"/>
          <w:szCs w:val="22"/>
        </w:rPr>
        <w:t>Tremorfa Works</w:t>
      </w:r>
    </w:p>
    <w:p w14:paraId="7DB9D134" w14:textId="77777777" w:rsidR="003E1D91" w:rsidRPr="003E1D91" w:rsidRDefault="003E1D91" w:rsidP="003E1D91">
      <w:pPr>
        <w:pStyle w:val="coverLicenceHolder"/>
        <w:pBdr>
          <w:top w:val="single" w:sz="4" w:space="25" w:color="auto"/>
        </w:pBdr>
        <w:rPr>
          <w:b/>
          <w:sz w:val="22"/>
          <w:szCs w:val="22"/>
        </w:rPr>
      </w:pPr>
      <w:r w:rsidRPr="003E1D91">
        <w:rPr>
          <w:b/>
          <w:sz w:val="22"/>
          <w:szCs w:val="22"/>
        </w:rPr>
        <w:t>Seawall Road</w:t>
      </w:r>
    </w:p>
    <w:p w14:paraId="5C9BB0C0" w14:textId="77777777" w:rsidR="003E1D91" w:rsidRPr="003E1D91" w:rsidRDefault="003E1D91" w:rsidP="003E1D91">
      <w:pPr>
        <w:pStyle w:val="coverLicenceHolder"/>
        <w:pBdr>
          <w:top w:val="single" w:sz="4" w:space="25" w:color="auto"/>
        </w:pBdr>
        <w:rPr>
          <w:b/>
          <w:sz w:val="22"/>
          <w:szCs w:val="22"/>
        </w:rPr>
      </w:pPr>
      <w:r w:rsidRPr="003E1D91">
        <w:rPr>
          <w:b/>
          <w:sz w:val="22"/>
          <w:szCs w:val="22"/>
        </w:rPr>
        <w:t>Cardiff</w:t>
      </w:r>
    </w:p>
    <w:p w14:paraId="27B0FB45" w14:textId="5BD88F23" w:rsidR="00765733" w:rsidRPr="003E1D91" w:rsidRDefault="003E1D91" w:rsidP="003E1D91">
      <w:pPr>
        <w:pStyle w:val="coverLicenceHolder"/>
        <w:pBdr>
          <w:top w:val="single" w:sz="4" w:space="25" w:color="auto"/>
        </w:pBdr>
        <w:rPr>
          <w:sz w:val="22"/>
          <w:szCs w:val="22"/>
        </w:rPr>
      </w:pPr>
      <w:r w:rsidRPr="003E1D91">
        <w:rPr>
          <w:b/>
          <w:sz w:val="22"/>
          <w:szCs w:val="22"/>
        </w:rPr>
        <w:t>CF24 5TH</w:t>
      </w:r>
    </w:p>
    <w:bookmarkEnd w:id="3"/>
    <w:p w14:paraId="27B0FB4E" w14:textId="77777777" w:rsidR="00C16167" w:rsidRPr="003E1D91" w:rsidRDefault="00C16167">
      <w:pPr>
        <w:pStyle w:val="coverLicenceHolder"/>
        <w:pBdr>
          <w:top w:val="single" w:sz="4" w:space="25" w:color="auto"/>
        </w:pBdr>
        <w:rPr>
          <w:i/>
        </w:rPr>
      </w:pPr>
    </w:p>
    <w:p w14:paraId="27B0FB4F" w14:textId="77777777" w:rsidR="00C16167" w:rsidRPr="003E1D91" w:rsidRDefault="00C16167">
      <w:pPr>
        <w:pStyle w:val="coverAuthNos"/>
        <w:spacing w:before="480"/>
        <w:rPr>
          <w:color w:val="auto"/>
          <w:sz w:val="24"/>
        </w:rPr>
      </w:pPr>
      <w:r w:rsidRPr="003E1D91">
        <w:rPr>
          <w:color w:val="auto"/>
          <w:sz w:val="24"/>
        </w:rPr>
        <w:t>Permit number</w:t>
      </w:r>
    </w:p>
    <w:p w14:paraId="27B0FB50" w14:textId="69384255" w:rsidR="00C16167" w:rsidRPr="003E1D91" w:rsidRDefault="004249DE">
      <w:pPr>
        <w:pStyle w:val="coverAuthNos"/>
        <w:rPr>
          <w:b/>
          <w:color w:val="auto"/>
          <w:sz w:val="24"/>
        </w:rPr>
      </w:pPr>
      <w:r w:rsidRPr="003E1D91">
        <w:rPr>
          <w:b/>
          <w:color w:val="auto"/>
          <w:sz w:val="24"/>
        </w:rPr>
        <w:t>EPR/</w:t>
      </w:r>
      <w:r w:rsidR="003E1D91" w:rsidRPr="003E1D91">
        <w:rPr>
          <w:b/>
          <w:color w:val="auto"/>
          <w:sz w:val="24"/>
        </w:rPr>
        <w:t>TP3639BH</w:t>
      </w:r>
      <w:r w:rsidR="008A413D" w:rsidRPr="003E1D91">
        <w:rPr>
          <w:b/>
          <w:color w:val="auto"/>
          <w:sz w:val="24"/>
        </w:rPr>
        <w:t xml:space="preserve"> </w:t>
      </w:r>
    </w:p>
    <w:p w14:paraId="27B0FB51" w14:textId="490F5BDF" w:rsidR="00C16167" w:rsidRPr="003E1D91" w:rsidRDefault="00C16167" w:rsidP="00DA0F76">
      <w:pPr>
        <w:pStyle w:val="Heading1nonum"/>
        <w:spacing w:before="80" w:after="0" w:line="240" w:lineRule="auto"/>
        <w:jc w:val="center"/>
      </w:pPr>
      <w:r w:rsidRPr="00125F66">
        <w:br w:type="page"/>
      </w:r>
      <w:r w:rsidR="003E1D91" w:rsidRPr="003E1D91">
        <w:rPr>
          <w:szCs w:val="36"/>
        </w:rPr>
        <w:lastRenderedPageBreak/>
        <w:t>Tremorfa Melt Shop</w:t>
      </w:r>
    </w:p>
    <w:p w14:paraId="27B0FB52" w14:textId="02A8AF7C" w:rsidR="00C16167" w:rsidRPr="003E1D91" w:rsidRDefault="00C16167" w:rsidP="00DA0F76">
      <w:pPr>
        <w:pStyle w:val="Heading1nonum"/>
        <w:spacing w:before="80" w:after="0" w:line="240" w:lineRule="auto"/>
        <w:jc w:val="center"/>
      </w:pPr>
      <w:r w:rsidRPr="003E1D91">
        <w:t xml:space="preserve">Permit </w:t>
      </w:r>
      <w:r w:rsidR="0001765E" w:rsidRPr="003E1D91">
        <w:t>n</w:t>
      </w:r>
      <w:r w:rsidRPr="003E1D91">
        <w:t xml:space="preserve">umber </w:t>
      </w:r>
      <w:r w:rsidR="004249DE" w:rsidRPr="003E1D91">
        <w:t>EPR/</w:t>
      </w:r>
      <w:r w:rsidR="003E1D91" w:rsidRPr="003E1D91">
        <w:t>TP3639BH</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58D0324F" w14:textId="77777777" w:rsidR="003E1D91" w:rsidRPr="003E1D91" w:rsidRDefault="00CC56D3" w:rsidP="006E3634">
      <w:pPr>
        <w:pStyle w:val="Heading3nonum"/>
        <w:jc w:val="both"/>
        <w:rPr>
          <w:color w:val="auto"/>
          <w:sz w:val="22"/>
          <w:szCs w:val="22"/>
        </w:rPr>
      </w:pPr>
      <w:r w:rsidRPr="00CC56D3">
        <w:rPr>
          <w:color w:val="auto"/>
          <w:sz w:val="22"/>
          <w:szCs w:val="22"/>
        </w:rPr>
        <w:t>The main features of the permit are as follows.</w:t>
      </w:r>
    </w:p>
    <w:p w14:paraId="4626DE6F" w14:textId="77777777" w:rsidR="003E1D91" w:rsidRPr="003E1D91" w:rsidRDefault="003E1D91" w:rsidP="006E3634">
      <w:pPr>
        <w:pStyle w:val="Heading3nonum"/>
        <w:jc w:val="both"/>
        <w:rPr>
          <w:color w:val="auto"/>
          <w:sz w:val="22"/>
          <w:szCs w:val="22"/>
        </w:rPr>
      </w:pPr>
      <w:r w:rsidRPr="003E1D91">
        <w:rPr>
          <w:color w:val="auto"/>
          <w:sz w:val="22"/>
          <w:szCs w:val="22"/>
        </w:rPr>
        <w:t>The Tremorfa Melt Shop consists of two regulated facilities comprising the Chapter 2, S2.1, Part A(1)(b)(i) installation and waste operations.</w:t>
      </w:r>
    </w:p>
    <w:p w14:paraId="3EF1878A" w14:textId="77777777" w:rsidR="003E1D91" w:rsidRPr="003E1D91" w:rsidRDefault="003E1D91" w:rsidP="006E3634">
      <w:pPr>
        <w:pStyle w:val="Heading3nonum"/>
        <w:jc w:val="both"/>
        <w:rPr>
          <w:color w:val="auto"/>
          <w:sz w:val="22"/>
          <w:szCs w:val="22"/>
        </w:rPr>
      </w:pPr>
      <w:r w:rsidRPr="003E1D91">
        <w:rPr>
          <w:color w:val="auto"/>
          <w:sz w:val="22"/>
          <w:szCs w:val="22"/>
        </w:rPr>
        <w:t xml:space="preserve">The Chapter 2, S2.1, Part A(1)(b)(i) installation produces steel billet from scrap using an electric arc furnace and continuous casting.  The plant was built in 2006 with a design capacity of approximately 1.3 million tonnes of finished billet per year (27,000 tonnes per week).  The steel plant can operate 24 hours per day, seven days per week, for up to 52 weeks per year with planned maintenance occurring as and when required.  </w:t>
      </w:r>
    </w:p>
    <w:p w14:paraId="66E5FE8C" w14:textId="2123DD9B" w:rsidR="003E1D91" w:rsidRDefault="003E1D91" w:rsidP="006E3634">
      <w:pPr>
        <w:pStyle w:val="Heading3nonum"/>
        <w:jc w:val="both"/>
        <w:rPr>
          <w:color w:val="auto"/>
          <w:sz w:val="22"/>
          <w:szCs w:val="22"/>
        </w:rPr>
      </w:pPr>
      <w:r w:rsidRPr="003E1D91">
        <w:rPr>
          <w:color w:val="auto"/>
          <w:sz w:val="22"/>
          <w:szCs w:val="22"/>
        </w:rPr>
        <w:t>A Chapter 5 S5.4 Part A(1) (b) (iii) (treatment of slags and ashes) waste operation is permitted for the storage and processing of by-products from the steel plant. The permitted operations comprise a waste transfer station, mill scale treatment area, and areas for the weathering and treatment of Electric Arc Furnace (EAF) slag, including crushing and screening.  EAF slag is a by-product of the process and when processed can be used as a mineral aggregate.  A Chapter 3, S3.5 Part B (e) activity – coating road stone with tar or bitumen is permitted as a directly associated activity to the S2.1 installation and uses processed steel slag for the production of asphalt.</w:t>
      </w:r>
    </w:p>
    <w:p w14:paraId="1E81BFCE" w14:textId="2BBAB4ED" w:rsidR="00F16FF9" w:rsidRDefault="007A58DC" w:rsidP="006E3634">
      <w:pPr>
        <w:pStyle w:val="Heading3nonum"/>
        <w:jc w:val="both"/>
        <w:rPr>
          <w:color w:val="auto"/>
          <w:sz w:val="22"/>
          <w:szCs w:val="22"/>
        </w:rPr>
      </w:pPr>
      <w:r w:rsidRPr="00F16FF9">
        <w:rPr>
          <w:color w:val="auto"/>
          <w:sz w:val="22"/>
          <w:szCs w:val="22"/>
        </w:rPr>
        <w:t xml:space="preserve">The permit also regulates waste operations from the Metal Recycling Site (MRS) following previous consolidation of the waste permit EPR/DP3699FM on the Rover Way site. </w:t>
      </w:r>
    </w:p>
    <w:p w14:paraId="51E2336F" w14:textId="14B5C1D2" w:rsidR="00D15C4B" w:rsidRPr="00C4283F" w:rsidRDefault="00393AF9" w:rsidP="006E3634">
      <w:pPr>
        <w:pStyle w:val="Heading3nonum"/>
        <w:jc w:val="both"/>
        <w:rPr>
          <w:color w:val="auto"/>
          <w:sz w:val="22"/>
          <w:szCs w:val="22"/>
        </w:rPr>
      </w:pPr>
      <w:r w:rsidRPr="00C4283F">
        <w:rPr>
          <w:color w:val="auto"/>
          <w:sz w:val="22"/>
          <w:szCs w:val="22"/>
        </w:rPr>
        <w:t xml:space="preserve">The </w:t>
      </w:r>
      <w:r w:rsidR="00294465" w:rsidRPr="00C4283F">
        <w:rPr>
          <w:color w:val="auto"/>
          <w:sz w:val="22"/>
          <w:szCs w:val="22"/>
        </w:rPr>
        <w:t>MRS</w:t>
      </w:r>
      <w:r w:rsidRPr="00C4283F">
        <w:rPr>
          <w:color w:val="auto"/>
          <w:sz w:val="22"/>
          <w:szCs w:val="22"/>
        </w:rPr>
        <w:t xml:space="preserve"> includes </w:t>
      </w:r>
      <w:r w:rsidR="005239FB" w:rsidRPr="00C4283F">
        <w:rPr>
          <w:color w:val="auto"/>
          <w:sz w:val="22"/>
          <w:szCs w:val="22"/>
        </w:rPr>
        <w:t>a Chapter 5 S5.4 Part A(1) (b) (iv) activity for the mechanical treatment of waste using</w:t>
      </w:r>
      <w:r w:rsidRPr="00C4283F">
        <w:rPr>
          <w:color w:val="auto"/>
          <w:sz w:val="22"/>
          <w:szCs w:val="22"/>
        </w:rPr>
        <w:t xml:space="preserve"> a fixed scrap metal shredder, located at the north east portion of the Rover Way site.</w:t>
      </w:r>
      <w:r w:rsidR="00023978" w:rsidRPr="00C4283F">
        <w:rPr>
          <w:color w:val="auto"/>
          <w:sz w:val="22"/>
          <w:szCs w:val="22"/>
        </w:rPr>
        <w:t xml:space="preserve"> </w:t>
      </w:r>
      <w:r w:rsidR="003B1B6C" w:rsidRPr="00C4283F">
        <w:rPr>
          <w:color w:val="auto"/>
          <w:sz w:val="22"/>
          <w:szCs w:val="22"/>
        </w:rPr>
        <w:t xml:space="preserve"> The operation includes acceptance and processing of scrap waste before the treatment of scrap metal </w:t>
      </w:r>
      <w:r w:rsidR="00023978" w:rsidRPr="00C4283F">
        <w:rPr>
          <w:color w:val="auto"/>
          <w:sz w:val="22"/>
          <w:szCs w:val="22"/>
        </w:rPr>
        <w:t xml:space="preserve">using the shredder. The </w:t>
      </w:r>
      <w:r w:rsidR="00D15C4B" w:rsidRPr="00C4283F">
        <w:rPr>
          <w:color w:val="auto"/>
          <w:sz w:val="22"/>
          <w:szCs w:val="22"/>
        </w:rPr>
        <w:t>material</w:t>
      </w:r>
      <w:r w:rsidR="006E3634" w:rsidRPr="00C4283F">
        <w:rPr>
          <w:color w:val="auto"/>
          <w:sz w:val="22"/>
          <w:szCs w:val="22"/>
        </w:rPr>
        <w:t xml:space="preserve"> </w:t>
      </w:r>
      <w:r w:rsidR="00D15C4B" w:rsidRPr="00C4283F">
        <w:rPr>
          <w:color w:val="auto"/>
          <w:sz w:val="22"/>
          <w:szCs w:val="22"/>
        </w:rPr>
        <w:t>that pass</w:t>
      </w:r>
      <w:r w:rsidR="00104770" w:rsidRPr="00C4283F">
        <w:rPr>
          <w:color w:val="auto"/>
          <w:sz w:val="22"/>
          <w:szCs w:val="22"/>
        </w:rPr>
        <w:t xml:space="preserve">es </w:t>
      </w:r>
      <w:r w:rsidR="00D15C4B" w:rsidRPr="00C4283F">
        <w:rPr>
          <w:color w:val="auto"/>
          <w:sz w:val="22"/>
          <w:szCs w:val="22"/>
        </w:rPr>
        <w:t>out of the shredder is then sorted</w:t>
      </w:r>
      <w:r w:rsidR="006E3634" w:rsidRPr="00C4283F">
        <w:rPr>
          <w:color w:val="auto"/>
          <w:sz w:val="22"/>
          <w:szCs w:val="22"/>
        </w:rPr>
        <w:t xml:space="preserve"> into ferrous, non</w:t>
      </w:r>
      <w:r w:rsidR="00294465" w:rsidRPr="00C4283F">
        <w:rPr>
          <w:color w:val="auto"/>
          <w:sz w:val="22"/>
          <w:szCs w:val="22"/>
        </w:rPr>
        <w:t>-</w:t>
      </w:r>
      <w:r w:rsidR="006E3634" w:rsidRPr="00C4283F">
        <w:rPr>
          <w:color w:val="auto"/>
          <w:sz w:val="22"/>
          <w:szCs w:val="22"/>
        </w:rPr>
        <w:t>ferrous and other waste (plastic, fluff et</w:t>
      </w:r>
      <w:r w:rsidR="00294465" w:rsidRPr="00C4283F">
        <w:rPr>
          <w:color w:val="auto"/>
          <w:sz w:val="22"/>
          <w:szCs w:val="22"/>
        </w:rPr>
        <w:t>c</w:t>
      </w:r>
      <w:r w:rsidR="006E3634" w:rsidRPr="00C4283F">
        <w:rPr>
          <w:color w:val="auto"/>
          <w:sz w:val="22"/>
          <w:szCs w:val="22"/>
        </w:rPr>
        <w:t>.)</w:t>
      </w:r>
      <w:r w:rsidR="00104770" w:rsidRPr="00C4283F">
        <w:rPr>
          <w:color w:val="auto"/>
          <w:sz w:val="22"/>
          <w:szCs w:val="22"/>
        </w:rPr>
        <w:t xml:space="preserve">. </w:t>
      </w:r>
    </w:p>
    <w:p w14:paraId="473F359E" w14:textId="6C18D3FC" w:rsidR="008921D4" w:rsidRPr="00C4283F" w:rsidRDefault="008921D4" w:rsidP="006E3634">
      <w:pPr>
        <w:pStyle w:val="Heading3nonum"/>
        <w:jc w:val="both"/>
        <w:rPr>
          <w:color w:val="auto"/>
          <w:sz w:val="22"/>
          <w:szCs w:val="22"/>
        </w:rPr>
      </w:pPr>
      <w:r w:rsidRPr="00C4283F">
        <w:rPr>
          <w:color w:val="auto"/>
          <w:sz w:val="22"/>
          <w:szCs w:val="22"/>
        </w:rPr>
        <w:t>The processed scrap is sent to the electric arc furnace or other processes. All other waste including mixed non-ferrous metals</w:t>
      </w:r>
      <w:r w:rsidR="00104770" w:rsidRPr="00C4283F">
        <w:rPr>
          <w:color w:val="auto"/>
          <w:sz w:val="22"/>
          <w:szCs w:val="22"/>
        </w:rPr>
        <w:t xml:space="preserve"> and non-metallic waste</w:t>
      </w:r>
      <w:r w:rsidRPr="00C4283F">
        <w:rPr>
          <w:color w:val="auto"/>
          <w:sz w:val="22"/>
          <w:szCs w:val="22"/>
        </w:rPr>
        <w:t>, are sent o</w:t>
      </w:r>
      <w:r w:rsidR="00D15C4B" w:rsidRPr="00C4283F">
        <w:rPr>
          <w:color w:val="auto"/>
          <w:sz w:val="22"/>
          <w:szCs w:val="22"/>
        </w:rPr>
        <w:t>f</w:t>
      </w:r>
      <w:r w:rsidRPr="00C4283F">
        <w:rPr>
          <w:color w:val="auto"/>
          <w:sz w:val="22"/>
          <w:szCs w:val="22"/>
        </w:rPr>
        <w:t>f site for further recovery or disposal</w:t>
      </w:r>
      <w:r w:rsidR="006E3634" w:rsidRPr="00C4283F">
        <w:rPr>
          <w:color w:val="auto"/>
          <w:sz w:val="22"/>
          <w:szCs w:val="22"/>
        </w:rPr>
        <w:t xml:space="preserve"> treatments</w:t>
      </w:r>
      <w:r w:rsidRPr="00C4283F">
        <w:rPr>
          <w:color w:val="auto"/>
          <w:sz w:val="22"/>
          <w:szCs w:val="22"/>
        </w:rPr>
        <w:t>.</w:t>
      </w:r>
    </w:p>
    <w:p w14:paraId="2260555A" w14:textId="569A5088" w:rsidR="003B1B6C" w:rsidRPr="00C4283F" w:rsidRDefault="00023978" w:rsidP="00104770">
      <w:pPr>
        <w:pStyle w:val="Heading3nonum"/>
        <w:jc w:val="both"/>
        <w:rPr>
          <w:color w:val="auto"/>
          <w:sz w:val="22"/>
          <w:szCs w:val="22"/>
        </w:rPr>
      </w:pPr>
      <w:r w:rsidRPr="00C4283F">
        <w:rPr>
          <w:color w:val="auto"/>
          <w:sz w:val="22"/>
          <w:szCs w:val="22"/>
        </w:rPr>
        <w:t>The site is equipped with a fixed metal shear located at the shredder yard, which can treat up to 7000 tonnes of scrap per month</w:t>
      </w:r>
      <w:r w:rsidR="00D832AD" w:rsidRPr="00C4283F">
        <w:rPr>
          <w:color w:val="auto"/>
          <w:sz w:val="22"/>
          <w:szCs w:val="22"/>
        </w:rPr>
        <w:t xml:space="preserve">. </w:t>
      </w:r>
      <w:r w:rsidR="003B1B6C" w:rsidRPr="00C4283F">
        <w:rPr>
          <w:color w:val="auto"/>
          <w:sz w:val="22"/>
          <w:szCs w:val="22"/>
        </w:rPr>
        <w:t xml:space="preserve">The </w:t>
      </w:r>
      <w:r w:rsidR="00D832AD" w:rsidRPr="00C4283F">
        <w:rPr>
          <w:color w:val="auto"/>
          <w:sz w:val="22"/>
          <w:szCs w:val="22"/>
        </w:rPr>
        <w:t xml:space="preserve">shredder yard </w:t>
      </w:r>
      <w:r w:rsidR="003B1B6C" w:rsidRPr="00C4283F">
        <w:rPr>
          <w:color w:val="auto"/>
          <w:sz w:val="22"/>
          <w:szCs w:val="22"/>
        </w:rPr>
        <w:t xml:space="preserve">also includes an end-of-life vehicle depollution station. </w:t>
      </w:r>
    </w:p>
    <w:p w14:paraId="7742E20E" w14:textId="1B9D1B03" w:rsidR="006E3634" w:rsidRDefault="006E3634" w:rsidP="00104770">
      <w:pPr>
        <w:pStyle w:val="Heading3nonum"/>
        <w:jc w:val="both"/>
        <w:rPr>
          <w:color w:val="auto"/>
          <w:sz w:val="22"/>
          <w:szCs w:val="22"/>
        </w:rPr>
      </w:pPr>
      <w:r w:rsidRPr="00C4283F">
        <w:rPr>
          <w:color w:val="auto"/>
          <w:sz w:val="22"/>
          <w:szCs w:val="22"/>
        </w:rPr>
        <w:t xml:space="preserve">The shredder and shear yard is located on hardstanding </w:t>
      </w:r>
      <w:r w:rsidR="0076356B">
        <w:rPr>
          <w:color w:val="auto"/>
          <w:sz w:val="22"/>
          <w:szCs w:val="22"/>
        </w:rPr>
        <w:t xml:space="preserve">impermeable </w:t>
      </w:r>
      <w:r w:rsidRPr="00C4283F">
        <w:rPr>
          <w:color w:val="auto"/>
          <w:sz w:val="22"/>
          <w:szCs w:val="22"/>
        </w:rPr>
        <w:t>concrete ground with a sealed drainage system that discharges contaminated water to sewer. All uncontaminated rainwater runoff is segregated from water runoff from areas where waste is stored and processed</w:t>
      </w:r>
      <w:r w:rsidR="00104770" w:rsidRPr="00C4283F">
        <w:rPr>
          <w:color w:val="auto"/>
          <w:sz w:val="22"/>
          <w:szCs w:val="22"/>
        </w:rPr>
        <w:t>.</w:t>
      </w:r>
    </w:p>
    <w:p w14:paraId="191787C2" w14:textId="50C953A2" w:rsidR="003E1D91" w:rsidRPr="003E1D91" w:rsidRDefault="003E1D91" w:rsidP="00104770">
      <w:pPr>
        <w:pStyle w:val="Heading3nonum"/>
        <w:jc w:val="both"/>
        <w:rPr>
          <w:color w:val="auto"/>
          <w:sz w:val="22"/>
          <w:szCs w:val="22"/>
        </w:rPr>
      </w:pPr>
      <w:r w:rsidRPr="003E1D91">
        <w:rPr>
          <w:color w:val="auto"/>
          <w:sz w:val="22"/>
          <w:szCs w:val="22"/>
        </w:rPr>
        <w:lastRenderedPageBreak/>
        <w:t>The permit also regulates an integrated scrap metal recycling centre for further scrap processing.  There are also other Directly Associated Activities (DAA’s) that the permit regulates</w:t>
      </w:r>
      <w:r w:rsidR="00D6190A">
        <w:rPr>
          <w:color w:val="auto"/>
          <w:sz w:val="22"/>
          <w:szCs w:val="22"/>
        </w:rPr>
        <w:t>.</w:t>
      </w:r>
    </w:p>
    <w:p w14:paraId="27B0FB59" w14:textId="5E2F285D" w:rsidR="00C16167" w:rsidRDefault="00E4105A" w:rsidP="00104770">
      <w:pPr>
        <w:pStyle w:val="Heading3nonum"/>
        <w:jc w:val="both"/>
        <w:rPr>
          <w:color w:val="auto"/>
          <w:sz w:val="22"/>
          <w:szCs w:val="22"/>
        </w:rPr>
      </w:pPr>
      <w:r w:rsidRPr="00CC56D3">
        <w:rPr>
          <w:color w:val="auto"/>
          <w:sz w:val="22"/>
          <w:szCs w:val="22"/>
        </w:rPr>
        <w:t>The status log of the permit sets out the permitting history, including any changes</w:t>
      </w:r>
      <w:r w:rsidRPr="003A21AC">
        <w:rPr>
          <w:color w:val="auto"/>
          <w:sz w:val="22"/>
          <w:szCs w:val="22"/>
        </w:rPr>
        <w:t xml:space="preserve"> to the permit reference number</w:t>
      </w:r>
      <w:r w:rsidR="00F50CB1" w:rsidRPr="003A21AC">
        <w:rPr>
          <w:color w:val="auto"/>
          <w:sz w:val="22"/>
          <w:szCs w:val="22"/>
        </w:rPr>
        <w:t>.</w:t>
      </w:r>
    </w:p>
    <w:p w14:paraId="522C6302" w14:textId="77777777" w:rsidR="005132D3" w:rsidRPr="003A21AC" w:rsidRDefault="005132D3" w:rsidP="00E4105A">
      <w:pPr>
        <w:pStyle w:val="Heading3nonum"/>
        <w:rPr>
          <w:color w:val="auto"/>
          <w:sz w:val="22"/>
          <w:szCs w:val="22"/>
        </w:rPr>
      </w:pPr>
    </w:p>
    <w:tbl>
      <w:tblPr>
        <w:tblpPr w:leftFromText="180" w:rightFromText="180" w:vertAnchor="text" w:tblpX="-318" w:tblpY="1"/>
        <w:tblOverlap w:val="never"/>
        <w:tblW w:w="8792"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4255"/>
      </w:tblGrid>
      <w:tr w:rsidR="003E1D91" w:rsidRPr="003E1D91" w14:paraId="67AF0559" w14:textId="77777777" w:rsidTr="009F3A92">
        <w:trPr>
          <w:tblHeader/>
        </w:trPr>
        <w:tc>
          <w:tcPr>
            <w:tcW w:w="8792" w:type="dxa"/>
            <w:gridSpan w:val="3"/>
            <w:tcBorders>
              <w:top w:val="nil"/>
              <w:left w:val="nil"/>
              <w:right w:val="nil"/>
            </w:tcBorders>
            <w:shd w:val="clear" w:color="auto" w:fill="000000"/>
          </w:tcPr>
          <w:p w14:paraId="4D8AFA3E" w14:textId="77777777" w:rsidR="003E1D91" w:rsidRPr="003E1D91" w:rsidRDefault="003E1D91" w:rsidP="005132D3">
            <w:pPr>
              <w:keepNext/>
              <w:keepLines/>
              <w:widowControl w:val="0"/>
              <w:spacing w:line="270" w:lineRule="exact"/>
              <w:jc w:val="left"/>
              <w:outlineLvl w:val="2"/>
              <w:rPr>
                <w:rFonts w:ascii="Arial" w:hAnsi="Arial" w:cs="Arial"/>
                <w:b/>
                <w:color w:val="FFFFFF"/>
                <w:sz w:val="22"/>
                <w:szCs w:val="22"/>
                <w:lang w:eastAsia="en-US"/>
              </w:rPr>
            </w:pPr>
            <w:bookmarkStart w:id="4" w:name="_Hlk37758131"/>
            <w:r w:rsidRPr="003E1D91">
              <w:rPr>
                <w:rFonts w:ascii="Arial" w:hAnsi="Arial" w:cs="Arial"/>
                <w:b/>
                <w:color w:val="FFFFFF"/>
                <w:sz w:val="22"/>
                <w:szCs w:val="22"/>
                <w:lang w:eastAsia="en-US"/>
              </w:rPr>
              <w:t>Status log of the permit</w:t>
            </w:r>
          </w:p>
        </w:tc>
      </w:tr>
      <w:tr w:rsidR="003E1D91" w:rsidRPr="003E1D91" w14:paraId="0B131D6D" w14:textId="77777777" w:rsidTr="009F3A92">
        <w:trPr>
          <w:tblHeader/>
        </w:trPr>
        <w:tc>
          <w:tcPr>
            <w:tcW w:w="2836" w:type="dxa"/>
            <w:tcBorders>
              <w:left w:val="nil"/>
              <w:right w:val="nil"/>
            </w:tcBorders>
          </w:tcPr>
          <w:p w14:paraId="406D0598" w14:textId="77777777" w:rsidR="003E1D91" w:rsidRPr="003E1D91" w:rsidRDefault="003E1D91" w:rsidP="005132D3">
            <w:pPr>
              <w:keepNext/>
              <w:keepLines/>
              <w:widowControl w:val="0"/>
              <w:spacing w:line="270" w:lineRule="exact"/>
              <w:jc w:val="left"/>
              <w:outlineLvl w:val="2"/>
              <w:rPr>
                <w:rFonts w:ascii="Arial" w:hAnsi="Arial" w:cs="Arial"/>
                <w:b/>
                <w:color w:val="000000"/>
                <w:sz w:val="22"/>
                <w:szCs w:val="22"/>
                <w:lang w:eastAsia="en-US"/>
              </w:rPr>
            </w:pPr>
            <w:bookmarkStart w:id="5" w:name="_Hlk29211152"/>
            <w:r w:rsidRPr="003E1D91">
              <w:rPr>
                <w:rFonts w:ascii="Arial" w:hAnsi="Arial" w:cs="Arial"/>
                <w:b/>
                <w:color w:val="000000"/>
                <w:sz w:val="22"/>
                <w:szCs w:val="22"/>
                <w:lang w:eastAsia="en-US"/>
              </w:rPr>
              <w:t>Description</w:t>
            </w:r>
          </w:p>
        </w:tc>
        <w:tc>
          <w:tcPr>
            <w:tcW w:w="1701" w:type="dxa"/>
            <w:tcBorders>
              <w:left w:val="nil"/>
              <w:right w:val="nil"/>
            </w:tcBorders>
          </w:tcPr>
          <w:p w14:paraId="317C5F07" w14:textId="77777777" w:rsidR="003E1D91" w:rsidRPr="003E1D91" w:rsidRDefault="003E1D91" w:rsidP="005132D3">
            <w:pPr>
              <w:keepNext/>
              <w:keepLines/>
              <w:widowControl w:val="0"/>
              <w:spacing w:line="270" w:lineRule="exact"/>
              <w:jc w:val="left"/>
              <w:outlineLvl w:val="2"/>
              <w:rPr>
                <w:rFonts w:ascii="Arial" w:hAnsi="Arial" w:cs="Arial"/>
                <w:b/>
                <w:color w:val="000000"/>
                <w:sz w:val="22"/>
                <w:szCs w:val="22"/>
                <w:lang w:eastAsia="en-US"/>
              </w:rPr>
            </w:pPr>
            <w:r w:rsidRPr="003E1D91">
              <w:rPr>
                <w:rFonts w:ascii="Arial" w:hAnsi="Arial" w:cs="Arial"/>
                <w:b/>
                <w:color w:val="000000"/>
                <w:sz w:val="22"/>
                <w:szCs w:val="22"/>
                <w:lang w:eastAsia="en-US"/>
              </w:rPr>
              <w:t>Date</w:t>
            </w:r>
          </w:p>
        </w:tc>
        <w:tc>
          <w:tcPr>
            <w:tcW w:w="4255" w:type="dxa"/>
            <w:tcBorders>
              <w:left w:val="nil"/>
              <w:right w:val="nil"/>
            </w:tcBorders>
          </w:tcPr>
          <w:p w14:paraId="0B565BF9" w14:textId="77777777" w:rsidR="003E1D91" w:rsidRPr="003E1D91" w:rsidRDefault="003E1D91" w:rsidP="005132D3">
            <w:pPr>
              <w:keepNext/>
              <w:keepLines/>
              <w:widowControl w:val="0"/>
              <w:spacing w:line="270" w:lineRule="exact"/>
              <w:jc w:val="left"/>
              <w:outlineLvl w:val="2"/>
              <w:rPr>
                <w:rFonts w:ascii="Arial" w:hAnsi="Arial" w:cs="Arial"/>
                <w:b/>
                <w:color w:val="000000"/>
                <w:sz w:val="22"/>
                <w:szCs w:val="22"/>
                <w:lang w:eastAsia="en-US"/>
              </w:rPr>
            </w:pPr>
            <w:r w:rsidRPr="003E1D91">
              <w:rPr>
                <w:rFonts w:ascii="Arial" w:hAnsi="Arial" w:cs="Arial"/>
                <w:b/>
                <w:color w:val="000000"/>
                <w:sz w:val="22"/>
                <w:szCs w:val="22"/>
                <w:lang w:eastAsia="en-US"/>
              </w:rPr>
              <w:t>Comments</w:t>
            </w:r>
          </w:p>
        </w:tc>
      </w:tr>
      <w:tr w:rsidR="003E1D91" w:rsidRPr="003E1D91" w14:paraId="34DD945A" w14:textId="77777777" w:rsidTr="005132D3">
        <w:tc>
          <w:tcPr>
            <w:tcW w:w="2836" w:type="dxa"/>
            <w:tcBorders>
              <w:left w:val="nil"/>
              <w:right w:val="nil"/>
            </w:tcBorders>
          </w:tcPr>
          <w:p w14:paraId="775C9A6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TP3639BH</w:t>
            </w:r>
          </w:p>
        </w:tc>
        <w:tc>
          <w:tcPr>
            <w:tcW w:w="1701" w:type="dxa"/>
            <w:tcBorders>
              <w:left w:val="nil"/>
              <w:right w:val="nil"/>
            </w:tcBorders>
          </w:tcPr>
          <w:p w14:paraId="369BC638"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Received 15/10/04</w:t>
            </w:r>
          </w:p>
        </w:tc>
        <w:tc>
          <w:tcPr>
            <w:tcW w:w="4255" w:type="dxa"/>
            <w:tcBorders>
              <w:left w:val="nil"/>
              <w:right w:val="nil"/>
            </w:tcBorders>
          </w:tcPr>
          <w:p w14:paraId="11102EBC"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1E4E4356" w14:textId="77777777" w:rsidTr="005132D3">
        <w:tc>
          <w:tcPr>
            <w:tcW w:w="2836" w:type="dxa"/>
            <w:tcBorders>
              <w:left w:val="nil"/>
              <w:right w:val="nil"/>
            </w:tcBorders>
          </w:tcPr>
          <w:p w14:paraId="3391010F"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for additional information</w:t>
            </w:r>
          </w:p>
        </w:tc>
        <w:tc>
          <w:tcPr>
            <w:tcW w:w="1701" w:type="dxa"/>
            <w:tcBorders>
              <w:left w:val="nil"/>
              <w:right w:val="nil"/>
            </w:tcBorders>
          </w:tcPr>
          <w:p w14:paraId="5CE27769"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22/12/04</w:t>
            </w:r>
          </w:p>
        </w:tc>
        <w:tc>
          <w:tcPr>
            <w:tcW w:w="4255" w:type="dxa"/>
            <w:tcBorders>
              <w:left w:val="nil"/>
              <w:right w:val="nil"/>
            </w:tcBorders>
          </w:tcPr>
          <w:p w14:paraId="770BE49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60B5F7CA" w14:textId="77777777" w:rsidTr="005132D3">
        <w:tc>
          <w:tcPr>
            <w:tcW w:w="2836" w:type="dxa"/>
            <w:tcBorders>
              <w:left w:val="nil"/>
              <w:right w:val="nil"/>
            </w:tcBorders>
          </w:tcPr>
          <w:p w14:paraId="3B7A0E16"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Additional information received</w:t>
            </w:r>
          </w:p>
        </w:tc>
        <w:tc>
          <w:tcPr>
            <w:tcW w:w="1701" w:type="dxa"/>
            <w:tcBorders>
              <w:left w:val="nil"/>
              <w:right w:val="nil"/>
            </w:tcBorders>
          </w:tcPr>
          <w:p w14:paraId="547B45A5"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03/02/05</w:t>
            </w:r>
          </w:p>
        </w:tc>
        <w:tc>
          <w:tcPr>
            <w:tcW w:w="4255" w:type="dxa"/>
            <w:tcBorders>
              <w:left w:val="nil"/>
              <w:right w:val="nil"/>
            </w:tcBorders>
          </w:tcPr>
          <w:p w14:paraId="182BBB1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59C0445B" w14:textId="77777777" w:rsidTr="005132D3">
        <w:tc>
          <w:tcPr>
            <w:tcW w:w="2836" w:type="dxa"/>
            <w:tcBorders>
              <w:left w:val="nil"/>
              <w:right w:val="nil"/>
            </w:tcBorders>
          </w:tcPr>
          <w:p w14:paraId="3FEFD95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to extend determination</w:t>
            </w:r>
          </w:p>
        </w:tc>
        <w:tc>
          <w:tcPr>
            <w:tcW w:w="1701" w:type="dxa"/>
            <w:tcBorders>
              <w:left w:val="nil"/>
              <w:right w:val="nil"/>
            </w:tcBorders>
          </w:tcPr>
          <w:p w14:paraId="6F710FEE"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18/03/05</w:t>
            </w:r>
          </w:p>
        </w:tc>
        <w:tc>
          <w:tcPr>
            <w:tcW w:w="4255" w:type="dxa"/>
            <w:tcBorders>
              <w:left w:val="nil"/>
              <w:right w:val="nil"/>
            </w:tcBorders>
          </w:tcPr>
          <w:p w14:paraId="5F7D01F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5C59675F" w14:textId="77777777" w:rsidTr="005132D3">
        <w:tc>
          <w:tcPr>
            <w:tcW w:w="2836" w:type="dxa"/>
            <w:tcBorders>
              <w:left w:val="nil"/>
              <w:right w:val="nil"/>
            </w:tcBorders>
          </w:tcPr>
          <w:p w14:paraId="400B2DA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accepted</w:t>
            </w:r>
          </w:p>
        </w:tc>
        <w:tc>
          <w:tcPr>
            <w:tcW w:w="1701" w:type="dxa"/>
            <w:tcBorders>
              <w:left w:val="nil"/>
              <w:right w:val="nil"/>
            </w:tcBorders>
          </w:tcPr>
          <w:p w14:paraId="07E41ECB"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22/03/05</w:t>
            </w:r>
          </w:p>
        </w:tc>
        <w:tc>
          <w:tcPr>
            <w:tcW w:w="4255" w:type="dxa"/>
            <w:tcBorders>
              <w:left w:val="nil"/>
              <w:right w:val="nil"/>
            </w:tcBorders>
          </w:tcPr>
          <w:p w14:paraId="557DF629"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3C52FE73" w14:textId="77777777" w:rsidTr="005132D3">
        <w:tc>
          <w:tcPr>
            <w:tcW w:w="2836" w:type="dxa"/>
            <w:tcBorders>
              <w:left w:val="nil"/>
              <w:right w:val="nil"/>
            </w:tcBorders>
          </w:tcPr>
          <w:p w14:paraId="6CDF979A"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to extend determination</w:t>
            </w:r>
          </w:p>
        </w:tc>
        <w:tc>
          <w:tcPr>
            <w:tcW w:w="1701" w:type="dxa"/>
            <w:tcBorders>
              <w:left w:val="nil"/>
              <w:right w:val="nil"/>
            </w:tcBorders>
          </w:tcPr>
          <w:p w14:paraId="58C7E4F5"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29/04/05</w:t>
            </w:r>
          </w:p>
        </w:tc>
        <w:tc>
          <w:tcPr>
            <w:tcW w:w="4255" w:type="dxa"/>
            <w:tcBorders>
              <w:left w:val="nil"/>
              <w:right w:val="nil"/>
            </w:tcBorders>
          </w:tcPr>
          <w:p w14:paraId="07A76825"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35C670DC" w14:textId="77777777" w:rsidTr="005132D3">
        <w:tc>
          <w:tcPr>
            <w:tcW w:w="2836" w:type="dxa"/>
            <w:tcBorders>
              <w:left w:val="nil"/>
              <w:right w:val="nil"/>
            </w:tcBorders>
          </w:tcPr>
          <w:p w14:paraId="56F865A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accepted</w:t>
            </w:r>
          </w:p>
        </w:tc>
        <w:tc>
          <w:tcPr>
            <w:tcW w:w="1701" w:type="dxa"/>
            <w:tcBorders>
              <w:left w:val="nil"/>
              <w:right w:val="nil"/>
            </w:tcBorders>
          </w:tcPr>
          <w:p w14:paraId="1260BCBE"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03/05/05</w:t>
            </w:r>
          </w:p>
        </w:tc>
        <w:tc>
          <w:tcPr>
            <w:tcW w:w="4255" w:type="dxa"/>
            <w:tcBorders>
              <w:left w:val="nil"/>
              <w:right w:val="nil"/>
            </w:tcBorders>
          </w:tcPr>
          <w:p w14:paraId="24358F4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6A17FBB3" w14:textId="77777777" w:rsidTr="005132D3">
        <w:tc>
          <w:tcPr>
            <w:tcW w:w="2836" w:type="dxa"/>
            <w:tcBorders>
              <w:left w:val="nil"/>
              <w:right w:val="nil"/>
            </w:tcBorders>
          </w:tcPr>
          <w:p w14:paraId="18E4682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Permit determined </w:t>
            </w:r>
          </w:p>
          <w:p w14:paraId="0D7BD3BF"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TP3639BH </w:t>
            </w:r>
          </w:p>
        </w:tc>
        <w:tc>
          <w:tcPr>
            <w:tcW w:w="1701" w:type="dxa"/>
            <w:tcBorders>
              <w:left w:val="nil"/>
              <w:right w:val="nil"/>
            </w:tcBorders>
          </w:tcPr>
          <w:p w14:paraId="6276EF5F"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11/05/05</w:t>
            </w:r>
          </w:p>
        </w:tc>
        <w:tc>
          <w:tcPr>
            <w:tcW w:w="4255" w:type="dxa"/>
            <w:tcBorders>
              <w:left w:val="nil"/>
              <w:right w:val="nil"/>
            </w:tcBorders>
          </w:tcPr>
          <w:p w14:paraId="07C9F711"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6BBB4E4C" w14:textId="77777777" w:rsidTr="005132D3">
        <w:tc>
          <w:tcPr>
            <w:tcW w:w="2836" w:type="dxa"/>
            <w:tcBorders>
              <w:left w:val="nil"/>
              <w:right w:val="nil"/>
            </w:tcBorders>
          </w:tcPr>
          <w:p w14:paraId="351FE88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EPR/TP3639BH/V002 (variation and consolidation)</w:t>
            </w:r>
          </w:p>
        </w:tc>
        <w:tc>
          <w:tcPr>
            <w:tcW w:w="1701" w:type="dxa"/>
            <w:tcBorders>
              <w:left w:val="nil"/>
              <w:right w:val="nil"/>
            </w:tcBorders>
          </w:tcPr>
          <w:p w14:paraId="24286F77"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w:t>
            </w:r>
          </w:p>
          <w:p w14:paraId="3E48FBB3"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21/12/11</w:t>
            </w:r>
          </w:p>
        </w:tc>
        <w:tc>
          <w:tcPr>
            <w:tcW w:w="4255" w:type="dxa"/>
            <w:tcBorders>
              <w:left w:val="nil"/>
              <w:right w:val="nil"/>
            </w:tcBorders>
          </w:tcPr>
          <w:p w14:paraId="10ECE935"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vary, consolidate and update the permit to modern conditions.</w:t>
            </w:r>
          </w:p>
        </w:tc>
      </w:tr>
      <w:tr w:rsidR="003E1D91" w:rsidRPr="003E1D91" w14:paraId="0E5F78C5" w14:textId="77777777" w:rsidTr="005132D3">
        <w:tc>
          <w:tcPr>
            <w:tcW w:w="2836" w:type="dxa"/>
            <w:tcBorders>
              <w:left w:val="nil"/>
              <w:right w:val="nil"/>
            </w:tcBorders>
          </w:tcPr>
          <w:p w14:paraId="0BB7B4B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Request for additional information</w:t>
            </w:r>
          </w:p>
        </w:tc>
        <w:tc>
          <w:tcPr>
            <w:tcW w:w="1701" w:type="dxa"/>
            <w:tcBorders>
              <w:left w:val="nil"/>
              <w:right w:val="nil"/>
            </w:tcBorders>
          </w:tcPr>
          <w:p w14:paraId="219CBB1B"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17/02/12</w:t>
            </w:r>
          </w:p>
        </w:tc>
        <w:tc>
          <w:tcPr>
            <w:tcW w:w="4255" w:type="dxa"/>
            <w:tcBorders>
              <w:left w:val="nil"/>
              <w:right w:val="nil"/>
            </w:tcBorders>
          </w:tcPr>
          <w:p w14:paraId="14C2C07F"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Trade effluent consent for emission point S1 and updated site plan showing emission point locations.</w:t>
            </w:r>
          </w:p>
        </w:tc>
      </w:tr>
      <w:tr w:rsidR="003E1D91" w:rsidRPr="003E1D91" w14:paraId="45474CB9" w14:textId="77777777" w:rsidTr="005132D3">
        <w:tc>
          <w:tcPr>
            <w:tcW w:w="2836" w:type="dxa"/>
            <w:tcBorders>
              <w:left w:val="nil"/>
              <w:right w:val="nil"/>
            </w:tcBorders>
          </w:tcPr>
          <w:p w14:paraId="7FA8CC9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EA request to extend determination date to 20/04/12</w:t>
            </w:r>
          </w:p>
        </w:tc>
        <w:tc>
          <w:tcPr>
            <w:tcW w:w="1701" w:type="dxa"/>
            <w:tcBorders>
              <w:left w:val="nil"/>
              <w:right w:val="nil"/>
            </w:tcBorders>
          </w:tcPr>
          <w:p w14:paraId="09BECC4D"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20/03/12</w:t>
            </w:r>
          </w:p>
        </w:tc>
        <w:tc>
          <w:tcPr>
            <w:tcW w:w="4255" w:type="dxa"/>
            <w:tcBorders>
              <w:left w:val="nil"/>
              <w:right w:val="nil"/>
            </w:tcBorders>
          </w:tcPr>
          <w:p w14:paraId="77B06609"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362DC128" w14:textId="77777777" w:rsidTr="005132D3">
        <w:tc>
          <w:tcPr>
            <w:tcW w:w="2836" w:type="dxa"/>
            <w:tcBorders>
              <w:left w:val="nil"/>
              <w:right w:val="nil"/>
            </w:tcBorders>
          </w:tcPr>
          <w:p w14:paraId="5B572CF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Extension request agreed</w:t>
            </w:r>
          </w:p>
        </w:tc>
        <w:tc>
          <w:tcPr>
            <w:tcW w:w="1701" w:type="dxa"/>
            <w:tcBorders>
              <w:left w:val="nil"/>
              <w:right w:val="nil"/>
            </w:tcBorders>
          </w:tcPr>
          <w:p w14:paraId="3A6434A7"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22/03/12</w:t>
            </w:r>
          </w:p>
        </w:tc>
        <w:tc>
          <w:tcPr>
            <w:tcW w:w="4255" w:type="dxa"/>
            <w:tcBorders>
              <w:left w:val="nil"/>
              <w:right w:val="nil"/>
            </w:tcBorders>
          </w:tcPr>
          <w:p w14:paraId="3144C45C"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7BE4D38A" w14:textId="77777777" w:rsidTr="005132D3">
        <w:tc>
          <w:tcPr>
            <w:tcW w:w="2836" w:type="dxa"/>
            <w:tcBorders>
              <w:left w:val="nil"/>
              <w:right w:val="nil"/>
            </w:tcBorders>
          </w:tcPr>
          <w:p w14:paraId="1457FD2A"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Additional information received</w:t>
            </w:r>
          </w:p>
        </w:tc>
        <w:tc>
          <w:tcPr>
            <w:tcW w:w="1701" w:type="dxa"/>
            <w:tcBorders>
              <w:left w:val="nil"/>
              <w:right w:val="nil"/>
            </w:tcBorders>
          </w:tcPr>
          <w:p w14:paraId="0E9801BD"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23/02/12 &amp; 10/04/12</w:t>
            </w:r>
          </w:p>
        </w:tc>
        <w:tc>
          <w:tcPr>
            <w:tcW w:w="4255" w:type="dxa"/>
            <w:tcBorders>
              <w:left w:val="nil"/>
              <w:right w:val="nil"/>
            </w:tcBorders>
          </w:tcPr>
          <w:p w14:paraId="78875C17"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2874E859" w14:textId="77777777" w:rsidTr="005132D3">
        <w:tc>
          <w:tcPr>
            <w:tcW w:w="2836" w:type="dxa"/>
            <w:tcBorders>
              <w:left w:val="nil"/>
              <w:right w:val="nil"/>
            </w:tcBorders>
          </w:tcPr>
          <w:p w14:paraId="149458A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Variation determined </w:t>
            </w:r>
          </w:p>
          <w:p w14:paraId="1A19104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Consolidated Permit: EPR/TP3639BH</w:t>
            </w:r>
          </w:p>
        </w:tc>
        <w:tc>
          <w:tcPr>
            <w:tcW w:w="1701" w:type="dxa"/>
            <w:tcBorders>
              <w:left w:val="nil"/>
              <w:right w:val="nil"/>
            </w:tcBorders>
          </w:tcPr>
          <w:p w14:paraId="4E931E75"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24/04/12</w:t>
            </w:r>
          </w:p>
        </w:tc>
        <w:tc>
          <w:tcPr>
            <w:tcW w:w="4255" w:type="dxa"/>
            <w:tcBorders>
              <w:left w:val="nil"/>
              <w:right w:val="nil"/>
            </w:tcBorders>
          </w:tcPr>
          <w:p w14:paraId="7D044917"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and consolidated permit issued in modern condition format.  The following permits have been consolidated: EPR/TP3639BH, EPR/BU2098IP and EPR/WP3699FQ</w:t>
            </w:r>
          </w:p>
        </w:tc>
      </w:tr>
      <w:tr w:rsidR="003E1D91" w:rsidRPr="003E1D91" w14:paraId="17422B8B" w14:textId="77777777" w:rsidTr="005132D3">
        <w:tc>
          <w:tcPr>
            <w:tcW w:w="2836" w:type="dxa"/>
            <w:tcBorders>
              <w:left w:val="nil"/>
              <w:right w:val="nil"/>
            </w:tcBorders>
          </w:tcPr>
          <w:p w14:paraId="280274E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Regulation 60(1) Notice of request for more information</w:t>
            </w:r>
          </w:p>
        </w:tc>
        <w:tc>
          <w:tcPr>
            <w:tcW w:w="1701" w:type="dxa"/>
            <w:tcBorders>
              <w:left w:val="nil"/>
              <w:right w:val="nil"/>
            </w:tcBorders>
          </w:tcPr>
          <w:p w14:paraId="014A875A"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03/09/13</w:t>
            </w:r>
          </w:p>
        </w:tc>
        <w:tc>
          <w:tcPr>
            <w:tcW w:w="4255" w:type="dxa"/>
            <w:tcBorders>
              <w:left w:val="nil"/>
              <w:right w:val="nil"/>
            </w:tcBorders>
          </w:tcPr>
          <w:p w14:paraId="2337303C"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5AC88B96" w14:textId="77777777" w:rsidTr="005132D3">
        <w:tc>
          <w:tcPr>
            <w:tcW w:w="2836" w:type="dxa"/>
            <w:tcBorders>
              <w:left w:val="nil"/>
              <w:right w:val="nil"/>
            </w:tcBorders>
          </w:tcPr>
          <w:p w14:paraId="608D25E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Regulation 60(1) response received</w:t>
            </w:r>
          </w:p>
        </w:tc>
        <w:tc>
          <w:tcPr>
            <w:tcW w:w="1701" w:type="dxa"/>
            <w:tcBorders>
              <w:left w:val="nil"/>
              <w:right w:val="nil"/>
            </w:tcBorders>
          </w:tcPr>
          <w:p w14:paraId="21F34202"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30/04/14</w:t>
            </w:r>
          </w:p>
        </w:tc>
        <w:tc>
          <w:tcPr>
            <w:tcW w:w="4255" w:type="dxa"/>
            <w:tcBorders>
              <w:left w:val="nil"/>
              <w:right w:val="nil"/>
            </w:tcBorders>
          </w:tcPr>
          <w:p w14:paraId="0C37FBE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Implementations of BAT conclusions under IED</w:t>
            </w:r>
          </w:p>
        </w:tc>
      </w:tr>
      <w:tr w:rsidR="003E1D91" w:rsidRPr="003E1D91" w14:paraId="4D2928C6" w14:textId="77777777" w:rsidTr="005132D3">
        <w:tc>
          <w:tcPr>
            <w:tcW w:w="2836" w:type="dxa"/>
            <w:tcBorders>
              <w:left w:val="nil"/>
              <w:right w:val="nil"/>
            </w:tcBorders>
          </w:tcPr>
          <w:p w14:paraId="5A9FE73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Natural Resources Wales Iron and Steel Sector Review 2014 Permit EPR/TP3639BH</w:t>
            </w:r>
          </w:p>
          <w:p w14:paraId="4374F34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lastRenderedPageBreak/>
              <w:t>Variation issued</w:t>
            </w:r>
          </w:p>
          <w:p w14:paraId="78A5D8A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EPR/TP3639BH/V003</w:t>
            </w:r>
          </w:p>
        </w:tc>
        <w:tc>
          <w:tcPr>
            <w:tcW w:w="1701" w:type="dxa"/>
            <w:tcBorders>
              <w:left w:val="nil"/>
              <w:right w:val="nil"/>
            </w:tcBorders>
          </w:tcPr>
          <w:p w14:paraId="0D74C9FF"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lastRenderedPageBreak/>
              <w:t>17/11/15</w:t>
            </w:r>
          </w:p>
        </w:tc>
        <w:tc>
          <w:tcPr>
            <w:tcW w:w="4255" w:type="dxa"/>
            <w:tcBorders>
              <w:left w:val="nil"/>
              <w:right w:val="nil"/>
            </w:tcBorders>
          </w:tcPr>
          <w:p w14:paraId="5475FAF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and consolidated permit issued in modern IED condition format</w:t>
            </w:r>
          </w:p>
        </w:tc>
      </w:tr>
      <w:tr w:rsidR="003E1D91" w:rsidRPr="003E1D91" w14:paraId="3BF6EA12" w14:textId="77777777" w:rsidTr="005132D3">
        <w:tc>
          <w:tcPr>
            <w:tcW w:w="2836" w:type="dxa"/>
            <w:tcBorders>
              <w:left w:val="nil"/>
              <w:right w:val="nil"/>
            </w:tcBorders>
          </w:tcPr>
          <w:p w14:paraId="3F0E0E5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PAN-000449</w:t>
            </w:r>
          </w:p>
        </w:tc>
        <w:tc>
          <w:tcPr>
            <w:tcW w:w="1701" w:type="dxa"/>
            <w:tcBorders>
              <w:left w:val="nil"/>
              <w:right w:val="nil"/>
            </w:tcBorders>
          </w:tcPr>
          <w:p w14:paraId="194A0F35"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 23/06/2016</w:t>
            </w:r>
          </w:p>
        </w:tc>
        <w:tc>
          <w:tcPr>
            <w:tcW w:w="4255" w:type="dxa"/>
            <w:tcBorders>
              <w:left w:val="nil"/>
              <w:right w:val="nil"/>
            </w:tcBorders>
          </w:tcPr>
          <w:p w14:paraId="49361CA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vary permit to add waste codes.</w:t>
            </w:r>
          </w:p>
        </w:tc>
      </w:tr>
      <w:tr w:rsidR="003E1D91" w:rsidRPr="003E1D91" w14:paraId="245480F4" w14:textId="77777777" w:rsidTr="005132D3">
        <w:tc>
          <w:tcPr>
            <w:tcW w:w="2836" w:type="dxa"/>
            <w:tcBorders>
              <w:left w:val="nil"/>
              <w:right w:val="nil"/>
            </w:tcBorders>
          </w:tcPr>
          <w:p w14:paraId="0A7E8A7C"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 EPR/TP3639BH/V004</w:t>
            </w:r>
          </w:p>
        </w:tc>
        <w:tc>
          <w:tcPr>
            <w:tcW w:w="1701" w:type="dxa"/>
            <w:tcBorders>
              <w:left w:val="nil"/>
              <w:right w:val="nil"/>
            </w:tcBorders>
          </w:tcPr>
          <w:p w14:paraId="339377A3"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20/07/2016</w:t>
            </w:r>
          </w:p>
        </w:tc>
        <w:tc>
          <w:tcPr>
            <w:tcW w:w="4255" w:type="dxa"/>
            <w:tcBorders>
              <w:left w:val="nil"/>
              <w:right w:val="nil"/>
            </w:tcBorders>
          </w:tcPr>
          <w:p w14:paraId="3B6171B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tc>
      </w:tr>
      <w:tr w:rsidR="003E1D91" w:rsidRPr="003E1D91" w14:paraId="3E92AA5D" w14:textId="77777777" w:rsidTr="005132D3">
        <w:tc>
          <w:tcPr>
            <w:tcW w:w="2836" w:type="dxa"/>
            <w:tcBorders>
              <w:left w:val="nil"/>
              <w:right w:val="nil"/>
            </w:tcBorders>
          </w:tcPr>
          <w:p w14:paraId="58E3D3B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PAN-001189</w:t>
            </w:r>
          </w:p>
        </w:tc>
        <w:tc>
          <w:tcPr>
            <w:tcW w:w="1701" w:type="dxa"/>
            <w:tcBorders>
              <w:left w:val="nil"/>
              <w:right w:val="nil"/>
            </w:tcBorders>
          </w:tcPr>
          <w:p w14:paraId="373D69AC"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 04/01/2017</w:t>
            </w:r>
          </w:p>
        </w:tc>
        <w:tc>
          <w:tcPr>
            <w:tcW w:w="4255" w:type="dxa"/>
            <w:tcBorders>
              <w:left w:val="nil"/>
              <w:right w:val="nil"/>
            </w:tcBorders>
          </w:tcPr>
          <w:p w14:paraId="4A0BB7B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increase millscale storage capacity.</w:t>
            </w:r>
          </w:p>
        </w:tc>
      </w:tr>
      <w:tr w:rsidR="003E1D91" w:rsidRPr="003E1D91" w14:paraId="47E105DF" w14:textId="77777777" w:rsidTr="005132D3">
        <w:tc>
          <w:tcPr>
            <w:tcW w:w="2836" w:type="dxa"/>
            <w:tcBorders>
              <w:left w:val="nil"/>
              <w:right w:val="nil"/>
            </w:tcBorders>
          </w:tcPr>
          <w:p w14:paraId="1B9E79F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 EPR/TP3639BH/V005</w:t>
            </w:r>
          </w:p>
        </w:tc>
        <w:tc>
          <w:tcPr>
            <w:tcW w:w="1701" w:type="dxa"/>
            <w:tcBorders>
              <w:left w:val="nil"/>
              <w:right w:val="nil"/>
            </w:tcBorders>
          </w:tcPr>
          <w:p w14:paraId="29B8E952"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24/01/2017</w:t>
            </w:r>
          </w:p>
        </w:tc>
        <w:tc>
          <w:tcPr>
            <w:tcW w:w="4255" w:type="dxa"/>
            <w:tcBorders>
              <w:left w:val="nil"/>
              <w:right w:val="nil"/>
            </w:tcBorders>
          </w:tcPr>
          <w:p w14:paraId="35DBAF4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tc>
      </w:tr>
      <w:tr w:rsidR="003E1D91" w:rsidRPr="003E1D91" w14:paraId="078BBBC4" w14:textId="77777777" w:rsidTr="005132D3">
        <w:tc>
          <w:tcPr>
            <w:tcW w:w="2836" w:type="dxa"/>
            <w:tcBorders>
              <w:left w:val="nil"/>
              <w:right w:val="nil"/>
            </w:tcBorders>
          </w:tcPr>
          <w:p w14:paraId="1EAB213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for variation</w:t>
            </w:r>
          </w:p>
          <w:p w14:paraId="26270A36"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PAN-001610</w:t>
            </w:r>
          </w:p>
        </w:tc>
        <w:tc>
          <w:tcPr>
            <w:tcW w:w="1701" w:type="dxa"/>
            <w:tcBorders>
              <w:left w:val="nil"/>
              <w:right w:val="nil"/>
            </w:tcBorders>
          </w:tcPr>
          <w:p w14:paraId="42BF866B"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 08/06/2017</w:t>
            </w:r>
          </w:p>
        </w:tc>
        <w:tc>
          <w:tcPr>
            <w:tcW w:w="4255" w:type="dxa"/>
            <w:tcBorders>
              <w:left w:val="nil"/>
              <w:right w:val="nil"/>
            </w:tcBorders>
          </w:tcPr>
          <w:p w14:paraId="489497A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add mechanical shearing to permitted activities as part of scrap metal pre-treatment.</w:t>
            </w:r>
          </w:p>
        </w:tc>
      </w:tr>
      <w:tr w:rsidR="003E1D91" w:rsidRPr="003E1D91" w14:paraId="0805E3CD" w14:textId="77777777" w:rsidTr="005132D3">
        <w:tc>
          <w:tcPr>
            <w:tcW w:w="2836" w:type="dxa"/>
            <w:tcBorders>
              <w:left w:val="nil"/>
              <w:right w:val="nil"/>
            </w:tcBorders>
          </w:tcPr>
          <w:p w14:paraId="16AF019B"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 EPR/TP3639BH/V006</w:t>
            </w:r>
          </w:p>
        </w:tc>
        <w:tc>
          <w:tcPr>
            <w:tcW w:w="1701" w:type="dxa"/>
            <w:tcBorders>
              <w:left w:val="nil"/>
              <w:right w:val="nil"/>
            </w:tcBorders>
          </w:tcPr>
          <w:p w14:paraId="52DD6203"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20/06/2017</w:t>
            </w:r>
          </w:p>
        </w:tc>
        <w:tc>
          <w:tcPr>
            <w:tcW w:w="4255" w:type="dxa"/>
            <w:tcBorders>
              <w:left w:val="nil"/>
              <w:right w:val="nil"/>
            </w:tcBorders>
          </w:tcPr>
          <w:p w14:paraId="1205EA9A"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tc>
      </w:tr>
      <w:tr w:rsidR="003E1D91" w:rsidRPr="003E1D91" w14:paraId="19AFAA2A" w14:textId="77777777" w:rsidTr="005132D3">
        <w:tc>
          <w:tcPr>
            <w:tcW w:w="2836" w:type="dxa"/>
            <w:tcBorders>
              <w:left w:val="nil"/>
              <w:right w:val="nil"/>
            </w:tcBorders>
          </w:tcPr>
          <w:p w14:paraId="6500D86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for variation</w:t>
            </w:r>
          </w:p>
          <w:p w14:paraId="6C7A082F"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PAN-005161</w:t>
            </w:r>
          </w:p>
        </w:tc>
        <w:tc>
          <w:tcPr>
            <w:tcW w:w="1701" w:type="dxa"/>
            <w:tcBorders>
              <w:left w:val="nil"/>
              <w:right w:val="nil"/>
            </w:tcBorders>
          </w:tcPr>
          <w:p w14:paraId="2098D216"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w:t>
            </w:r>
          </w:p>
          <w:p w14:paraId="21C055C2"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18/06/2019</w:t>
            </w:r>
          </w:p>
        </w:tc>
        <w:tc>
          <w:tcPr>
            <w:tcW w:w="4255" w:type="dxa"/>
            <w:tcBorders>
              <w:left w:val="nil"/>
              <w:right w:val="nil"/>
            </w:tcBorders>
          </w:tcPr>
          <w:p w14:paraId="6AA6BD0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increase the shearing scrap metal limit to 5000 tonnes per month.</w:t>
            </w:r>
          </w:p>
        </w:tc>
      </w:tr>
      <w:tr w:rsidR="003E1D91" w:rsidRPr="003E1D91" w14:paraId="57EEE55F" w14:textId="77777777" w:rsidTr="005132D3">
        <w:tc>
          <w:tcPr>
            <w:tcW w:w="2836" w:type="dxa"/>
            <w:tcBorders>
              <w:left w:val="nil"/>
              <w:right w:val="nil"/>
            </w:tcBorders>
          </w:tcPr>
          <w:p w14:paraId="031FCC34"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 EPR/TP3639BH/V007</w:t>
            </w:r>
          </w:p>
        </w:tc>
        <w:tc>
          <w:tcPr>
            <w:tcW w:w="1701" w:type="dxa"/>
            <w:tcBorders>
              <w:left w:val="nil"/>
              <w:right w:val="nil"/>
            </w:tcBorders>
          </w:tcPr>
          <w:p w14:paraId="75E98A2E"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09/07/2019</w:t>
            </w:r>
          </w:p>
        </w:tc>
        <w:tc>
          <w:tcPr>
            <w:tcW w:w="4255" w:type="dxa"/>
            <w:tcBorders>
              <w:left w:val="nil"/>
              <w:right w:val="nil"/>
            </w:tcBorders>
          </w:tcPr>
          <w:p w14:paraId="1B66F5C2"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tc>
      </w:tr>
      <w:tr w:rsidR="003E1D91" w:rsidRPr="003E1D91" w14:paraId="01E87139" w14:textId="77777777" w:rsidTr="005132D3">
        <w:tc>
          <w:tcPr>
            <w:tcW w:w="2836" w:type="dxa"/>
            <w:tcBorders>
              <w:left w:val="nil"/>
              <w:right w:val="nil"/>
            </w:tcBorders>
          </w:tcPr>
          <w:p w14:paraId="02E25BCF"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for variation EPR/TP3639BH/V008</w:t>
            </w:r>
          </w:p>
          <w:p w14:paraId="40E8D61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(PAN-005485)</w:t>
            </w:r>
          </w:p>
        </w:tc>
        <w:tc>
          <w:tcPr>
            <w:tcW w:w="1701" w:type="dxa"/>
            <w:tcBorders>
              <w:left w:val="nil"/>
              <w:right w:val="nil"/>
            </w:tcBorders>
          </w:tcPr>
          <w:p w14:paraId="3F68F0B1"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Duly Made</w:t>
            </w:r>
          </w:p>
          <w:p w14:paraId="37E68EB8"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09/10/2019</w:t>
            </w:r>
          </w:p>
        </w:tc>
        <w:tc>
          <w:tcPr>
            <w:tcW w:w="4255" w:type="dxa"/>
            <w:tcBorders>
              <w:left w:val="nil"/>
              <w:right w:val="nil"/>
            </w:tcBorders>
          </w:tcPr>
          <w:p w14:paraId="22FDE936"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consolidate waste permit EPR/DP3699FM, add integrated recycling centre, remove Carbon Monoxide limit and update/increase permit boundary.</w:t>
            </w:r>
          </w:p>
        </w:tc>
      </w:tr>
      <w:tr w:rsidR="003E1D91" w:rsidRPr="003E1D91" w14:paraId="6A10911F" w14:textId="77777777" w:rsidTr="005132D3">
        <w:tc>
          <w:tcPr>
            <w:tcW w:w="2836" w:type="dxa"/>
            <w:tcBorders>
              <w:left w:val="nil"/>
              <w:right w:val="nil"/>
            </w:tcBorders>
          </w:tcPr>
          <w:p w14:paraId="4D4C387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Request for additional information</w:t>
            </w:r>
          </w:p>
        </w:tc>
        <w:tc>
          <w:tcPr>
            <w:tcW w:w="1701" w:type="dxa"/>
            <w:tcBorders>
              <w:left w:val="nil"/>
              <w:right w:val="nil"/>
            </w:tcBorders>
          </w:tcPr>
          <w:p w14:paraId="001E7C16"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18/10/2019</w:t>
            </w:r>
          </w:p>
        </w:tc>
        <w:tc>
          <w:tcPr>
            <w:tcW w:w="4255" w:type="dxa"/>
            <w:tcBorders>
              <w:left w:val="nil"/>
              <w:right w:val="nil"/>
            </w:tcBorders>
          </w:tcPr>
          <w:p w14:paraId="2C8AF61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Additional information required on FPMP, dust and noise assessment. </w:t>
            </w:r>
          </w:p>
        </w:tc>
      </w:tr>
      <w:tr w:rsidR="003E1D91" w:rsidRPr="003E1D91" w14:paraId="59755DB1" w14:textId="77777777" w:rsidTr="005132D3">
        <w:tc>
          <w:tcPr>
            <w:tcW w:w="2836" w:type="dxa"/>
            <w:tcBorders>
              <w:left w:val="nil"/>
              <w:right w:val="nil"/>
            </w:tcBorders>
          </w:tcPr>
          <w:p w14:paraId="189C51A4"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additional information received</w:t>
            </w:r>
          </w:p>
        </w:tc>
        <w:tc>
          <w:tcPr>
            <w:tcW w:w="1701" w:type="dxa"/>
            <w:tcBorders>
              <w:left w:val="nil"/>
              <w:right w:val="nil"/>
            </w:tcBorders>
          </w:tcPr>
          <w:p w14:paraId="3FF4D253"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08/11/2019</w:t>
            </w:r>
          </w:p>
        </w:tc>
        <w:tc>
          <w:tcPr>
            <w:tcW w:w="4255" w:type="dxa"/>
            <w:tcBorders>
              <w:left w:val="nil"/>
              <w:right w:val="nil"/>
            </w:tcBorders>
          </w:tcPr>
          <w:p w14:paraId="2E359A83"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2D093C04" w14:textId="77777777" w:rsidTr="005132D3">
        <w:tc>
          <w:tcPr>
            <w:tcW w:w="2836" w:type="dxa"/>
            <w:tcBorders>
              <w:left w:val="nil"/>
              <w:right w:val="nil"/>
            </w:tcBorders>
          </w:tcPr>
          <w:p w14:paraId="069841CC"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Request for additional information</w:t>
            </w:r>
          </w:p>
        </w:tc>
        <w:tc>
          <w:tcPr>
            <w:tcW w:w="1701" w:type="dxa"/>
            <w:tcBorders>
              <w:left w:val="nil"/>
              <w:right w:val="nil"/>
            </w:tcBorders>
          </w:tcPr>
          <w:p w14:paraId="1A20D134"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19/11/2019</w:t>
            </w:r>
          </w:p>
        </w:tc>
        <w:tc>
          <w:tcPr>
            <w:tcW w:w="4255" w:type="dxa"/>
            <w:tcBorders>
              <w:left w:val="nil"/>
              <w:right w:val="nil"/>
            </w:tcBorders>
          </w:tcPr>
          <w:p w14:paraId="7806842A"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Additional information required on FPMP and dust.</w:t>
            </w:r>
          </w:p>
        </w:tc>
      </w:tr>
      <w:tr w:rsidR="003E1D91" w:rsidRPr="003E1D91" w14:paraId="298F3544" w14:textId="77777777" w:rsidTr="005132D3">
        <w:tc>
          <w:tcPr>
            <w:tcW w:w="2836" w:type="dxa"/>
            <w:tcBorders>
              <w:left w:val="nil"/>
              <w:right w:val="nil"/>
            </w:tcBorders>
          </w:tcPr>
          <w:p w14:paraId="5650299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additional information received</w:t>
            </w:r>
          </w:p>
        </w:tc>
        <w:tc>
          <w:tcPr>
            <w:tcW w:w="1701" w:type="dxa"/>
            <w:tcBorders>
              <w:left w:val="nil"/>
              <w:right w:val="nil"/>
            </w:tcBorders>
          </w:tcPr>
          <w:p w14:paraId="5C57576C"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29/11/2019</w:t>
            </w:r>
          </w:p>
        </w:tc>
        <w:tc>
          <w:tcPr>
            <w:tcW w:w="4255" w:type="dxa"/>
            <w:tcBorders>
              <w:left w:val="nil"/>
              <w:right w:val="nil"/>
            </w:tcBorders>
          </w:tcPr>
          <w:p w14:paraId="1DC1A978"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p>
        </w:tc>
      </w:tr>
      <w:tr w:rsidR="003E1D91" w:rsidRPr="003E1D91" w14:paraId="68C08938" w14:textId="77777777" w:rsidTr="005132D3">
        <w:tc>
          <w:tcPr>
            <w:tcW w:w="2836" w:type="dxa"/>
            <w:tcBorders>
              <w:left w:val="nil"/>
              <w:right w:val="nil"/>
            </w:tcBorders>
          </w:tcPr>
          <w:p w14:paraId="75FB2EEB"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for variation (PAN-006067)</w:t>
            </w:r>
          </w:p>
        </w:tc>
        <w:tc>
          <w:tcPr>
            <w:tcW w:w="1701" w:type="dxa"/>
            <w:tcBorders>
              <w:left w:val="nil"/>
              <w:right w:val="nil"/>
            </w:tcBorders>
          </w:tcPr>
          <w:p w14:paraId="4043D692" w14:textId="77777777" w:rsidR="003E1D91" w:rsidRPr="003E1D91" w:rsidRDefault="003E1D91" w:rsidP="005132D3">
            <w:pPr>
              <w:spacing w:line="270" w:lineRule="exact"/>
              <w:jc w:val="left"/>
              <w:rPr>
                <w:rFonts w:ascii="Arial" w:hAnsi="Arial" w:cs="Arial"/>
                <w:sz w:val="22"/>
                <w:szCs w:val="22"/>
              </w:rPr>
            </w:pPr>
            <w:r w:rsidRPr="003E1D91">
              <w:rPr>
                <w:rFonts w:ascii="Arial" w:hAnsi="Arial" w:cs="Arial"/>
                <w:sz w:val="22"/>
                <w:szCs w:val="22"/>
              </w:rPr>
              <w:t>Not Duly Made</w:t>
            </w:r>
          </w:p>
          <w:p w14:paraId="058B79C8"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02/12/2019</w:t>
            </w:r>
          </w:p>
        </w:tc>
        <w:tc>
          <w:tcPr>
            <w:tcW w:w="4255" w:type="dxa"/>
            <w:tcBorders>
              <w:left w:val="nil"/>
              <w:right w:val="nil"/>
            </w:tcBorders>
          </w:tcPr>
          <w:p w14:paraId="52CB9FDB"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add an asphalt plant and slag processing returned not duly made.</w:t>
            </w:r>
          </w:p>
        </w:tc>
      </w:tr>
      <w:tr w:rsidR="003E1D91" w:rsidRPr="003E1D91" w14:paraId="02536782" w14:textId="77777777" w:rsidTr="005132D3">
        <w:tc>
          <w:tcPr>
            <w:tcW w:w="2836" w:type="dxa"/>
            <w:tcBorders>
              <w:left w:val="nil"/>
              <w:right w:val="nil"/>
            </w:tcBorders>
          </w:tcPr>
          <w:p w14:paraId="3D5D226E" w14:textId="77777777" w:rsidR="003E1D91" w:rsidRPr="003E1D91" w:rsidRDefault="003E1D91" w:rsidP="005132D3">
            <w:pPr>
              <w:spacing w:line="270" w:lineRule="exact"/>
              <w:jc w:val="left"/>
              <w:rPr>
                <w:rFonts w:ascii="Arial" w:hAnsi="Arial" w:cs="Arial"/>
                <w:sz w:val="22"/>
                <w:szCs w:val="22"/>
              </w:rPr>
            </w:pPr>
            <w:r w:rsidRPr="003E1D91">
              <w:rPr>
                <w:rFonts w:ascii="Arial" w:hAnsi="Arial" w:cs="Arial"/>
                <w:sz w:val="22"/>
                <w:szCs w:val="22"/>
              </w:rPr>
              <w:t>Variation application EPR/TP3639BH/V009</w:t>
            </w:r>
          </w:p>
          <w:p w14:paraId="38FE9DD1"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(PAN-008611)</w:t>
            </w:r>
          </w:p>
        </w:tc>
        <w:tc>
          <w:tcPr>
            <w:tcW w:w="1701" w:type="dxa"/>
            <w:tcBorders>
              <w:left w:val="nil"/>
              <w:right w:val="nil"/>
            </w:tcBorders>
          </w:tcPr>
          <w:p w14:paraId="1AF93C2F" w14:textId="77777777" w:rsidR="003E1D91" w:rsidRPr="003E1D91" w:rsidRDefault="003E1D91" w:rsidP="005132D3">
            <w:pPr>
              <w:spacing w:line="270" w:lineRule="exact"/>
              <w:jc w:val="center"/>
              <w:rPr>
                <w:rFonts w:ascii="Arial" w:hAnsi="Arial" w:cs="Arial"/>
                <w:sz w:val="22"/>
                <w:szCs w:val="22"/>
              </w:rPr>
            </w:pPr>
            <w:r w:rsidRPr="003E1D91">
              <w:rPr>
                <w:rFonts w:ascii="Arial" w:hAnsi="Arial" w:cs="Arial"/>
                <w:sz w:val="22"/>
                <w:szCs w:val="22"/>
              </w:rPr>
              <w:t>Duly Made</w:t>
            </w:r>
          </w:p>
          <w:p w14:paraId="6686A812"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06/01/2020</w:t>
            </w:r>
          </w:p>
        </w:tc>
        <w:tc>
          <w:tcPr>
            <w:tcW w:w="4255" w:type="dxa"/>
            <w:tcBorders>
              <w:left w:val="nil"/>
              <w:right w:val="nil"/>
            </w:tcBorders>
          </w:tcPr>
          <w:p w14:paraId="56EAA1F0"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Application to add asphalt plant and slag processing</w:t>
            </w:r>
          </w:p>
        </w:tc>
      </w:tr>
      <w:tr w:rsidR="003E1D91" w:rsidRPr="003E1D91" w14:paraId="482C553E" w14:textId="77777777" w:rsidTr="005132D3">
        <w:tc>
          <w:tcPr>
            <w:tcW w:w="2836" w:type="dxa"/>
            <w:tcBorders>
              <w:left w:val="nil"/>
              <w:right w:val="nil"/>
            </w:tcBorders>
          </w:tcPr>
          <w:p w14:paraId="54B6883E"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 EPR/TP3639BH/V008</w:t>
            </w:r>
          </w:p>
        </w:tc>
        <w:tc>
          <w:tcPr>
            <w:tcW w:w="1701" w:type="dxa"/>
            <w:tcBorders>
              <w:left w:val="nil"/>
              <w:right w:val="nil"/>
            </w:tcBorders>
          </w:tcPr>
          <w:p w14:paraId="79959E32"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07/02/2020</w:t>
            </w:r>
          </w:p>
        </w:tc>
        <w:tc>
          <w:tcPr>
            <w:tcW w:w="4255" w:type="dxa"/>
            <w:tcBorders>
              <w:left w:val="nil"/>
              <w:right w:val="nil"/>
            </w:tcBorders>
          </w:tcPr>
          <w:p w14:paraId="7BE2D5A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tc>
      </w:tr>
      <w:tr w:rsidR="003E1D91" w:rsidRPr="003E1D91" w14:paraId="5FA455F0" w14:textId="77777777" w:rsidTr="005132D3">
        <w:tc>
          <w:tcPr>
            <w:tcW w:w="2836" w:type="dxa"/>
            <w:tcBorders>
              <w:left w:val="nil"/>
              <w:right w:val="nil"/>
            </w:tcBorders>
          </w:tcPr>
          <w:p w14:paraId="67CF0E0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Request for additional information</w:t>
            </w:r>
          </w:p>
        </w:tc>
        <w:tc>
          <w:tcPr>
            <w:tcW w:w="1701" w:type="dxa"/>
            <w:tcBorders>
              <w:left w:val="nil"/>
              <w:right w:val="nil"/>
            </w:tcBorders>
          </w:tcPr>
          <w:p w14:paraId="0D5B0375"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24/02/2020</w:t>
            </w:r>
          </w:p>
        </w:tc>
        <w:tc>
          <w:tcPr>
            <w:tcW w:w="4255" w:type="dxa"/>
            <w:tcBorders>
              <w:left w:val="nil"/>
              <w:right w:val="nil"/>
            </w:tcBorders>
          </w:tcPr>
          <w:p w14:paraId="77A06735"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Additional information required on noise assessment, air quality assessment, dust assessment, management system arrangements and other clarifications to application. </w:t>
            </w:r>
          </w:p>
        </w:tc>
      </w:tr>
      <w:tr w:rsidR="003E1D91" w:rsidRPr="003E1D91" w14:paraId="7EBAD23B" w14:textId="77777777" w:rsidTr="005132D3">
        <w:tc>
          <w:tcPr>
            <w:tcW w:w="2836" w:type="dxa"/>
            <w:tcBorders>
              <w:left w:val="nil"/>
              <w:right w:val="nil"/>
            </w:tcBorders>
          </w:tcPr>
          <w:p w14:paraId="3E81B16D"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Schedule 5 additional information received</w:t>
            </w:r>
          </w:p>
        </w:tc>
        <w:tc>
          <w:tcPr>
            <w:tcW w:w="1701" w:type="dxa"/>
            <w:tcBorders>
              <w:left w:val="nil"/>
              <w:right w:val="nil"/>
            </w:tcBorders>
          </w:tcPr>
          <w:p w14:paraId="10808941"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12/03/2020</w:t>
            </w:r>
          </w:p>
          <w:p w14:paraId="2E1E303F"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13/03/2020</w:t>
            </w:r>
          </w:p>
          <w:p w14:paraId="572DAC1D"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16/03/2020</w:t>
            </w:r>
          </w:p>
        </w:tc>
        <w:tc>
          <w:tcPr>
            <w:tcW w:w="4255" w:type="dxa"/>
            <w:tcBorders>
              <w:left w:val="nil"/>
              <w:right w:val="nil"/>
            </w:tcBorders>
          </w:tcPr>
          <w:p w14:paraId="0E30BC77"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 xml:space="preserve">Including revised Noise Impact Assessment, Air Emissions Risk Assessment, and responses to other </w:t>
            </w:r>
            <w:r w:rsidRPr="003E1D91">
              <w:rPr>
                <w:rFonts w:ascii="Arial" w:hAnsi="Arial" w:cs="Arial"/>
                <w:sz w:val="22"/>
                <w:szCs w:val="22"/>
                <w:lang w:eastAsia="en-US"/>
              </w:rPr>
              <w:lastRenderedPageBreak/>
              <w:t>questions.</w:t>
            </w:r>
          </w:p>
        </w:tc>
      </w:tr>
      <w:tr w:rsidR="003E1D91" w:rsidRPr="003E1D91" w14:paraId="3F1B702E" w14:textId="77777777" w:rsidTr="005132D3">
        <w:tc>
          <w:tcPr>
            <w:tcW w:w="2836" w:type="dxa"/>
            <w:tcBorders>
              <w:left w:val="nil"/>
              <w:right w:val="nil"/>
            </w:tcBorders>
          </w:tcPr>
          <w:p w14:paraId="602019B1" w14:textId="77777777" w:rsidR="003E1D91" w:rsidRP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lastRenderedPageBreak/>
              <w:t>Variation determined EPR/TP3639BH/V009</w:t>
            </w:r>
          </w:p>
        </w:tc>
        <w:tc>
          <w:tcPr>
            <w:tcW w:w="1701" w:type="dxa"/>
            <w:tcBorders>
              <w:left w:val="nil"/>
              <w:right w:val="nil"/>
            </w:tcBorders>
          </w:tcPr>
          <w:p w14:paraId="4A8689AB" w14:textId="77777777" w:rsidR="003E1D91" w:rsidRPr="003E1D91" w:rsidRDefault="003E1D91" w:rsidP="005132D3">
            <w:pPr>
              <w:keepNext/>
              <w:keepLines/>
              <w:widowControl w:val="0"/>
              <w:spacing w:line="270" w:lineRule="exact"/>
              <w:jc w:val="center"/>
              <w:outlineLvl w:val="2"/>
              <w:rPr>
                <w:rFonts w:ascii="Arial" w:hAnsi="Arial" w:cs="Arial"/>
                <w:sz w:val="22"/>
                <w:szCs w:val="22"/>
                <w:lang w:eastAsia="en-US"/>
              </w:rPr>
            </w:pPr>
            <w:r w:rsidRPr="003E1D91">
              <w:rPr>
                <w:rFonts w:ascii="Arial" w:hAnsi="Arial" w:cs="Arial"/>
                <w:sz w:val="22"/>
                <w:szCs w:val="22"/>
                <w:lang w:eastAsia="en-US"/>
              </w:rPr>
              <w:t>05/05/2020</w:t>
            </w:r>
          </w:p>
        </w:tc>
        <w:tc>
          <w:tcPr>
            <w:tcW w:w="4255" w:type="dxa"/>
            <w:tcBorders>
              <w:left w:val="nil"/>
              <w:right w:val="nil"/>
            </w:tcBorders>
          </w:tcPr>
          <w:p w14:paraId="774A7E18" w14:textId="77777777" w:rsidR="003E1D91" w:rsidRDefault="003E1D91"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Varied permit issued.</w:t>
            </w:r>
          </w:p>
          <w:p w14:paraId="387DB494" w14:textId="77777777" w:rsidR="005132D3" w:rsidRDefault="005132D3" w:rsidP="005132D3">
            <w:pPr>
              <w:keepNext/>
              <w:keepLines/>
              <w:widowControl w:val="0"/>
              <w:spacing w:line="270" w:lineRule="exact"/>
              <w:jc w:val="left"/>
              <w:outlineLvl w:val="2"/>
              <w:rPr>
                <w:rFonts w:ascii="Arial" w:hAnsi="Arial" w:cs="Arial"/>
                <w:sz w:val="22"/>
                <w:szCs w:val="22"/>
                <w:lang w:eastAsia="en-US"/>
              </w:rPr>
            </w:pPr>
          </w:p>
          <w:p w14:paraId="1F865F16" w14:textId="77777777" w:rsidR="005132D3" w:rsidRDefault="005132D3" w:rsidP="005132D3">
            <w:pPr>
              <w:keepNext/>
              <w:keepLines/>
              <w:widowControl w:val="0"/>
              <w:spacing w:line="270" w:lineRule="exact"/>
              <w:jc w:val="left"/>
              <w:outlineLvl w:val="2"/>
              <w:rPr>
                <w:rFonts w:ascii="Arial" w:hAnsi="Arial" w:cs="Arial"/>
                <w:sz w:val="22"/>
                <w:szCs w:val="22"/>
                <w:lang w:eastAsia="en-US"/>
              </w:rPr>
            </w:pPr>
          </w:p>
          <w:p w14:paraId="26074049" w14:textId="77777777" w:rsidR="005132D3" w:rsidRDefault="005132D3" w:rsidP="005132D3">
            <w:pPr>
              <w:keepNext/>
              <w:keepLines/>
              <w:widowControl w:val="0"/>
              <w:spacing w:line="270" w:lineRule="exact"/>
              <w:jc w:val="left"/>
              <w:outlineLvl w:val="2"/>
              <w:rPr>
                <w:rFonts w:ascii="Arial" w:hAnsi="Arial" w:cs="Arial"/>
                <w:sz w:val="22"/>
                <w:szCs w:val="22"/>
                <w:lang w:eastAsia="en-US"/>
              </w:rPr>
            </w:pPr>
          </w:p>
          <w:p w14:paraId="265C5451" w14:textId="00FA8685" w:rsidR="005132D3" w:rsidRPr="003E1D91" w:rsidRDefault="005132D3" w:rsidP="005132D3">
            <w:pPr>
              <w:keepNext/>
              <w:keepLines/>
              <w:widowControl w:val="0"/>
              <w:spacing w:line="270" w:lineRule="exact"/>
              <w:jc w:val="left"/>
              <w:outlineLvl w:val="2"/>
              <w:rPr>
                <w:rFonts w:ascii="Arial" w:hAnsi="Arial" w:cs="Arial"/>
                <w:sz w:val="22"/>
                <w:szCs w:val="22"/>
                <w:lang w:eastAsia="en-US"/>
              </w:rPr>
            </w:pPr>
          </w:p>
        </w:tc>
      </w:tr>
      <w:tr w:rsidR="00CD6A55" w:rsidRPr="003E1D91" w14:paraId="11625F17" w14:textId="77777777" w:rsidTr="005132D3">
        <w:tc>
          <w:tcPr>
            <w:tcW w:w="2836" w:type="dxa"/>
            <w:tcBorders>
              <w:left w:val="nil"/>
              <w:right w:val="nil"/>
            </w:tcBorders>
          </w:tcPr>
          <w:p w14:paraId="1F7992CB" w14:textId="77777777" w:rsidR="00CD6A55" w:rsidRPr="00DC0121" w:rsidRDefault="00CD6A55" w:rsidP="005132D3">
            <w:pPr>
              <w:keepNext/>
              <w:keepLines/>
              <w:widowControl w:val="0"/>
              <w:spacing w:line="270" w:lineRule="exact"/>
              <w:jc w:val="left"/>
              <w:outlineLvl w:val="2"/>
              <w:rPr>
                <w:rFonts w:ascii="Arial" w:hAnsi="Arial" w:cs="Arial"/>
                <w:sz w:val="22"/>
                <w:szCs w:val="22"/>
                <w:lang w:eastAsia="en-US"/>
              </w:rPr>
            </w:pPr>
            <w:r w:rsidRPr="00DC0121">
              <w:rPr>
                <w:rFonts w:ascii="Arial" w:hAnsi="Arial" w:cs="Arial"/>
                <w:sz w:val="22"/>
                <w:szCs w:val="22"/>
                <w:lang w:eastAsia="en-US"/>
              </w:rPr>
              <w:t>Variation Application</w:t>
            </w:r>
          </w:p>
          <w:p w14:paraId="45891334" w14:textId="77777777" w:rsidR="00CD6A55" w:rsidRPr="00DC0121" w:rsidRDefault="00CD6A55" w:rsidP="005132D3">
            <w:pPr>
              <w:keepNext/>
              <w:keepLines/>
              <w:widowControl w:val="0"/>
              <w:spacing w:line="270" w:lineRule="exact"/>
              <w:jc w:val="left"/>
              <w:outlineLvl w:val="2"/>
              <w:rPr>
                <w:rFonts w:ascii="Arial" w:hAnsi="Arial" w:cs="Arial"/>
                <w:sz w:val="22"/>
                <w:szCs w:val="22"/>
                <w:lang w:eastAsia="en-US"/>
              </w:rPr>
            </w:pPr>
            <w:r w:rsidRPr="00DC0121">
              <w:rPr>
                <w:rFonts w:ascii="Arial" w:hAnsi="Arial" w:cs="Arial"/>
                <w:sz w:val="22"/>
                <w:szCs w:val="22"/>
                <w:lang w:eastAsia="en-US"/>
              </w:rPr>
              <w:t>PAN-018725</w:t>
            </w:r>
          </w:p>
          <w:p w14:paraId="374B8BD2" w14:textId="429E6564" w:rsidR="00CD6A55" w:rsidRPr="00DC0121" w:rsidRDefault="00CD6A55" w:rsidP="005132D3">
            <w:pPr>
              <w:keepNext/>
              <w:keepLines/>
              <w:widowControl w:val="0"/>
              <w:spacing w:line="270" w:lineRule="exact"/>
              <w:jc w:val="left"/>
              <w:outlineLvl w:val="2"/>
              <w:rPr>
                <w:rFonts w:ascii="Arial" w:hAnsi="Arial" w:cs="Arial"/>
                <w:sz w:val="22"/>
                <w:szCs w:val="22"/>
                <w:lang w:eastAsia="en-US"/>
              </w:rPr>
            </w:pPr>
            <w:r w:rsidRPr="00DC0121">
              <w:rPr>
                <w:rFonts w:ascii="Arial" w:hAnsi="Arial" w:cs="Arial"/>
                <w:sz w:val="22"/>
                <w:szCs w:val="22"/>
                <w:lang w:eastAsia="en-US"/>
              </w:rPr>
              <w:t>(EPR/TP3639BH/V010)</w:t>
            </w:r>
          </w:p>
        </w:tc>
        <w:tc>
          <w:tcPr>
            <w:tcW w:w="1701" w:type="dxa"/>
            <w:tcBorders>
              <w:left w:val="nil"/>
              <w:right w:val="nil"/>
            </w:tcBorders>
          </w:tcPr>
          <w:p w14:paraId="5F0DC4BB" w14:textId="77777777" w:rsidR="00CD6A55" w:rsidRPr="00DC0121" w:rsidRDefault="00EC5D63" w:rsidP="005132D3">
            <w:pPr>
              <w:keepNext/>
              <w:keepLines/>
              <w:widowControl w:val="0"/>
              <w:spacing w:line="270" w:lineRule="exact"/>
              <w:jc w:val="center"/>
              <w:outlineLvl w:val="2"/>
              <w:rPr>
                <w:rFonts w:ascii="Arial" w:hAnsi="Arial" w:cs="Arial"/>
                <w:sz w:val="22"/>
                <w:szCs w:val="22"/>
                <w:lang w:eastAsia="en-US"/>
              </w:rPr>
            </w:pPr>
            <w:r w:rsidRPr="00DC0121">
              <w:rPr>
                <w:rFonts w:ascii="Arial" w:hAnsi="Arial" w:cs="Arial"/>
                <w:sz w:val="22"/>
                <w:szCs w:val="22"/>
                <w:lang w:eastAsia="en-US"/>
              </w:rPr>
              <w:t>Duly made</w:t>
            </w:r>
          </w:p>
          <w:p w14:paraId="683FD925" w14:textId="1659CDB2" w:rsidR="00EC5D63" w:rsidRPr="00DC0121" w:rsidRDefault="00EC5D63" w:rsidP="005132D3">
            <w:pPr>
              <w:keepNext/>
              <w:keepLines/>
              <w:widowControl w:val="0"/>
              <w:spacing w:line="270" w:lineRule="exact"/>
              <w:jc w:val="center"/>
              <w:outlineLvl w:val="2"/>
              <w:rPr>
                <w:rFonts w:ascii="Arial" w:hAnsi="Arial" w:cs="Arial"/>
                <w:sz w:val="22"/>
                <w:szCs w:val="22"/>
                <w:lang w:eastAsia="en-US"/>
              </w:rPr>
            </w:pPr>
            <w:r w:rsidRPr="00DC0121">
              <w:rPr>
                <w:rFonts w:ascii="Arial" w:hAnsi="Arial" w:cs="Arial"/>
                <w:sz w:val="22"/>
                <w:szCs w:val="22"/>
                <w:lang w:eastAsia="en-US"/>
              </w:rPr>
              <w:t>17/03/2023</w:t>
            </w:r>
          </w:p>
        </w:tc>
        <w:tc>
          <w:tcPr>
            <w:tcW w:w="4255" w:type="dxa"/>
            <w:tcBorders>
              <w:left w:val="nil"/>
              <w:right w:val="nil"/>
            </w:tcBorders>
          </w:tcPr>
          <w:p w14:paraId="747A42D2" w14:textId="38602B3A" w:rsidR="00CD6A55" w:rsidRPr="003E1D91" w:rsidRDefault="00EC5D63"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Application for substantial variation to add a new metal shredder and shear as a S5.4 Part A1 (</w:t>
            </w:r>
            <w:r w:rsidR="001802B1">
              <w:rPr>
                <w:rFonts w:ascii="Arial" w:hAnsi="Arial" w:cs="Arial"/>
                <w:sz w:val="22"/>
                <w:szCs w:val="22"/>
                <w:lang w:eastAsia="en-US"/>
              </w:rPr>
              <w:t>b</w:t>
            </w:r>
            <w:r>
              <w:rPr>
                <w:rFonts w:ascii="Arial" w:hAnsi="Arial" w:cs="Arial"/>
                <w:sz w:val="22"/>
                <w:szCs w:val="22"/>
                <w:lang w:eastAsia="en-US"/>
              </w:rPr>
              <w:t>) iv activity</w:t>
            </w:r>
          </w:p>
        </w:tc>
      </w:tr>
      <w:tr w:rsidR="00594417" w:rsidRPr="003E1D91" w14:paraId="5ADC4F6D" w14:textId="77777777" w:rsidTr="005132D3">
        <w:tc>
          <w:tcPr>
            <w:tcW w:w="2836" w:type="dxa"/>
            <w:tcBorders>
              <w:left w:val="nil"/>
              <w:right w:val="nil"/>
            </w:tcBorders>
          </w:tcPr>
          <w:p w14:paraId="7EA56715" w14:textId="23686BB2" w:rsidR="00594417" w:rsidRPr="0014489D" w:rsidRDefault="001802B1"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 xml:space="preserve">First </w:t>
            </w:r>
            <w:r w:rsidR="00594417" w:rsidRPr="0014489D">
              <w:rPr>
                <w:rFonts w:ascii="Arial" w:hAnsi="Arial" w:cs="Arial"/>
                <w:sz w:val="22"/>
                <w:szCs w:val="22"/>
                <w:lang w:eastAsia="en-US"/>
              </w:rPr>
              <w:t xml:space="preserve">Schedule 5 </w:t>
            </w:r>
          </w:p>
          <w:p w14:paraId="54E0F1B0" w14:textId="2E76605B"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additional information received</w:t>
            </w:r>
          </w:p>
          <w:p w14:paraId="6197267B" w14:textId="7C8FCE93"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PAN-018725</w:t>
            </w:r>
          </w:p>
        </w:tc>
        <w:tc>
          <w:tcPr>
            <w:tcW w:w="1701" w:type="dxa"/>
            <w:tcBorders>
              <w:left w:val="nil"/>
              <w:right w:val="nil"/>
            </w:tcBorders>
          </w:tcPr>
          <w:p w14:paraId="7EAC2368" w14:textId="078A1A43" w:rsidR="00594417" w:rsidRPr="0014489D" w:rsidRDefault="00594417" w:rsidP="005132D3">
            <w:pPr>
              <w:keepNext/>
              <w:keepLines/>
              <w:widowControl w:val="0"/>
              <w:spacing w:line="270" w:lineRule="exact"/>
              <w:jc w:val="center"/>
              <w:outlineLvl w:val="2"/>
              <w:rPr>
                <w:rFonts w:ascii="Arial" w:hAnsi="Arial" w:cs="Arial"/>
                <w:sz w:val="22"/>
                <w:szCs w:val="22"/>
                <w:lang w:eastAsia="en-US"/>
              </w:rPr>
            </w:pPr>
            <w:r w:rsidRPr="0014489D">
              <w:rPr>
                <w:rFonts w:ascii="Arial" w:hAnsi="Arial" w:cs="Arial"/>
                <w:sz w:val="22"/>
                <w:szCs w:val="22"/>
                <w:lang w:eastAsia="en-US"/>
              </w:rPr>
              <w:t>30/05/2023</w:t>
            </w:r>
          </w:p>
        </w:tc>
        <w:tc>
          <w:tcPr>
            <w:tcW w:w="4255" w:type="dxa"/>
            <w:tcBorders>
              <w:left w:val="nil"/>
              <w:right w:val="nil"/>
            </w:tcBorders>
          </w:tcPr>
          <w:p w14:paraId="2CD74E1C" w14:textId="37495E91"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Revised air quality modelling report and files.</w:t>
            </w:r>
          </w:p>
        </w:tc>
      </w:tr>
      <w:tr w:rsidR="00594417" w:rsidRPr="003E1D91" w14:paraId="405E7540" w14:textId="77777777" w:rsidTr="005132D3">
        <w:tc>
          <w:tcPr>
            <w:tcW w:w="2836" w:type="dxa"/>
            <w:tcBorders>
              <w:left w:val="nil"/>
              <w:right w:val="nil"/>
            </w:tcBorders>
          </w:tcPr>
          <w:p w14:paraId="64F46D73" w14:textId="56231CCC" w:rsidR="00594417" w:rsidRPr="0014489D" w:rsidRDefault="001802B1"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 xml:space="preserve">Second </w:t>
            </w:r>
            <w:r w:rsidR="00594417" w:rsidRPr="0014489D">
              <w:rPr>
                <w:rFonts w:ascii="Arial" w:hAnsi="Arial" w:cs="Arial"/>
                <w:sz w:val="22"/>
                <w:szCs w:val="22"/>
                <w:lang w:eastAsia="en-US"/>
              </w:rPr>
              <w:t xml:space="preserve">Schedule 5 </w:t>
            </w:r>
          </w:p>
          <w:p w14:paraId="1017D309" w14:textId="77777777"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additional information received</w:t>
            </w:r>
          </w:p>
          <w:p w14:paraId="24D61846" w14:textId="7D07B637"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PAN-018725</w:t>
            </w:r>
          </w:p>
        </w:tc>
        <w:tc>
          <w:tcPr>
            <w:tcW w:w="1701" w:type="dxa"/>
            <w:tcBorders>
              <w:left w:val="nil"/>
              <w:right w:val="nil"/>
            </w:tcBorders>
          </w:tcPr>
          <w:p w14:paraId="446E09A6" w14:textId="0B2C22E2" w:rsidR="00594417" w:rsidRPr="0014489D" w:rsidRDefault="00594417" w:rsidP="005132D3">
            <w:pPr>
              <w:keepNext/>
              <w:keepLines/>
              <w:widowControl w:val="0"/>
              <w:spacing w:line="270" w:lineRule="exact"/>
              <w:jc w:val="center"/>
              <w:outlineLvl w:val="2"/>
              <w:rPr>
                <w:rFonts w:ascii="Arial" w:hAnsi="Arial" w:cs="Arial"/>
                <w:sz w:val="22"/>
                <w:szCs w:val="22"/>
                <w:lang w:eastAsia="en-US"/>
              </w:rPr>
            </w:pPr>
            <w:r w:rsidRPr="0014489D">
              <w:rPr>
                <w:rFonts w:ascii="Arial" w:hAnsi="Arial" w:cs="Arial"/>
                <w:sz w:val="22"/>
                <w:szCs w:val="22"/>
                <w:lang w:eastAsia="en-US"/>
              </w:rPr>
              <w:t>24/07/2023</w:t>
            </w:r>
          </w:p>
        </w:tc>
        <w:tc>
          <w:tcPr>
            <w:tcW w:w="4255" w:type="dxa"/>
            <w:tcBorders>
              <w:left w:val="nil"/>
              <w:right w:val="nil"/>
            </w:tcBorders>
          </w:tcPr>
          <w:p w14:paraId="4B6A457D" w14:textId="77777777"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Submission of revised BAT assessment,</w:t>
            </w:r>
          </w:p>
          <w:p w14:paraId="4C750570" w14:textId="46F8B862" w:rsidR="00594417" w:rsidRPr="0014489D" w:rsidRDefault="00594417"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Noise impact assessment and ground water risk assessment.</w:t>
            </w:r>
          </w:p>
        </w:tc>
      </w:tr>
      <w:tr w:rsidR="0014489D" w:rsidRPr="003E1D91" w14:paraId="24A2E5F4" w14:textId="77777777" w:rsidTr="005132D3">
        <w:tc>
          <w:tcPr>
            <w:tcW w:w="2836" w:type="dxa"/>
            <w:tcBorders>
              <w:left w:val="nil"/>
              <w:right w:val="nil"/>
            </w:tcBorders>
          </w:tcPr>
          <w:p w14:paraId="3F4214D4" w14:textId="61EBE6A9" w:rsidR="0014489D" w:rsidRPr="0014489D" w:rsidRDefault="001802B1"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 xml:space="preserve">Third </w:t>
            </w:r>
            <w:r w:rsidR="0014489D" w:rsidRPr="0014489D">
              <w:rPr>
                <w:rFonts w:ascii="Arial" w:hAnsi="Arial" w:cs="Arial"/>
                <w:sz w:val="22"/>
                <w:szCs w:val="22"/>
                <w:lang w:eastAsia="en-US"/>
              </w:rPr>
              <w:t xml:space="preserve">Schedule 5 </w:t>
            </w:r>
          </w:p>
          <w:p w14:paraId="6525DC2F" w14:textId="77777777" w:rsidR="0014489D" w:rsidRPr="0014489D" w:rsidRDefault="0014489D"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additional information received</w:t>
            </w:r>
          </w:p>
          <w:p w14:paraId="0A47B61A" w14:textId="787CE8BD" w:rsidR="0014489D" w:rsidRPr="0014489D" w:rsidRDefault="0014489D"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PAN-018725</w:t>
            </w:r>
          </w:p>
        </w:tc>
        <w:tc>
          <w:tcPr>
            <w:tcW w:w="1701" w:type="dxa"/>
            <w:tcBorders>
              <w:left w:val="nil"/>
              <w:right w:val="nil"/>
            </w:tcBorders>
          </w:tcPr>
          <w:p w14:paraId="7C21C381" w14:textId="72F27479" w:rsidR="0014489D" w:rsidRPr="0014489D" w:rsidRDefault="0014489D" w:rsidP="005132D3">
            <w:pPr>
              <w:keepNext/>
              <w:keepLines/>
              <w:widowControl w:val="0"/>
              <w:spacing w:line="270" w:lineRule="exact"/>
              <w:jc w:val="center"/>
              <w:outlineLvl w:val="2"/>
              <w:rPr>
                <w:rFonts w:ascii="Arial" w:hAnsi="Arial" w:cs="Arial"/>
                <w:sz w:val="22"/>
                <w:szCs w:val="22"/>
                <w:lang w:eastAsia="en-US"/>
              </w:rPr>
            </w:pPr>
            <w:r>
              <w:rPr>
                <w:rFonts w:ascii="Arial" w:hAnsi="Arial" w:cs="Arial"/>
                <w:sz w:val="22"/>
                <w:szCs w:val="22"/>
                <w:lang w:eastAsia="en-US"/>
              </w:rPr>
              <w:t>18/09/2023</w:t>
            </w:r>
          </w:p>
        </w:tc>
        <w:tc>
          <w:tcPr>
            <w:tcW w:w="4255" w:type="dxa"/>
            <w:tcBorders>
              <w:left w:val="nil"/>
              <w:right w:val="nil"/>
            </w:tcBorders>
          </w:tcPr>
          <w:p w14:paraId="365637AE" w14:textId="62A7FEA6" w:rsidR="0014489D" w:rsidRPr="0014489D" w:rsidRDefault="006D1E81"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Additional information on the tin stockpile management plan, fire prevention and mitigation plan and noise management plan</w:t>
            </w:r>
          </w:p>
        </w:tc>
      </w:tr>
      <w:tr w:rsidR="0014489D" w:rsidRPr="003E1D91" w14:paraId="06B24FA1" w14:textId="77777777" w:rsidTr="005132D3">
        <w:tc>
          <w:tcPr>
            <w:tcW w:w="2836" w:type="dxa"/>
            <w:tcBorders>
              <w:left w:val="nil"/>
              <w:right w:val="nil"/>
            </w:tcBorders>
          </w:tcPr>
          <w:p w14:paraId="021EDFD6" w14:textId="58AED2DA" w:rsidR="0014489D" w:rsidRPr="0014489D" w:rsidRDefault="0014489D"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A</w:t>
            </w:r>
            <w:r w:rsidRPr="0014489D">
              <w:rPr>
                <w:rFonts w:ascii="Arial" w:hAnsi="Arial" w:cs="Arial"/>
                <w:sz w:val="22"/>
                <w:szCs w:val="22"/>
                <w:lang w:eastAsia="en-US"/>
              </w:rPr>
              <w:t>dditional information received</w:t>
            </w:r>
          </w:p>
          <w:p w14:paraId="1B396DFB" w14:textId="757DC0B9" w:rsidR="0014489D" w:rsidRPr="0014489D" w:rsidRDefault="0014489D" w:rsidP="005132D3">
            <w:pPr>
              <w:keepNext/>
              <w:keepLines/>
              <w:widowControl w:val="0"/>
              <w:spacing w:line="270" w:lineRule="exact"/>
              <w:jc w:val="left"/>
              <w:outlineLvl w:val="2"/>
              <w:rPr>
                <w:rFonts w:ascii="Arial" w:hAnsi="Arial" w:cs="Arial"/>
                <w:sz w:val="22"/>
                <w:szCs w:val="22"/>
                <w:lang w:eastAsia="en-US"/>
              </w:rPr>
            </w:pPr>
            <w:r w:rsidRPr="0014489D">
              <w:rPr>
                <w:rFonts w:ascii="Arial" w:hAnsi="Arial" w:cs="Arial"/>
                <w:sz w:val="22"/>
                <w:szCs w:val="22"/>
                <w:lang w:eastAsia="en-US"/>
              </w:rPr>
              <w:t>PAN-018725</w:t>
            </w:r>
          </w:p>
        </w:tc>
        <w:tc>
          <w:tcPr>
            <w:tcW w:w="1701" w:type="dxa"/>
            <w:tcBorders>
              <w:left w:val="nil"/>
              <w:right w:val="nil"/>
            </w:tcBorders>
          </w:tcPr>
          <w:p w14:paraId="053D03AA" w14:textId="19D6C3EA" w:rsidR="0014489D" w:rsidRPr="0014489D" w:rsidRDefault="0014489D" w:rsidP="005132D3">
            <w:pPr>
              <w:keepNext/>
              <w:keepLines/>
              <w:widowControl w:val="0"/>
              <w:spacing w:line="270" w:lineRule="exact"/>
              <w:jc w:val="center"/>
              <w:outlineLvl w:val="2"/>
              <w:rPr>
                <w:rFonts w:ascii="Arial" w:hAnsi="Arial" w:cs="Arial"/>
                <w:sz w:val="22"/>
                <w:szCs w:val="22"/>
                <w:lang w:eastAsia="en-US"/>
              </w:rPr>
            </w:pPr>
            <w:r>
              <w:rPr>
                <w:rFonts w:ascii="Arial" w:hAnsi="Arial" w:cs="Arial"/>
                <w:sz w:val="22"/>
                <w:szCs w:val="22"/>
                <w:lang w:eastAsia="en-US"/>
              </w:rPr>
              <w:t>1</w:t>
            </w:r>
            <w:r w:rsidR="006D1E81">
              <w:rPr>
                <w:rFonts w:ascii="Arial" w:hAnsi="Arial" w:cs="Arial"/>
                <w:sz w:val="22"/>
                <w:szCs w:val="22"/>
                <w:lang w:eastAsia="en-US"/>
              </w:rPr>
              <w:t>4</w:t>
            </w:r>
            <w:r>
              <w:rPr>
                <w:rFonts w:ascii="Arial" w:hAnsi="Arial" w:cs="Arial"/>
                <w:sz w:val="22"/>
                <w:szCs w:val="22"/>
                <w:lang w:eastAsia="en-US"/>
              </w:rPr>
              <w:t>/12/2023</w:t>
            </w:r>
          </w:p>
        </w:tc>
        <w:tc>
          <w:tcPr>
            <w:tcW w:w="4255" w:type="dxa"/>
            <w:tcBorders>
              <w:left w:val="nil"/>
              <w:right w:val="nil"/>
            </w:tcBorders>
          </w:tcPr>
          <w:p w14:paraId="10C23D32" w14:textId="5F26A3E0" w:rsidR="0014489D" w:rsidRPr="0014489D" w:rsidRDefault="0014489D"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 xml:space="preserve">Resubmission of application </w:t>
            </w:r>
            <w:r w:rsidR="006D1E81">
              <w:rPr>
                <w:rFonts w:ascii="Arial" w:hAnsi="Arial" w:cs="Arial"/>
                <w:sz w:val="22"/>
                <w:szCs w:val="22"/>
                <w:lang w:eastAsia="en-US"/>
              </w:rPr>
              <w:t xml:space="preserve">following </w:t>
            </w:r>
            <w:r>
              <w:rPr>
                <w:rFonts w:ascii="Arial" w:hAnsi="Arial" w:cs="Arial"/>
                <w:sz w:val="22"/>
                <w:szCs w:val="22"/>
                <w:lang w:eastAsia="en-US"/>
              </w:rPr>
              <w:t>revised drainage</w:t>
            </w:r>
            <w:r w:rsidR="006D1E81">
              <w:rPr>
                <w:rFonts w:ascii="Arial" w:hAnsi="Arial" w:cs="Arial"/>
                <w:sz w:val="22"/>
                <w:szCs w:val="22"/>
                <w:lang w:eastAsia="en-US"/>
              </w:rPr>
              <w:t xml:space="preserve"> and discharge to sewer</w:t>
            </w:r>
          </w:p>
        </w:tc>
      </w:tr>
      <w:tr w:rsidR="00DE7A2E" w:rsidRPr="003E1D91" w14:paraId="070038BE" w14:textId="77777777" w:rsidTr="005132D3">
        <w:tc>
          <w:tcPr>
            <w:tcW w:w="2836" w:type="dxa"/>
            <w:tcBorders>
              <w:left w:val="nil"/>
              <w:right w:val="nil"/>
            </w:tcBorders>
          </w:tcPr>
          <w:p w14:paraId="4843603F" w14:textId="77777777" w:rsidR="00DE7A2E" w:rsidRDefault="00594417" w:rsidP="005132D3">
            <w:pPr>
              <w:keepNext/>
              <w:keepLines/>
              <w:widowControl w:val="0"/>
              <w:spacing w:line="270" w:lineRule="exact"/>
              <w:jc w:val="left"/>
              <w:outlineLvl w:val="2"/>
              <w:rPr>
                <w:rFonts w:ascii="Arial" w:hAnsi="Arial" w:cs="Arial"/>
                <w:sz w:val="22"/>
                <w:szCs w:val="22"/>
                <w:lang w:eastAsia="en-US"/>
              </w:rPr>
            </w:pPr>
            <w:r w:rsidRPr="003E1D91">
              <w:rPr>
                <w:rFonts w:ascii="Arial" w:hAnsi="Arial" w:cs="Arial"/>
                <w:sz w:val="22"/>
                <w:szCs w:val="22"/>
                <w:lang w:eastAsia="en-US"/>
              </w:rPr>
              <w:t>Variation determined</w:t>
            </w:r>
          </w:p>
          <w:p w14:paraId="53951BE2" w14:textId="45519B78" w:rsidR="00594417" w:rsidRPr="003E1D91" w:rsidRDefault="00594417"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EPR/TP3639BH/V010</w:t>
            </w:r>
          </w:p>
        </w:tc>
        <w:tc>
          <w:tcPr>
            <w:tcW w:w="1701" w:type="dxa"/>
            <w:tcBorders>
              <w:left w:val="nil"/>
              <w:right w:val="nil"/>
            </w:tcBorders>
          </w:tcPr>
          <w:p w14:paraId="1A5B85D2" w14:textId="64BA2001" w:rsidR="00DE7A2E" w:rsidRDefault="00B52632" w:rsidP="005132D3">
            <w:pPr>
              <w:keepNext/>
              <w:keepLines/>
              <w:widowControl w:val="0"/>
              <w:spacing w:line="270" w:lineRule="exact"/>
              <w:jc w:val="center"/>
              <w:outlineLvl w:val="2"/>
              <w:rPr>
                <w:rFonts w:ascii="Arial" w:hAnsi="Arial" w:cs="Arial"/>
                <w:sz w:val="22"/>
                <w:szCs w:val="22"/>
                <w:lang w:eastAsia="en-US"/>
              </w:rPr>
            </w:pPr>
            <w:r w:rsidRPr="00B52632">
              <w:rPr>
                <w:rFonts w:ascii="Arial" w:hAnsi="Arial" w:cs="Arial"/>
                <w:color w:val="FF0000"/>
                <w:sz w:val="22"/>
                <w:szCs w:val="22"/>
                <w:lang w:eastAsia="en-US"/>
              </w:rPr>
              <w:t>DD/MM/YYYY</w:t>
            </w:r>
          </w:p>
        </w:tc>
        <w:tc>
          <w:tcPr>
            <w:tcW w:w="4255" w:type="dxa"/>
            <w:tcBorders>
              <w:left w:val="nil"/>
              <w:right w:val="nil"/>
            </w:tcBorders>
          </w:tcPr>
          <w:p w14:paraId="44297F2A" w14:textId="66EA4BDC" w:rsidR="00DE7A2E" w:rsidRDefault="00563EA9" w:rsidP="005132D3">
            <w:pPr>
              <w:keepNext/>
              <w:keepLines/>
              <w:widowControl w:val="0"/>
              <w:spacing w:line="270" w:lineRule="exact"/>
              <w:jc w:val="left"/>
              <w:outlineLvl w:val="2"/>
              <w:rPr>
                <w:rFonts w:ascii="Arial" w:hAnsi="Arial" w:cs="Arial"/>
                <w:sz w:val="22"/>
                <w:szCs w:val="22"/>
                <w:lang w:eastAsia="en-US"/>
              </w:rPr>
            </w:pPr>
            <w:r>
              <w:rPr>
                <w:rFonts w:ascii="Arial" w:hAnsi="Arial" w:cs="Arial"/>
                <w:sz w:val="22"/>
                <w:szCs w:val="22"/>
                <w:lang w:eastAsia="en-US"/>
              </w:rPr>
              <w:t xml:space="preserve">Varied </w:t>
            </w:r>
            <w:r w:rsidR="001802B1">
              <w:rPr>
                <w:rFonts w:ascii="Arial" w:hAnsi="Arial" w:cs="Arial"/>
                <w:sz w:val="22"/>
                <w:szCs w:val="22"/>
                <w:lang w:eastAsia="en-US"/>
              </w:rPr>
              <w:t xml:space="preserve">and consolidated </w:t>
            </w:r>
            <w:r>
              <w:rPr>
                <w:rFonts w:ascii="Arial" w:hAnsi="Arial" w:cs="Arial"/>
                <w:sz w:val="22"/>
                <w:szCs w:val="22"/>
                <w:lang w:eastAsia="en-US"/>
              </w:rPr>
              <w:t xml:space="preserve">permit issued to </w:t>
            </w:r>
            <w:r w:rsidR="00B52632" w:rsidRPr="00B52632">
              <w:rPr>
                <w:rFonts w:ascii="Arial" w:hAnsi="Arial" w:cs="Arial"/>
                <w:sz w:val="22"/>
                <w:szCs w:val="22"/>
                <w:lang w:eastAsia="en-US"/>
              </w:rPr>
              <w:t>CELSA Manufacturing (UK) Limited</w:t>
            </w:r>
          </w:p>
        </w:tc>
      </w:tr>
      <w:bookmarkEnd w:id="4"/>
      <w:bookmarkEnd w:id="5"/>
    </w:tbl>
    <w:p w14:paraId="27B0FB5A" w14:textId="77777777" w:rsidR="00E4105A" w:rsidRPr="003A21AC" w:rsidRDefault="00E4105A">
      <w:pPr>
        <w:pStyle w:val="Draftingnote"/>
        <w:jc w:val="both"/>
        <w:rPr>
          <w:color w:val="auto"/>
          <w:sz w:val="22"/>
          <w:szCs w:val="22"/>
        </w:rPr>
      </w:pPr>
    </w:p>
    <w:p w14:paraId="27B0FB6F" w14:textId="77777777" w:rsidR="00C16167" w:rsidRPr="00CC56D3" w:rsidRDefault="00C16167">
      <w:pPr>
        <w:pStyle w:val="Draftingnote"/>
        <w:jc w:val="both"/>
        <w:rPr>
          <w:i w:val="0"/>
          <w:sz w:val="22"/>
          <w:szCs w:val="22"/>
        </w:rPr>
      </w:pPr>
    </w:p>
    <w:p w14:paraId="27B0FB7E" w14:textId="77777777" w:rsidR="00C16167" w:rsidRPr="00125F66" w:rsidRDefault="00C16167">
      <w:pPr>
        <w:pStyle w:val="Heading3nonum"/>
        <w:jc w:val="both"/>
        <w:rPr>
          <w:i/>
          <w:sz w:val="22"/>
          <w:szCs w:val="22"/>
        </w:rPr>
      </w:pPr>
    </w:p>
    <w:p w14:paraId="27B0FB7F" w14:textId="77777777" w:rsidR="00C16167" w:rsidRPr="00CC56D3" w:rsidRDefault="00C16167">
      <w:pPr>
        <w:pStyle w:val="Heading3nonum"/>
        <w:rPr>
          <w:color w:val="auto"/>
          <w:sz w:val="22"/>
          <w:szCs w:val="22"/>
        </w:rPr>
      </w:pPr>
      <w:r w:rsidRPr="00CC56D3">
        <w:rPr>
          <w:color w:val="auto"/>
          <w:sz w:val="22"/>
          <w:szCs w:val="22"/>
        </w:rPr>
        <w:t xml:space="preserve">End of </w:t>
      </w:r>
      <w:r w:rsidR="00F50CB1" w:rsidRPr="00CC56D3">
        <w:rPr>
          <w:color w:val="auto"/>
          <w:sz w:val="22"/>
          <w:szCs w:val="22"/>
        </w:rPr>
        <w:t>i</w:t>
      </w:r>
      <w:r w:rsidRPr="00CC56D3">
        <w:rPr>
          <w:color w:val="auto"/>
          <w:sz w:val="22"/>
          <w:szCs w:val="22"/>
        </w:rPr>
        <w:t xml:space="preserve">ntroductory </w:t>
      </w:r>
      <w:r w:rsidR="00F50CB1" w:rsidRPr="00CC56D3">
        <w:rPr>
          <w:color w:val="auto"/>
          <w:sz w:val="22"/>
          <w:szCs w:val="22"/>
        </w:rPr>
        <w:t>n</w:t>
      </w:r>
      <w:r w:rsidRPr="00CC56D3">
        <w:rPr>
          <w:color w:val="auto"/>
          <w:sz w:val="22"/>
          <w:szCs w:val="22"/>
        </w:rPr>
        <w:t>ote</w:t>
      </w:r>
    </w:p>
    <w:p w14:paraId="27B0FB80" w14:textId="77777777" w:rsidR="00C16167" w:rsidRPr="00CC56D3" w:rsidRDefault="00C16167">
      <w:pPr>
        <w:jc w:val="left"/>
        <w:rPr>
          <w:rFonts w:ascii="Arial" w:hAnsi="Arial"/>
          <w:sz w:val="22"/>
          <w:szCs w:val="22"/>
        </w:rPr>
      </w:pPr>
    </w:p>
    <w:p w14:paraId="27B0FB81" w14:textId="77777777" w:rsidR="00C16167" w:rsidRPr="00CC56D3" w:rsidRDefault="00C16167">
      <w:pPr>
        <w:pStyle w:val="TOC1"/>
      </w:pPr>
    </w:p>
    <w:p w14:paraId="27B0FB82" w14:textId="77777777" w:rsidR="00C16167" w:rsidRPr="00125F66" w:rsidRDefault="00C16167">
      <w:pPr>
        <w:pStyle w:val="Draftingnote"/>
        <w:sectPr w:rsidR="00C16167" w:rsidRPr="00125F66" w:rsidSect="00546F5D">
          <w:headerReference w:type="even" r:id="rId14"/>
          <w:headerReference w:type="default" r:id="rId15"/>
          <w:footerReference w:type="even" r:id="rId16"/>
          <w:footerReference w:type="default" r:id="rId17"/>
          <w:headerReference w:type="first" r:id="rId18"/>
          <w:footerReference w:type="first" r:id="rId19"/>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6" w:name="_Toc77056945"/>
            <w:r w:rsidRPr="00125F66">
              <w:rPr>
                <w:sz w:val="22"/>
                <w:szCs w:val="22"/>
              </w:rPr>
              <w:lastRenderedPageBreak/>
              <w:br w:type="page"/>
            </w:r>
            <w:r w:rsidRPr="00125F66">
              <w:rPr>
                <w:rFonts w:ascii="Arial" w:hAnsi="Arial" w:cs="Arial"/>
                <w:b/>
                <w:sz w:val="36"/>
                <w:szCs w:val="36"/>
              </w:rPr>
              <w:t>Permit</w:t>
            </w:r>
            <w:bookmarkEnd w:id="6"/>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EC5D63" w:rsidRDefault="00C16167" w:rsidP="0049139F">
      <w:pPr>
        <w:pStyle w:val="Act"/>
        <w:rPr>
          <w:sz w:val="22"/>
          <w:szCs w:val="22"/>
        </w:rPr>
      </w:pPr>
      <w:r w:rsidRPr="00EC5D63">
        <w:rPr>
          <w:sz w:val="22"/>
          <w:szCs w:val="22"/>
        </w:rPr>
        <w:t xml:space="preserve">Permit number </w:t>
      </w:r>
    </w:p>
    <w:p w14:paraId="27B0FB88" w14:textId="3971CB6F" w:rsidR="00C16167" w:rsidRPr="00EC5D63" w:rsidRDefault="00922ED7">
      <w:pPr>
        <w:pStyle w:val="Data"/>
        <w:ind w:right="1701"/>
        <w:rPr>
          <w:rStyle w:val="licenceno"/>
          <w:color w:val="auto"/>
          <w:sz w:val="22"/>
          <w:szCs w:val="22"/>
        </w:rPr>
      </w:pPr>
      <w:r w:rsidRPr="00EC5D63">
        <w:rPr>
          <w:rStyle w:val="licenceno"/>
          <w:color w:val="auto"/>
          <w:sz w:val="22"/>
          <w:szCs w:val="22"/>
        </w:rPr>
        <w:t>EPR/</w:t>
      </w:r>
      <w:r w:rsidR="00EC5D63" w:rsidRPr="00EC5D63">
        <w:rPr>
          <w:rStyle w:val="licenceno"/>
          <w:color w:val="auto"/>
          <w:sz w:val="22"/>
          <w:szCs w:val="22"/>
        </w:rPr>
        <w:t>TP3639BH</w:t>
      </w:r>
    </w:p>
    <w:p w14:paraId="27B0FB8A" w14:textId="77720D6C" w:rsidR="00F37625" w:rsidRDefault="00F37625">
      <w:pPr>
        <w:pStyle w:val="Data"/>
        <w:rPr>
          <w:rStyle w:val="change"/>
          <w:i/>
          <w:color w:val="auto"/>
          <w:sz w:val="22"/>
          <w:szCs w:val="22"/>
        </w:rPr>
      </w:pPr>
      <w:bookmarkStart w:id="7" w:name="OperatorName2"/>
    </w:p>
    <w:p w14:paraId="49D92D65" w14:textId="1F9EB4EB" w:rsidR="00822D58" w:rsidRPr="00822D58" w:rsidRDefault="00822D58" w:rsidP="00822D58">
      <w:pPr>
        <w:pStyle w:val="Heading3nonum"/>
        <w:rPr>
          <w:color w:val="auto"/>
          <w:sz w:val="22"/>
          <w:szCs w:val="22"/>
        </w:rPr>
      </w:pPr>
      <w:r w:rsidRPr="00822D58">
        <w:rPr>
          <w:color w:val="auto"/>
          <w:sz w:val="22"/>
          <w:szCs w:val="22"/>
        </w:rPr>
        <w:t xml:space="preserve">This is the consolidated permit referred to in the variation and consolidation notice for application EPR/TP3639BH/V010 authorising, </w:t>
      </w:r>
    </w:p>
    <w:p w14:paraId="632A26AA" w14:textId="631A451C" w:rsidR="00EC5D63" w:rsidRDefault="00EC5D63">
      <w:pPr>
        <w:pStyle w:val="Data"/>
        <w:rPr>
          <w:rStyle w:val="change"/>
          <w:i/>
          <w:color w:val="auto"/>
          <w:sz w:val="22"/>
          <w:szCs w:val="22"/>
        </w:rPr>
      </w:pPr>
    </w:p>
    <w:bookmarkEnd w:id="7"/>
    <w:p w14:paraId="27B0FB8B" w14:textId="1DD2DE4E" w:rsidR="00C16167" w:rsidRPr="00DE564A" w:rsidRDefault="00DE564A">
      <w:pPr>
        <w:pStyle w:val="Data"/>
        <w:rPr>
          <w:b w:val="0"/>
          <w:color w:val="auto"/>
          <w:sz w:val="22"/>
          <w:szCs w:val="22"/>
        </w:rPr>
      </w:pPr>
      <w:r w:rsidRPr="00DE564A">
        <w:rPr>
          <w:rStyle w:val="change"/>
          <w:iCs/>
          <w:color w:val="auto"/>
          <w:sz w:val="22"/>
          <w:szCs w:val="22"/>
        </w:rPr>
        <w:t>CELSA Manufacturing (UK) Limited</w:t>
      </w:r>
      <w:r w:rsidRPr="00DE564A">
        <w:rPr>
          <w:rStyle w:val="change"/>
          <w:i/>
          <w:color w:val="auto"/>
          <w:sz w:val="22"/>
          <w:szCs w:val="22"/>
        </w:rPr>
        <w:t xml:space="preserve"> </w:t>
      </w:r>
      <w:r>
        <w:rPr>
          <w:rStyle w:val="change"/>
          <w:b w:val="0"/>
          <w:bCs/>
          <w:iCs/>
          <w:color w:val="auto"/>
          <w:sz w:val="22"/>
          <w:szCs w:val="22"/>
        </w:rPr>
        <w:t>(</w:t>
      </w:r>
      <w:r w:rsidR="00C16167" w:rsidRPr="00DE564A">
        <w:rPr>
          <w:b w:val="0"/>
          <w:color w:val="auto"/>
          <w:sz w:val="22"/>
          <w:szCs w:val="22"/>
        </w:rPr>
        <w:t>the operator”),</w:t>
      </w:r>
    </w:p>
    <w:p w14:paraId="27B0FB8C" w14:textId="39DEFC92" w:rsidR="00C16167" w:rsidRPr="00DE564A" w:rsidRDefault="00C16167">
      <w:pPr>
        <w:pStyle w:val="Heading3nonum"/>
        <w:rPr>
          <w:color w:val="auto"/>
          <w:sz w:val="22"/>
          <w:szCs w:val="22"/>
        </w:rPr>
      </w:pPr>
      <w:r w:rsidRPr="00DE564A">
        <w:rPr>
          <w:color w:val="auto"/>
          <w:sz w:val="22"/>
          <w:szCs w:val="22"/>
        </w:rPr>
        <w:t>whose registered office</w:t>
      </w:r>
      <w:r w:rsidR="00B90A50" w:rsidRPr="00DE564A">
        <w:rPr>
          <w:color w:val="auto"/>
          <w:sz w:val="22"/>
          <w:szCs w:val="22"/>
        </w:rPr>
        <w:t xml:space="preserve"> is</w:t>
      </w:r>
    </w:p>
    <w:p w14:paraId="27B0FB8E" w14:textId="77777777" w:rsidR="00C16167" w:rsidRPr="00125F66" w:rsidRDefault="00C16167">
      <w:pPr>
        <w:pStyle w:val="Data"/>
        <w:rPr>
          <w:rStyle w:val="change"/>
          <w:sz w:val="22"/>
          <w:szCs w:val="22"/>
        </w:rPr>
      </w:pPr>
      <w:bookmarkStart w:id="8" w:name="InstallationAddress21"/>
    </w:p>
    <w:p w14:paraId="030AFDE0" w14:textId="77777777" w:rsidR="00DE564A" w:rsidRPr="007B7867" w:rsidRDefault="00DE564A" w:rsidP="00DE564A">
      <w:pPr>
        <w:pStyle w:val="Data"/>
        <w:rPr>
          <w:rStyle w:val="change"/>
          <w:color w:val="auto"/>
          <w:sz w:val="22"/>
          <w:szCs w:val="22"/>
        </w:rPr>
      </w:pPr>
      <w:bookmarkStart w:id="9" w:name="_Hlk33083163"/>
      <w:bookmarkEnd w:id="8"/>
      <w:r w:rsidRPr="007B7867">
        <w:rPr>
          <w:rStyle w:val="change"/>
          <w:color w:val="auto"/>
          <w:sz w:val="22"/>
          <w:szCs w:val="22"/>
        </w:rPr>
        <w:t>Building 58</w:t>
      </w:r>
    </w:p>
    <w:p w14:paraId="57BA309F" w14:textId="77777777" w:rsidR="00DE564A" w:rsidRPr="007B7867" w:rsidRDefault="00DE564A" w:rsidP="00DE564A">
      <w:pPr>
        <w:pStyle w:val="Data"/>
        <w:rPr>
          <w:rStyle w:val="change"/>
          <w:color w:val="auto"/>
          <w:sz w:val="22"/>
          <w:szCs w:val="22"/>
        </w:rPr>
      </w:pPr>
      <w:smartTag w:uri="urn:schemas-microsoft-com:office:smarttags" w:element="address">
        <w:smartTag w:uri="urn:schemas-microsoft-com:office:smarttags" w:element="Street">
          <w:r w:rsidRPr="007B7867">
            <w:rPr>
              <w:rStyle w:val="change"/>
              <w:color w:val="auto"/>
              <w:sz w:val="22"/>
              <w:szCs w:val="22"/>
            </w:rPr>
            <w:t>East Moors Road</w:t>
          </w:r>
        </w:smartTag>
      </w:smartTag>
    </w:p>
    <w:p w14:paraId="1CE83116" w14:textId="77777777" w:rsidR="00DE564A" w:rsidRPr="007B7867" w:rsidRDefault="00DE564A" w:rsidP="00DE564A">
      <w:pPr>
        <w:pStyle w:val="Data"/>
        <w:rPr>
          <w:rStyle w:val="change"/>
          <w:color w:val="auto"/>
          <w:sz w:val="22"/>
          <w:szCs w:val="22"/>
        </w:rPr>
      </w:pPr>
      <w:smartTag w:uri="urn:schemas-microsoft-com:office:smarttags" w:element="City">
        <w:smartTag w:uri="urn:schemas-microsoft-com:office:smarttags" w:element="place">
          <w:r w:rsidRPr="007B7867">
            <w:rPr>
              <w:rStyle w:val="change"/>
              <w:color w:val="auto"/>
              <w:sz w:val="22"/>
              <w:szCs w:val="22"/>
            </w:rPr>
            <w:t>Cardiff</w:t>
          </w:r>
        </w:smartTag>
      </w:smartTag>
    </w:p>
    <w:p w14:paraId="12AFE400" w14:textId="77777777" w:rsidR="00DE564A" w:rsidRPr="007B7867" w:rsidRDefault="00DE564A" w:rsidP="00DE564A">
      <w:pPr>
        <w:pStyle w:val="Data"/>
        <w:rPr>
          <w:rStyle w:val="change"/>
          <w:color w:val="auto"/>
          <w:sz w:val="22"/>
          <w:szCs w:val="22"/>
        </w:rPr>
      </w:pPr>
      <w:r w:rsidRPr="007B7867">
        <w:rPr>
          <w:rStyle w:val="change"/>
          <w:color w:val="auto"/>
          <w:sz w:val="22"/>
          <w:szCs w:val="22"/>
        </w:rPr>
        <w:t>CF24 5NN</w:t>
      </w:r>
      <w:bookmarkEnd w:id="9"/>
    </w:p>
    <w:p w14:paraId="27B0FB90" w14:textId="77777777" w:rsidR="00C16167" w:rsidRPr="008F3F8B" w:rsidRDefault="00C16167">
      <w:pPr>
        <w:pStyle w:val="Data"/>
        <w:rPr>
          <w:rStyle w:val="change"/>
          <w:i/>
          <w:color w:val="0000FF"/>
          <w:sz w:val="22"/>
          <w:szCs w:val="22"/>
        </w:rPr>
      </w:pPr>
    </w:p>
    <w:p w14:paraId="27B0FB91" w14:textId="69E895D3" w:rsidR="00C16167" w:rsidRPr="00DE564A" w:rsidRDefault="00C16167">
      <w:pPr>
        <w:pStyle w:val="Heading3nonum"/>
        <w:rPr>
          <w:rStyle w:val="change"/>
          <w:color w:val="auto"/>
          <w:sz w:val="22"/>
          <w:szCs w:val="22"/>
        </w:rPr>
      </w:pPr>
      <w:r w:rsidRPr="00DE564A">
        <w:rPr>
          <w:color w:val="auto"/>
          <w:sz w:val="22"/>
          <w:szCs w:val="22"/>
        </w:rPr>
        <w:t>company registration number</w:t>
      </w:r>
      <w:r w:rsidRPr="00DE564A">
        <w:rPr>
          <w:b/>
          <w:color w:val="auto"/>
          <w:sz w:val="22"/>
          <w:szCs w:val="22"/>
        </w:rPr>
        <w:t xml:space="preserve"> </w:t>
      </w:r>
      <w:r w:rsidR="00DE564A" w:rsidRPr="00DE564A">
        <w:rPr>
          <w:rStyle w:val="change"/>
          <w:b/>
          <w:color w:val="auto"/>
          <w:sz w:val="22"/>
          <w:szCs w:val="22"/>
        </w:rPr>
        <w:t>04577881</w:t>
      </w:r>
    </w:p>
    <w:p w14:paraId="66F19BF5" w14:textId="77777777" w:rsidR="00DE564A" w:rsidRDefault="00DE564A">
      <w:pPr>
        <w:pStyle w:val="Heading3nonum"/>
        <w:rPr>
          <w:color w:val="auto"/>
          <w:sz w:val="22"/>
          <w:szCs w:val="22"/>
        </w:rPr>
      </w:pPr>
    </w:p>
    <w:p w14:paraId="27B0FB92" w14:textId="5DB54E7C" w:rsidR="00C16167" w:rsidRPr="00DE564A" w:rsidRDefault="00C16167">
      <w:pPr>
        <w:pStyle w:val="Heading3nonum"/>
        <w:rPr>
          <w:color w:val="auto"/>
          <w:sz w:val="22"/>
          <w:szCs w:val="22"/>
        </w:rPr>
      </w:pPr>
      <w:r w:rsidRPr="00DE564A">
        <w:rPr>
          <w:color w:val="auto"/>
          <w:sz w:val="22"/>
          <w:szCs w:val="22"/>
        </w:rPr>
        <w:t>to operate an installation</w:t>
      </w:r>
      <w:r w:rsidR="00DE564A">
        <w:rPr>
          <w:color w:val="auto"/>
          <w:sz w:val="22"/>
          <w:szCs w:val="22"/>
        </w:rPr>
        <w:t xml:space="preserve"> and waste operation</w:t>
      </w:r>
      <w:r w:rsidR="0093359E" w:rsidRPr="00DE564A">
        <w:rPr>
          <w:color w:val="auto"/>
          <w:sz w:val="22"/>
          <w:szCs w:val="22"/>
        </w:rPr>
        <w:t xml:space="preserve"> </w:t>
      </w:r>
      <w:r w:rsidRPr="00DE564A">
        <w:rPr>
          <w:color w:val="auto"/>
          <w:sz w:val="22"/>
          <w:szCs w:val="22"/>
        </w:rPr>
        <w:t>at</w:t>
      </w:r>
    </w:p>
    <w:p w14:paraId="6AA5E693" w14:textId="77777777" w:rsidR="008F3F8B" w:rsidRDefault="008F3F8B">
      <w:pPr>
        <w:pStyle w:val="Data"/>
        <w:ind w:right="1701"/>
        <w:rPr>
          <w:rStyle w:val="change"/>
          <w:i/>
          <w:sz w:val="22"/>
          <w:szCs w:val="22"/>
        </w:rPr>
      </w:pPr>
    </w:p>
    <w:p w14:paraId="6D4FF455" w14:textId="77777777" w:rsidR="00DE564A" w:rsidRPr="007B7867" w:rsidRDefault="00DE564A" w:rsidP="00DE564A">
      <w:pPr>
        <w:pStyle w:val="Data"/>
        <w:ind w:right="1701"/>
        <w:rPr>
          <w:rStyle w:val="change"/>
          <w:color w:val="auto"/>
          <w:sz w:val="22"/>
          <w:szCs w:val="22"/>
        </w:rPr>
      </w:pPr>
      <w:bookmarkStart w:id="10" w:name="_Hlk33083231"/>
      <w:r w:rsidRPr="007B7867">
        <w:rPr>
          <w:rStyle w:val="change"/>
          <w:color w:val="auto"/>
          <w:sz w:val="22"/>
          <w:szCs w:val="22"/>
        </w:rPr>
        <w:t>Tremorfa Melt Shop</w:t>
      </w:r>
    </w:p>
    <w:p w14:paraId="2F5D5E9C" w14:textId="77777777" w:rsidR="00DE564A" w:rsidRPr="007B7867" w:rsidRDefault="00DE564A" w:rsidP="00DE564A">
      <w:pPr>
        <w:pStyle w:val="Data"/>
        <w:rPr>
          <w:rStyle w:val="change"/>
          <w:color w:val="auto"/>
          <w:sz w:val="22"/>
          <w:szCs w:val="22"/>
        </w:rPr>
      </w:pPr>
      <w:r w:rsidRPr="007B7867">
        <w:rPr>
          <w:rStyle w:val="change"/>
          <w:color w:val="auto"/>
          <w:sz w:val="22"/>
          <w:szCs w:val="22"/>
        </w:rPr>
        <w:t>Tremorfa Works</w:t>
      </w:r>
    </w:p>
    <w:p w14:paraId="2C0358B8" w14:textId="77777777" w:rsidR="00DE564A" w:rsidRPr="007B7867" w:rsidRDefault="00DE564A" w:rsidP="00DE564A">
      <w:pPr>
        <w:pStyle w:val="Data"/>
        <w:rPr>
          <w:rStyle w:val="change"/>
          <w:color w:val="auto"/>
          <w:sz w:val="22"/>
          <w:szCs w:val="22"/>
        </w:rPr>
      </w:pPr>
      <w:r w:rsidRPr="007B7867">
        <w:rPr>
          <w:rStyle w:val="change"/>
          <w:color w:val="auto"/>
          <w:sz w:val="22"/>
          <w:szCs w:val="22"/>
        </w:rPr>
        <w:t>Seawall Road</w:t>
      </w:r>
    </w:p>
    <w:p w14:paraId="176F60B7" w14:textId="77777777" w:rsidR="00DE564A" w:rsidRPr="007B7867" w:rsidRDefault="00DE564A" w:rsidP="00DE564A">
      <w:pPr>
        <w:pStyle w:val="Data"/>
        <w:rPr>
          <w:rStyle w:val="change"/>
          <w:color w:val="auto"/>
          <w:sz w:val="22"/>
          <w:szCs w:val="22"/>
        </w:rPr>
      </w:pPr>
      <w:smartTag w:uri="urn:schemas-microsoft-com:office:smarttags" w:element="place">
        <w:smartTag w:uri="urn:schemas-microsoft-com:office:smarttags" w:element="City">
          <w:r w:rsidRPr="007B7867">
            <w:rPr>
              <w:rStyle w:val="change"/>
              <w:color w:val="auto"/>
              <w:sz w:val="22"/>
              <w:szCs w:val="22"/>
            </w:rPr>
            <w:t>Cardiff</w:t>
          </w:r>
        </w:smartTag>
      </w:smartTag>
    </w:p>
    <w:p w14:paraId="26DE061A" w14:textId="77777777" w:rsidR="00DE564A" w:rsidRPr="007B7867" w:rsidRDefault="00DE564A" w:rsidP="00DE564A">
      <w:pPr>
        <w:pStyle w:val="Data"/>
        <w:rPr>
          <w:rStyle w:val="change"/>
          <w:color w:val="auto"/>
          <w:sz w:val="22"/>
          <w:szCs w:val="22"/>
        </w:rPr>
      </w:pPr>
      <w:r w:rsidRPr="007B7867">
        <w:rPr>
          <w:rStyle w:val="change"/>
          <w:color w:val="auto"/>
          <w:sz w:val="22"/>
          <w:szCs w:val="22"/>
        </w:rPr>
        <w:t>CF24 5TH</w:t>
      </w:r>
    </w:p>
    <w:bookmarkEnd w:id="10"/>
    <w:p w14:paraId="5DCC8487" w14:textId="77777777" w:rsidR="00DE564A" w:rsidRDefault="00DE564A">
      <w:pPr>
        <w:pStyle w:val="Heading3nonum"/>
        <w:rPr>
          <w:sz w:val="22"/>
          <w:szCs w:val="22"/>
        </w:rPr>
      </w:pPr>
    </w:p>
    <w:p w14:paraId="27B0FB9A" w14:textId="432782AA" w:rsidR="00C16167" w:rsidRPr="00125F66" w:rsidRDefault="00C16167">
      <w:pPr>
        <w:pStyle w:val="Heading3nonum"/>
        <w:rPr>
          <w:sz w:val="22"/>
          <w:szCs w:val="22"/>
        </w:rPr>
      </w:pPr>
      <w:r w:rsidRPr="00125F66">
        <w:rPr>
          <w:sz w:val="22"/>
          <w:szCs w:val="22"/>
        </w:rPr>
        <w:t>to the extent authorised by and subject to the conditions of this permit.</w:t>
      </w:r>
    </w:p>
    <w:p w14:paraId="27B0FB9B" w14:textId="216266E6" w:rsidR="00B90A50" w:rsidRPr="00125F66" w:rsidRDefault="00B90A50">
      <w:pPr>
        <w:pStyle w:val="Heading3nonum"/>
        <w:rPr>
          <w:color w:val="FF0000"/>
          <w:sz w:val="22"/>
          <w:szCs w:val="22"/>
        </w:rPr>
      </w:pP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77777777" w:rsidR="00C16167" w:rsidRPr="00716936" w:rsidRDefault="00F37625" w:rsidP="00DA0F76">
            <w:pPr>
              <w:pStyle w:val="Heading3nonum"/>
              <w:ind w:right="34"/>
              <w:jc w:val="center"/>
              <w:rPr>
                <w:color w:val="FF0000"/>
                <w:sz w:val="22"/>
                <w:szCs w:val="22"/>
              </w:rPr>
            </w:pPr>
            <w:r w:rsidRPr="00716936">
              <w:rPr>
                <w:b/>
                <w:i/>
                <w:color w:val="FF0000"/>
                <w:sz w:val="22"/>
                <w:szCs w:val="22"/>
              </w:rPr>
              <w:t>[name of</w:t>
            </w:r>
            <w:r w:rsidR="00DA0F76" w:rsidRPr="00716936">
              <w:rPr>
                <w:b/>
                <w:i/>
                <w:color w:val="FF0000"/>
                <w:sz w:val="22"/>
                <w:szCs w:val="22"/>
              </w:rPr>
              <w:t xml:space="preserve"> </w:t>
            </w:r>
            <w:r w:rsidRPr="00716936">
              <w:rPr>
                <w:b/>
                <w:i/>
                <w:color w:val="FF0000"/>
                <w:sz w:val="22"/>
                <w:szCs w:val="22"/>
              </w:rPr>
              <w:t>authorised person]</w:t>
            </w:r>
          </w:p>
        </w:tc>
        <w:tc>
          <w:tcPr>
            <w:tcW w:w="2551" w:type="dxa"/>
            <w:vAlign w:val="center"/>
          </w:tcPr>
          <w:p w14:paraId="27B0FBA2" w14:textId="77777777" w:rsidR="00C16167" w:rsidRPr="00716936" w:rsidRDefault="00FE6A4A" w:rsidP="00546F5D">
            <w:pPr>
              <w:pStyle w:val="Heading3nonum"/>
              <w:spacing w:before="0" w:line="240" w:lineRule="auto"/>
              <w:jc w:val="center"/>
              <w:rPr>
                <w:b/>
                <w:i/>
                <w:color w:val="FF0000"/>
                <w:sz w:val="22"/>
                <w:szCs w:val="22"/>
              </w:rPr>
            </w:pPr>
            <w:r w:rsidRPr="00716936">
              <w:rPr>
                <w:b/>
                <w:i/>
                <w:color w:val="FF0000"/>
                <w:sz w:val="22"/>
                <w:szCs w:val="22"/>
              </w:rPr>
              <w:t>[DD/MM/YYYY]</w:t>
            </w:r>
          </w:p>
        </w:tc>
      </w:tr>
    </w:tbl>
    <w:p w14:paraId="27B0FBA4" w14:textId="31E7BD59" w:rsidR="005C1319"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2257BB20" w14:textId="77777777" w:rsidR="005C1319" w:rsidRDefault="005C1319">
      <w:pPr>
        <w:jc w:val="left"/>
        <w:rPr>
          <w:rFonts w:ascii="Arial" w:hAnsi="Arial"/>
          <w:color w:val="000000"/>
          <w:sz w:val="22"/>
          <w:szCs w:val="22"/>
          <w:lang w:eastAsia="en-US"/>
        </w:rPr>
      </w:pPr>
      <w:r>
        <w:rPr>
          <w:sz w:val="22"/>
          <w:szCs w:val="22"/>
        </w:rPr>
        <w:br w:type="page"/>
      </w:r>
    </w:p>
    <w:p w14:paraId="27B0FBA5" w14:textId="14B66F83" w:rsidR="00C16167" w:rsidRPr="00125F66" w:rsidRDefault="00265570" w:rsidP="003D48E5">
      <w:pPr>
        <w:pStyle w:val="Heading1nonum"/>
        <w:spacing w:line="240" w:lineRule="auto"/>
      </w:pPr>
      <w:r w:rsidRPr="00125F66">
        <w:lastRenderedPageBreak/>
        <w:t>C</w:t>
      </w:r>
      <w:r w:rsidR="00C16167" w:rsidRPr="00125F66">
        <w:t>onditions</w:t>
      </w:r>
    </w:p>
    <w:p w14:paraId="27B0FBA6" w14:textId="77777777" w:rsidR="00C16167" w:rsidRPr="00125F66" w:rsidRDefault="00C16167" w:rsidP="004D3042">
      <w:pPr>
        <w:pStyle w:val="Heading1"/>
        <w:numPr>
          <w:ilvl w:val="0"/>
          <w:numId w:val="19"/>
        </w:numPr>
        <w:rPr>
          <w:sz w:val="18"/>
        </w:rPr>
      </w:pPr>
      <w:r w:rsidRPr="00125F66">
        <w:t>Management</w:t>
      </w:r>
    </w:p>
    <w:p w14:paraId="27B0FBA7" w14:textId="77777777" w:rsidR="00C16167" w:rsidRPr="00125F66" w:rsidRDefault="00C16167" w:rsidP="004D3042">
      <w:pPr>
        <w:pStyle w:val="Heading2"/>
        <w:numPr>
          <w:ilvl w:val="1"/>
          <w:numId w:val="19"/>
        </w:numPr>
      </w:pPr>
      <w:r w:rsidRPr="00125F66">
        <w:t>General management</w:t>
      </w:r>
    </w:p>
    <w:p w14:paraId="27B0FBA8" w14:textId="77777777" w:rsidR="00C16167" w:rsidRPr="00125F66" w:rsidRDefault="00C16167" w:rsidP="004D3042">
      <w:pPr>
        <w:pStyle w:val="Heading3"/>
        <w:numPr>
          <w:ilvl w:val="2"/>
          <w:numId w:val="20"/>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2D6F9701" w:rsidR="00C16167" w:rsidRPr="00125F66" w:rsidRDefault="00C16167" w:rsidP="004D3042">
      <w:pPr>
        <w:pStyle w:val="Heading4"/>
        <w:numPr>
          <w:ilvl w:val="0"/>
          <w:numId w:val="15"/>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5D1FBB">
        <w:t>conformances</w:t>
      </w:r>
      <w:r w:rsidR="00E23BF3" w:rsidRPr="005D1FBB">
        <w:t>, closure</w:t>
      </w:r>
      <w:r w:rsidRPr="005D1FBB">
        <w:t xml:space="preserve"> and those</w:t>
      </w:r>
      <w:r w:rsidRPr="00125F66">
        <w:t xml:space="preserve"> drawn to the attention of the operator as a result of complaints; and</w:t>
      </w:r>
    </w:p>
    <w:p w14:paraId="27B0FBAA" w14:textId="77777777" w:rsidR="00C16167" w:rsidRPr="00125F66" w:rsidRDefault="007C130D" w:rsidP="004D3042">
      <w:pPr>
        <w:pStyle w:val="Heading4"/>
        <w:numPr>
          <w:ilvl w:val="0"/>
          <w:numId w:val="15"/>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27B0FBAB" w14:textId="77777777" w:rsidR="00C16167" w:rsidRPr="00125F66" w:rsidRDefault="00C16167" w:rsidP="004D3042">
      <w:pPr>
        <w:pStyle w:val="Heading3"/>
        <w:numPr>
          <w:ilvl w:val="2"/>
          <w:numId w:val="20"/>
        </w:numPr>
      </w:pPr>
      <w:r w:rsidRPr="00125F66">
        <w:t xml:space="preserve">Records demonstrating compliance with condition 1.1.1 shall be maintained. </w:t>
      </w:r>
    </w:p>
    <w:p w14:paraId="27B0FBAC" w14:textId="6253AD46" w:rsidR="00C16167" w:rsidRDefault="00C16167" w:rsidP="004D3042">
      <w:pPr>
        <w:pStyle w:val="Heading3"/>
        <w:numPr>
          <w:ilvl w:val="2"/>
          <w:numId w:val="20"/>
        </w:numPr>
      </w:pPr>
      <w:r w:rsidRPr="00125F66">
        <w:t>Any person having duties that are or may be affected by the matters set out in this permit shall have convenient access to a copy of it kept at or near the place where those duties are carried out.</w:t>
      </w:r>
    </w:p>
    <w:p w14:paraId="1A80FBE5" w14:textId="5D3565FA" w:rsidR="00806A57" w:rsidRDefault="00806A57" w:rsidP="00806A57">
      <w:pPr>
        <w:pStyle w:val="Heading2"/>
        <w:numPr>
          <w:ilvl w:val="0"/>
          <w:numId w:val="0"/>
        </w:numPr>
      </w:pPr>
      <w:r w:rsidRPr="00125F66">
        <w:t>1.2</w:t>
      </w:r>
      <w:r w:rsidRPr="00125F66">
        <w:tab/>
        <w:t>Energy efficiency</w:t>
      </w:r>
    </w:p>
    <w:p w14:paraId="614C3431" w14:textId="23614201" w:rsidR="00806A57" w:rsidRDefault="00806A57" w:rsidP="00806A57">
      <w:pPr>
        <w:pStyle w:val="Heading3"/>
        <w:numPr>
          <w:ilvl w:val="0"/>
          <w:numId w:val="0"/>
        </w:numPr>
        <w:ind w:left="720" w:hanging="720"/>
      </w:pPr>
      <w:r w:rsidRPr="00125F66">
        <w:t>1.2.1</w:t>
      </w:r>
      <w:r w:rsidRPr="00125F66">
        <w:tab/>
      </w:r>
      <w:r w:rsidRPr="008A2A08">
        <w:rPr>
          <w:iCs/>
          <w:color w:val="auto"/>
        </w:rPr>
        <w:t>For the following activities referenced in schedule 1, table S1.1</w:t>
      </w:r>
      <w:r w:rsidR="008A2A08">
        <w:rPr>
          <w:iCs/>
          <w:color w:val="auto"/>
        </w:rPr>
        <w:t xml:space="preserve"> </w:t>
      </w:r>
      <w:r w:rsidRPr="008A2A08">
        <w:rPr>
          <w:iCs/>
          <w:color w:val="auto"/>
        </w:rPr>
        <w:t>A1 to A</w:t>
      </w:r>
      <w:r w:rsidR="00644881" w:rsidRPr="008A2A08">
        <w:rPr>
          <w:iCs/>
          <w:color w:val="auto"/>
        </w:rPr>
        <w:t>10</w:t>
      </w:r>
      <w:r w:rsidR="008A2A08">
        <w:rPr>
          <w:i/>
          <w:color w:val="auto"/>
        </w:rPr>
        <w:t>.</w:t>
      </w:r>
      <w:r w:rsidRPr="00125F66">
        <w:rPr>
          <w:color w:val="FF0000"/>
        </w:rPr>
        <w:t xml:space="preserve"> </w:t>
      </w:r>
      <w:r w:rsidRPr="00125F66">
        <w:t>The operator shall:</w:t>
      </w:r>
    </w:p>
    <w:p w14:paraId="437B17E3" w14:textId="0FBEC142" w:rsidR="00806A57" w:rsidRPr="00C526DB" w:rsidRDefault="004B04EF" w:rsidP="00F16FF9">
      <w:pPr>
        <w:pStyle w:val="Heading3nonum"/>
        <w:ind w:left="1418" w:hanging="698"/>
        <w:rPr>
          <w:color w:val="auto"/>
        </w:rPr>
      </w:pPr>
      <w:r w:rsidRPr="00125F66">
        <w:rPr>
          <w:color w:val="FF0000"/>
        </w:rPr>
        <w:t xml:space="preserve"> </w:t>
      </w:r>
      <w:r w:rsidR="00806A57" w:rsidRPr="00C526DB">
        <w:rPr>
          <w:color w:val="auto"/>
        </w:rPr>
        <w:t>(a)</w:t>
      </w:r>
      <w:r w:rsidR="00806A57" w:rsidRPr="00C526DB">
        <w:rPr>
          <w:color w:val="auto"/>
        </w:rPr>
        <w:tab/>
        <w:t>take appropriate measures to ensure that energy is used efficiently in the activities;</w:t>
      </w:r>
    </w:p>
    <w:p w14:paraId="6ADF32CE" w14:textId="0D201764" w:rsidR="00806A57" w:rsidRPr="00125F66" w:rsidRDefault="00806A57" w:rsidP="00806A57">
      <w:pPr>
        <w:pStyle w:val="Heading3nonum"/>
        <w:ind w:left="1440" w:hanging="731"/>
      </w:pPr>
      <w:r w:rsidRPr="00125F66">
        <w:t>(b)</w:t>
      </w:r>
      <w:r w:rsidRPr="00125F66">
        <w:tab/>
        <w:t xml:space="preserve">review and record at least every four years whether there are suitable opportunities to improve the energy efficiency of the activities; and  </w:t>
      </w:r>
    </w:p>
    <w:p w14:paraId="0FAD04C5" w14:textId="77777777" w:rsidR="00806A57" w:rsidRPr="00125F66" w:rsidRDefault="00806A57" w:rsidP="00806A57">
      <w:pPr>
        <w:pStyle w:val="Heading3nonum"/>
        <w:ind w:left="709"/>
      </w:pPr>
      <w:r w:rsidRPr="00125F66">
        <w:t>(c)</w:t>
      </w:r>
      <w:r w:rsidRPr="00125F66">
        <w:tab/>
        <w:t xml:space="preserve">take any further appropriate measures identified by a review. </w:t>
      </w:r>
    </w:p>
    <w:p w14:paraId="7B9CBDD3" w14:textId="77777777" w:rsidR="00806A57" w:rsidRPr="00125F66" w:rsidRDefault="00806A57" w:rsidP="00806A57">
      <w:pPr>
        <w:pStyle w:val="Heading2"/>
        <w:numPr>
          <w:ilvl w:val="0"/>
          <w:numId w:val="0"/>
        </w:numPr>
      </w:pPr>
      <w:r w:rsidRPr="00125F66">
        <w:t>1.3</w:t>
      </w:r>
      <w:r w:rsidRPr="00125F66">
        <w:tab/>
        <w:t>Efficient use of raw materials</w:t>
      </w:r>
    </w:p>
    <w:p w14:paraId="472B33B3" w14:textId="6151EB96" w:rsidR="00806A57" w:rsidRPr="008A2A08" w:rsidRDefault="00806A57" w:rsidP="00806A57">
      <w:pPr>
        <w:pStyle w:val="Heading3"/>
        <w:numPr>
          <w:ilvl w:val="0"/>
          <w:numId w:val="0"/>
        </w:numPr>
        <w:ind w:left="709" w:hanging="709"/>
        <w:rPr>
          <w:color w:val="auto"/>
        </w:rPr>
      </w:pPr>
      <w:r w:rsidRPr="00125F66">
        <w:t>1.3.1</w:t>
      </w:r>
      <w:r w:rsidRPr="008A2A08">
        <w:rPr>
          <w:color w:val="auto"/>
        </w:rPr>
        <w:tab/>
        <w:t>For the following activities referenced in schedule 1, table S1.1 A1 to A</w:t>
      </w:r>
      <w:r w:rsidR="008A2A08" w:rsidRPr="008A2A08">
        <w:rPr>
          <w:color w:val="auto"/>
        </w:rPr>
        <w:t>10.</w:t>
      </w:r>
      <w:r w:rsidRPr="008A2A08">
        <w:rPr>
          <w:color w:val="auto"/>
        </w:rPr>
        <w:t xml:space="preserve"> The operator shall:</w:t>
      </w:r>
    </w:p>
    <w:p w14:paraId="5F6B312B" w14:textId="77777777" w:rsidR="00806A57" w:rsidRPr="00125F66" w:rsidRDefault="00806A57" w:rsidP="00806A57">
      <w:pPr>
        <w:spacing w:before="120" w:line="270" w:lineRule="exact"/>
        <w:ind w:left="1440" w:hanging="731"/>
        <w:jc w:val="left"/>
        <w:rPr>
          <w:rFonts w:ascii="Arial" w:hAnsi="Arial"/>
          <w:sz w:val="18"/>
        </w:rPr>
      </w:pPr>
      <w:r w:rsidRPr="008A2A08">
        <w:rPr>
          <w:rFonts w:ascii="Arial" w:hAnsi="Arial"/>
          <w:sz w:val="18"/>
        </w:rPr>
        <w:t>(a)</w:t>
      </w:r>
      <w:r w:rsidRPr="008A2A08">
        <w:rPr>
          <w:rFonts w:ascii="Arial" w:hAnsi="Arial"/>
          <w:sz w:val="18"/>
        </w:rPr>
        <w:tab/>
      </w:r>
      <w:r w:rsidRPr="00125F66">
        <w:rPr>
          <w:rFonts w:ascii="Arial" w:hAnsi="Arial"/>
          <w:sz w:val="18"/>
        </w:rPr>
        <w:t xml:space="preserve">take appropriate measures to ensure that raw materials and water are used efficiently in the activities; </w:t>
      </w:r>
    </w:p>
    <w:p w14:paraId="2E4A21FA" w14:textId="77777777" w:rsidR="00806A57" w:rsidRPr="00125F66" w:rsidRDefault="00806A57" w:rsidP="00806A57">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6D06481D" w14:textId="77777777" w:rsidR="00806A57" w:rsidRPr="00125F66" w:rsidRDefault="00806A57" w:rsidP="00806A57">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250967A3" w14:textId="6729F1E9" w:rsidR="00806A57" w:rsidRDefault="00806A57" w:rsidP="00806A57">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62D9841E" w14:textId="77777777" w:rsidR="00D074E1" w:rsidRPr="00125F66" w:rsidRDefault="00D074E1" w:rsidP="00806A57">
      <w:pPr>
        <w:spacing w:before="120" w:line="270" w:lineRule="exact"/>
        <w:ind w:left="709"/>
        <w:jc w:val="left"/>
        <w:rPr>
          <w:rFonts w:ascii="Arial" w:hAnsi="Arial"/>
          <w:sz w:val="18"/>
        </w:rPr>
      </w:pPr>
    </w:p>
    <w:p w14:paraId="74D9AFA7" w14:textId="77777777" w:rsidR="00806A57" w:rsidRPr="00125F66" w:rsidRDefault="00806A57" w:rsidP="00806A57">
      <w:pPr>
        <w:pStyle w:val="Heading2"/>
        <w:numPr>
          <w:ilvl w:val="0"/>
          <w:numId w:val="0"/>
        </w:numPr>
        <w:ind w:left="709" w:hanging="709"/>
      </w:pPr>
      <w:r w:rsidRPr="00125F66">
        <w:t>1.4</w:t>
      </w:r>
      <w:r w:rsidRPr="00125F66">
        <w:tab/>
        <w:t>Avoidance, recovery and disposal of wastes produced by the activities</w:t>
      </w:r>
    </w:p>
    <w:p w14:paraId="5E3498E5" w14:textId="77777777" w:rsidR="00806A57" w:rsidRPr="006C2B5C" w:rsidRDefault="00806A57" w:rsidP="004D3042">
      <w:pPr>
        <w:pStyle w:val="Heading3"/>
        <w:numPr>
          <w:ilvl w:val="2"/>
          <w:numId w:val="25"/>
        </w:numPr>
        <w:rPr>
          <w:rFonts w:cs="Arial"/>
          <w:color w:val="auto"/>
          <w:szCs w:val="18"/>
        </w:rPr>
      </w:pPr>
      <w:r w:rsidRPr="006C2B5C">
        <w:rPr>
          <w:rFonts w:cs="Arial"/>
          <w:color w:val="auto"/>
          <w:szCs w:val="18"/>
        </w:rPr>
        <w:t>The operator shall take appropriate measures to ensure that:</w:t>
      </w:r>
    </w:p>
    <w:p w14:paraId="22DA7384"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(a)</w:t>
      </w:r>
      <w:r w:rsidRPr="006C2B5C">
        <w:rPr>
          <w:rFonts w:cs="Arial"/>
          <w:color w:val="auto"/>
          <w:szCs w:val="18"/>
        </w:rPr>
        <w:tab/>
        <w:t>the waste hierarchy referred to in Article 4 of the Waste Framework Directive is applied  to the generation of  waste by the activities; and</w:t>
      </w:r>
    </w:p>
    <w:p w14:paraId="318E5F21"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lastRenderedPageBreak/>
        <w:t>(b)</w:t>
      </w:r>
      <w:r w:rsidRPr="006C2B5C">
        <w:rPr>
          <w:rFonts w:cs="Arial"/>
          <w:color w:val="auto"/>
          <w:szCs w:val="18"/>
        </w:rPr>
        <w:tab/>
        <w:t>any waste generated by the activities is treated in accordance with the waste hierarchy referred to in Article 4 of the Waste Framework Directive; and</w:t>
      </w:r>
    </w:p>
    <w:p w14:paraId="3DE4361A" w14:textId="77777777" w:rsidR="00806A57" w:rsidRPr="006C2B5C" w:rsidRDefault="00806A57" w:rsidP="00806A57">
      <w:pPr>
        <w:pStyle w:val="Heading3"/>
        <w:numPr>
          <w:ilvl w:val="0"/>
          <w:numId w:val="0"/>
        </w:numPr>
        <w:ind w:left="1418" w:hanging="698"/>
        <w:rPr>
          <w:rFonts w:cs="Arial"/>
          <w:color w:val="auto"/>
          <w:szCs w:val="18"/>
        </w:rPr>
      </w:pPr>
      <w:r w:rsidRPr="006C2B5C">
        <w:rPr>
          <w:rFonts w:cs="Arial"/>
          <w:color w:val="auto"/>
          <w:szCs w:val="18"/>
        </w:rPr>
        <w:t>(c)</w:t>
      </w:r>
      <w:r w:rsidRPr="006C2B5C">
        <w:rPr>
          <w:rFonts w:cs="Arial"/>
          <w:color w:val="auto"/>
          <w:szCs w:val="18"/>
        </w:rPr>
        <w:tab/>
        <w:t>where disposal is necessary, this is undertaken in a manner which minimises its impact on the environment.</w:t>
      </w:r>
    </w:p>
    <w:p w14:paraId="76FC575D" w14:textId="77777777" w:rsidR="00806A57" w:rsidRPr="006C2B5C" w:rsidRDefault="00806A57" w:rsidP="004D3042">
      <w:pPr>
        <w:pStyle w:val="Heading3"/>
        <w:numPr>
          <w:ilvl w:val="2"/>
          <w:numId w:val="25"/>
        </w:numPr>
        <w:rPr>
          <w:rFonts w:cs="Arial"/>
          <w:szCs w:val="18"/>
        </w:rPr>
      </w:pPr>
      <w:r w:rsidRPr="006C2B5C">
        <w:rPr>
          <w:rFonts w:cs="Arial"/>
          <w:szCs w:val="18"/>
        </w:rPr>
        <w:t>The operator shall review and record at least every four years whether changes to those measures should be made and take any further appropriate measures identified by a review.</w:t>
      </w:r>
    </w:p>
    <w:p w14:paraId="0469FF8C" w14:textId="77777777" w:rsidR="00806A57" w:rsidRPr="00125F66" w:rsidRDefault="00806A57" w:rsidP="00806A57">
      <w:pPr>
        <w:rPr>
          <w:lang w:eastAsia="en-US"/>
        </w:rPr>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233A0431"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03BF91F0" w14:textId="77777777" w:rsidR="00566498" w:rsidRPr="00566498" w:rsidRDefault="00566498" w:rsidP="00566498">
      <w:pPr>
        <w:rPr>
          <w:lang w:eastAsia="en-US"/>
        </w:rPr>
      </w:pPr>
    </w:p>
    <w:p w14:paraId="577C3C88" w14:textId="26409DB3" w:rsidR="00A601B9" w:rsidRPr="00125F66" w:rsidRDefault="00A601B9" w:rsidP="00A601B9">
      <w:pPr>
        <w:pStyle w:val="Heading3"/>
        <w:numPr>
          <w:ilvl w:val="0"/>
          <w:numId w:val="0"/>
        </w:numPr>
        <w:ind w:left="720" w:hanging="720"/>
        <w:rPr>
          <w:color w:val="FF0000"/>
        </w:rPr>
      </w:pPr>
      <w:r w:rsidRPr="008A2A08">
        <w:rPr>
          <w:color w:val="auto"/>
        </w:rPr>
        <w:t>2.1.2</w:t>
      </w:r>
      <w:r w:rsidRPr="008A2A08">
        <w:rPr>
          <w:color w:val="auto"/>
        </w:rPr>
        <w:tab/>
        <w:t xml:space="preserve">For the following activities referenced in schedule 1, table S1.1 </w:t>
      </w:r>
      <w:r w:rsidR="00CC6623" w:rsidRPr="008A2A08">
        <w:rPr>
          <w:color w:val="auto"/>
        </w:rPr>
        <w:t>A</w:t>
      </w:r>
      <w:r w:rsidR="008A2A08" w:rsidRPr="008A2A08">
        <w:rPr>
          <w:color w:val="auto"/>
        </w:rPr>
        <w:t>4</w:t>
      </w:r>
      <w:r w:rsidR="008A2A08">
        <w:rPr>
          <w:color w:val="auto"/>
        </w:rPr>
        <w:t xml:space="preserve"> to A5</w:t>
      </w:r>
      <w:r w:rsidR="008A2A08" w:rsidRPr="008A2A08">
        <w:rPr>
          <w:color w:val="auto"/>
        </w:rPr>
        <w:t xml:space="preserve"> and A1</w:t>
      </w:r>
      <w:r w:rsidR="008A2A08">
        <w:rPr>
          <w:color w:val="auto"/>
        </w:rPr>
        <w:t>1</w:t>
      </w:r>
      <w:r w:rsidR="008A2A08" w:rsidRPr="008A2A08">
        <w:rPr>
          <w:color w:val="auto"/>
        </w:rPr>
        <w:t xml:space="preserve"> to A13</w:t>
      </w:r>
      <w:r w:rsidR="008A2A08">
        <w:rPr>
          <w:i/>
          <w:color w:val="0000FF"/>
        </w:rPr>
        <w:t xml:space="preserve">. </w:t>
      </w:r>
      <w:r w:rsidRPr="00C526DB">
        <w:rPr>
          <w:color w:val="auto"/>
        </w:rPr>
        <w:t>Waste authorised by this permit shall be clearly distinguished from any other waste on the site</w:t>
      </w:r>
      <w:r w:rsidRPr="00125F66">
        <w:rPr>
          <w:color w:val="FF0000"/>
        </w:rPr>
        <w:t>.</w:t>
      </w:r>
    </w:p>
    <w:p w14:paraId="542B1242" w14:textId="77777777" w:rsidR="00A601B9" w:rsidRPr="00125F66" w:rsidRDefault="00A601B9" w:rsidP="00A601B9">
      <w:pPr>
        <w:rPr>
          <w:lang w:eastAsia="en-US"/>
        </w:rPr>
      </w:pPr>
    </w:p>
    <w:p w14:paraId="25668E45" w14:textId="77777777" w:rsidR="00A601B9" w:rsidRPr="00125F66" w:rsidRDefault="00A601B9" w:rsidP="00A601B9">
      <w:pPr>
        <w:pStyle w:val="Heading2"/>
        <w:numPr>
          <w:ilvl w:val="0"/>
          <w:numId w:val="0"/>
        </w:numPr>
      </w:pPr>
      <w:r w:rsidRPr="00125F66">
        <w:t>2.2</w:t>
      </w:r>
      <w:r w:rsidRPr="00125F66">
        <w:tab/>
        <w:t xml:space="preserve">The site </w:t>
      </w:r>
    </w:p>
    <w:p w14:paraId="6A6CA5A3" w14:textId="77777777" w:rsidR="00A601B9" w:rsidRPr="00125F66" w:rsidRDefault="00A601B9" w:rsidP="00A601B9">
      <w:pPr>
        <w:pStyle w:val="Heading3rednonum"/>
      </w:pPr>
      <w:r w:rsidRPr="00475151">
        <w:rPr>
          <w:color w:val="auto"/>
        </w:rPr>
        <w:t>2.2.1</w:t>
      </w:r>
      <w:r w:rsidRPr="00475151">
        <w:rPr>
          <w:color w:val="auto"/>
        </w:rPr>
        <w:tab/>
        <w:t>The activities shall not extend beyond the site, being the land shown edged in green on the site plan at schedule 7 to this permit</w:t>
      </w:r>
      <w:r w:rsidRPr="00125F66">
        <w:t>.</w:t>
      </w:r>
    </w:p>
    <w:p w14:paraId="17F101DE" w14:textId="16E3B1A2" w:rsidR="004D6CFD" w:rsidRPr="004D6CFD" w:rsidRDefault="002E0B93" w:rsidP="00B613C8">
      <w:pPr>
        <w:pStyle w:val="Heading2"/>
        <w:numPr>
          <w:ilvl w:val="0"/>
          <w:numId w:val="0"/>
        </w:numPr>
      </w:pPr>
      <w:r w:rsidRPr="00125F66">
        <w:t>2.3</w:t>
      </w:r>
      <w:r w:rsidRPr="00125F66">
        <w:tab/>
        <w:t>Operating techniques</w:t>
      </w:r>
    </w:p>
    <w:p w14:paraId="27B0FBB4" w14:textId="069C6232" w:rsidR="00112316" w:rsidRPr="00475151" w:rsidRDefault="002E0B93" w:rsidP="00CE405E">
      <w:pPr>
        <w:pStyle w:val="Heading4"/>
        <w:tabs>
          <w:tab w:val="clear" w:pos="284"/>
          <w:tab w:val="left" w:pos="709"/>
        </w:tabs>
        <w:spacing w:before="120"/>
        <w:ind w:left="1417" w:hanging="1406"/>
      </w:pPr>
      <w:r w:rsidRPr="00475151">
        <w:t>2.3.1</w:t>
      </w:r>
      <w:r w:rsidRPr="00475151">
        <w:tab/>
      </w:r>
      <w:r w:rsidR="003A2D82" w:rsidRPr="00475151">
        <w:t xml:space="preserve">(a) </w:t>
      </w:r>
      <w:r w:rsidR="003A2D82" w:rsidRPr="00475151">
        <w:tab/>
        <w:t>T</w:t>
      </w:r>
      <w:r w:rsidRPr="00475151">
        <w:t xml:space="preserve">he activities shall, subject to the conditions of this permit, be operated using the </w:t>
      </w:r>
    </w:p>
    <w:p w14:paraId="27B0FBB5" w14:textId="3ACB6A57" w:rsidR="002E0B93" w:rsidRPr="00475151" w:rsidRDefault="00112316" w:rsidP="00220EC5">
      <w:pPr>
        <w:pStyle w:val="Heading4"/>
        <w:tabs>
          <w:tab w:val="clear" w:pos="284"/>
          <w:tab w:val="left" w:pos="1418"/>
        </w:tabs>
        <w:spacing w:before="0"/>
        <w:ind w:left="1417" w:hanging="709"/>
      </w:pPr>
      <w:r w:rsidRPr="00475151">
        <w:tab/>
      </w:r>
      <w:r w:rsidRPr="00475151">
        <w:tab/>
      </w:r>
      <w:r w:rsidR="002E0B93" w:rsidRPr="00475151">
        <w:t xml:space="preserve">techniques and in the manner described in the documentation specified in </w:t>
      </w:r>
      <w:r w:rsidRPr="00475151">
        <w:tab/>
      </w:r>
      <w:r w:rsidR="002E0B93" w:rsidRPr="00475151">
        <w:t>schedule 1</w:t>
      </w:r>
      <w:r w:rsidR="002B1992" w:rsidRPr="00475151">
        <w:t>,</w:t>
      </w:r>
      <w:r w:rsidR="002E0B93" w:rsidRPr="00475151">
        <w:t xml:space="preserve"> table S1.2, unless otherwise agreed in writing by</w:t>
      </w:r>
      <w:r w:rsidR="002F3B16" w:rsidRPr="00475151">
        <w:t xml:space="preserve"> Natural Resources Wales.</w:t>
      </w:r>
    </w:p>
    <w:p w14:paraId="27B0FBB6" w14:textId="782A44C1" w:rsidR="002B1992" w:rsidRPr="00475151" w:rsidRDefault="00112316" w:rsidP="00112316">
      <w:pPr>
        <w:pStyle w:val="Heading4"/>
        <w:tabs>
          <w:tab w:val="clear" w:pos="284"/>
          <w:tab w:val="left" w:pos="1418"/>
        </w:tabs>
        <w:spacing w:before="120"/>
        <w:ind w:left="1418" w:hanging="709"/>
      </w:pPr>
      <w:r w:rsidRPr="00475151">
        <w:t>(b)</w:t>
      </w:r>
      <w:r w:rsidR="003A2D82" w:rsidRPr="00475151">
        <w:tab/>
        <w:t>I</w:t>
      </w:r>
      <w:r w:rsidR="002B1992" w:rsidRPr="00475151">
        <w:t xml:space="preserve">f notified </w:t>
      </w:r>
      <w:r w:rsidR="00435FDE" w:rsidRPr="00475151">
        <w:t xml:space="preserve">by </w:t>
      </w:r>
      <w:r w:rsidR="00317002" w:rsidRPr="00475151">
        <w:t>Natural Resources Wales</w:t>
      </w:r>
      <w:r w:rsidR="00435FDE" w:rsidRPr="00475151">
        <w:t xml:space="preserve"> that the activities are giving rise to pollution, the operator shall submit to </w:t>
      </w:r>
      <w:r w:rsidR="00317002" w:rsidRPr="00475151">
        <w:t>Natural Resources Wales</w:t>
      </w:r>
      <w:r w:rsidR="00435FDE" w:rsidRPr="00475151">
        <w:t xml:space="preserve"> for approval within the period</w:t>
      </w:r>
      <w:r w:rsidR="004E65EF" w:rsidRPr="00475151">
        <w:t xml:space="preserve"> specified</w:t>
      </w:r>
      <w:r w:rsidR="00435FDE" w:rsidRPr="00475151">
        <w:t>, a revision of any plan</w:t>
      </w:r>
      <w:r w:rsidR="0013273A" w:rsidRPr="00475151">
        <w:t xml:space="preserve"> or other documentation (“plan”)</w:t>
      </w:r>
      <w:r w:rsidR="00435FDE" w:rsidRPr="00475151">
        <w:t xml:space="preserve"> specified in schedule 1, table S1.2 or otherwise required under this permit</w:t>
      </w:r>
      <w:r w:rsidR="00107811" w:rsidRPr="00475151">
        <w:t xml:space="preserve"> which identifies and minimises </w:t>
      </w:r>
      <w:r w:rsidR="00126D97" w:rsidRPr="00475151">
        <w:t xml:space="preserve">the </w:t>
      </w:r>
      <w:r w:rsidR="00107811" w:rsidRPr="00475151">
        <w:t xml:space="preserve">risks of pollution relevant to that plan </w:t>
      </w:r>
      <w:r w:rsidR="00435FDE" w:rsidRPr="00475151">
        <w:t xml:space="preserve">, and shall implement the approved revised plan in place of the original from the date of approval, unless otherwise agreed in writing by </w:t>
      </w:r>
      <w:r w:rsidR="00317002" w:rsidRPr="00475151">
        <w:t>Natural Resources Wales</w:t>
      </w:r>
      <w:r w:rsidR="00435FDE" w:rsidRPr="00475151">
        <w:t>.</w:t>
      </w:r>
    </w:p>
    <w:p w14:paraId="63A33441" w14:textId="4CD6843D" w:rsidR="00A601B9" w:rsidRPr="00C526DB" w:rsidRDefault="00A601B9" w:rsidP="00A601B9">
      <w:pPr>
        <w:pStyle w:val="pindent"/>
        <w:jc w:val="left"/>
      </w:pPr>
      <w:r w:rsidRPr="00C526DB">
        <w:t>2.3.2</w:t>
      </w:r>
      <w:r w:rsidRPr="00C526DB">
        <w:tab/>
        <w:t>Any raw materials or fuels listed in schedule 2 table S2.1 shall conform to the specifications set out in that table.</w:t>
      </w:r>
    </w:p>
    <w:p w14:paraId="54EDF8A7" w14:textId="77777777" w:rsidR="00A601B9" w:rsidRPr="00C526DB" w:rsidRDefault="00A601B9" w:rsidP="00A601B9">
      <w:pPr>
        <w:pStyle w:val="Heading3"/>
        <w:numPr>
          <w:ilvl w:val="0"/>
          <w:numId w:val="0"/>
        </w:numPr>
        <w:rPr>
          <w:color w:val="auto"/>
        </w:rPr>
      </w:pPr>
      <w:r w:rsidRPr="00C526DB">
        <w:rPr>
          <w:color w:val="auto"/>
        </w:rPr>
        <w:t>2.3.3</w:t>
      </w:r>
      <w:r w:rsidRPr="00C526DB">
        <w:rPr>
          <w:color w:val="auto"/>
        </w:rPr>
        <w:tab/>
        <w:t>Waste shall only be accepted if:</w:t>
      </w:r>
    </w:p>
    <w:p w14:paraId="4868F74F" w14:textId="16BC5444" w:rsidR="00A601B9" w:rsidRPr="00C526DB" w:rsidRDefault="00A601B9" w:rsidP="00C526DB">
      <w:pPr>
        <w:pStyle w:val="Heading3"/>
        <w:numPr>
          <w:ilvl w:val="0"/>
          <w:numId w:val="0"/>
        </w:numPr>
        <w:ind w:left="1418" w:hanging="698"/>
        <w:rPr>
          <w:color w:val="auto"/>
        </w:rPr>
      </w:pPr>
      <w:r w:rsidRPr="00C526DB">
        <w:rPr>
          <w:color w:val="auto"/>
        </w:rPr>
        <w:t>(a)</w:t>
      </w:r>
      <w:r w:rsidRPr="00C526DB">
        <w:rPr>
          <w:color w:val="auto"/>
        </w:rPr>
        <w:tab/>
        <w:t>it is of a type and quantity listed in schedule 2 tables S2.2</w:t>
      </w:r>
      <w:r w:rsidR="00C526DB">
        <w:rPr>
          <w:color w:val="auto"/>
        </w:rPr>
        <w:t>,</w:t>
      </w:r>
      <w:r w:rsidRPr="00C526DB">
        <w:rPr>
          <w:color w:val="auto"/>
        </w:rPr>
        <w:t xml:space="preserve"> S2.3</w:t>
      </w:r>
      <w:r w:rsidR="00C526DB">
        <w:rPr>
          <w:color w:val="auto"/>
        </w:rPr>
        <w:t>, S2.4, S2</w:t>
      </w:r>
      <w:r w:rsidR="008A2A08">
        <w:rPr>
          <w:color w:val="auto"/>
        </w:rPr>
        <w:t>.</w:t>
      </w:r>
      <w:r w:rsidR="00C526DB">
        <w:rPr>
          <w:color w:val="auto"/>
        </w:rPr>
        <w:t>5</w:t>
      </w:r>
      <w:r w:rsidR="008A2A08">
        <w:rPr>
          <w:color w:val="auto"/>
        </w:rPr>
        <w:t>, S2.6</w:t>
      </w:r>
      <w:r w:rsidR="00C526DB">
        <w:rPr>
          <w:color w:val="auto"/>
        </w:rPr>
        <w:t xml:space="preserve"> and S2</w:t>
      </w:r>
      <w:r w:rsidR="008A2A08">
        <w:rPr>
          <w:color w:val="auto"/>
        </w:rPr>
        <w:t>.</w:t>
      </w:r>
      <w:r w:rsidR="00C526DB">
        <w:rPr>
          <w:color w:val="auto"/>
        </w:rPr>
        <w:t>6</w:t>
      </w:r>
      <w:r w:rsidR="008A2A08">
        <w:rPr>
          <w:color w:val="auto"/>
        </w:rPr>
        <w:t>a</w:t>
      </w:r>
      <w:r w:rsidRPr="00C526DB">
        <w:rPr>
          <w:color w:val="auto"/>
        </w:rPr>
        <w:t xml:space="preserve">; and </w:t>
      </w:r>
    </w:p>
    <w:p w14:paraId="7DE466F7" w14:textId="3379327E" w:rsidR="00A601B9" w:rsidRPr="00C526DB" w:rsidRDefault="00A601B9" w:rsidP="00A601B9">
      <w:pPr>
        <w:pStyle w:val="Heading3"/>
        <w:numPr>
          <w:ilvl w:val="0"/>
          <w:numId w:val="0"/>
        </w:numPr>
        <w:ind w:left="1440" w:hanging="720"/>
        <w:rPr>
          <w:color w:val="auto"/>
          <w:szCs w:val="18"/>
        </w:rPr>
      </w:pPr>
      <w:r w:rsidRPr="00C526DB">
        <w:rPr>
          <w:color w:val="auto"/>
        </w:rPr>
        <w:t>(b)</w:t>
      </w:r>
      <w:r w:rsidRPr="00C526DB">
        <w:rPr>
          <w:color w:val="auto"/>
        </w:rPr>
        <w:tab/>
        <w:t>it conforms to the description in the documentation supplied by the producer and holder</w:t>
      </w:r>
      <w:r w:rsidRPr="00C526DB">
        <w:rPr>
          <w:color w:val="auto"/>
          <w:szCs w:val="18"/>
        </w:rPr>
        <w:t>.</w:t>
      </w:r>
    </w:p>
    <w:p w14:paraId="4B92C8D7" w14:textId="77777777" w:rsidR="004D6CFD" w:rsidRPr="004D6CFD" w:rsidRDefault="004D6CFD" w:rsidP="004D6CFD">
      <w:pPr>
        <w:rPr>
          <w:lang w:eastAsia="en-US"/>
        </w:rPr>
      </w:pPr>
    </w:p>
    <w:p w14:paraId="78C0A2F7" w14:textId="77777777" w:rsidR="00A601B9" w:rsidRPr="004D452D" w:rsidRDefault="00A601B9" w:rsidP="00A601B9">
      <w:pPr>
        <w:pStyle w:val="Heading3"/>
        <w:numPr>
          <w:ilvl w:val="0"/>
          <w:numId w:val="0"/>
        </w:numPr>
        <w:ind w:left="720" w:hanging="720"/>
        <w:rPr>
          <w:color w:val="auto"/>
        </w:rPr>
      </w:pPr>
      <w:r w:rsidRPr="004D452D">
        <w:rPr>
          <w:color w:val="auto"/>
        </w:rPr>
        <w:lastRenderedPageBreak/>
        <w:t>2.3.4</w:t>
      </w:r>
      <w:r w:rsidRPr="004D452D">
        <w:rPr>
          <w:color w:val="auto"/>
        </w:rPr>
        <w:tab/>
        <w:t>The operator shall ensure that where waste produced by the activities is sent to a relevant waste operation, that operation is provided with the following information, prior to the receipt of the waste:</w:t>
      </w:r>
    </w:p>
    <w:p w14:paraId="1138E8CD" w14:textId="77777777" w:rsidR="00A601B9" w:rsidRPr="004D452D" w:rsidRDefault="00A601B9" w:rsidP="00A601B9">
      <w:pPr>
        <w:pStyle w:val="Heading3"/>
        <w:numPr>
          <w:ilvl w:val="0"/>
          <w:numId w:val="0"/>
        </w:numPr>
        <w:ind w:left="720" w:hanging="720"/>
        <w:rPr>
          <w:color w:val="auto"/>
        </w:rPr>
      </w:pPr>
      <w:r w:rsidRPr="004D452D">
        <w:rPr>
          <w:color w:val="auto"/>
        </w:rPr>
        <w:tab/>
        <w:t>(a)</w:t>
      </w:r>
      <w:r w:rsidRPr="004D452D">
        <w:rPr>
          <w:color w:val="auto"/>
        </w:rPr>
        <w:tab/>
        <w:t>the nature of the process producing the waste;</w:t>
      </w:r>
    </w:p>
    <w:p w14:paraId="4F47B8BE" w14:textId="77777777" w:rsidR="00A601B9" w:rsidRPr="004D452D" w:rsidRDefault="00A601B9" w:rsidP="00A601B9">
      <w:pPr>
        <w:pStyle w:val="Heading3"/>
        <w:numPr>
          <w:ilvl w:val="0"/>
          <w:numId w:val="0"/>
        </w:numPr>
        <w:ind w:left="720" w:hanging="720"/>
        <w:rPr>
          <w:color w:val="auto"/>
        </w:rPr>
      </w:pPr>
      <w:r w:rsidRPr="004D452D">
        <w:rPr>
          <w:color w:val="auto"/>
        </w:rPr>
        <w:tab/>
        <w:t>(b)</w:t>
      </w:r>
      <w:r w:rsidRPr="004D452D">
        <w:rPr>
          <w:color w:val="auto"/>
        </w:rPr>
        <w:tab/>
        <w:t>the composition of the waste;</w:t>
      </w:r>
    </w:p>
    <w:p w14:paraId="0D873AAD" w14:textId="77777777" w:rsidR="00A601B9" w:rsidRPr="004D452D" w:rsidRDefault="00A601B9" w:rsidP="00A601B9">
      <w:pPr>
        <w:pStyle w:val="Heading3"/>
        <w:numPr>
          <w:ilvl w:val="0"/>
          <w:numId w:val="0"/>
        </w:numPr>
        <w:ind w:left="720" w:hanging="720"/>
        <w:rPr>
          <w:color w:val="auto"/>
        </w:rPr>
      </w:pPr>
      <w:r w:rsidRPr="004D452D">
        <w:rPr>
          <w:color w:val="auto"/>
        </w:rPr>
        <w:tab/>
        <w:t>(c)</w:t>
      </w:r>
      <w:r w:rsidRPr="004D452D">
        <w:rPr>
          <w:color w:val="auto"/>
        </w:rPr>
        <w:tab/>
        <w:t>the handling requirements of the waste;</w:t>
      </w:r>
    </w:p>
    <w:p w14:paraId="17E2B6AC" w14:textId="77777777" w:rsidR="00A601B9" w:rsidRPr="004D452D" w:rsidRDefault="00A601B9" w:rsidP="00A601B9">
      <w:pPr>
        <w:pStyle w:val="Heading3"/>
        <w:numPr>
          <w:ilvl w:val="0"/>
          <w:numId w:val="0"/>
        </w:numPr>
        <w:ind w:left="720" w:hanging="720"/>
        <w:rPr>
          <w:color w:val="auto"/>
        </w:rPr>
      </w:pPr>
      <w:r w:rsidRPr="004D452D">
        <w:rPr>
          <w:color w:val="auto"/>
        </w:rPr>
        <w:tab/>
        <w:t>(d)</w:t>
      </w:r>
      <w:r w:rsidRPr="004D452D">
        <w:rPr>
          <w:color w:val="auto"/>
        </w:rPr>
        <w:tab/>
        <w:t>the hazardous property associated with the waste, if applicable; and</w:t>
      </w:r>
    </w:p>
    <w:p w14:paraId="6F86A452" w14:textId="77777777" w:rsidR="00A601B9" w:rsidRPr="004D452D" w:rsidRDefault="00A601B9" w:rsidP="00A601B9">
      <w:pPr>
        <w:pStyle w:val="Heading3"/>
        <w:numPr>
          <w:ilvl w:val="0"/>
          <w:numId w:val="0"/>
        </w:numPr>
        <w:ind w:left="720" w:hanging="720"/>
        <w:rPr>
          <w:color w:val="auto"/>
        </w:rPr>
      </w:pPr>
      <w:r w:rsidRPr="004D452D">
        <w:rPr>
          <w:color w:val="auto"/>
        </w:rPr>
        <w:tab/>
        <w:t>(e)</w:t>
      </w:r>
      <w:r w:rsidRPr="004D452D">
        <w:rPr>
          <w:color w:val="auto"/>
        </w:rPr>
        <w:tab/>
        <w:t>the waste code of the waste.</w:t>
      </w:r>
    </w:p>
    <w:p w14:paraId="1B5AD4B4" w14:textId="33994FFA" w:rsidR="00A601B9" w:rsidRPr="004D452D" w:rsidRDefault="00A601B9" w:rsidP="006D1D17">
      <w:pPr>
        <w:pStyle w:val="Heading3"/>
        <w:numPr>
          <w:ilvl w:val="0"/>
          <w:numId w:val="0"/>
        </w:numPr>
        <w:spacing w:after="240"/>
        <w:ind w:left="720" w:hanging="720"/>
        <w:rPr>
          <w:color w:val="auto"/>
        </w:rPr>
      </w:pPr>
      <w:r w:rsidRPr="004D452D">
        <w:rPr>
          <w:color w:val="auto"/>
        </w:rPr>
        <w:t>2.3.5</w:t>
      </w:r>
      <w:r w:rsidRPr="004D452D">
        <w:rPr>
          <w:color w:val="auto"/>
        </w:rPr>
        <w:tab/>
        <w:t>The operator shall ensure that where waste produced by the activities is sent to a landfill site, it meets the waste acceptance criteria for that landfill.</w:t>
      </w:r>
    </w:p>
    <w:p w14:paraId="33CFE6CE" w14:textId="1DC9E764" w:rsidR="0029159A" w:rsidRPr="006D1D17" w:rsidRDefault="0029159A" w:rsidP="006D1D17">
      <w:pPr>
        <w:pStyle w:val="Draftingnote"/>
        <w:spacing w:after="240"/>
        <w:ind w:left="720" w:hanging="720"/>
        <w:rPr>
          <w:i w:val="0"/>
          <w:iCs/>
          <w:color w:val="auto"/>
        </w:rPr>
      </w:pPr>
      <w:r w:rsidRPr="006D1D17">
        <w:rPr>
          <w:i w:val="0"/>
          <w:iCs/>
          <w:color w:val="auto"/>
        </w:rPr>
        <w:t>2.3.6</w:t>
      </w:r>
      <w:r w:rsidRPr="006D1D17">
        <w:rPr>
          <w:i w:val="0"/>
          <w:iCs/>
          <w:color w:val="auto"/>
        </w:rPr>
        <w:tab/>
        <w:t xml:space="preserve">The operator shall obtain written agreement from Natural Resources Wales prior to any period of use of the mobile crushing and screening plant. </w:t>
      </w:r>
    </w:p>
    <w:p w14:paraId="4C700E86" w14:textId="1F5E79CC" w:rsidR="004D6CFD" w:rsidRPr="00697833" w:rsidRDefault="0029159A" w:rsidP="006D1D17">
      <w:pPr>
        <w:pStyle w:val="Draftingnote"/>
        <w:spacing w:after="240"/>
        <w:ind w:left="720" w:hanging="720"/>
        <w:rPr>
          <w:i w:val="0"/>
          <w:iCs/>
          <w:color w:val="auto"/>
        </w:rPr>
      </w:pPr>
      <w:r w:rsidRPr="006D1D17">
        <w:rPr>
          <w:i w:val="0"/>
          <w:iCs/>
          <w:color w:val="auto"/>
        </w:rPr>
        <w:t>2.3.7</w:t>
      </w:r>
      <w:r w:rsidRPr="006D1D17">
        <w:rPr>
          <w:i w:val="0"/>
          <w:iCs/>
          <w:color w:val="auto"/>
        </w:rPr>
        <w:tab/>
        <w:t xml:space="preserve">The operator shall obtain written agreement from Natural Resources Wales prior to any </w:t>
      </w:r>
      <w:r w:rsidRPr="00697833">
        <w:rPr>
          <w:i w:val="0"/>
          <w:iCs/>
          <w:color w:val="auto"/>
        </w:rPr>
        <w:t>lancing of steel pieces outside the lancing booth.</w:t>
      </w:r>
    </w:p>
    <w:p w14:paraId="4B778CAA" w14:textId="372A713E" w:rsidR="003652BB" w:rsidRPr="00697833" w:rsidRDefault="003652BB" w:rsidP="006D1D17">
      <w:pPr>
        <w:pStyle w:val="Draftingnote"/>
        <w:spacing w:after="240"/>
        <w:ind w:left="720" w:hanging="720"/>
        <w:rPr>
          <w:i w:val="0"/>
          <w:iCs/>
          <w:color w:val="auto"/>
        </w:rPr>
      </w:pPr>
      <w:r w:rsidRPr="00697833">
        <w:rPr>
          <w:b/>
          <w:i w:val="0"/>
          <w:iCs/>
          <w:color w:val="auto"/>
          <w:sz w:val="26"/>
        </w:rPr>
        <w:tab/>
      </w:r>
      <w:r w:rsidRPr="00697833">
        <w:rPr>
          <w:b/>
          <w:i w:val="0"/>
          <w:iCs/>
          <w:color w:val="auto"/>
          <w:sz w:val="26"/>
        </w:rPr>
        <w:tab/>
        <w:t>Hazardous Waste Storage and Treatment</w:t>
      </w:r>
    </w:p>
    <w:p w14:paraId="136045CF" w14:textId="713BF117" w:rsidR="00A601B9" w:rsidRPr="00594417" w:rsidRDefault="004D6CFD" w:rsidP="006D1D17">
      <w:pPr>
        <w:pStyle w:val="Heading3"/>
        <w:numPr>
          <w:ilvl w:val="0"/>
          <w:numId w:val="0"/>
        </w:numPr>
        <w:spacing w:after="240"/>
        <w:ind w:left="720" w:hanging="720"/>
        <w:rPr>
          <w:color w:val="auto"/>
        </w:rPr>
      </w:pPr>
      <w:r w:rsidRPr="00594417">
        <w:rPr>
          <w:color w:val="auto"/>
        </w:rPr>
        <w:t>2.3.</w:t>
      </w:r>
      <w:r w:rsidR="00E2231C">
        <w:rPr>
          <w:color w:val="auto"/>
        </w:rPr>
        <w:t>8</w:t>
      </w:r>
      <w:r w:rsidR="00A601B9" w:rsidRPr="00594417">
        <w:rPr>
          <w:color w:val="auto"/>
        </w:rPr>
        <w:tab/>
        <w:t>Hazardous waste shall not be mixed, either with a different category of hazardous waste or with other waste, substances or materials, unless it is authorised by schedule 1 table S1.1 and appropriate measures are taken.</w:t>
      </w:r>
    </w:p>
    <w:p w14:paraId="2C504125" w14:textId="77777777" w:rsidR="008D3AF3" w:rsidRPr="008D3AF3" w:rsidRDefault="008D3AF3" w:rsidP="008D3AF3">
      <w:pPr>
        <w:rPr>
          <w:lang w:eastAsia="en-US"/>
        </w:rPr>
      </w:pPr>
    </w:p>
    <w:p w14:paraId="27B0FBBA" w14:textId="77777777" w:rsidR="00F75995" w:rsidRPr="00CD6A55" w:rsidRDefault="00F75995" w:rsidP="00F75995">
      <w:pPr>
        <w:pStyle w:val="Heading2"/>
        <w:numPr>
          <w:ilvl w:val="0"/>
          <w:numId w:val="0"/>
        </w:numPr>
      </w:pPr>
      <w:r w:rsidRPr="00CD6A55">
        <w:t>2.</w:t>
      </w:r>
      <w:r w:rsidR="004F7A92" w:rsidRPr="00CD6A55">
        <w:t>4</w:t>
      </w:r>
      <w:r w:rsidRPr="00CD6A55">
        <w:tab/>
        <w:t>Improvement programme</w:t>
      </w:r>
    </w:p>
    <w:p w14:paraId="27B0FBBB" w14:textId="77777777" w:rsidR="00F75995" w:rsidRPr="00CD6A55" w:rsidRDefault="00F75995" w:rsidP="00F75995">
      <w:pPr>
        <w:pStyle w:val="Heading3"/>
        <w:numPr>
          <w:ilvl w:val="0"/>
          <w:numId w:val="0"/>
        </w:numPr>
        <w:ind w:left="709" w:hanging="709"/>
        <w:rPr>
          <w:color w:val="auto"/>
        </w:rPr>
      </w:pPr>
      <w:r w:rsidRPr="00CD6A55">
        <w:rPr>
          <w:color w:val="auto"/>
        </w:rPr>
        <w:t>2.</w:t>
      </w:r>
      <w:r w:rsidR="004F7A92" w:rsidRPr="00CD6A55">
        <w:rPr>
          <w:color w:val="auto"/>
        </w:rPr>
        <w:t>4</w:t>
      </w:r>
      <w:r w:rsidRPr="00CD6A55">
        <w:rPr>
          <w:color w:val="auto"/>
        </w:rPr>
        <w:t xml:space="preserve">.1 </w:t>
      </w:r>
      <w:r w:rsidRPr="00CD6A55">
        <w:rPr>
          <w:color w:val="auto"/>
        </w:rPr>
        <w:tab/>
        <w:t xml:space="preserve">The operator shall complete the improvements specified in schedule 1 table S1.3 by the date specified in that table unless otherwise agreed in writing by </w:t>
      </w:r>
      <w:r w:rsidR="00317002" w:rsidRPr="00CD6A55">
        <w:rPr>
          <w:color w:val="auto"/>
        </w:rPr>
        <w:t>Natural Resources Wales</w:t>
      </w:r>
      <w:r w:rsidRPr="00CD6A55">
        <w:rPr>
          <w:color w:val="auto"/>
        </w:rPr>
        <w:t>.</w:t>
      </w:r>
    </w:p>
    <w:p w14:paraId="27B0FBBC" w14:textId="77777777" w:rsidR="00F75995" w:rsidRPr="00CD6A55" w:rsidRDefault="00F75995" w:rsidP="00F75995">
      <w:pPr>
        <w:pStyle w:val="Heading3"/>
        <w:numPr>
          <w:ilvl w:val="0"/>
          <w:numId w:val="0"/>
        </w:numPr>
        <w:ind w:left="709" w:hanging="709"/>
        <w:rPr>
          <w:color w:val="auto"/>
        </w:rPr>
      </w:pPr>
      <w:r w:rsidRPr="00CD6A55">
        <w:rPr>
          <w:color w:val="auto"/>
        </w:rPr>
        <w:t>2.</w:t>
      </w:r>
      <w:r w:rsidR="004F7A92" w:rsidRPr="00CD6A55">
        <w:rPr>
          <w:color w:val="auto"/>
        </w:rPr>
        <w:t>4</w:t>
      </w:r>
      <w:r w:rsidRPr="00CD6A55">
        <w:rPr>
          <w:color w:val="auto"/>
        </w:rPr>
        <w:t>.2</w:t>
      </w:r>
      <w:r w:rsidRPr="00CD6A55">
        <w:rPr>
          <w:color w:val="auto"/>
        </w:rPr>
        <w:tab/>
        <w:t xml:space="preserve">Except in the case of an improvement which consists only of a submission to </w:t>
      </w:r>
      <w:r w:rsidR="00317002" w:rsidRPr="00CD6A55">
        <w:rPr>
          <w:color w:val="auto"/>
        </w:rPr>
        <w:t>Natural Resources Wales</w:t>
      </w:r>
      <w:r w:rsidRPr="00CD6A55">
        <w:rPr>
          <w:color w:val="auto"/>
        </w:rPr>
        <w:t xml:space="preserve">, the operator shall notify </w:t>
      </w:r>
      <w:r w:rsidR="00317002" w:rsidRPr="00CD6A55">
        <w:rPr>
          <w:color w:val="auto"/>
        </w:rPr>
        <w:t>Natural Resources Wales</w:t>
      </w:r>
      <w:r w:rsidRPr="00CD6A55">
        <w:rPr>
          <w:color w:val="auto"/>
        </w:rPr>
        <w:t xml:space="preserve"> within 14 days of completion of each improvement.</w:t>
      </w:r>
    </w:p>
    <w:p w14:paraId="53F10075" w14:textId="77777777" w:rsidR="00594417" w:rsidRPr="00594417" w:rsidRDefault="00594417" w:rsidP="00594417">
      <w:pPr>
        <w:keepNext/>
        <w:spacing w:before="240" w:after="60"/>
        <w:jc w:val="left"/>
        <w:outlineLvl w:val="1"/>
        <w:rPr>
          <w:rFonts w:ascii="Arial" w:hAnsi="Arial"/>
          <w:b/>
          <w:sz w:val="28"/>
          <w:szCs w:val="28"/>
        </w:rPr>
      </w:pPr>
      <w:r w:rsidRPr="00594417">
        <w:rPr>
          <w:rFonts w:ascii="Arial" w:hAnsi="Arial"/>
          <w:b/>
          <w:sz w:val="28"/>
          <w:szCs w:val="28"/>
        </w:rPr>
        <w:lastRenderedPageBreak/>
        <w:t>2.5</w:t>
      </w:r>
      <w:r w:rsidRPr="00594417">
        <w:rPr>
          <w:rFonts w:ascii="Arial" w:hAnsi="Arial"/>
          <w:b/>
          <w:sz w:val="28"/>
          <w:szCs w:val="28"/>
        </w:rPr>
        <w:tab/>
        <w:t>Technical requirements</w:t>
      </w:r>
    </w:p>
    <w:p w14:paraId="5FAB7A05" w14:textId="77777777" w:rsidR="00594417" w:rsidRPr="00594417" w:rsidRDefault="00594417" w:rsidP="00594417">
      <w:pPr>
        <w:keepNext/>
        <w:keepLines/>
        <w:widowControl w:val="0"/>
        <w:tabs>
          <w:tab w:val="left" w:pos="567"/>
        </w:tabs>
        <w:spacing w:before="280" w:after="40" w:line="300" w:lineRule="exact"/>
        <w:jc w:val="left"/>
        <w:rPr>
          <w:rFonts w:ascii="Arial" w:hAnsi="Arial"/>
          <w:b/>
          <w:sz w:val="26"/>
        </w:rPr>
      </w:pPr>
      <w:r w:rsidRPr="00594417">
        <w:rPr>
          <w:rFonts w:ascii="Arial" w:hAnsi="Arial"/>
          <w:b/>
          <w:sz w:val="26"/>
        </w:rPr>
        <w:tab/>
      </w:r>
      <w:r w:rsidRPr="00594417">
        <w:rPr>
          <w:rFonts w:ascii="Arial" w:hAnsi="Arial"/>
          <w:b/>
          <w:sz w:val="26"/>
        </w:rPr>
        <w:tab/>
        <w:t>Vehicle depollution and dismantling</w:t>
      </w:r>
    </w:p>
    <w:p w14:paraId="40A2F2DD" w14:textId="0FD7CD75" w:rsidR="00594417" w:rsidRDefault="00594417" w:rsidP="00594417">
      <w:pPr>
        <w:pStyle w:val="Heading2"/>
        <w:numPr>
          <w:ilvl w:val="0"/>
          <w:numId w:val="0"/>
        </w:numPr>
        <w:ind w:left="709" w:hanging="709"/>
        <w:rPr>
          <w:b w:val="0"/>
          <w:sz w:val="18"/>
        </w:rPr>
      </w:pPr>
      <w:r w:rsidRPr="00594417">
        <w:rPr>
          <w:b w:val="0"/>
          <w:sz w:val="18"/>
        </w:rPr>
        <w:t>2.5.1</w:t>
      </w:r>
      <w:r w:rsidRPr="00594417">
        <w:rPr>
          <w:b w:val="0"/>
          <w:sz w:val="18"/>
        </w:rPr>
        <w:tab/>
        <w:t>The storage (including temporary storage) and treatment of waste motor vehicles shall meet the requirements of article 6(1) of the End-of-Life Vehicles</w:t>
      </w:r>
      <w:r w:rsidR="00A97347">
        <w:rPr>
          <w:b w:val="0"/>
          <w:sz w:val="18"/>
        </w:rPr>
        <w:t xml:space="preserve"> </w:t>
      </w:r>
      <w:r w:rsidR="00A97347" w:rsidRPr="00A97347">
        <w:rPr>
          <w:b w:val="0"/>
          <w:sz w:val="18"/>
        </w:rPr>
        <w:t>Directive.</w:t>
      </w:r>
    </w:p>
    <w:p w14:paraId="628D6E56" w14:textId="77777777" w:rsidR="00594417" w:rsidRPr="00594417" w:rsidRDefault="00594417" w:rsidP="00594417">
      <w:pPr>
        <w:keepNext/>
        <w:keepLines/>
        <w:widowControl w:val="0"/>
        <w:tabs>
          <w:tab w:val="left" w:pos="567"/>
        </w:tabs>
        <w:spacing w:before="280" w:after="40" w:line="300" w:lineRule="exact"/>
        <w:jc w:val="left"/>
        <w:rPr>
          <w:rFonts w:ascii="Arial" w:hAnsi="Arial"/>
          <w:b/>
          <w:sz w:val="26"/>
        </w:rPr>
      </w:pPr>
      <w:r w:rsidRPr="00594417">
        <w:rPr>
          <w:rFonts w:ascii="Arial" w:hAnsi="Arial"/>
          <w:b/>
          <w:sz w:val="26"/>
        </w:rPr>
        <w:tab/>
        <w:t>WEEE treatment</w:t>
      </w:r>
    </w:p>
    <w:p w14:paraId="66CECC2E" w14:textId="77777777" w:rsidR="00594417" w:rsidRPr="00594417" w:rsidRDefault="00594417" w:rsidP="00594417">
      <w:pPr>
        <w:keepNext/>
        <w:spacing w:before="240" w:after="60" w:line="270" w:lineRule="exact"/>
        <w:ind w:left="709" w:hanging="709"/>
        <w:jc w:val="left"/>
        <w:outlineLvl w:val="2"/>
        <w:rPr>
          <w:rFonts w:ascii="Arial" w:hAnsi="Arial"/>
          <w:sz w:val="18"/>
          <w:szCs w:val="18"/>
        </w:rPr>
      </w:pPr>
      <w:r w:rsidRPr="00594417">
        <w:rPr>
          <w:rFonts w:ascii="Arial" w:hAnsi="Arial"/>
          <w:sz w:val="18"/>
          <w:szCs w:val="18"/>
        </w:rPr>
        <w:t>2.5.2</w:t>
      </w:r>
      <w:r w:rsidRPr="00594417">
        <w:rPr>
          <w:rFonts w:ascii="Arial" w:hAnsi="Arial"/>
          <w:sz w:val="18"/>
          <w:szCs w:val="18"/>
        </w:rPr>
        <w:tab/>
        <w:t>The storage (including temporary storage) and treatment of WEEE shall be carried out in accordance with the technical requirements of Annex VIII of the WEEE Directive.</w:t>
      </w:r>
    </w:p>
    <w:p w14:paraId="267BF2FA" w14:textId="77777777" w:rsidR="00594417" w:rsidRPr="00594417" w:rsidRDefault="00594417" w:rsidP="00594417">
      <w:pPr>
        <w:keepNext/>
        <w:spacing w:before="240" w:after="60" w:line="270" w:lineRule="exact"/>
        <w:ind w:left="709" w:hanging="709"/>
        <w:jc w:val="left"/>
        <w:outlineLvl w:val="2"/>
        <w:rPr>
          <w:rFonts w:ascii="Arial" w:hAnsi="Arial"/>
          <w:sz w:val="18"/>
          <w:szCs w:val="18"/>
        </w:rPr>
      </w:pPr>
      <w:r w:rsidRPr="00594417">
        <w:rPr>
          <w:rFonts w:ascii="Arial" w:hAnsi="Arial"/>
          <w:sz w:val="18"/>
          <w:szCs w:val="18"/>
        </w:rPr>
        <w:t>2.5.3       WEEE shall be treated using best available treatment, recovery and recycling techniques (BATRRT).</w:t>
      </w:r>
    </w:p>
    <w:p w14:paraId="7C253ABB" w14:textId="77777777" w:rsidR="00594417" w:rsidRPr="00594417" w:rsidRDefault="00594417" w:rsidP="00594417">
      <w:pPr>
        <w:keepNext/>
        <w:spacing w:before="240" w:after="60" w:line="270" w:lineRule="exact"/>
        <w:ind w:left="709" w:hanging="709"/>
        <w:jc w:val="left"/>
        <w:outlineLvl w:val="2"/>
        <w:rPr>
          <w:rFonts w:ascii="Arial" w:hAnsi="Arial"/>
          <w:sz w:val="18"/>
          <w:szCs w:val="18"/>
        </w:rPr>
      </w:pPr>
      <w:r w:rsidRPr="00594417">
        <w:rPr>
          <w:rFonts w:ascii="Arial" w:hAnsi="Arial"/>
          <w:sz w:val="18"/>
          <w:szCs w:val="18"/>
        </w:rPr>
        <w:t>2.5.4      As a minimum, the substances, preparations and components specified in table 2.4 shall be removed from any separately collected WEEE.</w:t>
      </w: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2"/>
      </w:tblGrid>
      <w:tr w:rsidR="00594417" w:rsidRPr="007B7867" w14:paraId="7FE22B7B" w14:textId="77777777" w:rsidTr="00594417">
        <w:trPr>
          <w:cantSplit/>
          <w:tblHeader/>
        </w:trPr>
        <w:tc>
          <w:tcPr>
            <w:tcW w:w="8222" w:type="dxa"/>
            <w:tcBorders>
              <w:bottom w:val="single" w:sz="4" w:space="0" w:color="auto"/>
            </w:tcBorders>
            <w:shd w:val="solid" w:color="auto" w:fill="000000"/>
          </w:tcPr>
          <w:p w14:paraId="05F0BF29" w14:textId="77777777" w:rsidR="00594417" w:rsidRPr="007B7867" w:rsidRDefault="00594417" w:rsidP="005A78C3">
            <w:pPr>
              <w:pStyle w:val="Tabletitle"/>
              <w:rPr>
                <w:bCs/>
                <w:color w:val="auto"/>
              </w:rPr>
            </w:pPr>
            <w:r w:rsidRPr="007B7867">
              <w:rPr>
                <w:bCs/>
                <w:color w:val="auto"/>
              </w:rPr>
              <w:t>Table 2.4 Substances, preparations and components to be removed from separately collected WEEE</w:t>
            </w:r>
          </w:p>
        </w:tc>
      </w:tr>
      <w:tr w:rsidR="00594417" w:rsidRPr="007B7867" w14:paraId="32BDD5A9" w14:textId="77777777" w:rsidTr="00594417">
        <w:trPr>
          <w:cantSplit/>
        </w:trPr>
        <w:tc>
          <w:tcPr>
            <w:tcW w:w="8222" w:type="dxa"/>
            <w:tcBorders>
              <w:left w:val="nil"/>
              <w:bottom w:val="single" w:sz="4" w:space="0" w:color="auto"/>
              <w:right w:val="nil"/>
            </w:tcBorders>
          </w:tcPr>
          <w:p w14:paraId="22AB189A" w14:textId="77777777" w:rsidR="00594417" w:rsidRPr="007B7867" w:rsidRDefault="00594417" w:rsidP="00594417">
            <w:pPr>
              <w:pStyle w:val="Tablebody"/>
              <w:numPr>
                <w:ilvl w:val="0"/>
                <w:numId w:val="35"/>
              </w:numPr>
              <w:rPr>
                <w:color w:val="auto"/>
              </w:rPr>
            </w:pPr>
            <w:r w:rsidRPr="007B7867">
              <w:rPr>
                <w:color w:val="auto"/>
              </w:rPr>
              <w:t xml:space="preserve">Capacitors containing Polychlorinated biphenyls (PCB) </w:t>
            </w:r>
          </w:p>
          <w:p w14:paraId="18DB9CCC" w14:textId="77777777" w:rsidR="00594417" w:rsidRPr="007B7867" w:rsidRDefault="00594417" w:rsidP="00594417">
            <w:pPr>
              <w:pStyle w:val="Tablebody"/>
              <w:numPr>
                <w:ilvl w:val="0"/>
                <w:numId w:val="35"/>
              </w:numPr>
              <w:rPr>
                <w:color w:val="auto"/>
              </w:rPr>
            </w:pPr>
            <w:r w:rsidRPr="007B7867">
              <w:rPr>
                <w:color w:val="auto"/>
              </w:rPr>
              <w:t>Mercury-containing components, such as switches or backlighting lamps</w:t>
            </w:r>
          </w:p>
          <w:p w14:paraId="3C1AF136" w14:textId="77777777" w:rsidR="00594417" w:rsidRPr="007B7867" w:rsidRDefault="00594417" w:rsidP="00594417">
            <w:pPr>
              <w:pStyle w:val="Tablebody"/>
              <w:numPr>
                <w:ilvl w:val="0"/>
                <w:numId w:val="35"/>
              </w:numPr>
              <w:rPr>
                <w:color w:val="auto"/>
              </w:rPr>
            </w:pPr>
            <w:r w:rsidRPr="007B7867">
              <w:rPr>
                <w:color w:val="auto"/>
              </w:rPr>
              <w:t>Batteries</w:t>
            </w:r>
          </w:p>
          <w:p w14:paraId="70A479CF" w14:textId="77777777" w:rsidR="00594417" w:rsidRPr="007B7867" w:rsidRDefault="00594417" w:rsidP="00594417">
            <w:pPr>
              <w:pStyle w:val="Tablebody"/>
              <w:numPr>
                <w:ilvl w:val="0"/>
                <w:numId w:val="35"/>
              </w:numPr>
              <w:rPr>
                <w:color w:val="auto"/>
              </w:rPr>
            </w:pPr>
            <w:r w:rsidRPr="007B7867">
              <w:rPr>
                <w:color w:val="auto"/>
              </w:rPr>
              <w:t>Printed circuit boards of mobile phones generally, and of other devices if the surface of the printed circuit board is greater than 10 square centimetres</w:t>
            </w:r>
          </w:p>
          <w:p w14:paraId="70E1E831" w14:textId="77777777" w:rsidR="00594417" w:rsidRPr="007B7867" w:rsidRDefault="00594417" w:rsidP="00594417">
            <w:pPr>
              <w:pStyle w:val="Tablebody"/>
              <w:numPr>
                <w:ilvl w:val="0"/>
                <w:numId w:val="35"/>
              </w:numPr>
              <w:rPr>
                <w:color w:val="auto"/>
              </w:rPr>
            </w:pPr>
            <w:r w:rsidRPr="007B7867">
              <w:rPr>
                <w:color w:val="auto"/>
              </w:rPr>
              <w:t>Toner cartridges, liquid and pasty, as well as colour toner</w:t>
            </w:r>
          </w:p>
          <w:p w14:paraId="25959285" w14:textId="77777777" w:rsidR="00594417" w:rsidRPr="007B7867" w:rsidRDefault="00594417" w:rsidP="00594417">
            <w:pPr>
              <w:pStyle w:val="Tablebody"/>
              <w:numPr>
                <w:ilvl w:val="0"/>
                <w:numId w:val="35"/>
              </w:numPr>
              <w:rPr>
                <w:color w:val="auto"/>
              </w:rPr>
            </w:pPr>
            <w:r w:rsidRPr="007B7867">
              <w:rPr>
                <w:color w:val="auto"/>
              </w:rPr>
              <w:t>Plastic containing brominated flame retardants</w:t>
            </w:r>
          </w:p>
          <w:p w14:paraId="7622AF63" w14:textId="77777777" w:rsidR="00594417" w:rsidRPr="007B7867" w:rsidRDefault="00594417" w:rsidP="00594417">
            <w:pPr>
              <w:pStyle w:val="Tablebody"/>
              <w:numPr>
                <w:ilvl w:val="0"/>
                <w:numId w:val="35"/>
              </w:numPr>
              <w:rPr>
                <w:color w:val="auto"/>
              </w:rPr>
            </w:pPr>
            <w:r w:rsidRPr="007B7867">
              <w:rPr>
                <w:color w:val="auto"/>
              </w:rPr>
              <w:t>Asbestos waste and components which contain asbestos</w:t>
            </w:r>
          </w:p>
          <w:p w14:paraId="2BAF5636" w14:textId="77777777" w:rsidR="00594417" w:rsidRPr="007B7867" w:rsidRDefault="00594417" w:rsidP="00594417">
            <w:pPr>
              <w:pStyle w:val="Tablebody"/>
              <w:numPr>
                <w:ilvl w:val="0"/>
                <w:numId w:val="35"/>
              </w:numPr>
              <w:rPr>
                <w:color w:val="auto"/>
              </w:rPr>
            </w:pPr>
            <w:r w:rsidRPr="007B7867">
              <w:rPr>
                <w:color w:val="auto"/>
              </w:rPr>
              <w:t>Cathode ray tubes</w:t>
            </w:r>
          </w:p>
          <w:p w14:paraId="008B292B" w14:textId="77777777" w:rsidR="00594417" w:rsidRPr="007B7867" w:rsidRDefault="00594417" w:rsidP="00594417">
            <w:pPr>
              <w:pStyle w:val="Tablebody"/>
              <w:numPr>
                <w:ilvl w:val="0"/>
                <w:numId w:val="35"/>
              </w:numPr>
              <w:rPr>
                <w:color w:val="auto"/>
              </w:rPr>
            </w:pPr>
            <w:r w:rsidRPr="007B7867">
              <w:rPr>
                <w:color w:val="auto"/>
              </w:rPr>
              <w:t>Chlorofluorocarbons (CFC), hydrochlorofluorocarbons (HCFC), hydrofluorocarbons (HFC), or hydrocarbons (HC)</w:t>
            </w:r>
          </w:p>
          <w:p w14:paraId="75B6F809" w14:textId="77777777" w:rsidR="00594417" w:rsidRPr="007B7867" w:rsidRDefault="00594417" w:rsidP="00594417">
            <w:pPr>
              <w:pStyle w:val="Tablebody"/>
              <w:numPr>
                <w:ilvl w:val="0"/>
                <w:numId w:val="35"/>
              </w:numPr>
              <w:rPr>
                <w:color w:val="auto"/>
              </w:rPr>
            </w:pPr>
            <w:r w:rsidRPr="007B7867">
              <w:rPr>
                <w:color w:val="auto"/>
              </w:rPr>
              <w:t>Gas discharge lamps</w:t>
            </w:r>
          </w:p>
          <w:p w14:paraId="075671ED" w14:textId="77777777" w:rsidR="00594417" w:rsidRPr="007B7867" w:rsidRDefault="00594417" w:rsidP="00594417">
            <w:pPr>
              <w:pStyle w:val="Tablebody"/>
              <w:numPr>
                <w:ilvl w:val="0"/>
                <w:numId w:val="35"/>
              </w:numPr>
              <w:rPr>
                <w:color w:val="auto"/>
              </w:rPr>
            </w:pPr>
            <w:r w:rsidRPr="007B7867">
              <w:rPr>
                <w:color w:val="auto"/>
              </w:rPr>
              <w:t>Liquid crystal displays (together with their casing where appropriate) of a surface greater than 100 square centimetres and all those back-lighted with gas discharge lamps</w:t>
            </w:r>
          </w:p>
          <w:p w14:paraId="1A5D4B78" w14:textId="77777777" w:rsidR="00594417" w:rsidRPr="007B7867" w:rsidRDefault="00594417" w:rsidP="00594417">
            <w:pPr>
              <w:pStyle w:val="Tablebody"/>
              <w:numPr>
                <w:ilvl w:val="0"/>
                <w:numId w:val="35"/>
              </w:numPr>
              <w:rPr>
                <w:color w:val="auto"/>
              </w:rPr>
            </w:pPr>
            <w:r w:rsidRPr="007B7867">
              <w:rPr>
                <w:color w:val="auto"/>
              </w:rPr>
              <w:t>External electric cables</w:t>
            </w:r>
          </w:p>
          <w:p w14:paraId="0825012E" w14:textId="77777777" w:rsidR="00594417" w:rsidRPr="007B7867" w:rsidRDefault="00594417" w:rsidP="00594417">
            <w:pPr>
              <w:pStyle w:val="Tablebody"/>
              <w:numPr>
                <w:ilvl w:val="0"/>
                <w:numId w:val="35"/>
              </w:numPr>
              <w:rPr>
                <w:color w:val="auto"/>
              </w:rPr>
            </w:pPr>
            <w:r w:rsidRPr="007B7867">
              <w:rPr>
                <w:color w:val="auto"/>
              </w:rPr>
              <w:t>Components containing refractory ceramic fibres</w:t>
            </w:r>
          </w:p>
          <w:p w14:paraId="0EAAF93C" w14:textId="099B082B" w:rsidR="00594417" w:rsidRPr="007B7867" w:rsidRDefault="00594417" w:rsidP="00594417">
            <w:pPr>
              <w:pStyle w:val="Tablebody"/>
              <w:numPr>
                <w:ilvl w:val="0"/>
                <w:numId w:val="35"/>
              </w:numPr>
              <w:rPr>
                <w:color w:val="auto"/>
              </w:rPr>
            </w:pPr>
            <w:r w:rsidRPr="007B7867">
              <w:rPr>
                <w:color w:val="auto"/>
              </w:rPr>
              <w:t>Components containing radioactive substances with the exception of components that are below the exemption thresholds set in Article 3 of and the Annex I to Council Directive 96/29/Euratom of 13 May 1996 laying down basic safety standards for the protection of the health of workers and the general public against the dangers arising from ionising radiation</w:t>
            </w:r>
          </w:p>
          <w:p w14:paraId="50283D20" w14:textId="77777777" w:rsidR="00594417" w:rsidRPr="007B7867" w:rsidRDefault="00594417" w:rsidP="00594417">
            <w:pPr>
              <w:pStyle w:val="Tablebody"/>
              <w:numPr>
                <w:ilvl w:val="0"/>
                <w:numId w:val="35"/>
              </w:numPr>
              <w:rPr>
                <w:b/>
                <w:color w:val="auto"/>
              </w:rPr>
            </w:pPr>
            <w:r w:rsidRPr="007B7867">
              <w:rPr>
                <w:color w:val="auto"/>
              </w:rPr>
              <w:t>Electrolytic capacitors containing “substances of concern” (height &gt; 25mm, diameter &gt; 25 mm or proportionately similar volume)</w:t>
            </w:r>
          </w:p>
        </w:tc>
      </w:tr>
    </w:tbl>
    <w:p w14:paraId="4AE6B051" w14:textId="59CB05DF" w:rsidR="00594417" w:rsidRPr="007B7867" w:rsidRDefault="00594417" w:rsidP="00594417">
      <w:pPr>
        <w:pStyle w:val="Heading3"/>
        <w:numPr>
          <w:ilvl w:val="0"/>
          <w:numId w:val="0"/>
        </w:numPr>
        <w:ind w:left="709" w:hanging="709"/>
        <w:rPr>
          <w:szCs w:val="18"/>
        </w:rPr>
      </w:pPr>
      <w:r w:rsidRPr="007B7867">
        <w:rPr>
          <w:szCs w:val="18"/>
        </w:rPr>
        <w:t>2.5.5</w:t>
      </w:r>
      <w:r>
        <w:rPr>
          <w:szCs w:val="18"/>
        </w:rPr>
        <w:tab/>
      </w:r>
      <w:r w:rsidRPr="007B7867">
        <w:rPr>
          <w:szCs w:val="18"/>
        </w:rPr>
        <w:t>All fluids contained within any WEEE shall be removed prior to further treatment.</w:t>
      </w:r>
    </w:p>
    <w:p w14:paraId="0F06ED7E" w14:textId="036F25E1" w:rsidR="00594417" w:rsidRPr="007B7867" w:rsidRDefault="00594417" w:rsidP="00594417">
      <w:pPr>
        <w:pStyle w:val="Heading3"/>
        <w:numPr>
          <w:ilvl w:val="0"/>
          <w:numId w:val="0"/>
        </w:numPr>
        <w:ind w:left="709" w:hanging="709"/>
        <w:rPr>
          <w:szCs w:val="18"/>
        </w:rPr>
      </w:pPr>
      <w:r w:rsidRPr="007B7867">
        <w:rPr>
          <w:szCs w:val="18"/>
        </w:rPr>
        <w:t>2.5.6</w:t>
      </w:r>
      <w:r>
        <w:rPr>
          <w:szCs w:val="18"/>
        </w:rPr>
        <w:tab/>
      </w:r>
      <w:r w:rsidRPr="007B7867">
        <w:rPr>
          <w:szCs w:val="18"/>
        </w:rPr>
        <w:t>Separately collected components of WEEE specified in table 2.5 shall be treated in accordance with the methods specified in that table.</w:t>
      </w:r>
    </w:p>
    <w:p w14:paraId="17D1BAFD" w14:textId="77777777" w:rsidR="00594417" w:rsidRPr="007B7867" w:rsidRDefault="00594417" w:rsidP="0059441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4536"/>
      </w:tblGrid>
      <w:tr w:rsidR="00594417" w:rsidRPr="007B7867" w14:paraId="539DEE89" w14:textId="77777777" w:rsidTr="005A78C3">
        <w:trPr>
          <w:cantSplit/>
        </w:trPr>
        <w:tc>
          <w:tcPr>
            <w:tcW w:w="8222" w:type="dxa"/>
            <w:gridSpan w:val="2"/>
            <w:tcBorders>
              <w:bottom w:val="single" w:sz="4" w:space="0" w:color="auto"/>
            </w:tcBorders>
            <w:shd w:val="solid" w:color="auto" w:fill="000000"/>
          </w:tcPr>
          <w:p w14:paraId="63FF48EF" w14:textId="77777777" w:rsidR="00594417" w:rsidRPr="007B7867" w:rsidRDefault="00594417" w:rsidP="005A78C3">
            <w:pPr>
              <w:pStyle w:val="Tabletitle"/>
              <w:rPr>
                <w:bCs/>
                <w:color w:val="auto"/>
              </w:rPr>
            </w:pPr>
            <w:r w:rsidRPr="007B7867">
              <w:rPr>
                <w:bCs/>
                <w:color w:val="auto"/>
              </w:rPr>
              <w:t>Table 2.5 Specified Treatment Methods for separately collected components of WEEE</w:t>
            </w:r>
          </w:p>
        </w:tc>
      </w:tr>
      <w:tr w:rsidR="00594417" w:rsidRPr="007B7867" w14:paraId="29D9B46D" w14:textId="77777777" w:rsidTr="005A78C3">
        <w:tc>
          <w:tcPr>
            <w:tcW w:w="3686" w:type="dxa"/>
            <w:tcBorders>
              <w:left w:val="nil"/>
              <w:right w:val="nil"/>
            </w:tcBorders>
          </w:tcPr>
          <w:p w14:paraId="6CD4E551" w14:textId="77777777" w:rsidR="00594417" w:rsidRPr="007B7867" w:rsidRDefault="00594417" w:rsidP="005A78C3">
            <w:pPr>
              <w:pStyle w:val="Tablehead"/>
              <w:rPr>
                <w:color w:val="auto"/>
              </w:rPr>
            </w:pPr>
            <w:r w:rsidRPr="007B7867">
              <w:rPr>
                <w:color w:val="auto"/>
              </w:rPr>
              <w:t>Component</w:t>
            </w:r>
          </w:p>
        </w:tc>
        <w:tc>
          <w:tcPr>
            <w:tcW w:w="4536" w:type="dxa"/>
            <w:tcBorders>
              <w:left w:val="nil"/>
              <w:right w:val="nil"/>
            </w:tcBorders>
          </w:tcPr>
          <w:p w14:paraId="3E6E55AD" w14:textId="77777777" w:rsidR="00594417" w:rsidRPr="007B7867" w:rsidRDefault="00594417" w:rsidP="005A78C3">
            <w:pPr>
              <w:pStyle w:val="Tablehead"/>
              <w:rPr>
                <w:color w:val="auto"/>
              </w:rPr>
            </w:pPr>
            <w:r w:rsidRPr="007B7867">
              <w:rPr>
                <w:color w:val="auto"/>
              </w:rPr>
              <w:t>Specified Treatment</w:t>
            </w:r>
          </w:p>
        </w:tc>
      </w:tr>
      <w:tr w:rsidR="00594417" w:rsidRPr="007B7867" w14:paraId="592C4482" w14:textId="77777777" w:rsidTr="005A78C3">
        <w:tc>
          <w:tcPr>
            <w:tcW w:w="3686" w:type="dxa"/>
            <w:tcBorders>
              <w:left w:val="nil"/>
              <w:right w:val="nil"/>
            </w:tcBorders>
          </w:tcPr>
          <w:p w14:paraId="1FEB86A0" w14:textId="77777777" w:rsidR="00594417" w:rsidRPr="007B7867" w:rsidRDefault="00594417" w:rsidP="005A78C3">
            <w:pPr>
              <w:pStyle w:val="Tablebody"/>
              <w:rPr>
                <w:color w:val="auto"/>
              </w:rPr>
            </w:pPr>
            <w:r w:rsidRPr="007B7867">
              <w:rPr>
                <w:color w:val="auto"/>
              </w:rPr>
              <w:t>Cathode ray tubes</w:t>
            </w:r>
          </w:p>
        </w:tc>
        <w:tc>
          <w:tcPr>
            <w:tcW w:w="4536" w:type="dxa"/>
            <w:tcBorders>
              <w:left w:val="nil"/>
              <w:right w:val="nil"/>
            </w:tcBorders>
          </w:tcPr>
          <w:p w14:paraId="2998777A" w14:textId="77777777" w:rsidR="00594417" w:rsidRPr="007B7867" w:rsidRDefault="00594417" w:rsidP="005A78C3">
            <w:pPr>
              <w:pStyle w:val="Tablebody"/>
              <w:rPr>
                <w:color w:val="auto"/>
              </w:rPr>
            </w:pPr>
            <w:r w:rsidRPr="007B7867">
              <w:rPr>
                <w:color w:val="auto"/>
              </w:rPr>
              <w:t>The fluorescent coating shall be removed.</w:t>
            </w:r>
          </w:p>
        </w:tc>
      </w:tr>
      <w:tr w:rsidR="00594417" w:rsidRPr="007B7867" w14:paraId="348B02B1" w14:textId="77777777" w:rsidTr="005A78C3">
        <w:tc>
          <w:tcPr>
            <w:tcW w:w="3686" w:type="dxa"/>
            <w:tcBorders>
              <w:left w:val="nil"/>
              <w:right w:val="nil"/>
            </w:tcBorders>
          </w:tcPr>
          <w:p w14:paraId="124D0A1E" w14:textId="77777777" w:rsidR="00594417" w:rsidRPr="007B7867" w:rsidRDefault="00594417" w:rsidP="005A78C3">
            <w:pPr>
              <w:pStyle w:val="Tablebody"/>
              <w:rPr>
                <w:color w:val="auto"/>
              </w:rPr>
            </w:pPr>
            <w:r w:rsidRPr="007B7867">
              <w:rPr>
                <w:color w:val="auto"/>
              </w:rPr>
              <w:t>Gas discharge lamps</w:t>
            </w:r>
          </w:p>
        </w:tc>
        <w:tc>
          <w:tcPr>
            <w:tcW w:w="4536" w:type="dxa"/>
            <w:tcBorders>
              <w:left w:val="nil"/>
              <w:right w:val="nil"/>
            </w:tcBorders>
          </w:tcPr>
          <w:p w14:paraId="3089E10A" w14:textId="77777777" w:rsidR="00594417" w:rsidRPr="007B7867" w:rsidRDefault="00594417" w:rsidP="005A78C3">
            <w:pPr>
              <w:pStyle w:val="Tablebody"/>
              <w:rPr>
                <w:color w:val="auto"/>
              </w:rPr>
            </w:pPr>
            <w:r w:rsidRPr="007B7867">
              <w:rPr>
                <w:color w:val="auto"/>
              </w:rPr>
              <w:t>The mercury shall be removed.</w:t>
            </w:r>
          </w:p>
        </w:tc>
      </w:tr>
    </w:tbl>
    <w:p w14:paraId="7E3E1014" w14:textId="53F313C5" w:rsidR="00594417" w:rsidRPr="00594417" w:rsidRDefault="00594417" w:rsidP="00594417">
      <w:pPr>
        <w:pStyle w:val="Heading2"/>
        <w:numPr>
          <w:ilvl w:val="0"/>
          <w:numId w:val="0"/>
        </w:numPr>
        <w:ind w:left="709" w:hanging="709"/>
        <w:rPr>
          <w:b w:val="0"/>
          <w:i/>
          <w:iCs/>
          <w:sz w:val="18"/>
        </w:rPr>
      </w:pPr>
      <w:r w:rsidRPr="00594417">
        <w:rPr>
          <w:b w:val="0"/>
          <w:color w:val="000000"/>
          <w:sz w:val="18"/>
          <w:lang w:eastAsia="en-US"/>
        </w:rPr>
        <w:lastRenderedPageBreak/>
        <w:t>2.5.7</w:t>
      </w:r>
      <w:r w:rsidRPr="00594417">
        <w:rPr>
          <w:b w:val="0"/>
          <w:color w:val="000000"/>
          <w:sz w:val="18"/>
          <w:lang w:eastAsia="en-US"/>
        </w:rPr>
        <w:tab/>
        <w:t>Equipment shall be provided to record the weight of untreated WEEE accepted at, and components and materials leaving the site</w:t>
      </w:r>
      <w:r w:rsidRPr="00594417">
        <w:rPr>
          <w:i/>
          <w:iCs/>
          <w:sz w:val="18"/>
          <w:szCs w:val="18"/>
        </w:rPr>
        <w:t>.</w:t>
      </w:r>
    </w:p>
    <w:p w14:paraId="27B0FBC3" w14:textId="77777777" w:rsidR="00F75995" w:rsidRPr="00125F66" w:rsidRDefault="00F75995" w:rsidP="00594417">
      <w:pPr>
        <w:pStyle w:val="AgencyStdParagraph"/>
      </w:pPr>
    </w:p>
    <w:p w14:paraId="27B0FBC4" w14:textId="77777777" w:rsidR="00C16167" w:rsidRPr="00AE49E5" w:rsidRDefault="00C16167">
      <w:pPr>
        <w:pStyle w:val="Heading1"/>
        <w:rPr>
          <w:sz w:val="18"/>
        </w:rPr>
      </w:pPr>
      <w:r w:rsidRPr="00AE49E5">
        <w:t>3</w:t>
      </w:r>
      <w:r w:rsidRPr="00AE49E5">
        <w:tab/>
        <w:t>Emissions and monitoring</w:t>
      </w:r>
    </w:p>
    <w:p w14:paraId="27B0FBC5" w14:textId="77777777" w:rsidR="00C16167" w:rsidRPr="00AE49E5" w:rsidRDefault="00C16167">
      <w:pPr>
        <w:pStyle w:val="Heading2"/>
        <w:numPr>
          <w:ilvl w:val="0"/>
          <w:numId w:val="0"/>
        </w:numPr>
      </w:pPr>
      <w:r w:rsidRPr="00AE49E5">
        <w:t>3.1</w:t>
      </w:r>
      <w:r w:rsidRPr="00AE49E5">
        <w:tab/>
        <w:t>Emissions to water, air or land</w:t>
      </w:r>
    </w:p>
    <w:p w14:paraId="27B0FBCA" w14:textId="7B173721" w:rsidR="00C16167" w:rsidRPr="00AE49E5" w:rsidRDefault="00953C37" w:rsidP="00087D37">
      <w:pPr>
        <w:pStyle w:val="Heading3"/>
        <w:numPr>
          <w:ilvl w:val="0"/>
          <w:numId w:val="0"/>
        </w:numPr>
        <w:ind w:left="709" w:hanging="709"/>
        <w:rPr>
          <w:color w:val="auto"/>
        </w:rPr>
      </w:pPr>
      <w:r w:rsidRPr="00AE49E5">
        <w:rPr>
          <w:color w:val="auto"/>
        </w:rPr>
        <w:t>3.1.1</w:t>
      </w:r>
      <w:r w:rsidR="003D7C65" w:rsidRPr="00AE49E5">
        <w:rPr>
          <w:color w:val="auto"/>
        </w:rPr>
        <w:tab/>
      </w:r>
      <w:r w:rsidR="00C16167" w:rsidRPr="00AE49E5">
        <w:rPr>
          <w:color w:val="auto"/>
        </w:rPr>
        <w:t xml:space="preserve">There shall be no </w:t>
      </w:r>
      <w:r w:rsidR="00C16167" w:rsidRPr="00AE49E5">
        <w:rPr>
          <w:snapToGrid w:val="0"/>
          <w:color w:val="auto"/>
        </w:rPr>
        <w:t>point source</w:t>
      </w:r>
      <w:r w:rsidR="00C16167" w:rsidRPr="00AE49E5">
        <w:rPr>
          <w:i/>
          <w:snapToGrid w:val="0"/>
          <w:color w:val="auto"/>
        </w:rPr>
        <w:t xml:space="preserve"> </w:t>
      </w:r>
      <w:r w:rsidR="00C16167" w:rsidRPr="00AE49E5">
        <w:rPr>
          <w:snapToGrid w:val="0"/>
          <w:color w:val="auto"/>
        </w:rPr>
        <w:t xml:space="preserve">emissions to water, air or land except from the sources and emission points listed </w:t>
      </w:r>
      <w:r w:rsidR="00C16167" w:rsidRPr="00AE49E5">
        <w:rPr>
          <w:color w:val="auto"/>
        </w:rPr>
        <w:t xml:space="preserve">in schedule </w:t>
      </w:r>
      <w:r w:rsidR="003B4D13" w:rsidRPr="00AE49E5">
        <w:rPr>
          <w:color w:val="auto"/>
        </w:rPr>
        <w:t>3</w:t>
      </w:r>
      <w:r w:rsidR="00C16167" w:rsidRPr="00AE49E5">
        <w:rPr>
          <w:color w:val="auto"/>
        </w:rPr>
        <w:t xml:space="preserve"> tables S</w:t>
      </w:r>
      <w:r w:rsidR="003B4D13" w:rsidRPr="00AE49E5">
        <w:rPr>
          <w:color w:val="auto"/>
        </w:rPr>
        <w:t>3</w:t>
      </w:r>
      <w:r w:rsidR="00C16167" w:rsidRPr="00AE49E5">
        <w:rPr>
          <w:color w:val="auto"/>
        </w:rPr>
        <w:t>.1, S</w:t>
      </w:r>
      <w:r w:rsidR="003B4D13" w:rsidRPr="00AE49E5">
        <w:rPr>
          <w:color w:val="auto"/>
        </w:rPr>
        <w:t>3</w:t>
      </w:r>
      <w:r w:rsidR="00C16167" w:rsidRPr="00AE49E5">
        <w:rPr>
          <w:color w:val="auto"/>
        </w:rPr>
        <w:t>.2 and S</w:t>
      </w:r>
      <w:r w:rsidR="003B4D13" w:rsidRPr="00AE49E5">
        <w:rPr>
          <w:color w:val="auto"/>
        </w:rPr>
        <w:t>3</w:t>
      </w:r>
      <w:r w:rsidR="00C16167" w:rsidRPr="00AE49E5">
        <w:rPr>
          <w:color w:val="auto"/>
        </w:rPr>
        <w:t>.3.</w:t>
      </w:r>
    </w:p>
    <w:p w14:paraId="36AD3404" w14:textId="239CFEA9" w:rsidR="00A601B9" w:rsidRDefault="003D7C65" w:rsidP="00B613C8">
      <w:pPr>
        <w:pStyle w:val="Heading3"/>
        <w:numPr>
          <w:ilvl w:val="0"/>
          <w:numId w:val="0"/>
        </w:numPr>
      </w:pPr>
      <w:r w:rsidRPr="00AE49E5">
        <w:rPr>
          <w:color w:val="auto"/>
        </w:rPr>
        <w:t>3.1.2</w:t>
      </w:r>
      <w:r w:rsidRPr="00AE49E5">
        <w:rPr>
          <w:color w:val="auto"/>
        </w:rPr>
        <w:tab/>
      </w:r>
      <w:r w:rsidR="00C16167" w:rsidRPr="00AE49E5">
        <w:rPr>
          <w:color w:val="auto"/>
        </w:rPr>
        <w:t xml:space="preserve">The limits given in schedule </w:t>
      </w:r>
      <w:r w:rsidR="003B4D13" w:rsidRPr="00AE49E5">
        <w:rPr>
          <w:color w:val="auto"/>
        </w:rPr>
        <w:t>3</w:t>
      </w:r>
      <w:r w:rsidR="00C16167" w:rsidRPr="00AE49E5">
        <w:rPr>
          <w:color w:val="auto"/>
        </w:rPr>
        <w:t xml:space="preserve"> shall not be exceeded.</w:t>
      </w:r>
    </w:p>
    <w:p w14:paraId="66EEF49E" w14:textId="77777777" w:rsidR="00A601B9" w:rsidRPr="00AE49E5" w:rsidRDefault="00A601B9" w:rsidP="004D3042">
      <w:pPr>
        <w:pStyle w:val="Heading3rednonum"/>
        <w:numPr>
          <w:ilvl w:val="2"/>
          <w:numId w:val="9"/>
        </w:numPr>
        <w:rPr>
          <w:color w:val="auto"/>
        </w:rPr>
      </w:pPr>
      <w:r w:rsidRPr="00AE49E5">
        <w:rPr>
          <w:color w:val="auto"/>
        </w:rPr>
        <w:t>Periodic monitoring shall be carried out at least once every 5 years for groundwater and 10 years for soil, unless such monitoring is based on a systematic appraisal of the risk of contamination.</w:t>
      </w:r>
    </w:p>
    <w:p w14:paraId="782B3C95" w14:textId="77777777" w:rsidR="00A601B9" w:rsidRPr="0060579C" w:rsidRDefault="00A601B9" w:rsidP="00A601B9">
      <w:pPr>
        <w:pStyle w:val="Heading3rednonum"/>
        <w:ind w:firstLine="0"/>
        <w:rPr>
          <w:color w:val="auto"/>
        </w:rPr>
      </w:pPr>
    </w:p>
    <w:p w14:paraId="27B0FBCD" w14:textId="77777777" w:rsidR="00C16167" w:rsidRPr="00125F66" w:rsidRDefault="004C238B" w:rsidP="004D3042">
      <w:pPr>
        <w:pStyle w:val="Heading2"/>
        <w:numPr>
          <w:ilvl w:val="1"/>
          <w:numId w:val="18"/>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555AADE0" w:rsidR="00C16167" w:rsidRDefault="004C238B" w:rsidP="004D3042">
      <w:pPr>
        <w:pStyle w:val="Heading3"/>
        <w:numPr>
          <w:ilvl w:val="2"/>
          <w:numId w:val="18"/>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12CD5AD8" w14:textId="77777777" w:rsidR="007957EE" w:rsidRPr="007957EE" w:rsidRDefault="007957EE" w:rsidP="007957EE">
      <w:pPr>
        <w:rPr>
          <w:lang w:eastAsia="en-US"/>
        </w:rPr>
      </w:pPr>
    </w:p>
    <w:p w14:paraId="27B0FBCF" w14:textId="77777777" w:rsidR="001106AB" w:rsidRPr="00AE49E5" w:rsidRDefault="001106AB" w:rsidP="00216816">
      <w:pPr>
        <w:pStyle w:val="Heading3nonum"/>
        <w:rPr>
          <w:color w:val="auto"/>
          <w:szCs w:val="18"/>
        </w:rPr>
      </w:pPr>
      <w:r w:rsidRPr="00AE49E5">
        <w:rPr>
          <w:color w:val="auto"/>
          <w:szCs w:val="18"/>
        </w:rPr>
        <w:t>3.2.2</w:t>
      </w:r>
      <w:r w:rsidRPr="00AE49E5">
        <w:rPr>
          <w:color w:val="auto"/>
          <w:szCs w:val="18"/>
        </w:rPr>
        <w:tab/>
        <w:t>The operator shall:</w:t>
      </w:r>
    </w:p>
    <w:p w14:paraId="27B0FBD0" w14:textId="77777777" w:rsidR="001106AB" w:rsidRPr="00AE49E5" w:rsidRDefault="001106AB" w:rsidP="005B3518">
      <w:pPr>
        <w:pStyle w:val="Heading4"/>
        <w:spacing w:before="120"/>
        <w:ind w:left="1440" w:hanging="731"/>
        <w:rPr>
          <w:rFonts w:cs="Arial"/>
          <w:szCs w:val="18"/>
        </w:rPr>
      </w:pPr>
      <w:r w:rsidRPr="00AE49E5">
        <w:rPr>
          <w:szCs w:val="18"/>
        </w:rPr>
        <w:t>(a)</w:t>
      </w:r>
      <w:r w:rsidRPr="00AE49E5">
        <w:rPr>
          <w:szCs w:val="18"/>
        </w:rPr>
        <w:tab/>
      </w:r>
      <w:r w:rsidRPr="00AE49E5">
        <w:rPr>
          <w:rFonts w:cs="Arial"/>
          <w:szCs w:val="18"/>
        </w:rPr>
        <w:t xml:space="preserve">if notified by </w:t>
      </w:r>
      <w:r w:rsidR="00317002" w:rsidRPr="00AE49E5">
        <w:rPr>
          <w:rFonts w:cs="Arial"/>
          <w:szCs w:val="18"/>
        </w:rPr>
        <w:t xml:space="preserve">Natural Resources Wales </w:t>
      </w:r>
      <w:r w:rsidRPr="00AE49E5">
        <w:rPr>
          <w:rFonts w:cs="Arial"/>
          <w:szCs w:val="18"/>
        </w:rPr>
        <w:t>that the activities are giving rise to</w:t>
      </w:r>
      <w:r w:rsidR="00557C8D" w:rsidRPr="00AE49E5">
        <w:rPr>
          <w:rFonts w:cs="Arial"/>
          <w:szCs w:val="18"/>
        </w:rPr>
        <w:t xml:space="preserve"> </w:t>
      </w:r>
      <w:r w:rsidR="00BA6889" w:rsidRPr="00AE49E5">
        <w:rPr>
          <w:rFonts w:cs="Arial"/>
          <w:szCs w:val="18"/>
        </w:rPr>
        <w:t>pollution</w:t>
      </w:r>
      <w:r w:rsidRPr="00AE49E5">
        <w:rPr>
          <w:rFonts w:cs="Arial"/>
          <w:szCs w:val="18"/>
        </w:rPr>
        <w:t xml:space="preserve">, submit to </w:t>
      </w:r>
      <w:r w:rsidR="00317002" w:rsidRPr="00AE49E5">
        <w:rPr>
          <w:rFonts w:cs="Arial"/>
          <w:szCs w:val="18"/>
        </w:rPr>
        <w:t>Natural Resources Wales</w:t>
      </w:r>
      <w:r w:rsidRPr="00AE49E5">
        <w:rPr>
          <w:rFonts w:cs="Arial"/>
          <w:szCs w:val="18"/>
        </w:rPr>
        <w:t xml:space="preserve"> for approval within the period specified, a</w:t>
      </w:r>
      <w:r w:rsidR="004C238B" w:rsidRPr="00AE49E5">
        <w:rPr>
          <w:rFonts w:cs="Arial"/>
          <w:szCs w:val="18"/>
        </w:rPr>
        <w:t>n</w:t>
      </w:r>
      <w:r w:rsidR="00BA6889" w:rsidRPr="00AE49E5">
        <w:rPr>
          <w:rFonts w:cs="Arial"/>
          <w:szCs w:val="18"/>
        </w:rPr>
        <w:t xml:space="preserve"> emissions</w:t>
      </w:r>
      <w:r w:rsidRPr="00AE49E5">
        <w:rPr>
          <w:rFonts w:cs="Arial"/>
          <w:szCs w:val="18"/>
        </w:rPr>
        <w:t xml:space="preserve"> management plan</w:t>
      </w:r>
      <w:r w:rsidR="00107811" w:rsidRPr="00AE49E5">
        <w:rPr>
          <w:rFonts w:cs="Arial"/>
          <w:szCs w:val="18"/>
        </w:rPr>
        <w:t xml:space="preserve"> which identifies and minimises</w:t>
      </w:r>
      <w:r w:rsidR="00126D97" w:rsidRPr="00AE49E5">
        <w:rPr>
          <w:rFonts w:cs="Arial"/>
          <w:szCs w:val="18"/>
        </w:rPr>
        <w:t xml:space="preserve"> the</w:t>
      </w:r>
      <w:r w:rsidR="00107811" w:rsidRPr="00AE49E5">
        <w:rPr>
          <w:rFonts w:cs="Arial"/>
          <w:szCs w:val="18"/>
        </w:rPr>
        <w:t xml:space="preserve"> risks of pollution from emissions of substances not controlled by emission limits</w:t>
      </w:r>
      <w:r w:rsidRPr="00AE49E5">
        <w:rPr>
          <w:rFonts w:cs="Arial"/>
          <w:szCs w:val="18"/>
        </w:rPr>
        <w:t>;</w:t>
      </w:r>
    </w:p>
    <w:p w14:paraId="27B0FBD1" w14:textId="6B22DC98" w:rsidR="001106AB" w:rsidRPr="00AE49E5" w:rsidRDefault="001106AB" w:rsidP="001106AB">
      <w:pPr>
        <w:pStyle w:val="Heading4"/>
        <w:ind w:left="1440" w:hanging="731"/>
        <w:rPr>
          <w:rFonts w:cs="Arial"/>
          <w:szCs w:val="18"/>
        </w:rPr>
      </w:pPr>
      <w:r w:rsidRPr="00AE49E5">
        <w:rPr>
          <w:szCs w:val="18"/>
        </w:rPr>
        <w:t>(b)</w:t>
      </w:r>
      <w:r w:rsidRPr="00AE49E5">
        <w:rPr>
          <w:szCs w:val="18"/>
        </w:rPr>
        <w:tab/>
      </w:r>
      <w:r w:rsidRPr="00AE49E5">
        <w:rPr>
          <w:rFonts w:cs="Arial"/>
          <w:szCs w:val="18"/>
        </w:rPr>
        <w:t>implement the</w:t>
      </w:r>
      <w:r w:rsidR="00732529" w:rsidRPr="00AE49E5">
        <w:rPr>
          <w:rFonts w:cs="Arial"/>
          <w:szCs w:val="18"/>
        </w:rPr>
        <w:t xml:space="preserve"> </w:t>
      </w:r>
      <w:r w:rsidRPr="00AE49E5">
        <w:rPr>
          <w:rFonts w:cs="Arial"/>
          <w:szCs w:val="18"/>
        </w:rPr>
        <w:t>approved</w:t>
      </w:r>
      <w:r w:rsidR="00732529" w:rsidRPr="00AE49E5">
        <w:rPr>
          <w:rFonts w:cs="Arial"/>
          <w:szCs w:val="18"/>
        </w:rPr>
        <w:t xml:space="preserve"> </w:t>
      </w:r>
      <w:r w:rsidR="00BA6889" w:rsidRPr="00AE49E5">
        <w:rPr>
          <w:rFonts w:cs="Arial"/>
          <w:szCs w:val="18"/>
        </w:rPr>
        <w:t>emissions</w:t>
      </w:r>
      <w:r w:rsidRPr="00AE49E5">
        <w:rPr>
          <w:rFonts w:cs="Arial"/>
          <w:szCs w:val="18"/>
        </w:rPr>
        <w:t xml:space="preserve"> management plan, from the date of approval, unless otherwise agreed in writing by </w:t>
      </w:r>
      <w:r w:rsidR="00317002" w:rsidRPr="00AE49E5">
        <w:rPr>
          <w:rFonts w:cs="Arial"/>
          <w:szCs w:val="18"/>
        </w:rPr>
        <w:t>Natural Resources Wales</w:t>
      </w:r>
      <w:r w:rsidRPr="00AE49E5">
        <w:rPr>
          <w:rFonts w:cs="Arial"/>
          <w:szCs w:val="18"/>
        </w:rPr>
        <w:t>.</w:t>
      </w:r>
    </w:p>
    <w:p w14:paraId="27B0FBD3" w14:textId="77777777" w:rsidR="00C16167" w:rsidRPr="00AE49E5" w:rsidRDefault="001106AB" w:rsidP="007D3C62">
      <w:pPr>
        <w:pStyle w:val="Heading3rednonum"/>
        <w:rPr>
          <w:color w:val="auto"/>
        </w:rPr>
      </w:pPr>
      <w:r w:rsidRPr="00AE49E5">
        <w:rPr>
          <w:color w:val="auto"/>
        </w:rPr>
        <w:t>3.2.3</w:t>
      </w:r>
      <w:r w:rsidRPr="00AE49E5">
        <w:rPr>
          <w:color w:val="auto"/>
        </w:rPr>
        <w:tab/>
      </w:r>
      <w:r w:rsidR="00C16167" w:rsidRPr="00AE49E5">
        <w:rPr>
          <w:color w:val="auto"/>
        </w:rPr>
        <w:t xml:space="preserve">All </w:t>
      </w:r>
      <w:r w:rsidR="00C16167" w:rsidRPr="00AE49E5">
        <w:rPr>
          <w:color w:val="auto"/>
          <w:lang w:eastAsia="en-GB"/>
        </w:rPr>
        <w:t>liquids</w:t>
      </w:r>
      <w:r w:rsidR="003B4D13" w:rsidRPr="00AE49E5">
        <w:rPr>
          <w:color w:val="auto"/>
          <w:lang w:eastAsia="en-GB"/>
        </w:rPr>
        <w:t xml:space="preserve"> in containers</w:t>
      </w:r>
      <w:r w:rsidR="00C16167" w:rsidRPr="00AE49E5">
        <w:rPr>
          <w:color w:val="auto"/>
          <w:lang w:eastAsia="en-GB"/>
        </w:rPr>
        <w:t xml:space="preserve">, </w:t>
      </w:r>
      <w:r w:rsidR="00C16167" w:rsidRPr="00AE49E5">
        <w:rPr>
          <w:color w:val="auto"/>
        </w:rPr>
        <w:t>whose</w:t>
      </w:r>
      <w:r w:rsidR="00C16167" w:rsidRPr="00AE49E5">
        <w:rPr>
          <w:color w:val="auto"/>
          <w:lang w:eastAsia="en-GB"/>
        </w:rPr>
        <w:t xml:space="preserve"> emission to water or land could cause pollution, shall be provided with secondary containment, unless </w:t>
      </w:r>
      <w:r w:rsidR="00C16167" w:rsidRPr="00AE49E5">
        <w:rPr>
          <w:rStyle w:val="change"/>
          <w:color w:val="auto"/>
        </w:rPr>
        <w:t xml:space="preserve">the operator </w:t>
      </w:r>
      <w:r w:rsidR="00C16167" w:rsidRPr="00AE49E5">
        <w:rPr>
          <w:color w:val="auto"/>
        </w:rPr>
        <w:t xml:space="preserve">has used other appropriate measures to prevent </w:t>
      </w:r>
      <w:r w:rsidR="00C16167" w:rsidRPr="00AE49E5">
        <w:rPr>
          <w:rStyle w:val="change"/>
          <w:color w:val="auto"/>
        </w:rPr>
        <w:t>or where that is not practicable, to minimise, leakage and spillage from the primary container</w:t>
      </w:r>
      <w:r w:rsidR="00C16167" w:rsidRPr="00AE49E5">
        <w:rPr>
          <w:color w:val="auto"/>
        </w:rPr>
        <w:t>.</w:t>
      </w:r>
    </w:p>
    <w:p w14:paraId="4BFFF129" w14:textId="77777777" w:rsidR="00B857CB" w:rsidRDefault="00B857CB" w:rsidP="008A1942">
      <w:pPr>
        <w:pStyle w:val="Draftingnote"/>
        <w:rPr>
          <w:color w:val="auto"/>
        </w:rPr>
      </w:pPr>
    </w:p>
    <w:p w14:paraId="4F2E0AAF" w14:textId="77777777" w:rsidR="008D7F42" w:rsidRPr="00BF029D" w:rsidRDefault="008D7F42" w:rsidP="008D7F42">
      <w:pPr>
        <w:pStyle w:val="Heading2"/>
        <w:numPr>
          <w:ilvl w:val="0"/>
          <w:numId w:val="0"/>
        </w:numPr>
      </w:pPr>
      <w:r w:rsidRPr="00BF029D">
        <w:t>3.3</w:t>
      </w:r>
      <w:r w:rsidRPr="00BF029D">
        <w:tab/>
        <w:t>Odour</w:t>
      </w:r>
    </w:p>
    <w:p w14:paraId="345CCCB8" w14:textId="77777777" w:rsidR="008D7F42" w:rsidRPr="00BF029D" w:rsidRDefault="008D7F42" w:rsidP="008D7F42">
      <w:pPr>
        <w:pStyle w:val="Heading4"/>
        <w:ind w:left="709" w:hanging="709"/>
        <w:rPr>
          <w:rStyle w:val="change"/>
          <w:color w:val="auto"/>
        </w:rPr>
      </w:pPr>
      <w:r w:rsidRPr="00BF029D">
        <w:t>3.3.1</w:t>
      </w:r>
      <w:r w:rsidRPr="00BF029D">
        <w:tab/>
        <w:t>Emissions from t</w:t>
      </w:r>
      <w:r w:rsidRPr="00BF029D">
        <w:rPr>
          <w:rStyle w:val="change"/>
          <w:color w:val="auto"/>
        </w:rPr>
        <w:t xml:space="preserve">he activities shall be free from </w:t>
      </w:r>
      <w:r w:rsidRPr="00BF029D">
        <w:t>odour at levels likely to cause pollution outside the site,</w:t>
      </w:r>
      <w:r w:rsidRPr="00BF029D">
        <w:rPr>
          <w:rStyle w:val="change"/>
          <w:color w:val="auto"/>
        </w:rPr>
        <w:t xml:space="preserve"> as perceived by an authorised officer of Natural Resources Wales, </w:t>
      </w:r>
      <w:r w:rsidRPr="00BF029D">
        <w:t>unless the operator</w:t>
      </w:r>
      <w:r w:rsidRPr="00BF029D">
        <w:rPr>
          <w:rStyle w:val="change"/>
          <w:color w:val="auto"/>
        </w:rPr>
        <w:t xml:space="preserve"> has used appropriate measures, including, but not limited to, those specified in any approved odour management plan, to prevent or where that is not practicable to minimise the odour. </w:t>
      </w:r>
    </w:p>
    <w:p w14:paraId="4CD428CA" w14:textId="706825D4" w:rsidR="00F655A4" w:rsidRPr="00BF029D" w:rsidRDefault="00F655A4" w:rsidP="008D7F42">
      <w:pPr>
        <w:pStyle w:val="Draftingnote"/>
        <w:rPr>
          <w:i w:val="0"/>
          <w:color w:val="auto"/>
        </w:rPr>
      </w:pPr>
    </w:p>
    <w:p w14:paraId="0CA7B3FF" w14:textId="67498305" w:rsidR="008D7F42" w:rsidRPr="00BF029D" w:rsidRDefault="008B5DB7" w:rsidP="008D7F42">
      <w:pPr>
        <w:pStyle w:val="Draftingnote"/>
        <w:rPr>
          <w:i w:val="0"/>
          <w:color w:val="auto"/>
          <w:szCs w:val="18"/>
        </w:rPr>
      </w:pPr>
      <w:r w:rsidRPr="00BF029D">
        <w:rPr>
          <w:i w:val="0"/>
          <w:color w:val="auto"/>
          <w:szCs w:val="18"/>
        </w:rPr>
        <w:t>3.3.2</w:t>
      </w:r>
      <w:r w:rsidR="008D7F42" w:rsidRPr="00BF029D">
        <w:rPr>
          <w:i w:val="0"/>
          <w:color w:val="auto"/>
          <w:szCs w:val="18"/>
        </w:rPr>
        <w:tab/>
        <w:t>The operator shall:</w:t>
      </w:r>
    </w:p>
    <w:p w14:paraId="18B1080B" w14:textId="77777777" w:rsidR="008D7F42" w:rsidRPr="00BF029D" w:rsidRDefault="008D7F42" w:rsidP="008D7F42">
      <w:pPr>
        <w:pStyle w:val="Heading4"/>
        <w:ind w:left="1440" w:hanging="731"/>
        <w:rPr>
          <w:rFonts w:cs="Arial"/>
          <w:szCs w:val="18"/>
        </w:rPr>
      </w:pPr>
      <w:r w:rsidRPr="00BF029D">
        <w:rPr>
          <w:szCs w:val="18"/>
        </w:rPr>
        <w:lastRenderedPageBreak/>
        <w:t>(a)</w:t>
      </w:r>
      <w:r w:rsidRPr="00BF029D">
        <w:rPr>
          <w:szCs w:val="18"/>
        </w:rPr>
        <w:tab/>
      </w:r>
      <w:r w:rsidRPr="00BF029D">
        <w:rPr>
          <w:rFonts w:cs="Arial"/>
          <w:szCs w:val="18"/>
        </w:rPr>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5A8E4FA2" w14:textId="77777777" w:rsidR="008D7F42" w:rsidRPr="00BF029D" w:rsidRDefault="008D7F42" w:rsidP="008D7F42">
      <w:pPr>
        <w:pStyle w:val="Heading4"/>
        <w:ind w:left="1440" w:hanging="731"/>
        <w:rPr>
          <w:rFonts w:cs="Arial"/>
          <w:sz w:val="20"/>
        </w:rPr>
      </w:pPr>
      <w:r w:rsidRPr="00BF029D">
        <w:rPr>
          <w:szCs w:val="18"/>
        </w:rPr>
        <w:t>(b)</w:t>
      </w:r>
      <w:r w:rsidRPr="00BF029D">
        <w:rPr>
          <w:szCs w:val="18"/>
        </w:rPr>
        <w:tab/>
      </w:r>
      <w:r w:rsidRPr="00BF029D">
        <w:rPr>
          <w:rFonts w:cs="Arial"/>
          <w:szCs w:val="18"/>
        </w:rPr>
        <w:t>implement the approved odour management plan, from the date of approval, unless otherwise agreed in writing by Natural Resources Wales.</w:t>
      </w:r>
    </w:p>
    <w:p w14:paraId="715EF065" w14:textId="77777777" w:rsidR="00B857CB" w:rsidRPr="00B857CB" w:rsidRDefault="00B857CB" w:rsidP="00B857CB">
      <w:pPr>
        <w:pStyle w:val="draftingnote0"/>
        <w:spacing w:before="60" w:beforeAutospacing="0" w:after="0" w:afterAutospacing="0" w:line="240" w:lineRule="exact"/>
        <w:rPr>
          <w:rStyle w:val="Emphasis"/>
          <w:rFonts w:ascii="Arial" w:hAnsi="Arial" w:cs="Arial"/>
          <w:i w:val="0"/>
          <w:sz w:val="18"/>
          <w:szCs w:val="18"/>
        </w:rPr>
      </w:pPr>
    </w:p>
    <w:p w14:paraId="502D4149" w14:textId="77777777" w:rsidR="008D7F42" w:rsidRPr="00900A0C" w:rsidRDefault="008D7F42" w:rsidP="008D7F42">
      <w:pPr>
        <w:pStyle w:val="Heading2"/>
        <w:numPr>
          <w:ilvl w:val="0"/>
          <w:numId w:val="0"/>
        </w:numPr>
        <w:rPr>
          <w:b w:val="0"/>
        </w:rPr>
      </w:pPr>
      <w:r w:rsidRPr="00900A0C">
        <w:t>3.4</w:t>
      </w:r>
      <w:r w:rsidRPr="00900A0C">
        <w:tab/>
        <w:t>Noise and vibration</w:t>
      </w:r>
    </w:p>
    <w:p w14:paraId="16795BDA" w14:textId="646F75C7" w:rsidR="00F655A4" w:rsidRPr="00900A0C" w:rsidRDefault="008D7F42" w:rsidP="00E2231C">
      <w:pPr>
        <w:pStyle w:val="Heading4"/>
        <w:ind w:left="720" w:hanging="720"/>
      </w:pPr>
      <w:r w:rsidRPr="00900A0C">
        <w:t>3.4.1</w:t>
      </w:r>
      <w:r w:rsidRPr="00900A0C">
        <w:tab/>
        <w:t xml:space="preserve">Emissions from the activities shall </w:t>
      </w:r>
      <w:r w:rsidRPr="00900A0C">
        <w:rPr>
          <w:rStyle w:val="change"/>
          <w:color w:val="auto"/>
        </w:rPr>
        <w:t>be free from noise and vibration at levels likely to</w:t>
      </w:r>
      <w:r w:rsidRPr="00900A0C">
        <w:t xml:space="preserve"> cause pollution outside the site, </w:t>
      </w:r>
      <w:r w:rsidRPr="00900A0C">
        <w:rPr>
          <w:rStyle w:val="change"/>
          <w:color w:val="auto"/>
        </w:rPr>
        <w:t xml:space="preserve">as perceived by an authorised officer of Natural Resources Wales, </w:t>
      </w:r>
      <w:r w:rsidRPr="00900A0C">
        <w:t>unless the operator</w:t>
      </w:r>
      <w:r w:rsidRPr="00900A0C">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5F838DFE" w14:textId="77777777" w:rsidR="008D7F42" w:rsidRPr="00900A0C" w:rsidRDefault="008D7F42" w:rsidP="008D7F42">
      <w:pPr>
        <w:pStyle w:val="Draftingnote"/>
        <w:rPr>
          <w:i w:val="0"/>
          <w:color w:val="auto"/>
        </w:rPr>
      </w:pPr>
      <w:r w:rsidRPr="00900A0C">
        <w:rPr>
          <w:i w:val="0"/>
          <w:color w:val="auto"/>
        </w:rPr>
        <w:t>3.4.2</w:t>
      </w:r>
      <w:r w:rsidRPr="00900A0C">
        <w:rPr>
          <w:i w:val="0"/>
          <w:color w:val="auto"/>
        </w:rPr>
        <w:tab/>
        <w:t>The operator shall:</w:t>
      </w:r>
    </w:p>
    <w:p w14:paraId="54EB40B5" w14:textId="77777777" w:rsidR="008D7F42" w:rsidRPr="00900A0C" w:rsidRDefault="008D7F42" w:rsidP="008D7F42">
      <w:pPr>
        <w:pStyle w:val="Heading4"/>
        <w:ind w:left="1440" w:hanging="731"/>
        <w:rPr>
          <w:rFonts w:cs="Arial"/>
          <w:szCs w:val="18"/>
        </w:rPr>
      </w:pPr>
      <w:r w:rsidRPr="00900A0C">
        <w:t>(a)</w:t>
      </w:r>
      <w:r w:rsidRPr="00900A0C">
        <w:tab/>
      </w:r>
      <w:r w:rsidRPr="00900A0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601E4E1F" w14:textId="77777777" w:rsidR="008D7F42" w:rsidRPr="00900A0C" w:rsidRDefault="008D7F42" w:rsidP="008D7F42">
      <w:pPr>
        <w:pStyle w:val="Heading4"/>
        <w:ind w:left="1440" w:hanging="731"/>
        <w:rPr>
          <w:rFonts w:cs="Arial"/>
          <w:sz w:val="20"/>
        </w:rPr>
      </w:pPr>
      <w:r w:rsidRPr="00900A0C">
        <w:rPr>
          <w:szCs w:val="18"/>
        </w:rPr>
        <w:t>(b)</w:t>
      </w:r>
      <w:r w:rsidRPr="00900A0C">
        <w:rPr>
          <w:szCs w:val="18"/>
        </w:rPr>
        <w:tab/>
      </w:r>
      <w:r w:rsidRPr="00900A0C">
        <w:rPr>
          <w:rFonts w:cs="Arial"/>
          <w:szCs w:val="18"/>
        </w:rPr>
        <w:t>implement the approved noise and vibration management plan, from the date of approval, unless otherwise agreed in writing by Natural Resources Wales.</w:t>
      </w:r>
    </w:p>
    <w:p w14:paraId="27B0FBD6" w14:textId="2A42C247" w:rsidR="00C16167" w:rsidRDefault="00C16167">
      <w:pPr>
        <w:pStyle w:val="Heading2"/>
        <w:numPr>
          <w:ilvl w:val="0"/>
          <w:numId w:val="0"/>
        </w:numPr>
      </w:pPr>
      <w:bookmarkStart w:id="11" w:name="_Toc449070323"/>
      <w:r w:rsidRPr="006645A6">
        <w:t>3.</w:t>
      </w:r>
      <w:r w:rsidR="008B5DB7" w:rsidRPr="006645A6">
        <w:t>5</w:t>
      </w:r>
      <w:r w:rsidRPr="006645A6">
        <w:tab/>
        <w:t xml:space="preserve">Monitoring </w:t>
      </w:r>
    </w:p>
    <w:p w14:paraId="27B0FBD7" w14:textId="2989C7BD" w:rsidR="00C16167" w:rsidRPr="006645A6" w:rsidRDefault="00BB0D5E">
      <w:pPr>
        <w:pStyle w:val="Heading3"/>
        <w:numPr>
          <w:ilvl w:val="0"/>
          <w:numId w:val="0"/>
        </w:numPr>
        <w:ind w:left="709" w:hanging="709"/>
        <w:rPr>
          <w:color w:val="auto"/>
        </w:rPr>
      </w:pPr>
      <w:r w:rsidRPr="006645A6">
        <w:rPr>
          <w:color w:val="auto"/>
        </w:rPr>
        <w:t>3.</w:t>
      </w:r>
      <w:r w:rsidR="008B5DB7" w:rsidRPr="006645A6">
        <w:rPr>
          <w:color w:val="auto"/>
        </w:rPr>
        <w:t>5</w:t>
      </w:r>
      <w:r w:rsidRPr="006645A6">
        <w:rPr>
          <w:color w:val="auto"/>
        </w:rPr>
        <w:t>.1</w:t>
      </w:r>
      <w:r w:rsidR="00C16167" w:rsidRPr="006645A6">
        <w:rPr>
          <w:color w:val="auto"/>
        </w:rPr>
        <w:tab/>
        <w:t xml:space="preserve">The operator shall, unless otherwise agreed in writing by </w:t>
      </w:r>
      <w:r w:rsidR="00317002" w:rsidRPr="006645A6">
        <w:rPr>
          <w:color w:val="auto"/>
        </w:rPr>
        <w:t>Natural Resources Wales</w:t>
      </w:r>
      <w:r w:rsidR="00C16167" w:rsidRPr="006645A6">
        <w:rPr>
          <w:color w:val="auto"/>
        </w:rPr>
        <w:t xml:space="preserve">, undertake the monitoring specified in the following tables in schedule </w:t>
      </w:r>
      <w:r w:rsidR="003B4D13" w:rsidRPr="006645A6">
        <w:rPr>
          <w:color w:val="auto"/>
        </w:rPr>
        <w:t>3</w:t>
      </w:r>
      <w:r w:rsidR="00C16167" w:rsidRPr="006645A6">
        <w:rPr>
          <w:color w:val="auto"/>
        </w:rPr>
        <w:t xml:space="preserve"> to this permit:</w:t>
      </w:r>
    </w:p>
    <w:p w14:paraId="27B0FBD8" w14:textId="77777777" w:rsidR="00C16167" w:rsidRPr="00487DE9" w:rsidRDefault="00C16167" w:rsidP="004D3042">
      <w:pPr>
        <w:pStyle w:val="Heading4"/>
        <w:numPr>
          <w:ilvl w:val="0"/>
          <w:numId w:val="21"/>
        </w:numPr>
      </w:pPr>
      <w:r w:rsidRPr="00487DE9">
        <w:t>point source emissions specified in tables S</w:t>
      </w:r>
      <w:r w:rsidR="003B4D13" w:rsidRPr="00487DE9">
        <w:t>3</w:t>
      </w:r>
      <w:r w:rsidRPr="00487DE9">
        <w:t>.1, S</w:t>
      </w:r>
      <w:r w:rsidR="003B4D13" w:rsidRPr="00487DE9">
        <w:t>3</w:t>
      </w:r>
      <w:r w:rsidRPr="00487DE9">
        <w:t>.2 and S</w:t>
      </w:r>
      <w:r w:rsidR="003B4D13" w:rsidRPr="00487DE9">
        <w:t>3</w:t>
      </w:r>
      <w:r w:rsidRPr="00487DE9">
        <w:t>.3;</w:t>
      </w:r>
    </w:p>
    <w:p w14:paraId="27B0FBDB" w14:textId="056115A9" w:rsidR="00C16167" w:rsidRPr="00487DE9" w:rsidRDefault="0045654A" w:rsidP="0045654A">
      <w:pPr>
        <w:pStyle w:val="Heading4"/>
        <w:ind w:left="0" w:firstLine="0"/>
      </w:pPr>
      <w:r w:rsidRPr="00487DE9">
        <w:tab/>
      </w:r>
      <w:r w:rsidRPr="00487DE9">
        <w:tab/>
      </w:r>
      <w:r w:rsidR="00487DE9" w:rsidRPr="00487DE9">
        <w:t>(</w:t>
      </w:r>
      <w:r w:rsidR="00232609">
        <w:t>b)</w:t>
      </w:r>
      <w:r w:rsidRPr="00487DE9">
        <w:tab/>
      </w:r>
      <w:r w:rsidR="00C16167" w:rsidRPr="00487DE9">
        <w:t>ambient air monitoring specified in table S</w:t>
      </w:r>
      <w:r w:rsidR="003B4D13" w:rsidRPr="00487DE9">
        <w:t>3</w:t>
      </w:r>
      <w:r w:rsidR="00C16167" w:rsidRPr="00487DE9">
        <w:t>.</w:t>
      </w:r>
      <w:r w:rsidR="00487DE9" w:rsidRPr="00487DE9">
        <w:t>4</w:t>
      </w:r>
      <w:r w:rsidR="00C16167" w:rsidRPr="00487DE9">
        <w:t xml:space="preserve">; </w:t>
      </w:r>
    </w:p>
    <w:p w14:paraId="71DA7690" w14:textId="3DD1C15E" w:rsidR="00487DE9" w:rsidRDefault="0045654A" w:rsidP="0045654A">
      <w:pPr>
        <w:pStyle w:val="Heading4"/>
        <w:ind w:left="0" w:firstLine="0"/>
        <w:rPr>
          <w:color w:val="0000FF"/>
        </w:rPr>
      </w:pPr>
      <w:r w:rsidRPr="00487DE9">
        <w:tab/>
      </w:r>
      <w:r w:rsidRPr="00487DE9">
        <w:tab/>
        <w:t>(</w:t>
      </w:r>
      <w:r w:rsidR="00232609">
        <w:t>c</w:t>
      </w:r>
      <w:r w:rsidRPr="00487DE9">
        <w:t>)</w:t>
      </w:r>
      <w:r w:rsidRPr="00487DE9">
        <w:tab/>
      </w:r>
      <w:r w:rsidR="00C16167" w:rsidRPr="00487DE9">
        <w:t>process monitoring specified in table S</w:t>
      </w:r>
      <w:r w:rsidR="003B4D13" w:rsidRPr="00487DE9">
        <w:t>3</w:t>
      </w:r>
      <w:r w:rsidR="00C16167" w:rsidRPr="00487DE9">
        <w:t>.</w:t>
      </w:r>
      <w:r w:rsidR="00487DE9" w:rsidRPr="00487DE9">
        <w:t>5</w:t>
      </w:r>
      <w:r w:rsidRPr="00487DE9">
        <w:t>;</w:t>
      </w:r>
    </w:p>
    <w:p w14:paraId="5B067B7C" w14:textId="7553F305" w:rsidR="00F655A4" w:rsidRPr="00F655A4" w:rsidRDefault="00C16167" w:rsidP="00487DE9">
      <w:pPr>
        <w:pStyle w:val="Heading3nonum"/>
        <w:ind w:left="709" w:hanging="709"/>
        <w:rPr>
          <w:i/>
        </w:rPr>
      </w:pPr>
      <w:r w:rsidRPr="00487DE9">
        <w:rPr>
          <w:color w:val="auto"/>
        </w:rPr>
        <w:t>3.</w:t>
      </w:r>
      <w:r w:rsidR="008B5DB7" w:rsidRPr="00487DE9">
        <w:rPr>
          <w:color w:val="auto"/>
        </w:rPr>
        <w:t>5</w:t>
      </w:r>
      <w:r w:rsidRPr="00487DE9">
        <w:rPr>
          <w:color w:val="auto"/>
        </w:rPr>
        <w:t>.2</w:t>
      </w:r>
      <w:r w:rsidRPr="00487DE9">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27B0FBE0" w14:textId="26150245" w:rsidR="00C16167" w:rsidRPr="00487DE9" w:rsidRDefault="00C16167">
      <w:pPr>
        <w:pStyle w:val="Heading3nonum"/>
        <w:ind w:left="709" w:hanging="709"/>
        <w:rPr>
          <w:color w:val="auto"/>
        </w:rPr>
      </w:pPr>
      <w:r w:rsidRPr="00487DE9">
        <w:rPr>
          <w:color w:val="auto"/>
        </w:rPr>
        <w:t>3.</w:t>
      </w:r>
      <w:r w:rsidR="008B5DB7" w:rsidRPr="00487DE9">
        <w:rPr>
          <w:color w:val="auto"/>
        </w:rPr>
        <w:t>5</w:t>
      </w:r>
      <w:r w:rsidRPr="00487DE9">
        <w:rPr>
          <w:color w:val="auto"/>
        </w:rPr>
        <w:t>.3</w:t>
      </w:r>
      <w:r w:rsidRPr="00487DE9">
        <w:rPr>
          <w:color w:val="auto"/>
        </w:rPr>
        <w:tab/>
        <w:t>Monitoring equipment, techniques, personnel and organisations employed for the emissions monitoring programme and the environmental or other monitoring specified in condition 3.</w:t>
      </w:r>
      <w:r w:rsidR="00935095" w:rsidRPr="00487DE9">
        <w:rPr>
          <w:color w:val="auto"/>
        </w:rPr>
        <w:t>5</w:t>
      </w:r>
      <w:r w:rsidRPr="00487DE9">
        <w:rPr>
          <w:color w:val="auto"/>
        </w:rPr>
        <w:t>.1</w:t>
      </w:r>
      <w:r w:rsidR="009E6855" w:rsidRPr="00487DE9">
        <w:rPr>
          <w:color w:val="auto"/>
        </w:rPr>
        <w:t xml:space="preserve"> </w:t>
      </w:r>
      <w:r w:rsidRPr="00487DE9">
        <w:rPr>
          <w:color w:val="auto"/>
        </w:rPr>
        <w:t>shall have either MCERTS certification or MCERTS accreditation (as appropriate)</w:t>
      </w:r>
      <w:r w:rsidR="00C04B9D" w:rsidRPr="00487DE9">
        <w:rPr>
          <w:color w:val="auto"/>
        </w:rPr>
        <w:t xml:space="preserve">, where available, </w:t>
      </w:r>
      <w:r w:rsidRPr="00487DE9">
        <w:rPr>
          <w:color w:val="auto"/>
        </w:rPr>
        <w:t xml:space="preserve">unless otherwise agreed in writing by </w:t>
      </w:r>
      <w:r w:rsidR="00317002" w:rsidRPr="00487DE9">
        <w:rPr>
          <w:color w:val="auto"/>
        </w:rPr>
        <w:t>Natural Resources Wales</w:t>
      </w:r>
      <w:r w:rsidRPr="00487DE9">
        <w:rPr>
          <w:color w:val="auto"/>
        </w:rPr>
        <w:t>.</w:t>
      </w:r>
    </w:p>
    <w:p w14:paraId="27B0FBE2" w14:textId="21864822" w:rsidR="00C16167" w:rsidRDefault="00265570">
      <w:pPr>
        <w:pStyle w:val="Heading3nonum"/>
        <w:spacing w:after="80"/>
        <w:ind w:left="709" w:hanging="709"/>
        <w:rPr>
          <w:color w:val="FF0000"/>
        </w:rPr>
      </w:pPr>
      <w:r w:rsidRPr="00487DE9">
        <w:rPr>
          <w:color w:val="auto"/>
        </w:rPr>
        <w:t>3.</w:t>
      </w:r>
      <w:r w:rsidR="008B5DB7" w:rsidRPr="00487DE9">
        <w:rPr>
          <w:color w:val="auto"/>
        </w:rPr>
        <w:t>5</w:t>
      </w:r>
      <w:r w:rsidRPr="00487DE9">
        <w:rPr>
          <w:color w:val="auto"/>
        </w:rPr>
        <w:t>.4</w:t>
      </w:r>
      <w:r w:rsidR="00C16167" w:rsidRPr="00487DE9">
        <w:rPr>
          <w:color w:val="auto"/>
        </w:rPr>
        <w:tab/>
        <w:t xml:space="preserve">Permanent means of access shall be provided to enable sampling/monitoring to be carried out in relation to the emission points specified in schedule </w:t>
      </w:r>
      <w:r w:rsidR="00C04B9D" w:rsidRPr="00487DE9">
        <w:rPr>
          <w:color w:val="auto"/>
        </w:rPr>
        <w:t>3</w:t>
      </w:r>
      <w:r w:rsidR="00C16167" w:rsidRPr="00487DE9">
        <w:rPr>
          <w:color w:val="auto"/>
        </w:rPr>
        <w:t xml:space="preserve"> tables S</w:t>
      </w:r>
      <w:r w:rsidR="00C04B9D" w:rsidRPr="00487DE9">
        <w:rPr>
          <w:color w:val="auto"/>
        </w:rPr>
        <w:t>3</w:t>
      </w:r>
      <w:r w:rsidR="00C16167" w:rsidRPr="00487DE9">
        <w:rPr>
          <w:color w:val="auto"/>
        </w:rPr>
        <w:t>.1, S</w:t>
      </w:r>
      <w:r w:rsidR="00C04B9D" w:rsidRPr="00487DE9">
        <w:rPr>
          <w:color w:val="auto"/>
        </w:rPr>
        <w:t>3</w:t>
      </w:r>
      <w:r w:rsidR="00C16167" w:rsidRPr="00487DE9">
        <w:rPr>
          <w:color w:val="auto"/>
        </w:rPr>
        <w:t>.2</w:t>
      </w:r>
      <w:r w:rsidR="00965AA1" w:rsidRPr="00487DE9">
        <w:rPr>
          <w:color w:val="auto"/>
        </w:rPr>
        <w:t>,</w:t>
      </w:r>
      <w:r w:rsidR="0020476B">
        <w:rPr>
          <w:color w:val="auto"/>
        </w:rPr>
        <w:t xml:space="preserve"> and </w:t>
      </w:r>
      <w:r w:rsidR="00C16167" w:rsidRPr="00487DE9">
        <w:rPr>
          <w:color w:val="auto"/>
        </w:rPr>
        <w:t>S</w:t>
      </w:r>
      <w:r w:rsidR="00C04B9D" w:rsidRPr="00487DE9">
        <w:rPr>
          <w:color w:val="auto"/>
        </w:rPr>
        <w:t>3</w:t>
      </w:r>
      <w:r w:rsidR="00C16167" w:rsidRPr="00487DE9">
        <w:rPr>
          <w:color w:val="auto"/>
        </w:rPr>
        <w:t>.3</w:t>
      </w:r>
      <w:r w:rsidR="00487DE9">
        <w:rPr>
          <w:color w:val="auto"/>
        </w:rPr>
        <w:t xml:space="preserve"> </w:t>
      </w:r>
      <w:r w:rsidR="00C16167" w:rsidRPr="00487DE9">
        <w:rPr>
          <w:color w:val="auto"/>
        </w:rPr>
        <w:t xml:space="preserve">unless otherwise </w:t>
      </w:r>
      <w:r w:rsidR="00C04B9D" w:rsidRPr="00487DE9">
        <w:rPr>
          <w:color w:val="auto"/>
        </w:rPr>
        <w:t xml:space="preserve">agreed in writing by </w:t>
      </w:r>
      <w:r w:rsidR="00317002" w:rsidRPr="00487DE9">
        <w:rPr>
          <w:color w:val="auto"/>
        </w:rPr>
        <w:t>Natural Resources Wales</w:t>
      </w:r>
      <w:r w:rsidR="00C16167" w:rsidRPr="00935095">
        <w:rPr>
          <w:color w:val="FF0000"/>
        </w:rPr>
        <w:t>.</w:t>
      </w:r>
    </w:p>
    <w:p w14:paraId="31F4520B" w14:textId="49908D1D" w:rsidR="00B857CB" w:rsidRPr="00B857CB" w:rsidRDefault="00B857CB" w:rsidP="00B857CB">
      <w:pPr>
        <w:pStyle w:val="draftingnote0"/>
        <w:spacing w:before="60" w:beforeAutospacing="0" w:after="0" w:afterAutospacing="0" w:line="240" w:lineRule="exact"/>
        <w:rPr>
          <w:rStyle w:val="Emphasis"/>
          <w:rFonts w:ascii="Arial" w:hAnsi="Arial" w:cs="Arial"/>
          <w:i w:val="0"/>
          <w:sz w:val="18"/>
          <w:szCs w:val="18"/>
        </w:rPr>
      </w:pPr>
    </w:p>
    <w:p w14:paraId="49827856" w14:textId="77777777" w:rsidR="00B857CB" w:rsidRPr="00B857CB" w:rsidRDefault="00B857CB" w:rsidP="00B857CB">
      <w:pPr>
        <w:pStyle w:val="draftingnote0"/>
        <w:spacing w:before="60" w:beforeAutospacing="0" w:after="0" w:afterAutospacing="0" w:line="240" w:lineRule="exact"/>
        <w:rPr>
          <w:rStyle w:val="Emphasis"/>
          <w:rFonts w:ascii="Arial" w:hAnsi="Arial" w:cs="Arial"/>
          <w:i w:val="0"/>
          <w:sz w:val="18"/>
          <w:szCs w:val="18"/>
        </w:rPr>
      </w:pPr>
    </w:p>
    <w:p w14:paraId="6BFCFFE9" w14:textId="77777777" w:rsidR="008B5DB7" w:rsidRPr="00BF029D" w:rsidRDefault="008B5DB7" w:rsidP="008B5DB7">
      <w:pPr>
        <w:pStyle w:val="Heading2"/>
        <w:numPr>
          <w:ilvl w:val="0"/>
          <w:numId w:val="0"/>
        </w:numPr>
        <w:ind w:left="720" w:hanging="720"/>
      </w:pPr>
      <w:r w:rsidRPr="00BF029D">
        <w:t>3.6</w:t>
      </w:r>
      <w:r w:rsidRPr="00BF029D">
        <w:tab/>
        <w:t>Pests</w:t>
      </w:r>
    </w:p>
    <w:p w14:paraId="37C73DDB" w14:textId="0456D22B" w:rsidR="00B857CB" w:rsidRPr="00BF029D" w:rsidRDefault="008B5DB7" w:rsidP="00E2231C">
      <w:pPr>
        <w:spacing w:before="120" w:line="240" w:lineRule="exact"/>
        <w:ind w:left="720" w:hanging="720"/>
        <w:jc w:val="left"/>
        <w:rPr>
          <w:rStyle w:val="Emphasis"/>
          <w:rFonts w:ascii="Arial" w:hAnsi="Arial" w:cs="Arial"/>
          <w:i w:val="0"/>
          <w:sz w:val="18"/>
          <w:szCs w:val="18"/>
        </w:rPr>
      </w:pPr>
      <w:r w:rsidRPr="00BF029D">
        <w:rPr>
          <w:rStyle w:val="Emphasis"/>
          <w:rFonts w:ascii="Arial" w:hAnsi="Arial" w:cs="Arial"/>
          <w:i w:val="0"/>
          <w:sz w:val="18"/>
          <w:szCs w:val="18"/>
        </w:rPr>
        <w:t xml:space="preserve">3.6.1 </w:t>
      </w:r>
      <w:r w:rsidRPr="00BF029D">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w:t>
      </w:r>
      <w:r w:rsidRPr="00BF029D">
        <w:rPr>
          <w:rStyle w:val="Emphasis"/>
          <w:rFonts w:ascii="Arial" w:hAnsi="Arial" w:cs="Arial"/>
          <w:i w:val="0"/>
          <w:sz w:val="18"/>
          <w:szCs w:val="18"/>
        </w:rPr>
        <w:lastRenderedPageBreak/>
        <w:t xml:space="preserve">have breached this condition if appropriate measures, including, but not limited to, those specified in any approved pests management plan, have been taken to prevent or where that is not practicable, to minimise the presence of pests on the site.  </w:t>
      </w:r>
    </w:p>
    <w:p w14:paraId="17D8A1C6" w14:textId="1B30641C" w:rsidR="008B5DB7" w:rsidRPr="00BF029D" w:rsidRDefault="008B5DB7" w:rsidP="008B5DB7">
      <w:pPr>
        <w:shd w:val="clear" w:color="auto" w:fill="FFFFFF"/>
        <w:spacing w:line="270" w:lineRule="exact"/>
        <w:rPr>
          <w:rFonts w:ascii="Calibri" w:hAnsi="Calibri" w:cs="Calibri"/>
          <w:sz w:val="18"/>
          <w:szCs w:val="18"/>
        </w:rPr>
      </w:pPr>
      <w:r w:rsidRPr="00BF029D">
        <w:rPr>
          <w:rStyle w:val="Emphasis"/>
          <w:rFonts w:ascii="Arial" w:hAnsi="Arial" w:cs="Arial"/>
          <w:i w:val="0"/>
          <w:sz w:val="18"/>
          <w:szCs w:val="18"/>
        </w:rPr>
        <w:t xml:space="preserve">3.6.2 </w:t>
      </w:r>
      <w:r w:rsidRPr="00BF029D">
        <w:rPr>
          <w:rStyle w:val="Emphasis"/>
          <w:rFonts w:ascii="Arial" w:hAnsi="Arial" w:cs="Arial"/>
          <w:i w:val="0"/>
          <w:sz w:val="18"/>
          <w:szCs w:val="18"/>
        </w:rPr>
        <w:tab/>
      </w:r>
      <w:r w:rsidRPr="00BF029D">
        <w:rPr>
          <w:rFonts w:ascii="Arial" w:hAnsi="Arial" w:cs="Arial"/>
          <w:sz w:val="18"/>
          <w:szCs w:val="18"/>
        </w:rPr>
        <w:t>The operator shall:</w:t>
      </w:r>
    </w:p>
    <w:p w14:paraId="6CC2DD9A" w14:textId="7C28EC77" w:rsidR="008B5DB7" w:rsidRPr="00BF029D" w:rsidRDefault="008B5DB7" w:rsidP="008B5DB7">
      <w:pPr>
        <w:shd w:val="clear" w:color="auto" w:fill="FFFFFF"/>
        <w:spacing w:line="270" w:lineRule="exact"/>
        <w:ind w:left="1440" w:hanging="731"/>
        <w:jc w:val="left"/>
        <w:rPr>
          <w:rFonts w:ascii="Calibri" w:hAnsi="Calibri" w:cs="Calibri"/>
          <w:sz w:val="18"/>
          <w:szCs w:val="18"/>
        </w:rPr>
      </w:pPr>
      <w:r w:rsidRPr="00BF029D">
        <w:rPr>
          <w:rFonts w:ascii="Arial" w:hAnsi="Arial" w:cs="Arial"/>
          <w:sz w:val="18"/>
          <w:szCs w:val="18"/>
        </w:rPr>
        <w:t>(a)</w:t>
      </w:r>
      <w:r w:rsidR="00225A3B" w:rsidRPr="00BF029D">
        <w:rPr>
          <w:rFonts w:ascii="Arial" w:hAnsi="Arial" w:cs="Arial"/>
          <w:sz w:val="18"/>
          <w:szCs w:val="18"/>
        </w:rPr>
        <w:tab/>
      </w:r>
      <w:r w:rsidRPr="00BF029D">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225A3B" w:rsidRPr="00BF029D">
        <w:rPr>
          <w:rFonts w:ascii="Arial" w:hAnsi="Arial" w:cs="Arial"/>
          <w:sz w:val="18"/>
          <w:szCs w:val="18"/>
        </w:rPr>
        <w:t xml:space="preserve"> </w:t>
      </w:r>
      <w:r w:rsidRPr="00BF029D">
        <w:rPr>
          <w:rFonts w:ascii="Arial" w:hAnsi="Arial" w:cs="Arial"/>
          <w:sz w:val="18"/>
          <w:szCs w:val="18"/>
        </w:rPr>
        <w:t>hazard or annoyance</w:t>
      </w:r>
      <w:r w:rsidR="00225A3B" w:rsidRPr="00BF029D">
        <w:rPr>
          <w:rFonts w:ascii="Arial" w:hAnsi="Arial" w:cs="Arial"/>
          <w:sz w:val="18"/>
          <w:szCs w:val="18"/>
        </w:rPr>
        <w:t xml:space="preserve"> </w:t>
      </w:r>
      <w:r w:rsidRPr="00BF029D">
        <w:rPr>
          <w:rFonts w:ascii="Arial" w:hAnsi="Arial" w:cs="Arial"/>
          <w:sz w:val="18"/>
          <w:szCs w:val="18"/>
        </w:rPr>
        <w:t>from pests;</w:t>
      </w:r>
    </w:p>
    <w:p w14:paraId="0ABC5163" w14:textId="09BDD4EB" w:rsidR="008B5DB7" w:rsidRPr="00BF029D" w:rsidRDefault="008B5DB7" w:rsidP="00225A3B">
      <w:pPr>
        <w:spacing w:before="120" w:line="240" w:lineRule="exact"/>
        <w:ind w:left="1440" w:hanging="720"/>
        <w:jc w:val="left"/>
        <w:rPr>
          <w:rFonts w:ascii="Arial" w:hAnsi="Arial" w:cs="Arial"/>
          <w:sz w:val="18"/>
          <w:szCs w:val="18"/>
          <w:shd w:val="clear" w:color="auto" w:fill="FFFFFF"/>
        </w:rPr>
      </w:pPr>
      <w:r w:rsidRPr="00BF029D">
        <w:rPr>
          <w:rFonts w:ascii="Arial" w:hAnsi="Arial" w:cs="Arial"/>
          <w:sz w:val="18"/>
          <w:szCs w:val="18"/>
          <w:shd w:val="clear" w:color="auto" w:fill="FFFFFF"/>
        </w:rPr>
        <w:t>(b</w:t>
      </w:r>
      <w:r w:rsidR="00225A3B" w:rsidRPr="00BF029D">
        <w:rPr>
          <w:rFonts w:ascii="Arial" w:hAnsi="Arial" w:cs="Arial"/>
          <w:sz w:val="18"/>
          <w:szCs w:val="18"/>
          <w:shd w:val="clear" w:color="auto" w:fill="FFFFFF"/>
        </w:rPr>
        <w:t>)</w:t>
      </w:r>
      <w:r w:rsidR="00225A3B" w:rsidRPr="00BF029D">
        <w:rPr>
          <w:rFonts w:ascii="Arial" w:hAnsi="Arial" w:cs="Arial"/>
          <w:sz w:val="18"/>
          <w:szCs w:val="18"/>
          <w:shd w:val="clear" w:color="auto" w:fill="FFFFFF"/>
        </w:rPr>
        <w:tab/>
      </w:r>
      <w:r w:rsidRPr="00BF029D">
        <w:rPr>
          <w:rFonts w:ascii="Arial" w:hAnsi="Arial" w:cs="Arial"/>
          <w:sz w:val="18"/>
          <w:szCs w:val="18"/>
          <w:shd w:val="clear" w:color="auto" w:fill="FFFFFF"/>
        </w:rPr>
        <w:t>implement the pests management plan, from the date of approval, unless otherwise agreed in writing by Natural resources Wales</w:t>
      </w:r>
    </w:p>
    <w:p w14:paraId="6B50F002" w14:textId="0495C8BF" w:rsidR="008B5DB7" w:rsidRPr="00BF029D" w:rsidRDefault="00225A3B" w:rsidP="008B5DB7">
      <w:pPr>
        <w:keepNext/>
        <w:spacing w:before="240" w:after="120" w:line="300" w:lineRule="exact"/>
        <w:rPr>
          <w:rFonts w:ascii="Arial" w:hAnsi="Arial" w:cs="Arial"/>
          <w:b/>
          <w:bCs/>
          <w:sz w:val="28"/>
          <w:szCs w:val="28"/>
        </w:rPr>
      </w:pPr>
      <w:r w:rsidRPr="00BF029D">
        <w:rPr>
          <w:rFonts w:ascii="Arial" w:hAnsi="Arial" w:cs="Arial"/>
          <w:b/>
          <w:bCs/>
          <w:sz w:val="28"/>
          <w:szCs w:val="28"/>
        </w:rPr>
        <w:t>3.7</w:t>
      </w:r>
      <w:r w:rsidRPr="00BF029D">
        <w:rPr>
          <w:rFonts w:ascii="Arial" w:hAnsi="Arial" w:cs="Arial"/>
          <w:b/>
          <w:bCs/>
          <w:sz w:val="28"/>
          <w:szCs w:val="28"/>
        </w:rPr>
        <w:tab/>
      </w:r>
      <w:r w:rsidR="008B5DB7" w:rsidRPr="00BF029D">
        <w:rPr>
          <w:rFonts w:ascii="Arial" w:hAnsi="Arial" w:cs="Arial"/>
          <w:b/>
          <w:bCs/>
          <w:sz w:val="28"/>
          <w:szCs w:val="28"/>
        </w:rPr>
        <w:t>Fire</w:t>
      </w:r>
    </w:p>
    <w:p w14:paraId="0DA9F408" w14:textId="17DA1419" w:rsidR="006658B2" w:rsidRPr="004C0065" w:rsidRDefault="009E6855" w:rsidP="00902B0A">
      <w:pPr>
        <w:spacing w:before="120" w:line="270" w:lineRule="exact"/>
        <w:ind w:left="709" w:hanging="709"/>
        <w:rPr>
          <w:rStyle w:val="Emphasis"/>
          <w:i w:val="0"/>
          <w:color w:val="FF00FF"/>
        </w:rPr>
      </w:pPr>
      <w:r w:rsidRPr="00900A0C">
        <w:rPr>
          <w:rFonts w:ascii="Arial" w:hAnsi="Arial" w:cs="Arial"/>
          <w:sz w:val="18"/>
          <w:szCs w:val="18"/>
        </w:rPr>
        <w:t>3.7.1</w:t>
      </w:r>
      <w:r w:rsidRPr="00900A0C">
        <w:rPr>
          <w:rFonts w:ascii="Arial" w:hAnsi="Arial" w:cs="Arial"/>
          <w:sz w:val="18"/>
          <w:szCs w:val="18"/>
        </w:rPr>
        <w:tab/>
      </w:r>
      <w:r w:rsidR="008B5DB7" w:rsidRPr="004C0065">
        <w:rPr>
          <w:rFonts w:ascii="Arial" w:hAnsi="Arial" w:cs="Arial"/>
          <w:sz w:val="18"/>
          <w:szCs w:val="18"/>
        </w:rPr>
        <w:t xml:space="preserve">The operator shall manage and operate the activities in accordance with a written fire prevention </w:t>
      </w:r>
      <w:r w:rsidR="009E2428" w:rsidRPr="004C0065">
        <w:rPr>
          <w:rFonts w:ascii="Arial" w:hAnsi="Arial" w:cs="Arial"/>
          <w:sz w:val="18"/>
          <w:szCs w:val="18"/>
        </w:rPr>
        <w:t xml:space="preserve">and mitigation </w:t>
      </w:r>
      <w:r w:rsidR="008B5DB7" w:rsidRPr="004C0065">
        <w:rPr>
          <w:rFonts w:ascii="Arial" w:hAnsi="Arial" w:cs="Arial"/>
          <w:sz w:val="18"/>
          <w:szCs w:val="18"/>
        </w:rPr>
        <w:t>plan using the current, relevant fire prevention</w:t>
      </w:r>
      <w:r w:rsidR="009E2428" w:rsidRPr="004C0065">
        <w:rPr>
          <w:rFonts w:ascii="Arial" w:hAnsi="Arial" w:cs="Arial"/>
          <w:sz w:val="18"/>
          <w:szCs w:val="18"/>
        </w:rPr>
        <w:t xml:space="preserve"> and mitigation</w:t>
      </w:r>
      <w:r w:rsidR="008B5DB7" w:rsidRPr="004C0065">
        <w:rPr>
          <w:rFonts w:ascii="Arial" w:hAnsi="Arial" w:cs="Arial"/>
          <w:sz w:val="18"/>
          <w:szCs w:val="18"/>
        </w:rPr>
        <w:t xml:space="preserve"> plan guidance</w:t>
      </w:r>
      <w:r w:rsidR="008B5DB7" w:rsidRPr="004C0065">
        <w:rPr>
          <w:rFonts w:ascii="Arial" w:hAnsi="Arial" w:cs="Arial"/>
          <w:color w:val="FF0000"/>
          <w:sz w:val="18"/>
          <w:szCs w:val="18"/>
        </w:rPr>
        <w:t xml:space="preserve">. </w:t>
      </w:r>
    </w:p>
    <w:p w14:paraId="7A96B8F6" w14:textId="2C46FC45" w:rsidR="008B5DB7" w:rsidRPr="004C0065" w:rsidRDefault="009E6855" w:rsidP="008B5DB7">
      <w:pPr>
        <w:spacing w:before="60" w:line="270" w:lineRule="exact"/>
        <w:rPr>
          <w:rFonts w:ascii="Arial" w:hAnsi="Arial" w:cs="Arial"/>
          <w:sz w:val="18"/>
          <w:szCs w:val="18"/>
        </w:rPr>
      </w:pPr>
      <w:r w:rsidRPr="004C0065">
        <w:rPr>
          <w:rFonts w:ascii="Arial" w:hAnsi="Arial" w:cs="Arial"/>
          <w:sz w:val="18"/>
          <w:szCs w:val="18"/>
        </w:rPr>
        <w:t>3.7.2</w:t>
      </w:r>
      <w:r w:rsidRPr="004C0065">
        <w:rPr>
          <w:rFonts w:ascii="Arial" w:hAnsi="Arial" w:cs="Arial"/>
          <w:sz w:val="18"/>
          <w:szCs w:val="18"/>
        </w:rPr>
        <w:tab/>
      </w:r>
      <w:r w:rsidR="008B5DB7" w:rsidRPr="004C0065">
        <w:rPr>
          <w:rFonts w:ascii="Arial" w:hAnsi="Arial" w:cs="Arial"/>
          <w:sz w:val="18"/>
          <w:szCs w:val="18"/>
        </w:rPr>
        <w:t>The operator shall:</w:t>
      </w:r>
    </w:p>
    <w:p w14:paraId="0342BD97" w14:textId="2DFB0092" w:rsidR="008B5DB7" w:rsidRPr="00900A0C" w:rsidRDefault="009E6855" w:rsidP="008B5DB7">
      <w:pPr>
        <w:spacing w:before="120" w:line="270" w:lineRule="exact"/>
        <w:ind w:left="1440" w:hanging="731"/>
        <w:rPr>
          <w:rFonts w:ascii="Arial" w:hAnsi="Arial" w:cs="Arial"/>
          <w:sz w:val="18"/>
          <w:szCs w:val="18"/>
        </w:rPr>
      </w:pPr>
      <w:r w:rsidRPr="004C0065">
        <w:rPr>
          <w:rFonts w:ascii="Arial" w:hAnsi="Arial" w:cs="Arial"/>
          <w:sz w:val="18"/>
          <w:szCs w:val="18"/>
        </w:rPr>
        <w:t>(a)</w:t>
      </w:r>
      <w:r w:rsidRPr="004C0065">
        <w:rPr>
          <w:rFonts w:ascii="Arial" w:hAnsi="Arial" w:cs="Arial"/>
          <w:sz w:val="18"/>
          <w:szCs w:val="18"/>
        </w:rPr>
        <w:tab/>
      </w:r>
      <w:r w:rsidR="008B5DB7" w:rsidRPr="004C0065">
        <w:rPr>
          <w:rFonts w:ascii="Arial" w:hAnsi="Arial" w:cs="Arial"/>
          <w:sz w:val="18"/>
          <w:szCs w:val="18"/>
        </w:rPr>
        <w:t>if notified by Natural</w:t>
      </w:r>
      <w:r w:rsidR="008B5DB7" w:rsidRPr="00900A0C">
        <w:rPr>
          <w:rFonts w:ascii="Arial" w:hAnsi="Arial" w:cs="Arial"/>
          <w:sz w:val="18"/>
          <w:szCs w:val="18"/>
        </w:rPr>
        <w:t xml:space="preserve"> Resources Wales that the activities could cause a fire risk, submit to Natural Resources Wales a fire prevention </w:t>
      </w:r>
      <w:r w:rsidR="009E2428">
        <w:rPr>
          <w:rFonts w:ascii="Arial" w:hAnsi="Arial" w:cs="Arial"/>
          <w:sz w:val="18"/>
          <w:szCs w:val="18"/>
        </w:rPr>
        <w:t xml:space="preserve">and mitigation </w:t>
      </w:r>
      <w:r w:rsidR="008B5DB7" w:rsidRPr="00900A0C">
        <w:rPr>
          <w:rFonts w:ascii="Arial" w:hAnsi="Arial" w:cs="Arial"/>
          <w:sz w:val="18"/>
          <w:szCs w:val="18"/>
        </w:rPr>
        <w:t>plan which identifies and minimises the risks of fire;</w:t>
      </w:r>
    </w:p>
    <w:p w14:paraId="32700606" w14:textId="4557A7E9" w:rsidR="008B5DB7" w:rsidRDefault="008B5DB7" w:rsidP="008B5DB7">
      <w:pPr>
        <w:spacing w:before="120" w:line="270" w:lineRule="exact"/>
        <w:ind w:left="1440" w:hanging="731"/>
        <w:rPr>
          <w:rFonts w:ascii="Arial" w:hAnsi="Arial" w:cs="Arial"/>
          <w:sz w:val="18"/>
          <w:szCs w:val="18"/>
        </w:rPr>
      </w:pPr>
      <w:r w:rsidRPr="00900A0C">
        <w:rPr>
          <w:rFonts w:ascii="Arial" w:hAnsi="Arial" w:cs="Arial"/>
          <w:sz w:val="18"/>
          <w:szCs w:val="18"/>
        </w:rPr>
        <w:t>(b)</w:t>
      </w:r>
      <w:r w:rsidR="009E6855" w:rsidRPr="00900A0C">
        <w:rPr>
          <w:rFonts w:ascii="Arial" w:hAnsi="Arial" w:cs="Arial"/>
          <w:sz w:val="18"/>
          <w:szCs w:val="18"/>
        </w:rPr>
        <w:tab/>
        <w:t>o</w:t>
      </w:r>
      <w:r w:rsidRPr="00900A0C">
        <w:rPr>
          <w:rFonts w:ascii="Arial" w:hAnsi="Arial" w:cs="Arial"/>
          <w:sz w:val="18"/>
          <w:szCs w:val="18"/>
        </w:rPr>
        <w:t xml:space="preserve">perate the activity in accordance with the fire prevention </w:t>
      </w:r>
      <w:r w:rsidR="009E2428">
        <w:rPr>
          <w:rFonts w:ascii="Arial" w:hAnsi="Arial" w:cs="Arial"/>
          <w:sz w:val="18"/>
          <w:szCs w:val="18"/>
        </w:rPr>
        <w:t xml:space="preserve">and mitigation </w:t>
      </w:r>
      <w:r w:rsidRPr="00900A0C">
        <w:rPr>
          <w:rFonts w:ascii="Arial" w:hAnsi="Arial" w:cs="Arial"/>
          <w:sz w:val="18"/>
          <w:szCs w:val="18"/>
        </w:rPr>
        <w:t>plan, from the date of submission, unless otherwise agreed in writing by Natural Resources Wales.</w:t>
      </w:r>
    </w:p>
    <w:p w14:paraId="4ED16AFD" w14:textId="77777777" w:rsidR="009E2428" w:rsidRPr="00900A0C" w:rsidRDefault="009E2428" w:rsidP="008B5DB7">
      <w:pPr>
        <w:spacing w:before="120" w:line="270" w:lineRule="exact"/>
        <w:ind w:left="1440" w:hanging="731"/>
        <w:rPr>
          <w:rFonts w:ascii="Arial" w:hAnsi="Arial" w:cs="Arial"/>
          <w:sz w:val="18"/>
          <w:szCs w:val="18"/>
        </w:rPr>
      </w:pPr>
    </w:p>
    <w:p w14:paraId="27B0FBE3" w14:textId="77777777" w:rsidR="00C16167" w:rsidRPr="00125F66" w:rsidRDefault="00C16167">
      <w:pPr>
        <w:pStyle w:val="Heading1"/>
      </w:pPr>
      <w:bookmarkStart w:id="12" w:name="_Toc77056949"/>
      <w:bookmarkStart w:id="13" w:name="_Toc457192259"/>
      <w:bookmarkEnd w:id="11"/>
      <w:r w:rsidRPr="00125F66">
        <w:t>4</w:t>
      </w:r>
      <w:r w:rsidRPr="00125F66">
        <w:tab/>
        <w:t>Information</w:t>
      </w:r>
      <w:bookmarkEnd w:id="12"/>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rsidP="004D3042">
      <w:pPr>
        <w:pStyle w:val="Heading3"/>
        <w:numPr>
          <w:ilvl w:val="2"/>
          <w:numId w:val="17"/>
        </w:numPr>
      </w:pPr>
      <w:r w:rsidRPr="00125F66">
        <w:t>All records required to be made by this permit shall:</w:t>
      </w:r>
    </w:p>
    <w:p w14:paraId="27B0FBE6" w14:textId="77777777" w:rsidR="00C16167" w:rsidRPr="00125F66" w:rsidRDefault="00C16167" w:rsidP="004D3042">
      <w:pPr>
        <w:pStyle w:val="Heading3"/>
        <w:numPr>
          <w:ilvl w:val="0"/>
          <w:numId w:val="16"/>
        </w:numPr>
        <w:tabs>
          <w:tab w:val="clear" w:pos="360"/>
          <w:tab w:val="num" w:pos="1418"/>
        </w:tabs>
        <w:ind w:left="1418" w:hanging="709"/>
      </w:pPr>
      <w:r w:rsidRPr="00125F66">
        <w:t>be legible;</w:t>
      </w:r>
    </w:p>
    <w:p w14:paraId="27B0FBE7"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4D3042">
      <w:pPr>
        <w:pStyle w:val="Heading3"/>
        <w:numPr>
          <w:ilvl w:val="0"/>
          <w:numId w:val="16"/>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2975AE62" w:rsidR="00C16167" w:rsidRPr="00A37074" w:rsidRDefault="00C16167" w:rsidP="004D3042">
      <w:pPr>
        <w:pStyle w:val="Heading3"/>
        <w:numPr>
          <w:ilvl w:val="0"/>
          <w:numId w:val="16"/>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t>
      </w:r>
      <w:r w:rsidRPr="00A37074">
        <w:rPr>
          <w:color w:val="auto"/>
        </w:rPr>
        <w:t>when the records were made, or in the case of the following records until permit surrender:</w:t>
      </w:r>
    </w:p>
    <w:p w14:paraId="27B0FBEA" w14:textId="77777777" w:rsidR="00C16167"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off-site environmental effects; and</w:t>
      </w:r>
    </w:p>
    <w:p w14:paraId="27B0FBEB" w14:textId="77777777" w:rsidR="00762274" w:rsidRPr="00A37074" w:rsidRDefault="00762274" w:rsidP="004D3042">
      <w:pPr>
        <w:numPr>
          <w:ilvl w:val="0"/>
          <w:numId w:val="11"/>
        </w:numPr>
        <w:tabs>
          <w:tab w:val="clear" w:pos="1008"/>
          <w:tab w:val="left" w:pos="1985"/>
        </w:tabs>
        <w:spacing w:before="120" w:after="80" w:line="270" w:lineRule="exact"/>
        <w:ind w:left="1985" w:hanging="567"/>
        <w:rPr>
          <w:rFonts w:ascii="Arial" w:hAnsi="Arial"/>
          <w:sz w:val="18"/>
        </w:rPr>
      </w:pPr>
      <w:r w:rsidRPr="00A37074">
        <w:rPr>
          <w:rFonts w:ascii="Arial" w:hAnsi="Arial"/>
          <w:sz w:val="18"/>
        </w:rPr>
        <w:t>matters which affect the condition of the land and groundwater.</w:t>
      </w:r>
    </w:p>
    <w:p w14:paraId="27B0FBED" w14:textId="625FAAE0" w:rsidR="00C16167" w:rsidRPr="00A37074" w:rsidRDefault="00C04B9D" w:rsidP="004D3042">
      <w:pPr>
        <w:pStyle w:val="pindent"/>
        <w:keepLines w:val="0"/>
        <w:numPr>
          <w:ilvl w:val="2"/>
          <w:numId w:val="17"/>
        </w:numPr>
        <w:suppressAutoHyphens w:val="0"/>
        <w:jc w:val="left"/>
      </w:pPr>
      <w:r w:rsidRPr="00A37074">
        <w:t>The operator shall keep on site a</w:t>
      </w:r>
      <w:r w:rsidR="00C16167" w:rsidRPr="00A37074">
        <w:t>ll records</w:t>
      </w:r>
      <w:r w:rsidR="00B3492C" w:rsidRPr="00A37074">
        <w:t xml:space="preserve">, plans and the management system </w:t>
      </w:r>
      <w:r w:rsidR="00C16167" w:rsidRPr="00A37074">
        <w:t xml:space="preserve">required to be </w:t>
      </w:r>
      <w:r w:rsidR="00B3492C" w:rsidRPr="00A37074">
        <w:t>maintained</w:t>
      </w:r>
      <w:r w:rsidR="00C16167" w:rsidRPr="00A37074">
        <w:t xml:space="preserve"> by this permit</w:t>
      </w:r>
      <w:r w:rsidRPr="00A37074">
        <w:t>, unless otherwise</w:t>
      </w:r>
      <w:r w:rsidR="00C24AE2" w:rsidRPr="00A37074">
        <w:t xml:space="preserve"> agreed in writing </w:t>
      </w:r>
      <w:r w:rsidRPr="00A37074">
        <w:t xml:space="preserve">by </w:t>
      </w:r>
      <w:r w:rsidR="00317002" w:rsidRPr="00A37074">
        <w:t>Natural Resources Wales</w:t>
      </w:r>
      <w:r w:rsidR="00B3492C" w:rsidRPr="00A37074">
        <w:t>.</w:t>
      </w:r>
      <w:r w:rsidR="00C16167" w:rsidRPr="00A37074">
        <w:t xml:space="preserve"> </w:t>
      </w:r>
    </w:p>
    <w:p w14:paraId="69F475FF" w14:textId="77777777" w:rsidR="00A37074" w:rsidRPr="00A37074" w:rsidRDefault="00A37074" w:rsidP="00A37074">
      <w:pPr>
        <w:pStyle w:val="pindent"/>
        <w:keepLines w:val="0"/>
        <w:tabs>
          <w:tab w:val="left" w:pos="709"/>
        </w:tabs>
        <w:suppressAutoHyphens w:val="0"/>
        <w:ind w:firstLine="0"/>
        <w:jc w:val="left"/>
      </w:pPr>
    </w:p>
    <w:p w14:paraId="27B0FBEF" w14:textId="77777777" w:rsidR="00C16167" w:rsidRPr="00125F66" w:rsidRDefault="00C16167">
      <w:pPr>
        <w:pStyle w:val="Heading2"/>
        <w:numPr>
          <w:ilvl w:val="0"/>
          <w:numId w:val="0"/>
        </w:numPr>
        <w:rPr>
          <w:b w:val="0"/>
        </w:rPr>
      </w:pPr>
      <w:r w:rsidRPr="00125F66">
        <w:lastRenderedPageBreak/>
        <w:t>4.2</w:t>
      </w:r>
      <w:r w:rsidRPr="00125F66">
        <w:tab/>
        <w:t>Reporting</w:t>
      </w:r>
    </w:p>
    <w:p w14:paraId="27B0FBF0" w14:textId="7B31CE6A"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40C8BB7C" w14:textId="77777777" w:rsidR="00A37074" w:rsidRDefault="00A37074" w:rsidP="00902B0A">
      <w:pPr>
        <w:pStyle w:val="Heading3nonum"/>
      </w:pPr>
    </w:p>
    <w:p w14:paraId="2A0817E3" w14:textId="70446374" w:rsidR="007E601F" w:rsidRPr="004C0065" w:rsidRDefault="007E601F" w:rsidP="007E601F">
      <w:pPr>
        <w:pStyle w:val="Heading3"/>
        <w:numPr>
          <w:ilvl w:val="0"/>
          <w:numId w:val="0"/>
        </w:numPr>
        <w:ind w:left="709" w:hanging="709"/>
        <w:rPr>
          <w:color w:val="auto"/>
        </w:rPr>
      </w:pPr>
      <w:r w:rsidRPr="004C0065">
        <w:rPr>
          <w:color w:val="auto"/>
        </w:rPr>
        <w:t>4.2.2</w:t>
      </w:r>
      <w:r w:rsidRPr="004C0065">
        <w:rPr>
          <w:color w:val="auto"/>
        </w:rPr>
        <w:tab/>
        <w:t xml:space="preserve">For the following activities referenced in schedule 1, table S1.1 A1 to </w:t>
      </w:r>
      <w:r w:rsidR="003652BB" w:rsidRPr="004C0065">
        <w:rPr>
          <w:color w:val="auto"/>
        </w:rPr>
        <w:t>A13</w:t>
      </w:r>
      <w:r w:rsidR="00B10A80" w:rsidRPr="004C0065">
        <w:rPr>
          <w:i/>
          <w:color w:val="auto"/>
        </w:rPr>
        <w:t>.</w:t>
      </w:r>
      <w:r w:rsidRPr="004C0065">
        <w:rPr>
          <w:color w:val="FF0000"/>
        </w:rPr>
        <w:t xml:space="preserve"> </w:t>
      </w:r>
      <w:r w:rsidRPr="004C0065">
        <w:rPr>
          <w:color w:val="auto"/>
        </w:rPr>
        <w:t>A report or reports on the performance of the activities over the previous year shall be submitted to Natural Resources Wales by 31 January (or other date agreed in writing by Natural Resources Wales) each year.  The report(s) shall include as a minimum:</w:t>
      </w:r>
    </w:p>
    <w:p w14:paraId="13891963" w14:textId="77777777" w:rsidR="007E601F" w:rsidRPr="00B10A80" w:rsidRDefault="007E601F" w:rsidP="007E601F">
      <w:pPr>
        <w:pStyle w:val="Heading4"/>
        <w:keepNext/>
        <w:tabs>
          <w:tab w:val="clear" w:pos="284"/>
          <w:tab w:val="left" w:pos="1418"/>
        </w:tabs>
        <w:spacing w:before="120"/>
        <w:ind w:left="1418" w:hanging="709"/>
      </w:pPr>
      <w:r w:rsidRPr="004C0065">
        <w:t>(a)</w:t>
      </w:r>
      <w:r w:rsidRPr="004C0065">
        <w:tab/>
        <w:t>a review of the results of the monitoring and assessment carried out in accordance with the permit including an interpretive</w:t>
      </w:r>
      <w:r w:rsidRPr="00B10A80">
        <w:t xml:space="preserve"> review of that data; </w:t>
      </w:r>
    </w:p>
    <w:p w14:paraId="0D9FAE1B" w14:textId="39C38FEC" w:rsidR="007E601F" w:rsidRPr="00B10A80" w:rsidRDefault="007E601F" w:rsidP="007E601F">
      <w:pPr>
        <w:pStyle w:val="Heading4"/>
        <w:keepNext/>
        <w:tabs>
          <w:tab w:val="clear" w:pos="284"/>
          <w:tab w:val="left" w:pos="1418"/>
        </w:tabs>
        <w:spacing w:before="120"/>
        <w:ind w:left="1418" w:hanging="709"/>
      </w:pPr>
      <w:r w:rsidRPr="00B10A80">
        <w:t>(b)</w:t>
      </w:r>
      <w:r w:rsidRPr="00B10A80">
        <w:tab/>
        <w:t>the annual production / treatment data set out in schedule 4 table S4.2; and</w:t>
      </w:r>
    </w:p>
    <w:p w14:paraId="41E6EBB2" w14:textId="78E26A83" w:rsidR="007E601F" w:rsidRPr="00B10A80" w:rsidRDefault="007E601F" w:rsidP="007E601F">
      <w:pPr>
        <w:pStyle w:val="Heading4"/>
        <w:keepNext/>
        <w:tabs>
          <w:tab w:val="clear" w:pos="284"/>
          <w:tab w:val="left" w:pos="1418"/>
        </w:tabs>
        <w:spacing w:before="120"/>
        <w:ind w:left="1418" w:hanging="709"/>
      </w:pPr>
      <w:r w:rsidRPr="00B10A80">
        <w:t>(c)</w:t>
      </w:r>
      <w:r w:rsidRPr="00B10A80">
        <w:tab/>
        <w:t>the performance parameters set out in schedule 4 table S4.3 using the forms specified in table S4.4 of that schedule.</w:t>
      </w:r>
    </w:p>
    <w:p w14:paraId="6284162F" w14:textId="77777777" w:rsidR="007E601F" w:rsidRPr="007066C0" w:rsidRDefault="007E601F" w:rsidP="007E601F">
      <w:pPr>
        <w:pStyle w:val="Heading3"/>
        <w:numPr>
          <w:ilvl w:val="0"/>
          <w:numId w:val="0"/>
        </w:numPr>
        <w:ind w:left="709" w:hanging="709"/>
        <w:rPr>
          <w:color w:val="auto"/>
        </w:rPr>
      </w:pPr>
      <w:r w:rsidRPr="007066C0">
        <w:rPr>
          <w:color w:val="auto"/>
        </w:rPr>
        <w:t>4.2.3</w:t>
      </w:r>
      <w:r w:rsidRPr="007066C0">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0053F413" w14:textId="77777777" w:rsidR="007E601F" w:rsidRPr="007066C0" w:rsidRDefault="007E601F" w:rsidP="00DF5C86">
      <w:pPr>
        <w:pStyle w:val="Heading3nonum"/>
        <w:ind w:left="1439" w:hanging="730"/>
        <w:rPr>
          <w:color w:val="auto"/>
        </w:rPr>
      </w:pPr>
      <w:r w:rsidRPr="007066C0">
        <w:rPr>
          <w:color w:val="auto"/>
        </w:rPr>
        <w:t>(a)</w:t>
      </w:r>
      <w:r w:rsidRPr="007066C0">
        <w:rPr>
          <w:color w:val="auto"/>
        </w:rPr>
        <w:tab/>
        <w:t>in respect of the parameters and emission points specified in schedule 4 table S4.1;</w:t>
      </w:r>
    </w:p>
    <w:p w14:paraId="2FC73F11" w14:textId="77777777" w:rsidR="007E601F" w:rsidRPr="007066C0" w:rsidRDefault="007E601F" w:rsidP="007E601F">
      <w:pPr>
        <w:pStyle w:val="Heading3nonum"/>
        <w:ind w:left="1440" w:hanging="731"/>
        <w:rPr>
          <w:color w:val="auto"/>
        </w:rPr>
      </w:pPr>
      <w:r w:rsidRPr="007066C0">
        <w:rPr>
          <w:color w:val="auto"/>
        </w:rPr>
        <w:t>(b)</w:t>
      </w:r>
      <w:r w:rsidRPr="007066C0">
        <w:rPr>
          <w:color w:val="auto"/>
        </w:rPr>
        <w:tab/>
        <w:t>for the reporting periods specified in schedule 4 table S4.1 and using the forms specified in schedule 4 table S4.4 ; and</w:t>
      </w:r>
    </w:p>
    <w:p w14:paraId="09CB3191" w14:textId="77777777" w:rsidR="007E601F" w:rsidRPr="007066C0" w:rsidRDefault="007E601F" w:rsidP="007E601F">
      <w:pPr>
        <w:pStyle w:val="Heading3nonum"/>
        <w:ind w:left="1440" w:hanging="731"/>
        <w:rPr>
          <w:color w:val="auto"/>
        </w:rPr>
      </w:pPr>
      <w:r w:rsidRPr="007066C0">
        <w:rPr>
          <w:color w:val="auto"/>
        </w:rPr>
        <w:t>(c)</w:t>
      </w:r>
      <w:r w:rsidRPr="007066C0">
        <w:rPr>
          <w:color w:val="auto"/>
        </w:rPr>
        <w:tab/>
        <w:t>giving the information from such results and assessments as may be required by the forms specified in those tables.</w:t>
      </w:r>
    </w:p>
    <w:p w14:paraId="57654468" w14:textId="0CF0A508" w:rsidR="007E601F" w:rsidRPr="004C0065" w:rsidRDefault="007E601F" w:rsidP="007E601F">
      <w:pPr>
        <w:pStyle w:val="Heading3nonum"/>
        <w:ind w:left="709" w:hanging="709"/>
      </w:pPr>
      <w:r w:rsidRPr="00125F66">
        <w:t>4.2.4</w:t>
      </w:r>
      <w:r w:rsidRPr="00125F66">
        <w:tab/>
        <w:t xml:space="preserve">The operator shall, unless notice under this </w:t>
      </w:r>
      <w:r w:rsidRPr="004C0065">
        <w:t>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52EAD00B" w14:textId="2742E529" w:rsidR="00B10A80" w:rsidRPr="004C0065" w:rsidRDefault="007E601F" w:rsidP="00B10A80">
      <w:pPr>
        <w:pStyle w:val="Heading3"/>
        <w:numPr>
          <w:ilvl w:val="0"/>
          <w:numId w:val="0"/>
        </w:numPr>
        <w:ind w:left="709" w:hanging="709"/>
        <w:rPr>
          <w:snapToGrid w:val="0"/>
          <w:color w:val="auto"/>
        </w:rPr>
      </w:pPr>
      <w:r w:rsidRPr="004C0065">
        <w:rPr>
          <w:snapToGrid w:val="0"/>
          <w:color w:val="auto"/>
        </w:rPr>
        <w:t>4.2.5</w:t>
      </w:r>
      <w:r w:rsidRPr="004C0065">
        <w:rPr>
          <w:snapToGrid w:val="0"/>
          <w:color w:val="auto"/>
        </w:rPr>
        <w:tab/>
      </w:r>
      <w:r w:rsidR="00B10A80" w:rsidRPr="004C0065">
        <w:rPr>
          <w:snapToGrid w:val="0"/>
          <w:color w:val="auto"/>
        </w:rPr>
        <w:t xml:space="preserve">For the following activities referenced in schedule 1, table S1.1 A1 to A10. </w:t>
      </w:r>
      <w:r w:rsidRPr="004C0065">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 if during that quarter the total amount accepted exceeds 100 tonnes of non-hazardous waste</w:t>
      </w:r>
      <w:r w:rsidRPr="00B10A80">
        <w:rPr>
          <w:color w:val="auto"/>
        </w:rPr>
        <w:t xml:space="preserve"> or 10 tonnes of </w:t>
      </w:r>
      <w:r w:rsidRPr="004C0065">
        <w:rPr>
          <w:color w:val="auto"/>
        </w:rPr>
        <w:t>hazardous waste.</w:t>
      </w:r>
      <w:r w:rsidRPr="004C0065">
        <w:rPr>
          <w:snapToGrid w:val="0"/>
          <w:color w:val="auto"/>
        </w:rPr>
        <w:t xml:space="preserve">  </w:t>
      </w:r>
    </w:p>
    <w:p w14:paraId="507F36D7" w14:textId="1B3BA537" w:rsidR="007E601F" w:rsidRPr="004C0065" w:rsidRDefault="00B10A80" w:rsidP="00B10A80">
      <w:pPr>
        <w:pStyle w:val="Heading3"/>
        <w:numPr>
          <w:ilvl w:val="0"/>
          <w:numId w:val="0"/>
        </w:numPr>
        <w:ind w:left="709" w:hanging="709"/>
        <w:rPr>
          <w:color w:val="auto"/>
        </w:rPr>
      </w:pPr>
      <w:r w:rsidRPr="004C0065">
        <w:rPr>
          <w:snapToGrid w:val="0"/>
          <w:color w:val="auto"/>
        </w:rPr>
        <w:t>4.2.6</w:t>
      </w:r>
      <w:r w:rsidRPr="004C0065">
        <w:rPr>
          <w:snapToGrid w:val="0"/>
          <w:color w:val="auto"/>
        </w:rPr>
        <w:tab/>
        <w:t xml:space="preserve">For the following activities referenced in schedule 1, table S1.1 A11 to A13. </w:t>
      </w:r>
      <w:r w:rsidR="007E601F" w:rsidRPr="004C0065">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6537B8B5" w14:textId="77777777" w:rsidR="00A37074" w:rsidRPr="004C0065" w:rsidRDefault="00A37074" w:rsidP="00A37074">
      <w:pPr>
        <w:rPr>
          <w:rFonts w:ascii="Arial" w:hAnsi="Arial" w:cs="Arial"/>
          <w:sz w:val="18"/>
          <w:szCs w:val="18"/>
          <w:lang w:eastAsia="en-US"/>
        </w:rPr>
      </w:pPr>
    </w:p>
    <w:p w14:paraId="797574A0" w14:textId="77777777" w:rsidR="007E601F" w:rsidRPr="004C0065" w:rsidRDefault="007E601F" w:rsidP="00365B36">
      <w:pPr>
        <w:pStyle w:val="Heading3nonum"/>
        <w:ind w:left="709" w:hanging="709"/>
      </w:pPr>
    </w:p>
    <w:p w14:paraId="7881D57E" w14:textId="77777777" w:rsidR="00E328B8" w:rsidRPr="00125F66" w:rsidRDefault="00E328B8" w:rsidP="00E328B8">
      <w:pPr>
        <w:pStyle w:val="Heading2"/>
        <w:numPr>
          <w:ilvl w:val="0"/>
          <w:numId w:val="0"/>
        </w:numPr>
        <w:rPr>
          <w:b w:val="0"/>
        </w:rPr>
      </w:pPr>
      <w:r w:rsidRPr="004C0065">
        <w:t>4.3</w:t>
      </w:r>
      <w:r w:rsidRPr="004C0065">
        <w:tab/>
        <w:t>Notifications</w:t>
      </w:r>
    </w:p>
    <w:p w14:paraId="27E84154" w14:textId="77777777" w:rsidR="00E328B8" w:rsidRPr="00125F66" w:rsidRDefault="00E328B8" w:rsidP="00332D46">
      <w:pPr>
        <w:pStyle w:val="lqn3"/>
        <w:tabs>
          <w:tab w:val="left" w:pos="709"/>
        </w:tabs>
        <w:spacing w:before="120" w:line="240" w:lineRule="exact"/>
        <w:ind w:left="1418" w:hanging="1418"/>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41F056A" w14:textId="509C4061" w:rsidR="00E328B8" w:rsidRPr="00125F66" w:rsidRDefault="00DF5C86" w:rsidP="00332D46">
      <w:pPr>
        <w:pStyle w:val="lqn4"/>
        <w:tabs>
          <w:tab w:val="left" w:pos="709"/>
          <w:tab w:val="left" w:pos="1985"/>
        </w:tabs>
        <w:spacing w:before="120" w:line="240" w:lineRule="exact"/>
        <w:ind w:left="1418" w:hanging="1418"/>
        <w:jc w:val="left"/>
        <w:rPr>
          <w:rFonts w:ascii="Arial" w:hAnsi="Arial" w:cs="Arial"/>
          <w:sz w:val="18"/>
          <w:szCs w:val="18"/>
        </w:rPr>
      </w:pPr>
      <w:r>
        <w:rPr>
          <w:rFonts w:ascii="Arial" w:hAnsi="Arial" w:cs="Arial"/>
          <w:sz w:val="18"/>
          <w:szCs w:val="18"/>
        </w:rPr>
        <w:lastRenderedPageBreak/>
        <w:tab/>
      </w:r>
      <w:r w:rsidR="00332D46">
        <w:rPr>
          <w:rFonts w:ascii="Arial" w:hAnsi="Arial" w:cs="Arial"/>
          <w:sz w:val="18"/>
          <w:szCs w:val="18"/>
        </w:rPr>
        <w:tab/>
      </w:r>
      <w:r w:rsidR="00E328B8" w:rsidRPr="00125F66">
        <w:rPr>
          <w:rFonts w:ascii="Arial" w:hAnsi="Arial" w:cs="Arial"/>
          <w:sz w:val="18"/>
          <w:szCs w:val="18"/>
        </w:rPr>
        <w:t>(i)</w:t>
      </w:r>
      <w:r w:rsidR="00E328B8" w:rsidRPr="00125F66">
        <w:rPr>
          <w:rFonts w:ascii="Arial" w:hAnsi="Arial" w:cs="Arial"/>
          <w:sz w:val="18"/>
          <w:szCs w:val="18"/>
        </w:rPr>
        <w:tab/>
        <w:t xml:space="preserve">inform </w:t>
      </w:r>
      <w:r w:rsidR="00E328B8">
        <w:rPr>
          <w:rFonts w:ascii="Arial" w:hAnsi="Arial" w:cs="Arial"/>
          <w:sz w:val="18"/>
          <w:szCs w:val="18"/>
        </w:rPr>
        <w:t>Natural Resources Wales</w:t>
      </w:r>
      <w:r w:rsidR="00E328B8" w:rsidRPr="00125F66">
        <w:rPr>
          <w:rFonts w:ascii="Arial" w:hAnsi="Arial" w:cs="Arial"/>
          <w:sz w:val="18"/>
          <w:szCs w:val="18"/>
        </w:rPr>
        <w:t xml:space="preserve">, </w:t>
      </w:r>
    </w:p>
    <w:p w14:paraId="051F7B71" w14:textId="21150347" w:rsidR="00E328B8" w:rsidRPr="00125F66" w:rsidRDefault="00E328B8" w:rsidP="00332D46">
      <w:pPr>
        <w:pStyle w:val="lqn4"/>
        <w:tabs>
          <w:tab w:val="left" w:pos="709"/>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limit the environmental consequences of such an incident or accident, and</w:t>
      </w:r>
    </w:p>
    <w:p w14:paraId="23CF5FEA" w14:textId="77777777" w:rsidR="00E328B8" w:rsidRPr="00125F66" w:rsidRDefault="00E328B8" w:rsidP="00332D46">
      <w:pPr>
        <w:pStyle w:val="lqn4"/>
        <w:tabs>
          <w:tab w:val="left" w:pos="709"/>
          <w:tab w:val="left" w:pos="1560"/>
          <w:tab w:val="left" w:pos="1985"/>
        </w:tabs>
        <w:spacing w:before="120" w:line="240" w:lineRule="exact"/>
        <w:ind w:left="1985" w:hanging="567"/>
        <w:jc w:val="left"/>
      </w:pPr>
      <w:r w:rsidRPr="00125F66">
        <w:rPr>
          <w:rFonts w:ascii="Arial" w:hAnsi="Arial" w:cs="Arial"/>
          <w:sz w:val="18"/>
          <w:szCs w:val="18"/>
        </w:rPr>
        <w:t>(iii)</w:t>
      </w:r>
      <w:r w:rsidRPr="00125F66">
        <w:rPr>
          <w:rFonts w:ascii="Arial" w:hAnsi="Arial" w:cs="Arial"/>
          <w:sz w:val="18"/>
          <w:szCs w:val="18"/>
        </w:rPr>
        <w:tab/>
        <w:t>take the measures necessary to prevent further possible incidents or accidents;</w:t>
      </w:r>
    </w:p>
    <w:p w14:paraId="659F60E2" w14:textId="4862BF9F" w:rsidR="00E328B8" w:rsidRPr="00125F66" w:rsidRDefault="00DF5C86" w:rsidP="00332D46">
      <w:pPr>
        <w:pStyle w:val="lqn3"/>
        <w:tabs>
          <w:tab w:val="left" w:pos="709"/>
        </w:tabs>
        <w:spacing w:before="120" w:line="240" w:lineRule="exact"/>
        <w:ind w:left="1418" w:hanging="1418"/>
        <w:jc w:val="left"/>
        <w:rPr>
          <w:rFonts w:ascii="Arial" w:hAnsi="Arial" w:cs="Arial"/>
          <w:sz w:val="18"/>
          <w:szCs w:val="18"/>
        </w:rPr>
      </w:pPr>
      <w:r>
        <w:rPr>
          <w:rFonts w:ascii="Arial" w:hAnsi="Arial" w:cs="Arial"/>
          <w:sz w:val="18"/>
          <w:szCs w:val="18"/>
        </w:rPr>
        <w:tab/>
      </w:r>
      <w:r w:rsidR="00E328B8" w:rsidRPr="00125F66">
        <w:rPr>
          <w:rFonts w:ascii="Arial" w:hAnsi="Arial" w:cs="Arial"/>
          <w:sz w:val="18"/>
          <w:szCs w:val="18"/>
        </w:rPr>
        <w:t>(b)</w:t>
      </w:r>
      <w:r w:rsidR="00E328B8" w:rsidRPr="00125F66">
        <w:rPr>
          <w:rFonts w:ascii="Arial" w:hAnsi="Arial" w:cs="Arial"/>
          <w:sz w:val="18"/>
          <w:szCs w:val="18"/>
        </w:rPr>
        <w:tab/>
        <w:t>in the event of a breach of any permit condition the operator must immediately—</w:t>
      </w:r>
    </w:p>
    <w:p w14:paraId="2E54A5E1"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t>(i)</w:t>
      </w:r>
      <w:r w:rsidRPr="00125F66">
        <w:rPr>
          <w:rFonts w:ascii="Arial" w:hAnsi="Arial" w:cs="Arial"/>
          <w:sz w:val="18"/>
          <w:szCs w:val="18"/>
        </w:rPr>
        <w:tab/>
        <w:t xml:space="preserve">inform </w:t>
      </w:r>
      <w:r>
        <w:rPr>
          <w:rFonts w:ascii="Arial" w:hAnsi="Arial" w:cs="Arial"/>
          <w:sz w:val="18"/>
          <w:szCs w:val="18"/>
        </w:rPr>
        <w:t>Natural Resources Wales</w:t>
      </w:r>
      <w:r w:rsidRPr="00125F66">
        <w:rPr>
          <w:rFonts w:ascii="Arial" w:hAnsi="Arial" w:cs="Arial"/>
          <w:sz w:val="18"/>
          <w:szCs w:val="18"/>
        </w:rPr>
        <w:t>, and</w:t>
      </w:r>
    </w:p>
    <w:p w14:paraId="006C722C" w14:textId="77777777" w:rsidR="00E328B8" w:rsidRPr="00125F66" w:rsidRDefault="00E328B8" w:rsidP="00332D46">
      <w:pPr>
        <w:pStyle w:val="lqn4"/>
        <w:tabs>
          <w:tab w:val="left" w:pos="709"/>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t>take the measures necessary to ensure that compliance is restored within the shortest possible time;</w:t>
      </w:r>
    </w:p>
    <w:p w14:paraId="5B64B5C2" w14:textId="77777777" w:rsidR="00E328B8" w:rsidRPr="00AD448A" w:rsidRDefault="00E328B8" w:rsidP="00332D46">
      <w:pPr>
        <w:pStyle w:val="lqn3"/>
        <w:tabs>
          <w:tab w:val="left" w:pos="851"/>
        </w:tabs>
        <w:spacing w:before="120" w:line="240" w:lineRule="exact"/>
        <w:ind w:left="1418" w:hanging="709"/>
        <w:jc w:val="left"/>
        <w:rPr>
          <w:color w:val="000000"/>
        </w:rPr>
      </w:pPr>
      <w:r w:rsidRPr="00125F66">
        <w:rPr>
          <w:rFonts w:ascii="Arial" w:hAnsi="Arial" w:cs="Arial"/>
          <w:sz w:val="18"/>
          <w:szCs w:val="18"/>
        </w:rPr>
        <w:t>(c)</w:t>
      </w:r>
      <w:r w:rsidRPr="00125F66">
        <w:rPr>
          <w:rFonts w:ascii="Arial" w:hAnsi="Arial" w:cs="Arial"/>
          <w:sz w:val="18"/>
          <w:szCs w:val="18"/>
        </w:rPr>
        <w:tab/>
        <w:t xml:space="preserve">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w:t>
      </w:r>
      <w:r w:rsidRPr="00AD448A">
        <w:rPr>
          <w:rFonts w:ascii="Arial" w:hAnsi="Arial" w:cs="Arial"/>
          <w:sz w:val="18"/>
          <w:szCs w:val="18"/>
        </w:rPr>
        <w:t>been restored.</w:t>
      </w:r>
    </w:p>
    <w:p w14:paraId="419DC106" w14:textId="11E1A03F" w:rsidR="00E328B8" w:rsidRPr="0034769B" w:rsidRDefault="003C0856" w:rsidP="000619AE">
      <w:pPr>
        <w:pStyle w:val="Heading3"/>
        <w:numPr>
          <w:ilvl w:val="0"/>
          <w:numId w:val="0"/>
        </w:numPr>
        <w:ind w:left="792" w:hanging="792"/>
        <w:jc w:val="both"/>
      </w:pPr>
      <w:r w:rsidRPr="00AD448A">
        <w:t xml:space="preserve">4.3.2 </w:t>
      </w:r>
      <w:r w:rsidRPr="00AD448A">
        <w:tab/>
        <w:t>Any information provided under condition 4.3.1</w:t>
      </w:r>
      <w:r w:rsidR="00AD448A" w:rsidRPr="00AD448A">
        <w:t xml:space="preserve">(a)(i), or 4.3.1 (b)(i) where the information relates to the breach of a limit specified in the permit, </w:t>
      </w:r>
      <w:r w:rsidRPr="00AD448A">
        <w:t xml:space="preserve"> shall be confirmed by sending the information listed in schedule 5 to this permit within the time period specified in that  schedule.</w:t>
      </w:r>
    </w:p>
    <w:p w14:paraId="4F477D51" w14:textId="77777777" w:rsidR="00DF5C86" w:rsidRPr="00DF5C86" w:rsidRDefault="00DF5C86" w:rsidP="00332D46">
      <w:pPr>
        <w:pStyle w:val="Heading3"/>
        <w:numPr>
          <w:ilvl w:val="0"/>
          <w:numId w:val="0"/>
        </w:numPr>
        <w:ind w:left="709" w:hanging="709"/>
        <w:rPr>
          <w:color w:val="auto"/>
        </w:rPr>
      </w:pPr>
      <w:r w:rsidRPr="0034769B">
        <w:rPr>
          <w:color w:val="auto"/>
        </w:rPr>
        <w:t>4.3.3</w:t>
      </w:r>
      <w:r w:rsidRPr="0034769B">
        <w:rPr>
          <w:color w:val="auto"/>
        </w:rPr>
        <w:tab/>
        <w:t>Where Natural Resources Wales</w:t>
      </w:r>
      <w:r w:rsidRPr="00DF5C86">
        <w:rPr>
          <w:color w:val="auto"/>
        </w:rPr>
        <w:t xml:space="preserve">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0824320" w14:textId="77777777" w:rsidR="00DF5C86" w:rsidRPr="00125F66" w:rsidRDefault="00DF5C86" w:rsidP="00332D46">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5056121E" w14:textId="77777777" w:rsidR="00DF5C86" w:rsidRPr="00125F66" w:rsidRDefault="00DF5C86" w:rsidP="00332D46">
      <w:pPr>
        <w:pStyle w:val="Heading3nonum"/>
        <w:rPr>
          <w:rStyle w:val="change"/>
          <w:color w:val="000000"/>
        </w:rPr>
      </w:pPr>
      <w:r w:rsidRPr="00125F66">
        <w:t xml:space="preserve">Where </w:t>
      </w:r>
      <w:r w:rsidRPr="00125F66">
        <w:rPr>
          <w:rStyle w:val="change"/>
          <w:color w:val="000000"/>
        </w:rPr>
        <w:t>the operator is a registered company:</w:t>
      </w:r>
    </w:p>
    <w:p w14:paraId="1101ED88" w14:textId="77777777" w:rsidR="00DF5C86" w:rsidRPr="00125F66" w:rsidRDefault="00DF5C86" w:rsidP="004D3042">
      <w:pPr>
        <w:pStyle w:val="Heading4"/>
        <w:numPr>
          <w:ilvl w:val="0"/>
          <w:numId w:val="13"/>
        </w:numPr>
        <w:tabs>
          <w:tab w:val="clear" w:pos="284"/>
          <w:tab w:val="left" w:pos="1418"/>
        </w:tabs>
        <w:spacing w:before="120"/>
        <w:ind w:left="1418" w:hanging="709"/>
        <w:rPr>
          <w:color w:val="000000"/>
        </w:rPr>
      </w:pPr>
      <w:r w:rsidRPr="00125F66">
        <w:rPr>
          <w:color w:val="000000"/>
        </w:rPr>
        <w:t>any change in the operator’s trading name, registered name or registered office address; and</w:t>
      </w:r>
    </w:p>
    <w:p w14:paraId="12022BB6" w14:textId="77777777" w:rsidR="00DF5C86" w:rsidRPr="00125F66" w:rsidRDefault="00DF5C86" w:rsidP="00332D46">
      <w:pPr>
        <w:pStyle w:val="Heading4"/>
        <w:tabs>
          <w:tab w:val="clear" w:pos="284"/>
          <w:tab w:val="left" w:pos="1418"/>
        </w:tabs>
        <w:spacing w:before="120"/>
        <w:ind w:left="1418" w:hanging="709"/>
        <w:rPr>
          <w:color w:val="000000"/>
        </w:rPr>
      </w:pPr>
      <w:r w:rsidRPr="00125F66">
        <w:rPr>
          <w:color w:val="000000"/>
        </w:rPr>
        <w:t>(b)</w:t>
      </w:r>
      <w:r w:rsidRPr="00125F66">
        <w:rPr>
          <w:color w:val="000000"/>
        </w:rPr>
        <w:tab/>
        <w:t>any steps taken with a view to the operator going into administration, entering into a company voluntary arrangement or being wound up.</w:t>
      </w:r>
    </w:p>
    <w:p w14:paraId="7853AC85" w14:textId="77777777" w:rsidR="00DF5C86" w:rsidRPr="00125F66" w:rsidRDefault="00DF5C86" w:rsidP="00332D46">
      <w:pPr>
        <w:pStyle w:val="Heading3nonum"/>
        <w:rPr>
          <w:rStyle w:val="change"/>
          <w:color w:val="000000"/>
        </w:rPr>
      </w:pPr>
      <w:r w:rsidRPr="00125F66">
        <w:t>Where</w:t>
      </w:r>
      <w:r w:rsidRPr="00125F66">
        <w:rPr>
          <w:rStyle w:val="change"/>
          <w:color w:val="000000"/>
        </w:rPr>
        <w:t xml:space="preserve"> the operator is a corporate body other than a registered company:</w:t>
      </w:r>
    </w:p>
    <w:p w14:paraId="3D0E6E7E" w14:textId="77777777" w:rsidR="00DF5C86" w:rsidRPr="00125F66" w:rsidRDefault="00DF5C86" w:rsidP="004D3042">
      <w:pPr>
        <w:pStyle w:val="Heading4"/>
        <w:numPr>
          <w:ilvl w:val="0"/>
          <w:numId w:val="14"/>
        </w:numPr>
        <w:tabs>
          <w:tab w:val="clear" w:pos="284"/>
        </w:tabs>
        <w:spacing w:before="120"/>
        <w:ind w:left="1418" w:hanging="709"/>
        <w:rPr>
          <w:color w:val="000000"/>
        </w:rPr>
      </w:pPr>
      <w:r w:rsidRPr="00125F66">
        <w:rPr>
          <w:color w:val="000000"/>
        </w:rPr>
        <w:t>any change in the operator’s name or address; and</w:t>
      </w:r>
    </w:p>
    <w:p w14:paraId="6DB19B22" w14:textId="3736CAC4" w:rsidR="00DF5C86" w:rsidRDefault="00DF5C86" w:rsidP="004D3042">
      <w:pPr>
        <w:pStyle w:val="Heading4"/>
        <w:numPr>
          <w:ilvl w:val="0"/>
          <w:numId w:val="14"/>
        </w:numPr>
        <w:tabs>
          <w:tab w:val="num" w:pos="1418"/>
        </w:tabs>
        <w:spacing w:before="120"/>
        <w:ind w:left="1418" w:hanging="709"/>
        <w:rPr>
          <w:color w:val="000000"/>
        </w:rPr>
      </w:pPr>
      <w:r w:rsidRPr="00125F66">
        <w:rPr>
          <w:color w:val="000000"/>
        </w:rPr>
        <w:t>any steps taken with a view to the dissolution of the operator.</w:t>
      </w:r>
    </w:p>
    <w:p w14:paraId="7F8F2A76" w14:textId="77777777" w:rsidR="00E328B8" w:rsidRPr="00125F66" w:rsidRDefault="00E328B8" w:rsidP="00332D46">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25CE276" w14:textId="77777777" w:rsidR="00E328B8" w:rsidRPr="00125F66" w:rsidRDefault="00E328B8" w:rsidP="004D3042">
      <w:pPr>
        <w:pStyle w:val="Heading3"/>
        <w:numPr>
          <w:ilvl w:val="0"/>
          <w:numId w:val="22"/>
        </w:numPr>
        <w:tabs>
          <w:tab w:val="clear" w:pos="720"/>
          <w:tab w:val="num" w:pos="1418"/>
        </w:tabs>
        <w:ind w:left="1418" w:hanging="709"/>
      </w:pPr>
      <w:r>
        <w:t>Natural Resources Wales</w:t>
      </w:r>
      <w:r w:rsidRPr="00125F66">
        <w:t xml:space="preserve"> shall be notified at least 14 days before making the change; and</w:t>
      </w:r>
    </w:p>
    <w:p w14:paraId="30688A6E" w14:textId="77777777" w:rsidR="00E328B8" w:rsidRPr="00125F66" w:rsidRDefault="00E328B8" w:rsidP="004D3042">
      <w:pPr>
        <w:pStyle w:val="Heading3"/>
        <w:numPr>
          <w:ilvl w:val="0"/>
          <w:numId w:val="22"/>
        </w:numPr>
        <w:ind w:hanging="11"/>
      </w:pPr>
      <w:r w:rsidRPr="00125F66">
        <w:t>the notification shall contain a description of the proposed change in operation.</w:t>
      </w:r>
    </w:p>
    <w:p w14:paraId="7508E969" w14:textId="77777777" w:rsidR="00E328B8" w:rsidRPr="00125F66" w:rsidRDefault="00E328B8" w:rsidP="00332D46">
      <w:pPr>
        <w:pStyle w:val="Heading3"/>
        <w:numPr>
          <w:ilvl w:val="0"/>
          <w:numId w:val="0"/>
        </w:numPr>
        <w:ind w:left="709" w:hanging="709"/>
      </w:pPr>
      <w:r w:rsidRPr="00125F66">
        <w:t>4.3.6</w:t>
      </w:r>
      <w:r w:rsidRPr="00125F66">
        <w:tab/>
      </w:r>
      <w:r>
        <w:t>Natural Resources Wales</w:t>
      </w:r>
      <w:r w:rsidRPr="00125F66">
        <w:t xml:space="preserve"> shall be given at least 14 days notice before implementation of any part of the site closure plan.</w:t>
      </w:r>
    </w:p>
    <w:p w14:paraId="71EF4F70" w14:textId="77777777" w:rsidR="00E328B8" w:rsidRPr="00487DE9" w:rsidRDefault="00E328B8" w:rsidP="00332D46">
      <w:pPr>
        <w:pStyle w:val="Heading3"/>
        <w:numPr>
          <w:ilvl w:val="0"/>
          <w:numId w:val="0"/>
        </w:numPr>
        <w:ind w:left="709" w:hanging="709"/>
        <w:rPr>
          <w:color w:val="auto"/>
        </w:rPr>
      </w:pPr>
      <w:r w:rsidRPr="00487DE9">
        <w:rPr>
          <w:color w:val="auto"/>
        </w:rPr>
        <w:t>4.3.7</w:t>
      </w:r>
      <w:r w:rsidRPr="00487DE9">
        <w:rPr>
          <w:color w:val="auto"/>
        </w:rPr>
        <w:tab/>
        <w:t>Where the operator has entered into a climate change agreement with the Government, Natural Resources Wales shall be notified within one month of:</w:t>
      </w:r>
    </w:p>
    <w:p w14:paraId="04C763EB" w14:textId="77777777" w:rsidR="00E328B8" w:rsidRPr="00487DE9" w:rsidRDefault="00E328B8" w:rsidP="00332D46">
      <w:pPr>
        <w:pStyle w:val="ListBullet"/>
        <w:numPr>
          <w:ilvl w:val="0"/>
          <w:numId w:val="0"/>
        </w:numPr>
        <w:spacing w:after="0"/>
        <w:ind w:left="1418" w:hanging="709"/>
        <w:rPr>
          <w:color w:val="auto"/>
        </w:rPr>
      </w:pPr>
      <w:r w:rsidRPr="00487DE9">
        <w:rPr>
          <w:color w:val="auto"/>
        </w:rPr>
        <w:lastRenderedPageBreak/>
        <w:t>(a)</w:t>
      </w:r>
      <w:r w:rsidRPr="00487DE9">
        <w:rPr>
          <w:color w:val="auto"/>
        </w:rPr>
        <w:tab/>
        <w:t>a decision by the Secretary of State not to re-certify the agreement;</w:t>
      </w:r>
    </w:p>
    <w:p w14:paraId="7050D4F5" w14:textId="77777777" w:rsidR="00E328B8" w:rsidRPr="00487DE9" w:rsidRDefault="00E328B8" w:rsidP="00332D46">
      <w:pPr>
        <w:pStyle w:val="ListBullet"/>
        <w:numPr>
          <w:ilvl w:val="0"/>
          <w:numId w:val="0"/>
        </w:numPr>
        <w:spacing w:after="0"/>
        <w:ind w:left="1418" w:hanging="709"/>
        <w:rPr>
          <w:color w:val="auto"/>
        </w:rPr>
      </w:pPr>
      <w:r w:rsidRPr="00487DE9">
        <w:rPr>
          <w:color w:val="auto"/>
        </w:rPr>
        <w:t>(b)</w:t>
      </w:r>
      <w:r w:rsidRPr="00487DE9">
        <w:rPr>
          <w:color w:val="auto"/>
        </w:rPr>
        <w:tab/>
        <w:t>a decision by either the operator or the Secretary of State to terminate the agreement; and</w:t>
      </w:r>
    </w:p>
    <w:p w14:paraId="6806A9BF" w14:textId="4F45DE04" w:rsidR="00E328B8" w:rsidRPr="00487DE9" w:rsidRDefault="00E328B8" w:rsidP="00332D46">
      <w:pPr>
        <w:pStyle w:val="ListBullet"/>
        <w:numPr>
          <w:ilvl w:val="0"/>
          <w:numId w:val="0"/>
        </w:numPr>
        <w:spacing w:after="0"/>
        <w:ind w:left="1418" w:hanging="709"/>
        <w:rPr>
          <w:color w:val="auto"/>
        </w:rPr>
      </w:pPr>
      <w:r w:rsidRPr="00487DE9">
        <w:rPr>
          <w:color w:val="auto"/>
        </w:rPr>
        <w:t>(c)</w:t>
      </w:r>
      <w:r w:rsidRPr="00487DE9">
        <w:rPr>
          <w:color w:val="auto"/>
        </w:rPr>
        <w:tab/>
        <w:t>any subsequent decision by the Secretary of State to re-certify such an agreement.</w:t>
      </w:r>
    </w:p>
    <w:bookmarkEnd w:id="13"/>
    <w:p w14:paraId="27B0FC02" w14:textId="0EC24E63" w:rsidR="00C16167" w:rsidRPr="00125F66" w:rsidRDefault="00C16167">
      <w:pPr>
        <w:pStyle w:val="Heading2"/>
        <w:numPr>
          <w:ilvl w:val="0"/>
          <w:numId w:val="0"/>
        </w:numPr>
        <w:rPr>
          <w:b w:val="0"/>
        </w:rPr>
      </w:pP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4" w14:textId="062EFBFA" w:rsidR="00A50F0C" w:rsidRPr="00125F66" w:rsidRDefault="00A50F0C" w:rsidP="00A50F0C">
      <w:pPr>
        <w:pStyle w:val="Heading3"/>
        <w:numPr>
          <w:ilvl w:val="0"/>
          <w:numId w:val="0"/>
        </w:numPr>
        <w:ind w:left="720" w:hanging="720"/>
      </w:pPr>
      <w:r w:rsidRPr="00125F66">
        <w:t>4.4.2</w:t>
      </w:r>
      <w:r w:rsidRPr="00125F66">
        <w:tab/>
      </w:r>
      <w:r w:rsidR="006D4FEF" w:rsidRPr="0043598A">
        <w:t>In this permit references to reports and notifications mean written reports and notifications, except where reference is made to notification being made “immediately” in which case it may be provided by telephone</w:t>
      </w:r>
      <w:r w:rsidR="006D4FEF">
        <w:t xml:space="preserve">. </w:t>
      </w:r>
    </w:p>
    <w:p w14:paraId="27B0FC05" w14:textId="77777777" w:rsidR="00C16167" w:rsidRPr="00125F66" w:rsidRDefault="00C16167">
      <w:pPr>
        <w:pStyle w:val="Heading3nonum"/>
        <w:rPr>
          <w:rStyle w:val="change"/>
          <w:color w:val="000000"/>
          <w:sz w:val="28"/>
        </w:rPr>
        <w:sectPr w:rsidR="00C16167" w:rsidRPr="00125F66" w:rsidSect="00CC1C3B">
          <w:footerReference w:type="default" r:id="rId20"/>
          <w:pgSz w:w="11901" w:h="16840" w:code="9"/>
          <w:pgMar w:top="1247" w:right="1247" w:bottom="1701" w:left="2126" w:header="680" w:footer="680" w:gutter="567"/>
          <w:pgNumType w:start="0"/>
          <w:cols w:space="720"/>
          <w:noEndnote/>
          <w:titlePg/>
        </w:sectPr>
      </w:pPr>
    </w:p>
    <w:p w14:paraId="27B0FC06" w14:textId="6CA6A096" w:rsidR="00C16167" w:rsidRDefault="00C16167">
      <w:pPr>
        <w:pStyle w:val="Heading3nonum"/>
      </w:pPr>
      <w:bookmarkStart w:id="14" w:name="_Toc464892570"/>
      <w:bookmarkStart w:id="15" w:name="_Toc468613273"/>
    </w:p>
    <w:p w14:paraId="6DE6B2BC" w14:textId="77777777" w:rsidR="00001B2C" w:rsidRDefault="00001B2C" w:rsidP="003475AE">
      <w:pPr>
        <w:pStyle w:val="Heading1"/>
        <w:spacing w:line="240" w:lineRule="auto"/>
      </w:pPr>
      <w:r>
        <w:t xml:space="preserve">Schedule 1 - Operations </w:t>
      </w:r>
    </w:p>
    <w:p w14:paraId="34A7E588" w14:textId="4DB877EC" w:rsidR="00CC6623" w:rsidRPr="00CC6623" w:rsidRDefault="00CC6623" w:rsidP="00001B2C">
      <w:pPr>
        <w:rPr>
          <w:rFonts w:ascii="Arial" w:hAnsi="Arial" w:cs="Arial"/>
          <w:color w:val="FF00FF"/>
          <w:sz w:val="18"/>
          <w:szCs w:val="18"/>
        </w:rPr>
      </w:pPr>
    </w:p>
    <w:tbl>
      <w:tblPr>
        <w:tblpPr w:leftFromText="180" w:rightFromText="180" w:vertAnchor="text" w:tblpY="1"/>
        <w:tblOverlap w:val="never"/>
        <w:tblW w:w="9039" w:type="dxa"/>
        <w:tblBorders>
          <w:bottom w:val="single" w:sz="4" w:space="0" w:color="auto"/>
          <w:insideH w:val="single" w:sz="4" w:space="0" w:color="auto"/>
        </w:tblBorders>
        <w:tblLayout w:type="fixed"/>
        <w:tblLook w:val="0000" w:firstRow="0" w:lastRow="0" w:firstColumn="0" w:lastColumn="0" w:noHBand="0" w:noVBand="0"/>
      </w:tblPr>
      <w:tblGrid>
        <w:gridCol w:w="1060"/>
        <w:gridCol w:w="1946"/>
        <w:gridCol w:w="14"/>
        <w:gridCol w:w="2645"/>
        <w:gridCol w:w="3374"/>
      </w:tblGrid>
      <w:tr w:rsidR="00475151" w:rsidRPr="00475151" w14:paraId="0D3457C4" w14:textId="77777777" w:rsidTr="00475151">
        <w:trPr>
          <w:cantSplit/>
          <w:tblHeader/>
        </w:trPr>
        <w:tc>
          <w:tcPr>
            <w:tcW w:w="9039" w:type="dxa"/>
            <w:gridSpan w:val="5"/>
            <w:tcBorders>
              <w:left w:val="single" w:sz="4" w:space="0" w:color="auto"/>
              <w:bottom w:val="single" w:sz="4" w:space="0" w:color="auto"/>
              <w:right w:val="single" w:sz="4" w:space="0" w:color="auto"/>
            </w:tcBorders>
            <w:shd w:val="clear" w:color="auto" w:fill="000000"/>
          </w:tcPr>
          <w:p w14:paraId="68BBF1B3" w14:textId="77777777" w:rsidR="00475151" w:rsidRPr="00475151" w:rsidRDefault="00475151" w:rsidP="00475151">
            <w:pPr>
              <w:keepNext/>
              <w:keepLines/>
              <w:widowControl w:val="0"/>
              <w:spacing w:before="20" w:after="20" w:line="230" w:lineRule="exact"/>
              <w:jc w:val="left"/>
              <w:outlineLvl w:val="2"/>
              <w:rPr>
                <w:rFonts w:ascii="Arial" w:hAnsi="Arial" w:cs="Arial"/>
                <w:b/>
                <w:color w:val="FFFFFF"/>
                <w:sz w:val="18"/>
                <w:lang w:eastAsia="en-US"/>
              </w:rPr>
            </w:pPr>
            <w:r w:rsidRPr="00475151">
              <w:rPr>
                <w:rFonts w:ascii="Arial" w:hAnsi="Arial" w:cs="Arial"/>
                <w:b/>
                <w:color w:val="FFFFFF"/>
                <w:sz w:val="18"/>
                <w:lang w:eastAsia="en-US"/>
              </w:rPr>
              <w:t>Table S1.1 activities</w:t>
            </w:r>
          </w:p>
        </w:tc>
      </w:tr>
      <w:tr w:rsidR="00475151" w:rsidRPr="00475151" w14:paraId="7B7AD732" w14:textId="77777777" w:rsidTr="00ED30F5">
        <w:trPr>
          <w:cantSplit/>
          <w:tblHeader/>
        </w:trPr>
        <w:tc>
          <w:tcPr>
            <w:tcW w:w="1060" w:type="dxa"/>
            <w:tcBorders>
              <w:top w:val="single" w:sz="4" w:space="0" w:color="auto"/>
              <w:left w:val="nil"/>
              <w:right w:val="nil"/>
            </w:tcBorders>
          </w:tcPr>
          <w:p w14:paraId="2C17B7B9" w14:textId="77777777" w:rsidR="00475151" w:rsidRPr="00475151" w:rsidRDefault="00475151" w:rsidP="00475151">
            <w:pPr>
              <w:keepNext/>
              <w:keepLines/>
              <w:widowControl w:val="0"/>
              <w:spacing w:before="20" w:after="20" w:line="230" w:lineRule="exact"/>
              <w:jc w:val="left"/>
              <w:outlineLvl w:val="2"/>
              <w:rPr>
                <w:rFonts w:ascii="Arial" w:hAnsi="Arial" w:cs="Arial"/>
                <w:b/>
                <w:sz w:val="18"/>
                <w:lang w:eastAsia="en-US"/>
              </w:rPr>
            </w:pPr>
            <w:r w:rsidRPr="00475151">
              <w:rPr>
                <w:rFonts w:ascii="Arial" w:hAnsi="Arial" w:cs="Arial"/>
                <w:b/>
                <w:sz w:val="18"/>
                <w:lang w:eastAsia="en-US"/>
              </w:rPr>
              <w:t xml:space="preserve">Activity reference </w:t>
            </w:r>
          </w:p>
        </w:tc>
        <w:tc>
          <w:tcPr>
            <w:tcW w:w="1946" w:type="dxa"/>
            <w:tcBorders>
              <w:top w:val="single" w:sz="4" w:space="0" w:color="auto"/>
              <w:left w:val="nil"/>
              <w:right w:val="nil"/>
            </w:tcBorders>
          </w:tcPr>
          <w:p w14:paraId="24EFEC8E" w14:textId="77777777" w:rsidR="00475151" w:rsidRPr="00475151" w:rsidRDefault="00475151" w:rsidP="00475151">
            <w:pPr>
              <w:keepNext/>
              <w:keepLines/>
              <w:widowControl w:val="0"/>
              <w:spacing w:before="20" w:after="20" w:line="230" w:lineRule="exact"/>
              <w:jc w:val="left"/>
              <w:outlineLvl w:val="2"/>
              <w:rPr>
                <w:rFonts w:ascii="Arial" w:hAnsi="Arial" w:cs="Arial"/>
                <w:b/>
                <w:color w:val="000000"/>
                <w:sz w:val="18"/>
                <w:lang w:eastAsia="en-US"/>
              </w:rPr>
            </w:pPr>
            <w:r w:rsidRPr="00475151">
              <w:rPr>
                <w:rFonts w:ascii="Arial" w:hAnsi="Arial" w:cs="Arial"/>
                <w:b/>
                <w:color w:val="000000"/>
                <w:sz w:val="18"/>
                <w:lang w:eastAsia="en-US"/>
              </w:rPr>
              <w:t xml:space="preserve">Activity listed in Schedule 1 of the EP Regulations </w:t>
            </w:r>
          </w:p>
        </w:tc>
        <w:tc>
          <w:tcPr>
            <w:tcW w:w="2659" w:type="dxa"/>
            <w:gridSpan w:val="2"/>
            <w:tcBorders>
              <w:top w:val="single" w:sz="4" w:space="0" w:color="auto"/>
              <w:left w:val="nil"/>
              <w:right w:val="nil"/>
            </w:tcBorders>
          </w:tcPr>
          <w:p w14:paraId="2352CDD8" w14:textId="77777777" w:rsidR="00475151" w:rsidRPr="00475151" w:rsidRDefault="00475151" w:rsidP="00475151">
            <w:pPr>
              <w:keepNext/>
              <w:keepLines/>
              <w:widowControl w:val="0"/>
              <w:spacing w:before="20" w:after="20" w:line="230" w:lineRule="exact"/>
              <w:jc w:val="left"/>
              <w:outlineLvl w:val="2"/>
              <w:rPr>
                <w:rFonts w:ascii="Arial" w:hAnsi="Arial" w:cs="Arial"/>
                <w:b/>
                <w:sz w:val="18"/>
                <w:lang w:eastAsia="en-US"/>
              </w:rPr>
            </w:pPr>
            <w:r w:rsidRPr="00475151">
              <w:rPr>
                <w:rFonts w:ascii="Arial" w:hAnsi="Arial" w:cs="Arial"/>
                <w:b/>
                <w:sz w:val="18"/>
                <w:lang w:eastAsia="en-US"/>
              </w:rPr>
              <w:t xml:space="preserve">Description of specified activity and WFD Annex I and II operations </w:t>
            </w:r>
          </w:p>
        </w:tc>
        <w:tc>
          <w:tcPr>
            <w:tcW w:w="3374" w:type="dxa"/>
            <w:tcBorders>
              <w:top w:val="single" w:sz="4" w:space="0" w:color="auto"/>
              <w:left w:val="nil"/>
              <w:right w:val="nil"/>
            </w:tcBorders>
          </w:tcPr>
          <w:p w14:paraId="3AAF8B2C" w14:textId="77777777" w:rsidR="00475151" w:rsidRPr="00475151" w:rsidRDefault="00475151" w:rsidP="00475151">
            <w:pPr>
              <w:keepNext/>
              <w:keepLines/>
              <w:widowControl w:val="0"/>
              <w:spacing w:before="20" w:after="20" w:line="230" w:lineRule="exact"/>
              <w:jc w:val="left"/>
              <w:outlineLvl w:val="2"/>
              <w:rPr>
                <w:rFonts w:ascii="Arial" w:hAnsi="Arial" w:cs="Arial"/>
                <w:b/>
                <w:sz w:val="18"/>
                <w:lang w:eastAsia="en-US"/>
              </w:rPr>
            </w:pPr>
            <w:r w:rsidRPr="00475151">
              <w:rPr>
                <w:rFonts w:ascii="Arial" w:hAnsi="Arial" w:cs="Arial"/>
                <w:b/>
                <w:sz w:val="18"/>
                <w:lang w:eastAsia="en-US"/>
              </w:rPr>
              <w:t xml:space="preserve">Limits of specified activity and waste types </w:t>
            </w:r>
          </w:p>
        </w:tc>
      </w:tr>
      <w:tr w:rsidR="00475151" w:rsidRPr="00475151" w14:paraId="58E60803" w14:textId="77777777" w:rsidTr="00ED30F5">
        <w:trPr>
          <w:cantSplit/>
        </w:trPr>
        <w:tc>
          <w:tcPr>
            <w:tcW w:w="1060" w:type="dxa"/>
            <w:tcBorders>
              <w:top w:val="single" w:sz="4" w:space="0" w:color="auto"/>
              <w:left w:val="nil"/>
              <w:right w:val="nil"/>
            </w:tcBorders>
          </w:tcPr>
          <w:p w14:paraId="329E8C8E" w14:textId="77777777" w:rsidR="00475151" w:rsidRPr="00475151" w:rsidRDefault="00475151" w:rsidP="00475151">
            <w:pPr>
              <w:keepNext/>
              <w:keepLines/>
              <w:widowControl w:val="0"/>
              <w:spacing w:before="60" w:line="230" w:lineRule="exact"/>
              <w:jc w:val="left"/>
              <w:outlineLvl w:val="2"/>
              <w:rPr>
                <w:rFonts w:ascii="Arial" w:hAnsi="Arial" w:cs="Arial"/>
                <w:sz w:val="18"/>
                <w:szCs w:val="18"/>
                <w:lang w:eastAsia="en-US"/>
              </w:rPr>
            </w:pPr>
            <w:r w:rsidRPr="00475151">
              <w:rPr>
                <w:rFonts w:ascii="Arial" w:hAnsi="Arial" w:cs="Arial"/>
                <w:sz w:val="18"/>
                <w:szCs w:val="18"/>
                <w:lang w:eastAsia="en-US"/>
              </w:rPr>
              <w:t>A1</w:t>
            </w:r>
          </w:p>
        </w:tc>
        <w:tc>
          <w:tcPr>
            <w:tcW w:w="1946" w:type="dxa"/>
            <w:tcBorders>
              <w:top w:val="single" w:sz="4" w:space="0" w:color="auto"/>
              <w:left w:val="nil"/>
              <w:right w:val="nil"/>
            </w:tcBorders>
          </w:tcPr>
          <w:p w14:paraId="0782F2F0" w14:textId="77777777" w:rsidR="00475151" w:rsidRPr="00475151" w:rsidRDefault="00475151" w:rsidP="00475151">
            <w:pPr>
              <w:keepNext/>
              <w:keepLines/>
              <w:widowControl w:val="0"/>
              <w:spacing w:before="60" w:line="230" w:lineRule="exact"/>
              <w:jc w:val="left"/>
              <w:outlineLvl w:val="2"/>
              <w:rPr>
                <w:rFonts w:ascii="Arial" w:hAnsi="Arial" w:cs="Arial"/>
                <w:sz w:val="18"/>
                <w:szCs w:val="18"/>
                <w:lang w:eastAsia="en-US"/>
              </w:rPr>
            </w:pPr>
            <w:r w:rsidRPr="00475151">
              <w:rPr>
                <w:rFonts w:ascii="Arial" w:hAnsi="Arial" w:cs="Arial"/>
                <w:sz w:val="18"/>
                <w:szCs w:val="18"/>
                <w:lang w:eastAsia="en-US"/>
              </w:rPr>
              <w:t xml:space="preserve">Producing steel using electric arc furnaces with a designed holding capacity of 7 tonnes or more [Schedule 1 Activity – </w:t>
            </w:r>
            <w:bookmarkStart w:id="16" w:name="OLE_LINK1"/>
            <w:bookmarkStart w:id="17" w:name="OLE_LINK2"/>
            <w:r w:rsidRPr="00475151">
              <w:rPr>
                <w:rFonts w:ascii="Arial" w:hAnsi="Arial" w:cs="Arial"/>
                <w:sz w:val="18"/>
                <w:szCs w:val="18"/>
                <w:lang w:eastAsia="en-US"/>
              </w:rPr>
              <w:t>Chapter 2, Section 2.1, Part A(1)(b)</w:t>
            </w:r>
            <w:bookmarkEnd w:id="16"/>
            <w:bookmarkEnd w:id="17"/>
            <w:r w:rsidRPr="00475151">
              <w:rPr>
                <w:rFonts w:ascii="Arial" w:hAnsi="Arial" w:cs="Arial"/>
                <w:sz w:val="18"/>
                <w:szCs w:val="18"/>
                <w:lang w:eastAsia="en-US"/>
              </w:rPr>
              <w:t>(i)</w:t>
            </w:r>
          </w:p>
        </w:tc>
        <w:tc>
          <w:tcPr>
            <w:tcW w:w="2659" w:type="dxa"/>
            <w:gridSpan w:val="2"/>
            <w:tcBorders>
              <w:top w:val="single" w:sz="4" w:space="0" w:color="auto"/>
              <w:left w:val="nil"/>
              <w:right w:val="nil"/>
            </w:tcBorders>
          </w:tcPr>
          <w:p w14:paraId="45AEA260" w14:textId="77777777" w:rsidR="00475151" w:rsidRPr="00475151" w:rsidRDefault="00475151" w:rsidP="00475151">
            <w:pPr>
              <w:keepNext/>
              <w:keepLines/>
              <w:widowControl w:val="0"/>
              <w:spacing w:before="60" w:line="230" w:lineRule="exact"/>
              <w:jc w:val="left"/>
              <w:outlineLvl w:val="2"/>
              <w:rPr>
                <w:rFonts w:ascii="Arial" w:hAnsi="Arial" w:cs="Arial"/>
                <w:sz w:val="18"/>
                <w:lang w:eastAsia="en-US"/>
              </w:rPr>
            </w:pPr>
            <w:r w:rsidRPr="00475151">
              <w:rPr>
                <w:rFonts w:ascii="Arial" w:hAnsi="Arial" w:cs="Arial"/>
                <w:sz w:val="18"/>
                <w:lang w:eastAsia="en-US"/>
              </w:rPr>
              <w:t>The operation of an electric arc furnace, including ladle furnace; continuous caster; fume extraction plant; baghouse dust storage; oxygen, argon and nitrogen storage.</w:t>
            </w:r>
          </w:p>
        </w:tc>
        <w:tc>
          <w:tcPr>
            <w:tcW w:w="3374" w:type="dxa"/>
            <w:tcBorders>
              <w:top w:val="single" w:sz="4" w:space="0" w:color="auto"/>
              <w:left w:val="nil"/>
              <w:right w:val="nil"/>
            </w:tcBorders>
          </w:tcPr>
          <w:p w14:paraId="579817C3" w14:textId="77777777" w:rsidR="00475151" w:rsidRPr="00475151" w:rsidRDefault="00475151" w:rsidP="00475151">
            <w:pPr>
              <w:keepNext/>
              <w:keepLines/>
              <w:widowControl w:val="0"/>
              <w:spacing w:before="6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p w14:paraId="00D47A59" w14:textId="77777777" w:rsidR="00475151" w:rsidRPr="00475151" w:rsidRDefault="00475151" w:rsidP="00475151">
            <w:pPr>
              <w:keepNext/>
              <w:keepLines/>
              <w:widowControl w:val="0"/>
              <w:spacing w:before="60" w:line="230" w:lineRule="exact"/>
              <w:jc w:val="left"/>
              <w:outlineLvl w:val="2"/>
              <w:rPr>
                <w:rFonts w:ascii="Arial" w:hAnsi="Arial" w:cs="Arial"/>
                <w:sz w:val="18"/>
                <w:lang w:eastAsia="en-US"/>
              </w:rPr>
            </w:pPr>
          </w:p>
          <w:p w14:paraId="72664806" w14:textId="77777777" w:rsidR="00475151" w:rsidRPr="00475151" w:rsidRDefault="00475151" w:rsidP="00475151">
            <w:pPr>
              <w:keepNext/>
              <w:keepLines/>
              <w:widowControl w:val="0"/>
              <w:spacing w:before="60" w:line="230" w:lineRule="exact"/>
              <w:jc w:val="left"/>
              <w:outlineLvl w:val="2"/>
              <w:rPr>
                <w:rFonts w:ascii="Arial" w:hAnsi="Arial" w:cs="Arial"/>
                <w:sz w:val="18"/>
                <w:lang w:eastAsia="en-US"/>
              </w:rPr>
            </w:pPr>
            <w:r w:rsidRPr="00475151">
              <w:rPr>
                <w:rFonts w:ascii="Arial" w:hAnsi="Arial" w:cs="Arial"/>
                <w:sz w:val="18"/>
                <w:lang w:eastAsia="en-US"/>
              </w:rPr>
              <w:t>Waste types as specified in Table S2.2.</w:t>
            </w:r>
          </w:p>
        </w:tc>
      </w:tr>
      <w:tr w:rsidR="00475151" w:rsidRPr="00475151" w14:paraId="7168735E" w14:textId="77777777" w:rsidTr="00ED30F5">
        <w:trPr>
          <w:cantSplit/>
        </w:trPr>
        <w:tc>
          <w:tcPr>
            <w:tcW w:w="1060" w:type="dxa"/>
            <w:tcBorders>
              <w:top w:val="single" w:sz="4" w:space="0" w:color="auto"/>
              <w:left w:val="nil"/>
              <w:right w:val="nil"/>
            </w:tcBorders>
          </w:tcPr>
          <w:p w14:paraId="7EB32570"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A2</w:t>
            </w:r>
          </w:p>
        </w:tc>
        <w:tc>
          <w:tcPr>
            <w:tcW w:w="1960" w:type="dxa"/>
            <w:gridSpan w:val="2"/>
            <w:tcBorders>
              <w:top w:val="single" w:sz="4" w:space="0" w:color="auto"/>
              <w:left w:val="nil"/>
              <w:right w:val="nil"/>
            </w:tcBorders>
          </w:tcPr>
          <w:p w14:paraId="39B03791"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Section 5.4 Part A(1) (b) (iii) </w:t>
            </w:r>
          </w:p>
          <w:p w14:paraId="38509583"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Recovery or a mix of recovery and disposal of non-hazardous waste in an installation with a capacity exceeding 75 tonnes per day (or 100 tonnes per day if the only waste treatment activity is anaerobic digestion) involving one or more of the following activities, and excluding activities covered by Council Directive 91/271/EEC - treatment of slags and ashes.</w:t>
            </w:r>
          </w:p>
        </w:tc>
        <w:tc>
          <w:tcPr>
            <w:tcW w:w="2645" w:type="dxa"/>
            <w:tcBorders>
              <w:top w:val="single" w:sz="4" w:space="0" w:color="auto"/>
              <w:left w:val="nil"/>
              <w:right w:val="nil"/>
            </w:tcBorders>
          </w:tcPr>
          <w:p w14:paraId="06848248"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sz w:val="18"/>
                <w:szCs w:val="18"/>
                <w:lang w:eastAsia="en-US"/>
              </w:rPr>
              <w:t>Slag collection and transfer from the activity A1 to waste operation.</w:t>
            </w:r>
          </w:p>
          <w:p w14:paraId="2486C6C5"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p>
          <w:p w14:paraId="61843966"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sz w:val="18"/>
                <w:szCs w:val="18"/>
                <w:lang w:eastAsia="en-US"/>
              </w:rPr>
              <w:t>Cooling and breaking of hot metal residues by drop balling and oxygen lancing prior to return to the electric arc furnace.</w:t>
            </w:r>
          </w:p>
          <w:p w14:paraId="289AE2FC"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p>
          <w:p w14:paraId="5902AAB9"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sz w:val="18"/>
                <w:szCs w:val="18"/>
                <w:lang w:eastAsia="en-US"/>
              </w:rPr>
              <w:t>Processing of weathered slag using crushing and screening equipment solely for the purpose of feeding the asphalt plant.</w:t>
            </w:r>
          </w:p>
          <w:p w14:paraId="565C587E"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p>
          <w:p w14:paraId="2FBBB915"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b/>
                <w:sz w:val="18"/>
                <w:szCs w:val="18"/>
                <w:lang w:eastAsia="en-US"/>
              </w:rPr>
              <w:t>R4</w:t>
            </w:r>
            <w:r w:rsidRPr="00475151">
              <w:rPr>
                <w:rFonts w:ascii="Arial" w:hAnsi="Arial" w:cs="Arial"/>
                <w:sz w:val="18"/>
                <w:szCs w:val="18"/>
                <w:lang w:eastAsia="en-US"/>
              </w:rPr>
              <w:t>: Recycling/reclamation of metals and metal compounds</w:t>
            </w:r>
          </w:p>
          <w:p w14:paraId="4FB83644"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p>
          <w:p w14:paraId="6906AE29"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b/>
                <w:sz w:val="18"/>
                <w:szCs w:val="18"/>
                <w:lang w:eastAsia="en-US"/>
              </w:rPr>
              <w:t>R13</w:t>
            </w:r>
            <w:r w:rsidRPr="00475151">
              <w:rPr>
                <w:rFonts w:ascii="Arial" w:hAnsi="Arial" w:cs="Arial"/>
                <w:sz w:val="18"/>
                <w:szCs w:val="18"/>
                <w:lang w:eastAsia="en-US"/>
              </w:rPr>
              <w:t>: Storage of waste pending any of the operations numbered R1 to R12 (excluding temporary storage, pending collection, on the site where it is produced)</w:t>
            </w:r>
          </w:p>
        </w:tc>
        <w:tc>
          <w:tcPr>
            <w:tcW w:w="3374" w:type="dxa"/>
            <w:tcBorders>
              <w:top w:val="single" w:sz="4" w:space="0" w:color="auto"/>
              <w:left w:val="nil"/>
              <w:right w:val="nil"/>
            </w:tcBorders>
          </w:tcPr>
          <w:p w14:paraId="40544478"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p w14:paraId="7BD386CF"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p>
          <w:p w14:paraId="7CE79D85" w14:textId="68293973"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The crushing and screening equipment shall be </w:t>
            </w:r>
            <w:r w:rsidRPr="004C0065">
              <w:rPr>
                <w:rFonts w:ascii="Arial" w:hAnsi="Arial" w:cs="Arial"/>
                <w:sz w:val="18"/>
                <w:lang w:eastAsia="en-US"/>
              </w:rPr>
              <w:t>operated at the location indicated in Schedule 7</w:t>
            </w:r>
            <w:r w:rsidR="00593785" w:rsidRPr="004C0065">
              <w:rPr>
                <w:rFonts w:ascii="Arial" w:hAnsi="Arial" w:cs="Arial"/>
                <w:sz w:val="18"/>
                <w:lang w:eastAsia="en-US"/>
              </w:rPr>
              <w:t xml:space="preserve"> Plan 1</w:t>
            </w:r>
            <w:r w:rsidRPr="004C0065">
              <w:rPr>
                <w:rFonts w:ascii="Arial" w:hAnsi="Arial" w:cs="Arial"/>
                <w:sz w:val="18"/>
                <w:lang w:eastAsia="en-US"/>
              </w:rPr>
              <w:t>.  It shall not be used except between the hours 07:00-17:00 daily.  Annual capacity 300,000 tonnes throughput</w:t>
            </w:r>
            <w:r w:rsidRPr="00475151">
              <w:rPr>
                <w:rFonts w:ascii="Arial" w:hAnsi="Arial" w:cs="Arial"/>
                <w:sz w:val="18"/>
                <w:lang w:eastAsia="en-US"/>
              </w:rPr>
              <w:t>.</w:t>
            </w:r>
          </w:p>
          <w:p w14:paraId="5C92EDED"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p>
          <w:p w14:paraId="0BBE8B9F" w14:textId="77777777" w:rsidR="00475151" w:rsidRPr="00475151" w:rsidRDefault="00475151" w:rsidP="00475151">
            <w:pPr>
              <w:keepNext/>
              <w:keepLines/>
              <w:widowControl w:val="0"/>
              <w:spacing w:before="20" w:after="20" w:line="230" w:lineRule="exact"/>
              <w:jc w:val="left"/>
              <w:outlineLvl w:val="2"/>
              <w:rPr>
                <w:rFonts w:ascii="Arial" w:hAnsi="Arial" w:cs="Arial"/>
                <w:color w:val="000000"/>
                <w:sz w:val="18"/>
                <w:szCs w:val="18"/>
                <w:lang w:eastAsia="en-US"/>
              </w:rPr>
            </w:pPr>
            <w:r w:rsidRPr="00475151">
              <w:rPr>
                <w:rFonts w:ascii="Arial" w:hAnsi="Arial" w:cs="Arial"/>
                <w:color w:val="000000"/>
                <w:sz w:val="18"/>
                <w:szCs w:val="18"/>
                <w:lang w:eastAsia="en-US"/>
              </w:rPr>
              <w:t>Storage of the crushed and screened slag specified below at any one time shall not exceed the limits given:</w:t>
            </w:r>
          </w:p>
          <w:p w14:paraId="27FF032B" w14:textId="77777777" w:rsidR="00475151" w:rsidRPr="00475151" w:rsidRDefault="00475151" w:rsidP="00475151">
            <w:pPr>
              <w:keepNext/>
              <w:keepLines/>
              <w:widowControl w:val="0"/>
              <w:spacing w:before="20" w:after="20" w:line="230" w:lineRule="exact"/>
              <w:jc w:val="left"/>
              <w:outlineLvl w:val="2"/>
              <w:rPr>
                <w:rFonts w:ascii="Arial" w:hAnsi="Arial" w:cs="Arial"/>
                <w:color w:val="000000"/>
                <w:sz w:val="18"/>
                <w:szCs w:val="18"/>
                <w:lang w:val="de-DE" w:eastAsia="en-US"/>
              </w:rPr>
            </w:pPr>
            <w:r w:rsidRPr="00475151">
              <w:rPr>
                <w:rFonts w:ascii="Arial" w:hAnsi="Arial" w:cs="Arial"/>
                <w:color w:val="000000"/>
                <w:sz w:val="18"/>
                <w:szCs w:val="18"/>
                <w:lang w:val="de-DE" w:eastAsia="en-US"/>
              </w:rPr>
              <w:t>&gt;3mm, 4000 tonnes</w:t>
            </w:r>
          </w:p>
          <w:p w14:paraId="7D294922" w14:textId="77777777" w:rsidR="00475151" w:rsidRPr="00475151" w:rsidRDefault="00475151" w:rsidP="00475151">
            <w:pPr>
              <w:keepNext/>
              <w:keepLines/>
              <w:widowControl w:val="0"/>
              <w:spacing w:before="20" w:after="20" w:line="230" w:lineRule="exact"/>
              <w:jc w:val="left"/>
              <w:outlineLvl w:val="2"/>
              <w:rPr>
                <w:rFonts w:ascii="Arial" w:hAnsi="Arial" w:cs="Arial"/>
                <w:color w:val="000000"/>
                <w:sz w:val="18"/>
                <w:szCs w:val="18"/>
                <w:lang w:val="de-DE" w:eastAsia="en-US"/>
              </w:rPr>
            </w:pPr>
            <w:r w:rsidRPr="00475151">
              <w:rPr>
                <w:rFonts w:ascii="Arial" w:hAnsi="Arial" w:cs="Arial"/>
                <w:color w:val="000000"/>
                <w:sz w:val="18"/>
                <w:szCs w:val="18"/>
                <w:lang w:val="de-DE" w:eastAsia="en-US"/>
              </w:rPr>
              <w:t>≤ 3mm, 1,200 tonnes</w:t>
            </w:r>
          </w:p>
          <w:p w14:paraId="33E78641" w14:textId="77777777" w:rsidR="00475151" w:rsidRPr="00475151" w:rsidRDefault="00475151" w:rsidP="00475151">
            <w:pPr>
              <w:keepLines/>
              <w:widowControl w:val="0"/>
              <w:tabs>
                <w:tab w:val="left" w:pos="284"/>
              </w:tabs>
              <w:spacing w:before="60" w:line="270" w:lineRule="exact"/>
              <w:jc w:val="left"/>
              <w:outlineLvl w:val="3"/>
              <w:rPr>
                <w:rFonts w:cs="Arial"/>
                <w:i/>
                <w:szCs w:val="18"/>
              </w:rPr>
            </w:pPr>
          </w:p>
          <w:p w14:paraId="54162A7A" w14:textId="77777777" w:rsidR="00475151" w:rsidRPr="00475151" w:rsidRDefault="00475151" w:rsidP="00475151">
            <w:pPr>
              <w:keepLines/>
              <w:widowControl w:val="0"/>
              <w:tabs>
                <w:tab w:val="left" w:pos="284"/>
              </w:tabs>
              <w:spacing w:before="60" w:line="270" w:lineRule="exact"/>
              <w:jc w:val="left"/>
              <w:outlineLvl w:val="3"/>
              <w:rPr>
                <w:rFonts w:cs="Arial"/>
                <w:i/>
                <w:szCs w:val="18"/>
              </w:rPr>
            </w:pPr>
          </w:p>
        </w:tc>
      </w:tr>
      <w:tr w:rsidR="00475151" w:rsidRPr="00475151" w14:paraId="4F64201B" w14:textId="77777777" w:rsidTr="00ED30F5">
        <w:trPr>
          <w:cantSplit/>
        </w:trPr>
        <w:tc>
          <w:tcPr>
            <w:tcW w:w="1060" w:type="dxa"/>
            <w:tcBorders>
              <w:top w:val="single" w:sz="4" w:space="0" w:color="auto"/>
              <w:left w:val="nil"/>
              <w:right w:val="nil"/>
            </w:tcBorders>
          </w:tcPr>
          <w:p w14:paraId="4F1ED050"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A3</w:t>
            </w:r>
          </w:p>
        </w:tc>
        <w:tc>
          <w:tcPr>
            <w:tcW w:w="1960" w:type="dxa"/>
            <w:gridSpan w:val="2"/>
            <w:tcBorders>
              <w:top w:val="single" w:sz="4" w:space="0" w:color="auto"/>
              <w:left w:val="nil"/>
              <w:right w:val="nil"/>
            </w:tcBorders>
          </w:tcPr>
          <w:p w14:paraId="6C2A6DF1"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Section 3.5 Part B (e)</w:t>
            </w:r>
          </w:p>
          <w:p w14:paraId="32C8B16F"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Coating road stone with tar or bitumen.</w:t>
            </w:r>
          </w:p>
        </w:tc>
        <w:tc>
          <w:tcPr>
            <w:tcW w:w="2645" w:type="dxa"/>
            <w:tcBorders>
              <w:top w:val="single" w:sz="4" w:space="0" w:color="auto"/>
              <w:left w:val="nil"/>
              <w:right w:val="nil"/>
            </w:tcBorders>
          </w:tcPr>
          <w:p w14:paraId="584BC4F7" w14:textId="77777777" w:rsidR="00475151" w:rsidRPr="00475151" w:rsidRDefault="00475151" w:rsidP="00475151">
            <w:pPr>
              <w:keepNext/>
              <w:keepLines/>
              <w:widowControl w:val="0"/>
              <w:spacing w:before="20" w:after="20" w:line="230" w:lineRule="exact"/>
              <w:jc w:val="left"/>
              <w:outlineLvl w:val="2"/>
              <w:rPr>
                <w:rFonts w:ascii="Arial" w:hAnsi="Arial" w:cs="Arial"/>
                <w:sz w:val="18"/>
                <w:szCs w:val="18"/>
                <w:lang w:eastAsia="en-US"/>
              </w:rPr>
            </w:pPr>
            <w:r w:rsidRPr="00475151">
              <w:rPr>
                <w:rFonts w:ascii="Arial" w:hAnsi="Arial" w:cs="Arial"/>
                <w:sz w:val="18"/>
                <w:szCs w:val="18"/>
                <w:lang w:eastAsia="en-US"/>
              </w:rPr>
              <w:t>Asphalt plant used for the manufacture of coated roadstone using processed slag as the main aggregate.</w:t>
            </w:r>
          </w:p>
        </w:tc>
        <w:tc>
          <w:tcPr>
            <w:tcW w:w="3374" w:type="dxa"/>
            <w:tcBorders>
              <w:top w:val="single" w:sz="4" w:space="0" w:color="auto"/>
              <w:left w:val="nil"/>
              <w:right w:val="nil"/>
            </w:tcBorders>
          </w:tcPr>
          <w:p w14:paraId="6DD0292B"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  Product capacity 320 tonnes per hour.</w:t>
            </w:r>
          </w:p>
          <w:p w14:paraId="65C856F9"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p>
          <w:p w14:paraId="51BD6E24"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The asphalt plant shall not be used except between the hours 06:00-17:00 daily.</w:t>
            </w:r>
          </w:p>
          <w:p w14:paraId="6B373331"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p>
          <w:p w14:paraId="3FB3D005"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No third party Reclaimed Asphalt Pavement / Road Asphalt Planings will be used in the process.</w:t>
            </w:r>
          </w:p>
          <w:p w14:paraId="704014F9"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p>
          <w:p w14:paraId="65718765" w14:textId="77777777" w:rsidR="00475151" w:rsidRPr="00475151" w:rsidRDefault="00475151" w:rsidP="00475151">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No processed </w:t>
            </w:r>
            <w:r w:rsidRPr="00475151">
              <w:rPr>
                <w:rFonts w:ascii="Arial" w:hAnsi="Arial" w:cs="Arial"/>
                <w:color w:val="000000"/>
                <w:sz w:val="18"/>
                <w:szCs w:val="18"/>
                <w:lang w:val="de-DE" w:eastAsia="en-US"/>
              </w:rPr>
              <w:t>≤ 3mm will be stored outside of the designated, impermeable surfaced and covered storage bay.</w:t>
            </w:r>
          </w:p>
        </w:tc>
      </w:tr>
      <w:tr w:rsidR="00303897" w:rsidRPr="00475151" w14:paraId="12BAA675" w14:textId="77777777" w:rsidTr="00ED30F5">
        <w:trPr>
          <w:cantSplit/>
        </w:trPr>
        <w:tc>
          <w:tcPr>
            <w:tcW w:w="1060" w:type="dxa"/>
            <w:tcBorders>
              <w:top w:val="single" w:sz="4" w:space="0" w:color="auto"/>
              <w:left w:val="nil"/>
              <w:right w:val="nil"/>
            </w:tcBorders>
          </w:tcPr>
          <w:p w14:paraId="0CB03C46" w14:textId="2AAD9A98"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lastRenderedPageBreak/>
              <w:t>A4</w:t>
            </w:r>
          </w:p>
        </w:tc>
        <w:tc>
          <w:tcPr>
            <w:tcW w:w="1960" w:type="dxa"/>
            <w:gridSpan w:val="2"/>
            <w:tcBorders>
              <w:top w:val="single" w:sz="4" w:space="0" w:color="auto"/>
              <w:left w:val="nil"/>
              <w:right w:val="nil"/>
            </w:tcBorders>
          </w:tcPr>
          <w:p w14:paraId="4F3DAEE8"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Section 5.4 Part A(1) (b) (iv) Recovery or a mix of recovery and disposal of non-hazardous waste with a capacity </w:t>
            </w:r>
          </w:p>
          <w:p w14:paraId="0C6BE8F4"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exceeding 75 tonnes per day (or 100 tonnes per day if the only waste treatment activity is </w:t>
            </w:r>
          </w:p>
          <w:p w14:paraId="22D496FC"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anaerobic digestion) involving one or more of the following activities, and excluding </w:t>
            </w:r>
          </w:p>
          <w:p w14:paraId="50B0F9D1"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activities covered by Council Directive 91/271/EEC—</w:t>
            </w:r>
          </w:p>
          <w:p w14:paraId="306CB093"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treatment in shredders of metal waste, including waste electrical and electronic equipment and end-of-life vehicles and their components.</w:t>
            </w:r>
          </w:p>
          <w:p w14:paraId="4E2C7509"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6004FACE" w14:textId="317EF41B"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tc>
        <w:tc>
          <w:tcPr>
            <w:tcW w:w="2645" w:type="dxa"/>
            <w:tcBorders>
              <w:top w:val="single" w:sz="4" w:space="0" w:color="auto"/>
              <w:left w:val="nil"/>
              <w:right w:val="nil"/>
            </w:tcBorders>
          </w:tcPr>
          <w:p w14:paraId="3632389D" w14:textId="44F6E122"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Shredder plant for the mechanical treatment and sorting of scrap waste.</w:t>
            </w:r>
          </w:p>
          <w:p w14:paraId="54838E88" w14:textId="77777777"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p>
          <w:p w14:paraId="639216D4" w14:textId="77777777"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p>
          <w:p w14:paraId="7682C0AB" w14:textId="77777777"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r w:rsidRPr="004C0065">
              <w:rPr>
                <w:rFonts w:ascii="Arial" w:hAnsi="Arial" w:cs="Arial"/>
                <w:b/>
                <w:sz w:val="18"/>
                <w:szCs w:val="18"/>
                <w:lang w:eastAsia="en-US"/>
              </w:rPr>
              <w:t>R4</w:t>
            </w:r>
            <w:r w:rsidRPr="004C0065">
              <w:rPr>
                <w:rFonts w:ascii="Arial" w:hAnsi="Arial" w:cs="Arial"/>
                <w:sz w:val="18"/>
                <w:szCs w:val="18"/>
                <w:lang w:eastAsia="en-US"/>
              </w:rPr>
              <w:t>: Recycling/reclamation of metals and metal compounds</w:t>
            </w:r>
          </w:p>
          <w:p w14:paraId="1126516A" w14:textId="77777777"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p>
          <w:p w14:paraId="3A16A593" w14:textId="060E1B90" w:rsidR="00303897" w:rsidRPr="004C0065" w:rsidRDefault="00303897" w:rsidP="00303897">
            <w:pPr>
              <w:keepNext/>
              <w:keepLines/>
              <w:widowControl w:val="0"/>
              <w:spacing w:before="20" w:after="20" w:line="230" w:lineRule="exact"/>
              <w:outlineLvl w:val="2"/>
              <w:rPr>
                <w:rFonts w:ascii="Arial" w:hAnsi="Arial" w:cs="Arial"/>
                <w:sz w:val="18"/>
                <w:szCs w:val="18"/>
                <w:lang w:eastAsia="en-US"/>
              </w:rPr>
            </w:pPr>
            <w:r w:rsidRPr="004C0065">
              <w:rPr>
                <w:rFonts w:ascii="Arial" w:hAnsi="Arial" w:cs="Arial"/>
                <w:b/>
                <w:sz w:val="18"/>
                <w:szCs w:val="18"/>
                <w:lang w:eastAsia="en-US"/>
              </w:rPr>
              <w:t>R13</w:t>
            </w:r>
            <w:r w:rsidRPr="004C0065">
              <w:rPr>
                <w:rFonts w:ascii="Arial" w:hAnsi="Arial" w:cs="Arial"/>
                <w:sz w:val="18"/>
                <w:szCs w:val="18"/>
                <w:lang w:eastAsia="en-US"/>
              </w:rPr>
              <w:t>: Storage of waste pending any of the operations numbered R1 to R12 (excluding temporary storage, pending collection, on the site where it is produced)</w:t>
            </w:r>
          </w:p>
        </w:tc>
        <w:tc>
          <w:tcPr>
            <w:tcW w:w="3374" w:type="dxa"/>
            <w:tcBorders>
              <w:top w:val="single" w:sz="4" w:space="0" w:color="auto"/>
              <w:left w:val="nil"/>
              <w:right w:val="nil"/>
            </w:tcBorders>
          </w:tcPr>
          <w:p w14:paraId="0010BBB7"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p w14:paraId="2DF0EFE6"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3067D3A1" w14:textId="59EA08F1"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All waste storage and processing can only occur on an impermeable surface with sealed drainage. All water runoff from areas of contamination where waste is stored and treated is to be discharge to sewer under </w:t>
            </w:r>
            <w:r w:rsidR="00806D0D" w:rsidRPr="004C0065">
              <w:rPr>
                <w:rFonts w:ascii="Arial" w:hAnsi="Arial" w:cs="Arial"/>
                <w:sz w:val="18"/>
                <w:lang w:eastAsia="en-US"/>
              </w:rPr>
              <w:t>the terms of</w:t>
            </w:r>
            <w:r w:rsidRPr="004C0065">
              <w:rPr>
                <w:rFonts w:ascii="Arial" w:hAnsi="Arial" w:cs="Arial"/>
                <w:sz w:val="18"/>
                <w:lang w:eastAsia="en-US"/>
              </w:rPr>
              <w:t xml:space="preserve"> a trade effluent consent</w:t>
            </w:r>
            <w:r w:rsidR="00806D0D" w:rsidRPr="004C0065">
              <w:rPr>
                <w:rFonts w:ascii="Arial" w:hAnsi="Arial" w:cs="Arial"/>
                <w:sz w:val="18"/>
                <w:lang w:eastAsia="en-US"/>
              </w:rPr>
              <w:t>.</w:t>
            </w:r>
          </w:p>
          <w:p w14:paraId="67E01D14" w14:textId="3FE8671C"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51C87F2D" w14:textId="5D0228F1"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Operational hours are 6:00-17:00</w:t>
            </w:r>
            <w:r w:rsidR="00CA67B3" w:rsidRPr="004C0065">
              <w:rPr>
                <w:rFonts w:ascii="Arial" w:hAnsi="Arial" w:cs="Arial"/>
                <w:sz w:val="18"/>
                <w:lang w:eastAsia="en-US"/>
              </w:rPr>
              <w:t xml:space="preserve"> daily</w:t>
            </w:r>
          </w:p>
          <w:p w14:paraId="5A4F4B4F"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72D2A72F" w14:textId="0BB6FD32"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Waste types </w:t>
            </w:r>
            <w:r w:rsidR="00E2699F" w:rsidRPr="004C0065">
              <w:rPr>
                <w:rFonts w:ascii="Arial" w:hAnsi="Arial" w:cs="Arial"/>
                <w:sz w:val="18"/>
                <w:lang w:eastAsia="en-US"/>
              </w:rPr>
              <w:t xml:space="preserve">accepted </w:t>
            </w:r>
            <w:r w:rsidRPr="004C0065">
              <w:rPr>
                <w:rFonts w:ascii="Arial" w:hAnsi="Arial" w:cs="Arial"/>
                <w:sz w:val="18"/>
                <w:lang w:eastAsia="en-US"/>
              </w:rPr>
              <w:t>on to the site limited to those specified in table S2.6</w:t>
            </w:r>
          </w:p>
          <w:p w14:paraId="7656BC42" w14:textId="061C2309" w:rsidR="00303897" w:rsidRPr="004C0065" w:rsidRDefault="00303897" w:rsidP="00303897">
            <w:pPr>
              <w:keepNext/>
              <w:keepLines/>
              <w:widowControl w:val="0"/>
              <w:spacing w:before="20" w:after="20" w:line="230" w:lineRule="exact"/>
              <w:outlineLvl w:val="2"/>
              <w:rPr>
                <w:rFonts w:ascii="Arial" w:hAnsi="Arial" w:cs="Arial"/>
                <w:sz w:val="18"/>
                <w:lang w:eastAsia="en-US"/>
              </w:rPr>
            </w:pPr>
            <w:r w:rsidRPr="004C0065">
              <w:rPr>
                <w:rFonts w:ascii="Arial" w:hAnsi="Arial" w:cs="Arial"/>
                <w:sz w:val="18"/>
                <w:lang w:eastAsia="en-US"/>
              </w:rPr>
              <w:t xml:space="preserve">Only waste types specified in table s2.6a are to be treated using the shredder </w:t>
            </w:r>
            <w:r w:rsidR="00AA0A35" w:rsidRPr="004C0065">
              <w:rPr>
                <w:rFonts w:ascii="Arial" w:hAnsi="Arial" w:cs="Arial"/>
                <w:sz w:val="18"/>
                <w:lang w:eastAsia="en-US"/>
              </w:rPr>
              <w:t>process</w:t>
            </w:r>
          </w:p>
          <w:p w14:paraId="4DF2CDAD"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509A3C82" w14:textId="4F4BEC8A"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All hazardous liquids waste including fuels and oils from end of life depollution station to be stored with secondary containment in </w:t>
            </w:r>
            <w:r w:rsidR="00AA0A35" w:rsidRPr="004C0065">
              <w:rPr>
                <w:rFonts w:ascii="Arial" w:hAnsi="Arial" w:cs="Arial"/>
                <w:sz w:val="18"/>
                <w:lang w:eastAsia="en-US"/>
              </w:rPr>
              <w:t xml:space="preserve">the </w:t>
            </w:r>
            <w:r w:rsidRPr="004C0065">
              <w:rPr>
                <w:rFonts w:ascii="Arial" w:hAnsi="Arial" w:cs="Arial"/>
                <w:sz w:val="18"/>
                <w:lang w:eastAsia="en-US"/>
              </w:rPr>
              <w:t>form of bunds with the capacity to contain 110% of the largest volume vessel and 25% of the combined volume of all the vessels in the bund in case of spillage. The containment area shall be regularly inspected.</w:t>
            </w:r>
          </w:p>
          <w:p w14:paraId="11DAD218" w14:textId="5CEECF79"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tc>
      </w:tr>
      <w:tr w:rsidR="00303897" w:rsidRPr="00475151" w14:paraId="321CE390" w14:textId="77777777" w:rsidTr="00475151">
        <w:trPr>
          <w:cantSplit/>
        </w:trPr>
        <w:tc>
          <w:tcPr>
            <w:tcW w:w="9039" w:type="dxa"/>
            <w:gridSpan w:val="5"/>
            <w:tcBorders>
              <w:top w:val="single" w:sz="4" w:space="0" w:color="auto"/>
              <w:left w:val="nil"/>
              <w:right w:val="nil"/>
            </w:tcBorders>
            <w:shd w:val="clear" w:color="auto" w:fill="000000" w:themeFill="text1"/>
          </w:tcPr>
          <w:p w14:paraId="7DE76BBB" w14:textId="44C2753A"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b/>
                <w:color w:val="FFFFFF"/>
                <w:sz w:val="18"/>
                <w:lang w:eastAsia="en-US"/>
              </w:rPr>
              <w:t>Directly Associated Activity</w:t>
            </w:r>
          </w:p>
        </w:tc>
      </w:tr>
      <w:tr w:rsidR="00303897" w:rsidRPr="00475151" w14:paraId="264D484A" w14:textId="77777777" w:rsidTr="00ED30F5">
        <w:trPr>
          <w:cantSplit/>
        </w:trPr>
        <w:tc>
          <w:tcPr>
            <w:tcW w:w="1060" w:type="dxa"/>
            <w:tcBorders>
              <w:top w:val="single" w:sz="4" w:space="0" w:color="auto"/>
              <w:left w:val="nil"/>
              <w:right w:val="nil"/>
            </w:tcBorders>
          </w:tcPr>
          <w:p w14:paraId="4F3093A9" w14:textId="2DF9990A"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A5</w:t>
            </w:r>
          </w:p>
        </w:tc>
        <w:tc>
          <w:tcPr>
            <w:tcW w:w="1960" w:type="dxa"/>
            <w:gridSpan w:val="2"/>
            <w:tcBorders>
              <w:top w:val="single" w:sz="4" w:space="0" w:color="auto"/>
              <w:left w:val="nil"/>
              <w:right w:val="nil"/>
            </w:tcBorders>
          </w:tcPr>
          <w:p w14:paraId="159D8ACC"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Scrap handling and storage </w:t>
            </w:r>
          </w:p>
        </w:tc>
        <w:tc>
          <w:tcPr>
            <w:tcW w:w="2645" w:type="dxa"/>
            <w:tcBorders>
              <w:top w:val="single" w:sz="4" w:space="0" w:color="auto"/>
              <w:left w:val="nil"/>
              <w:right w:val="nil"/>
            </w:tcBorders>
          </w:tcPr>
          <w:p w14:paraId="57E263C3"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 xml:space="preserve">Scrap unloading, sorting and storage. Loading into baskets and transfer to the furnaces.  </w:t>
            </w:r>
          </w:p>
          <w:p w14:paraId="231A1DC3"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3BF48739" w14:textId="77777777" w:rsidR="00303897" w:rsidRPr="004C0065" w:rsidRDefault="00303897" w:rsidP="00303897">
            <w:pPr>
              <w:keepNext/>
              <w:keepLines/>
              <w:widowControl w:val="0"/>
              <w:spacing w:before="60" w:line="230" w:lineRule="exact"/>
              <w:jc w:val="left"/>
              <w:outlineLvl w:val="2"/>
              <w:rPr>
                <w:rFonts w:ascii="Arial" w:hAnsi="Arial" w:cs="Arial"/>
                <w:snapToGrid w:val="0"/>
                <w:color w:val="000000"/>
                <w:sz w:val="18"/>
                <w:lang w:eastAsia="en-US"/>
              </w:rPr>
            </w:pPr>
            <w:r w:rsidRPr="004C0065">
              <w:rPr>
                <w:rFonts w:ascii="Arial" w:hAnsi="Arial" w:cs="Arial"/>
                <w:b/>
                <w:color w:val="000000"/>
                <w:sz w:val="18"/>
                <w:lang w:eastAsia="en-US"/>
              </w:rPr>
              <w:t>R13</w:t>
            </w:r>
            <w:r w:rsidRPr="004C0065">
              <w:rPr>
                <w:rFonts w:ascii="Arial" w:hAnsi="Arial" w:cs="Arial"/>
                <w:color w:val="000000"/>
                <w:sz w:val="18"/>
                <w:lang w:eastAsia="en-US"/>
              </w:rPr>
              <w:t xml:space="preserve">: </w:t>
            </w:r>
            <w:r w:rsidRPr="004C0065">
              <w:rPr>
                <w:rFonts w:ascii="Arial" w:hAnsi="Arial" w:cs="Arial"/>
                <w:snapToGrid w:val="0"/>
                <w:color w:val="000000"/>
                <w:sz w:val="18"/>
                <w:lang w:eastAsia="en-US"/>
              </w:rPr>
              <w:t>Storage of waste pending any of the operations numbered R1 to R12 (excluding temporary storage, pending collection, on the site where it is produced)</w:t>
            </w:r>
          </w:p>
          <w:p w14:paraId="2EF47731" w14:textId="77777777" w:rsidR="00303897" w:rsidRPr="004C0065" w:rsidRDefault="00303897" w:rsidP="00303897">
            <w:pPr>
              <w:keepNext/>
              <w:keepLines/>
              <w:widowControl w:val="0"/>
              <w:spacing w:before="20" w:after="20" w:line="230" w:lineRule="exact"/>
              <w:jc w:val="left"/>
              <w:outlineLvl w:val="2"/>
              <w:rPr>
                <w:rFonts w:ascii="Arial" w:hAnsi="Arial" w:cs="Arial"/>
                <w:b/>
                <w:snapToGrid w:val="0"/>
                <w:color w:val="000000"/>
                <w:sz w:val="18"/>
                <w:lang w:eastAsia="en-US"/>
              </w:rPr>
            </w:pPr>
          </w:p>
          <w:p w14:paraId="738D5256" w14:textId="77777777" w:rsidR="00303897" w:rsidRPr="004C0065" w:rsidRDefault="00303897" w:rsidP="00303897">
            <w:pPr>
              <w:keepNext/>
              <w:keepLines/>
              <w:widowControl w:val="0"/>
              <w:spacing w:before="20" w:after="20" w:line="230" w:lineRule="exact"/>
              <w:jc w:val="left"/>
              <w:outlineLvl w:val="2"/>
              <w:rPr>
                <w:rFonts w:ascii="Arial" w:hAnsi="Arial" w:cs="Arial"/>
                <w:snapToGrid w:val="0"/>
                <w:color w:val="000000"/>
                <w:sz w:val="18"/>
                <w:lang w:eastAsia="en-US"/>
              </w:rPr>
            </w:pPr>
            <w:r w:rsidRPr="004C0065">
              <w:rPr>
                <w:rFonts w:ascii="Arial" w:hAnsi="Arial" w:cs="Arial"/>
                <w:b/>
                <w:snapToGrid w:val="0"/>
                <w:color w:val="000000"/>
                <w:sz w:val="18"/>
                <w:lang w:eastAsia="en-US"/>
              </w:rPr>
              <w:t>R4</w:t>
            </w:r>
            <w:r w:rsidRPr="004C0065">
              <w:rPr>
                <w:rFonts w:ascii="Arial" w:hAnsi="Arial" w:cs="Arial"/>
                <w:snapToGrid w:val="0"/>
                <w:color w:val="000000"/>
                <w:sz w:val="18"/>
                <w:lang w:eastAsia="en-US"/>
              </w:rPr>
              <w:t>: Recycling / reclamation of metals and metal compounds</w:t>
            </w:r>
          </w:p>
          <w:p w14:paraId="0F9CAEA6"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tc>
        <w:tc>
          <w:tcPr>
            <w:tcW w:w="3374" w:type="dxa"/>
            <w:tcBorders>
              <w:top w:val="single" w:sz="4" w:space="0" w:color="auto"/>
              <w:left w:val="nil"/>
              <w:right w:val="nil"/>
            </w:tcBorders>
          </w:tcPr>
          <w:p w14:paraId="08E4BE18"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p w14:paraId="4A5D6381" w14:textId="77777777" w:rsidR="00303897" w:rsidRPr="004C0065" w:rsidRDefault="00303897" w:rsidP="00303897">
            <w:pPr>
              <w:keepNext/>
              <w:keepLines/>
              <w:widowControl w:val="0"/>
              <w:spacing w:before="20" w:after="20" w:line="230" w:lineRule="exact"/>
              <w:jc w:val="left"/>
              <w:outlineLvl w:val="2"/>
              <w:rPr>
                <w:rFonts w:ascii="Arial" w:hAnsi="Arial" w:cs="Arial"/>
                <w:sz w:val="18"/>
                <w:lang w:eastAsia="en-US"/>
              </w:rPr>
            </w:pPr>
          </w:p>
          <w:p w14:paraId="7BBF1BF5" w14:textId="77777777" w:rsidR="00303897" w:rsidRPr="004C0065" w:rsidRDefault="00303897" w:rsidP="00303897">
            <w:pPr>
              <w:keepNext/>
              <w:keepLines/>
              <w:widowControl w:val="0"/>
              <w:spacing w:before="60" w:line="230" w:lineRule="exact"/>
              <w:jc w:val="left"/>
              <w:outlineLvl w:val="2"/>
              <w:rPr>
                <w:rFonts w:ascii="Arial" w:hAnsi="Arial" w:cs="Arial"/>
                <w:sz w:val="18"/>
                <w:lang w:eastAsia="en-US"/>
              </w:rPr>
            </w:pPr>
            <w:r w:rsidRPr="004C0065">
              <w:rPr>
                <w:rFonts w:ascii="Arial" w:hAnsi="Arial" w:cs="Arial"/>
                <w:sz w:val="18"/>
                <w:lang w:eastAsia="en-US"/>
              </w:rPr>
              <w:t>Storage of waste scrap metal in dedicated scrap storage areas prior to submission to the scheduled activity.</w:t>
            </w:r>
          </w:p>
          <w:p w14:paraId="6DA08CDF" w14:textId="77777777" w:rsidR="00303897" w:rsidRPr="004C0065" w:rsidRDefault="00303897" w:rsidP="00303897">
            <w:pPr>
              <w:keepNext/>
              <w:keepLines/>
              <w:widowControl w:val="0"/>
              <w:spacing w:before="60" w:line="230" w:lineRule="exact"/>
              <w:jc w:val="left"/>
              <w:outlineLvl w:val="2"/>
              <w:rPr>
                <w:rFonts w:ascii="Arial" w:hAnsi="Arial" w:cs="Arial"/>
                <w:sz w:val="18"/>
                <w:lang w:eastAsia="en-US"/>
              </w:rPr>
            </w:pPr>
            <w:r w:rsidRPr="004C0065">
              <w:rPr>
                <w:rFonts w:ascii="Arial" w:hAnsi="Arial" w:cs="Arial"/>
                <w:sz w:val="18"/>
                <w:lang w:eastAsia="en-US"/>
              </w:rPr>
              <w:t>Storage shall be limited to:</w:t>
            </w:r>
          </w:p>
          <w:p w14:paraId="4349456A" w14:textId="77777777" w:rsidR="00303897" w:rsidRPr="004C0065" w:rsidRDefault="00303897" w:rsidP="00303897">
            <w:pPr>
              <w:keepNext/>
              <w:keepLines/>
              <w:widowControl w:val="0"/>
              <w:spacing w:before="20" w:after="20" w:line="230" w:lineRule="exact"/>
              <w:jc w:val="left"/>
              <w:outlineLvl w:val="2"/>
              <w:rPr>
                <w:rFonts w:ascii="Arial" w:hAnsi="Arial" w:cs="Arial"/>
                <w:color w:val="000000"/>
                <w:sz w:val="18"/>
                <w:szCs w:val="18"/>
                <w:lang w:eastAsia="en-US"/>
              </w:rPr>
            </w:pPr>
            <w:r w:rsidRPr="004C0065">
              <w:rPr>
                <w:rFonts w:ascii="Arial" w:hAnsi="Arial" w:cs="Arial"/>
                <w:color w:val="000000"/>
                <w:sz w:val="18"/>
                <w:szCs w:val="18"/>
                <w:lang w:eastAsia="en-US"/>
              </w:rPr>
              <w:t xml:space="preserve">200,000 tonnes for waste type 20 01 40 </w:t>
            </w:r>
          </w:p>
          <w:p w14:paraId="6CF8DDD4" w14:textId="77777777" w:rsidR="00303897" w:rsidRPr="004C0065" w:rsidRDefault="00303897" w:rsidP="00303897">
            <w:pPr>
              <w:keepNext/>
              <w:keepLines/>
              <w:widowControl w:val="0"/>
              <w:spacing w:before="20" w:after="20" w:line="230" w:lineRule="exact"/>
              <w:jc w:val="left"/>
              <w:outlineLvl w:val="2"/>
              <w:rPr>
                <w:rFonts w:ascii="Arial" w:hAnsi="Arial" w:cs="Arial"/>
                <w:color w:val="000000"/>
                <w:sz w:val="18"/>
                <w:szCs w:val="18"/>
                <w:lang w:eastAsia="en-US"/>
              </w:rPr>
            </w:pPr>
            <w:r w:rsidRPr="004C0065">
              <w:rPr>
                <w:rFonts w:ascii="Arial" w:hAnsi="Arial" w:cs="Arial"/>
                <w:color w:val="000000"/>
                <w:sz w:val="18"/>
                <w:szCs w:val="18"/>
                <w:lang w:eastAsia="en-US"/>
              </w:rPr>
              <w:t xml:space="preserve">1,000 tonnes for waste type   19 12 03 </w:t>
            </w:r>
          </w:p>
          <w:p w14:paraId="2263048E" w14:textId="77777777" w:rsidR="00303897" w:rsidRPr="004C0065" w:rsidRDefault="00303897" w:rsidP="00303897">
            <w:pPr>
              <w:keepNext/>
              <w:keepLines/>
              <w:widowControl w:val="0"/>
              <w:spacing w:before="20" w:after="20" w:line="230" w:lineRule="exact"/>
              <w:jc w:val="left"/>
              <w:outlineLvl w:val="2"/>
              <w:rPr>
                <w:rFonts w:ascii="Arial" w:hAnsi="Arial" w:cs="Arial"/>
                <w:sz w:val="18"/>
                <w:szCs w:val="18"/>
                <w:lang w:eastAsia="en-US"/>
              </w:rPr>
            </w:pPr>
            <w:r w:rsidRPr="004C0065">
              <w:rPr>
                <w:rFonts w:ascii="Arial" w:hAnsi="Arial" w:cs="Arial"/>
                <w:sz w:val="18"/>
                <w:szCs w:val="18"/>
                <w:lang w:eastAsia="en-US"/>
              </w:rPr>
              <w:t>at any one time.</w:t>
            </w:r>
          </w:p>
          <w:p w14:paraId="4BB27CD9" w14:textId="77777777" w:rsidR="00303897" w:rsidRPr="004C0065" w:rsidRDefault="00303897" w:rsidP="00303897">
            <w:pPr>
              <w:keepNext/>
              <w:keepLines/>
              <w:widowControl w:val="0"/>
              <w:spacing w:before="20" w:after="20" w:line="230" w:lineRule="exact"/>
              <w:jc w:val="left"/>
              <w:outlineLvl w:val="2"/>
              <w:rPr>
                <w:rFonts w:ascii="Arial" w:hAnsi="Arial" w:cs="Arial"/>
                <w:sz w:val="18"/>
                <w:szCs w:val="18"/>
                <w:lang w:eastAsia="en-US"/>
              </w:rPr>
            </w:pPr>
          </w:p>
          <w:p w14:paraId="196C72B1" w14:textId="77777777" w:rsidR="00303897" w:rsidRPr="004C0065" w:rsidRDefault="00303897" w:rsidP="00303897">
            <w:pPr>
              <w:keepNext/>
              <w:keepLines/>
              <w:widowControl w:val="0"/>
              <w:spacing w:before="20" w:after="20" w:line="230" w:lineRule="exact"/>
              <w:jc w:val="left"/>
              <w:outlineLvl w:val="2"/>
              <w:rPr>
                <w:rFonts w:ascii="Arial" w:hAnsi="Arial" w:cs="Arial"/>
                <w:sz w:val="18"/>
                <w:szCs w:val="18"/>
                <w:lang w:eastAsia="en-US"/>
              </w:rPr>
            </w:pPr>
            <w:r w:rsidRPr="004C0065">
              <w:rPr>
                <w:rFonts w:ascii="Arial" w:hAnsi="Arial" w:cs="Arial"/>
                <w:sz w:val="18"/>
                <w:szCs w:val="18"/>
                <w:lang w:eastAsia="en-US"/>
              </w:rPr>
              <w:lastRenderedPageBreak/>
              <w:t>Treatment shall be limited to:</w:t>
            </w:r>
          </w:p>
          <w:p w14:paraId="7078AC51" w14:textId="77777777" w:rsidR="00303897" w:rsidRPr="004C0065" w:rsidRDefault="00303897" w:rsidP="00303897">
            <w:pPr>
              <w:keepNext/>
              <w:keepLines/>
              <w:widowControl w:val="0"/>
              <w:spacing w:before="20" w:after="20" w:line="230" w:lineRule="exact"/>
              <w:jc w:val="left"/>
              <w:outlineLvl w:val="2"/>
              <w:rPr>
                <w:rFonts w:ascii="Arial" w:hAnsi="Arial" w:cs="Arial"/>
                <w:sz w:val="18"/>
                <w:szCs w:val="18"/>
                <w:lang w:eastAsia="en-US"/>
              </w:rPr>
            </w:pPr>
            <w:r w:rsidRPr="004C0065">
              <w:rPr>
                <w:rFonts w:ascii="Arial" w:hAnsi="Arial" w:cs="Arial"/>
                <w:sz w:val="18"/>
                <w:szCs w:val="18"/>
                <w:lang w:eastAsia="en-US"/>
              </w:rPr>
              <w:t>- sorting of waste scrap prior to submission to the scheduled activity.</w:t>
            </w:r>
          </w:p>
          <w:p w14:paraId="74B6FD3A" w14:textId="6E2FB2AD" w:rsidR="00303897" w:rsidRPr="004C0065" w:rsidRDefault="00303897" w:rsidP="00AD448A">
            <w:pPr>
              <w:keepNext/>
              <w:keepLines/>
              <w:widowControl w:val="0"/>
              <w:spacing w:before="20" w:after="20" w:line="230" w:lineRule="exact"/>
              <w:jc w:val="left"/>
              <w:outlineLvl w:val="2"/>
              <w:rPr>
                <w:rFonts w:ascii="Arial" w:hAnsi="Arial" w:cs="Arial"/>
                <w:sz w:val="18"/>
                <w:szCs w:val="18"/>
                <w:lang w:eastAsia="en-US"/>
              </w:rPr>
            </w:pPr>
            <w:r w:rsidRPr="004C0065">
              <w:rPr>
                <w:rFonts w:ascii="Arial" w:hAnsi="Arial" w:cs="Arial"/>
                <w:sz w:val="18"/>
                <w:szCs w:val="18"/>
                <w:lang w:eastAsia="en-US"/>
              </w:rPr>
              <w:t>Waste types as listed in table S2.2</w:t>
            </w:r>
          </w:p>
          <w:p w14:paraId="2B1D8392" w14:textId="77777777" w:rsidR="00303897" w:rsidRPr="004C0065" w:rsidRDefault="00303897" w:rsidP="00AD448A">
            <w:pPr>
              <w:keepLines/>
              <w:widowControl w:val="0"/>
              <w:tabs>
                <w:tab w:val="left" w:pos="284"/>
              </w:tabs>
              <w:spacing w:before="60" w:line="270" w:lineRule="exact"/>
              <w:jc w:val="left"/>
              <w:outlineLvl w:val="3"/>
              <w:rPr>
                <w:rFonts w:ascii="Arial" w:hAnsi="Arial" w:cs="Arial"/>
                <w:sz w:val="18"/>
                <w:lang w:eastAsia="en-US"/>
              </w:rPr>
            </w:pPr>
          </w:p>
        </w:tc>
      </w:tr>
      <w:tr w:rsidR="00303897" w:rsidRPr="00475151" w14:paraId="1E24F42D" w14:textId="77777777" w:rsidTr="00ED30F5">
        <w:trPr>
          <w:cantSplit/>
        </w:trPr>
        <w:tc>
          <w:tcPr>
            <w:tcW w:w="1060" w:type="dxa"/>
            <w:tcBorders>
              <w:top w:val="single" w:sz="4" w:space="0" w:color="auto"/>
              <w:left w:val="nil"/>
              <w:right w:val="nil"/>
            </w:tcBorders>
          </w:tcPr>
          <w:p w14:paraId="7DDB06F6" w14:textId="13828BC6"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lastRenderedPageBreak/>
              <w:t>A</w:t>
            </w:r>
            <w:r>
              <w:rPr>
                <w:rFonts w:ascii="Arial" w:hAnsi="Arial" w:cs="Arial"/>
                <w:sz w:val="18"/>
                <w:lang w:eastAsia="en-US"/>
              </w:rPr>
              <w:t>6</w:t>
            </w:r>
          </w:p>
        </w:tc>
        <w:tc>
          <w:tcPr>
            <w:tcW w:w="1960" w:type="dxa"/>
            <w:gridSpan w:val="2"/>
            <w:tcBorders>
              <w:top w:val="single" w:sz="4" w:space="0" w:color="auto"/>
              <w:left w:val="nil"/>
              <w:right w:val="nil"/>
            </w:tcBorders>
          </w:tcPr>
          <w:p w14:paraId="56A70187"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Other raw material handling</w:t>
            </w:r>
          </w:p>
        </w:tc>
        <w:tc>
          <w:tcPr>
            <w:tcW w:w="2645" w:type="dxa"/>
            <w:tcBorders>
              <w:top w:val="single" w:sz="4" w:space="0" w:color="auto"/>
              <w:left w:val="nil"/>
              <w:right w:val="nil"/>
            </w:tcBorders>
          </w:tcPr>
          <w:p w14:paraId="5FF2831D"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Unloading, storage and transfer to the furnaces.</w:t>
            </w:r>
          </w:p>
        </w:tc>
        <w:tc>
          <w:tcPr>
            <w:tcW w:w="3374" w:type="dxa"/>
            <w:tcBorders>
              <w:top w:val="single" w:sz="4" w:space="0" w:color="auto"/>
              <w:left w:val="nil"/>
              <w:right w:val="nil"/>
            </w:tcBorders>
          </w:tcPr>
          <w:p w14:paraId="759CDF07"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tc>
      </w:tr>
      <w:tr w:rsidR="00303897" w:rsidRPr="00475151" w14:paraId="23AE76A2" w14:textId="77777777" w:rsidTr="00ED30F5">
        <w:trPr>
          <w:cantSplit/>
        </w:trPr>
        <w:tc>
          <w:tcPr>
            <w:tcW w:w="1060" w:type="dxa"/>
            <w:tcBorders>
              <w:top w:val="single" w:sz="4" w:space="0" w:color="auto"/>
              <w:left w:val="nil"/>
              <w:right w:val="nil"/>
            </w:tcBorders>
          </w:tcPr>
          <w:p w14:paraId="0AB813BB" w14:textId="2CB8B66F"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w:t>
            </w:r>
            <w:r>
              <w:rPr>
                <w:rFonts w:ascii="Arial" w:hAnsi="Arial" w:cs="Arial"/>
                <w:sz w:val="18"/>
                <w:lang w:eastAsia="en-US"/>
              </w:rPr>
              <w:t>7</w:t>
            </w:r>
          </w:p>
        </w:tc>
        <w:tc>
          <w:tcPr>
            <w:tcW w:w="1960" w:type="dxa"/>
            <w:gridSpan w:val="2"/>
            <w:tcBorders>
              <w:top w:val="single" w:sz="4" w:space="0" w:color="auto"/>
              <w:left w:val="nil"/>
              <w:right w:val="nil"/>
            </w:tcBorders>
          </w:tcPr>
          <w:p w14:paraId="52D994F2"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Billet Storage</w:t>
            </w:r>
          </w:p>
        </w:tc>
        <w:tc>
          <w:tcPr>
            <w:tcW w:w="2645" w:type="dxa"/>
            <w:tcBorders>
              <w:top w:val="single" w:sz="4" w:space="0" w:color="auto"/>
              <w:left w:val="nil"/>
              <w:right w:val="nil"/>
            </w:tcBorders>
          </w:tcPr>
          <w:p w14:paraId="0033E19C"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Storage in billet warehouse</w:t>
            </w:r>
          </w:p>
        </w:tc>
        <w:tc>
          <w:tcPr>
            <w:tcW w:w="3374" w:type="dxa"/>
            <w:tcBorders>
              <w:top w:val="single" w:sz="4" w:space="0" w:color="auto"/>
              <w:left w:val="nil"/>
              <w:right w:val="nil"/>
            </w:tcBorders>
          </w:tcPr>
          <w:p w14:paraId="6162BB0B" w14:textId="77777777" w:rsidR="00303897" w:rsidRPr="00475151" w:rsidRDefault="00303897" w:rsidP="00303897">
            <w:pPr>
              <w:keepNext/>
              <w:keepLines/>
              <w:widowControl w:val="0"/>
              <w:spacing w:before="6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tc>
      </w:tr>
      <w:tr w:rsidR="00303897" w:rsidRPr="00475151" w14:paraId="7B24D820" w14:textId="77777777" w:rsidTr="00ED30F5">
        <w:trPr>
          <w:cantSplit/>
        </w:trPr>
        <w:tc>
          <w:tcPr>
            <w:tcW w:w="1060" w:type="dxa"/>
            <w:tcBorders>
              <w:top w:val="single" w:sz="4" w:space="0" w:color="auto"/>
              <w:left w:val="nil"/>
              <w:right w:val="nil"/>
            </w:tcBorders>
          </w:tcPr>
          <w:p w14:paraId="7709DA59" w14:textId="19D297BA"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w:t>
            </w:r>
            <w:r>
              <w:rPr>
                <w:rFonts w:ascii="Arial" w:hAnsi="Arial" w:cs="Arial"/>
                <w:sz w:val="18"/>
                <w:lang w:eastAsia="en-US"/>
              </w:rPr>
              <w:t>8</w:t>
            </w:r>
          </w:p>
        </w:tc>
        <w:tc>
          <w:tcPr>
            <w:tcW w:w="1960" w:type="dxa"/>
            <w:gridSpan w:val="2"/>
            <w:tcBorders>
              <w:top w:val="single" w:sz="4" w:space="0" w:color="auto"/>
              <w:left w:val="nil"/>
              <w:right w:val="nil"/>
            </w:tcBorders>
          </w:tcPr>
          <w:p w14:paraId="500A7CB2"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Water Treatment Systems</w:t>
            </w:r>
          </w:p>
        </w:tc>
        <w:tc>
          <w:tcPr>
            <w:tcW w:w="2645" w:type="dxa"/>
            <w:tcBorders>
              <w:top w:val="single" w:sz="4" w:space="0" w:color="auto"/>
              <w:left w:val="nil"/>
              <w:right w:val="nil"/>
            </w:tcBorders>
          </w:tcPr>
          <w:p w14:paraId="3D5E95F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Closed circuit water cooling systems and open circuit water treatment plant (removing scale).</w:t>
            </w:r>
          </w:p>
        </w:tc>
        <w:tc>
          <w:tcPr>
            <w:tcW w:w="3374" w:type="dxa"/>
            <w:tcBorders>
              <w:top w:val="single" w:sz="4" w:space="0" w:color="auto"/>
              <w:left w:val="nil"/>
              <w:right w:val="nil"/>
            </w:tcBorders>
          </w:tcPr>
          <w:p w14:paraId="70AB6A95" w14:textId="77777777" w:rsidR="00303897" w:rsidRPr="00475151" w:rsidRDefault="00303897" w:rsidP="00303897">
            <w:pPr>
              <w:keepNext/>
              <w:keepLines/>
              <w:widowControl w:val="0"/>
              <w:spacing w:before="6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tc>
      </w:tr>
      <w:tr w:rsidR="00303897" w:rsidRPr="00475151" w14:paraId="02263B07" w14:textId="77777777" w:rsidTr="00ED30F5">
        <w:trPr>
          <w:cantSplit/>
        </w:trPr>
        <w:tc>
          <w:tcPr>
            <w:tcW w:w="1060" w:type="dxa"/>
            <w:tcBorders>
              <w:top w:val="single" w:sz="4" w:space="0" w:color="auto"/>
              <w:left w:val="nil"/>
              <w:bottom w:val="single" w:sz="4" w:space="0" w:color="auto"/>
              <w:right w:val="nil"/>
            </w:tcBorders>
          </w:tcPr>
          <w:p w14:paraId="4F844985" w14:textId="6920C0A1"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bookmarkStart w:id="18" w:name="_Hlk22564552"/>
            <w:r w:rsidRPr="00475151">
              <w:rPr>
                <w:rFonts w:ascii="Arial" w:hAnsi="Arial" w:cs="Arial"/>
                <w:sz w:val="18"/>
                <w:lang w:eastAsia="en-US"/>
              </w:rPr>
              <w:t>A</w:t>
            </w:r>
            <w:r>
              <w:rPr>
                <w:rFonts w:ascii="Arial" w:hAnsi="Arial" w:cs="Arial"/>
                <w:sz w:val="18"/>
                <w:lang w:eastAsia="en-US"/>
              </w:rPr>
              <w:t>9</w:t>
            </w:r>
          </w:p>
        </w:tc>
        <w:tc>
          <w:tcPr>
            <w:tcW w:w="1960" w:type="dxa"/>
            <w:gridSpan w:val="2"/>
            <w:tcBorders>
              <w:top w:val="single" w:sz="4" w:space="0" w:color="auto"/>
              <w:left w:val="nil"/>
              <w:bottom w:val="single" w:sz="4" w:space="0" w:color="auto"/>
              <w:right w:val="nil"/>
            </w:tcBorders>
          </w:tcPr>
          <w:p w14:paraId="210563F0"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Scale handling</w:t>
            </w:r>
          </w:p>
        </w:tc>
        <w:tc>
          <w:tcPr>
            <w:tcW w:w="2645" w:type="dxa"/>
            <w:tcBorders>
              <w:top w:val="single" w:sz="4" w:space="0" w:color="auto"/>
              <w:left w:val="nil"/>
              <w:bottom w:val="single" w:sz="4" w:space="0" w:color="auto"/>
              <w:right w:val="nil"/>
            </w:tcBorders>
          </w:tcPr>
          <w:p w14:paraId="66D7A1E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Dewatering of scale removed in water treatment.</w:t>
            </w:r>
          </w:p>
        </w:tc>
        <w:tc>
          <w:tcPr>
            <w:tcW w:w="3374" w:type="dxa"/>
            <w:tcBorders>
              <w:top w:val="single" w:sz="4" w:space="0" w:color="auto"/>
              <w:left w:val="nil"/>
              <w:bottom w:val="single" w:sz="4" w:space="0" w:color="auto"/>
              <w:right w:val="nil"/>
            </w:tcBorders>
          </w:tcPr>
          <w:p w14:paraId="796A680A"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The limits of specified and associated activities collectively comprise all activities carried out in the installation between the receipt of raw materials and the supply of finished products.</w:t>
            </w:r>
          </w:p>
        </w:tc>
      </w:tr>
      <w:tr w:rsidR="00303897" w:rsidRPr="00475151" w14:paraId="46F3A5A0" w14:textId="77777777" w:rsidTr="00ED30F5">
        <w:trPr>
          <w:cantSplit/>
        </w:trPr>
        <w:tc>
          <w:tcPr>
            <w:tcW w:w="1060" w:type="dxa"/>
            <w:tcBorders>
              <w:top w:val="single" w:sz="4" w:space="0" w:color="auto"/>
              <w:left w:val="nil"/>
              <w:bottom w:val="single" w:sz="4" w:space="0" w:color="auto"/>
              <w:right w:val="nil"/>
            </w:tcBorders>
          </w:tcPr>
          <w:p w14:paraId="7889FE74" w14:textId="3E3A51F3"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A10</w:t>
            </w:r>
          </w:p>
        </w:tc>
        <w:tc>
          <w:tcPr>
            <w:tcW w:w="1960" w:type="dxa"/>
            <w:gridSpan w:val="2"/>
            <w:tcBorders>
              <w:top w:val="single" w:sz="4" w:space="0" w:color="auto"/>
              <w:left w:val="nil"/>
              <w:bottom w:val="single" w:sz="4" w:space="0" w:color="auto"/>
              <w:right w:val="nil"/>
            </w:tcBorders>
          </w:tcPr>
          <w:p w14:paraId="60F3A4BF" w14:textId="7DCF4753"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Electric Arc Furnace Dust storage and handling</w:t>
            </w:r>
          </w:p>
        </w:tc>
        <w:tc>
          <w:tcPr>
            <w:tcW w:w="2645" w:type="dxa"/>
            <w:tcBorders>
              <w:top w:val="single" w:sz="4" w:space="0" w:color="auto"/>
              <w:left w:val="nil"/>
              <w:bottom w:val="single" w:sz="4" w:space="0" w:color="auto"/>
              <w:right w:val="nil"/>
            </w:tcBorders>
          </w:tcPr>
          <w:p w14:paraId="7E040FEB" w14:textId="13F023E8"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Storage of EAF dust collected from the EAF dust abatement plant prior to transportation off site for recovery</w:t>
            </w:r>
          </w:p>
        </w:tc>
        <w:tc>
          <w:tcPr>
            <w:tcW w:w="3374" w:type="dxa"/>
            <w:tcBorders>
              <w:top w:val="single" w:sz="4" w:space="0" w:color="auto"/>
              <w:left w:val="nil"/>
              <w:bottom w:val="single" w:sz="4" w:space="0" w:color="auto"/>
              <w:right w:val="nil"/>
            </w:tcBorders>
          </w:tcPr>
          <w:p w14:paraId="7E9E2C5B" w14:textId="77777777" w:rsidR="00303897" w:rsidRPr="007B7867" w:rsidRDefault="00303897" w:rsidP="00303897">
            <w:pPr>
              <w:pStyle w:val="Tablebody"/>
              <w:rPr>
                <w:rFonts w:cs="Arial"/>
                <w:color w:val="auto"/>
              </w:rPr>
            </w:pPr>
            <w:r w:rsidRPr="007B7867">
              <w:rPr>
                <w:rFonts w:cs="Arial"/>
                <w:color w:val="auto"/>
              </w:rPr>
              <w:t>The limits of specified and associated activities collectively comprise all activities carried out in the installation between the receipt of raw materials and the supply of finished products.</w:t>
            </w:r>
          </w:p>
          <w:p w14:paraId="15189E4A" w14:textId="77777777" w:rsidR="00303897" w:rsidRPr="007B7867" w:rsidRDefault="00303897" w:rsidP="00303897">
            <w:pPr>
              <w:pStyle w:val="Tablebody"/>
              <w:rPr>
                <w:rFonts w:cs="Arial"/>
                <w:color w:val="auto"/>
              </w:rPr>
            </w:pPr>
          </w:p>
          <w:p w14:paraId="6C7D40D7" w14:textId="77777777" w:rsidR="00303897" w:rsidRPr="007B7867" w:rsidRDefault="00303897" w:rsidP="00303897">
            <w:pPr>
              <w:pStyle w:val="Tablebody"/>
              <w:rPr>
                <w:rFonts w:cs="Arial"/>
                <w:color w:val="auto"/>
              </w:rPr>
            </w:pPr>
            <w:r w:rsidRPr="007B7867">
              <w:rPr>
                <w:rFonts w:cs="Arial"/>
                <w:color w:val="auto"/>
              </w:rPr>
              <w:t>Storage shall be limited to:</w:t>
            </w:r>
          </w:p>
          <w:p w14:paraId="7CE3B715" w14:textId="1C2D6EA5"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- 1,000 tonnes for waste type 10 02 07* at any one time.</w:t>
            </w:r>
          </w:p>
        </w:tc>
      </w:tr>
      <w:tr w:rsidR="00303897" w:rsidRPr="00475151" w14:paraId="5C562CAF" w14:textId="77777777" w:rsidTr="00ED30F5">
        <w:trPr>
          <w:cantSplit/>
        </w:trPr>
        <w:tc>
          <w:tcPr>
            <w:tcW w:w="1060" w:type="dxa"/>
            <w:tcBorders>
              <w:top w:val="single" w:sz="4" w:space="0" w:color="auto"/>
              <w:left w:val="nil"/>
              <w:bottom w:val="single" w:sz="4" w:space="0" w:color="auto"/>
              <w:right w:val="nil"/>
            </w:tcBorders>
            <w:shd w:val="clear" w:color="auto" w:fill="000000" w:themeFill="text1"/>
          </w:tcPr>
          <w:p w14:paraId="7CFBD79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tc>
        <w:tc>
          <w:tcPr>
            <w:tcW w:w="1960" w:type="dxa"/>
            <w:gridSpan w:val="2"/>
            <w:tcBorders>
              <w:top w:val="single" w:sz="4" w:space="0" w:color="auto"/>
              <w:left w:val="nil"/>
              <w:bottom w:val="single" w:sz="4" w:space="0" w:color="auto"/>
              <w:right w:val="nil"/>
            </w:tcBorders>
            <w:shd w:val="clear" w:color="auto" w:fill="000000" w:themeFill="text1"/>
          </w:tcPr>
          <w:p w14:paraId="648A19D6"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tc>
        <w:tc>
          <w:tcPr>
            <w:tcW w:w="2645" w:type="dxa"/>
            <w:tcBorders>
              <w:top w:val="single" w:sz="4" w:space="0" w:color="auto"/>
              <w:left w:val="nil"/>
              <w:bottom w:val="single" w:sz="4" w:space="0" w:color="auto"/>
              <w:right w:val="nil"/>
            </w:tcBorders>
            <w:shd w:val="clear" w:color="auto" w:fill="000000" w:themeFill="text1"/>
          </w:tcPr>
          <w:p w14:paraId="210E1543" w14:textId="04630BB6"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7B7867">
              <w:rPr>
                <w:rFonts w:ascii="Arial" w:hAnsi="Arial" w:cs="Arial"/>
                <w:b/>
                <w:color w:val="FFFFFF"/>
                <w:sz w:val="18"/>
                <w:szCs w:val="18"/>
              </w:rPr>
              <w:t xml:space="preserve">Description of activities for waste operations </w:t>
            </w:r>
          </w:p>
        </w:tc>
        <w:tc>
          <w:tcPr>
            <w:tcW w:w="3374" w:type="dxa"/>
            <w:tcBorders>
              <w:top w:val="single" w:sz="4" w:space="0" w:color="auto"/>
              <w:left w:val="nil"/>
              <w:bottom w:val="single" w:sz="4" w:space="0" w:color="auto"/>
              <w:right w:val="nil"/>
            </w:tcBorders>
            <w:shd w:val="clear" w:color="auto" w:fill="000000" w:themeFill="text1"/>
          </w:tcPr>
          <w:p w14:paraId="3452821C" w14:textId="66C4F392"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7B7867">
              <w:rPr>
                <w:rFonts w:ascii="Arial" w:hAnsi="Arial" w:cs="Arial"/>
                <w:b/>
                <w:color w:val="FFFFFF"/>
                <w:sz w:val="18"/>
                <w:szCs w:val="18"/>
              </w:rPr>
              <w:t>Limits of activities</w:t>
            </w:r>
          </w:p>
        </w:tc>
      </w:tr>
      <w:tr w:rsidR="00303897" w:rsidRPr="00475151" w14:paraId="378E9DFB" w14:textId="77777777" w:rsidTr="00ED30F5">
        <w:trPr>
          <w:cantSplit/>
        </w:trPr>
        <w:tc>
          <w:tcPr>
            <w:tcW w:w="1060" w:type="dxa"/>
            <w:tcBorders>
              <w:top w:val="single" w:sz="4" w:space="0" w:color="auto"/>
              <w:left w:val="nil"/>
              <w:bottom w:val="single" w:sz="4" w:space="0" w:color="auto"/>
              <w:right w:val="nil"/>
            </w:tcBorders>
          </w:tcPr>
          <w:p w14:paraId="684486F7" w14:textId="729D253F"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A11</w:t>
            </w:r>
          </w:p>
          <w:p w14:paraId="5109ED47"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tc>
        <w:tc>
          <w:tcPr>
            <w:tcW w:w="1960" w:type="dxa"/>
            <w:gridSpan w:val="2"/>
            <w:tcBorders>
              <w:top w:val="single" w:sz="4" w:space="0" w:color="auto"/>
              <w:left w:val="nil"/>
              <w:bottom w:val="single" w:sz="4" w:space="0" w:color="auto"/>
              <w:right w:val="nil"/>
            </w:tcBorders>
          </w:tcPr>
          <w:p w14:paraId="04E09716" w14:textId="27FAA366"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Waste transfer station with treatment</w:t>
            </w:r>
          </w:p>
        </w:tc>
        <w:tc>
          <w:tcPr>
            <w:tcW w:w="2645" w:type="dxa"/>
            <w:tcBorders>
              <w:top w:val="single" w:sz="4" w:space="0" w:color="auto"/>
              <w:left w:val="nil"/>
              <w:bottom w:val="single" w:sz="4" w:space="0" w:color="auto"/>
              <w:right w:val="nil"/>
            </w:tcBorders>
          </w:tcPr>
          <w:p w14:paraId="555B4896"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R13: Storage of waste pending any of the operations numbered R1 to R12 (excluding temporary storage, pending collection, on the site where it is produced)</w:t>
            </w:r>
          </w:p>
          <w:p w14:paraId="29FC75BD"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 </w:t>
            </w:r>
          </w:p>
          <w:p w14:paraId="553DA5EE"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R3: Recycling/ reclamation of organic substances which are not used as solvents </w:t>
            </w:r>
          </w:p>
          <w:p w14:paraId="3913863C"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3D117F6B"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R4: Recycling/ reclamation of metals and metal compounds</w:t>
            </w:r>
          </w:p>
          <w:p w14:paraId="6351FA9E"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3710D5C0" w14:textId="5B087BEE"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R5: Recycling/ reclamation of other inorganic compounds</w:t>
            </w:r>
          </w:p>
        </w:tc>
        <w:tc>
          <w:tcPr>
            <w:tcW w:w="3374" w:type="dxa"/>
            <w:tcBorders>
              <w:top w:val="single" w:sz="4" w:space="0" w:color="auto"/>
              <w:left w:val="nil"/>
              <w:bottom w:val="single" w:sz="4" w:space="0" w:color="auto"/>
              <w:right w:val="nil"/>
            </w:tcBorders>
          </w:tcPr>
          <w:p w14:paraId="6F872EF4"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xml:space="preserve">All non-hazardous waste must be stored and treated on an impermeable surface with sealed drainage. </w:t>
            </w:r>
          </w:p>
          <w:p w14:paraId="30212A26"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035AAFAD"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All inert wastes must be stored and treated on hardstanding or an impermeable surface with sealed drainage.</w:t>
            </w:r>
          </w:p>
          <w:p w14:paraId="49123858"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5B086028"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Treatment operations shall be limited to:</w:t>
            </w:r>
          </w:p>
          <w:p w14:paraId="6B5DD6B7" w14:textId="50D4BD9E"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manual sorting / separation</w:t>
            </w:r>
          </w:p>
          <w:p w14:paraId="0A0311CF" w14:textId="59214A30"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mechanical sorting / screening /separation</w:t>
            </w:r>
          </w:p>
          <w:p w14:paraId="32CEF842" w14:textId="32F15116"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shredding</w:t>
            </w:r>
          </w:p>
          <w:p w14:paraId="4916CF72" w14:textId="6A457D62"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compaction</w:t>
            </w:r>
          </w:p>
          <w:p w14:paraId="0B212F98" w14:textId="79444CC0"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 xml:space="preserve">crushing of slag using dedicated </w:t>
            </w:r>
            <w:r w:rsidRPr="0034769B">
              <w:rPr>
                <w:rFonts w:ascii="Arial" w:hAnsi="Arial" w:cs="Arial"/>
                <w:sz w:val="18"/>
                <w:lang w:eastAsia="en-US"/>
              </w:rPr>
              <w:lastRenderedPageBreak/>
              <w:t>plant</w:t>
            </w:r>
          </w:p>
          <w:p w14:paraId="132B9245" w14:textId="5624F020" w:rsidR="00303897" w:rsidRPr="0034769B" w:rsidRDefault="00303897" w:rsidP="00EE0994">
            <w:pPr>
              <w:pStyle w:val="ListParagraph"/>
              <w:keepNext/>
              <w:keepLines/>
              <w:widowControl w:val="0"/>
              <w:numPr>
                <w:ilvl w:val="0"/>
                <w:numId w:val="44"/>
              </w:numPr>
              <w:spacing w:before="20" w:after="20" w:line="230" w:lineRule="exact"/>
              <w:ind w:left="457" w:hanging="457"/>
              <w:jc w:val="left"/>
              <w:outlineLvl w:val="2"/>
              <w:rPr>
                <w:rFonts w:ascii="Arial" w:hAnsi="Arial" w:cs="Arial"/>
                <w:sz w:val="18"/>
                <w:lang w:eastAsia="en-US"/>
              </w:rPr>
            </w:pPr>
            <w:r w:rsidRPr="0034769B">
              <w:rPr>
                <w:rFonts w:ascii="Arial" w:hAnsi="Arial" w:cs="Arial"/>
                <w:sz w:val="18"/>
                <w:lang w:eastAsia="en-US"/>
              </w:rPr>
              <w:t>weathering of slag</w:t>
            </w:r>
          </w:p>
          <w:p w14:paraId="09970F7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of waste into different components for recovery.</w:t>
            </w:r>
          </w:p>
          <w:p w14:paraId="033872F7"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279F2C7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Storage of the waste types specified below at any one time shall not exceed the limits given:</w:t>
            </w:r>
          </w:p>
          <w:p w14:paraId="2078EC88"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20 03 01 – 150 tonnes</w:t>
            </w:r>
          </w:p>
          <w:p w14:paraId="5A16E317"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17 01 07 – 1,000 tonnes</w:t>
            </w:r>
          </w:p>
          <w:p w14:paraId="3B12C059"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10 02 10 – 6,000 tonnes</w:t>
            </w:r>
          </w:p>
          <w:p w14:paraId="5969EBC0"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10 02 99 – 3,000 tonnes</w:t>
            </w:r>
          </w:p>
          <w:p w14:paraId="4F860149"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10 02 01 – 300,000 tonnes</w:t>
            </w:r>
          </w:p>
          <w:p w14:paraId="62EC33DF"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16 11 02 – 1,000 tonnes</w:t>
            </w:r>
          </w:p>
          <w:p w14:paraId="1A8ED080"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73E173D9"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Waste types as specified in Table S2.3.</w:t>
            </w:r>
          </w:p>
          <w:p w14:paraId="2B263243"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p w14:paraId="7362F380" w14:textId="3E23AEA0"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Notwithstanding the waste types permitted in table S2.3</w:t>
            </w:r>
            <w:r w:rsidR="00F005DC">
              <w:rPr>
                <w:rFonts w:ascii="Arial" w:hAnsi="Arial" w:cs="Arial"/>
                <w:sz w:val="18"/>
                <w:lang w:eastAsia="en-US"/>
              </w:rPr>
              <w:t>,</w:t>
            </w:r>
            <w:r w:rsidRPr="00475151">
              <w:rPr>
                <w:rFonts w:ascii="Arial" w:hAnsi="Arial" w:cs="Arial"/>
                <w:sz w:val="18"/>
                <w:lang w:eastAsia="en-US"/>
              </w:rPr>
              <w:t xml:space="preserve"> wastes which have any of the following characteristics shall not be accepted; </w:t>
            </w:r>
          </w:p>
          <w:p w14:paraId="36247A6C"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wastes consisting of or contaminated with Japanese Knotweed</w:t>
            </w:r>
          </w:p>
          <w:p w14:paraId="30796411"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wastes consisting of or contaminated with asbestos</w:t>
            </w:r>
          </w:p>
          <w:p w14:paraId="3C00AA0E"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consisting solely or mainly of dusts, powders, or loose fibres</w:t>
            </w:r>
          </w:p>
          <w:p w14:paraId="0088B8AD"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hazardous wastes</w:t>
            </w:r>
          </w:p>
          <w:p w14:paraId="1821734E"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wastes in the form of liquid or sludge</w:t>
            </w:r>
          </w:p>
          <w:p w14:paraId="5651427D"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liquefied petroleum gas cylinders</w:t>
            </w:r>
          </w:p>
          <w:p w14:paraId="0670A1DF"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any putrescible wastes</w:t>
            </w:r>
          </w:p>
          <w:p w14:paraId="29FEABC0"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 healthcare or clinical wastes</w:t>
            </w:r>
          </w:p>
          <w:p w14:paraId="1BE4E76A"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tc>
      </w:tr>
      <w:tr w:rsidR="00303897" w:rsidRPr="00475151" w14:paraId="699DC171" w14:textId="77777777" w:rsidTr="000619AE">
        <w:trPr>
          <w:cantSplit/>
        </w:trPr>
        <w:tc>
          <w:tcPr>
            <w:tcW w:w="1060" w:type="dxa"/>
            <w:tcBorders>
              <w:top w:val="single" w:sz="4" w:space="0" w:color="auto"/>
              <w:left w:val="nil"/>
              <w:bottom w:val="single" w:sz="4" w:space="0" w:color="auto"/>
              <w:right w:val="nil"/>
            </w:tcBorders>
          </w:tcPr>
          <w:p w14:paraId="41F182D5" w14:textId="5F9CECF9"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lastRenderedPageBreak/>
              <w:t>A12</w:t>
            </w:r>
          </w:p>
        </w:tc>
        <w:tc>
          <w:tcPr>
            <w:tcW w:w="1960" w:type="dxa"/>
            <w:gridSpan w:val="2"/>
            <w:tcBorders>
              <w:top w:val="single" w:sz="4" w:space="0" w:color="auto"/>
              <w:left w:val="nil"/>
              <w:bottom w:val="single" w:sz="4" w:space="0" w:color="auto"/>
              <w:right w:val="nil"/>
            </w:tcBorders>
          </w:tcPr>
          <w:p w14:paraId="693508BB" w14:textId="347AAD4B"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475151">
              <w:rPr>
                <w:rFonts w:ascii="Arial" w:hAnsi="Arial" w:cs="Arial"/>
                <w:sz w:val="18"/>
                <w:lang w:eastAsia="en-US"/>
              </w:rPr>
              <w:t>Integrated scrap metal recycling centre (incorporating oversize material processing, material processing via vibro-flume and material processing via Eddy Current Separation (ECS)</w:t>
            </w:r>
          </w:p>
        </w:tc>
        <w:tc>
          <w:tcPr>
            <w:tcW w:w="2645" w:type="dxa"/>
            <w:tcBorders>
              <w:top w:val="single" w:sz="4" w:space="0" w:color="auto"/>
              <w:left w:val="nil"/>
              <w:bottom w:val="single" w:sz="4" w:space="0" w:color="auto"/>
              <w:right w:val="nil"/>
            </w:tcBorders>
          </w:tcPr>
          <w:p w14:paraId="6156E90A" w14:textId="77777777" w:rsidR="00303897" w:rsidRPr="00475151" w:rsidRDefault="00303897" w:rsidP="00303897">
            <w:pPr>
              <w:keepLines/>
              <w:widowControl w:val="0"/>
              <w:spacing w:before="20" w:after="20" w:line="230" w:lineRule="exact"/>
              <w:outlineLvl w:val="2"/>
              <w:rPr>
                <w:rFonts w:ascii="Arial" w:hAnsi="Arial" w:cs="Arial"/>
                <w:sz w:val="18"/>
                <w:lang w:eastAsia="en-US"/>
              </w:rPr>
            </w:pPr>
            <w:r w:rsidRPr="00475151">
              <w:rPr>
                <w:rFonts w:ascii="Arial" w:hAnsi="Arial" w:cs="Arial"/>
                <w:sz w:val="18"/>
                <w:lang w:eastAsia="en-US"/>
              </w:rPr>
              <w:t>R13: Storage of waste pending any of the operations numbered R1 to R12 (excluding temporary storage, pending collection, on the site where it is produced)</w:t>
            </w:r>
          </w:p>
          <w:p w14:paraId="5E3719D2" w14:textId="77777777" w:rsidR="00303897" w:rsidRPr="007B7867" w:rsidRDefault="00303897" w:rsidP="00303897">
            <w:pPr>
              <w:pStyle w:val="Tablebody"/>
              <w:rPr>
                <w:rFonts w:cs="Arial"/>
                <w:color w:val="auto"/>
              </w:rPr>
            </w:pPr>
          </w:p>
          <w:p w14:paraId="02E66A6E" w14:textId="77777777" w:rsidR="00303897" w:rsidRPr="00475151" w:rsidRDefault="00303897" w:rsidP="00303897">
            <w:pPr>
              <w:keepLines/>
              <w:widowControl w:val="0"/>
              <w:spacing w:before="20" w:after="20" w:line="230" w:lineRule="exact"/>
              <w:outlineLvl w:val="2"/>
              <w:rPr>
                <w:rFonts w:ascii="Arial" w:hAnsi="Arial" w:cs="Arial"/>
                <w:sz w:val="18"/>
                <w:lang w:eastAsia="en-US"/>
              </w:rPr>
            </w:pPr>
            <w:r w:rsidRPr="00475151">
              <w:rPr>
                <w:rFonts w:ascii="Arial" w:hAnsi="Arial" w:cs="Arial"/>
                <w:sz w:val="18"/>
                <w:lang w:eastAsia="en-US"/>
              </w:rPr>
              <w:t xml:space="preserve">R3: Recycling/ reclamation of organic substances which are not used as solvents </w:t>
            </w:r>
          </w:p>
          <w:p w14:paraId="5C8DA8F8" w14:textId="77777777" w:rsidR="00303897" w:rsidRPr="007B7867" w:rsidRDefault="00303897" w:rsidP="00303897">
            <w:pPr>
              <w:pStyle w:val="Tablebody"/>
              <w:rPr>
                <w:rFonts w:cs="Arial"/>
                <w:color w:val="auto"/>
              </w:rPr>
            </w:pPr>
          </w:p>
          <w:p w14:paraId="419815FA" w14:textId="77777777" w:rsidR="00303897" w:rsidRPr="007B7867" w:rsidRDefault="00303897" w:rsidP="00303897">
            <w:pPr>
              <w:pStyle w:val="Tablebody"/>
              <w:rPr>
                <w:rFonts w:cs="Arial"/>
                <w:color w:val="auto"/>
              </w:rPr>
            </w:pPr>
            <w:r w:rsidRPr="00475151">
              <w:rPr>
                <w:rFonts w:cs="Arial"/>
                <w:color w:val="auto"/>
              </w:rPr>
              <w:t xml:space="preserve">R4: </w:t>
            </w:r>
            <w:r w:rsidRPr="007B7867">
              <w:rPr>
                <w:rFonts w:cs="Arial"/>
                <w:color w:val="auto"/>
              </w:rPr>
              <w:t>Recycling/ reclamation of metals and metal compounds</w:t>
            </w:r>
          </w:p>
          <w:p w14:paraId="028FE72C" w14:textId="77777777" w:rsidR="00303897" w:rsidRPr="007B7867" w:rsidRDefault="00303897" w:rsidP="00303897">
            <w:pPr>
              <w:pStyle w:val="Tablebody"/>
              <w:rPr>
                <w:rFonts w:cs="Arial"/>
                <w:color w:val="auto"/>
              </w:rPr>
            </w:pPr>
          </w:p>
          <w:p w14:paraId="65A4442C" w14:textId="77777777" w:rsidR="00303897" w:rsidRPr="007B7867" w:rsidRDefault="00303897" w:rsidP="00303897">
            <w:pPr>
              <w:pStyle w:val="Tablebody"/>
              <w:rPr>
                <w:rFonts w:cs="Arial"/>
                <w:color w:val="auto"/>
              </w:rPr>
            </w:pPr>
            <w:r w:rsidRPr="00475151">
              <w:rPr>
                <w:rFonts w:cs="Arial"/>
                <w:color w:val="auto"/>
              </w:rPr>
              <w:t>R5: Recycling/ reclamation of other inorganic compounds</w:t>
            </w:r>
          </w:p>
          <w:p w14:paraId="329CE898" w14:textId="7777777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p>
        </w:tc>
        <w:tc>
          <w:tcPr>
            <w:tcW w:w="3374" w:type="dxa"/>
            <w:tcBorders>
              <w:top w:val="single" w:sz="4" w:space="0" w:color="auto"/>
              <w:left w:val="nil"/>
              <w:bottom w:val="single" w:sz="4" w:space="0" w:color="auto"/>
              <w:right w:val="nil"/>
            </w:tcBorders>
          </w:tcPr>
          <w:p w14:paraId="69D826DF"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r w:rsidRPr="00F54BE2">
              <w:rPr>
                <w:rFonts w:ascii="Arial" w:hAnsi="Arial" w:cs="Arial"/>
                <w:sz w:val="18"/>
                <w:szCs w:val="18"/>
                <w:lang w:eastAsia="en-US"/>
              </w:rPr>
              <w:t>All non-hazardous waste must be stored and treated on a hardstanding or an impermeable surface with sealed drainage.</w:t>
            </w:r>
          </w:p>
          <w:p w14:paraId="24583685"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p>
          <w:p w14:paraId="6730494E" w14:textId="165728FD" w:rsidR="00303897" w:rsidRPr="00F54BE2" w:rsidRDefault="00303897" w:rsidP="00303897">
            <w:pPr>
              <w:keepLines/>
              <w:widowControl w:val="0"/>
              <w:spacing w:before="20" w:after="20" w:line="230" w:lineRule="exact"/>
              <w:outlineLvl w:val="2"/>
              <w:rPr>
                <w:rFonts w:ascii="Arial" w:hAnsi="Arial" w:cs="Arial"/>
                <w:sz w:val="18"/>
                <w:szCs w:val="18"/>
                <w:lang w:eastAsia="en-US"/>
              </w:rPr>
            </w:pPr>
            <w:r w:rsidRPr="00F54BE2">
              <w:rPr>
                <w:rFonts w:ascii="Arial" w:hAnsi="Arial" w:cs="Arial"/>
                <w:sz w:val="18"/>
                <w:szCs w:val="18"/>
                <w:lang w:eastAsia="en-US"/>
              </w:rPr>
              <w:t xml:space="preserve">The </w:t>
            </w:r>
            <w:r w:rsidRPr="004C0065">
              <w:rPr>
                <w:rFonts w:ascii="Arial" w:hAnsi="Arial" w:cs="Arial"/>
                <w:sz w:val="18"/>
                <w:szCs w:val="18"/>
                <w:lang w:eastAsia="en-US"/>
              </w:rPr>
              <w:t>vibroflume shall be located on an impermeable surface</w:t>
            </w:r>
            <w:r w:rsidRPr="00F54BE2">
              <w:rPr>
                <w:rFonts w:ascii="Arial" w:hAnsi="Arial" w:cs="Arial"/>
                <w:sz w:val="18"/>
                <w:szCs w:val="18"/>
                <w:lang w:eastAsia="en-US"/>
              </w:rPr>
              <w:t xml:space="preserve"> with sealed drainage with engineered bund(s) with the capacity to contain 110% of the largest volume vessel and 25% of the combined volume of all the vessels in the bund in case of spillage. The containment area shall be regularly inspected.</w:t>
            </w:r>
          </w:p>
          <w:p w14:paraId="42792FFE"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p>
          <w:p w14:paraId="3E330A60"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p>
          <w:p w14:paraId="4721DC51"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r w:rsidRPr="00F54BE2">
              <w:rPr>
                <w:rFonts w:ascii="Arial" w:hAnsi="Arial" w:cs="Arial"/>
                <w:sz w:val="18"/>
                <w:szCs w:val="18"/>
                <w:lang w:eastAsia="en-US"/>
              </w:rPr>
              <w:t xml:space="preserve">Treatment operations shall be limited to manual and/or mechanical: </w:t>
            </w:r>
          </w:p>
          <w:p w14:paraId="790DE84A"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r w:rsidRPr="00F54BE2">
              <w:rPr>
                <w:rFonts w:ascii="Arial" w:hAnsi="Arial" w:cs="Arial"/>
                <w:sz w:val="18"/>
                <w:szCs w:val="18"/>
                <w:lang w:eastAsia="en-US"/>
              </w:rPr>
              <w:t>-sorting and/or separation</w:t>
            </w:r>
          </w:p>
          <w:p w14:paraId="2595490F"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r w:rsidRPr="00F54BE2">
              <w:rPr>
                <w:rFonts w:ascii="Arial" w:hAnsi="Arial" w:cs="Arial"/>
                <w:sz w:val="18"/>
                <w:szCs w:val="18"/>
                <w:lang w:eastAsia="en-US"/>
              </w:rPr>
              <w:t xml:space="preserve">of permitted waste for the purpose of </w:t>
            </w:r>
            <w:r w:rsidRPr="00F54BE2">
              <w:rPr>
                <w:rFonts w:ascii="Arial" w:hAnsi="Arial" w:cs="Arial"/>
                <w:sz w:val="18"/>
                <w:szCs w:val="18"/>
                <w:lang w:eastAsia="en-US"/>
              </w:rPr>
              <w:lastRenderedPageBreak/>
              <w:t>recovery</w:t>
            </w:r>
          </w:p>
          <w:p w14:paraId="6B2086C2" w14:textId="77777777" w:rsidR="00303897" w:rsidRPr="00F54BE2" w:rsidRDefault="00303897" w:rsidP="00303897">
            <w:pPr>
              <w:keepLines/>
              <w:widowControl w:val="0"/>
              <w:spacing w:before="20" w:after="20" w:line="230" w:lineRule="exact"/>
              <w:outlineLvl w:val="2"/>
              <w:rPr>
                <w:rFonts w:ascii="Arial" w:hAnsi="Arial" w:cs="Arial"/>
                <w:sz w:val="18"/>
                <w:szCs w:val="18"/>
                <w:lang w:eastAsia="en-US"/>
              </w:rPr>
            </w:pPr>
          </w:p>
          <w:p w14:paraId="59DEB729" w14:textId="77777777" w:rsidR="00303897" w:rsidRPr="00F54BE2" w:rsidRDefault="00303897" w:rsidP="00303897">
            <w:pPr>
              <w:pStyle w:val="Tablebody"/>
              <w:rPr>
                <w:rFonts w:cs="Arial"/>
                <w:color w:val="auto"/>
                <w:szCs w:val="18"/>
              </w:rPr>
            </w:pPr>
          </w:p>
          <w:p w14:paraId="5025954E" w14:textId="77777777" w:rsidR="00303897" w:rsidRPr="00F54BE2" w:rsidRDefault="00303897" w:rsidP="00303897">
            <w:pPr>
              <w:pStyle w:val="Tablebody"/>
              <w:rPr>
                <w:rFonts w:cs="Arial"/>
                <w:color w:val="auto"/>
                <w:szCs w:val="18"/>
              </w:rPr>
            </w:pPr>
            <w:r w:rsidRPr="00F54BE2">
              <w:rPr>
                <w:rFonts w:cs="Arial"/>
                <w:color w:val="auto"/>
                <w:szCs w:val="18"/>
              </w:rPr>
              <w:t>Waste types as specified in Table S2.4</w:t>
            </w:r>
          </w:p>
          <w:p w14:paraId="4893CFF5" w14:textId="77777777" w:rsidR="00303897" w:rsidRPr="00F54BE2" w:rsidRDefault="00303897" w:rsidP="00303897">
            <w:pPr>
              <w:keepNext/>
              <w:keepLines/>
              <w:widowControl w:val="0"/>
              <w:spacing w:before="20" w:after="20" w:line="230" w:lineRule="exact"/>
              <w:jc w:val="left"/>
              <w:outlineLvl w:val="2"/>
              <w:rPr>
                <w:rFonts w:ascii="Arial" w:hAnsi="Arial" w:cs="Arial"/>
                <w:sz w:val="18"/>
                <w:szCs w:val="18"/>
                <w:lang w:eastAsia="en-US"/>
              </w:rPr>
            </w:pPr>
          </w:p>
        </w:tc>
      </w:tr>
      <w:tr w:rsidR="00303897" w:rsidRPr="00475151" w14:paraId="27138532" w14:textId="77777777" w:rsidTr="00EE0994">
        <w:trPr>
          <w:cantSplit/>
        </w:trPr>
        <w:tc>
          <w:tcPr>
            <w:tcW w:w="1060" w:type="dxa"/>
            <w:tcBorders>
              <w:top w:val="single" w:sz="4" w:space="0" w:color="auto"/>
              <w:left w:val="nil"/>
              <w:bottom w:val="single" w:sz="4" w:space="0" w:color="auto"/>
              <w:right w:val="nil"/>
            </w:tcBorders>
          </w:tcPr>
          <w:p w14:paraId="2A262857" w14:textId="17350E49"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Pr>
                <w:rFonts w:ascii="Arial" w:hAnsi="Arial" w:cs="Arial"/>
                <w:sz w:val="18"/>
                <w:lang w:eastAsia="en-US"/>
              </w:rPr>
              <w:lastRenderedPageBreak/>
              <w:t>A13</w:t>
            </w:r>
          </w:p>
        </w:tc>
        <w:tc>
          <w:tcPr>
            <w:tcW w:w="1960" w:type="dxa"/>
            <w:gridSpan w:val="2"/>
            <w:tcBorders>
              <w:top w:val="single" w:sz="4" w:space="0" w:color="auto"/>
              <w:left w:val="nil"/>
              <w:bottom w:val="single" w:sz="4" w:space="0" w:color="auto"/>
              <w:right w:val="nil"/>
            </w:tcBorders>
          </w:tcPr>
          <w:p w14:paraId="14E65FC2" w14:textId="313D3AC7" w:rsidR="00303897" w:rsidRPr="00475151" w:rsidRDefault="00303897" w:rsidP="00303897">
            <w:pPr>
              <w:keepNext/>
              <w:keepLines/>
              <w:widowControl w:val="0"/>
              <w:spacing w:before="20" w:after="20" w:line="230" w:lineRule="exact"/>
              <w:jc w:val="left"/>
              <w:outlineLvl w:val="2"/>
              <w:rPr>
                <w:rFonts w:ascii="Arial" w:hAnsi="Arial" w:cs="Arial"/>
                <w:sz w:val="18"/>
                <w:lang w:eastAsia="en-US"/>
              </w:rPr>
            </w:pPr>
            <w:r w:rsidRPr="00234C9A">
              <w:rPr>
                <w:rFonts w:ascii="Arial" w:hAnsi="Arial" w:cs="Arial"/>
                <w:sz w:val="18"/>
                <w:lang w:eastAsia="en-US"/>
              </w:rPr>
              <w:t>Metal recycling site (mixed MRS) including end of life vehicle de-pollution</w:t>
            </w:r>
          </w:p>
        </w:tc>
        <w:tc>
          <w:tcPr>
            <w:tcW w:w="2645" w:type="dxa"/>
            <w:tcBorders>
              <w:top w:val="single" w:sz="4" w:space="0" w:color="auto"/>
              <w:left w:val="nil"/>
              <w:bottom w:val="single" w:sz="4" w:space="0" w:color="auto"/>
              <w:right w:val="nil"/>
            </w:tcBorders>
          </w:tcPr>
          <w:p w14:paraId="04ACE4D3" w14:textId="77777777"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R13: Storage of waste pending any of the operations numbered R1 to R12 (excluding temporary storage, pending collection, on the site where it is produced) </w:t>
            </w:r>
          </w:p>
          <w:p w14:paraId="789BC67A" w14:textId="77777777" w:rsidR="00303897" w:rsidRPr="004C0065" w:rsidRDefault="00303897" w:rsidP="00303897">
            <w:pPr>
              <w:keepLines/>
              <w:widowControl w:val="0"/>
              <w:spacing w:before="20" w:after="20" w:line="230" w:lineRule="exact"/>
              <w:outlineLvl w:val="2"/>
              <w:rPr>
                <w:rFonts w:ascii="Arial" w:hAnsi="Arial" w:cs="Arial"/>
                <w:sz w:val="18"/>
                <w:szCs w:val="18"/>
              </w:rPr>
            </w:pPr>
          </w:p>
          <w:p w14:paraId="49DDB2BD" w14:textId="77D31A10"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R3: Recycling/ reclamation of organic substances which are not used as solvents </w:t>
            </w:r>
          </w:p>
          <w:p w14:paraId="0F93589D" w14:textId="77777777" w:rsidR="00303897" w:rsidRPr="004C0065" w:rsidRDefault="00303897" w:rsidP="00303897">
            <w:pPr>
              <w:keepLines/>
              <w:widowControl w:val="0"/>
              <w:spacing w:before="20" w:after="20" w:line="230" w:lineRule="exact"/>
              <w:outlineLvl w:val="2"/>
              <w:rPr>
                <w:rFonts w:ascii="Arial" w:hAnsi="Arial" w:cs="Arial"/>
                <w:sz w:val="18"/>
                <w:szCs w:val="18"/>
              </w:rPr>
            </w:pPr>
          </w:p>
          <w:p w14:paraId="4484CA12" w14:textId="591ED9B8"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R4: Recycling/ reclamation of metals and metal compounds </w:t>
            </w:r>
          </w:p>
          <w:p w14:paraId="47AC0AE8" w14:textId="77777777" w:rsidR="00303897" w:rsidRPr="004C0065" w:rsidRDefault="00303897" w:rsidP="00303897">
            <w:pPr>
              <w:keepLines/>
              <w:widowControl w:val="0"/>
              <w:spacing w:before="20" w:after="20" w:line="230" w:lineRule="exact"/>
              <w:outlineLvl w:val="2"/>
              <w:rPr>
                <w:rFonts w:ascii="Arial" w:hAnsi="Arial" w:cs="Arial"/>
                <w:sz w:val="18"/>
                <w:szCs w:val="18"/>
              </w:rPr>
            </w:pPr>
          </w:p>
          <w:p w14:paraId="18FBE85C" w14:textId="3548DF52" w:rsidR="00303897" w:rsidRPr="004C0065" w:rsidRDefault="00303897" w:rsidP="00303897">
            <w:pPr>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rPr>
              <w:t>R5: Recycling/ reclamation of other inorganic compounds</w:t>
            </w:r>
          </w:p>
          <w:p w14:paraId="131F1388" w14:textId="77777777"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p w14:paraId="0033434E" w14:textId="77777777" w:rsidR="00303897" w:rsidRPr="004C0065" w:rsidRDefault="00303897" w:rsidP="00303897">
            <w:pPr>
              <w:keepLines/>
              <w:widowControl w:val="0"/>
              <w:spacing w:before="20" w:after="20" w:line="230" w:lineRule="exact"/>
              <w:outlineLvl w:val="2"/>
              <w:rPr>
                <w:rFonts w:ascii="Arial" w:hAnsi="Arial" w:cs="Arial"/>
                <w:sz w:val="18"/>
                <w:lang w:eastAsia="en-US"/>
              </w:rPr>
            </w:pPr>
          </w:p>
          <w:p w14:paraId="0DFDBFEC" w14:textId="77777777" w:rsidR="00303897" w:rsidRPr="004C0065" w:rsidRDefault="00303897" w:rsidP="00303897">
            <w:pPr>
              <w:keepLines/>
              <w:widowControl w:val="0"/>
              <w:spacing w:before="20" w:after="20" w:line="230" w:lineRule="exact"/>
              <w:outlineLvl w:val="2"/>
              <w:rPr>
                <w:rFonts w:ascii="Arial" w:hAnsi="Arial" w:cs="Arial"/>
                <w:sz w:val="18"/>
                <w:lang w:eastAsia="en-US"/>
              </w:rPr>
            </w:pPr>
          </w:p>
          <w:p w14:paraId="7293DEAC" w14:textId="77777777" w:rsidR="00303897" w:rsidRPr="004C0065" w:rsidRDefault="00303897" w:rsidP="00303897">
            <w:pPr>
              <w:keepLines/>
              <w:widowControl w:val="0"/>
              <w:spacing w:before="20" w:after="20" w:line="230" w:lineRule="exact"/>
              <w:outlineLvl w:val="2"/>
              <w:rPr>
                <w:rFonts w:ascii="Arial" w:hAnsi="Arial" w:cs="Arial"/>
                <w:sz w:val="18"/>
                <w:lang w:eastAsia="en-US"/>
              </w:rPr>
            </w:pPr>
          </w:p>
          <w:p w14:paraId="64F45A42" w14:textId="609E4FCA"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tc>
        <w:tc>
          <w:tcPr>
            <w:tcW w:w="3374" w:type="dxa"/>
            <w:tcBorders>
              <w:top w:val="single" w:sz="4" w:space="0" w:color="auto"/>
              <w:left w:val="nil"/>
              <w:bottom w:val="single" w:sz="4" w:space="0" w:color="auto"/>
              <w:right w:val="nil"/>
            </w:tcBorders>
          </w:tcPr>
          <w:p w14:paraId="621A6AD1" w14:textId="77777777" w:rsidR="006D6FB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All hazardous and non-hazardous waste must be stored and treated on an impermeable surface with sealed drainage unless otherwise specified</w:t>
            </w:r>
          </w:p>
          <w:p w14:paraId="757FECF6" w14:textId="77777777" w:rsidR="006D6FB7" w:rsidRPr="004C0065" w:rsidRDefault="006D6FB7" w:rsidP="00303897">
            <w:pPr>
              <w:keepLines/>
              <w:widowControl w:val="0"/>
              <w:spacing w:before="20" w:after="20" w:line="230" w:lineRule="exact"/>
              <w:outlineLvl w:val="2"/>
              <w:rPr>
                <w:rFonts w:ascii="Arial" w:hAnsi="Arial" w:cs="Arial"/>
                <w:sz w:val="18"/>
                <w:szCs w:val="18"/>
              </w:rPr>
            </w:pPr>
          </w:p>
          <w:p w14:paraId="4FD8AB75" w14:textId="77777777" w:rsidR="006D6FB7" w:rsidRPr="004C0065" w:rsidRDefault="006D6FB7" w:rsidP="006D6FB7">
            <w:pPr>
              <w:keepNext/>
              <w:keepLines/>
              <w:widowControl w:val="0"/>
              <w:spacing w:before="20" w:after="20" w:line="230" w:lineRule="exact"/>
              <w:jc w:val="left"/>
              <w:outlineLvl w:val="2"/>
              <w:rPr>
                <w:rFonts w:ascii="Arial" w:hAnsi="Arial" w:cs="Arial"/>
                <w:sz w:val="18"/>
                <w:szCs w:val="18"/>
                <w:lang w:eastAsia="en-US"/>
              </w:rPr>
            </w:pPr>
            <w:r w:rsidRPr="004C0065">
              <w:rPr>
                <w:rFonts w:ascii="Arial" w:hAnsi="Arial" w:cs="Arial"/>
                <w:sz w:val="18"/>
                <w:szCs w:val="18"/>
                <w:lang w:eastAsia="en-US"/>
              </w:rPr>
              <w:t>Shearing of up to 7000 tonnes of scrap metal per month prior to submission to the scheduled activity.</w:t>
            </w:r>
          </w:p>
          <w:p w14:paraId="049F3D36" w14:textId="77777777" w:rsidR="00303897" w:rsidRPr="004C0065" w:rsidRDefault="00303897" w:rsidP="00303897">
            <w:pPr>
              <w:keepLines/>
              <w:widowControl w:val="0"/>
              <w:spacing w:before="20" w:after="20" w:line="230" w:lineRule="exact"/>
              <w:outlineLvl w:val="2"/>
              <w:rPr>
                <w:rFonts w:ascii="Arial" w:hAnsi="Arial" w:cs="Arial"/>
                <w:sz w:val="18"/>
                <w:szCs w:val="18"/>
              </w:rPr>
            </w:pPr>
          </w:p>
          <w:p w14:paraId="3DA7792E" w14:textId="3467E255"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The maximum quantity of hazardous waste that can be stored at the site in total for recovery or disposal, (excluding end of life vehicles and/or waste electrical and electronic equipment stored pending manual dismantling, repair or refurbishment), shall not exceed 50 tonnes at any one time. </w:t>
            </w:r>
          </w:p>
          <w:p w14:paraId="357CE111" w14:textId="77777777" w:rsidR="00303897" w:rsidRPr="004C0065" w:rsidRDefault="00303897" w:rsidP="00303897">
            <w:pPr>
              <w:keepLines/>
              <w:widowControl w:val="0"/>
              <w:spacing w:before="20" w:after="20" w:line="230" w:lineRule="exact"/>
              <w:outlineLvl w:val="2"/>
              <w:rPr>
                <w:rFonts w:ascii="Arial" w:hAnsi="Arial" w:cs="Arial"/>
                <w:sz w:val="18"/>
                <w:szCs w:val="18"/>
              </w:rPr>
            </w:pPr>
          </w:p>
          <w:p w14:paraId="46D94628"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The maximum quantity of hazardous waste treated for disposal or recovery, (excluding manual dismantling of end of life vehicles and/or waste electrical and electronic equipment) shall not exceed 10 tonnes per day. </w:t>
            </w:r>
          </w:p>
          <w:p w14:paraId="27F19322" w14:textId="77777777" w:rsidR="00990A07" w:rsidRPr="004C0065" w:rsidRDefault="00990A07" w:rsidP="00303897">
            <w:pPr>
              <w:keepLines/>
              <w:widowControl w:val="0"/>
              <w:spacing w:before="20" w:after="20" w:line="230" w:lineRule="exact"/>
              <w:outlineLvl w:val="2"/>
              <w:rPr>
                <w:rFonts w:ascii="Arial" w:hAnsi="Arial" w:cs="Arial"/>
                <w:sz w:val="18"/>
                <w:szCs w:val="18"/>
              </w:rPr>
            </w:pPr>
          </w:p>
          <w:p w14:paraId="7204426F"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The maximum quantity of metal waste (including waste electrical and electronic equipment and end of life vehicles and their components) that can be treated in shredders for recovery or a mix of recovery and disposal in total at the site shall not exceed 75 tonnes per day. </w:t>
            </w:r>
          </w:p>
          <w:p w14:paraId="224913C0" w14:textId="77777777" w:rsidR="00990A07" w:rsidRPr="004C0065" w:rsidRDefault="00990A07" w:rsidP="00303897">
            <w:pPr>
              <w:keepLines/>
              <w:widowControl w:val="0"/>
              <w:spacing w:before="20" w:after="20" w:line="230" w:lineRule="exact"/>
              <w:outlineLvl w:val="2"/>
              <w:rPr>
                <w:rFonts w:ascii="Arial" w:hAnsi="Arial" w:cs="Arial"/>
                <w:sz w:val="18"/>
                <w:szCs w:val="18"/>
              </w:rPr>
            </w:pPr>
          </w:p>
          <w:p w14:paraId="5BDC19DF"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There shall be no treatment of: </w:t>
            </w:r>
          </w:p>
          <w:p w14:paraId="579F8283"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 WEEE containing ozone depleting substances </w:t>
            </w:r>
          </w:p>
          <w:p w14:paraId="3DF1CD4A"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 waste batteries and/or accumulators other than bulking up for onward transfer. </w:t>
            </w:r>
          </w:p>
          <w:p w14:paraId="65BD03B4" w14:textId="77777777" w:rsidR="00990A07" w:rsidRPr="004C0065" w:rsidRDefault="00990A07" w:rsidP="00303897">
            <w:pPr>
              <w:keepLines/>
              <w:widowControl w:val="0"/>
              <w:spacing w:before="20" w:after="20" w:line="230" w:lineRule="exact"/>
              <w:outlineLvl w:val="2"/>
              <w:rPr>
                <w:rFonts w:ascii="Arial" w:hAnsi="Arial" w:cs="Arial"/>
                <w:sz w:val="18"/>
                <w:szCs w:val="18"/>
              </w:rPr>
            </w:pPr>
          </w:p>
          <w:p w14:paraId="797ADF91"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Metal recycling: Treatment operations shall be limited to manual and/or mechanical: </w:t>
            </w:r>
          </w:p>
          <w:p w14:paraId="0F9499E7"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 sorting and/or separation </w:t>
            </w:r>
          </w:p>
          <w:p w14:paraId="3A0EF927"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 shredding </w:t>
            </w:r>
          </w:p>
          <w:p w14:paraId="0B213616"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 bulking up for onwards transfer </w:t>
            </w:r>
          </w:p>
          <w:p w14:paraId="5C1F5DB4" w14:textId="4C8E535F" w:rsidR="00303897" w:rsidRPr="004C0065" w:rsidRDefault="00303897" w:rsidP="00303897">
            <w:pPr>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rPr>
              <w:t xml:space="preserve">of permitted waste for the purpose of </w:t>
            </w:r>
            <w:r w:rsidRPr="004C0065">
              <w:rPr>
                <w:rFonts w:ascii="Arial" w:hAnsi="Arial" w:cs="Arial"/>
                <w:sz w:val="18"/>
                <w:szCs w:val="18"/>
              </w:rPr>
              <w:lastRenderedPageBreak/>
              <w:t>recovery.</w:t>
            </w:r>
          </w:p>
          <w:p w14:paraId="63220FF4" w14:textId="2CCAFB87"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p w14:paraId="42E9ABEE" w14:textId="77777777" w:rsidR="00303897" w:rsidRPr="004C0065" w:rsidRDefault="00303897" w:rsidP="00303897">
            <w:pPr>
              <w:keepLines/>
              <w:widowControl w:val="0"/>
              <w:spacing w:before="20" w:after="20" w:line="230" w:lineRule="exact"/>
              <w:outlineLvl w:val="2"/>
              <w:rPr>
                <w:rFonts w:ascii="Arial" w:hAnsi="Arial" w:cs="Arial"/>
                <w:b/>
                <w:bCs/>
                <w:sz w:val="18"/>
                <w:szCs w:val="18"/>
              </w:rPr>
            </w:pPr>
            <w:r w:rsidRPr="004C0065">
              <w:rPr>
                <w:rFonts w:ascii="Arial" w:hAnsi="Arial" w:cs="Arial"/>
                <w:b/>
                <w:bCs/>
                <w:sz w:val="18"/>
                <w:szCs w:val="18"/>
              </w:rPr>
              <w:t xml:space="preserve">WEEE recycling: </w:t>
            </w:r>
          </w:p>
          <w:p w14:paraId="4E465254" w14:textId="1062AA94"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Treatment consisting only of sorting, dismantling, separation, shredding, screening, grading, shearing, baling,</w:t>
            </w:r>
            <w:r w:rsidR="00990A07" w:rsidRPr="004C0065">
              <w:rPr>
                <w:rFonts w:ascii="Arial" w:hAnsi="Arial" w:cs="Arial"/>
                <w:sz w:val="18"/>
                <w:szCs w:val="18"/>
              </w:rPr>
              <w:t xml:space="preserve"> </w:t>
            </w:r>
          </w:p>
          <w:p w14:paraId="4C7976B2" w14:textId="2E833A4F"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compacting, crushing, granulation, and cutting of different components for recovery. </w:t>
            </w:r>
          </w:p>
          <w:p w14:paraId="5FDA3388" w14:textId="77777777" w:rsidR="00990A07" w:rsidRPr="004C0065" w:rsidRDefault="00990A07" w:rsidP="00303897">
            <w:pPr>
              <w:keepLines/>
              <w:widowControl w:val="0"/>
              <w:spacing w:before="20" w:after="20" w:line="230" w:lineRule="exact"/>
              <w:outlineLvl w:val="2"/>
              <w:rPr>
                <w:rFonts w:ascii="Arial" w:hAnsi="Arial" w:cs="Arial"/>
                <w:sz w:val="18"/>
                <w:szCs w:val="18"/>
              </w:rPr>
            </w:pPr>
          </w:p>
          <w:p w14:paraId="76F03176" w14:textId="77777777"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1. Treatment </w:t>
            </w:r>
          </w:p>
          <w:p w14:paraId="1CE253A7" w14:textId="497BA0A9" w:rsidR="00990A0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a) all treatment shall be carried out on an impermeable surface with sealed drainage system with provision of spillage collection facilities and, where appropriate, decanters and cleanser degreasers; </w:t>
            </w:r>
          </w:p>
          <w:p w14:paraId="32342A77" w14:textId="5DD27AB2"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b) Treatment of WEEE shall be carried out within a building provided with a weatherproof covering. </w:t>
            </w:r>
          </w:p>
          <w:p w14:paraId="7F85AB43" w14:textId="77777777" w:rsidR="00BE7993" w:rsidRPr="004C0065" w:rsidRDefault="00BE7993" w:rsidP="00303897">
            <w:pPr>
              <w:keepLines/>
              <w:widowControl w:val="0"/>
              <w:spacing w:before="20" w:after="20" w:line="230" w:lineRule="exact"/>
              <w:outlineLvl w:val="2"/>
              <w:rPr>
                <w:rFonts w:ascii="Arial" w:hAnsi="Arial" w:cs="Arial"/>
                <w:sz w:val="18"/>
                <w:szCs w:val="18"/>
              </w:rPr>
            </w:pPr>
          </w:p>
          <w:p w14:paraId="0754AFD5" w14:textId="77777777"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2. Storage </w:t>
            </w:r>
          </w:p>
          <w:p w14:paraId="45E5863F" w14:textId="1F0C24CF"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a) WEEE, disassembled spare parts, components or residues shall be stored on an impermeable surface with sealed drainage system with provision of spillage collection facilities and, where appropriate, decanters and cleanser degreasers; </w:t>
            </w:r>
          </w:p>
          <w:p w14:paraId="1ED7D851" w14:textId="3E257756"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b) WEEE, disassembled spare parts, components or residues shall be stored in areas provided with a weatherproof covering where appropriate or in containers providing a weatherproof covering where appropriate; </w:t>
            </w:r>
          </w:p>
          <w:p w14:paraId="0D053C9F" w14:textId="77777777"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c) disassembled spare parts containing liquids shall be stored in appropriate containers; </w:t>
            </w:r>
          </w:p>
          <w:p w14:paraId="1117B618" w14:textId="77777777"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d) batteries, PCBs/PCTs containing capacitors and other hazardous wastes must be stored in dedicated, labelled and appropriate containers; </w:t>
            </w:r>
          </w:p>
          <w:p w14:paraId="6B95EDAA" w14:textId="3E60050B"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e) uncontaminated ferrous metal wastes or alloys and uncontaminated non-ferrous metal wastes shall be stored on hard standing or an impermeable surface; </w:t>
            </w:r>
          </w:p>
          <w:p w14:paraId="3F98E84B" w14:textId="2F966573"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f) all other wastes shall be stored on an impermeable surface with sealed drainage system. </w:t>
            </w:r>
          </w:p>
          <w:p w14:paraId="76B25834" w14:textId="77777777" w:rsidR="00BE7993" w:rsidRPr="004C0065" w:rsidRDefault="00BE7993" w:rsidP="00303897">
            <w:pPr>
              <w:keepLines/>
              <w:widowControl w:val="0"/>
              <w:spacing w:before="20" w:after="20" w:line="230" w:lineRule="exact"/>
              <w:outlineLvl w:val="2"/>
              <w:rPr>
                <w:rFonts w:ascii="Arial" w:hAnsi="Arial" w:cs="Arial"/>
                <w:sz w:val="18"/>
                <w:szCs w:val="18"/>
              </w:rPr>
            </w:pPr>
          </w:p>
          <w:p w14:paraId="7003C3FB" w14:textId="77777777"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 xml:space="preserve">3. Buildings, covered areas or containers shall meet the following requirements: </w:t>
            </w:r>
          </w:p>
          <w:p w14:paraId="49F7A4CF" w14:textId="77777777" w:rsidR="00BE7993"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lastRenderedPageBreak/>
              <w:t xml:space="preserve">a) buildings, covered areas or containers shall be designed, constructed and maintained to prevent ingress of rain and surface water; </w:t>
            </w:r>
          </w:p>
          <w:p w14:paraId="14AB8716" w14:textId="76C54342" w:rsidR="00303897" w:rsidRPr="004C0065" w:rsidRDefault="00303897" w:rsidP="00303897">
            <w:pPr>
              <w:keepLines/>
              <w:widowControl w:val="0"/>
              <w:spacing w:before="20" w:after="20" w:line="230" w:lineRule="exact"/>
              <w:outlineLvl w:val="2"/>
              <w:rPr>
                <w:rFonts w:ascii="Arial" w:hAnsi="Arial" w:cs="Arial"/>
                <w:sz w:val="18"/>
                <w:szCs w:val="18"/>
              </w:rPr>
            </w:pPr>
            <w:r w:rsidRPr="004C0065">
              <w:rPr>
                <w:rFonts w:ascii="Arial" w:hAnsi="Arial" w:cs="Arial"/>
                <w:sz w:val="18"/>
                <w:szCs w:val="18"/>
              </w:rPr>
              <w:t>b) rain and uncontaminated surface water shall be kept separate from contaminated water and other liquids;</w:t>
            </w:r>
          </w:p>
          <w:p w14:paraId="66C727C3" w14:textId="33276855" w:rsidR="00303897" w:rsidRPr="004C0065" w:rsidRDefault="00303897" w:rsidP="00303897">
            <w:pPr>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rPr>
              <w:t>c) containers shall be stored on an impermeable surface with sealed drainage system.</w:t>
            </w:r>
          </w:p>
          <w:p w14:paraId="0E41337C" w14:textId="77777777"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p w14:paraId="12DC7DC6" w14:textId="038E8998" w:rsidR="00303897" w:rsidRPr="004C0065" w:rsidRDefault="00303897" w:rsidP="00303897">
            <w:pPr>
              <w:keepLines/>
              <w:widowControl w:val="0"/>
              <w:spacing w:before="20" w:after="20" w:line="230" w:lineRule="exact"/>
              <w:outlineLvl w:val="2"/>
              <w:rPr>
                <w:rFonts w:ascii="Arial" w:hAnsi="Arial" w:cs="Arial"/>
                <w:b/>
                <w:bCs/>
                <w:sz w:val="18"/>
                <w:szCs w:val="18"/>
                <w:lang w:eastAsia="en-US"/>
              </w:rPr>
            </w:pPr>
            <w:r w:rsidRPr="004C0065">
              <w:rPr>
                <w:rFonts w:ascii="Arial" w:hAnsi="Arial" w:cs="Arial"/>
                <w:b/>
                <w:bCs/>
                <w:sz w:val="18"/>
                <w:szCs w:val="18"/>
                <w:lang w:eastAsia="en-US"/>
              </w:rPr>
              <w:t>ELV recycling:</w:t>
            </w:r>
          </w:p>
          <w:p w14:paraId="12DBC9FE" w14:textId="08B22D05" w:rsidR="00BE7993" w:rsidRPr="004C0065" w:rsidRDefault="00303897" w:rsidP="00303897">
            <w:pPr>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Treatment consisting only of depollution of waste motor vehicles and sorting, separation, shredding of waste into different components for recovery.</w:t>
            </w:r>
          </w:p>
          <w:p w14:paraId="1D013462" w14:textId="77777777" w:rsidR="00BE7993" w:rsidRPr="004C0065" w:rsidRDefault="00BE7993" w:rsidP="00303897">
            <w:pPr>
              <w:keepLines/>
              <w:widowControl w:val="0"/>
              <w:spacing w:before="20" w:after="20" w:line="230" w:lineRule="exact"/>
              <w:outlineLvl w:val="2"/>
              <w:rPr>
                <w:rFonts w:ascii="Arial" w:hAnsi="Arial" w:cs="Arial"/>
                <w:sz w:val="18"/>
                <w:szCs w:val="18"/>
                <w:lang w:eastAsia="en-US"/>
              </w:rPr>
            </w:pPr>
          </w:p>
          <w:p w14:paraId="2D0321DC" w14:textId="09A6F811" w:rsidR="00BE7993" w:rsidRPr="004C0065" w:rsidRDefault="00303897" w:rsidP="00EE0994">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 xml:space="preserve">All End-of-Life Vehicles must be depolluted within the dedicated depollution station. </w:t>
            </w:r>
          </w:p>
          <w:p w14:paraId="718D20D2" w14:textId="24FA505B" w:rsidR="00263E53" w:rsidRPr="004C0065" w:rsidRDefault="00303897" w:rsidP="00303897">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Uncontaminated plastic and glass arising from the treatment of end</w:t>
            </w:r>
            <w:r w:rsidR="00BE7993" w:rsidRPr="004C0065">
              <w:rPr>
                <w:rFonts w:ascii="Arial" w:hAnsi="Arial" w:cs="Arial"/>
                <w:sz w:val="18"/>
                <w:szCs w:val="18"/>
                <w:lang w:eastAsia="en-US"/>
              </w:rPr>
              <w:t>-</w:t>
            </w:r>
            <w:r w:rsidRPr="004C0065">
              <w:rPr>
                <w:rFonts w:ascii="Arial" w:hAnsi="Arial" w:cs="Arial"/>
                <w:sz w:val="18"/>
                <w:szCs w:val="18"/>
                <w:lang w:eastAsia="en-US"/>
              </w:rPr>
              <w:t>of-life vehicles, uncontaminated ferrous metal wastes or alloys and uncontaminated non-ferrous metal wastes shall be stored on hard standing or an impermeable surface with sealed drainage system.</w:t>
            </w:r>
          </w:p>
          <w:p w14:paraId="4DCB8750" w14:textId="3FC47268" w:rsidR="00BE7993" w:rsidRPr="004C0065" w:rsidRDefault="00303897" w:rsidP="00303897">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 xml:space="preserve">Lead acid batteries shall be stored in containers with an impermeable, acid resistant base and a cover to prevent ingress of water. </w:t>
            </w:r>
          </w:p>
          <w:p w14:paraId="102CC618" w14:textId="65AC26B7" w:rsidR="00E74915" w:rsidRPr="004C0065" w:rsidRDefault="00303897" w:rsidP="00303897">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 xml:space="preserve">Other batteries and accumulators from ELVs shall be stored under weatherproof covering or in suitable containers. </w:t>
            </w:r>
          </w:p>
          <w:p w14:paraId="452C129E" w14:textId="33F7D85D" w:rsidR="00303897" w:rsidRPr="004C0065" w:rsidRDefault="00303897" w:rsidP="00303897">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Whole undepolluted and undamaged vehicles shall be stored on an impermeable pavement with a sealed drainage system</w:t>
            </w:r>
          </w:p>
          <w:p w14:paraId="7C903C27" w14:textId="77777777" w:rsidR="00EE0994" w:rsidRPr="004C0065" w:rsidRDefault="00303897" w:rsidP="00E970CE">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 xml:space="preserve"> All other wastes shall be stored on an impermeable surface with sealed drainage system.</w:t>
            </w:r>
          </w:p>
          <w:p w14:paraId="21EEF0FC" w14:textId="4A5A12CE" w:rsidR="00303897" w:rsidRPr="004C0065" w:rsidRDefault="00303897" w:rsidP="00E970CE">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Storage operations are to be carried out avoiding damage to components containing fluids or to recoverable components or spare parts.</w:t>
            </w:r>
          </w:p>
          <w:p w14:paraId="740FA0C6" w14:textId="77777777" w:rsidR="00EE0994" w:rsidRPr="004C0065" w:rsidRDefault="00303897" w:rsidP="00CA204E">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Spillage collection facilities shall be provided and used to deal with any spillage of vehicle fluids.</w:t>
            </w:r>
          </w:p>
          <w:p w14:paraId="78747B33" w14:textId="70C5EC85" w:rsidR="00E74915" w:rsidRPr="004C0065" w:rsidRDefault="00303897" w:rsidP="00CA204E">
            <w:pPr>
              <w:pStyle w:val="ListParagraph"/>
              <w:keepLines/>
              <w:widowControl w:val="0"/>
              <w:numPr>
                <w:ilvl w:val="0"/>
                <w:numId w:val="45"/>
              </w:numPr>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 xml:space="preserve"> All wastes shall be treated on an impermeable surface with sealed </w:t>
            </w:r>
            <w:r w:rsidRPr="004C0065">
              <w:rPr>
                <w:rFonts w:ascii="Arial" w:hAnsi="Arial" w:cs="Arial"/>
                <w:sz w:val="18"/>
                <w:szCs w:val="18"/>
                <w:lang w:eastAsia="en-US"/>
              </w:rPr>
              <w:lastRenderedPageBreak/>
              <w:t xml:space="preserve">drainage system. </w:t>
            </w:r>
          </w:p>
          <w:p w14:paraId="21B89E55" w14:textId="77777777" w:rsidR="00E74915" w:rsidRPr="004C0065" w:rsidRDefault="00E74915" w:rsidP="00303897">
            <w:pPr>
              <w:keepLines/>
              <w:widowControl w:val="0"/>
              <w:spacing w:before="20" w:after="20" w:line="230" w:lineRule="exact"/>
              <w:outlineLvl w:val="2"/>
              <w:rPr>
                <w:rFonts w:ascii="Arial" w:hAnsi="Arial" w:cs="Arial"/>
                <w:sz w:val="18"/>
                <w:szCs w:val="18"/>
                <w:lang w:eastAsia="en-US"/>
              </w:rPr>
            </w:pPr>
          </w:p>
          <w:p w14:paraId="5A920BA1" w14:textId="39B5C32D" w:rsidR="00303897" w:rsidRPr="004C0065" w:rsidRDefault="00303897" w:rsidP="00303897">
            <w:pPr>
              <w:keepLines/>
              <w:widowControl w:val="0"/>
              <w:spacing w:before="20" w:after="20" w:line="230" w:lineRule="exact"/>
              <w:outlineLvl w:val="2"/>
              <w:rPr>
                <w:rFonts w:ascii="Arial" w:hAnsi="Arial" w:cs="Arial"/>
                <w:sz w:val="18"/>
                <w:szCs w:val="18"/>
                <w:lang w:eastAsia="en-US"/>
              </w:rPr>
            </w:pPr>
            <w:r w:rsidRPr="004C0065">
              <w:rPr>
                <w:rFonts w:ascii="Arial" w:hAnsi="Arial" w:cs="Arial"/>
                <w:sz w:val="18"/>
                <w:szCs w:val="18"/>
                <w:lang w:eastAsia="en-US"/>
              </w:rPr>
              <w:t>Waste types as specified in Table S2.5 and Table S2.6</w:t>
            </w:r>
            <w:r w:rsidR="00C4283F" w:rsidRPr="004C0065">
              <w:rPr>
                <w:rFonts w:ascii="Arial" w:hAnsi="Arial" w:cs="Arial"/>
                <w:sz w:val="18"/>
                <w:szCs w:val="18"/>
                <w:lang w:eastAsia="en-US"/>
              </w:rPr>
              <w:t>.</w:t>
            </w:r>
          </w:p>
          <w:p w14:paraId="1A848523" w14:textId="77777777"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p w14:paraId="49134ADC" w14:textId="68B721C0" w:rsidR="00806D0D" w:rsidRPr="004C0065" w:rsidRDefault="00806D0D" w:rsidP="00806D0D">
            <w:pPr>
              <w:keepNext/>
              <w:keepLines/>
              <w:widowControl w:val="0"/>
              <w:spacing w:before="20" w:after="20" w:line="230" w:lineRule="exact"/>
              <w:jc w:val="left"/>
              <w:outlineLvl w:val="2"/>
              <w:rPr>
                <w:rFonts w:ascii="Arial" w:hAnsi="Arial" w:cs="Arial"/>
                <w:sz w:val="18"/>
                <w:lang w:eastAsia="en-US"/>
              </w:rPr>
            </w:pPr>
            <w:r w:rsidRPr="004C0065">
              <w:rPr>
                <w:rFonts w:ascii="Arial" w:hAnsi="Arial" w:cs="Arial"/>
                <w:sz w:val="18"/>
                <w:lang w:eastAsia="en-US"/>
              </w:rPr>
              <w:t>All waste storage and processing can only occur on an impermeable surface with sealed drainage. All water runoff from areas of contamination where waste is stored and treated is to be discharge to sewer under the terms of a trade effluent consent.</w:t>
            </w:r>
          </w:p>
          <w:p w14:paraId="7DCDFFF4" w14:textId="77777777"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p w14:paraId="0D378C71" w14:textId="63D4826F" w:rsidR="00303897" w:rsidRPr="004C0065" w:rsidRDefault="00303897" w:rsidP="00303897">
            <w:pPr>
              <w:keepLines/>
              <w:widowControl w:val="0"/>
              <w:spacing w:before="20" w:after="20" w:line="230" w:lineRule="exact"/>
              <w:outlineLvl w:val="2"/>
              <w:rPr>
                <w:rFonts w:ascii="Arial" w:hAnsi="Arial" w:cs="Arial"/>
                <w:sz w:val="18"/>
                <w:szCs w:val="18"/>
                <w:lang w:eastAsia="en-US"/>
              </w:rPr>
            </w:pPr>
          </w:p>
        </w:tc>
      </w:tr>
      <w:bookmarkEnd w:id="18"/>
    </w:tbl>
    <w:p w14:paraId="4B7A9457" w14:textId="04803FAB" w:rsidR="00E70F39" w:rsidRPr="00E70F39" w:rsidRDefault="00E70F39" w:rsidP="00E70F39">
      <w:pPr>
        <w:pStyle w:val="Draftingnote"/>
        <w:jc w:val="both"/>
        <w:rPr>
          <w:iCs/>
          <w:color w:val="auto"/>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890BD6" w:rsidRPr="007B7867" w14:paraId="01F06368" w14:textId="77777777" w:rsidTr="004069FC">
        <w:trPr>
          <w:cantSplit/>
          <w:tblHeader/>
        </w:trPr>
        <w:tc>
          <w:tcPr>
            <w:tcW w:w="8504" w:type="dxa"/>
            <w:gridSpan w:val="3"/>
            <w:tcBorders>
              <w:bottom w:val="single" w:sz="4" w:space="0" w:color="auto"/>
            </w:tcBorders>
            <w:shd w:val="clear" w:color="auto" w:fill="000000"/>
          </w:tcPr>
          <w:p w14:paraId="2E11F4FD" w14:textId="77777777" w:rsidR="00890BD6" w:rsidRPr="007B7867" w:rsidRDefault="00890BD6" w:rsidP="004069FC">
            <w:pPr>
              <w:pStyle w:val="Tabletitle"/>
              <w:rPr>
                <w:rFonts w:cs="Arial"/>
                <w:bCs/>
              </w:rPr>
            </w:pPr>
            <w:r w:rsidRPr="007B7867">
              <w:rPr>
                <w:rFonts w:cs="Arial"/>
                <w:bCs/>
              </w:rPr>
              <w:t>Table S1.2 Operating techniques</w:t>
            </w:r>
          </w:p>
        </w:tc>
      </w:tr>
      <w:tr w:rsidR="00890BD6" w:rsidRPr="007B7867" w14:paraId="4A58EF58" w14:textId="77777777" w:rsidTr="004069FC">
        <w:trPr>
          <w:cantSplit/>
          <w:tblHeader/>
        </w:trPr>
        <w:tc>
          <w:tcPr>
            <w:tcW w:w="2127" w:type="dxa"/>
            <w:tcBorders>
              <w:top w:val="single" w:sz="4" w:space="0" w:color="auto"/>
              <w:left w:val="nil"/>
              <w:right w:val="nil"/>
            </w:tcBorders>
          </w:tcPr>
          <w:p w14:paraId="7E2249EB" w14:textId="77777777" w:rsidR="00890BD6" w:rsidRPr="007B7867" w:rsidRDefault="00890BD6" w:rsidP="004069FC">
            <w:pPr>
              <w:pStyle w:val="Tablehead"/>
              <w:rPr>
                <w:rFonts w:cs="Arial"/>
              </w:rPr>
            </w:pPr>
            <w:r w:rsidRPr="007B7867">
              <w:rPr>
                <w:rFonts w:cs="Arial"/>
              </w:rPr>
              <w:t>Description</w:t>
            </w:r>
          </w:p>
        </w:tc>
        <w:tc>
          <w:tcPr>
            <w:tcW w:w="4960" w:type="dxa"/>
            <w:tcBorders>
              <w:top w:val="single" w:sz="4" w:space="0" w:color="auto"/>
              <w:left w:val="nil"/>
              <w:right w:val="nil"/>
            </w:tcBorders>
          </w:tcPr>
          <w:p w14:paraId="047AC4F9" w14:textId="77777777" w:rsidR="00890BD6" w:rsidRPr="007B7867" w:rsidRDefault="00890BD6" w:rsidP="004069FC">
            <w:pPr>
              <w:pStyle w:val="Tablehead"/>
              <w:rPr>
                <w:rFonts w:cs="Arial"/>
              </w:rPr>
            </w:pPr>
            <w:r w:rsidRPr="007B7867">
              <w:rPr>
                <w:rFonts w:cs="Arial"/>
              </w:rPr>
              <w:t>Parts</w:t>
            </w:r>
          </w:p>
        </w:tc>
        <w:tc>
          <w:tcPr>
            <w:tcW w:w="1417" w:type="dxa"/>
            <w:tcBorders>
              <w:top w:val="single" w:sz="4" w:space="0" w:color="auto"/>
              <w:left w:val="nil"/>
              <w:right w:val="nil"/>
            </w:tcBorders>
          </w:tcPr>
          <w:p w14:paraId="74E32D97" w14:textId="77777777" w:rsidR="00890BD6" w:rsidRPr="007B7867" w:rsidRDefault="00890BD6" w:rsidP="004069FC">
            <w:pPr>
              <w:pStyle w:val="Tablehead"/>
              <w:rPr>
                <w:rFonts w:cs="Arial"/>
              </w:rPr>
            </w:pPr>
            <w:r w:rsidRPr="007B7867">
              <w:rPr>
                <w:rFonts w:cs="Arial"/>
              </w:rPr>
              <w:t>Date Received</w:t>
            </w:r>
          </w:p>
        </w:tc>
      </w:tr>
      <w:tr w:rsidR="00890BD6" w:rsidRPr="007B7867" w14:paraId="1D1C302E" w14:textId="77777777" w:rsidTr="004069FC">
        <w:trPr>
          <w:cantSplit/>
        </w:trPr>
        <w:tc>
          <w:tcPr>
            <w:tcW w:w="2127" w:type="dxa"/>
            <w:tcBorders>
              <w:top w:val="single" w:sz="4" w:space="0" w:color="auto"/>
              <w:left w:val="nil"/>
              <w:right w:val="nil"/>
            </w:tcBorders>
          </w:tcPr>
          <w:p w14:paraId="50E2D59D" w14:textId="77777777" w:rsidR="00890BD6" w:rsidRPr="007B7867" w:rsidRDefault="00890BD6" w:rsidP="004069FC">
            <w:pPr>
              <w:pStyle w:val="Tablebody"/>
              <w:rPr>
                <w:rFonts w:cs="Arial"/>
                <w:color w:val="auto"/>
              </w:rPr>
            </w:pPr>
            <w:r w:rsidRPr="007B7867">
              <w:rPr>
                <w:rFonts w:cs="Arial"/>
                <w:color w:val="auto"/>
              </w:rPr>
              <w:t>Application TP3639BH</w:t>
            </w:r>
          </w:p>
        </w:tc>
        <w:tc>
          <w:tcPr>
            <w:tcW w:w="4960" w:type="dxa"/>
            <w:tcBorders>
              <w:top w:val="single" w:sz="4" w:space="0" w:color="auto"/>
              <w:left w:val="nil"/>
              <w:right w:val="nil"/>
            </w:tcBorders>
          </w:tcPr>
          <w:p w14:paraId="2929CF4A" w14:textId="77777777" w:rsidR="00890BD6" w:rsidRPr="007B7867" w:rsidRDefault="00890BD6" w:rsidP="004069FC">
            <w:pPr>
              <w:pStyle w:val="Tablebody"/>
              <w:rPr>
                <w:rFonts w:cs="Arial"/>
                <w:color w:val="auto"/>
              </w:rPr>
            </w:pPr>
            <w:r w:rsidRPr="007B7867">
              <w:rPr>
                <w:rFonts w:cs="Arial"/>
                <w:color w:val="auto"/>
              </w:rPr>
              <w:t>The response given to questions 2.1 and 2.2 given in pages 27-49 of sections 2.3 and 2.4 of the application.</w:t>
            </w:r>
          </w:p>
        </w:tc>
        <w:tc>
          <w:tcPr>
            <w:tcW w:w="1417" w:type="dxa"/>
            <w:tcBorders>
              <w:top w:val="single" w:sz="4" w:space="0" w:color="auto"/>
              <w:left w:val="nil"/>
              <w:right w:val="nil"/>
            </w:tcBorders>
          </w:tcPr>
          <w:p w14:paraId="440208E6" w14:textId="77777777" w:rsidR="00890BD6" w:rsidRPr="007B7867" w:rsidRDefault="00890BD6" w:rsidP="004069FC">
            <w:pPr>
              <w:pStyle w:val="Tablebody"/>
              <w:rPr>
                <w:rFonts w:cs="Arial"/>
                <w:color w:val="auto"/>
              </w:rPr>
            </w:pPr>
            <w:r w:rsidRPr="007B7867">
              <w:rPr>
                <w:rFonts w:cs="Arial"/>
                <w:color w:val="auto"/>
              </w:rPr>
              <w:t>15/10/04</w:t>
            </w:r>
          </w:p>
        </w:tc>
      </w:tr>
      <w:tr w:rsidR="00890BD6" w:rsidRPr="007B7867" w14:paraId="07B2ABD1" w14:textId="77777777" w:rsidTr="004069FC">
        <w:trPr>
          <w:cantSplit/>
        </w:trPr>
        <w:tc>
          <w:tcPr>
            <w:tcW w:w="2127" w:type="dxa"/>
            <w:tcBorders>
              <w:top w:val="single" w:sz="4" w:space="0" w:color="auto"/>
              <w:left w:val="nil"/>
              <w:right w:val="nil"/>
            </w:tcBorders>
          </w:tcPr>
          <w:p w14:paraId="5D711945" w14:textId="77777777" w:rsidR="00890BD6" w:rsidRPr="007B7867" w:rsidRDefault="00890BD6" w:rsidP="004069FC">
            <w:pPr>
              <w:pStyle w:val="Tablebody"/>
              <w:rPr>
                <w:rFonts w:cs="Arial"/>
                <w:color w:val="auto"/>
              </w:rPr>
            </w:pPr>
            <w:r w:rsidRPr="007B7867">
              <w:rPr>
                <w:rFonts w:cs="Arial"/>
                <w:color w:val="auto"/>
              </w:rPr>
              <w:t>Schedule 4 Notice (Application TP3639BH)</w:t>
            </w:r>
          </w:p>
        </w:tc>
        <w:tc>
          <w:tcPr>
            <w:tcW w:w="4960" w:type="dxa"/>
            <w:tcBorders>
              <w:top w:val="single" w:sz="4" w:space="0" w:color="auto"/>
              <w:left w:val="nil"/>
              <w:right w:val="nil"/>
            </w:tcBorders>
          </w:tcPr>
          <w:p w14:paraId="56E34D9F" w14:textId="77777777" w:rsidR="00890BD6" w:rsidRPr="007B7867" w:rsidRDefault="00890BD6" w:rsidP="004069FC">
            <w:pPr>
              <w:pStyle w:val="Tablebody"/>
              <w:rPr>
                <w:rFonts w:cs="Arial"/>
                <w:color w:val="auto"/>
              </w:rPr>
            </w:pPr>
            <w:r w:rsidRPr="007B7867">
              <w:rPr>
                <w:rFonts w:cs="Arial"/>
                <w:color w:val="auto"/>
              </w:rPr>
              <w:t>Responses to questions</w:t>
            </w:r>
          </w:p>
          <w:p w14:paraId="6925B9A1" w14:textId="77777777" w:rsidR="00890BD6" w:rsidRPr="007B7867" w:rsidRDefault="00890BD6" w:rsidP="004069FC">
            <w:pPr>
              <w:pStyle w:val="Tablebody"/>
              <w:rPr>
                <w:rFonts w:cs="Arial"/>
                <w:color w:val="auto"/>
              </w:rPr>
            </w:pPr>
            <w:r w:rsidRPr="007B7867">
              <w:rPr>
                <w:rFonts w:cs="Arial"/>
                <w:color w:val="auto"/>
              </w:rPr>
              <w:t>S1.3 Q28</w:t>
            </w:r>
          </w:p>
          <w:p w14:paraId="674F52C4" w14:textId="77777777" w:rsidR="00890BD6" w:rsidRPr="007B7867" w:rsidRDefault="00890BD6" w:rsidP="004069FC">
            <w:pPr>
              <w:pStyle w:val="Tablebody"/>
              <w:rPr>
                <w:rFonts w:cs="Arial"/>
                <w:color w:val="auto"/>
              </w:rPr>
            </w:pPr>
            <w:r w:rsidRPr="007B7867">
              <w:rPr>
                <w:rFonts w:cs="Arial"/>
                <w:color w:val="auto"/>
              </w:rPr>
              <w:t>S2.1 Q3</w:t>
            </w:r>
          </w:p>
          <w:p w14:paraId="69271E04" w14:textId="77777777" w:rsidR="00890BD6" w:rsidRPr="007B7867" w:rsidRDefault="00890BD6" w:rsidP="004069FC">
            <w:pPr>
              <w:pStyle w:val="Tablebody"/>
              <w:rPr>
                <w:rFonts w:cs="Arial"/>
                <w:color w:val="auto"/>
              </w:rPr>
            </w:pPr>
            <w:r w:rsidRPr="007B7867">
              <w:rPr>
                <w:rFonts w:cs="Arial"/>
                <w:color w:val="auto"/>
              </w:rPr>
              <w:t>S2.2 Q1</w:t>
            </w:r>
          </w:p>
          <w:p w14:paraId="1CB7601D" w14:textId="77777777" w:rsidR="00890BD6" w:rsidRPr="007B7867" w:rsidRDefault="00890BD6" w:rsidP="004069FC">
            <w:pPr>
              <w:pStyle w:val="Tablebody"/>
              <w:rPr>
                <w:rFonts w:cs="Arial"/>
                <w:color w:val="auto"/>
              </w:rPr>
            </w:pPr>
            <w:r w:rsidRPr="007B7867">
              <w:rPr>
                <w:rFonts w:cs="Arial"/>
                <w:color w:val="auto"/>
              </w:rPr>
              <w:t>S2.3 Q3, Q13</w:t>
            </w:r>
          </w:p>
        </w:tc>
        <w:tc>
          <w:tcPr>
            <w:tcW w:w="1417" w:type="dxa"/>
            <w:tcBorders>
              <w:top w:val="single" w:sz="4" w:space="0" w:color="auto"/>
              <w:left w:val="nil"/>
              <w:right w:val="nil"/>
            </w:tcBorders>
          </w:tcPr>
          <w:p w14:paraId="41EEF826" w14:textId="77777777" w:rsidR="00890BD6" w:rsidRPr="007B7867" w:rsidRDefault="00890BD6" w:rsidP="004069FC">
            <w:pPr>
              <w:pStyle w:val="Tablebody"/>
              <w:rPr>
                <w:rFonts w:cs="Arial"/>
                <w:color w:val="auto"/>
              </w:rPr>
            </w:pPr>
            <w:r w:rsidRPr="007B7867">
              <w:rPr>
                <w:rFonts w:cs="Arial"/>
                <w:color w:val="auto"/>
              </w:rPr>
              <w:t>03/02/05</w:t>
            </w:r>
          </w:p>
        </w:tc>
      </w:tr>
      <w:tr w:rsidR="00890BD6" w:rsidRPr="007B7867" w14:paraId="5AA4BE5E" w14:textId="77777777" w:rsidTr="004069FC">
        <w:trPr>
          <w:cantSplit/>
        </w:trPr>
        <w:tc>
          <w:tcPr>
            <w:tcW w:w="2127" w:type="dxa"/>
            <w:tcBorders>
              <w:top w:val="single" w:sz="4" w:space="0" w:color="auto"/>
              <w:left w:val="nil"/>
              <w:right w:val="nil"/>
            </w:tcBorders>
          </w:tcPr>
          <w:p w14:paraId="6C761484" w14:textId="77777777" w:rsidR="00890BD6" w:rsidRPr="007B7867" w:rsidRDefault="00890BD6" w:rsidP="004069FC">
            <w:pPr>
              <w:pStyle w:val="Tablebody"/>
              <w:rPr>
                <w:rFonts w:cs="Arial"/>
                <w:color w:val="auto"/>
              </w:rPr>
            </w:pPr>
            <w:r w:rsidRPr="007B7867">
              <w:rPr>
                <w:rFonts w:cs="Arial"/>
                <w:color w:val="auto"/>
              </w:rPr>
              <w:t>Application EPR/TP3639BH/V002</w:t>
            </w:r>
          </w:p>
        </w:tc>
        <w:tc>
          <w:tcPr>
            <w:tcW w:w="4960" w:type="dxa"/>
            <w:tcBorders>
              <w:top w:val="single" w:sz="4" w:space="0" w:color="auto"/>
              <w:left w:val="nil"/>
              <w:right w:val="nil"/>
            </w:tcBorders>
          </w:tcPr>
          <w:p w14:paraId="08FDF083" w14:textId="77777777" w:rsidR="00890BD6" w:rsidRPr="007B7867" w:rsidRDefault="00890BD6" w:rsidP="004069FC">
            <w:pPr>
              <w:pStyle w:val="Tablebody"/>
              <w:rPr>
                <w:rFonts w:cs="Arial"/>
                <w:color w:val="auto"/>
              </w:rPr>
            </w:pPr>
            <w:r w:rsidRPr="007B7867">
              <w:rPr>
                <w:rFonts w:cs="Arial"/>
                <w:color w:val="auto"/>
              </w:rPr>
              <w:t>The response to Form C2, question 5a given on page 8 of main application document 11-1079 – confirming that the boundary of the original scrap storage area is being extended to reflect current usage patterns.</w:t>
            </w:r>
          </w:p>
        </w:tc>
        <w:tc>
          <w:tcPr>
            <w:tcW w:w="1417" w:type="dxa"/>
            <w:tcBorders>
              <w:top w:val="single" w:sz="4" w:space="0" w:color="auto"/>
              <w:left w:val="nil"/>
              <w:right w:val="nil"/>
            </w:tcBorders>
          </w:tcPr>
          <w:p w14:paraId="11007C14" w14:textId="77777777" w:rsidR="00890BD6" w:rsidRPr="007B7867" w:rsidRDefault="00890BD6" w:rsidP="004069FC">
            <w:pPr>
              <w:pStyle w:val="Tablebody"/>
              <w:rPr>
                <w:rFonts w:cs="Arial"/>
                <w:color w:val="auto"/>
              </w:rPr>
            </w:pPr>
            <w:r w:rsidRPr="007B7867">
              <w:rPr>
                <w:rFonts w:cs="Arial"/>
                <w:color w:val="auto"/>
              </w:rPr>
              <w:t>25/10/11</w:t>
            </w:r>
          </w:p>
        </w:tc>
      </w:tr>
      <w:tr w:rsidR="00890BD6" w:rsidRPr="007B7867" w14:paraId="15D3AFCB" w14:textId="77777777" w:rsidTr="004069FC">
        <w:trPr>
          <w:cantSplit/>
        </w:trPr>
        <w:tc>
          <w:tcPr>
            <w:tcW w:w="2127" w:type="dxa"/>
            <w:tcBorders>
              <w:top w:val="single" w:sz="4" w:space="0" w:color="auto"/>
              <w:left w:val="nil"/>
              <w:bottom w:val="single" w:sz="4" w:space="0" w:color="auto"/>
              <w:right w:val="nil"/>
            </w:tcBorders>
          </w:tcPr>
          <w:p w14:paraId="7D27F157" w14:textId="77777777" w:rsidR="00890BD6" w:rsidRPr="007B7867" w:rsidRDefault="00890BD6" w:rsidP="004069FC">
            <w:pPr>
              <w:pStyle w:val="Tablebody"/>
              <w:rPr>
                <w:rFonts w:cs="Arial"/>
                <w:color w:val="auto"/>
              </w:rPr>
            </w:pPr>
            <w:r w:rsidRPr="007B7867">
              <w:rPr>
                <w:rFonts w:cs="Arial"/>
                <w:color w:val="auto"/>
              </w:rPr>
              <w:t>Application EPR/TP3639BH/V002 Further Information Required for Duly Making</w:t>
            </w:r>
          </w:p>
        </w:tc>
        <w:tc>
          <w:tcPr>
            <w:tcW w:w="4960" w:type="dxa"/>
            <w:tcBorders>
              <w:top w:val="single" w:sz="4" w:space="0" w:color="auto"/>
              <w:left w:val="nil"/>
              <w:bottom w:val="single" w:sz="4" w:space="0" w:color="auto"/>
              <w:right w:val="nil"/>
            </w:tcBorders>
          </w:tcPr>
          <w:p w14:paraId="0062849B" w14:textId="77777777" w:rsidR="00890BD6" w:rsidRPr="007B7867" w:rsidRDefault="00890BD6" w:rsidP="004069FC">
            <w:pPr>
              <w:pStyle w:val="Tablebody"/>
              <w:rPr>
                <w:rFonts w:cs="Arial"/>
                <w:color w:val="auto"/>
              </w:rPr>
            </w:pPr>
            <w:r w:rsidRPr="007B7867">
              <w:rPr>
                <w:rFonts w:cs="Arial"/>
                <w:color w:val="auto"/>
              </w:rPr>
              <w:t>The response to question 2 – confirming that scrap metal storage and handling in the area of the former old melt shop permit (EPR/BU2098IP) will take place within the Old Melt Shop building for noise attenuation purposes.</w:t>
            </w:r>
          </w:p>
          <w:p w14:paraId="5E85D44C" w14:textId="77777777" w:rsidR="00890BD6" w:rsidRPr="007B7867" w:rsidRDefault="00890BD6" w:rsidP="004069FC">
            <w:pPr>
              <w:pStyle w:val="Tablebody"/>
              <w:rPr>
                <w:rFonts w:cs="Arial"/>
                <w:color w:val="auto"/>
              </w:rPr>
            </w:pPr>
            <w:r w:rsidRPr="007B7867">
              <w:rPr>
                <w:rFonts w:cs="Arial"/>
                <w:color w:val="auto"/>
              </w:rPr>
              <w:t>The response to question 3 – outlining the control measures used to prevent pollution from the scrap metal storage area within the Old Melt Shop building.</w:t>
            </w:r>
          </w:p>
          <w:p w14:paraId="4F2E44F9" w14:textId="77777777" w:rsidR="00890BD6" w:rsidRPr="007B7867" w:rsidRDefault="00890BD6" w:rsidP="004069FC">
            <w:pPr>
              <w:pStyle w:val="Tablebody"/>
              <w:rPr>
                <w:rFonts w:cs="Arial"/>
                <w:color w:val="auto"/>
              </w:rPr>
            </w:pPr>
            <w:r w:rsidRPr="007B7867">
              <w:rPr>
                <w:rFonts w:cs="Arial"/>
                <w:color w:val="auto"/>
              </w:rPr>
              <w:t>The response to question 6 – detailing control measures in place to minimise the environmental impact of the drop ball process.</w:t>
            </w:r>
          </w:p>
          <w:p w14:paraId="3D18D2C2" w14:textId="77777777" w:rsidR="00890BD6" w:rsidRPr="007B7867" w:rsidRDefault="00890BD6" w:rsidP="004069FC">
            <w:pPr>
              <w:pStyle w:val="Tablebody"/>
              <w:rPr>
                <w:rFonts w:cs="Arial"/>
                <w:color w:val="auto"/>
              </w:rPr>
            </w:pPr>
            <w:r w:rsidRPr="007B7867">
              <w:rPr>
                <w:rFonts w:cs="Arial"/>
                <w:color w:val="auto"/>
              </w:rPr>
              <w:t>The response to question 7 – detailing the Lancing booth specification and abatement equipment.</w:t>
            </w:r>
          </w:p>
          <w:p w14:paraId="7C5A2F32" w14:textId="77777777" w:rsidR="00890BD6" w:rsidRPr="007B7867" w:rsidRDefault="00890BD6" w:rsidP="004069FC">
            <w:pPr>
              <w:pStyle w:val="Tablebody"/>
              <w:rPr>
                <w:rFonts w:cs="Arial"/>
                <w:color w:val="auto"/>
              </w:rPr>
            </w:pPr>
            <w:r w:rsidRPr="007B7867">
              <w:rPr>
                <w:rFonts w:cs="Arial"/>
                <w:color w:val="auto"/>
              </w:rPr>
              <w:t>“Downflo</w:t>
            </w:r>
            <w:r w:rsidRPr="007B7867">
              <w:rPr>
                <w:rFonts w:cs="Arial"/>
                <w:color w:val="auto"/>
                <w:vertAlign w:val="superscript"/>
              </w:rPr>
              <w:t>®</w:t>
            </w:r>
            <w:r w:rsidRPr="007B7867">
              <w:rPr>
                <w:rFonts w:cs="Arial"/>
                <w:color w:val="auto"/>
              </w:rPr>
              <w:t xml:space="preserve"> II Dust Collectors” – specification of the dust collectors serving the Lancing Booth</w:t>
            </w:r>
          </w:p>
          <w:p w14:paraId="2AD17F63" w14:textId="77777777" w:rsidR="00890BD6" w:rsidRPr="007B7867" w:rsidRDefault="00890BD6" w:rsidP="004069FC">
            <w:pPr>
              <w:pStyle w:val="Tablebody"/>
              <w:rPr>
                <w:rFonts w:cs="Arial"/>
                <w:color w:val="auto"/>
              </w:rPr>
            </w:pPr>
            <w:r w:rsidRPr="007B7867">
              <w:rPr>
                <w:rFonts w:cs="Arial"/>
                <w:color w:val="auto"/>
              </w:rPr>
              <w:t>Harsco Metals Work Instruction: “Lancing of Skulls from within a Lancing Booth”</w:t>
            </w:r>
          </w:p>
        </w:tc>
        <w:tc>
          <w:tcPr>
            <w:tcW w:w="1417" w:type="dxa"/>
            <w:tcBorders>
              <w:top w:val="single" w:sz="4" w:space="0" w:color="auto"/>
              <w:left w:val="nil"/>
              <w:bottom w:val="single" w:sz="4" w:space="0" w:color="auto"/>
              <w:right w:val="nil"/>
            </w:tcBorders>
          </w:tcPr>
          <w:p w14:paraId="4210B3EF" w14:textId="77777777" w:rsidR="00890BD6" w:rsidRPr="007B7867" w:rsidRDefault="00890BD6" w:rsidP="004069FC">
            <w:pPr>
              <w:pStyle w:val="Tablebody"/>
              <w:rPr>
                <w:rFonts w:cs="Arial"/>
                <w:color w:val="auto"/>
              </w:rPr>
            </w:pPr>
            <w:r w:rsidRPr="007B7867">
              <w:rPr>
                <w:rFonts w:cs="Arial"/>
                <w:color w:val="auto"/>
              </w:rPr>
              <w:t>21/12/11</w:t>
            </w:r>
          </w:p>
        </w:tc>
      </w:tr>
      <w:tr w:rsidR="00890BD6" w:rsidRPr="007B7867" w14:paraId="732EB842" w14:textId="77777777" w:rsidTr="004069FC">
        <w:trPr>
          <w:cantSplit/>
        </w:trPr>
        <w:tc>
          <w:tcPr>
            <w:tcW w:w="2127" w:type="dxa"/>
            <w:tcBorders>
              <w:top w:val="single" w:sz="4" w:space="0" w:color="auto"/>
              <w:left w:val="nil"/>
              <w:bottom w:val="single" w:sz="4" w:space="0" w:color="auto"/>
              <w:right w:val="nil"/>
            </w:tcBorders>
          </w:tcPr>
          <w:p w14:paraId="750BBBA9" w14:textId="77777777" w:rsidR="00890BD6" w:rsidRPr="007B7867" w:rsidRDefault="00890BD6" w:rsidP="004069FC">
            <w:pPr>
              <w:pStyle w:val="Tablebody"/>
              <w:rPr>
                <w:rFonts w:cs="Arial"/>
                <w:color w:val="auto"/>
              </w:rPr>
            </w:pPr>
            <w:r w:rsidRPr="007B7867">
              <w:rPr>
                <w:rFonts w:cs="Arial"/>
                <w:color w:val="auto"/>
              </w:rPr>
              <w:t>Information received in support of Natural Resources Wales Iron and Steel Sector Permit Review 2014</w:t>
            </w:r>
          </w:p>
        </w:tc>
        <w:tc>
          <w:tcPr>
            <w:tcW w:w="4960" w:type="dxa"/>
            <w:tcBorders>
              <w:top w:val="single" w:sz="4" w:space="0" w:color="auto"/>
              <w:left w:val="nil"/>
              <w:bottom w:val="single" w:sz="4" w:space="0" w:color="auto"/>
              <w:right w:val="nil"/>
            </w:tcBorders>
          </w:tcPr>
          <w:p w14:paraId="5E2B3615" w14:textId="77777777" w:rsidR="00890BD6" w:rsidRPr="007B7867" w:rsidRDefault="00890BD6" w:rsidP="004069FC">
            <w:pPr>
              <w:pStyle w:val="Tablebody"/>
              <w:rPr>
                <w:rFonts w:cs="Arial"/>
                <w:color w:val="auto"/>
              </w:rPr>
            </w:pPr>
            <w:r w:rsidRPr="007B7867">
              <w:rPr>
                <w:rFonts w:cs="Arial"/>
                <w:color w:val="auto"/>
              </w:rPr>
              <w:t>All parts of operator response to Regulation 60 (1) notice</w:t>
            </w:r>
          </w:p>
        </w:tc>
        <w:tc>
          <w:tcPr>
            <w:tcW w:w="1417" w:type="dxa"/>
            <w:tcBorders>
              <w:top w:val="single" w:sz="4" w:space="0" w:color="auto"/>
              <w:left w:val="nil"/>
              <w:bottom w:val="single" w:sz="4" w:space="0" w:color="auto"/>
              <w:right w:val="nil"/>
            </w:tcBorders>
          </w:tcPr>
          <w:p w14:paraId="3AC6AEDA" w14:textId="77777777" w:rsidR="00890BD6" w:rsidRPr="007B7867" w:rsidRDefault="00890BD6" w:rsidP="004069FC">
            <w:pPr>
              <w:pStyle w:val="Tablebody"/>
              <w:rPr>
                <w:rFonts w:cs="Arial"/>
                <w:color w:val="auto"/>
              </w:rPr>
            </w:pPr>
            <w:r w:rsidRPr="007B7867">
              <w:rPr>
                <w:rFonts w:cs="Arial"/>
                <w:color w:val="auto"/>
              </w:rPr>
              <w:t>03/09/13</w:t>
            </w:r>
          </w:p>
        </w:tc>
      </w:tr>
      <w:tr w:rsidR="00890BD6" w:rsidRPr="007B7867" w14:paraId="2D62E949" w14:textId="77777777" w:rsidTr="004069FC">
        <w:trPr>
          <w:cantSplit/>
        </w:trPr>
        <w:tc>
          <w:tcPr>
            <w:tcW w:w="2127" w:type="dxa"/>
            <w:tcBorders>
              <w:top w:val="single" w:sz="4" w:space="0" w:color="auto"/>
              <w:left w:val="nil"/>
              <w:bottom w:val="single" w:sz="4" w:space="0" w:color="auto"/>
              <w:right w:val="nil"/>
            </w:tcBorders>
          </w:tcPr>
          <w:p w14:paraId="625FBEBA" w14:textId="77777777" w:rsidR="00890BD6" w:rsidRPr="007B7867" w:rsidRDefault="00890BD6" w:rsidP="004069FC">
            <w:pPr>
              <w:pStyle w:val="Tablebody"/>
              <w:rPr>
                <w:rFonts w:cs="Arial"/>
                <w:color w:val="auto"/>
              </w:rPr>
            </w:pPr>
            <w:r w:rsidRPr="007B7867">
              <w:rPr>
                <w:rFonts w:cs="Arial"/>
                <w:color w:val="auto"/>
              </w:rPr>
              <w:t>Application EPR/TP3639BH/V006</w:t>
            </w:r>
          </w:p>
        </w:tc>
        <w:tc>
          <w:tcPr>
            <w:tcW w:w="4960" w:type="dxa"/>
            <w:tcBorders>
              <w:top w:val="single" w:sz="4" w:space="0" w:color="auto"/>
              <w:left w:val="nil"/>
              <w:bottom w:val="single" w:sz="4" w:space="0" w:color="auto"/>
              <w:right w:val="nil"/>
            </w:tcBorders>
          </w:tcPr>
          <w:p w14:paraId="0E24BE10" w14:textId="77777777" w:rsidR="00890BD6" w:rsidRPr="007B7867" w:rsidRDefault="00890BD6" w:rsidP="004069FC">
            <w:pPr>
              <w:pStyle w:val="Tablebody"/>
              <w:rPr>
                <w:rFonts w:cs="Arial"/>
                <w:color w:val="auto"/>
              </w:rPr>
            </w:pPr>
            <w:r w:rsidRPr="007B7867">
              <w:rPr>
                <w:rFonts w:cs="Arial"/>
                <w:color w:val="auto"/>
              </w:rPr>
              <w:t>The response to Form C2, question 2b, table 1 of the application.</w:t>
            </w:r>
          </w:p>
        </w:tc>
        <w:tc>
          <w:tcPr>
            <w:tcW w:w="1417" w:type="dxa"/>
            <w:tcBorders>
              <w:top w:val="single" w:sz="4" w:space="0" w:color="auto"/>
              <w:left w:val="nil"/>
              <w:bottom w:val="single" w:sz="4" w:space="0" w:color="auto"/>
              <w:right w:val="nil"/>
            </w:tcBorders>
          </w:tcPr>
          <w:p w14:paraId="329C3325" w14:textId="77777777" w:rsidR="00890BD6" w:rsidRPr="007B7867" w:rsidRDefault="00890BD6" w:rsidP="004069FC">
            <w:pPr>
              <w:pStyle w:val="Tablebody"/>
              <w:rPr>
                <w:rFonts w:cs="Arial"/>
                <w:color w:val="auto"/>
              </w:rPr>
            </w:pPr>
            <w:r w:rsidRPr="007B7867">
              <w:rPr>
                <w:rFonts w:cs="Arial"/>
                <w:color w:val="auto"/>
              </w:rPr>
              <w:t>26/05/2017</w:t>
            </w:r>
          </w:p>
        </w:tc>
      </w:tr>
      <w:tr w:rsidR="00890BD6" w:rsidRPr="007B7867" w14:paraId="5F0686B8" w14:textId="77777777" w:rsidTr="004069FC">
        <w:trPr>
          <w:cantSplit/>
        </w:trPr>
        <w:tc>
          <w:tcPr>
            <w:tcW w:w="2127" w:type="dxa"/>
            <w:tcBorders>
              <w:top w:val="single" w:sz="4" w:space="0" w:color="auto"/>
              <w:left w:val="nil"/>
              <w:bottom w:val="single" w:sz="4" w:space="0" w:color="auto"/>
              <w:right w:val="nil"/>
            </w:tcBorders>
          </w:tcPr>
          <w:p w14:paraId="469C5D00" w14:textId="77777777" w:rsidR="00890BD6" w:rsidRPr="007B7867" w:rsidRDefault="00890BD6" w:rsidP="004069FC">
            <w:pPr>
              <w:pStyle w:val="Tablebody"/>
              <w:rPr>
                <w:rFonts w:cs="Arial"/>
                <w:color w:val="auto"/>
              </w:rPr>
            </w:pPr>
            <w:r w:rsidRPr="007B7867">
              <w:rPr>
                <w:rFonts w:cs="Arial"/>
                <w:color w:val="auto"/>
              </w:rPr>
              <w:lastRenderedPageBreak/>
              <w:t>Application EPR/TP3639BH/V007</w:t>
            </w:r>
          </w:p>
        </w:tc>
        <w:tc>
          <w:tcPr>
            <w:tcW w:w="4960" w:type="dxa"/>
            <w:tcBorders>
              <w:top w:val="single" w:sz="4" w:space="0" w:color="auto"/>
              <w:left w:val="nil"/>
              <w:bottom w:val="single" w:sz="4" w:space="0" w:color="auto"/>
              <w:right w:val="nil"/>
            </w:tcBorders>
          </w:tcPr>
          <w:p w14:paraId="77A8ADC7" w14:textId="77777777" w:rsidR="00890BD6" w:rsidRPr="007B7867" w:rsidRDefault="00890BD6" w:rsidP="004069FC">
            <w:pPr>
              <w:pStyle w:val="Tablebody"/>
              <w:rPr>
                <w:rFonts w:cs="Arial"/>
                <w:color w:val="auto"/>
              </w:rPr>
            </w:pPr>
            <w:r w:rsidRPr="007B7867">
              <w:rPr>
                <w:rFonts w:cs="Arial"/>
                <w:color w:val="auto"/>
              </w:rPr>
              <w:t>All parts of 018-1620 Celsa Cardiff EPR Shearing Limit Increase REV000</w:t>
            </w:r>
          </w:p>
        </w:tc>
        <w:tc>
          <w:tcPr>
            <w:tcW w:w="1417" w:type="dxa"/>
            <w:tcBorders>
              <w:top w:val="single" w:sz="4" w:space="0" w:color="auto"/>
              <w:left w:val="nil"/>
              <w:bottom w:val="single" w:sz="4" w:space="0" w:color="auto"/>
              <w:right w:val="nil"/>
            </w:tcBorders>
          </w:tcPr>
          <w:p w14:paraId="1D1F90E6" w14:textId="77777777" w:rsidR="00890BD6" w:rsidRPr="007B7867" w:rsidRDefault="00890BD6" w:rsidP="004069FC">
            <w:pPr>
              <w:pStyle w:val="Tablebody"/>
              <w:rPr>
                <w:rFonts w:cs="Arial"/>
                <w:color w:val="auto"/>
              </w:rPr>
            </w:pPr>
            <w:r w:rsidRPr="007B7867">
              <w:rPr>
                <w:rFonts w:cs="Arial"/>
                <w:color w:val="auto"/>
              </w:rPr>
              <w:t>02/04/2019</w:t>
            </w:r>
          </w:p>
        </w:tc>
      </w:tr>
      <w:tr w:rsidR="00890BD6" w:rsidRPr="007B7867" w14:paraId="0338A447" w14:textId="77777777" w:rsidTr="004069FC">
        <w:trPr>
          <w:cantSplit/>
        </w:trPr>
        <w:tc>
          <w:tcPr>
            <w:tcW w:w="2127" w:type="dxa"/>
            <w:tcBorders>
              <w:top w:val="single" w:sz="4" w:space="0" w:color="auto"/>
              <w:left w:val="nil"/>
              <w:bottom w:val="single" w:sz="4" w:space="0" w:color="auto"/>
              <w:right w:val="nil"/>
            </w:tcBorders>
          </w:tcPr>
          <w:p w14:paraId="186B1F68" w14:textId="77777777" w:rsidR="00890BD6" w:rsidRPr="007B7867" w:rsidRDefault="00890BD6" w:rsidP="004069FC">
            <w:pPr>
              <w:pStyle w:val="Tablebody"/>
              <w:rPr>
                <w:rFonts w:cs="Arial"/>
                <w:color w:val="auto"/>
              </w:rPr>
            </w:pPr>
            <w:r w:rsidRPr="007B7867">
              <w:rPr>
                <w:rFonts w:cs="Arial"/>
                <w:color w:val="auto"/>
              </w:rPr>
              <w:t>Application EPR/TP3639BH/V008</w:t>
            </w:r>
          </w:p>
        </w:tc>
        <w:tc>
          <w:tcPr>
            <w:tcW w:w="4960" w:type="dxa"/>
            <w:tcBorders>
              <w:top w:val="single" w:sz="4" w:space="0" w:color="auto"/>
              <w:left w:val="nil"/>
              <w:bottom w:val="single" w:sz="4" w:space="0" w:color="auto"/>
              <w:right w:val="nil"/>
            </w:tcBorders>
          </w:tcPr>
          <w:p w14:paraId="60A09519" w14:textId="77777777" w:rsidR="00890BD6" w:rsidRPr="007B7867" w:rsidRDefault="00890BD6" w:rsidP="004069FC">
            <w:pPr>
              <w:pStyle w:val="Tablebody"/>
              <w:rPr>
                <w:rFonts w:cs="Arial"/>
                <w:color w:val="auto"/>
              </w:rPr>
            </w:pPr>
            <w:r w:rsidRPr="007B7867">
              <w:rPr>
                <w:rFonts w:cs="Arial"/>
                <w:color w:val="auto"/>
              </w:rPr>
              <w:t>Forms C2 and C3 all parts.</w:t>
            </w:r>
          </w:p>
          <w:p w14:paraId="0B84C264" w14:textId="77777777" w:rsidR="00890BD6" w:rsidRPr="007B7867" w:rsidRDefault="00890BD6" w:rsidP="004069FC">
            <w:pPr>
              <w:pStyle w:val="Tablebody"/>
              <w:rPr>
                <w:rFonts w:cs="Arial"/>
                <w:color w:val="auto"/>
              </w:rPr>
            </w:pPr>
          </w:p>
          <w:p w14:paraId="7F2235CA" w14:textId="77777777" w:rsidR="00890BD6" w:rsidRPr="007B7867" w:rsidRDefault="00890BD6" w:rsidP="004069FC">
            <w:pPr>
              <w:pStyle w:val="Tablebody"/>
              <w:rPr>
                <w:rFonts w:cs="Arial"/>
                <w:color w:val="auto"/>
              </w:rPr>
            </w:pPr>
            <w:r w:rsidRPr="007B7867">
              <w:rPr>
                <w:rFonts w:cs="Arial"/>
                <w:color w:val="auto"/>
              </w:rPr>
              <w:t xml:space="preserve">Scrap Processing centre Noise and vibration Management Plan (relevant for A11) – all parts. </w:t>
            </w:r>
          </w:p>
        </w:tc>
        <w:tc>
          <w:tcPr>
            <w:tcW w:w="1417" w:type="dxa"/>
            <w:tcBorders>
              <w:top w:val="single" w:sz="4" w:space="0" w:color="auto"/>
              <w:left w:val="nil"/>
              <w:bottom w:val="single" w:sz="4" w:space="0" w:color="auto"/>
              <w:right w:val="nil"/>
            </w:tcBorders>
          </w:tcPr>
          <w:p w14:paraId="5E7680D0" w14:textId="77777777" w:rsidR="00890BD6" w:rsidRPr="007B7867" w:rsidRDefault="00890BD6" w:rsidP="004069FC">
            <w:pPr>
              <w:pStyle w:val="Tablebody"/>
              <w:rPr>
                <w:rFonts w:cs="Arial"/>
                <w:color w:val="auto"/>
              </w:rPr>
            </w:pPr>
            <w:r w:rsidRPr="007B7867">
              <w:rPr>
                <w:rFonts w:cs="Arial"/>
                <w:color w:val="auto"/>
              </w:rPr>
              <w:t>15/05/2019</w:t>
            </w:r>
          </w:p>
        </w:tc>
      </w:tr>
      <w:tr w:rsidR="00890BD6" w:rsidRPr="007B7867" w14:paraId="35D2BD1D" w14:textId="77777777" w:rsidTr="004069FC">
        <w:trPr>
          <w:cantSplit/>
        </w:trPr>
        <w:tc>
          <w:tcPr>
            <w:tcW w:w="2127" w:type="dxa"/>
            <w:tcBorders>
              <w:top w:val="single" w:sz="4" w:space="0" w:color="auto"/>
              <w:left w:val="nil"/>
              <w:bottom w:val="single" w:sz="4" w:space="0" w:color="auto"/>
              <w:right w:val="nil"/>
            </w:tcBorders>
          </w:tcPr>
          <w:p w14:paraId="2F02DCCF" w14:textId="77777777" w:rsidR="00890BD6" w:rsidRPr="007B7867" w:rsidRDefault="00890BD6" w:rsidP="004069FC">
            <w:pPr>
              <w:pStyle w:val="Tablebody"/>
              <w:rPr>
                <w:rFonts w:cs="Arial"/>
                <w:color w:val="auto"/>
              </w:rPr>
            </w:pPr>
            <w:r w:rsidRPr="007B7867">
              <w:rPr>
                <w:rFonts w:cs="Arial"/>
                <w:color w:val="auto"/>
              </w:rPr>
              <w:t>Technical Guidance Document: ‘How to comply with your environmental permit’</w:t>
            </w:r>
          </w:p>
        </w:tc>
        <w:tc>
          <w:tcPr>
            <w:tcW w:w="4960" w:type="dxa"/>
            <w:tcBorders>
              <w:top w:val="single" w:sz="4" w:space="0" w:color="auto"/>
              <w:left w:val="nil"/>
              <w:bottom w:val="single" w:sz="4" w:space="0" w:color="auto"/>
              <w:right w:val="nil"/>
            </w:tcBorders>
          </w:tcPr>
          <w:p w14:paraId="1BDDC0B4" w14:textId="77777777" w:rsidR="00890BD6" w:rsidRPr="007B7867" w:rsidRDefault="00890BD6" w:rsidP="004069FC">
            <w:pPr>
              <w:pStyle w:val="Tablebody"/>
              <w:rPr>
                <w:rFonts w:cs="Arial"/>
                <w:color w:val="auto"/>
              </w:rPr>
            </w:pPr>
            <w:r w:rsidRPr="007B7867">
              <w:rPr>
                <w:rFonts w:cs="Arial"/>
                <w:color w:val="auto"/>
              </w:rPr>
              <w:t>All relevant sections</w:t>
            </w:r>
          </w:p>
        </w:tc>
        <w:tc>
          <w:tcPr>
            <w:tcW w:w="1417" w:type="dxa"/>
            <w:tcBorders>
              <w:top w:val="single" w:sz="4" w:space="0" w:color="auto"/>
              <w:left w:val="nil"/>
              <w:bottom w:val="single" w:sz="4" w:space="0" w:color="auto"/>
              <w:right w:val="nil"/>
            </w:tcBorders>
          </w:tcPr>
          <w:p w14:paraId="25367928" w14:textId="77777777" w:rsidR="00890BD6" w:rsidRPr="007B7867" w:rsidRDefault="00890BD6" w:rsidP="004069FC">
            <w:pPr>
              <w:pStyle w:val="Tablebody"/>
              <w:rPr>
                <w:rFonts w:cs="Arial"/>
                <w:color w:val="auto"/>
              </w:rPr>
            </w:pPr>
            <w:r w:rsidRPr="007B7867">
              <w:rPr>
                <w:rFonts w:cs="Arial"/>
                <w:color w:val="auto"/>
              </w:rPr>
              <w:t>N/A</w:t>
            </w:r>
          </w:p>
        </w:tc>
      </w:tr>
      <w:tr w:rsidR="00890BD6" w:rsidRPr="007B7867" w14:paraId="0718A330" w14:textId="77777777" w:rsidTr="004069FC">
        <w:trPr>
          <w:cantSplit/>
        </w:trPr>
        <w:tc>
          <w:tcPr>
            <w:tcW w:w="2127" w:type="dxa"/>
            <w:tcBorders>
              <w:top w:val="single" w:sz="4" w:space="0" w:color="auto"/>
              <w:left w:val="nil"/>
              <w:bottom w:val="single" w:sz="4" w:space="0" w:color="auto"/>
              <w:right w:val="nil"/>
            </w:tcBorders>
          </w:tcPr>
          <w:p w14:paraId="70ADC33F" w14:textId="77777777" w:rsidR="00890BD6" w:rsidRPr="007B7867" w:rsidRDefault="00890BD6" w:rsidP="004069FC">
            <w:pPr>
              <w:pStyle w:val="Tablebody"/>
              <w:rPr>
                <w:rFonts w:cs="Arial"/>
                <w:color w:val="auto"/>
              </w:rPr>
            </w:pPr>
            <w:r w:rsidRPr="007B7867">
              <w:rPr>
                <w:rFonts w:cs="Arial"/>
                <w:color w:val="auto"/>
              </w:rPr>
              <w:t>Sector Guidance Note IPPC S5.06: Guidance for the Recovery and Disposal of Hazardous and Non Hazardous Waste</w:t>
            </w:r>
          </w:p>
        </w:tc>
        <w:tc>
          <w:tcPr>
            <w:tcW w:w="4960" w:type="dxa"/>
            <w:tcBorders>
              <w:top w:val="single" w:sz="4" w:space="0" w:color="auto"/>
              <w:left w:val="nil"/>
              <w:bottom w:val="single" w:sz="4" w:space="0" w:color="auto"/>
              <w:right w:val="nil"/>
            </w:tcBorders>
          </w:tcPr>
          <w:p w14:paraId="55282D30" w14:textId="77777777" w:rsidR="00890BD6" w:rsidRPr="007B7867" w:rsidRDefault="00890BD6" w:rsidP="004069FC">
            <w:pPr>
              <w:pStyle w:val="Tablebody"/>
              <w:rPr>
                <w:rFonts w:cs="Arial"/>
                <w:color w:val="auto"/>
              </w:rPr>
            </w:pPr>
            <w:r w:rsidRPr="007B7867">
              <w:rPr>
                <w:rFonts w:cs="Arial"/>
                <w:color w:val="auto"/>
              </w:rPr>
              <w:t>All relevant sections</w:t>
            </w:r>
          </w:p>
        </w:tc>
        <w:tc>
          <w:tcPr>
            <w:tcW w:w="1417" w:type="dxa"/>
            <w:tcBorders>
              <w:top w:val="single" w:sz="4" w:space="0" w:color="auto"/>
              <w:left w:val="nil"/>
              <w:bottom w:val="single" w:sz="4" w:space="0" w:color="auto"/>
              <w:right w:val="nil"/>
            </w:tcBorders>
          </w:tcPr>
          <w:p w14:paraId="015A7A76" w14:textId="77777777" w:rsidR="00890BD6" w:rsidRPr="007B7867" w:rsidRDefault="00890BD6" w:rsidP="004069FC">
            <w:pPr>
              <w:pStyle w:val="Tablebody"/>
              <w:rPr>
                <w:rFonts w:cs="Arial"/>
                <w:color w:val="auto"/>
              </w:rPr>
            </w:pPr>
            <w:r w:rsidRPr="007B7867">
              <w:rPr>
                <w:rFonts w:cs="Arial"/>
                <w:color w:val="auto"/>
              </w:rPr>
              <w:t>N/A</w:t>
            </w:r>
          </w:p>
        </w:tc>
      </w:tr>
      <w:tr w:rsidR="00890BD6" w:rsidRPr="007B7867" w14:paraId="04655954" w14:textId="77777777" w:rsidTr="004069FC">
        <w:trPr>
          <w:cantSplit/>
        </w:trPr>
        <w:tc>
          <w:tcPr>
            <w:tcW w:w="2127" w:type="dxa"/>
            <w:tcBorders>
              <w:top w:val="single" w:sz="4" w:space="0" w:color="auto"/>
              <w:left w:val="nil"/>
              <w:bottom w:val="single" w:sz="4" w:space="0" w:color="auto"/>
              <w:right w:val="nil"/>
            </w:tcBorders>
          </w:tcPr>
          <w:p w14:paraId="57392342" w14:textId="77777777" w:rsidR="00890BD6" w:rsidRPr="007B7867" w:rsidRDefault="00890BD6" w:rsidP="004069FC">
            <w:pPr>
              <w:pStyle w:val="Tablebody"/>
              <w:rPr>
                <w:rFonts w:cs="Arial"/>
                <w:color w:val="auto"/>
              </w:rPr>
            </w:pPr>
            <w:r w:rsidRPr="007B7867">
              <w:rPr>
                <w:rFonts w:cs="Arial"/>
                <w:color w:val="auto"/>
              </w:rPr>
              <w:t>Fire prevention and mitigation plan guidance - Waste</w:t>
            </w:r>
          </w:p>
        </w:tc>
        <w:tc>
          <w:tcPr>
            <w:tcW w:w="4960" w:type="dxa"/>
            <w:tcBorders>
              <w:top w:val="single" w:sz="4" w:space="0" w:color="auto"/>
              <w:left w:val="nil"/>
              <w:bottom w:val="single" w:sz="4" w:space="0" w:color="auto"/>
              <w:right w:val="nil"/>
            </w:tcBorders>
          </w:tcPr>
          <w:p w14:paraId="460A7082" w14:textId="77777777" w:rsidR="00890BD6" w:rsidRPr="007B7867" w:rsidRDefault="00890BD6" w:rsidP="004069FC">
            <w:pPr>
              <w:pStyle w:val="Tablebody"/>
              <w:rPr>
                <w:rFonts w:cs="Arial"/>
                <w:color w:val="auto"/>
              </w:rPr>
            </w:pPr>
            <w:r w:rsidRPr="007B7867">
              <w:rPr>
                <w:rFonts w:cs="Arial"/>
                <w:color w:val="auto"/>
              </w:rPr>
              <w:t>All relevant sections</w:t>
            </w:r>
          </w:p>
        </w:tc>
        <w:tc>
          <w:tcPr>
            <w:tcW w:w="1417" w:type="dxa"/>
            <w:tcBorders>
              <w:top w:val="single" w:sz="4" w:space="0" w:color="auto"/>
              <w:left w:val="nil"/>
              <w:bottom w:val="single" w:sz="4" w:space="0" w:color="auto"/>
              <w:right w:val="nil"/>
            </w:tcBorders>
          </w:tcPr>
          <w:p w14:paraId="198AFF00" w14:textId="77777777" w:rsidR="00890BD6" w:rsidRPr="007B7867" w:rsidRDefault="00890BD6" w:rsidP="004069FC">
            <w:pPr>
              <w:pStyle w:val="Tablebody"/>
              <w:rPr>
                <w:rFonts w:cs="Arial"/>
                <w:color w:val="auto"/>
              </w:rPr>
            </w:pPr>
            <w:r w:rsidRPr="007B7867">
              <w:rPr>
                <w:rFonts w:cs="Arial"/>
                <w:color w:val="auto"/>
              </w:rPr>
              <w:t>N/A</w:t>
            </w:r>
          </w:p>
        </w:tc>
      </w:tr>
      <w:tr w:rsidR="00890BD6" w:rsidRPr="007B7867" w14:paraId="74FAF651" w14:textId="77777777" w:rsidTr="004069FC">
        <w:trPr>
          <w:cantSplit/>
        </w:trPr>
        <w:tc>
          <w:tcPr>
            <w:tcW w:w="2127" w:type="dxa"/>
            <w:tcBorders>
              <w:top w:val="single" w:sz="4" w:space="0" w:color="auto"/>
              <w:left w:val="nil"/>
              <w:bottom w:val="single" w:sz="4" w:space="0" w:color="auto"/>
              <w:right w:val="nil"/>
            </w:tcBorders>
          </w:tcPr>
          <w:p w14:paraId="3F209314" w14:textId="77777777" w:rsidR="00890BD6" w:rsidRPr="007B7867" w:rsidRDefault="00890BD6" w:rsidP="004069FC">
            <w:pPr>
              <w:pStyle w:val="Tablebody"/>
              <w:rPr>
                <w:rFonts w:cs="Arial"/>
                <w:color w:val="auto"/>
              </w:rPr>
            </w:pPr>
            <w:r w:rsidRPr="007B7867">
              <w:rPr>
                <w:rFonts w:cs="Arial"/>
                <w:color w:val="auto"/>
              </w:rPr>
              <w:t>Application EPR/TP3639BH/V008 Fire prevention and mitigation plan</w:t>
            </w:r>
          </w:p>
        </w:tc>
        <w:tc>
          <w:tcPr>
            <w:tcW w:w="4960" w:type="dxa"/>
            <w:tcBorders>
              <w:top w:val="single" w:sz="4" w:space="0" w:color="auto"/>
              <w:left w:val="nil"/>
              <w:bottom w:val="single" w:sz="4" w:space="0" w:color="auto"/>
              <w:right w:val="nil"/>
            </w:tcBorders>
          </w:tcPr>
          <w:p w14:paraId="5FB73C82" w14:textId="77777777" w:rsidR="00890BD6" w:rsidRPr="007B7867" w:rsidRDefault="00890BD6" w:rsidP="004069FC">
            <w:pPr>
              <w:pStyle w:val="Tablebody"/>
              <w:rPr>
                <w:rFonts w:cs="Arial"/>
                <w:color w:val="auto"/>
              </w:rPr>
            </w:pPr>
            <w:r w:rsidRPr="007B7867">
              <w:rPr>
                <w:rFonts w:cs="Arial"/>
                <w:color w:val="auto"/>
              </w:rPr>
              <w:t>All relevant sections</w:t>
            </w:r>
          </w:p>
        </w:tc>
        <w:tc>
          <w:tcPr>
            <w:tcW w:w="1417" w:type="dxa"/>
            <w:tcBorders>
              <w:top w:val="single" w:sz="4" w:space="0" w:color="auto"/>
              <w:left w:val="nil"/>
              <w:bottom w:val="single" w:sz="4" w:space="0" w:color="auto"/>
              <w:right w:val="nil"/>
            </w:tcBorders>
          </w:tcPr>
          <w:p w14:paraId="139923B1" w14:textId="77777777" w:rsidR="00890BD6" w:rsidRPr="007B7867" w:rsidRDefault="00890BD6" w:rsidP="004069FC">
            <w:pPr>
              <w:pStyle w:val="Tablebody"/>
              <w:rPr>
                <w:rFonts w:cs="Arial"/>
                <w:color w:val="auto"/>
              </w:rPr>
            </w:pPr>
            <w:r w:rsidRPr="007B7867">
              <w:rPr>
                <w:rFonts w:cs="Arial"/>
                <w:color w:val="auto"/>
              </w:rPr>
              <w:t>In line with Improvement Condition 4</w:t>
            </w:r>
          </w:p>
        </w:tc>
      </w:tr>
      <w:tr w:rsidR="00890BD6" w:rsidRPr="007B7867" w14:paraId="26F13378" w14:textId="77777777" w:rsidTr="004069FC">
        <w:trPr>
          <w:cantSplit/>
        </w:trPr>
        <w:tc>
          <w:tcPr>
            <w:tcW w:w="2127" w:type="dxa"/>
            <w:tcBorders>
              <w:top w:val="single" w:sz="4" w:space="0" w:color="auto"/>
              <w:left w:val="nil"/>
              <w:bottom w:val="single" w:sz="4" w:space="0" w:color="auto"/>
              <w:right w:val="nil"/>
            </w:tcBorders>
          </w:tcPr>
          <w:p w14:paraId="5AC88A65" w14:textId="77777777" w:rsidR="00890BD6" w:rsidRPr="007B7867" w:rsidRDefault="00890BD6" w:rsidP="004069FC">
            <w:pPr>
              <w:pStyle w:val="Tablebody"/>
              <w:rPr>
                <w:rFonts w:cs="Arial"/>
                <w:color w:val="auto"/>
              </w:rPr>
            </w:pPr>
            <w:r w:rsidRPr="007B7867">
              <w:rPr>
                <w:rFonts w:cs="Arial"/>
                <w:color w:val="auto"/>
              </w:rPr>
              <w:t>Additional information received EPR/TP3639BH/V008 Main Installation Report REV01</w:t>
            </w:r>
          </w:p>
        </w:tc>
        <w:tc>
          <w:tcPr>
            <w:tcW w:w="4960" w:type="dxa"/>
            <w:tcBorders>
              <w:top w:val="single" w:sz="4" w:space="0" w:color="auto"/>
              <w:left w:val="nil"/>
              <w:bottom w:val="single" w:sz="4" w:space="0" w:color="auto"/>
              <w:right w:val="nil"/>
            </w:tcBorders>
          </w:tcPr>
          <w:p w14:paraId="5A722007" w14:textId="77777777" w:rsidR="00890BD6" w:rsidRPr="007B7867" w:rsidRDefault="00890BD6" w:rsidP="004069FC">
            <w:pPr>
              <w:pStyle w:val="Tablebody"/>
              <w:rPr>
                <w:rFonts w:cs="Arial"/>
                <w:color w:val="auto"/>
              </w:rPr>
            </w:pPr>
            <w:r w:rsidRPr="007B7867">
              <w:rPr>
                <w:rFonts w:cs="Arial"/>
                <w:color w:val="auto"/>
              </w:rPr>
              <w:t>All parts</w:t>
            </w:r>
          </w:p>
        </w:tc>
        <w:tc>
          <w:tcPr>
            <w:tcW w:w="1417" w:type="dxa"/>
            <w:tcBorders>
              <w:top w:val="single" w:sz="4" w:space="0" w:color="auto"/>
              <w:left w:val="nil"/>
              <w:bottom w:val="single" w:sz="4" w:space="0" w:color="auto"/>
              <w:right w:val="nil"/>
            </w:tcBorders>
          </w:tcPr>
          <w:p w14:paraId="6743967D" w14:textId="77777777" w:rsidR="00890BD6" w:rsidRPr="007B7867" w:rsidRDefault="00890BD6" w:rsidP="004069FC">
            <w:pPr>
              <w:pStyle w:val="Tablebody"/>
              <w:rPr>
                <w:rFonts w:cs="Arial"/>
                <w:color w:val="auto"/>
              </w:rPr>
            </w:pPr>
            <w:r w:rsidRPr="007B7867">
              <w:rPr>
                <w:rFonts w:cs="Arial"/>
                <w:color w:val="auto"/>
              </w:rPr>
              <w:t>18/12/2019</w:t>
            </w:r>
          </w:p>
        </w:tc>
      </w:tr>
      <w:tr w:rsidR="00890BD6" w:rsidRPr="007B7867" w14:paraId="65F22906" w14:textId="77777777" w:rsidTr="004069FC">
        <w:trPr>
          <w:cantSplit/>
        </w:trPr>
        <w:tc>
          <w:tcPr>
            <w:tcW w:w="2127" w:type="dxa"/>
            <w:tcBorders>
              <w:top w:val="single" w:sz="4" w:space="0" w:color="auto"/>
              <w:left w:val="nil"/>
              <w:bottom w:val="single" w:sz="4" w:space="0" w:color="auto"/>
              <w:right w:val="nil"/>
            </w:tcBorders>
          </w:tcPr>
          <w:p w14:paraId="0E505851" w14:textId="77777777" w:rsidR="00890BD6" w:rsidRPr="007B7867" w:rsidRDefault="00890BD6" w:rsidP="004069FC">
            <w:pPr>
              <w:pStyle w:val="Tablebody"/>
              <w:rPr>
                <w:rFonts w:cs="Arial"/>
                <w:color w:val="auto"/>
              </w:rPr>
            </w:pPr>
            <w:r w:rsidRPr="007B7867">
              <w:rPr>
                <w:rFonts w:cs="Arial"/>
                <w:color w:val="auto"/>
              </w:rPr>
              <w:t>Additional information received EPR/TP3639BH/V008</w:t>
            </w:r>
          </w:p>
          <w:p w14:paraId="3B58C71C" w14:textId="77777777" w:rsidR="00890BD6" w:rsidRPr="007B7867" w:rsidRDefault="00890BD6" w:rsidP="004069FC">
            <w:pPr>
              <w:pStyle w:val="Tablebody"/>
              <w:rPr>
                <w:rFonts w:cs="Arial"/>
                <w:color w:val="auto"/>
              </w:rPr>
            </w:pPr>
            <w:r w:rsidRPr="007B7867">
              <w:rPr>
                <w:rFonts w:cs="Arial"/>
                <w:color w:val="auto"/>
              </w:rPr>
              <w:t>Response to Schedule 5</w:t>
            </w:r>
          </w:p>
        </w:tc>
        <w:tc>
          <w:tcPr>
            <w:tcW w:w="4960" w:type="dxa"/>
            <w:tcBorders>
              <w:top w:val="single" w:sz="4" w:space="0" w:color="auto"/>
              <w:left w:val="nil"/>
              <w:bottom w:val="single" w:sz="4" w:space="0" w:color="auto"/>
              <w:right w:val="nil"/>
            </w:tcBorders>
          </w:tcPr>
          <w:p w14:paraId="57DB530A" w14:textId="77777777" w:rsidR="00890BD6" w:rsidRPr="007B7867" w:rsidRDefault="00890BD6" w:rsidP="004069FC">
            <w:pPr>
              <w:pStyle w:val="Tablebody"/>
              <w:rPr>
                <w:rFonts w:cs="Arial"/>
                <w:color w:val="auto"/>
              </w:rPr>
            </w:pPr>
            <w:r w:rsidRPr="007B7867">
              <w:rPr>
                <w:rFonts w:cs="Arial"/>
                <w:color w:val="auto"/>
              </w:rPr>
              <w:t>Dust Management Plan and Noise Assessment [integrated scrap metal recycling centre]</w:t>
            </w:r>
          </w:p>
        </w:tc>
        <w:tc>
          <w:tcPr>
            <w:tcW w:w="1417" w:type="dxa"/>
            <w:tcBorders>
              <w:top w:val="single" w:sz="4" w:space="0" w:color="auto"/>
              <w:left w:val="nil"/>
              <w:bottom w:val="single" w:sz="4" w:space="0" w:color="auto"/>
              <w:right w:val="nil"/>
            </w:tcBorders>
          </w:tcPr>
          <w:p w14:paraId="140D869E" w14:textId="77777777" w:rsidR="00890BD6" w:rsidRPr="007B7867" w:rsidRDefault="00890BD6" w:rsidP="004069FC">
            <w:pPr>
              <w:pStyle w:val="Tablebody"/>
              <w:rPr>
                <w:rFonts w:cs="Arial"/>
                <w:color w:val="auto"/>
              </w:rPr>
            </w:pPr>
            <w:r w:rsidRPr="007B7867">
              <w:rPr>
                <w:rFonts w:cs="Arial"/>
                <w:color w:val="auto"/>
              </w:rPr>
              <w:t>08/11/2019</w:t>
            </w:r>
          </w:p>
        </w:tc>
      </w:tr>
      <w:tr w:rsidR="00890BD6" w:rsidRPr="007B7867" w14:paraId="14342F5B" w14:textId="77777777" w:rsidTr="004069FC">
        <w:trPr>
          <w:cantSplit/>
        </w:trPr>
        <w:tc>
          <w:tcPr>
            <w:tcW w:w="2127" w:type="dxa"/>
            <w:tcBorders>
              <w:top w:val="single" w:sz="4" w:space="0" w:color="auto"/>
              <w:left w:val="nil"/>
              <w:bottom w:val="single" w:sz="4" w:space="0" w:color="auto"/>
              <w:right w:val="nil"/>
            </w:tcBorders>
          </w:tcPr>
          <w:p w14:paraId="161CABEA" w14:textId="77777777" w:rsidR="00890BD6" w:rsidRPr="007B7867" w:rsidRDefault="00890BD6" w:rsidP="004069FC">
            <w:pPr>
              <w:pStyle w:val="Tablebody"/>
              <w:rPr>
                <w:rFonts w:cs="Arial"/>
                <w:color w:val="auto"/>
              </w:rPr>
            </w:pPr>
            <w:r w:rsidRPr="007B7867">
              <w:rPr>
                <w:rFonts w:cs="Arial"/>
                <w:color w:val="auto"/>
              </w:rPr>
              <w:t>Application EPR/TP3639BH/V009</w:t>
            </w:r>
          </w:p>
        </w:tc>
        <w:tc>
          <w:tcPr>
            <w:tcW w:w="4960" w:type="dxa"/>
            <w:tcBorders>
              <w:top w:val="single" w:sz="4" w:space="0" w:color="auto"/>
              <w:left w:val="nil"/>
              <w:bottom w:val="single" w:sz="4" w:space="0" w:color="auto"/>
              <w:right w:val="nil"/>
            </w:tcBorders>
          </w:tcPr>
          <w:p w14:paraId="64FBF697" w14:textId="77777777" w:rsidR="00890BD6" w:rsidRPr="007B7867" w:rsidRDefault="00890BD6" w:rsidP="004069FC">
            <w:pPr>
              <w:pStyle w:val="Tablebody"/>
              <w:rPr>
                <w:rFonts w:cs="Arial"/>
                <w:color w:val="auto"/>
              </w:rPr>
            </w:pPr>
            <w:r w:rsidRPr="007B7867">
              <w:rPr>
                <w:rFonts w:cs="Arial"/>
                <w:color w:val="auto"/>
              </w:rPr>
              <w:t>Forms C2 and C3 all parts and supporting information submitted.</w:t>
            </w:r>
          </w:p>
        </w:tc>
        <w:tc>
          <w:tcPr>
            <w:tcW w:w="1417" w:type="dxa"/>
            <w:tcBorders>
              <w:top w:val="single" w:sz="4" w:space="0" w:color="auto"/>
              <w:left w:val="nil"/>
              <w:bottom w:val="single" w:sz="4" w:space="0" w:color="auto"/>
              <w:right w:val="nil"/>
            </w:tcBorders>
          </w:tcPr>
          <w:p w14:paraId="312FDCBE" w14:textId="77777777" w:rsidR="00890BD6" w:rsidRPr="007B7867" w:rsidRDefault="00890BD6" w:rsidP="004069FC">
            <w:pPr>
              <w:pStyle w:val="Tablebody"/>
              <w:rPr>
                <w:rFonts w:cs="Arial"/>
                <w:color w:val="auto"/>
              </w:rPr>
            </w:pPr>
            <w:r w:rsidRPr="007B7867">
              <w:rPr>
                <w:rFonts w:cs="Arial"/>
                <w:color w:val="auto"/>
              </w:rPr>
              <w:t>06/01/2020</w:t>
            </w:r>
          </w:p>
        </w:tc>
      </w:tr>
      <w:tr w:rsidR="00890BD6" w:rsidRPr="007B7867" w14:paraId="4A5866BE" w14:textId="77777777" w:rsidTr="004069FC">
        <w:trPr>
          <w:cantSplit/>
        </w:trPr>
        <w:tc>
          <w:tcPr>
            <w:tcW w:w="2127" w:type="dxa"/>
            <w:tcBorders>
              <w:top w:val="single" w:sz="4" w:space="0" w:color="auto"/>
              <w:left w:val="nil"/>
              <w:bottom w:val="single" w:sz="4" w:space="0" w:color="auto"/>
              <w:right w:val="nil"/>
            </w:tcBorders>
          </w:tcPr>
          <w:p w14:paraId="310970BB" w14:textId="77777777" w:rsidR="00890BD6" w:rsidRPr="007B7867" w:rsidRDefault="00890BD6" w:rsidP="004069FC">
            <w:pPr>
              <w:pStyle w:val="Tablebody"/>
              <w:rPr>
                <w:rFonts w:cs="Arial"/>
                <w:color w:val="auto"/>
              </w:rPr>
            </w:pPr>
            <w:r w:rsidRPr="007B7867">
              <w:rPr>
                <w:rFonts w:cs="Arial"/>
                <w:color w:val="auto"/>
              </w:rPr>
              <w:t xml:space="preserve">Additional information received EPR/TP3639BH/V008 Fire prevention and mitigation plan REV04- </w:t>
            </w:r>
          </w:p>
        </w:tc>
        <w:tc>
          <w:tcPr>
            <w:tcW w:w="4960" w:type="dxa"/>
            <w:tcBorders>
              <w:top w:val="single" w:sz="4" w:space="0" w:color="auto"/>
              <w:left w:val="nil"/>
              <w:bottom w:val="single" w:sz="4" w:space="0" w:color="auto"/>
              <w:right w:val="nil"/>
            </w:tcBorders>
          </w:tcPr>
          <w:p w14:paraId="52367206" w14:textId="77777777" w:rsidR="00890BD6" w:rsidRPr="007B7867" w:rsidRDefault="00890BD6" w:rsidP="004069FC">
            <w:pPr>
              <w:pStyle w:val="Tablebody"/>
              <w:rPr>
                <w:rFonts w:cs="Arial"/>
                <w:color w:val="auto"/>
              </w:rPr>
            </w:pPr>
            <w:r w:rsidRPr="007B7867">
              <w:rPr>
                <w:rFonts w:cs="Arial"/>
                <w:color w:val="auto"/>
              </w:rPr>
              <w:t>All parts</w:t>
            </w:r>
          </w:p>
        </w:tc>
        <w:tc>
          <w:tcPr>
            <w:tcW w:w="1417" w:type="dxa"/>
            <w:tcBorders>
              <w:top w:val="single" w:sz="4" w:space="0" w:color="auto"/>
              <w:left w:val="nil"/>
              <w:bottom w:val="single" w:sz="4" w:space="0" w:color="auto"/>
              <w:right w:val="nil"/>
            </w:tcBorders>
          </w:tcPr>
          <w:p w14:paraId="0DC143F3" w14:textId="77777777" w:rsidR="00890BD6" w:rsidRPr="007B7867" w:rsidRDefault="00890BD6" w:rsidP="004069FC">
            <w:pPr>
              <w:pStyle w:val="Tablebody"/>
              <w:rPr>
                <w:rFonts w:cs="Arial"/>
                <w:color w:val="auto"/>
              </w:rPr>
            </w:pPr>
            <w:r w:rsidRPr="007B7867">
              <w:rPr>
                <w:rFonts w:cs="Arial"/>
                <w:color w:val="auto"/>
              </w:rPr>
              <w:t>28/01/2020</w:t>
            </w:r>
          </w:p>
        </w:tc>
      </w:tr>
      <w:tr w:rsidR="00890BD6" w:rsidRPr="007B7867" w14:paraId="22A7F544" w14:textId="77777777" w:rsidTr="004069FC">
        <w:trPr>
          <w:cantSplit/>
        </w:trPr>
        <w:tc>
          <w:tcPr>
            <w:tcW w:w="2127" w:type="dxa"/>
            <w:tcBorders>
              <w:top w:val="single" w:sz="4" w:space="0" w:color="auto"/>
              <w:left w:val="nil"/>
              <w:bottom w:val="single" w:sz="4" w:space="0" w:color="auto"/>
              <w:right w:val="nil"/>
            </w:tcBorders>
          </w:tcPr>
          <w:p w14:paraId="3C6A59F8" w14:textId="77777777" w:rsidR="00890BD6" w:rsidRPr="007B7867" w:rsidRDefault="00890BD6" w:rsidP="004069FC">
            <w:pPr>
              <w:pStyle w:val="Tablebody"/>
              <w:rPr>
                <w:rFonts w:cs="Arial"/>
                <w:color w:val="auto"/>
              </w:rPr>
            </w:pPr>
            <w:r w:rsidRPr="007B7867">
              <w:rPr>
                <w:rFonts w:cs="Arial"/>
                <w:color w:val="auto"/>
              </w:rPr>
              <w:t>Additional information received EPR/TP3639BH/V008</w:t>
            </w:r>
          </w:p>
        </w:tc>
        <w:tc>
          <w:tcPr>
            <w:tcW w:w="4960" w:type="dxa"/>
            <w:tcBorders>
              <w:top w:val="single" w:sz="4" w:space="0" w:color="auto"/>
              <w:left w:val="nil"/>
              <w:bottom w:val="single" w:sz="4" w:space="0" w:color="auto"/>
              <w:right w:val="nil"/>
            </w:tcBorders>
          </w:tcPr>
          <w:p w14:paraId="570A5BDB" w14:textId="77777777" w:rsidR="00890BD6" w:rsidRPr="007B7867" w:rsidRDefault="00890BD6" w:rsidP="004069FC">
            <w:pPr>
              <w:pStyle w:val="Tablebody"/>
              <w:rPr>
                <w:rFonts w:cs="Arial"/>
                <w:color w:val="auto"/>
              </w:rPr>
            </w:pPr>
            <w:r w:rsidRPr="007B7867">
              <w:rPr>
                <w:rFonts w:cs="Arial"/>
                <w:color w:val="auto"/>
              </w:rPr>
              <w:t>Site surfacing details – impermeable surfaces and sealed drainage.</w:t>
            </w:r>
          </w:p>
        </w:tc>
        <w:tc>
          <w:tcPr>
            <w:tcW w:w="1417" w:type="dxa"/>
            <w:tcBorders>
              <w:top w:val="single" w:sz="4" w:space="0" w:color="auto"/>
              <w:left w:val="nil"/>
              <w:bottom w:val="single" w:sz="4" w:space="0" w:color="auto"/>
              <w:right w:val="nil"/>
            </w:tcBorders>
          </w:tcPr>
          <w:p w14:paraId="4372B574" w14:textId="77777777" w:rsidR="00890BD6" w:rsidRPr="007B7867" w:rsidRDefault="00890BD6" w:rsidP="004069FC">
            <w:pPr>
              <w:pStyle w:val="Tablebody"/>
              <w:rPr>
                <w:rFonts w:cs="Arial"/>
                <w:color w:val="auto"/>
              </w:rPr>
            </w:pPr>
            <w:r w:rsidRPr="007B7867">
              <w:rPr>
                <w:rFonts w:cs="Arial"/>
                <w:color w:val="auto"/>
              </w:rPr>
              <w:t>28/01/2020</w:t>
            </w:r>
          </w:p>
        </w:tc>
      </w:tr>
      <w:tr w:rsidR="00890BD6" w:rsidRPr="007B7867" w14:paraId="704D9B24" w14:textId="77777777" w:rsidTr="004069FC">
        <w:trPr>
          <w:cantSplit/>
        </w:trPr>
        <w:tc>
          <w:tcPr>
            <w:tcW w:w="2127" w:type="dxa"/>
            <w:tcBorders>
              <w:top w:val="single" w:sz="4" w:space="0" w:color="auto"/>
              <w:left w:val="nil"/>
              <w:bottom w:val="single" w:sz="4" w:space="0" w:color="auto"/>
              <w:right w:val="nil"/>
            </w:tcBorders>
          </w:tcPr>
          <w:p w14:paraId="2078E82E" w14:textId="77777777" w:rsidR="00890BD6" w:rsidRPr="007B7867" w:rsidRDefault="00890BD6" w:rsidP="004069FC">
            <w:pPr>
              <w:pStyle w:val="Tablebody"/>
              <w:rPr>
                <w:rFonts w:cs="Arial"/>
                <w:color w:val="auto"/>
              </w:rPr>
            </w:pPr>
            <w:r w:rsidRPr="007B7867">
              <w:rPr>
                <w:rFonts w:cs="Arial"/>
                <w:color w:val="auto"/>
              </w:rPr>
              <w:t>Additional information received EPR/TP3639BH/V009</w:t>
            </w:r>
          </w:p>
          <w:p w14:paraId="596FE235" w14:textId="77777777" w:rsidR="00890BD6" w:rsidRPr="007B7867" w:rsidRDefault="00890BD6" w:rsidP="004069FC">
            <w:pPr>
              <w:pStyle w:val="Tablebody"/>
              <w:rPr>
                <w:rFonts w:cs="Arial"/>
                <w:color w:val="auto"/>
              </w:rPr>
            </w:pPr>
            <w:r w:rsidRPr="007B7867">
              <w:rPr>
                <w:rFonts w:cs="Arial"/>
                <w:color w:val="auto"/>
              </w:rPr>
              <w:t>Response to Schedule 5</w:t>
            </w:r>
          </w:p>
        </w:tc>
        <w:tc>
          <w:tcPr>
            <w:tcW w:w="4960" w:type="dxa"/>
            <w:tcBorders>
              <w:top w:val="single" w:sz="4" w:space="0" w:color="auto"/>
              <w:left w:val="nil"/>
              <w:bottom w:val="single" w:sz="4" w:space="0" w:color="auto"/>
              <w:right w:val="nil"/>
            </w:tcBorders>
          </w:tcPr>
          <w:p w14:paraId="3445FF9E" w14:textId="77777777" w:rsidR="00890BD6" w:rsidRPr="007B7867" w:rsidRDefault="00890BD6" w:rsidP="004069FC">
            <w:pPr>
              <w:pStyle w:val="Tablebody"/>
              <w:rPr>
                <w:rFonts w:cs="Arial"/>
                <w:color w:val="auto"/>
              </w:rPr>
            </w:pPr>
            <w:r w:rsidRPr="007B7867">
              <w:rPr>
                <w:rFonts w:cs="Arial"/>
                <w:color w:val="auto"/>
              </w:rPr>
              <w:t>018-1666 Asphalt Variation Main Installation Report REV02</w:t>
            </w:r>
          </w:p>
          <w:p w14:paraId="7C6C2D9B" w14:textId="77777777" w:rsidR="00890BD6" w:rsidRPr="007B7867" w:rsidRDefault="00890BD6" w:rsidP="004069FC">
            <w:pPr>
              <w:pStyle w:val="Tablebody"/>
              <w:rPr>
                <w:rFonts w:cs="Arial"/>
                <w:color w:val="auto"/>
              </w:rPr>
            </w:pPr>
            <w:r w:rsidRPr="007B7867">
              <w:rPr>
                <w:rFonts w:cs="Arial"/>
                <w:color w:val="auto"/>
              </w:rPr>
              <w:t>Dust Management Plans [Celsa ECP47, Celsa ECP52, Celsa ECP53, Harsco DMP v2], Cumulative Noise Impact Assessment, revised Air Emissions Risk Assessment v4</w:t>
            </w:r>
          </w:p>
        </w:tc>
        <w:tc>
          <w:tcPr>
            <w:tcW w:w="1417" w:type="dxa"/>
            <w:tcBorders>
              <w:top w:val="single" w:sz="4" w:space="0" w:color="auto"/>
              <w:left w:val="nil"/>
              <w:bottom w:val="single" w:sz="4" w:space="0" w:color="auto"/>
              <w:right w:val="nil"/>
            </w:tcBorders>
          </w:tcPr>
          <w:p w14:paraId="5D1E9203" w14:textId="77777777" w:rsidR="00890BD6" w:rsidRPr="007B7867" w:rsidRDefault="00890BD6" w:rsidP="004069FC">
            <w:pPr>
              <w:pStyle w:val="Tablebody"/>
              <w:rPr>
                <w:rFonts w:cs="Arial"/>
                <w:color w:val="auto"/>
              </w:rPr>
            </w:pPr>
            <w:r w:rsidRPr="007B7867">
              <w:rPr>
                <w:rFonts w:cs="Arial"/>
                <w:color w:val="auto"/>
              </w:rPr>
              <w:t>12/03/2020</w:t>
            </w:r>
          </w:p>
          <w:p w14:paraId="78D45CEC" w14:textId="77777777" w:rsidR="00890BD6" w:rsidRPr="007B7867" w:rsidRDefault="00890BD6" w:rsidP="004069FC">
            <w:pPr>
              <w:pStyle w:val="Tablebody"/>
              <w:rPr>
                <w:rFonts w:cs="Arial"/>
                <w:color w:val="auto"/>
              </w:rPr>
            </w:pPr>
            <w:r w:rsidRPr="007B7867">
              <w:rPr>
                <w:rFonts w:cs="Arial"/>
                <w:color w:val="auto"/>
              </w:rPr>
              <w:t>13/03/2020</w:t>
            </w:r>
          </w:p>
          <w:p w14:paraId="05FDAFCA" w14:textId="77777777" w:rsidR="00890BD6" w:rsidRPr="007B7867" w:rsidRDefault="00890BD6" w:rsidP="004069FC">
            <w:pPr>
              <w:pStyle w:val="Tablebody"/>
              <w:rPr>
                <w:rFonts w:cs="Arial"/>
                <w:color w:val="auto"/>
              </w:rPr>
            </w:pPr>
            <w:r w:rsidRPr="007B7867">
              <w:rPr>
                <w:rFonts w:cs="Arial"/>
                <w:color w:val="auto"/>
              </w:rPr>
              <w:t>16/03/2020</w:t>
            </w:r>
          </w:p>
        </w:tc>
      </w:tr>
      <w:tr w:rsidR="0046622B" w:rsidRPr="007B7867" w14:paraId="5A0F2FCF" w14:textId="77777777" w:rsidTr="004069FC">
        <w:trPr>
          <w:cantSplit/>
        </w:trPr>
        <w:tc>
          <w:tcPr>
            <w:tcW w:w="2127" w:type="dxa"/>
            <w:tcBorders>
              <w:top w:val="single" w:sz="4" w:space="0" w:color="auto"/>
              <w:left w:val="nil"/>
              <w:bottom w:val="single" w:sz="4" w:space="0" w:color="auto"/>
              <w:right w:val="nil"/>
            </w:tcBorders>
          </w:tcPr>
          <w:p w14:paraId="0F056148" w14:textId="3031BEAC" w:rsidR="0046622B" w:rsidRPr="004C0065" w:rsidRDefault="006D1E81" w:rsidP="0046622B">
            <w:pPr>
              <w:pStyle w:val="Tablebody"/>
              <w:rPr>
                <w:rFonts w:cs="Arial"/>
                <w:color w:val="auto"/>
              </w:rPr>
            </w:pPr>
            <w:r w:rsidRPr="004C0065">
              <w:rPr>
                <w:rFonts w:cs="Arial"/>
                <w:color w:val="auto"/>
              </w:rPr>
              <w:lastRenderedPageBreak/>
              <w:t xml:space="preserve">Revised </w:t>
            </w:r>
            <w:r w:rsidR="0046622B" w:rsidRPr="004C0065">
              <w:rPr>
                <w:rFonts w:cs="Arial"/>
                <w:color w:val="auto"/>
              </w:rPr>
              <w:t>Application</w:t>
            </w:r>
          </w:p>
          <w:p w14:paraId="0C1CDB38" w14:textId="28CC3F03" w:rsidR="0046622B" w:rsidRPr="004C0065" w:rsidRDefault="006909D0" w:rsidP="0046622B">
            <w:pPr>
              <w:pStyle w:val="Tablebody"/>
              <w:rPr>
                <w:rFonts w:cs="Arial"/>
                <w:color w:val="auto"/>
              </w:rPr>
            </w:pPr>
            <w:r w:rsidRPr="004C0065">
              <w:rPr>
                <w:rFonts w:cs="Arial"/>
                <w:color w:val="auto"/>
              </w:rPr>
              <w:t>(</w:t>
            </w:r>
            <w:r w:rsidR="0046622B" w:rsidRPr="004C0065">
              <w:rPr>
                <w:rFonts w:cs="Arial"/>
                <w:color w:val="auto"/>
              </w:rPr>
              <w:t>PAN-018725)</w:t>
            </w:r>
          </w:p>
          <w:p w14:paraId="35370E68" w14:textId="0A734EA0" w:rsidR="0046622B" w:rsidRPr="004C0065" w:rsidRDefault="0046622B" w:rsidP="0046622B">
            <w:pPr>
              <w:pStyle w:val="Tablebody"/>
              <w:rPr>
                <w:rFonts w:cs="Arial"/>
                <w:color w:val="auto"/>
              </w:rPr>
            </w:pPr>
            <w:r w:rsidRPr="004C0065">
              <w:rPr>
                <w:rFonts w:cs="Arial"/>
                <w:color w:val="auto"/>
              </w:rPr>
              <w:t>EPR/T</w:t>
            </w:r>
            <w:r w:rsidR="00C04A55" w:rsidRPr="004C0065">
              <w:rPr>
                <w:rFonts w:cs="Arial"/>
                <w:color w:val="auto"/>
              </w:rPr>
              <w:t>P</w:t>
            </w:r>
            <w:r w:rsidRPr="004C0065">
              <w:rPr>
                <w:rFonts w:cs="Arial"/>
                <w:color w:val="auto"/>
              </w:rPr>
              <w:t>363</w:t>
            </w:r>
            <w:r w:rsidR="00C04A55" w:rsidRPr="004C0065">
              <w:rPr>
                <w:rFonts w:cs="Arial"/>
                <w:color w:val="auto"/>
              </w:rPr>
              <w:t>9</w:t>
            </w:r>
            <w:r w:rsidRPr="004C0065">
              <w:rPr>
                <w:rFonts w:cs="Arial"/>
                <w:color w:val="auto"/>
              </w:rPr>
              <w:t>BH/V010</w:t>
            </w:r>
          </w:p>
        </w:tc>
        <w:tc>
          <w:tcPr>
            <w:tcW w:w="4960" w:type="dxa"/>
            <w:tcBorders>
              <w:top w:val="single" w:sz="4" w:space="0" w:color="auto"/>
              <w:left w:val="nil"/>
              <w:bottom w:val="single" w:sz="4" w:space="0" w:color="auto"/>
              <w:right w:val="nil"/>
            </w:tcBorders>
          </w:tcPr>
          <w:p w14:paraId="430C5BB4" w14:textId="2C353664" w:rsidR="0046622B" w:rsidRPr="004C0065" w:rsidRDefault="0046622B" w:rsidP="006909D0">
            <w:pPr>
              <w:pStyle w:val="Tablebody"/>
              <w:numPr>
                <w:ilvl w:val="0"/>
                <w:numId w:val="43"/>
              </w:numPr>
              <w:rPr>
                <w:rFonts w:cs="Arial"/>
                <w:color w:val="auto"/>
              </w:rPr>
            </w:pPr>
            <w:r w:rsidRPr="004C0065">
              <w:rPr>
                <w:rFonts w:cs="Arial"/>
                <w:color w:val="auto"/>
              </w:rPr>
              <w:t>Main Installation Report</w:t>
            </w:r>
            <w:r w:rsidR="006D1E81" w:rsidRPr="004C0065">
              <w:rPr>
                <w:rFonts w:cs="Arial"/>
                <w:color w:val="auto"/>
              </w:rPr>
              <w:t xml:space="preserve"> </w:t>
            </w:r>
          </w:p>
          <w:p w14:paraId="0BCFF6F4" w14:textId="5B8ABC53" w:rsidR="0046622B" w:rsidRPr="004C0065" w:rsidRDefault="0046622B" w:rsidP="006909D0">
            <w:pPr>
              <w:pStyle w:val="Tablebody"/>
              <w:numPr>
                <w:ilvl w:val="0"/>
                <w:numId w:val="43"/>
              </w:numPr>
              <w:rPr>
                <w:rFonts w:cs="Arial"/>
                <w:color w:val="auto"/>
              </w:rPr>
            </w:pPr>
            <w:r w:rsidRPr="004C0065">
              <w:rPr>
                <w:rFonts w:cs="Arial"/>
                <w:color w:val="auto"/>
              </w:rPr>
              <w:t>Dust management Plan</w:t>
            </w:r>
          </w:p>
          <w:p w14:paraId="7467A0A1" w14:textId="23AD1CCD" w:rsidR="0046622B" w:rsidRPr="004C0065" w:rsidRDefault="0046622B" w:rsidP="006909D0">
            <w:pPr>
              <w:pStyle w:val="Tablebody"/>
              <w:numPr>
                <w:ilvl w:val="0"/>
                <w:numId w:val="43"/>
              </w:numPr>
              <w:rPr>
                <w:rFonts w:cs="Arial"/>
                <w:color w:val="auto"/>
              </w:rPr>
            </w:pPr>
            <w:r w:rsidRPr="004C0065">
              <w:rPr>
                <w:rFonts w:cs="Arial"/>
                <w:color w:val="auto"/>
              </w:rPr>
              <w:t>Fire prevention and mitigation plan</w:t>
            </w:r>
            <w:r w:rsidR="006909D0" w:rsidRPr="004C0065">
              <w:rPr>
                <w:rFonts w:cs="Arial"/>
                <w:color w:val="auto"/>
              </w:rPr>
              <w:t xml:space="preserve"> (</w:t>
            </w:r>
            <w:r w:rsidR="006909D0" w:rsidRPr="004C0065">
              <w:rPr>
                <w:color w:val="auto"/>
              </w:rPr>
              <w:t>Shredder and Shear Fire Prevention &amp; Management Plan ECP 68)</w:t>
            </w:r>
          </w:p>
          <w:p w14:paraId="07F4126D" w14:textId="5AAC6B8A" w:rsidR="0046622B" w:rsidRPr="004C0065" w:rsidRDefault="0046622B" w:rsidP="006909D0">
            <w:pPr>
              <w:pStyle w:val="Tablebody"/>
              <w:numPr>
                <w:ilvl w:val="0"/>
                <w:numId w:val="43"/>
              </w:numPr>
              <w:rPr>
                <w:rFonts w:cs="Arial"/>
                <w:color w:val="auto"/>
              </w:rPr>
            </w:pPr>
            <w:r w:rsidRPr="004C0065">
              <w:rPr>
                <w:rFonts w:cs="Arial"/>
                <w:color w:val="auto"/>
              </w:rPr>
              <w:t>Tin stockpile</w:t>
            </w:r>
            <w:r w:rsidR="00B52632" w:rsidRPr="004C0065">
              <w:rPr>
                <w:rFonts w:cs="Arial"/>
                <w:color w:val="auto"/>
              </w:rPr>
              <w:t xml:space="preserve"> management plan</w:t>
            </w:r>
          </w:p>
          <w:p w14:paraId="4FF04863" w14:textId="59797B55" w:rsidR="0046622B" w:rsidRPr="004C0065" w:rsidRDefault="0046622B" w:rsidP="006909D0">
            <w:pPr>
              <w:pStyle w:val="Tablebody"/>
              <w:numPr>
                <w:ilvl w:val="0"/>
                <w:numId w:val="43"/>
              </w:numPr>
              <w:rPr>
                <w:rFonts w:cs="Arial"/>
                <w:color w:val="auto"/>
              </w:rPr>
            </w:pPr>
            <w:r w:rsidRPr="004C0065">
              <w:rPr>
                <w:rFonts w:cs="Arial"/>
                <w:color w:val="auto"/>
              </w:rPr>
              <w:t>Noise management plan</w:t>
            </w:r>
          </w:p>
          <w:p w14:paraId="247D5F6C" w14:textId="10A557BA" w:rsidR="0046622B" w:rsidRPr="004C0065" w:rsidRDefault="0046622B" w:rsidP="006909D0">
            <w:pPr>
              <w:pStyle w:val="Tablebody"/>
              <w:numPr>
                <w:ilvl w:val="0"/>
                <w:numId w:val="43"/>
              </w:numPr>
              <w:rPr>
                <w:rFonts w:cs="Arial"/>
                <w:color w:val="auto"/>
              </w:rPr>
            </w:pPr>
            <w:r w:rsidRPr="004C0065">
              <w:rPr>
                <w:rFonts w:cs="Arial"/>
                <w:color w:val="auto"/>
              </w:rPr>
              <w:t>Fugitive dust impact assessment</w:t>
            </w:r>
          </w:p>
          <w:p w14:paraId="217B6AED" w14:textId="77777777" w:rsidR="006909D0" w:rsidRPr="004C0065" w:rsidRDefault="006909D0" w:rsidP="006909D0">
            <w:pPr>
              <w:pStyle w:val="Tablebody"/>
              <w:numPr>
                <w:ilvl w:val="0"/>
                <w:numId w:val="43"/>
              </w:numPr>
              <w:rPr>
                <w:rFonts w:cs="Arial"/>
                <w:color w:val="auto"/>
              </w:rPr>
            </w:pPr>
            <w:r w:rsidRPr="004C0065">
              <w:rPr>
                <w:rFonts w:cs="Arial"/>
                <w:color w:val="auto"/>
              </w:rPr>
              <w:t xml:space="preserve">Best Available Techniques (BAT) Assessment </w:t>
            </w:r>
          </w:p>
          <w:p w14:paraId="0E646F76" w14:textId="43369EEB" w:rsidR="00807895" w:rsidRPr="004C0065" w:rsidRDefault="00807895" w:rsidP="006909D0">
            <w:pPr>
              <w:pStyle w:val="Tablebody"/>
              <w:numPr>
                <w:ilvl w:val="0"/>
                <w:numId w:val="43"/>
              </w:numPr>
              <w:rPr>
                <w:rFonts w:cs="Arial"/>
                <w:color w:val="auto"/>
              </w:rPr>
            </w:pPr>
            <w:r w:rsidRPr="004C0065">
              <w:rPr>
                <w:rFonts w:cs="Arial"/>
                <w:color w:val="auto"/>
              </w:rPr>
              <w:t xml:space="preserve">Safe working </w:t>
            </w:r>
            <w:r w:rsidR="00B52632" w:rsidRPr="004C0065">
              <w:rPr>
                <w:rFonts w:cs="Arial"/>
                <w:color w:val="auto"/>
              </w:rPr>
              <w:t>procedures</w:t>
            </w:r>
          </w:p>
          <w:p w14:paraId="5C2BBF22" w14:textId="77777777" w:rsidR="0046622B" w:rsidRPr="004C0065" w:rsidRDefault="00B52632" w:rsidP="006909D0">
            <w:pPr>
              <w:pStyle w:val="Tablebody"/>
              <w:numPr>
                <w:ilvl w:val="0"/>
                <w:numId w:val="43"/>
              </w:numPr>
              <w:rPr>
                <w:rFonts w:cs="Arial"/>
                <w:color w:val="auto"/>
              </w:rPr>
            </w:pPr>
            <w:r w:rsidRPr="004C0065">
              <w:rPr>
                <w:rFonts w:cs="Arial"/>
                <w:color w:val="auto"/>
              </w:rPr>
              <w:t>Drainage strategy</w:t>
            </w:r>
          </w:p>
          <w:p w14:paraId="1C3089AB" w14:textId="38EB3961" w:rsidR="006909D0" w:rsidRPr="004C0065" w:rsidRDefault="006909D0" w:rsidP="006909D0">
            <w:pPr>
              <w:pStyle w:val="Tablebody"/>
              <w:numPr>
                <w:ilvl w:val="0"/>
                <w:numId w:val="43"/>
              </w:numPr>
              <w:rPr>
                <w:rFonts w:cs="Arial"/>
                <w:color w:val="auto"/>
              </w:rPr>
            </w:pPr>
            <w:r w:rsidRPr="004C0065">
              <w:rPr>
                <w:rFonts w:cs="Arial"/>
                <w:color w:val="auto"/>
              </w:rPr>
              <w:t>Emergency management plan (ECP 34)</w:t>
            </w:r>
          </w:p>
        </w:tc>
        <w:tc>
          <w:tcPr>
            <w:tcW w:w="1417" w:type="dxa"/>
            <w:tcBorders>
              <w:top w:val="single" w:sz="4" w:space="0" w:color="auto"/>
              <w:left w:val="nil"/>
              <w:bottom w:val="single" w:sz="4" w:space="0" w:color="auto"/>
              <w:right w:val="nil"/>
            </w:tcBorders>
          </w:tcPr>
          <w:p w14:paraId="0D1E2F74" w14:textId="156BEF59" w:rsidR="0046622B" w:rsidRPr="004C0065" w:rsidRDefault="006D1E81" w:rsidP="0046622B">
            <w:pPr>
              <w:pStyle w:val="Tablebody"/>
              <w:rPr>
                <w:rFonts w:cs="Arial"/>
                <w:color w:val="auto"/>
              </w:rPr>
            </w:pPr>
            <w:r w:rsidRPr="004C0065">
              <w:rPr>
                <w:rFonts w:cs="Arial"/>
                <w:color w:val="auto"/>
              </w:rPr>
              <w:t>14/12/2023</w:t>
            </w:r>
          </w:p>
        </w:tc>
      </w:tr>
    </w:tbl>
    <w:p w14:paraId="3899A9FE" w14:textId="03B51DF5" w:rsidR="00E70F39" w:rsidRPr="00E70F39" w:rsidRDefault="00E70F39" w:rsidP="00E70F39">
      <w:pPr>
        <w:pStyle w:val="Draftingnote"/>
        <w:jc w:val="both"/>
        <w:rPr>
          <w:i w:val="0"/>
          <w:iCs/>
        </w:rPr>
      </w:pPr>
    </w:p>
    <w:p w14:paraId="543F606A" w14:textId="07446966" w:rsidR="00001B2C" w:rsidRDefault="00001B2C" w:rsidP="00001B2C">
      <w:pPr>
        <w:pStyle w:val="Heading3nonum"/>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23206F" w:rsidRPr="007B7867" w14:paraId="30DAC4FD" w14:textId="77777777" w:rsidTr="008D7DC9">
        <w:trPr>
          <w:cantSplit/>
          <w:tblHeader/>
        </w:trPr>
        <w:tc>
          <w:tcPr>
            <w:tcW w:w="8504" w:type="dxa"/>
            <w:gridSpan w:val="3"/>
            <w:tcBorders>
              <w:top w:val="nil"/>
              <w:left w:val="nil"/>
              <w:bottom w:val="nil"/>
            </w:tcBorders>
            <w:shd w:val="clear" w:color="auto" w:fill="000000"/>
          </w:tcPr>
          <w:p w14:paraId="501AD7EF" w14:textId="77777777" w:rsidR="0023206F" w:rsidRPr="007B7867" w:rsidRDefault="0023206F" w:rsidP="008D7DC9">
            <w:pPr>
              <w:pStyle w:val="Tabletitle"/>
              <w:rPr>
                <w:rFonts w:cs="Arial"/>
                <w:bCs/>
              </w:rPr>
            </w:pPr>
            <w:bookmarkStart w:id="19" w:name="_Hlk154561548"/>
            <w:r w:rsidRPr="007B7867">
              <w:rPr>
                <w:rFonts w:cs="Arial"/>
                <w:bCs/>
              </w:rPr>
              <w:t>Table S1.3 Improvement programme requirements</w:t>
            </w:r>
          </w:p>
        </w:tc>
      </w:tr>
      <w:tr w:rsidR="0023206F" w:rsidRPr="007B7867" w14:paraId="470F822A" w14:textId="77777777" w:rsidTr="008D7DC9">
        <w:trPr>
          <w:cantSplit/>
          <w:tblHeader/>
        </w:trPr>
        <w:tc>
          <w:tcPr>
            <w:tcW w:w="1134" w:type="dxa"/>
            <w:tcBorders>
              <w:top w:val="nil"/>
              <w:left w:val="nil"/>
              <w:bottom w:val="single" w:sz="4" w:space="0" w:color="auto"/>
              <w:right w:val="nil"/>
            </w:tcBorders>
          </w:tcPr>
          <w:p w14:paraId="53C3FD98" w14:textId="77777777" w:rsidR="0023206F" w:rsidRPr="007B7867" w:rsidRDefault="0023206F" w:rsidP="008D7DC9">
            <w:pPr>
              <w:pStyle w:val="Tablehead"/>
              <w:rPr>
                <w:rFonts w:cs="Arial"/>
              </w:rPr>
            </w:pPr>
            <w:r w:rsidRPr="007B7867">
              <w:rPr>
                <w:rFonts w:cs="Arial"/>
              </w:rPr>
              <w:t>Reference</w:t>
            </w:r>
          </w:p>
        </w:tc>
        <w:tc>
          <w:tcPr>
            <w:tcW w:w="5953" w:type="dxa"/>
            <w:tcBorders>
              <w:top w:val="nil"/>
              <w:left w:val="nil"/>
              <w:bottom w:val="single" w:sz="4" w:space="0" w:color="auto"/>
              <w:right w:val="nil"/>
            </w:tcBorders>
          </w:tcPr>
          <w:p w14:paraId="20E48856" w14:textId="77777777" w:rsidR="0023206F" w:rsidRPr="007B7867" w:rsidRDefault="0023206F" w:rsidP="008D7DC9">
            <w:pPr>
              <w:pStyle w:val="Tablehead"/>
              <w:rPr>
                <w:rFonts w:cs="Arial"/>
              </w:rPr>
            </w:pPr>
            <w:r w:rsidRPr="007B7867">
              <w:rPr>
                <w:rFonts w:cs="Arial"/>
              </w:rPr>
              <w:t>Requirement</w:t>
            </w:r>
          </w:p>
        </w:tc>
        <w:tc>
          <w:tcPr>
            <w:tcW w:w="1417" w:type="dxa"/>
            <w:tcBorders>
              <w:top w:val="nil"/>
              <w:left w:val="nil"/>
              <w:bottom w:val="single" w:sz="4" w:space="0" w:color="auto"/>
              <w:right w:val="nil"/>
            </w:tcBorders>
          </w:tcPr>
          <w:p w14:paraId="7A4F1618" w14:textId="77777777" w:rsidR="0023206F" w:rsidRPr="007B7867" w:rsidRDefault="0023206F" w:rsidP="008D7DC9">
            <w:pPr>
              <w:pStyle w:val="Tablehead"/>
              <w:rPr>
                <w:rFonts w:cs="Arial"/>
              </w:rPr>
            </w:pPr>
            <w:r w:rsidRPr="007B7867">
              <w:rPr>
                <w:rFonts w:cs="Arial"/>
              </w:rPr>
              <w:t>Date</w:t>
            </w:r>
          </w:p>
        </w:tc>
      </w:tr>
      <w:tr w:rsidR="0023206F" w:rsidRPr="007B7867" w14:paraId="37D71090" w14:textId="77777777" w:rsidTr="008D7DC9">
        <w:trPr>
          <w:cantSplit/>
        </w:trPr>
        <w:tc>
          <w:tcPr>
            <w:tcW w:w="1134" w:type="dxa"/>
            <w:tcBorders>
              <w:top w:val="single" w:sz="4" w:space="0" w:color="auto"/>
              <w:left w:val="nil"/>
              <w:bottom w:val="single" w:sz="4" w:space="0" w:color="auto"/>
              <w:right w:val="nil"/>
            </w:tcBorders>
          </w:tcPr>
          <w:p w14:paraId="39017161" w14:textId="77777777" w:rsidR="0023206F" w:rsidRPr="007B7867" w:rsidRDefault="0023206F" w:rsidP="008D7DC9">
            <w:pPr>
              <w:pStyle w:val="Tablebody"/>
              <w:rPr>
                <w:rFonts w:cs="Arial"/>
                <w:color w:val="auto"/>
              </w:rPr>
            </w:pPr>
            <w:r w:rsidRPr="007B7867">
              <w:rPr>
                <w:rFonts w:cs="Arial"/>
                <w:color w:val="auto"/>
              </w:rPr>
              <w:t>IC1</w:t>
            </w:r>
          </w:p>
        </w:tc>
        <w:tc>
          <w:tcPr>
            <w:tcW w:w="5953" w:type="dxa"/>
            <w:tcBorders>
              <w:top w:val="single" w:sz="4" w:space="0" w:color="auto"/>
              <w:left w:val="nil"/>
              <w:bottom w:val="single" w:sz="4" w:space="0" w:color="auto"/>
              <w:right w:val="nil"/>
            </w:tcBorders>
          </w:tcPr>
          <w:p w14:paraId="07677434" w14:textId="77777777" w:rsidR="0023206F" w:rsidRPr="007B7867" w:rsidRDefault="0023206F" w:rsidP="008D7DC9">
            <w:pPr>
              <w:pStyle w:val="Tablebody"/>
              <w:rPr>
                <w:rFonts w:cs="Arial"/>
                <w:color w:val="auto"/>
              </w:rPr>
            </w:pPr>
            <w:r w:rsidRPr="007B7867">
              <w:rPr>
                <w:rFonts w:cs="Arial"/>
                <w:color w:val="auto"/>
              </w:rPr>
              <w:t>The Operator shall review the most appropriate method(s) for the abatement of fume releases from casting operations such that the visible release of casting fume through the caster / billet bay roof vents is minimised.  The feasibility of implementing such abatement and / or techniques shall be assessed in detail to include engineering, timescales and costs.  A report shall be submitted to the Environment Agency that describes the appropriate method(s), together with an implementation and commissioning schedule.</w:t>
            </w:r>
          </w:p>
        </w:tc>
        <w:tc>
          <w:tcPr>
            <w:tcW w:w="1417" w:type="dxa"/>
            <w:tcBorders>
              <w:top w:val="single" w:sz="4" w:space="0" w:color="auto"/>
              <w:left w:val="nil"/>
              <w:bottom w:val="single" w:sz="4" w:space="0" w:color="auto"/>
              <w:right w:val="nil"/>
            </w:tcBorders>
          </w:tcPr>
          <w:p w14:paraId="26E199D4" w14:textId="77777777" w:rsidR="0023206F" w:rsidRPr="007B7867" w:rsidRDefault="0023206F" w:rsidP="008D7DC9">
            <w:pPr>
              <w:pStyle w:val="Tablebody"/>
              <w:rPr>
                <w:rFonts w:cs="Arial"/>
                <w:color w:val="auto"/>
              </w:rPr>
            </w:pPr>
            <w:r w:rsidRPr="007B7867">
              <w:rPr>
                <w:rFonts w:cs="Arial"/>
                <w:color w:val="auto"/>
              </w:rPr>
              <w:t>Completed</w:t>
            </w:r>
          </w:p>
        </w:tc>
      </w:tr>
      <w:tr w:rsidR="0023206F" w:rsidRPr="007B7867" w14:paraId="0BD682B3" w14:textId="77777777" w:rsidTr="008D7DC9">
        <w:trPr>
          <w:cantSplit/>
        </w:trPr>
        <w:tc>
          <w:tcPr>
            <w:tcW w:w="1134" w:type="dxa"/>
            <w:tcBorders>
              <w:top w:val="single" w:sz="4" w:space="0" w:color="auto"/>
              <w:left w:val="nil"/>
              <w:bottom w:val="single" w:sz="4" w:space="0" w:color="auto"/>
              <w:right w:val="nil"/>
            </w:tcBorders>
          </w:tcPr>
          <w:p w14:paraId="50A34724" w14:textId="77777777" w:rsidR="0023206F" w:rsidRPr="007B7867" w:rsidRDefault="0023206F" w:rsidP="008D7DC9">
            <w:pPr>
              <w:pStyle w:val="Tablebody"/>
              <w:rPr>
                <w:rFonts w:cs="Arial"/>
                <w:color w:val="auto"/>
              </w:rPr>
            </w:pPr>
            <w:r w:rsidRPr="007B7867">
              <w:rPr>
                <w:rFonts w:cs="Arial"/>
                <w:color w:val="auto"/>
              </w:rPr>
              <w:t>IC2</w:t>
            </w:r>
          </w:p>
        </w:tc>
        <w:tc>
          <w:tcPr>
            <w:tcW w:w="5953" w:type="dxa"/>
            <w:tcBorders>
              <w:top w:val="single" w:sz="4" w:space="0" w:color="auto"/>
              <w:left w:val="nil"/>
              <w:bottom w:val="single" w:sz="4" w:space="0" w:color="auto"/>
              <w:right w:val="nil"/>
            </w:tcBorders>
          </w:tcPr>
          <w:p w14:paraId="22ED2053" w14:textId="77777777" w:rsidR="0023206F" w:rsidRPr="007B7867" w:rsidRDefault="0023206F" w:rsidP="008D7DC9">
            <w:pPr>
              <w:pStyle w:val="Tablebody"/>
              <w:rPr>
                <w:rFonts w:cs="Arial"/>
                <w:color w:val="auto"/>
              </w:rPr>
            </w:pPr>
            <w:r w:rsidRPr="007B7867">
              <w:rPr>
                <w:rFonts w:cs="Arial"/>
                <w:color w:val="auto"/>
              </w:rPr>
              <w:t>The Operator shall complete any agreed improvements to abatement and / or techniques to the caster / billet bay, to an agreed timescale, such that fugitive releases to air from the casting operation are minimised effectively.</w:t>
            </w:r>
          </w:p>
        </w:tc>
        <w:tc>
          <w:tcPr>
            <w:tcW w:w="1417" w:type="dxa"/>
            <w:tcBorders>
              <w:top w:val="single" w:sz="4" w:space="0" w:color="auto"/>
              <w:left w:val="nil"/>
              <w:bottom w:val="single" w:sz="4" w:space="0" w:color="auto"/>
              <w:right w:val="nil"/>
            </w:tcBorders>
          </w:tcPr>
          <w:p w14:paraId="7DFDC75F" w14:textId="77777777" w:rsidR="0023206F" w:rsidRPr="007B7867" w:rsidRDefault="0023206F" w:rsidP="008D7DC9">
            <w:pPr>
              <w:pStyle w:val="Tablebody"/>
              <w:rPr>
                <w:rFonts w:cs="Arial"/>
                <w:color w:val="auto"/>
              </w:rPr>
            </w:pPr>
            <w:r w:rsidRPr="007B7867">
              <w:rPr>
                <w:rFonts w:cs="Arial"/>
                <w:color w:val="auto"/>
              </w:rPr>
              <w:t>Completed</w:t>
            </w:r>
          </w:p>
        </w:tc>
      </w:tr>
      <w:tr w:rsidR="0023206F" w:rsidRPr="007B7867" w14:paraId="6068396D" w14:textId="77777777" w:rsidTr="008D7DC9">
        <w:trPr>
          <w:cantSplit/>
        </w:trPr>
        <w:tc>
          <w:tcPr>
            <w:tcW w:w="1134" w:type="dxa"/>
            <w:tcBorders>
              <w:top w:val="single" w:sz="4" w:space="0" w:color="auto"/>
              <w:left w:val="nil"/>
              <w:bottom w:val="single" w:sz="4" w:space="0" w:color="auto"/>
              <w:right w:val="nil"/>
            </w:tcBorders>
          </w:tcPr>
          <w:p w14:paraId="3F60B1D1" w14:textId="77777777" w:rsidR="0023206F" w:rsidRPr="007B7867" w:rsidRDefault="0023206F" w:rsidP="008D7DC9">
            <w:pPr>
              <w:pStyle w:val="Tablebody"/>
              <w:rPr>
                <w:rFonts w:cs="Arial"/>
                <w:color w:val="auto"/>
              </w:rPr>
            </w:pPr>
            <w:r w:rsidRPr="007B7867">
              <w:rPr>
                <w:rFonts w:cs="Arial"/>
                <w:color w:val="auto"/>
              </w:rPr>
              <w:t>IC3</w:t>
            </w:r>
          </w:p>
        </w:tc>
        <w:tc>
          <w:tcPr>
            <w:tcW w:w="5953" w:type="dxa"/>
            <w:tcBorders>
              <w:top w:val="single" w:sz="4" w:space="0" w:color="auto"/>
              <w:left w:val="nil"/>
              <w:bottom w:val="single" w:sz="4" w:space="0" w:color="auto"/>
              <w:right w:val="nil"/>
            </w:tcBorders>
          </w:tcPr>
          <w:p w14:paraId="7B927FE1" w14:textId="77777777" w:rsidR="0023206F" w:rsidRPr="007B7867" w:rsidRDefault="0023206F" w:rsidP="008D7DC9">
            <w:pPr>
              <w:spacing w:afterLines="20" w:after="48"/>
              <w:rPr>
                <w:rFonts w:ascii="Arial" w:hAnsi="Arial" w:cs="Arial"/>
                <w:sz w:val="18"/>
                <w:szCs w:val="18"/>
              </w:rPr>
            </w:pPr>
            <w:r w:rsidRPr="007B7867">
              <w:rPr>
                <w:rFonts w:ascii="Arial" w:hAnsi="Arial" w:cs="Arial"/>
                <w:sz w:val="18"/>
                <w:szCs w:val="18"/>
              </w:rPr>
              <w:t>The operator shall submit, for approval by Natural Resources Wales, a report setting out progress to achieving the BAT Conclusion AELs where BAT is currently not achieved, but will be achieved by March 2016. The report shall include, but not be limited to, the following:</w:t>
            </w:r>
          </w:p>
          <w:p w14:paraId="3E40DC97" w14:textId="77777777" w:rsidR="0023206F" w:rsidRPr="007B7867" w:rsidRDefault="0023206F" w:rsidP="0023206F">
            <w:pPr>
              <w:pStyle w:val="ListParagraph"/>
              <w:numPr>
                <w:ilvl w:val="0"/>
                <w:numId w:val="34"/>
              </w:numPr>
              <w:spacing w:afterLines="20" w:after="48"/>
              <w:rPr>
                <w:rFonts w:ascii="Arial" w:hAnsi="Arial" w:cs="Arial"/>
                <w:sz w:val="18"/>
                <w:szCs w:val="18"/>
              </w:rPr>
            </w:pPr>
            <w:r w:rsidRPr="007B7867">
              <w:rPr>
                <w:rFonts w:ascii="Arial" w:hAnsi="Arial" w:cs="Arial"/>
                <w:sz w:val="18"/>
                <w:szCs w:val="18"/>
              </w:rPr>
              <w:t>Current performance against the BAT Conclusion AEL.</w:t>
            </w:r>
          </w:p>
          <w:p w14:paraId="595B5E73" w14:textId="77777777" w:rsidR="0023206F" w:rsidRPr="007B7867" w:rsidRDefault="0023206F" w:rsidP="0023206F">
            <w:pPr>
              <w:pStyle w:val="ListParagraph"/>
              <w:numPr>
                <w:ilvl w:val="0"/>
                <w:numId w:val="34"/>
              </w:numPr>
              <w:spacing w:afterLines="20" w:after="48"/>
              <w:rPr>
                <w:rFonts w:ascii="Arial" w:hAnsi="Arial" w:cs="Arial"/>
                <w:sz w:val="18"/>
                <w:szCs w:val="18"/>
              </w:rPr>
            </w:pPr>
            <w:r w:rsidRPr="007B7867">
              <w:rPr>
                <w:rFonts w:ascii="Arial" w:hAnsi="Arial" w:cs="Arial"/>
                <w:sz w:val="18"/>
                <w:szCs w:val="18"/>
              </w:rPr>
              <w:t>Methodology for reaching the AELs.</w:t>
            </w:r>
          </w:p>
          <w:p w14:paraId="21435A90" w14:textId="77777777" w:rsidR="0023206F" w:rsidRPr="007B7867" w:rsidRDefault="0023206F" w:rsidP="0023206F">
            <w:pPr>
              <w:pStyle w:val="ListParagraph"/>
              <w:numPr>
                <w:ilvl w:val="0"/>
                <w:numId w:val="34"/>
              </w:numPr>
              <w:spacing w:afterLines="20" w:after="48"/>
              <w:rPr>
                <w:rFonts w:ascii="Arial" w:hAnsi="Arial" w:cs="Arial"/>
                <w:sz w:val="18"/>
                <w:szCs w:val="18"/>
              </w:rPr>
            </w:pPr>
            <w:r w:rsidRPr="007B7867">
              <w:rPr>
                <w:rFonts w:ascii="Arial" w:hAnsi="Arial" w:cs="Arial"/>
                <w:sz w:val="18"/>
                <w:szCs w:val="18"/>
              </w:rPr>
              <w:t>Associated targets / timelines for reaching compliance by 8</w:t>
            </w:r>
            <w:r w:rsidRPr="007B7867">
              <w:rPr>
                <w:rFonts w:ascii="Arial" w:hAnsi="Arial" w:cs="Arial"/>
                <w:sz w:val="18"/>
                <w:szCs w:val="18"/>
                <w:vertAlign w:val="superscript"/>
              </w:rPr>
              <w:t>th</w:t>
            </w:r>
            <w:r w:rsidRPr="007B7867">
              <w:rPr>
                <w:rFonts w:ascii="Arial" w:hAnsi="Arial" w:cs="Arial"/>
                <w:sz w:val="18"/>
                <w:szCs w:val="18"/>
              </w:rPr>
              <w:t xml:space="preserve"> March 2016.</w:t>
            </w:r>
          </w:p>
          <w:p w14:paraId="2FF618A9" w14:textId="77777777" w:rsidR="0023206F" w:rsidRPr="007B7867" w:rsidRDefault="0023206F" w:rsidP="008D7DC9">
            <w:pPr>
              <w:spacing w:afterLines="20" w:after="48"/>
              <w:rPr>
                <w:rFonts w:ascii="Arial" w:hAnsi="Arial" w:cs="Arial"/>
                <w:i/>
                <w:szCs w:val="24"/>
              </w:rPr>
            </w:pPr>
            <w:r w:rsidRPr="007B7867">
              <w:rPr>
                <w:rFonts w:ascii="Arial" w:hAnsi="Arial" w:cs="Arial"/>
                <w:sz w:val="18"/>
                <w:szCs w:val="18"/>
              </w:rPr>
              <w:t>The report shall address the following BAT Conclusions: 10, 16 and 89.</w:t>
            </w:r>
          </w:p>
        </w:tc>
        <w:tc>
          <w:tcPr>
            <w:tcW w:w="1417" w:type="dxa"/>
            <w:tcBorders>
              <w:top w:val="single" w:sz="4" w:space="0" w:color="auto"/>
              <w:left w:val="nil"/>
              <w:bottom w:val="single" w:sz="4" w:space="0" w:color="auto"/>
              <w:right w:val="nil"/>
            </w:tcBorders>
          </w:tcPr>
          <w:p w14:paraId="0F1CD6C7" w14:textId="77777777" w:rsidR="0023206F" w:rsidRPr="007B7867" w:rsidRDefault="0023206F" w:rsidP="008D7DC9">
            <w:pPr>
              <w:pStyle w:val="Tablebody"/>
              <w:rPr>
                <w:rFonts w:cs="Arial"/>
                <w:color w:val="auto"/>
              </w:rPr>
            </w:pPr>
            <w:r w:rsidRPr="007B7867">
              <w:rPr>
                <w:rFonts w:cs="Arial"/>
                <w:color w:val="auto"/>
              </w:rPr>
              <w:t>Completed</w:t>
            </w:r>
          </w:p>
        </w:tc>
      </w:tr>
      <w:tr w:rsidR="0023206F" w:rsidRPr="007B7867" w14:paraId="01CAD4D3" w14:textId="77777777" w:rsidTr="008D7DC9">
        <w:trPr>
          <w:cantSplit/>
        </w:trPr>
        <w:tc>
          <w:tcPr>
            <w:tcW w:w="1134" w:type="dxa"/>
            <w:tcBorders>
              <w:top w:val="single" w:sz="4" w:space="0" w:color="auto"/>
              <w:left w:val="nil"/>
              <w:bottom w:val="single" w:sz="4" w:space="0" w:color="auto"/>
              <w:right w:val="nil"/>
            </w:tcBorders>
          </w:tcPr>
          <w:p w14:paraId="19700017" w14:textId="77777777" w:rsidR="0023206F" w:rsidRPr="007B7867" w:rsidRDefault="0023206F" w:rsidP="008D7DC9">
            <w:pPr>
              <w:pStyle w:val="Tablebody"/>
              <w:rPr>
                <w:rFonts w:cs="Arial"/>
                <w:color w:val="auto"/>
              </w:rPr>
            </w:pPr>
            <w:r w:rsidRPr="007B7867">
              <w:rPr>
                <w:rFonts w:cs="Arial"/>
                <w:color w:val="auto"/>
              </w:rPr>
              <w:t>IC4</w:t>
            </w:r>
          </w:p>
        </w:tc>
        <w:tc>
          <w:tcPr>
            <w:tcW w:w="5953" w:type="dxa"/>
            <w:tcBorders>
              <w:top w:val="single" w:sz="4" w:space="0" w:color="auto"/>
              <w:left w:val="nil"/>
              <w:bottom w:val="single" w:sz="4" w:space="0" w:color="auto"/>
              <w:right w:val="nil"/>
            </w:tcBorders>
          </w:tcPr>
          <w:p w14:paraId="78C01EA3" w14:textId="77777777" w:rsidR="0023206F" w:rsidRPr="007B7867" w:rsidRDefault="0023206F" w:rsidP="008D7DC9">
            <w:pPr>
              <w:spacing w:afterLines="20" w:after="48"/>
              <w:rPr>
                <w:rFonts w:ascii="Arial" w:hAnsi="Arial" w:cs="Arial"/>
                <w:sz w:val="18"/>
                <w:szCs w:val="18"/>
              </w:rPr>
            </w:pPr>
            <w:r w:rsidRPr="007B7867">
              <w:rPr>
                <w:rFonts w:ascii="Arial" w:hAnsi="Arial" w:cs="Arial"/>
                <w:sz w:val="18"/>
                <w:szCs w:val="18"/>
              </w:rPr>
              <w:t>The operator shall submit a written Fire prevention and mitigation plan (for the activities A2, A4, A10, A12) to Natural Resources Wales.</w:t>
            </w:r>
          </w:p>
          <w:p w14:paraId="7D643A76" w14:textId="77777777" w:rsidR="0023206F" w:rsidRPr="007B7867" w:rsidRDefault="0023206F" w:rsidP="008D7DC9">
            <w:pPr>
              <w:spacing w:afterLines="20" w:after="48"/>
              <w:rPr>
                <w:rFonts w:ascii="Arial" w:hAnsi="Arial" w:cs="Arial"/>
                <w:sz w:val="18"/>
                <w:szCs w:val="18"/>
              </w:rPr>
            </w:pPr>
          </w:p>
          <w:p w14:paraId="0923CCC3" w14:textId="77777777" w:rsidR="0023206F" w:rsidRPr="007B7867" w:rsidRDefault="0023206F" w:rsidP="008D7DC9">
            <w:pPr>
              <w:spacing w:afterLines="20" w:after="48"/>
              <w:rPr>
                <w:rFonts w:ascii="Arial" w:hAnsi="Arial" w:cs="Arial"/>
                <w:sz w:val="18"/>
                <w:szCs w:val="18"/>
              </w:rPr>
            </w:pPr>
            <w:r w:rsidRPr="007B7867">
              <w:rPr>
                <w:rFonts w:ascii="Arial" w:hAnsi="Arial" w:cs="Arial"/>
                <w:sz w:val="18"/>
                <w:szCs w:val="18"/>
              </w:rPr>
              <w:t>The Fire prevention and mitigation plan must be produced in line with the standards set out in Fire prevention and mitigation plan guidance – Waste.</w:t>
            </w:r>
          </w:p>
        </w:tc>
        <w:tc>
          <w:tcPr>
            <w:tcW w:w="1417" w:type="dxa"/>
            <w:tcBorders>
              <w:top w:val="single" w:sz="4" w:space="0" w:color="auto"/>
              <w:left w:val="nil"/>
              <w:bottom w:val="single" w:sz="4" w:space="0" w:color="auto"/>
              <w:right w:val="nil"/>
            </w:tcBorders>
          </w:tcPr>
          <w:p w14:paraId="3D730D1D" w14:textId="77777777" w:rsidR="0023206F" w:rsidRPr="007B7867" w:rsidRDefault="0023206F" w:rsidP="008D7DC9">
            <w:pPr>
              <w:pStyle w:val="Tablebody"/>
              <w:rPr>
                <w:rFonts w:cs="Arial"/>
                <w:color w:val="auto"/>
              </w:rPr>
            </w:pPr>
            <w:r w:rsidRPr="007B7867">
              <w:rPr>
                <w:rFonts w:cs="Arial"/>
                <w:color w:val="auto"/>
              </w:rPr>
              <w:t>07/05/2020 or otherwise agreed in writing with Natural Resources Wales</w:t>
            </w:r>
          </w:p>
        </w:tc>
      </w:tr>
      <w:tr w:rsidR="0023206F" w:rsidRPr="007B7867" w14:paraId="542825F6" w14:textId="77777777" w:rsidTr="008D7DC9">
        <w:trPr>
          <w:cantSplit/>
        </w:trPr>
        <w:tc>
          <w:tcPr>
            <w:tcW w:w="1134" w:type="dxa"/>
            <w:tcBorders>
              <w:top w:val="single" w:sz="4" w:space="0" w:color="auto"/>
              <w:left w:val="nil"/>
              <w:bottom w:val="single" w:sz="4" w:space="0" w:color="auto"/>
              <w:right w:val="nil"/>
            </w:tcBorders>
          </w:tcPr>
          <w:p w14:paraId="5D535A79" w14:textId="77777777" w:rsidR="0023206F" w:rsidRPr="007B7867" w:rsidRDefault="0023206F" w:rsidP="008D7DC9">
            <w:pPr>
              <w:pStyle w:val="Tablebody"/>
              <w:rPr>
                <w:rFonts w:cs="Arial"/>
                <w:color w:val="auto"/>
              </w:rPr>
            </w:pPr>
            <w:r w:rsidRPr="007B7867">
              <w:rPr>
                <w:rFonts w:cs="Arial"/>
                <w:color w:val="auto"/>
              </w:rPr>
              <w:lastRenderedPageBreak/>
              <w:t>IC5</w:t>
            </w:r>
          </w:p>
        </w:tc>
        <w:tc>
          <w:tcPr>
            <w:tcW w:w="5953" w:type="dxa"/>
            <w:tcBorders>
              <w:top w:val="single" w:sz="4" w:space="0" w:color="auto"/>
              <w:left w:val="nil"/>
              <w:bottom w:val="single" w:sz="4" w:space="0" w:color="auto"/>
              <w:right w:val="nil"/>
            </w:tcBorders>
          </w:tcPr>
          <w:p w14:paraId="61C2BA29" w14:textId="77777777" w:rsidR="0023206F" w:rsidRPr="0034769B" w:rsidRDefault="0023206F" w:rsidP="008D7DC9">
            <w:pPr>
              <w:pStyle w:val="Default"/>
              <w:jc w:val="both"/>
              <w:rPr>
                <w:sz w:val="18"/>
                <w:szCs w:val="18"/>
              </w:rPr>
            </w:pPr>
            <w:bookmarkStart w:id="20" w:name="_Hlk39214878"/>
            <w:r w:rsidRPr="0034769B">
              <w:rPr>
                <w:sz w:val="18"/>
                <w:szCs w:val="18"/>
              </w:rPr>
              <w:t>The Operator shall submit a written report to Natural Resources Wales for approval detailing the intended monitoring of emissions of PM</w:t>
            </w:r>
            <w:r w:rsidRPr="0034769B">
              <w:rPr>
                <w:sz w:val="18"/>
                <w:szCs w:val="18"/>
                <w:vertAlign w:val="subscript"/>
              </w:rPr>
              <w:t>10</w:t>
            </w:r>
            <w:r w:rsidRPr="0034769B">
              <w:rPr>
                <w:sz w:val="18"/>
                <w:szCs w:val="18"/>
              </w:rPr>
              <w:t xml:space="preserve"> and/or total suspended particulates (TSP) from the activities newly permitted by variation V009. </w:t>
            </w:r>
          </w:p>
          <w:bookmarkEnd w:id="20"/>
          <w:p w14:paraId="066C9E73" w14:textId="77777777" w:rsidR="0023206F" w:rsidRPr="0034769B" w:rsidRDefault="0023206F" w:rsidP="008D7DC9">
            <w:pPr>
              <w:pStyle w:val="Default"/>
              <w:jc w:val="both"/>
              <w:rPr>
                <w:sz w:val="18"/>
                <w:szCs w:val="18"/>
              </w:rPr>
            </w:pPr>
          </w:p>
          <w:p w14:paraId="1007564E" w14:textId="77777777" w:rsidR="0023206F" w:rsidRPr="0034769B" w:rsidRDefault="0023206F" w:rsidP="008D7DC9">
            <w:pPr>
              <w:pStyle w:val="Default"/>
              <w:spacing w:after="240"/>
              <w:jc w:val="both"/>
              <w:rPr>
                <w:sz w:val="18"/>
                <w:szCs w:val="18"/>
              </w:rPr>
            </w:pPr>
            <w:r w:rsidRPr="0034769B">
              <w:rPr>
                <w:sz w:val="18"/>
                <w:szCs w:val="18"/>
              </w:rPr>
              <w:t xml:space="preserve">The report shall include: </w:t>
            </w:r>
          </w:p>
          <w:p w14:paraId="0486AE7A" w14:textId="77777777" w:rsidR="0023206F" w:rsidRPr="0034769B" w:rsidRDefault="0023206F" w:rsidP="008D7DC9">
            <w:pPr>
              <w:pStyle w:val="Default"/>
              <w:spacing w:after="120"/>
              <w:jc w:val="both"/>
              <w:rPr>
                <w:sz w:val="18"/>
                <w:szCs w:val="18"/>
              </w:rPr>
            </w:pPr>
            <w:r w:rsidRPr="0034769B">
              <w:rPr>
                <w:sz w:val="18"/>
                <w:szCs w:val="18"/>
              </w:rPr>
              <w:t>• Methods of PM</w:t>
            </w:r>
            <w:r w:rsidRPr="0034769B">
              <w:rPr>
                <w:sz w:val="18"/>
                <w:szCs w:val="18"/>
                <w:vertAlign w:val="subscript"/>
              </w:rPr>
              <w:t>10</w:t>
            </w:r>
            <w:r w:rsidRPr="0034769B">
              <w:rPr>
                <w:sz w:val="18"/>
                <w:szCs w:val="18"/>
              </w:rPr>
              <w:t xml:space="preserve"> and/or dust emission monitoring. </w:t>
            </w:r>
          </w:p>
          <w:p w14:paraId="3DE04461" w14:textId="113E31F7" w:rsidR="0023206F" w:rsidRPr="0034769B" w:rsidRDefault="0023206F" w:rsidP="008D7DC9">
            <w:pPr>
              <w:pStyle w:val="Default"/>
              <w:spacing w:after="120"/>
              <w:jc w:val="both"/>
              <w:rPr>
                <w:sz w:val="18"/>
                <w:szCs w:val="18"/>
              </w:rPr>
            </w:pPr>
            <w:r w:rsidRPr="0034769B">
              <w:rPr>
                <w:sz w:val="18"/>
                <w:szCs w:val="18"/>
              </w:rPr>
              <w:t>• Confirmation of location of monitoring devices.</w:t>
            </w:r>
          </w:p>
          <w:p w14:paraId="5FAC10B5" w14:textId="77777777" w:rsidR="0023206F" w:rsidRPr="0034769B" w:rsidRDefault="0023206F" w:rsidP="008D7DC9">
            <w:pPr>
              <w:pStyle w:val="Default"/>
              <w:spacing w:after="120"/>
              <w:jc w:val="both"/>
              <w:rPr>
                <w:sz w:val="18"/>
                <w:szCs w:val="18"/>
              </w:rPr>
            </w:pPr>
            <w:r w:rsidRPr="0034769B">
              <w:rPr>
                <w:sz w:val="18"/>
                <w:szCs w:val="18"/>
              </w:rPr>
              <w:t xml:space="preserve">• A methodology to demonstrate that abatement techniques have been effective at minimising fugitive emissions escaping the site boundary. </w:t>
            </w:r>
          </w:p>
          <w:p w14:paraId="6709D6EE" w14:textId="77777777" w:rsidR="0023206F" w:rsidRPr="0034769B" w:rsidRDefault="0023206F" w:rsidP="008D7DC9">
            <w:pPr>
              <w:pStyle w:val="Default"/>
              <w:spacing w:after="120"/>
              <w:jc w:val="both"/>
              <w:rPr>
                <w:sz w:val="18"/>
                <w:szCs w:val="18"/>
              </w:rPr>
            </w:pPr>
            <w:r w:rsidRPr="0034769B">
              <w:rPr>
                <w:sz w:val="18"/>
                <w:szCs w:val="18"/>
              </w:rPr>
              <w:t>• Action and review levels with an overriding aim to ensure that PM</w:t>
            </w:r>
            <w:r w:rsidRPr="0034769B">
              <w:rPr>
                <w:sz w:val="18"/>
                <w:szCs w:val="18"/>
                <w:vertAlign w:val="subscript"/>
              </w:rPr>
              <w:t>10</w:t>
            </w:r>
            <w:r w:rsidRPr="0034769B">
              <w:rPr>
                <w:sz w:val="18"/>
                <w:szCs w:val="18"/>
              </w:rPr>
              <w:t xml:space="preserve"> and TSP emissions from the facility are eliminated or minimised.</w:t>
            </w:r>
          </w:p>
          <w:p w14:paraId="7F8746DE" w14:textId="77777777" w:rsidR="0023206F" w:rsidRPr="0034769B" w:rsidRDefault="0023206F" w:rsidP="008D7DC9">
            <w:pPr>
              <w:pStyle w:val="Default"/>
              <w:spacing w:after="120"/>
              <w:jc w:val="both"/>
              <w:rPr>
                <w:sz w:val="18"/>
                <w:szCs w:val="18"/>
              </w:rPr>
            </w:pPr>
            <w:r w:rsidRPr="0034769B">
              <w:rPr>
                <w:sz w:val="18"/>
                <w:szCs w:val="18"/>
              </w:rPr>
              <w:t>• Planned initial duration of monitoring and definition of the conditions under which sufficient information will have been collected, for monitoring to be reduced or ceased.</w:t>
            </w:r>
          </w:p>
          <w:p w14:paraId="03B6ADC2" w14:textId="77777777" w:rsidR="0023206F" w:rsidRPr="0034769B" w:rsidRDefault="0023206F" w:rsidP="008D7DC9">
            <w:pPr>
              <w:pStyle w:val="Default"/>
              <w:jc w:val="both"/>
              <w:rPr>
                <w:sz w:val="18"/>
                <w:szCs w:val="18"/>
              </w:rPr>
            </w:pPr>
          </w:p>
        </w:tc>
        <w:tc>
          <w:tcPr>
            <w:tcW w:w="1417" w:type="dxa"/>
            <w:tcBorders>
              <w:top w:val="single" w:sz="4" w:space="0" w:color="auto"/>
              <w:left w:val="nil"/>
              <w:bottom w:val="single" w:sz="4" w:space="0" w:color="auto"/>
              <w:right w:val="nil"/>
            </w:tcBorders>
          </w:tcPr>
          <w:p w14:paraId="1234AFBD" w14:textId="77777777" w:rsidR="0023206F" w:rsidRPr="007B7867" w:rsidRDefault="0023206F" w:rsidP="008D7DC9">
            <w:pPr>
              <w:pStyle w:val="Tablebody"/>
              <w:rPr>
                <w:rFonts w:cs="Arial"/>
                <w:color w:val="auto"/>
              </w:rPr>
            </w:pPr>
            <w:r w:rsidRPr="007B7867">
              <w:rPr>
                <w:rFonts w:cs="Arial"/>
                <w:color w:val="auto"/>
              </w:rPr>
              <w:t>Within one month of issue of variation V009 or as otherwise agreed in writing by Natural Resources Wales.</w:t>
            </w:r>
          </w:p>
          <w:p w14:paraId="0A46AB59" w14:textId="77777777" w:rsidR="0023206F" w:rsidRPr="007B7867" w:rsidRDefault="0023206F" w:rsidP="008D7DC9">
            <w:pPr>
              <w:pStyle w:val="Tablebody"/>
              <w:rPr>
                <w:rFonts w:cs="Arial"/>
                <w:color w:val="auto"/>
              </w:rPr>
            </w:pPr>
          </w:p>
        </w:tc>
      </w:tr>
      <w:tr w:rsidR="0023206F" w:rsidRPr="007B7867" w14:paraId="60E7FA4A" w14:textId="77777777" w:rsidTr="008D7DC9">
        <w:trPr>
          <w:cantSplit/>
        </w:trPr>
        <w:tc>
          <w:tcPr>
            <w:tcW w:w="1134" w:type="dxa"/>
            <w:tcBorders>
              <w:top w:val="single" w:sz="4" w:space="0" w:color="auto"/>
              <w:left w:val="nil"/>
              <w:bottom w:val="single" w:sz="4" w:space="0" w:color="auto"/>
              <w:right w:val="nil"/>
            </w:tcBorders>
          </w:tcPr>
          <w:p w14:paraId="234523CA" w14:textId="77777777" w:rsidR="0023206F" w:rsidRPr="007B7867" w:rsidRDefault="0023206F" w:rsidP="008D7DC9">
            <w:pPr>
              <w:pStyle w:val="Tablebody"/>
              <w:rPr>
                <w:rFonts w:cs="Arial"/>
                <w:color w:val="auto"/>
              </w:rPr>
            </w:pPr>
            <w:r w:rsidRPr="007B7867">
              <w:rPr>
                <w:rFonts w:cs="Arial"/>
                <w:color w:val="auto"/>
              </w:rPr>
              <w:t>IC6</w:t>
            </w:r>
          </w:p>
        </w:tc>
        <w:tc>
          <w:tcPr>
            <w:tcW w:w="5953" w:type="dxa"/>
            <w:tcBorders>
              <w:top w:val="single" w:sz="4" w:space="0" w:color="auto"/>
              <w:left w:val="nil"/>
              <w:bottom w:val="single" w:sz="4" w:space="0" w:color="auto"/>
              <w:right w:val="nil"/>
            </w:tcBorders>
          </w:tcPr>
          <w:p w14:paraId="2E7AB28F" w14:textId="77777777" w:rsidR="0023206F" w:rsidRPr="0034769B" w:rsidRDefault="0023206F" w:rsidP="008D7DC9">
            <w:pPr>
              <w:pStyle w:val="Default"/>
              <w:jc w:val="both"/>
              <w:rPr>
                <w:sz w:val="18"/>
                <w:szCs w:val="18"/>
              </w:rPr>
            </w:pPr>
            <w:r w:rsidRPr="0034769B">
              <w:rPr>
                <w:sz w:val="18"/>
                <w:szCs w:val="18"/>
              </w:rPr>
              <w:t>The Operator shall submit written reports to Natural Resources Wales for approval detailing the monitoring of emissions of PM</w:t>
            </w:r>
            <w:r w:rsidRPr="0034769B">
              <w:rPr>
                <w:sz w:val="18"/>
                <w:szCs w:val="18"/>
                <w:vertAlign w:val="subscript"/>
              </w:rPr>
              <w:t>10</w:t>
            </w:r>
            <w:r w:rsidRPr="0034769B">
              <w:rPr>
                <w:sz w:val="18"/>
                <w:szCs w:val="18"/>
              </w:rPr>
              <w:t xml:space="preserve"> and/or TSP, as referred to in IC5. </w:t>
            </w:r>
          </w:p>
          <w:p w14:paraId="3420D7F0" w14:textId="77777777" w:rsidR="0023206F" w:rsidRPr="0034769B" w:rsidRDefault="0023206F" w:rsidP="008D7DC9">
            <w:pPr>
              <w:pStyle w:val="Default"/>
              <w:jc w:val="both"/>
              <w:rPr>
                <w:sz w:val="18"/>
                <w:szCs w:val="18"/>
              </w:rPr>
            </w:pPr>
          </w:p>
          <w:p w14:paraId="6B08F0AB" w14:textId="77777777" w:rsidR="0023206F" w:rsidRPr="007B7867" w:rsidRDefault="0023206F" w:rsidP="008D7DC9">
            <w:pPr>
              <w:pStyle w:val="Default"/>
              <w:jc w:val="both"/>
              <w:rPr>
                <w:sz w:val="20"/>
                <w:szCs w:val="20"/>
              </w:rPr>
            </w:pPr>
            <w:r w:rsidRPr="0034769B">
              <w:rPr>
                <w:sz w:val="18"/>
                <w:szCs w:val="18"/>
              </w:rPr>
              <w:t>The reports shall give the results of PM</w:t>
            </w:r>
            <w:r w:rsidRPr="0034769B">
              <w:rPr>
                <w:sz w:val="18"/>
                <w:szCs w:val="18"/>
                <w:vertAlign w:val="subscript"/>
              </w:rPr>
              <w:t>10</w:t>
            </w:r>
            <w:r w:rsidRPr="0034769B">
              <w:rPr>
                <w:sz w:val="18"/>
                <w:szCs w:val="18"/>
              </w:rPr>
              <w:t xml:space="preserve"> and/or TSP monitoring, provide interpretation as to their meaning, and propose any modifications to the monitoring (including suspension / termination) or dust management techniques which may be necessary.</w:t>
            </w:r>
          </w:p>
        </w:tc>
        <w:tc>
          <w:tcPr>
            <w:tcW w:w="1417" w:type="dxa"/>
            <w:tcBorders>
              <w:top w:val="single" w:sz="4" w:space="0" w:color="auto"/>
              <w:left w:val="nil"/>
              <w:bottom w:val="single" w:sz="4" w:space="0" w:color="auto"/>
              <w:right w:val="nil"/>
            </w:tcBorders>
          </w:tcPr>
          <w:p w14:paraId="5105D232" w14:textId="77777777" w:rsidR="0023206F" w:rsidRPr="007B7867" w:rsidRDefault="0023206F" w:rsidP="008D7DC9">
            <w:pPr>
              <w:pStyle w:val="Tablebody"/>
              <w:rPr>
                <w:rFonts w:cs="Arial"/>
                <w:color w:val="auto"/>
              </w:rPr>
            </w:pPr>
            <w:r w:rsidRPr="007B7867">
              <w:rPr>
                <w:rFonts w:cs="Arial"/>
                <w:color w:val="auto"/>
              </w:rPr>
              <w:t>First report within two months of issue of approval of IC5 or as otherwise agreed in writing by Natural Resources Wales.</w:t>
            </w:r>
          </w:p>
          <w:p w14:paraId="675DAE97" w14:textId="77777777" w:rsidR="0023206F" w:rsidRPr="007B7867" w:rsidRDefault="0023206F" w:rsidP="008D7DC9">
            <w:pPr>
              <w:pStyle w:val="Tablebody"/>
              <w:rPr>
                <w:rFonts w:cs="Arial"/>
                <w:color w:val="auto"/>
              </w:rPr>
            </w:pPr>
          </w:p>
          <w:p w14:paraId="0FFFBC50" w14:textId="77777777" w:rsidR="0023206F" w:rsidRPr="007B7867" w:rsidRDefault="0023206F" w:rsidP="008D7DC9">
            <w:pPr>
              <w:pStyle w:val="Tablebody"/>
              <w:rPr>
                <w:rFonts w:cs="Arial"/>
                <w:color w:val="auto"/>
              </w:rPr>
            </w:pPr>
            <w:r w:rsidRPr="007B7867">
              <w:rPr>
                <w:rFonts w:cs="Arial"/>
                <w:color w:val="auto"/>
              </w:rPr>
              <w:t xml:space="preserve">Second and subsequent reports every two months thereafter until it is agreed in writing with Natural Resources Wales that monitoring or reporting may be modified or ended. </w:t>
            </w:r>
          </w:p>
        </w:tc>
      </w:tr>
      <w:tr w:rsidR="0023206F" w:rsidRPr="007B7867" w14:paraId="593B53AB" w14:textId="77777777" w:rsidTr="008D7DC9">
        <w:trPr>
          <w:cantSplit/>
        </w:trPr>
        <w:tc>
          <w:tcPr>
            <w:tcW w:w="1134" w:type="dxa"/>
            <w:tcBorders>
              <w:top w:val="single" w:sz="4" w:space="0" w:color="auto"/>
              <w:left w:val="nil"/>
              <w:bottom w:val="single" w:sz="4" w:space="0" w:color="auto"/>
              <w:right w:val="nil"/>
            </w:tcBorders>
          </w:tcPr>
          <w:p w14:paraId="3E79CFAF" w14:textId="77777777" w:rsidR="0023206F" w:rsidRPr="007B7867" w:rsidRDefault="0023206F" w:rsidP="008D7DC9">
            <w:pPr>
              <w:pStyle w:val="Tablebody"/>
              <w:rPr>
                <w:rFonts w:cs="Arial"/>
                <w:color w:val="auto"/>
              </w:rPr>
            </w:pPr>
            <w:r w:rsidRPr="007B7867">
              <w:rPr>
                <w:rFonts w:cs="Arial"/>
                <w:color w:val="auto"/>
              </w:rPr>
              <w:t xml:space="preserve">IC7 </w:t>
            </w:r>
          </w:p>
        </w:tc>
        <w:tc>
          <w:tcPr>
            <w:tcW w:w="5953" w:type="dxa"/>
            <w:tcBorders>
              <w:top w:val="single" w:sz="4" w:space="0" w:color="auto"/>
              <w:left w:val="nil"/>
              <w:bottom w:val="single" w:sz="4" w:space="0" w:color="auto"/>
              <w:right w:val="nil"/>
            </w:tcBorders>
          </w:tcPr>
          <w:p w14:paraId="62214E81" w14:textId="77777777" w:rsidR="0023206F" w:rsidRPr="0034769B" w:rsidRDefault="0023206F" w:rsidP="008D7DC9">
            <w:pPr>
              <w:pStyle w:val="Default"/>
              <w:jc w:val="both"/>
              <w:rPr>
                <w:sz w:val="18"/>
                <w:szCs w:val="18"/>
              </w:rPr>
            </w:pPr>
            <w:r w:rsidRPr="0034769B">
              <w:rPr>
                <w:sz w:val="18"/>
                <w:szCs w:val="18"/>
              </w:rPr>
              <w:t xml:space="preserve">The Operator shall submit a written report to Natural Resources Wales for approval providing details of the fixed dust suppression system for dust control within the asphalt plant.  </w:t>
            </w:r>
          </w:p>
          <w:p w14:paraId="32CD9437" w14:textId="77777777" w:rsidR="0023206F" w:rsidRPr="0034769B" w:rsidRDefault="0023206F" w:rsidP="008D7DC9">
            <w:pPr>
              <w:pStyle w:val="Default"/>
              <w:jc w:val="both"/>
              <w:rPr>
                <w:sz w:val="18"/>
                <w:szCs w:val="18"/>
              </w:rPr>
            </w:pPr>
          </w:p>
          <w:p w14:paraId="13BBC44C" w14:textId="77777777" w:rsidR="0023206F" w:rsidRPr="0034769B" w:rsidRDefault="0023206F" w:rsidP="008D7DC9">
            <w:pPr>
              <w:pStyle w:val="Default"/>
              <w:spacing w:after="240"/>
              <w:jc w:val="both"/>
              <w:rPr>
                <w:sz w:val="18"/>
                <w:szCs w:val="18"/>
              </w:rPr>
            </w:pPr>
            <w:r w:rsidRPr="0034769B">
              <w:rPr>
                <w:sz w:val="18"/>
                <w:szCs w:val="18"/>
              </w:rPr>
              <w:t xml:space="preserve">The report shall include: </w:t>
            </w:r>
          </w:p>
          <w:p w14:paraId="25664192" w14:textId="77777777" w:rsidR="0023206F" w:rsidRPr="0034769B" w:rsidRDefault="0023206F" w:rsidP="008D7DC9">
            <w:pPr>
              <w:pStyle w:val="Default"/>
              <w:spacing w:after="120"/>
              <w:jc w:val="both"/>
              <w:rPr>
                <w:sz w:val="18"/>
                <w:szCs w:val="18"/>
              </w:rPr>
            </w:pPr>
            <w:r w:rsidRPr="0034769B">
              <w:rPr>
                <w:sz w:val="18"/>
                <w:szCs w:val="18"/>
              </w:rPr>
              <w:t xml:space="preserve">• Identification of sources to be treated. </w:t>
            </w:r>
          </w:p>
          <w:p w14:paraId="5EEE4D16" w14:textId="77777777" w:rsidR="0023206F" w:rsidRPr="0034769B" w:rsidRDefault="0023206F" w:rsidP="008D7DC9">
            <w:pPr>
              <w:pStyle w:val="Default"/>
              <w:spacing w:after="120"/>
              <w:jc w:val="both"/>
              <w:rPr>
                <w:sz w:val="18"/>
                <w:szCs w:val="18"/>
              </w:rPr>
            </w:pPr>
            <w:r w:rsidRPr="0034769B">
              <w:rPr>
                <w:sz w:val="18"/>
                <w:szCs w:val="18"/>
              </w:rPr>
              <w:t xml:space="preserve">• Technical specification of the suppression system and the area covered. </w:t>
            </w:r>
          </w:p>
          <w:p w14:paraId="77103708" w14:textId="77777777" w:rsidR="0023206F" w:rsidRPr="0034769B" w:rsidRDefault="0023206F" w:rsidP="008D7DC9">
            <w:pPr>
              <w:pStyle w:val="Default"/>
              <w:spacing w:after="120"/>
              <w:jc w:val="both"/>
              <w:rPr>
                <w:sz w:val="18"/>
                <w:szCs w:val="18"/>
              </w:rPr>
            </w:pPr>
            <w:r w:rsidRPr="0034769B">
              <w:rPr>
                <w:sz w:val="18"/>
                <w:szCs w:val="18"/>
              </w:rPr>
              <w:t>• Performance standards/guarantees.</w:t>
            </w:r>
          </w:p>
          <w:p w14:paraId="441C1947" w14:textId="77777777" w:rsidR="0023206F" w:rsidRPr="0034769B" w:rsidRDefault="0023206F" w:rsidP="008D7DC9">
            <w:pPr>
              <w:pStyle w:val="Default"/>
              <w:spacing w:after="120"/>
              <w:jc w:val="both"/>
              <w:rPr>
                <w:sz w:val="18"/>
                <w:szCs w:val="18"/>
              </w:rPr>
            </w:pPr>
            <w:r w:rsidRPr="0034769B">
              <w:rPr>
                <w:sz w:val="18"/>
                <w:szCs w:val="18"/>
              </w:rPr>
              <w:t>• A proposed timetable for installation.</w:t>
            </w:r>
          </w:p>
          <w:p w14:paraId="05029DE0" w14:textId="77777777" w:rsidR="0023206F" w:rsidRPr="0034769B" w:rsidRDefault="0023206F" w:rsidP="008D7DC9">
            <w:pPr>
              <w:pStyle w:val="Default"/>
              <w:jc w:val="both"/>
              <w:rPr>
                <w:sz w:val="18"/>
                <w:szCs w:val="18"/>
              </w:rPr>
            </w:pPr>
          </w:p>
        </w:tc>
        <w:tc>
          <w:tcPr>
            <w:tcW w:w="1417" w:type="dxa"/>
            <w:tcBorders>
              <w:top w:val="single" w:sz="4" w:space="0" w:color="auto"/>
              <w:left w:val="nil"/>
              <w:bottom w:val="single" w:sz="4" w:space="0" w:color="auto"/>
              <w:right w:val="nil"/>
            </w:tcBorders>
          </w:tcPr>
          <w:p w14:paraId="506F4F20" w14:textId="77777777" w:rsidR="0023206F" w:rsidRPr="007B7867" w:rsidRDefault="0023206F" w:rsidP="008D7DC9">
            <w:pPr>
              <w:pStyle w:val="Tablebody"/>
              <w:rPr>
                <w:rFonts w:cs="Arial"/>
                <w:color w:val="auto"/>
              </w:rPr>
            </w:pPr>
            <w:r w:rsidRPr="007B7867">
              <w:rPr>
                <w:rFonts w:cs="Arial"/>
                <w:color w:val="auto"/>
              </w:rPr>
              <w:t>Within 3 months of issue of variation V009 or as otherwise agreed in writing by Natural Resources Wales</w:t>
            </w:r>
            <w:r>
              <w:rPr>
                <w:rFonts w:cs="Arial"/>
                <w:color w:val="auto"/>
              </w:rPr>
              <w:t>.</w:t>
            </w:r>
          </w:p>
        </w:tc>
      </w:tr>
      <w:tr w:rsidR="0023206F" w:rsidRPr="007B7867" w14:paraId="4FE4258B" w14:textId="77777777" w:rsidTr="008D7DC9">
        <w:trPr>
          <w:cantSplit/>
        </w:trPr>
        <w:tc>
          <w:tcPr>
            <w:tcW w:w="1134" w:type="dxa"/>
            <w:tcBorders>
              <w:top w:val="single" w:sz="4" w:space="0" w:color="auto"/>
              <w:left w:val="nil"/>
              <w:bottom w:val="single" w:sz="4" w:space="0" w:color="auto"/>
              <w:right w:val="nil"/>
            </w:tcBorders>
          </w:tcPr>
          <w:p w14:paraId="5405A72E" w14:textId="77777777" w:rsidR="0023206F" w:rsidRPr="007B7867" w:rsidRDefault="0023206F" w:rsidP="008D7DC9">
            <w:pPr>
              <w:pStyle w:val="Tablebody"/>
              <w:rPr>
                <w:rFonts w:cs="Arial"/>
                <w:color w:val="auto"/>
              </w:rPr>
            </w:pPr>
            <w:r w:rsidRPr="007B7867">
              <w:rPr>
                <w:rFonts w:cs="Arial"/>
                <w:color w:val="auto"/>
              </w:rPr>
              <w:lastRenderedPageBreak/>
              <w:t>IC8</w:t>
            </w:r>
          </w:p>
        </w:tc>
        <w:tc>
          <w:tcPr>
            <w:tcW w:w="5953" w:type="dxa"/>
            <w:tcBorders>
              <w:top w:val="single" w:sz="4" w:space="0" w:color="auto"/>
              <w:left w:val="nil"/>
              <w:bottom w:val="single" w:sz="4" w:space="0" w:color="auto"/>
              <w:right w:val="nil"/>
            </w:tcBorders>
          </w:tcPr>
          <w:p w14:paraId="77EB644D" w14:textId="77777777" w:rsidR="0023206F" w:rsidRDefault="0023206F" w:rsidP="008D7DC9">
            <w:pPr>
              <w:autoSpaceDE w:val="0"/>
              <w:autoSpaceDN w:val="0"/>
              <w:spacing w:before="100" w:after="100"/>
              <w:rPr>
                <w:rFonts w:ascii="Arial" w:hAnsi="Arial" w:cs="Arial"/>
                <w:sz w:val="18"/>
                <w:szCs w:val="18"/>
              </w:rPr>
            </w:pPr>
            <w:r w:rsidRPr="007B7867">
              <w:rPr>
                <w:rFonts w:ascii="Arial" w:hAnsi="Arial" w:cs="Arial"/>
                <w:sz w:val="18"/>
                <w:szCs w:val="18"/>
              </w:rPr>
              <w:t>Following completion of the asphalt plant and integrated scrap metal recycling centre, the Operator shall undertake noise monitoring at the nearest sensitive receptors.  This shall include:</w:t>
            </w:r>
          </w:p>
          <w:p w14:paraId="1C73E0F3" w14:textId="77777777" w:rsidR="0023206F" w:rsidRPr="00CF4B3B" w:rsidRDefault="0023206F" w:rsidP="008D7DC9">
            <w:pPr>
              <w:autoSpaceDE w:val="0"/>
              <w:autoSpaceDN w:val="0"/>
              <w:rPr>
                <w:rFonts w:ascii="Arial" w:hAnsi="Arial" w:cs="Arial"/>
                <w:sz w:val="13"/>
                <w:szCs w:val="13"/>
              </w:rPr>
            </w:pPr>
          </w:p>
          <w:p w14:paraId="2489913D" w14:textId="77777777" w:rsidR="0023206F" w:rsidRPr="007B7867" w:rsidRDefault="0023206F" w:rsidP="008D7DC9">
            <w:pPr>
              <w:pStyle w:val="Default"/>
              <w:spacing w:after="120"/>
              <w:jc w:val="both"/>
              <w:rPr>
                <w:sz w:val="20"/>
                <w:szCs w:val="20"/>
              </w:rPr>
            </w:pPr>
            <w:r w:rsidRPr="007B7867">
              <w:rPr>
                <w:sz w:val="18"/>
                <w:szCs w:val="18"/>
              </w:rPr>
              <w:t>·</w:t>
            </w:r>
            <w:r w:rsidRPr="007B7867">
              <w:rPr>
                <w:sz w:val="20"/>
                <w:szCs w:val="20"/>
              </w:rPr>
              <w:t xml:space="preserve">• </w:t>
            </w:r>
            <w:r w:rsidRPr="007B7867">
              <w:rPr>
                <w:sz w:val="18"/>
                <w:szCs w:val="18"/>
              </w:rPr>
              <w:t>A full noise monitoring survey and assessment meeting the BS4142:2014 standard including details of local conditions e.g. meteorological conditions (wind direction)</w:t>
            </w:r>
            <w:r w:rsidRPr="007B7867">
              <w:rPr>
                <w:sz w:val="20"/>
                <w:szCs w:val="20"/>
              </w:rPr>
              <w:t xml:space="preserve">. </w:t>
            </w:r>
          </w:p>
          <w:p w14:paraId="4C958529" w14:textId="77777777" w:rsidR="0023206F" w:rsidRDefault="0023206F" w:rsidP="008D7DC9">
            <w:pPr>
              <w:pStyle w:val="Default"/>
              <w:spacing w:after="120"/>
              <w:jc w:val="both"/>
              <w:rPr>
                <w:sz w:val="20"/>
                <w:szCs w:val="20"/>
              </w:rPr>
            </w:pPr>
            <w:r w:rsidRPr="007B7867">
              <w:rPr>
                <w:sz w:val="20"/>
                <w:szCs w:val="20"/>
              </w:rPr>
              <w:t xml:space="preserve">• </w:t>
            </w:r>
            <w:r w:rsidRPr="007B7867">
              <w:rPr>
                <w:sz w:val="18"/>
                <w:szCs w:val="18"/>
              </w:rPr>
              <w:t>1/3</w:t>
            </w:r>
            <w:r w:rsidRPr="007B7867">
              <w:rPr>
                <w:sz w:val="18"/>
                <w:szCs w:val="18"/>
                <w:vertAlign w:val="superscript"/>
              </w:rPr>
              <w:t>rd</w:t>
            </w:r>
            <w:r w:rsidRPr="007B7867">
              <w:rPr>
                <w:sz w:val="18"/>
                <w:szCs w:val="18"/>
              </w:rPr>
              <w:t> octave and narrow band (FFT) measurements to identify any tonal elements or low frequency noise</w:t>
            </w:r>
            <w:r w:rsidRPr="007B7867">
              <w:rPr>
                <w:sz w:val="20"/>
                <w:szCs w:val="20"/>
              </w:rPr>
              <w:t xml:space="preserve">. </w:t>
            </w:r>
          </w:p>
          <w:p w14:paraId="1F2251FC" w14:textId="77777777" w:rsidR="0023206F" w:rsidRPr="007B7867" w:rsidRDefault="0023206F" w:rsidP="008D7DC9">
            <w:pPr>
              <w:pStyle w:val="Default"/>
              <w:spacing w:after="120"/>
              <w:jc w:val="both"/>
              <w:rPr>
                <w:sz w:val="20"/>
                <w:szCs w:val="20"/>
              </w:rPr>
            </w:pPr>
            <w:r w:rsidRPr="007B7867">
              <w:rPr>
                <w:sz w:val="18"/>
                <w:szCs w:val="18"/>
              </w:rPr>
              <w:t>·</w:t>
            </w:r>
            <w:r w:rsidRPr="007B7867">
              <w:rPr>
                <w:sz w:val="20"/>
                <w:szCs w:val="20"/>
              </w:rPr>
              <w:t>•</w:t>
            </w:r>
            <w:r>
              <w:rPr>
                <w:sz w:val="20"/>
                <w:szCs w:val="20"/>
              </w:rPr>
              <w:t xml:space="preserve"> </w:t>
            </w:r>
            <w:r w:rsidRPr="007B7867">
              <w:rPr>
                <w:sz w:val="18"/>
                <w:szCs w:val="18"/>
              </w:rPr>
              <w:t>Reference to the World Health Organisation guidelines for community noise</w:t>
            </w:r>
            <w:r>
              <w:rPr>
                <w:sz w:val="18"/>
                <w:szCs w:val="18"/>
              </w:rPr>
              <w:t>.</w:t>
            </w:r>
          </w:p>
          <w:p w14:paraId="02AFED18" w14:textId="77777777" w:rsidR="0023206F" w:rsidRDefault="0023206F" w:rsidP="008D7DC9">
            <w:pPr>
              <w:pStyle w:val="Default"/>
              <w:spacing w:after="120"/>
              <w:jc w:val="both"/>
              <w:rPr>
                <w:sz w:val="20"/>
                <w:szCs w:val="20"/>
              </w:rPr>
            </w:pPr>
            <w:r w:rsidRPr="007B7867">
              <w:rPr>
                <w:sz w:val="20"/>
                <w:szCs w:val="20"/>
              </w:rPr>
              <w:t>•</w:t>
            </w:r>
            <w:r w:rsidRPr="007B7867">
              <w:rPr>
                <w:sz w:val="18"/>
                <w:szCs w:val="18"/>
              </w:rPr>
              <w:t xml:space="preserve"> Reference to Noise Action Plan for Wales 2018-2023</w:t>
            </w:r>
            <w:r w:rsidRPr="007B7867">
              <w:rPr>
                <w:sz w:val="20"/>
                <w:szCs w:val="20"/>
              </w:rPr>
              <w:t xml:space="preserve">. </w:t>
            </w:r>
          </w:p>
          <w:p w14:paraId="32275C34" w14:textId="77777777" w:rsidR="0023206F" w:rsidRPr="00CF4B3B" w:rsidRDefault="0023206F" w:rsidP="008D7DC9">
            <w:pPr>
              <w:autoSpaceDE w:val="0"/>
              <w:autoSpaceDN w:val="0"/>
              <w:ind w:left="720" w:hanging="360"/>
              <w:rPr>
                <w:rFonts w:ascii="Arial" w:hAnsi="Arial" w:cs="Arial"/>
                <w:sz w:val="13"/>
                <w:szCs w:val="13"/>
              </w:rPr>
            </w:pPr>
          </w:p>
          <w:p w14:paraId="2B09105C" w14:textId="77777777" w:rsidR="0023206F" w:rsidRPr="007B7867" w:rsidRDefault="0023206F" w:rsidP="008D7DC9">
            <w:pPr>
              <w:autoSpaceDE w:val="0"/>
              <w:autoSpaceDN w:val="0"/>
              <w:rPr>
                <w:rFonts w:ascii="Arial" w:hAnsi="Arial" w:cs="Arial"/>
                <w:sz w:val="18"/>
                <w:szCs w:val="18"/>
              </w:rPr>
            </w:pPr>
            <w:r w:rsidRPr="007B7867">
              <w:rPr>
                <w:rFonts w:ascii="Arial" w:hAnsi="Arial" w:cs="Arial"/>
                <w:sz w:val="18"/>
                <w:szCs w:val="18"/>
              </w:rPr>
              <w:t>Upon completion of the work, a written report shall be submitted to Natural Resources Wales.  If rating levels likely to cause complaints or disturbance at sensitive receptors are detected as a result of the installation operation, the report shall include an assessment of the most suitable abatement techniques, an estimate of the cost and a proposed timetable for their installation.</w:t>
            </w:r>
          </w:p>
        </w:tc>
        <w:tc>
          <w:tcPr>
            <w:tcW w:w="1417" w:type="dxa"/>
            <w:tcBorders>
              <w:top w:val="single" w:sz="4" w:space="0" w:color="auto"/>
              <w:left w:val="nil"/>
              <w:bottom w:val="single" w:sz="4" w:space="0" w:color="auto"/>
              <w:right w:val="nil"/>
            </w:tcBorders>
          </w:tcPr>
          <w:p w14:paraId="15C55F42" w14:textId="36B945BA" w:rsidR="0023206F" w:rsidRPr="007B7867" w:rsidRDefault="0014489D" w:rsidP="008D7DC9">
            <w:pPr>
              <w:pStyle w:val="Tablebody"/>
              <w:rPr>
                <w:rFonts w:cs="Arial"/>
                <w:color w:val="auto"/>
              </w:rPr>
            </w:pPr>
            <w:r>
              <w:rPr>
                <w:rFonts w:cs="Arial"/>
                <w:color w:val="auto"/>
              </w:rPr>
              <w:t>Completed</w:t>
            </w:r>
          </w:p>
        </w:tc>
      </w:tr>
      <w:tr w:rsidR="0023206F" w:rsidRPr="004C0065" w14:paraId="4C8C17B9" w14:textId="77777777" w:rsidTr="008D7DC9">
        <w:trPr>
          <w:cantSplit/>
        </w:trPr>
        <w:tc>
          <w:tcPr>
            <w:tcW w:w="1134" w:type="dxa"/>
            <w:tcBorders>
              <w:top w:val="single" w:sz="4" w:space="0" w:color="auto"/>
              <w:left w:val="nil"/>
              <w:bottom w:val="single" w:sz="4" w:space="0" w:color="auto"/>
              <w:right w:val="nil"/>
            </w:tcBorders>
          </w:tcPr>
          <w:p w14:paraId="6FFCF892" w14:textId="6EC96470" w:rsidR="0023206F" w:rsidRPr="004C0065" w:rsidRDefault="0023206F" w:rsidP="008D7DC9">
            <w:pPr>
              <w:pStyle w:val="Tablebody"/>
              <w:rPr>
                <w:rFonts w:cs="Arial"/>
                <w:color w:val="auto"/>
              </w:rPr>
            </w:pPr>
            <w:r w:rsidRPr="004C0065">
              <w:rPr>
                <w:rFonts w:cs="Arial"/>
                <w:color w:val="auto"/>
              </w:rPr>
              <w:t>I</w:t>
            </w:r>
            <w:r w:rsidR="0014489D" w:rsidRPr="004C0065">
              <w:rPr>
                <w:rFonts w:cs="Arial"/>
                <w:color w:val="auto"/>
              </w:rPr>
              <w:t>C9</w:t>
            </w:r>
          </w:p>
        </w:tc>
        <w:tc>
          <w:tcPr>
            <w:tcW w:w="5953" w:type="dxa"/>
            <w:tcBorders>
              <w:top w:val="single" w:sz="4" w:space="0" w:color="auto"/>
              <w:left w:val="nil"/>
              <w:bottom w:val="single" w:sz="4" w:space="0" w:color="auto"/>
              <w:right w:val="nil"/>
            </w:tcBorders>
          </w:tcPr>
          <w:p w14:paraId="56D8DB92" w14:textId="5794F516" w:rsidR="0023206F" w:rsidRPr="004C0065" w:rsidRDefault="0023206F" w:rsidP="0023206F">
            <w:pPr>
              <w:autoSpaceDE w:val="0"/>
              <w:autoSpaceDN w:val="0"/>
              <w:spacing w:after="100"/>
              <w:rPr>
                <w:rFonts w:ascii="Arial" w:hAnsi="Arial" w:cs="Arial"/>
                <w:sz w:val="18"/>
                <w:szCs w:val="18"/>
              </w:rPr>
            </w:pPr>
            <w:r w:rsidRPr="004C0065">
              <w:rPr>
                <w:rFonts w:ascii="Arial" w:hAnsi="Arial" w:cs="Arial"/>
                <w:sz w:val="18"/>
                <w:szCs w:val="18"/>
              </w:rPr>
              <w:t xml:space="preserve">The operator shall confirm the installation and the finalised location </w:t>
            </w:r>
            <w:r w:rsidR="009B363F" w:rsidRPr="004C0065">
              <w:rPr>
                <w:rFonts w:ascii="Arial" w:hAnsi="Arial" w:cs="Arial"/>
                <w:sz w:val="18"/>
                <w:szCs w:val="18"/>
              </w:rPr>
              <w:t xml:space="preserve">(including national grid reference) </w:t>
            </w:r>
            <w:r w:rsidRPr="004C0065">
              <w:rPr>
                <w:rFonts w:ascii="Arial" w:hAnsi="Arial" w:cs="Arial"/>
                <w:sz w:val="18"/>
                <w:szCs w:val="18"/>
              </w:rPr>
              <w:t>of two Turnkey Optical Particle Analysis Systems (TOPAS) monitors (or alternative method as agreed in writing by Natural Resources Wales)</w:t>
            </w:r>
            <w:r w:rsidR="006B2427" w:rsidRPr="004C0065">
              <w:rPr>
                <w:rFonts w:ascii="Arial" w:hAnsi="Arial" w:cs="Arial"/>
                <w:sz w:val="18"/>
                <w:szCs w:val="18"/>
              </w:rPr>
              <w:t>.</w:t>
            </w:r>
          </w:p>
        </w:tc>
        <w:tc>
          <w:tcPr>
            <w:tcW w:w="1417" w:type="dxa"/>
            <w:tcBorders>
              <w:top w:val="single" w:sz="4" w:space="0" w:color="auto"/>
              <w:left w:val="nil"/>
              <w:bottom w:val="single" w:sz="4" w:space="0" w:color="auto"/>
              <w:right w:val="nil"/>
            </w:tcBorders>
          </w:tcPr>
          <w:p w14:paraId="586C447B" w14:textId="4C8E00A5" w:rsidR="0023206F" w:rsidRPr="004C0065" w:rsidRDefault="0023206F" w:rsidP="008D7DC9">
            <w:pPr>
              <w:pStyle w:val="Tablebody"/>
              <w:rPr>
                <w:rFonts w:cs="Arial"/>
                <w:color w:val="auto"/>
              </w:rPr>
            </w:pPr>
            <w:r w:rsidRPr="004C0065">
              <w:rPr>
                <w:rFonts w:cs="Arial"/>
                <w:color w:val="auto"/>
              </w:rPr>
              <w:t>Within 6 months of issue of variation V010, or as otherwise agreed in writing by Natural Resources Wales</w:t>
            </w:r>
          </w:p>
        </w:tc>
      </w:tr>
      <w:tr w:rsidR="005D16A4" w:rsidRPr="004C0065" w14:paraId="3770E9A4" w14:textId="77777777" w:rsidTr="008D7DC9">
        <w:trPr>
          <w:cantSplit/>
        </w:trPr>
        <w:tc>
          <w:tcPr>
            <w:tcW w:w="1134" w:type="dxa"/>
            <w:tcBorders>
              <w:top w:val="single" w:sz="4" w:space="0" w:color="auto"/>
              <w:left w:val="nil"/>
              <w:bottom w:val="single" w:sz="4" w:space="0" w:color="auto"/>
              <w:right w:val="nil"/>
            </w:tcBorders>
          </w:tcPr>
          <w:p w14:paraId="6267BAAC" w14:textId="683C26F7" w:rsidR="005D16A4" w:rsidRPr="004C0065" w:rsidRDefault="005D16A4" w:rsidP="008D7DC9">
            <w:pPr>
              <w:pStyle w:val="Tablebody"/>
              <w:rPr>
                <w:rFonts w:cs="Arial"/>
                <w:color w:val="auto"/>
              </w:rPr>
            </w:pPr>
            <w:bookmarkStart w:id="21" w:name="_Hlk161304780"/>
            <w:r w:rsidRPr="004C0065">
              <w:rPr>
                <w:rFonts w:cs="Arial"/>
                <w:color w:val="auto"/>
              </w:rPr>
              <w:t>IC10</w:t>
            </w:r>
          </w:p>
        </w:tc>
        <w:tc>
          <w:tcPr>
            <w:tcW w:w="5953" w:type="dxa"/>
            <w:tcBorders>
              <w:top w:val="single" w:sz="4" w:space="0" w:color="auto"/>
              <w:left w:val="nil"/>
              <w:bottom w:val="single" w:sz="4" w:space="0" w:color="auto"/>
              <w:right w:val="nil"/>
            </w:tcBorders>
          </w:tcPr>
          <w:p w14:paraId="4AA7E884" w14:textId="1B066A3D" w:rsidR="005D16A4" w:rsidRPr="004C0065" w:rsidRDefault="005D16A4" w:rsidP="005D16A4">
            <w:pPr>
              <w:rPr>
                <w:rFonts w:ascii="Arial" w:hAnsi="Arial" w:cs="Arial"/>
                <w:sz w:val="18"/>
                <w:szCs w:val="18"/>
              </w:rPr>
            </w:pPr>
            <w:r w:rsidRPr="004C0065">
              <w:rPr>
                <w:rFonts w:ascii="Arial" w:hAnsi="Arial" w:cs="Arial"/>
                <w:sz w:val="18"/>
                <w:szCs w:val="18"/>
              </w:rPr>
              <w:t>Following successful commissioning and establishment of routine steady operation</w:t>
            </w:r>
            <w:r w:rsidR="00636945" w:rsidRPr="004C0065">
              <w:rPr>
                <w:rFonts w:ascii="Arial" w:hAnsi="Arial" w:cs="Arial"/>
                <w:sz w:val="18"/>
                <w:szCs w:val="18"/>
                <w:vertAlign w:val="superscript"/>
              </w:rPr>
              <w:t>1</w:t>
            </w:r>
            <w:r w:rsidRPr="004C0065">
              <w:rPr>
                <w:rFonts w:ascii="Arial" w:hAnsi="Arial" w:cs="Arial"/>
                <w:sz w:val="18"/>
                <w:szCs w:val="18"/>
              </w:rPr>
              <w:t>, the Operator shall undertake a BS 4142:2014+A1:2019 noise impact assessment following guidance set out in Noise and Vibration Management: Environmental Permits and Method implementation document (MID) for BS 4142, to demonstrate that impacts do not exceed those specified in the Noise report “Celsa Manufacturing UK</w:t>
            </w:r>
          </w:p>
          <w:p w14:paraId="36C9F130" w14:textId="303E4FE7" w:rsidR="005D16A4" w:rsidRPr="004C0065" w:rsidRDefault="005D16A4" w:rsidP="005D16A4">
            <w:pPr>
              <w:rPr>
                <w:rFonts w:ascii="Arial" w:hAnsi="Arial" w:cs="Arial"/>
                <w:sz w:val="18"/>
                <w:szCs w:val="18"/>
              </w:rPr>
            </w:pPr>
            <w:r w:rsidRPr="004C0065">
              <w:rPr>
                <w:rFonts w:ascii="Arial" w:hAnsi="Arial" w:cs="Arial"/>
                <w:sz w:val="18"/>
                <w:szCs w:val="18"/>
              </w:rPr>
              <w:t xml:space="preserve">Commercial Noise Assessment” dated 21/07/2023. </w:t>
            </w:r>
          </w:p>
          <w:p w14:paraId="7C369D4B" w14:textId="77777777" w:rsidR="005D16A4" w:rsidRPr="004C0065" w:rsidRDefault="005D16A4" w:rsidP="005D16A4">
            <w:pPr>
              <w:rPr>
                <w:rFonts w:ascii="Arial" w:hAnsi="Arial" w:cs="Arial"/>
                <w:sz w:val="18"/>
                <w:szCs w:val="18"/>
              </w:rPr>
            </w:pPr>
          </w:p>
          <w:p w14:paraId="7D77AE0A" w14:textId="15F18B67" w:rsidR="00B87962" w:rsidRPr="004C0065" w:rsidRDefault="005D16A4" w:rsidP="005D16A4">
            <w:pPr>
              <w:rPr>
                <w:rFonts w:ascii="Arial" w:hAnsi="Arial" w:cs="Arial"/>
                <w:sz w:val="18"/>
                <w:szCs w:val="18"/>
              </w:rPr>
            </w:pPr>
            <w:r w:rsidRPr="004C0065">
              <w:rPr>
                <w:rFonts w:ascii="Arial" w:hAnsi="Arial" w:cs="Arial"/>
                <w:sz w:val="18"/>
                <w:szCs w:val="18"/>
              </w:rPr>
              <w:t xml:space="preserve">Upon completion of the work, a written report shall be submitted to Natural Resources Wales for approval. </w:t>
            </w:r>
          </w:p>
          <w:p w14:paraId="6D573660" w14:textId="77777777" w:rsidR="004D452D" w:rsidRPr="004C0065" w:rsidRDefault="004D452D" w:rsidP="005D16A4">
            <w:pPr>
              <w:rPr>
                <w:rFonts w:ascii="Arial" w:hAnsi="Arial" w:cs="Arial"/>
                <w:sz w:val="18"/>
                <w:szCs w:val="18"/>
              </w:rPr>
            </w:pPr>
          </w:p>
          <w:p w14:paraId="68BA195E" w14:textId="77777777" w:rsidR="004D452D" w:rsidRPr="004C0065" w:rsidRDefault="004D452D" w:rsidP="005D16A4">
            <w:pPr>
              <w:rPr>
                <w:rFonts w:ascii="Arial" w:hAnsi="Arial" w:cs="Arial"/>
                <w:sz w:val="18"/>
                <w:szCs w:val="18"/>
              </w:rPr>
            </w:pPr>
          </w:p>
          <w:p w14:paraId="407138C4" w14:textId="77777777" w:rsidR="005D16A4" w:rsidRPr="004C0065" w:rsidRDefault="005D16A4" w:rsidP="00F50E0E">
            <w:pPr>
              <w:rPr>
                <w:rFonts w:ascii="Arial" w:hAnsi="Arial" w:cs="Arial"/>
                <w:sz w:val="18"/>
                <w:szCs w:val="18"/>
              </w:rPr>
            </w:pPr>
          </w:p>
        </w:tc>
        <w:tc>
          <w:tcPr>
            <w:tcW w:w="1417" w:type="dxa"/>
            <w:tcBorders>
              <w:top w:val="single" w:sz="4" w:space="0" w:color="auto"/>
              <w:left w:val="nil"/>
              <w:bottom w:val="single" w:sz="4" w:space="0" w:color="auto"/>
              <w:right w:val="nil"/>
            </w:tcBorders>
          </w:tcPr>
          <w:p w14:paraId="529BA0B4" w14:textId="560764F0" w:rsidR="005D16A4" w:rsidRPr="004C0065" w:rsidRDefault="005D16A4" w:rsidP="008D7DC9">
            <w:pPr>
              <w:pStyle w:val="Tablebody"/>
              <w:rPr>
                <w:rFonts w:cs="Arial"/>
                <w:color w:val="auto"/>
              </w:rPr>
            </w:pPr>
            <w:r w:rsidRPr="004C0065">
              <w:rPr>
                <w:rFonts w:cs="Arial"/>
                <w:color w:val="auto"/>
              </w:rPr>
              <w:t>Within 6 months of issue of variation V010, or as otherwise agreed in writing by Natural Resources Wales</w:t>
            </w:r>
          </w:p>
        </w:tc>
      </w:tr>
    </w:tbl>
    <w:p w14:paraId="3BE2C50D" w14:textId="41830E84" w:rsidR="00636945" w:rsidRPr="00351051" w:rsidRDefault="00636945" w:rsidP="00636945">
      <w:pPr>
        <w:rPr>
          <w:rFonts w:ascii="Arial" w:hAnsi="Arial" w:cs="Arial"/>
          <w:i/>
          <w:iCs/>
          <w:sz w:val="16"/>
          <w:szCs w:val="16"/>
        </w:rPr>
      </w:pPr>
      <w:bookmarkStart w:id="22" w:name="_Hlk161304840"/>
      <w:bookmarkEnd w:id="19"/>
      <w:r w:rsidRPr="004C0065">
        <w:rPr>
          <w:rFonts w:ascii="Arial" w:hAnsi="Arial" w:cs="Arial"/>
          <w:sz w:val="16"/>
          <w:szCs w:val="16"/>
        </w:rPr>
        <w:t>1</w:t>
      </w:r>
      <w:r w:rsidR="00351051" w:rsidRPr="004C0065">
        <w:rPr>
          <w:rFonts w:ascii="Arial" w:hAnsi="Arial" w:cs="Arial"/>
          <w:sz w:val="16"/>
          <w:szCs w:val="16"/>
        </w:rPr>
        <w:t xml:space="preserve"> </w:t>
      </w:r>
      <w:r w:rsidRPr="004C0065">
        <w:rPr>
          <w:rFonts w:ascii="Arial" w:hAnsi="Arial" w:cs="Arial"/>
          <w:i/>
          <w:iCs/>
          <w:sz w:val="16"/>
          <w:szCs w:val="16"/>
        </w:rPr>
        <w:t>Routine steady operation is defined as “normal operation” consists of any operation of the plant not including shut-down and abnormal operation</w:t>
      </w:r>
      <w:r w:rsidR="00951D20" w:rsidRPr="004C0065">
        <w:rPr>
          <w:rFonts w:ascii="Arial" w:hAnsi="Arial" w:cs="Arial"/>
          <w:i/>
          <w:iCs/>
          <w:sz w:val="16"/>
          <w:szCs w:val="16"/>
        </w:rPr>
        <w:t>,</w:t>
      </w:r>
      <w:r w:rsidRPr="004C0065">
        <w:rPr>
          <w:rFonts w:ascii="Arial" w:hAnsi="Arial" w:cs="Arial"/>
          <w:i/>
          <w:iCs/>
          <w:sz w:val="16"/>
          <w:szCs w:val="16"/>
        </w:rPr>
        <w:t xml:space="preserve"> unless additional definitions are agreed in writing with Natural Resources Wales</w:t>
      </w:r>
    </w:p>
    <w:bookmarkEnd w:id="21"/>
    <w:bookmarkEnd w:id="22"/>
    <w:p w14:paraId="603F5D28" w14:textId="05AE513D" w:rsidR="00001B2C" w:rsidRPr="00636945" w:rsidRDefault="00001B2C" w:rsidP="00001B2C">
      <w:pPr>
        <w:rPr>
          <w:vertAlign w:val="superscript"/>
        </w:rPr>
      </w:pPr>
    </w:p>
    <w:p w14:paraId="362FE538" w14:textId="66796464" w:rsidR="0023206F" w:rsidRDefault="0023206F" w:rsidP="00001B2C"/>
    <w:p w14:paraId="1F940AC7" w14:textId="77777777" w:rsidR="00001B2C" w:rsidRPr="001252C9" w:rsidRDefault="00001B2C" w:rsidP="003475AE">
      <w:pPr>
        <w:pStyle w:val="Heading1nonum"/>
        <w:pageBreakBefore/>
        <w:spacing w:line="240" w:lineRule="auto"/>
      </w:pPr>
      <w:r w:rsidRPr="001252C9">
        <w:lastRenderedPageBreak/>
        <w:t>Schedule 2 - Waste types, raw materials and 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066AAE" w:rsidRPr="007B7867" w14:paraId="6C9C01FA" w14:textId="77777777" w:rsidTr="009D263D">
        <w:trPr>
          <w:cantSplit/>
          <w:tblHeader/>
        </w:trPr>
        <w:tc>
          <w:tcPr>
            <w:tcW w:w="5385" w:type="dxa"/>
            <w:tcBorders>
              <w:bottom w:val="single" w:sz="4" w:space="0" w:color="auto"/>
            </w:tcBorders>
            <w:shd w:val="clear" w:color="auto" w:fill="000000"/>
          </w:tcPr>
          <w:p w14:paraId="496ADEDB" w14:textId="77777777" w:rsidR="00066AAE" w:rsidRPr="007B7867" w:rsidRDefault="00066AAE" w:rsidP="009D263D">
            <w:pPr>
              <w:pStyle w:val="Tabletitle"/>
              <w:rPr>
                <w:rFonts w:cs="Arial"/>
                <w:bCs/>
              </w:rPr>
            </w:pPr>
            <w:r w:rsidRPr="007B7867">
              <w:rPr>
                <w:rFonts w:cs="Arial"/>
                <w:bCs/>
              </w:rPr>
              <w:t>Table S2.1 Raw materials and fuels</w:t>
            </w:r>
          </w:p>
        </w:tc>
        <w:tc>
          <w:tcPr>
            <w:tcW w:w="3119" w:type="dxa"/>
            <w:tcBorders>
              <w:bottom w:val="single" w:sz="4" w:space="0" w:color="auto"/>
            </w:tcBorders>
            <w:shd w:val="clear" w:color="auto" w:fill="000000"/>
          </w:tcPr>
          <w:p w14:paraId="23F44230" w14:textId="77777777" w:rsidR="00066AAE" w:rsidRPr="007B7867" w:rsidRDefault="00066AAE" w:rsidP="009D263D">
            <w:pPr>
              <w:pStyle w:val="Tabletitle"/>
              <w:rPr>
                <w:rFonts w:cs="Arial"/>
                <w:bCs/>
              </w:rPr>
            </w:pPr>
          </w:p>
        </w:tc>
      </w:tr>
      <w:tr w:rsidR="00066AAE" w:rsidRPr="007B7867" w14:paraId="75C5C4CE" w14:textId="77777777" w:rsidTr="009D263D">
        <w:trPr>
          <w:cantSplit/>
          <w:tblHeader/>
        </w:trPr>
        <w:tc>
          <w:tcPr>
            <w:tcW w:w="5385" w:type="dxa"/>
            <w:tcBorders>
              <w:left w:val="nil"/>
              <w:right w:val="nil"/>
            </w:tcBorders>
          </w:tcPr>
          <w:p w14:paraId="3804CC28" w14:textId="77777777" w:rsidR="00066AAE" w:rsidRPr="007B7867" w:rsidRDefault="00066AAE" w:rsidP="009D263D">
            <w:pPr>
              <w:pStyle w:val="Tablehead"/>
              <w:rPr>
                <w:rFonts w:cs="Arial"/>
              </w:rPr>
            </w:pPr>
            <w:r w:rsidRPr="007B7867">
              <w:rPr>
                <w:rFonts w:cs="Arial"/>
              </w:rPr>
              <w:t xml:space="preserve">Raw materials and fuel description </w:t>
            </w:r>
          </w:p>
        </w:tc>
        <w:tc>
          <w:tcPr>
            <w:tcW w:w="3119" w:type="dxa"/>
            <w:tcBorders>
              <w:left w:val="nil"/>
              <w:right w:val="nil"/>
            </w:tcBorders>
          </w:tcPr>
          <w:p w14:paraId="2B18E995" w14:textId="77777777" w:rsidR="00066AAE" w:rsidRPr="007B7867" w:rsidRDefault="00066AAE" w:rsidP="009D263D">
            <w:pPr>
              <w:pStyle w:val="Tablehead"/>
              <w:rPr>
                <w:rFonts w:cs="Arial"/>
              </w:rPr>
            </w:pPr>
            <w:r w:rsidRPr="007B7867">
              <w:rPr>
                <w:rFonts w:cs="Arial"/>
              </w:rPr>
              <w:t>Specification</w:t>
            </w:r>
          </w:p>
        </w:tc>
      </w:tr>
      <w:tr w:rsidR="00066AAE" w:rsidRPr="007B7867" w14:paraId="42EFC3FE" w14:textId="77777777" w:rsidTr="009D263D">
        <w:trPr>
          <w:cantSplit/>
          <w:tblHeader/>
        </w:trPr>
        <w:tc>
          <w:tcPr>
            <w:tcW w:w="5385" w:type="dxa"/>
            <w:tcBorders>
              <w:left w:val="nil"/>
              <w:right w:val="nil"/>
            </w:tcBorders>
          </w:tcPr>
          <w:p w14:paraId="3F1BFE35" w14:textId="77777777" w:rsidR="00066AAE" w:rsidRPr="007B7867" w:rsidRDefault="00066AAE" w:rsidP="009D263D">
            <w:pPr>
              <w:pStyle w:val="Tablebody"/>
              <w:rPr>
                <w:rFonts w:cs="Arial"/>
                <w:color w:val="auto"/>
              </w:rPr>
            </w:pPr>
            <w:r w:rsidRPr="007B7867">
              <w:rPr>
                <w:rFonts w:cs="Arial"/>
                <w:color w:val="auto"/>
              </w:rPr>
              <w:t>-</w:t>
            </w:r>
          </w:p>
        </w:tc>
        <w:tc>
          <w:tcPr>
            <w:tcW w:w="3119" w:type="dxa"/>
            <w:tcBorders>
              <w:left w:val="nil"/>
              <w:right w:val="nil"/>
            </w:tcBorders>
          </w:tcPr>
          <w:p w14:paraId="2FF41C55" w14:textId="77777777" w:rsidR="00066AAE" w:rsidRPr="007B7867" w:rsidRDefault="00066AAE" w:rsidP="009D263D">
            <w:pPr>
              <w:pStyle w:val="Tablebody"/>
              <w:rPr>
                <w:rFonts w:cs="Arial"/>
                <w:color w:val="auto"/>
              </w:rPr>
            </w:pPr>
            <w:r w:rsidRPr="007B7867">
              <w:rPr>
                <w:rFonts w:cs="Arial"/>
                <w:color w:val="auto"/>
              </w:rPr>
              <w:t>-</w:t>
            </w:r>
          </w:p>
        </w:tc>
      </w:tr>
    </w:tbl>
    <w:p w14:paraId="033EBC52" w14:textId="77777777" w:rsidR="00066AAE" w:rsidRPr="007B7867" w:rsidRDefault="00066AAE" w:rsidP="00066AAE">
      <w:pPr>
        <w:pStyle w:val="Draftingnote"/>
        <w:rPr>
          <w:color w:val="auto"/>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66AAE" w:rsidRPr="007B7867" w14:paraId="4AB51CA5" w14:textId="77777777" w:rsidTr="009D263D">
        <w:trPr>
          <w:cantSplit/>
          <w:tblHeader/>
        </w:trPr>
        <w:tc>
          <w:tcPr>
            <w:tcW w:w="8504" w:type="dxa"/>
            <w:gridSpan w:val="2"/>
            <w:tcBorders>
              <w:top w:val="single" w:sz="4" w:space="0" w:color="auto"/>
              <w:left w:val="single" w:sz="4" w:space="0" w:color="auto"/>
              <w:bottom w:val="single" w:sz="4" w:space="0" w:color="auto"/>
              <w:right w:val="single" w:sz="4" w:space="0" w:color="auto"/>
            </w:tcBorders>
            <w:shd w:val="clear" w:color="auto" w:fill="000000"/>
          </w:tcPr>
          <w:p w14:paraId="18CB4F7D" w14:textId="77777777" w:rsidR="00066AAE" w:rsidRPr="007B7867" w:rsidRDefault="00066AAE" w:rsidP="009D263D">
            <w:pPr>
              <w:pStyle w:val="Tabletitle"/>
              <w:rPr>
                <w:rFonts w:cs="Arial"/>
                <w:bCs/>
              </w:rPr>
            </w:pPr>
            <w:r w:rsidRPr="007B7867">
              <w:rPr>
                <w:rFonts w:cs="Arial"/>
                <w:bCs/>
              </w:rPr>
              <w:lastRenderedPageBreak/>
              <w:t>Table S2.2 Permitted waste types and quantities for use in the Melt Shop Activity</w:t>
            </w:r>
          </w:p>
        </w:tc>
      </w:tr>
      <w:tr w:rsidR="00066AAE" w:rsidRPr="007B7867" w14:paraId="37DC4B46" w14:textId="77777777" w:rsidTr="009D263D">
        <w:trPr>
          <w:cantSplit/>
          <w:tblHeader/>
        </w:trPr>
        <w:tc>
          <w:tcPr>
            <w:tcW w:w="1762" w:type="dxa"/>
            <w:tcBorders>
              <w:left w:val="nil"/>
              <w:right w:val="nil"/>
            </w:tcBorders>
          </w:tcPr>
          <w:p w14:paraId="2118B332" w14:textId="77777777" w:rsidR="00066AAE" w:rsidRPr="007B7867" w:rsidRDefault="00066AAE" w:rsidP="009D263D">
            <w:pPr>
              <w:pStyle w:val="Tablebody"/>
              <w:rPr>
                <w:rFonts w:cs="Arial"/>
                <w:b/>
                <w:color w:val="auto"/>
              </w:rPr>
            </w:pPr>
            <w:r w:rsidRPr="007B7867">
              <w:rPr>
                <w:rFonts w:cs="Arial"/>
                <w:b/>
                <w:color w:val="auto"/>
              </w:rPr>
              <w:t>Maximum quantity</w:t>
            </w:r>
          </w:p>
        </w:tc>
        <w:tc>
          <w:tcPr>
            <w:tcW w:w="6742" w:type="dxa"/>
            <w:tcBorders>
              <w:left w:val="nil"/>
              <w:right w:val="nil"/>
            </w:tcBorders>
          </w:tcPr>
          <w:p w14:paraId="4B9F430E" w14:textId="77777777" w:rsidR="00066AAE" w:rsidRPr="007B7867" w:rsidRDefault="00066AAE" w:rsidP="009D263D">
            <w:pPr>
              <w:pStyle w:val="Tablebody"/>
              <w:rPr>
                <w:rFonts w:cs="Arial"/>
                <w:color w:val="auto"/>
              </w:rPr>
            </w:pPr>
            <w:r w:rsidRPr="007B7867">
              <w:rPr>
                <w:rFonts w:cs="Arial"/>
                <w:color w:val="auto"/>
              </w:rPr>
              <w:t>No annual maximum throughput subject to storage limits for specified waste in Table S1.1</w:t>
            </w:r>
          </w:p>
        </w:tc>
      </w:tr>
      <w:tr w:rsidR="00066AAE" w:rsidRPr="007B7867" w14:paraId="4CF078E1" w14:textId="77777777" w:rsidTr="009D263D">
        <w:trPr>
          <w:cantSplit/>
          <w:tblHeader/>
        </w:trPr>
        <w:tc>
          <w:tcPr>
            <w:tcW w:w="1762" w:type="dxa"/>
            <w:tcBorders>
              <w:left w:val="nil"/>
              <w:bottom w:val="single" w:sz="4" w:space="0" w:color="auto"/>
              <w:right w:val="nil"/>
            </w:tcBorders>
          </w:tcPr>
          <w:p w14:paraId="19409872" w14:textId="77777777" w:rsidR="00066AAE" w:rsidRPr="007B7867" w:rsidRDefault="00066AAE" w:rsidP="009D263D">
            <w:pPr>
              <w:pStyle w:val="Tablehead"/>
              <w:rPr>
                <w:rFonts w:cs="Arial"/>
                <w:lang w:val="en-US"/>
              </w:rPr>
            </w:pPr>
            <w:r w:rsidRPr="007B7867">
              <w:rPr>
                <w:rFonts w:cs="Arial"/>
                <w:lang w:val="en-US"/>
              </w:rPr>
              <w:t>Waste c</w:t>
            </w:r>
            <w:r w:rsidRPr="007B7867">
              <w:rPr>
                <w:rFonts w:cs="Arial"/>
              </w:rPr>
              <w:t>ode</w:t>
            </w:r>
          </w:p>
        </w:tc>
        <w:tc>
          <w:tcPr>
            <w:tcW w:w="6742" w:type="dxa"/>
            <w:tcBorders>
              <w:left w:val="nil"/>
              <w:bottom w:val="single" w:sz="4" w:space="0" w:color="auto"/>
              <w:right w:val="nil"/>
            </w:tcBorders>
          </w:tcPr>
          <w:p w14:paraId="5E2502FC" w14:textId="77777777" w:rsidR="00066AAE" w:rsidRPr="007B7867" w:rsidRDefault="00066AAE" w:rsidP="009D263D">
            <w:pPr>
              <w:pStyle w:val="Tablehead"/>
              <w:rPr>
                <w:rFonts w:cs="Arial"/>
                <w:lang w:val="en-US"/>
              </w:rPr>
            </w:pPr>
            <w:r w:rsidRPr="007B7867">
              <w:rPr>
                <w:rFonts w:cs="Arial"/>
                <w:lang w:val="en-US"/>
              </w:rPr>
              <w:t>Description</w:t>
            </w:r>
          </w:p>
        </w:tc>
      </w:tr>
      <w:tr w:rsidR="00066AAE" w:rsidRPr="007B7867" w14:paraId="07FD532D" w14:textId="77777777" w:rsidTr="009D263D">
        <w:trPr>
          <w:cantSplit/>
          <w:tblHeader/>
        </w:trPr>
        <w:tc>
          <w:tcPr>
            <w:tcW w:w="1762" w:type="dxa"/>
            <w:tcBorders>
              <w:left w:val="nil"/>
              <w:bottom w:val="single" w:sz="4" w:space="0" w:color="auto"/>
              <w:right w:val="nil"/>
            </w:tcBorders>
            <w:shd w:val="clear" w:color="auto" w:fill="000000"/>
          </w:tcPr>
          <w:p w14:paraId="405A28D4" w14:textId="77777777" w:rsidR="00066AAE" w:rsidRPr="007B7867" w:rsidRDefault="00066AAE" w:rsidP="009D263D">
            <w:pPr>
              <w:pStyle w:val="Tablehead"/>
              <w:rPr>
                <w:rFonts w:cs="Arial"/>
                <w:color w:val="FFFFFF"/>
                <w:lang w:val="en-US"/>
              </w:rPr>
            </w:pPr>
            <w:r w:rsidRPr="007B7867">
              <w:rPr>
                <w:rFonts w:cs="Arial"/>
                <w:color w:val="FFFFFF"/>
                <w:lang w:val="en-US"/>
              </w:rPr>
              <w:t>02</w:t>
            </w:r>
          </w:p>
        </w:tc>
        <w:tc>
          <w:tcPr>
            <w:tcW w:w="6742" w:type="dxa"/>
            <w:tcBorders>
              <w:left w:val="nil"/>
              <w:bottom w:val="single" w:sz="4" w:space="0" w:color="auto"/>
              <w:right w:val="nil"/>
            </w:tcBorders>
            <w:shd w:val="clear" w:color="auto" w:fill="000000"/>
          </w:tcPr>
          <w:p w14:paraId="5DDD25BB" w14:textId="77777777" w:rsidR="00066AAE" w:rsidRPr="007B7867" w:rsidRDefault="00066AAE" w:rsidP="009D263D">
            <w:pPr>
              <w:pStyle w:val="Tablehead"/>
              <w:rPr>
                <w:rFonts w:cs="Arial"/>
                <w:color w:val="FFFFFF"/>
                <w:lang w:val="en-US"/>
              </w:rPr>
            </w:pPr>
            <w:r w:rsidRPr="007B7867">
              <w:rPr>
                <w:rFonts w:cs="Arial"/>
                <w:color w:val="FFFFFF"/>
                <w:lang w:val="en-US"/>
              </w:rPr>
              <w:t>WASTES FROM AGRICULTURE, HORTICULTURE, AQUACULTURE, FORESTRY, HUNTING AND FISHING, FOOD PREPARATION AND PROCESSING</w:t>
            </w:r>
          </w:p>
        </w:tc>
      </w:tr>
      <w:tr w:rsidR="00066AAE" w:rsidRPr="007B7867" w14:paraId="29F685F5" w14:textId="77777777" w:rsidTr="009D263D">
        <w:trPr>
          <w:cantSplit/>
          <w:tblHeader/>
        </w:trPr>
        <w:tc>
          <w:tcPr>
            <w:tcW w:w="1762" w:type="dxa"/>
            <w:tcBorders>
              <w:left w:val="nil"/>
              <w:bottom w:val="single" w:sz="4" w:space="0" w:color="auto"/>
              <w:right w:val="nil"/>
            </w:tcBorders>
            <w:shd w:val="clear" w:color="auto" w:fill="BFBFBF"/>
          </w:tcPr>
          <w:p w14:paraId="1C6C8977" w14:textId="77777777" w:rsidR="00066AAE" w:rsidRPr="007B7867" w:rsidRDefault="00066AAE" w:rsidP="009D263D">
            <w:pPr>
              <w:pStyle w:val="Tablehead"/>
              <w:rPr>
                <w:rFonts w:cs="Arial"/>
                <w:b w:val="0"/>
                <w:lang w:val="en-US"/>
              </w:rPr>
            </w:pPr>
            <w:r w:rsidRPr="007B7867">
              <w:rPr>
                <w:rFonts w:cs="Arial"/>
                <w:b w:val="0"/>
                <w:lang w:val="en-US"/>
              </w:rPr>
              <w:t>02 01</w:t>
            </w:r>
          </w:p>
        </w:tc>
        <w:tc>
          <w:tcPr>
            <w:tcW w:w="6742" w:type="dxa"/>
            <w:tcBorders>
              <w:left w:val="nil"/>
              <w:bottom w:val="single" w:sz="4" w:space="0" w:color="auto"/>
              <w:right w:val="nil"/>
            </w:tcBorders>
            <w:shd w:val="clear" w:color="auto" w:fill="BFBFBF"/>
          </w:tcPr>
          <w:p w14:paraId="0AE262D7" w14:textId="77777777" w:rsidR="00066AAE" w:rsidRPr="007B7867" w:rsidRDefault="00066AAE" w:rsidP="009D263D">
            <w:pPr>
              <w:pStyle w:val="Tablehead"/>
              <w:rPr>
                <w:rFonts w:cs="Arial"/>
                <w:b w:val="0"/>
                <w:lang w:val="en-US"/>
              </w:rPr>
            </w:pPr>
            <w:r w:rsidRPr="007B7867">
              <w:rPr>
                <w:rFonts w:cs="Arial"/>
                <w:b w:val="0"/>
                <w:lang w:val="en-US"/>
              </w:rPr>
              <w:t>Wastes from agriculture, horticulture, aquaculture, forestry, hunting and fishing</w:t>
            </w:r>
          </w:p>
        </w:tc>
      </w:tr>
      <w:tr w:rsidR="00066AAE" w:rsidRPr="007B7867" w14:paraId="66A6D0AC" w14:textId="77777777" w:rsidTr="009D263D">
        <w:trPr>
          <w:cantSplit/>
          <w:tblHeader/>
        </w:trPr>
        <w:tc>
          <w:tcPr>
            <w:tcW w:w="1762" w:type="dxa"/>
            <w:tcBorders>
              <w:left w:val="nil"/>
              <w:bottom w:val="single" w:sz="4" w:space="0" w:color="auto"/>
              <w:right w:val="nil"/>
            </w:tcBorders>
          </w:tcPr>
          <w:p w14:paraId="717DD627" w14:textId="77777777" w:rsidR="00066AAE" w:rsidRPr="007B7867" w:rsidRDefault="00066AAE" w:rsidP="009D263D">
            <w:pPr>
              <w:pStyle w:val="Tablehead"/>
              <w:rPr>
                <w:rFonts w:cs="Arial"/>
                <w:b w:val="0"/>
                <w:lang w:val="en-US"/>
              </w:rPr>
            </w:pPr>
            <w:r w:rsidRPr="007B7867">
              <w:rPr>
                <w:rFonts w:cs="Arial"/>
                <w:b w:val="0"/>
                <w:lang w:val="en-US"/>
              </w:rPr>
              <w:t>02 01 10</w:t>
            </w:r>
          </w:p>
        </w:tc>
        <w:tc>
          <w:tcPr>
            <w:tcW w:w="6742" w:type="dxa"/>
            <w:tcBorders>
              <w:left w:val="nil"/>
              <w:bottom w:val="single" w:sz="4" w:space="0" w:color="auto"/>
              <w:right w:val="nil"/>
            </w:tcBorders>
          </w:tcPr>
          <w:p w14:paraId="038D8152" w14:textId="77777777" w:rsidR="00066AAE" w:rsidRPr="007B7867" w:rsidRDefault="00066AAE" w:rsidP="009D263D">
            <w:pPr>
              <w:pStyle w:val="Tablehead"/>
              <w:rPr>
                <w:rFonts w:cs="Arial"/>
                <w:b w:val="0"/>
                <w:lang w:val="en-US"/>
              </w:rPr>
            </w:pPr>
            <w:r w:rsidRPr="007B7867">
              <w:rPr>
                <w:rFonts w:cs="Arial"/>
                <w:b w:val="0"/>
                <w:lang w:val="en-US"/>
              </w:rPr>
              <w:t>Waste metal</w:t>
            </w:r>
          </w:p>
        </w:tc>
      </w:tr>
      <w:tr w:rsidR="00066AAE" w:rsidRPr="007B7867" w14:paraId="21D884FA" w14:textId="77777777" w:rsidTr="009D263D">
        <w:trPr>
          <w:cantSplit/>
          <w:tblHeader/>
        </w:trPr>
        <w:tc>
          <w:tcPr>
            <w:tcW w:w="1762" w:type="dxa"/>
            <w:tcBorders>
              <w:left w:val="nil"/>
              <w:bottom w:val="single" w:sz="4" w:space="0" w:color="auto"/>
              <w:right w:val="nil"/>
            </w:tcBorders>
            <w:shd w:val="clear" w:color="auto" w:fill="000000"/>
          </w:tcPr>
          <w:p w14:paraId="28A044EE" w14:textId="77777777" w:rsidR="00066AAE" w:rsidRPr="007B7867" w:rsidRDefault="00066AAE" w:rsidP="009D263D">
            <w:pPr>
              <w:pStyle w:val="Tablehead"/>
              <w:rPr>
                <w:rFonts w:cs="Arial"/>
                <w:color w:val="FFFFFF"/>
                <w:lang w:val="en-US"/>
              </w:rPr>
            </w:pPr>
            <w:r w:rsidRPr="007B7867">
              <w:rPr>
                <w:rFonts w:cs="Arial"/>
                <w:color w:val="FFFFFF"/>
                <w:lang w:val="en-US"/>
              </w:rPr>
              <w:t>10</w:t>
            </w:r>
          </w:p>
        </w:tc>
        <w:tc>
          <w:tcPr>
            <w:tcW w:w="6742" w:type="dxa"/>
            <w:tcBorders>
              <w:left w:val="nil"/>
              <w:bottom w:val="single" w:sz="4" w:space="0" w:color="auto"/>
              <w:right w:val="nil"/>
            </w:tcBorders>
            <w:shd w:val="clear" w:color="auto" w:fill="000000"/>
          </w:tcPr>
          <w:p w14:paraId="27812E43" w14:textId="77777777" w:rsidR="00066AAE" w:rsidRPr="007B7867" w:rsidRDefault="00066AAE" w:rsidP="009D263D">
            <w:pPr>
              <w:pStyle w:val="Tablehead"/>
              <w:rPr>
                <w:rFonts w:cs="Arial"/>
                <w:color w:val="FFFFFF"/>
                <w:lang w:val="en-US"/>
              </w:rPr>
            </w:pPr>
            <w:r w:rsidRPr="007B7867">
              <w:rPr>
                <w:rFonts w:cs="Arial"/>
                <w:color w:val="FFFFFF"/>
                <w:lang w:val="en-US"/>
              </w:rPr>
              <w:t>WASTES FROM THERMAL PROCESSES</w:t>
            </w:r>
          </w:p>
        </w:tc>
      </w:tr>
      <w:tr w:rsidR="00066AAE" w:rsidRPr="007B7867" w14:paraId="4E69851D" w14:textId="77777777" w:rsidTr="009D263D">
        <w:trPr>
          <w:cantSplit/>
          <w:tblHeader/>
        </w:trPr>
        <w:tc>
          <w:tcPr>
            <w:tcW w:w="1762" w:type="dxa"/>
            <w:tcBorders>
              <w:left w:val="nil"/>
              <w:bottom w:val="single" w:sz="4" w:space="0" w:color="auto"/>
              <w:right w:val="nil"/>
            </w:tcBorders>
            <w:shd w:val="clear" w:color="auto" w:fill="BFBFBF"/>
          </w:tcPr>
          <w:p w14:paraId="0A722CFC" w14:textId="77777777" w:rsidR="00066AAE" w:rsidRPr="007B7867" w:rsidRDefault="00066AAE" w:rsidP="009D263D">
            <w:pPr>
              <w:pStyle w:val="Tablehead"/>
              <w:rPr>
                <w:rFonts w:cs="Arial"/>
                <w:b w:val="0"/>
                <w:lang w:val="en-US"/>
              </w:rPr>
            </w:pPr>
            <w:r w:rsidRPr="007B7867">
              <w:rPr>
                <w:rFonts w:cs="Arial"/>
                <w:b w:val="0"/>
                <w:lang w:val="en-US"/>
              </w:rPr>
              <w:t>10 02</w:t>
            </w:r>
          </w:p>
        </w:tc>
        <w:tc>
          <w:tcPr>
            <w:tcW w:w="6742" w:type="dxa"/>
            <w:tcBorders>
              <w:left w:val="nil"/>
              <w:bottom w:val="single" w:sz="4" w:space="0" w:color="auto"/>
              <w:right w:val="nil"/>
            </w:tcBorders>
            <w:shd w:val="clear" w:color="auto" w:fill="BFBFBF"/>
          </w:tcPr>
          <w:p w14:paraId="593481EF" w14:textId="77777777" w:rsidR="00066AAE" w:rsidRPr="007B7867" w:rsidRDefault="00066AAE" w:rsidP="009D263D">
            <w:pPr>
              <w:pStyle w:val="Tablehead"/>
              <w:rPr>
                <w:rFonts w:cs="Arial"/>
                <w:b w:val="0"/>
                <w:lang w:val="en-US"/>
              </w:rPr>
            </w:pPr>
            <w:r w:rsidRPr="007B7867">
              <w:rPr>
                <w:rFonts w:cs="Arial"/>
                <w:b w:val="0"/>
                <w:lang w:val="en-US"/>
              </w:rPr>
              <w:t>Waste from the iron and steel industry</w:t>
            </w:r>
          </w:p>
        </w:tc>
      </w:tr>
      <w:tr w:rsidR="00066AAE" w:rsidRPr="007B7867" w14:paraId="29350B07" w14:textId="77777777" w:rsidTr="009D263D">
        <w:trPr>
          <w:cantSplit/>
          <w:tblHeader/>
        </w:trPr>
        <w:tc>
          <w:tcPr>
            <w:tcW w:w="1762" w:type="dxa"/>
            <w:tcBorders>
              <w:left w:val="nil"/>
              <w:bottom w:val="single" w:sz="4" w:space="0" w:color="auto"/>
              <w:right w:val="nil"/>
            </w:tcBorders>
          </w:tcPr>
          <w:p w14:paraId="41249AD4" w14:textId="77777777" w:rsidR="00066AAE" w:rsidRPr="007B7867" w:rsidRDefault="00066AAE" w:rsidP="009D263D">
            <w:pPr>
              <w:pStyle w:val="Tablehead"/>
              <w:rPr>
                <w:rFonts w:cs="Arial"/>
                <w:b w:val="0"/>
                <w:lang w:val="en-US"/>
              </w:rPr>
            </w:pPr>
            <w:r w:rsidRPr="007B7867">
              <w:rPr>
                <w:rFonts w:cs="Arial"/>
                <w:b w:val="0"/>
                <w:lang w:val="en-US"/>
              </w:rPr>
              <w:t>10 02 99</w:t>
            </w:r>
          </w:p>
        </w:tc>
        <w:tc>
          <w:tcPr>
            <w:tcW w:w="6742" w:type="dxa"/>
            <w:tcBorders>
              <w:left w:val="nil"/>
              <w:bottom w:val="single" w:sz="4" w:space="0" w:color="auto"/>
              <w:right w:val="nil"/>
            </w:tcBorders>
          </w:tcPr>
          <w:p w14:paraId="34548312" w14:textId="77777777" w:rsidR="00066AAE" w:rsidRPr="007B7867" w:rsidRDefault="00066AAE" w:rsidP="009D263D">
            <w:pPr>
              <w:pStyle w:val="Tablehead"/>
              <w:rPr>
                <w:rFonts w:cs="Arial"/>
                <w:b w:val="0"/>
                <w:lang w:val="en-US"/>
              </w:rPr>
            </w:pPr>
            <w:r w:rsidRPr="007B7867">
              <w:rPr>
                <w:rFonts w:cs="Arial"/>
                <w:b w:val="0"/>
                <w:lang w:val="en-US"/>
              </w:rPr>
              <w:t>Wastes not otherwise specified (Downstream scrap)</w:t>
            </w:r>
          </w:p>
        </w:tc>
      </w:tr>
      <w:tr w:rsidR="00066AAE" w:rsidRPr="007B7867" w14:paraId="2CEBE299" w14:textId="77777777" w:rsidTr="009D263D">
        <w:trPr>
          <w:cantSplit/>
          <w:tblHeader/>
        </w:trPr>
        <w:tc>
          <w:tcPr>
            <w:tcW w:w="1762" w:type="dxa"/>
            <w:tcBorders>
              <w:left w:val="nil"/>
              <w:bottom w:val="single" w:sz="4" w:space="0" w:color="auto"/>
              <w:right w:val="nil"/>
            </w:tcBorders>
            <w:shd w:val="clear" w:color="auto" w:fill="000000"/>
          </w:tcPr>
          <w:p w14:paraId="72F4DBF0" w14:textId="77777777" w:rsidR="00066AAE" w:rsidRPr="007B7867" w:rsidRDefault="00066AAE" w:rsidP="009D263D">
            <w:pPr>
              <w:pStyle w:val="Tablehead"/>
              <w:rPr>
                <w:rFonts w:cs="Arial"/>
                <w:color w:val="FFFFFF"/>
                <w:lang w:val="en-US"/>
              </w:rPr>
            </w:pPr>
            <w:r w:rsidRPr="007B7867">
              <w:rPr>
                <w:rFonts w:cs="Arial"/>
                <w:color w:val="FFFFFF"/>
                <w:lang w:val="en-US"/>
              </w:rPr>
              <w:t>12</w:t>
            </w:r>
          </w:p>
        </w:tc>
        <w:tc>
          <w:tcPr>
            <w:tcW w:w="6742" w:type="dxa"/>
            <w:tcBorders>
              <w:left w:val="nil"/>
              <w:bottom w:val="single" w:sz="4" w:space="0" w:color="auto"/>
              <w:right w:val="nil"/>
            </w:tcBorders>
            <w:shd w:val="clear" w:color="auto" w:fill="000000"/>
          </w:tcPr>
          <w:p w14:paraId="36A68292" w14:textId="77777777" w:rsidR="00066AAE" w:rsidRPr="007B7867" w:rsidRDefault="00066AAE" w:rsidP="009D263D">
            <w:pPr>
              <w:pStyle w:val="Tablehead"/>
              <w:rPr>
                <w:rFonts w:cs="Arial"/>
                <w:color w:val="FFFFFF"/>
                <w:lang w:val="en-US"/>
              </w:rPr>
            </w:pPr>
            <w:r w:rsidRPr="007B7867">
              <w:rPr>
                <w:rFonts w:cs="Arial"/>
                <w:color w:val="FFFFFF"/>
                <w:lang w:val="en-US"/>
              </w:rPr>
              <w:t>WASTES FROM SHAPING AND PHYSICAL AND MECHANICAL SURFACE TREATMENT OF METALS AND PLASTICS</w:t>
            </w:r>
          </w:p>
        </w:tc>
      </w:tr>
      <w:tr w:rsidR="00066AAE" w:rsidRPr="007B7867" w14:paraId="4ACF5A98" w14:textId="77777777" w:rsidTr="009D263D">
        <w:trPr>
          <w:cantSplit/>
          <w:tblHeader/>
        </w:trPr>
        <w:tc>
          <w:tcPr>
            <w:tcW w:w="1762" w:type="dxa"/>
            <w:tcBorders>
              <w:left w:val="nil"/>
              <w:bottom w:val="single" w:sz="4" w:space="0" w:color="auto"/>
              <w:right w:val="nil"/>
            </w:tcBorders>
            <w:shd w:val="clear" w:color="auto" w:fill="BFBFBF"/>
          </w:tcPr>
          <w:p w14:paraId="7060CCF7" w14:textId="77777777" w:rsidR="00066AAE" w:rsidRPr="007B7867" w:rsidRDefault="00066AAE" w:rsidP="009D263D">
            <w:pPr>
              <w:pStyle w:val="Tablehead"/>
              <w:rPr>
                <w:rFonts w:cs="Arial"/>
                <w:lang w:val="en-US"/>
              </w:rPr>
            </w:pPr>
            <w:r w:rsidRPr="007B7867">
              <w:rPr>
                <w:rFonts w:cs="Arial"/>
                <w:lang w:val="en-US"/>
              </w:rPr>
              <w:t>12 01</w:t>
            </w:r>
          </w:p>
        </w:tc>
        <w:tc>
          <w:tcPr>
            <w:tcW w:w="6742" w:type="dxa"/>
            <w:tcBorders>
              <w:left w:val="nil"/>
              <w:bottom w:val="single" w:sz="4" w:space="0" w:color="auto"/>
              <w:right w:val="nil"/>
            </w:tcBorders>
            <w:shd w:val="clear" w:color="auto" w:fill="BFBFBF"/>
          </w:tcPr>
          <w:p w14:paraId="4CA40136" w14:textId="59750555" w:rsidR="00066AAE" w:rsidRPr="007B7867" w:rsidRDefault="00066AAE" w:rsidP="009D263D">
            <w:pPr>
              <w:pStyle w:val="Tablehead"/>
              <w:rPr>
                <w:rFonts w:cs="Arial"/>
                <w:lang w:val="en-US"/>
              </w:rPr>
            </w:pPr>
            <w:r w:rsidRPr="007B7867">
              <w:rPr>
                <w:rFonts w:cs="Arial"/>
                <w:lang w:val="en-US"/>
              </w:rPr>
              <w:t>WASTES FROM</w:t>
            </w:r>
            <w:r w:rsidR="009A64D4">
              <w:rPr>
                <w:rFonts w:cs="Arial"/>
                <w:lang w:val="en-US"/>
              </w:rPr>
              <w:t xml:space="preserve"> </w:t>
            </w:r>
            <w:r w:rsidRPr="007B7867">
              <w:rPr>
                <w:rFonts w:cs="Arial"/>
                <w:lang w:val="en-US"/>
              </w:rPr>
              <w:t>SHAPING AND PHYSICAL AND MECHANICAL SURFACE TREATMENT of metals and plastics</w:t>
            </w:r>
          </w:p>
        </w:tc>
      </w:tr>
      <w:tr w:rsidR="00066AAE" w:rsidRPr="007B7867" w14:paraId="7E3EECBB" w14:textId="77777777" w:rsidTr="009D263D">
        <w:trPr>
          <w:cantSplit/>
          <w:tblHeader/>
        </w:trPr>
        <w:tc>
          <w:tcPr>
            <w:tcW w:w="1762" w:type="dxa"/>
            <w:tcBorders>
              <w:left w:val="nil"/>
              <w:bottom w:val="single" w:sz="4" w:space="0" w:color="auto"/>
              <w:right w:val="nil"/>
            </w:tcBorders>
          </w:tcPr>
          <w:p w14:paraId="0FD35B3A" w14:textId="77777777" w:rsidR="00066AAE" w:rsidRPr="007B7867" w:rsidRDefault="00066AAE" w:rsidP="009D263D">
            <w:pPr>
              <w:pStyle w:val="Tablehead"/>
              <w:rPr>
                <w:rFonts w:cs="Arial"/>
                <w:b w:val="0"/>
                <w:lang w:val="en-US"/>
              </w:rPr>
            </w:pPr>
            <w:r w:rsidRPr="007B7867">
              <w:rPr>
                <w:rFonts w:cs="Arial"/>
                <w:b w:val="0"/>
                <w:lang w:val="en-US"/>
              </w:rPr>
              <w:t>12 01 01</w:t>
            </w:r>
          </w:p>
        </w:tc>
        <w:tc>
          <w:tcPr>
            <w:tcW w:w="6742" w:type="dxa"/>
            <w:tcBorders>
              <w:left w:val="nil"/>
              <w:bottom w:val="single" w:sz="4" w:space="0" w:color="auto"/>
              <w:right w:val="nil"/>
            </w:tcBorders>
          </w:tcPr>
          <w:p w14:paraId="3A5F8A06" w14:textId="77777777" w:rsidR="00066AAE" w:rsidRPr="007B7867" w:rsidRDefault="00066AAE" w:rsidP="009D263D">
            <w:pPr>
              <w:pStyle w:val="Tablehead"/>
              <w:rPr>
                <w:rFonts w:cs="Arial"/>
                <w:b w:val="0"/>
                <w:lang w:val="en-US"/>
              </w:rPr>
            </w:pPr>
            <w:r w:rsidRPr="007B7867">
              <w:rPr>
                <w:rFonts w:cs="Arial"/>
                <w:b w:val="0"/>
                <w:lang w:val="en-US"/>
              </w:rPr>
              <w:t>ferrous metal filings and turnings</w:t>
            </w:r>
          </w:p>
        </w:tc>
      </w:tr>
      <w:tr w:rsidR="00066AAE" w:rsidRPr="007B7867" w14:paraId="4BBE3A90" w14:textId="77777777" w:rsidTr="009D263D">
        <w:trPr>
          <w:cantSplit/>
          <w:tblHeader/>
        </w:trPr>
        <w:tc>
          <w:tcPr>
            <w:tcW w:w="1762" w:type="dxa"/>
            <w:tcBorders>
              <w:left w:val="nil"/>
              <w:bottom w:val="single" w:sz="4" w:space="0" w:color="auto"/>
              <w:right w:val="nil"/>
            </w:tcBorders>
          </w:tcPr>
          <w:p w14:paraId="4F0CB8FE" w14:textId="77777777" w:rsidR="00066AAE" w:rsidRPr="007B7867" w:rsidRDefault="00066AAE" w:rsidP="009D263D">
            <w:pPr>
              <w:pStyle w:val="Tablehead"/>
              <w:rPr>
                <w:rFonts w:cs="Arial"/>
                <w:b w:val="0"/>
                <w:lang w:val="en-US"/>
              </w:rPr>
            </w:pPr>
            <w:r w:rsidRPr="007B7867">
              <w:rPr>
                <w:rFonts w:cs="Arial"/>
                <w:b w:val="0"/>
                <w:lang w:val="en-US"/>
              </w:rPr>
              <w:t>12 01 02</w:t>
            </w:r>
          </w:p>
        </w:tc>
        <w:tc>
          <w:tcPr>
            <w:tcW w:w="6742" w:type="dxa"/>
            <w:tcBorders>
              <w:left w:val="nil"/>
              <w:bottom w:val="single" w:sz="4" w:space="0" w:color="auto"/>
              <w:right w:val="nil"/>
            </w:tcBorders>
          </w:tcPr>
          <w:p w14:paraId="3621DA3E" w14:textId="77777777" w:rsidR="00066AAE" w:rsidRPr="007B7867" w:rsidRDefault="00066AAE" w:rsidP="009D263D">
            <w:pPr>
              <w:pStyle w:val="Tablehead"/>
              <w:rPr>
                <w:rFonts w:cs="Arial"/>
                <w:b w:val="0"/>
                <w:lang w:val="en-US"/>
              </w:rPr>
            </w:pPr>
            <w:r w:rsidRPr="007B7867">
              <w:rPr>
                <w:rFonts w:cs="Arial"/>
                <w:b w:val="0"/>
                <w:lang w:val="en-US"/>
              </w:rPr>
              <w:t>Ferrous metal dust and particles</w:t>
            </w:r>
          </w:p>
        </w:tc>
      </w:tr>
      <w:tr w:rsidR="00066AAE" w:rsidRPr="007B7867" w14:paraId="476C5831" w14:textId="77777777" w:rsidTr="009D263D">
        <w:trPr>
          <w:cantSplit/>
          <w:tblHeader/>
        </w:trPr>
        <w:tc>
          <w:tcPr>
            <w:tcW w:w="1762" w:type="dxa"/>
            <w:tcBorders>
              <w:left w:val="nil"/>
              <w:bottom w:val="single" w:sz="4" w:space="0" w:color="auto"/>
              <w:right w:val="nil"/>
            </w:tcBorders>
            <w:shd w:val="clear" w:color="auto" w:fill="000000"/>
          </w:tcPr>
          <w:p w14:paraId="5BD98F6F" w14:textId="77777777" w:rsidR="00066AAE" w:rsidRPr="007B7867" w:rsidRDefault="00066AAE" w:rsidP="009D263D">
            <w:pPr>
              <w:pStyle w:val="Tablehead"/>
              <w:rPr>
                <w:rFonts w:cs="Arial"/>
                <w:color w:val="FFFFFF"/>
                <w:lang w:val="en-US"/>
              </w:rPr>
            </w:pPr>
            <w:r w:rsidRPr="007B7867">
              <w:rPr>
                <w:rFonts w:cs="Arial"/>
                <w:color w:val="FFFFFF"/>
                <w:lang w:val="en-US"/>
              </w:rPr>
              <w:t>15</w:t>
            </w:r>
          </w:p>
        </w:tc>
        <w:tc>
          <w:tcPr>
            <w:tcW w:w="6742" w:type="dxa"/>
            <w:tcBorders>
              <w:left w:val="nil"/>
              <w:bottom w:val="single" w:sz="4" w:space="0" w:color="auto"/>
              <w:right w:val="nil"/>
            </w:tcBorders>
            <w:shd w:val="clear" w:color="auto" w:fill="000000"/>
          </w:tcPr>
          <w:p w14:paraId="44608F75" w14:textId="77777777" w:rsidR="00066AAE" w:rsidRPr="007B7867" w:rsidRDefault="00066AAE" w:rsidP="009D263D">
            <w:pPr>
              <w:pStyle w:val="Tablehead"/>
              <w:rPr>
                <w:rFonts w:cs="Arial"/>
                <w:color w:val="FFFFFF"/>
                <w:lang w:val="en-US"/>
              </w:rPr>
            </w:pPr>
            <w:r w:rsidRPr="007B7867">
              <w:rPr>
                <w:rFonts w:cs="Arial"/>
                <w:color w:val="FFFFFF"/>
                <w:lang w:val="en-US"/>
              </w:rPr>
              <w:t>WASTE PACKAGING; ABSORBENTS, WIPING CLOTHS, FILTER MATERIALS AND PROTECTIVE CLOTHING NOT OTHERWISE SPECIFIED</w:t>
            </w:r>
          </w:p>
        </w:tc>
      </w:tr>
      <w:tr w:rsidR="00066AAE" w:rsidRPr="007B7867" w14:paraId="52D38E06" w14:textId="77777777" w:rsidTr="009D263D">
        <w:trPr>
          <w:cantSplit/>
          <w:tblHeader/>
        </w:trPr>
        <w:tc>
          <w:tcPr>
            <w:tcW w:w="1762" w:type="dxa"/>
            <w:tcBorders>
              <w:left w:val="nil"/>
              <w:bottom w:val="single" w:sz="4" w:space="0" w:color="auto"/>
              <w:right w:val="nil"/>
            </w:tcBorders>
            <w:shd w:val="clear" w:color="auto" w:fill="BFBFBF"/>
          </w:tcPr>
          <w:p w14:paraId="22801DBA" w14:textId="77777777" w:rsidR="00066AAE" w:rsidRPr="007B7867" w:rsidRDefault="00066AAE" w:rsidP="009D263D">
            <w:pPr>
              <w:pStyle w:val="Tablehead"/>
              <w:rPr>
                <w:rFonts w:cs="Arial"/>
                <w:lang w:val="en-US"/>
              </w:rPr>
            </w:pPr>
            <w:r w:rsidRPr="007B7867">
              <w:rPr>
                <w:rFonts w:cs="Arial"/>
                <w:lang w:val="en-US"/>
              </w:rPr>
              <w:t>15 01</w:t>
            </w:r>
          </w:p>
        </w:tc>
        <w:tc>
          <w:tcPr>
            <w:tcW w:w="6742" w:type="dxa"/>
            <w:tcBorders>
              <w:left w:val="nil"/>
              <w:bottom w:val="single" w:sz="4" w:space="0" w:color="auto"/>
              <w:right w:val="nil"/>
            </w:tcBorders>
            <w:shd w:val="clear" w:color="auto" w:fill="BFBFBF"/>
          </w:tcPr>
          <w:p w14:paraId="28013ED1" w14:textId="77777777" w:rsidR="00066AAE" w:rsidRPr="007B7867" w:rsidRDefault="00066AAE" w:rsidP="009D263D">
            <w:pPr>
              <w:pStyle w:val="Tablehead"/>
              <w:rPr>
                <w:rFonts w:cs="Arial"/>
                <w:lang w:val="en-US"/>
              </w:rPr>
            </w:pPr>
            <w:r w:rsidRPr="007B7867">
              <w:rPr>
                <w:rFonts w:cs="Arial"/>
                <w:lang w:val="en-US"/>
              </w:rPr>
              <w:t>Packaging (including separately collected municipal packaging waste)</w:t>
            </w:r>
          </w:p>
        </w:tc>
      </w:tr>
      <w:tr w:rsidR="00066AAE" w:rsidRPr="007B7867" w14:paraId="668B63B5" w14:textId="77777777" w:rsidTr="009D263D">
        <w:trPr>
          <w:cantSplit/>
          <w:tblHeader/>
        </w:trPr>
        <w:tc>
          <w:tcPr>
            <w:tcW w:w="1762" w:type="dxa"/>
            <w:tcBorders>
              <w:left w:val="nil"/>
              <w:bottom w:val="single" w:sz="4" w:space="0" w:color="auto"/>
              <w:right w:val="nil"/>
            </w:tcBorders>
          </w:tcPr>
          <w:p w14:paraId="18FC5B91" w14:textId="77777777" w:rsidR="00066AAE" w:rsidRPr="007B7867" w:rsidRDefault="00066AAE" w:rsidP="009D263D">
            <w:pPr>
              <w:pStyle w:val="Tablehead"/>
              <w:rPr>
                <w:rFonts w:cs="Arial"/>
                <w:b w:val="0"/>
                <w:lang w:val="en-US"/>
              </w:rPr>
            </w:pPr>
            <w:r w:rsidRPr="007B7867">
              <w:rPr>
                <w:rFonts w:cs="Arial"/>
                <w:b w:val="0"/>
                <w:lang w:val="en-US"/>
              </w:rPr>
              <w:t>15 01 04</w:t>
            </w:r>
          </w:p>
        </w:tc>
        <w:tc>
          <w:tcPr>
            <w:tcW w:w="6742" w:type="dxa"/>
            <w:tcBorders>
              <w:left w:val="nil"/>
              <w:bottom w:val="single" w:sz="4" w:space="0" w:color="auto"/>
              <w:right w:val="nil"/>
            </w:tcBorders>
          </w:tcPr>
          <w:p w14:paraId="245185EC" w14:textId="77777777" w:rsidR="00066AAE" w:rsidRPr="007B7867" w:rsidRDefault="00066AAE" w:rsidP="009D263D">
            <w:pPr>
              <w:pStyle w:val="Tablehead"/>
              <w:rPr>
                <w:rFonts w:cs="Arial"/>
                <w:b w:val="0"/>
                <w:lang w:val="en-US"/>
              </w:rPr>
            </w:pPr>
            <w:r w:rsidRPr="007B7867">
              <w:rPr>
                <w:rFonts w:cs="Arial"/>
                <w:b w:val="0"/>
                <w:lang w:val="en-US"/>
              </w:rPr>
              <w:t>Metallic packaging</w:t>
            </w:r>
          </w:p>
        </w:tc>
      </w:tr>
      <w:tr w:rsidR="00066AAE" w:rsidRPr="007B7867" w14:paraId="78189AB5" w14:textId="77777777" w:rsidTr="009D263D">
        <w:trPr>
          <w:cantSplit/>
          <w:tblHeader/>
        </w:trPr>
        <w:tc>
          <w:tcPr>
            <w:tcW w:w="1762" w:type="dxa"/>
            <w:tcBorders>
              <w:left w:val="nil"/>
              <w:bottom w:val="single" w:sz="4" w:space="0" w:color="auto"/>
              <w:right w:val="nil"/>
            </w:tcBorders>
            <w:shd w:val="clear" w:color="auto" w:fill="000000"/>
          </w:tcPr>
          <w:p w14:paraId="0C7D00B5" w14:textId="77777777" w:rsidR="00066AAE" w:rsidRPr="007B7867" w:rsidRDefault="00066AAE" w:rsidP="009D263D">
            <w:pPr>
              <w:pStyle w:val="Tablehead"/>
              <w:rPr>
                <w:rFonts w:cs="Arial"/>
                <w:color w:val="FFFFFF"/>
                <w:lang w:val="en-US"/>
              </w:rPr>
            </w:pPr>
            <w:r w:rsidRPr="007B7867">
              <w:rPr>
                <w:rFonts w:cs="Arial"/>
                <w:color w:val="FFFFFF"/>
                <w:lang w:val="en-US"/>
              </w:rPr>
              <w:t xml:space="preserve">16 </w:t>
            </w:r>
          </w:p>
        </w:tc>
        <w:tc>
          <w:tcPr>
            <w:tcW w:w="6742" w:type="dxa"/>
            <w:tcBorders>
              <w:left w:val="nil"/>
              <w:bottom w:val="single" w:sz="4" w:space="0" w:color="auto"/>
              <w:right w:val="nil"/>
            </w:tcBorders>
            <w:shd w:val="clear" w:color="auto" w:fill="000000"/>
          </w:tcPr>
          <w:p w14:paraId="3290CD16" w14:textId="77777777" w:rsidR="00066AAE" w:rsidRPr="007B7867" w:rsidRDefault="00066AAE" w:rsidP="009D263D">
            <w:pPr>
              <w:pStyle w:val="Tablehead"/>
              <w:rPr>
                <w:rFonts w:cs="Arial"/>
                <w:color w:val="FFFFFF"/>
                <w:lang w:val="en-US"/>
              </w:rPr>
            </w:pPr>
            <w:r w:rsidRPr="007B7867">
              <w:rPr>
                <w:rFonts w:cs="Arial"/>
                <w:color w:val="FFFFFF"/>
                <w:lang w:val="en-US"/>
              </w:rPr>
              <w:t>WASTES NOT OTHERWISE SPECIFIED IN THE LIST</w:t>
            </w:r>
          </w:p>
        </w:tc>
      </w:tr>
      <w:tr w:rsidR="00066AAE" w:rsidRPr="007B7867" w14:paraId="1AEB627B" w14:textId="77777777" w:rsidTr="009D263D">
        <w:trPr>
          <w:cantSplit/>
          <w:tblHeader/>
        </w:trPr>
        <w:tc>
          <w:tcPr>
            <w:tcW w:w="1762" w:type="dxa"/>
            <w:tcBorders>
              <w:left w:val="nil"/>
              <w:bottom w:val="single" w:sz="4" w:space="0" w:color="auto"/>
              <w:right w:val="nil"/>
            </w:tcBorders>
            <w:shd w:val="clear" w:color="auto" w:fill="BFBFBF"/>
          </w:tcPr>
          <w:p w14:paraId="62F40A29" w14:textId="77777777" w:rsidR="00066AAE" w:rsidRPr="007B7867" w:rsidRDefault="00066AAE" w:rsidP="009D263D">
            <w:pPr>
              <w:pStyle w:val="Tablehead"/>
              <w:rPr>
                <w:rFonts w:cs="Arial"/>
                <w:lang w:val="en-US"/>
              </w:rPr>
            </w:pPr>
            <w:r w:rsidRPr="007B7867">
              <w:rPr>
                <w:rFonts w:cs="Arial"/>
                <w:lang w:val="en-US"/>
              </w:rPr>
              <w:t>16 01</w:t>
            </w:r>
          </w:p>
        </w:tc>
        <w:tc>
          <w:tcPr>
            <w:tcW w:w="6742" w:type="dxa"/>
            <w:tcBorders>
              <w:left w:val="nil"/>
              <w:bottom w:val="single" w:sz="4" w:space="0" w:color="auto"/>
              <w:right w:val="nil"/>
            </w:tcBorders>
            <w:shd w:val="clear" w:color="auto" w:fill="BFBFBF"/>
          </w:tcPr>
          <w:p w14:paraId="4736C333" w14:textId="77777777" w:rsidR="00066AAE" w:rsidRPr="007B7867" w:rsidRDefault="00066AAE" w:rsidP="009D263D">
            <w:pPr>
              <w:pStyle w:val="Tablehead"/>
              <w:rPr>
                <w:rFonts w:cs="Arial"/>
                <w:lang w:val="en-US"/>
              </w:rPr>
            </w:pPr>
            <w:r w:rsidRPr="007B7867">
              <w:rPr>
                <w:rFonts w:cs="Arial"/>
                <w:lang w:val="en-US"/>
              </w:rPr>
              <w:t>End-of-life vehicles from different means of transport (including off-road machinery) and wastes from dismantling of end-of-life vehicles and vehicle maintenance (except 13, 14, 16 06 and 16 08)</w:t>
            </w:r>
          </w:p>
        </w:tc>
      </w:tr>
      <w:tr w:rsidR="00066AAE" w:rsidRPr="007B7867" w14:paraId="3D1C29EC" w14:textId="77777777" w:rsidTr="009D263D">
        <w:trPr>
          <w:cantSplit/>
          <w:tblHeader/>
        </w:trPr>
        <w:tc>
          <w:tcPr>
            <w:tcW w:w="1762" w:type="dxa"/>
            <w:tcBorders>
              <w:left w:val="nil"/>
              <w:bottom w:val="single" w:sz="4" w:space="0" w:color="auto"/>
              <w:right w:val="nil"/>
            </w:tcBorders>
          </w:tcPr>
          <w:p w14:paraId="532DD230" w14:textId="77777777" w:rsidR="00066AAE" w:rsidRPr="007B7867" w:rsidRDefault="00066AAE" w:rsidP="009D263D">
            <w:pPr>
              <w:pStyle w:val="Tablehead"/>
              <w:rPr>
                <w:rFonts w:cs="Arial"/>
                <w:b w:val="0"/>
                <w:lang w:val="en-US"/>
              </w:rPr>
            </w:pPr>
            <w:r w:rsidRPr="007B7867">
              <w:rPr>
                <w:rFonts w:cs="Arial"/>
                <w:b w:val="0"/>
                <w:lang w:val="en-US"/>
              </w:rPr>
              <w:t>16 01 17</w:t>
            </w:r>
          </w:p>
        </w:tc>
        <w:tc>
          <w:tcPr>
            <w:tcW w:w="6742" w:type="dxa"/>
            <w:tcBorders>
              <w:left w:val="nil"/>
              <w:bottom w:val="single" w:sz="4" w:space="0" w:color="auto"/>
              <w:right w:val="nil"/>
            </w:tcBorders>
          </w:tcPr>
          <w:p w14:paraId="1FE55C8C" w14:textId="77777777" w:rsidR="00066AAE" w:rsidRPr="007B7867" w:rsidRDefault="00066AAE" w:rsidP="009D263D">
            <w:pPr>
              <w:pStyle w:val="Tablehead"/>
              <w:rPr>
                <w:rFonts w:cs="Arial"/>
                <w:b w:val="0"/>
                <w:lang w:val="en-US"/>
              </w:rPr>
            </w:pPr>
            <w:r w:rsidRPr="007B7867">
              <w:rPr>
                <w:rFonts w:cs="Arial"/>
                <w:b w:val="0"/>
                <w:lang w:val="en-US"/>
              </w:rPr>
              <w:t>Ferrous metal including tyre wire</w:t>
            </w:r>
          </w:p>
        </w:tc>
      </w:tr>
      <w:tr w:rsidR="00066AAE" w:rsidRPr="007B7867" w14:paraId="67301987" w14:textId="77777777" w:rsidTr="009D263D">
        <w:trPr>
          <w:cantSplit/>
          <w:tblHeader/>
        </w:trPr>
        <w:tc>
          <w:tcPr>
            <w:tcW w:w="1762" w:type="dxa"/>
            <w:tcBorders>
              <w:left w:val="nil"/>
              <w:bottom w:val="single" w:sz="4" w:space="0" w:color="auto"/>
              <w:right w:val="nil"/>
            </w:tcBorders>
          </w:tcPr>
          <w:p w14:paraId="7C810C03" w14:textId="77777777" w:rsidR="00066AAE" w:rsidRPr="007B7867" w:rsidRDefault="00066AAE" w:rsidP="009D263D">
            <w:pPr>
              <w:pStyle w:val="Tablehead"/>
              <w:rPr>
                <w:rFonts w:cs="Arial"/>
                <w:b w:val="0"/>
                <w:lang w:val="en-US"/>
              </w:rPr>
            </w:pPr>
            <w:r w:rsidRPr="007B7867">
              <w:rPr>
                <w:rFonts w:cs="Arial"/>
                <w:b w:val="0"/>
                <w:lang w:val="en-US"/>
              </w:rPr>
              <w:t>16 01 22</w:t>
            </w:r>
          </w:p>
        </w:tc>
        <w:tc>
          <w:tcPr>
            <w:tcW w:w="6742" w:type="dxa"/>
            <w:tcBorders>
              <w:left w:val="nil"/>
              <w:bottom w:val="single" w:sz="4" w:space="0" w:color="auto"/>
              <w:right w:val="nil"/>
            </w:tcBorders>
          </w:tcPr>
          <w:p w14:paraId="7DB6C1A7" w14:textId="3CFC38AC" w:rsidR="00066AAE" w:rsidRPr="007B7867" w:rsidRDefault="00066AAE" w:rsidP="009D263D">
            <w:pPr>
              <w:pStyle w:val="Tablehead"/>
              <w:rPr>
                <w:rFonts w:cs="Arial"/>
                <w:b w:val="0"/>
                <w:lang w:val="en-US"/>
              </w:rPr>
            </w:pPr>
            <w:r w:rsidRPr="007B7867">
              <w:rPr>
                <w:rFonts w:cs="Arial"/>
                <w:b w:val="0"/>
                <w:lang w:val="en-US"/>
              </w:rPr>
              <w:t>Components not otherwise specified (comprising only of de-pollut</w:t>
            </w:r>
            <w:r w:rsidR="000925BE">
              <w:rPr>
                <w:rFonts w:cs="Arial"/>
                <w:b w:val="0"/>
                <w:lang w:val="en-US"/>
              </w:rPr>
              <w:t>ed</w:t>
            </w:r>
            <w:r w:rsidRPr="007B7867">
              <w:rPr>
                <w:rFonts w:cs="Arial"/>
                <w:b w:val="0"/>
                <w:lang w:val="en-US"/>
              </w:rPr>
              <w:t xml:space="preserve"> metallic vehicle parts, components and engines)</w:t>
            </w:r>
          </w:p>
        </w:tc>
      </w:tr>
      <w:tr w:rsidR="00066AAE" w:rsidRPr="007B7867" w14:paraId="221454DE" w14:textId="77777777" w:rsidTr="009D263D">
        <w:trPr>
          <w:cantSplit/>
          <w:tblHeader/>
        </w:trPr>
        <w:tc>
          <w:tcPr>
            <w:tcW w:w="1762" w:type="dxa"/>
            <w:tcBorders>
              <w:left w:val="nil"/>
              <w:bottom w:val="single" w:sz="4" w:space="0" w:color="auto"/>
              <w:right w:val="nil"/>
            </w:tcBorders>
            <w:shd w:val="clear" w:color="auto" w:fill="BFBFBF"/>
          </w:tcPr>
          <w:p w14:paraId="3B50459B" w14:textId="77777777" w:rsidR="00066AAE" w:rsidRPr="007B7867" w:rsidRDefault="00066AAE" w:rsidP="009D263D">
            <w:pPr>
              <w:pStyle w:val="Tablehead"/>
              <w:rPr>
                <w:rFonts w:cs="Arial"/>
                <w:lang w:val="en-US"/>
              </w:rPr>
            </w:pPr>
            <w:r w:rsidRPr="007B7867">
              <w:rPr>
                <w:rFonts w:cs="Arial"/>
                <w:lang w:val="en-US"/>
              </w:rPr>
              <w:t>16 02</w:t>
            </w:r>
          </w:p>
        </w:tc>
        <w:tc>
          <w:tcPr>
            <w:tcW w:w="6742" w:type="dxa"/>
            <w:tcBorders>
              <w:left w:val="nil"/>
              <w:bottom w:val="single" w:sz="4" w:space="0" w:color="auto"/>
              <w:right w:val="nil"/>
            </w:tcBorders>
            <w:shd w:val="clear" w:color="auto" w:fill="BFBFBF"/>
          </w:tcPr>
          <w:p w14:paraId="118B24ED" w14:textId="77777777" w:rsidR="00066AAE" w:rsidRPr="007B7867" w:rsidRDefault="00066AAE" w:rsidP="009D263D">
            <w:pPr>
              <w:pStyle w:val="Tablehead"/>
              <w:rPr>
                <w:rFonts w:cs="Arial"/>
                <w:lang w:val="en-US"/>
              </w:rPr>
            </w:pPr>
            <w:r w:rsidRPr="007B7867">
              <w:rPr>
                <w:rFonts w:cs="Arial"/>
                <w:lang w:val="en-US"/>
              </w:rPr>
              <w:t>Wastes from electrical and electronic equipment</w:t>
            </w:r>
          </w:p>
        </w:tc>
      </w:tr>
      <w:tr w:rsidR="00066AAE" w:rsidRPr="007B7867" w14:paraId="22BD669E" w14:textId="77777777" w:rsidTr="009D263D">
        <w:trPr>
          <w:cantSplit/>
          <w:tblHeader/>
        </w:trPr>
        <w:tc>
          <w:tcPr>
            <w:tcW w:w="1762" w:type="dxa"/>
            <w:tcBorders>
              <w:left w:val="nil"/>
              <w:bottom w:val="single" w:sz="4" w:space="0" w:color="auto"/>
              <w:right w:val="nil"/>
            </w:tcBorders>
          </w:tcPr>
          <w:p w14:paraId="0108880B" w14:textId="77777777" w:rsidR="00066AAE" w:rsidRPr="007B7867" w:rsidRDefault="00066AAE" w:rsidP="009D263D">
            <w:pPr>
              <w:pStyle w:val="Tablehead"/>
              <w:rPr>
                <w:rFonts w:cs="Arial"/>
                <w:b w:val="0"/>
                <w:lang w:val="en-US"/>
              </w:rPr>
            </w:pPr>
            <w:r w:rsidRPr="007B7867">
              <w:rPr>
                <w:rFonts w:cs="Arial"/>
                <w:b w:val="0"/>
                <w:lang w:val="en-US"/>
              </w:rPr>
              <w:t>16 02 14</w:t>
            </w:r>
          </w:p>
        </w:tc>
        <w:tc>
          <w:tcPr>
            <w:tcW w:w="6742" w:type="dxa"/>
            <w:tcBorders>
              <w:left w:val="nil"/>
              <w:bottom w:val="single" w:sz="4" w:space="0" w:color="auto"/>
              <w:right w:val="nil"/>
            </w:tcBorders>
          </w:tcPr>
          <w:p w14:paraId="3F57B4BC" w14:textId="77777777" w:rsidR="00066AAE" w:rsidRPr="007B7867" w:rsidRDefault="00066AAE" w:rsidP="009D263D">
            <w:pPr>
              <w:pStyle w:val="Tablehead"/>
              <w:rPr>
                <w:rFonts w:cs="Arial"/>
                <w:b w:val="0"/>
                <w:lang w:val="en-US"/>
              </w:rPr>
            </w:pPr>
            <w:r w:rsidRPr="007B7867">
              <w:rPr>
                <w:rFonts w:cs="Arial"/>
                <w:b w:val="0"/>
                <w:lang w:val="en-US"/>
              </w:rPr>
              <w:t>Discarded equipment other than those mentioned in 16 02 09 to 16 02 13 (ferrous and non-ferrous metal waste only)</w:t>
            </w:r>
          </w:p>
        </w:tc>
      </w:tr>
      <w:tr w:rsidR="00066AAE" w:rsidRPr="007B7867" w14:paraId="6AB73606" w14:textId="77777777" w:rsidTr="009D263D">
        <w:trPr>
          <w:cantSplit/>
          <w:tblHeader/>
        </w:trPr>
        <w:tc>
          <w:tcPr>
            <w:tcW w:w="1762" w:type="dxa"/>
            <w:tcBorders>
              <w:left w:val="nil"/>
              <w:bottom w:val="single" w:sz="4" w:space="0" w:color="auto"/>
              <w:right w:val="nil"/>
            </w:tcBorders>
          </w:tcPr>
          <w:p w14:paraId="571683EE" w14:textId="77777777" w:rsidR="00066AAE" w:rsidRPr="007B7867" w:rsidRDefault="00066AAE" w:rsidP="009D263D">
            <w:pPr>
              <w:pStyle w:val="Tablehead"/>
              <w:rPr>
                <w:rFonts w:cs="Arial"/>
                <w:b w:val="0"/>
                <w:lang w:val="en-US"/>
              </w:rPr>
            </w:pPr>
            <w:r w:rsidRPr="007B7867">
              <w:rPr>
                <w:rFonts w:cs="Arial"/>
                <w:b w:val="0"/>
                <w:lang w:val="en-US"/>
              </w:rPr>
              <w:t>16 02 16</w:t>
            </w:r>
          </w:p>
        </w:tc>
        <w:tc>
          <w:tcPr>
            <w:tcW w:w="6742" w:type="dxa"/>
            <w:tcBorders>
              <w:left w:val="nil"/>
              <w:bottom w:val="single" w:sz="4" w:space="0" w:color="auto"/>
              <w:right w:val="nil"/>
            </w:tcBorders>
          </w:tcPr>
          <w:p w14:paraId="15D014B6" w14:textId="77777777" w:rsidR="00066AAE" w:rsidRPr="007B7867" w:rsidRDefault="00066AAE" w:rsidP="009D263D">
            <w:pPr>
              <w:pStyle w:val="Tablehead"/>
              <w:rPr>
                <w:rFonts w:cs="Arial"/>
                <w:b w:val="0"/>
                <w:lang w:val="en-US"/>
              </w:rPr>
            </w:pPr>
            <w:r w:rsidRPr="007B7867">
              <w:rPr>
                <w:rFonts w:cs="Arial"/>
                <w:b w:val="0"/>
                <w:lang w:val="en-US"/>
              </w:rPr>
              <w:t>Components removed from discarded equipment other than those mentioned in 16 02 15 (ferrous and non-ferrous metal waste only)</w:t>
            </w:r>
          </w:p>
        </w:tc>
      </w:tr>
      <w:tr w:rsidR="00066AAE" w:rsidRPr="007B7867" w14:paraId="2B0C8B17" w14:textId="77777777" w:rsidTr="009D263D">
        <w:trPr>
          <w:cantSplit/>
          <w:tblHeader/>
        </w:trPr>
        <w:tc>
          <w:tcPr>
            <w:tcW w:w="1762" w:type="dxa"/>
            <w:tcBorders>
              <w:left w:val="nil"/>
              <w:bottom w:val="single" w:sz="4" w:space="0" w:color="auto"/>
              <w:right w:val="nil"/>
            </w:tcBorders>
            <w:shd w:val="clear" w:color="auto" w:fill="000000"/>
          </w:tcPr>
          <w:p w14:paraId="11A06EF5" w14:textId="77777777" w:rsidR="00066AAE" w:rsidRPr="007B7867" w:rsidRDefault="00066AAE" w:rsidP="009D263D">
            <w:pPr>
              <w:pStyle w:val="Tablehead"/>
              <w:rPr>
                <w:rFonts w:cs="Arial"/>
                <w:color w:val="FFFFFF"/>
                <w:lang w:val="en-US"/>
              </w:rPr>
            </w:pPr>
            <w:r w:rsidRPr="007B7867">
              <w:rPr>
                <w:rFonts w:cs="Arial"/>
                <w:color w:val="FFFFFF"/>
                <w:lang w:val="en-US"/>
              </w:rPr>
              <w:t>17</w:t>
            </w:r>
          </w:p>
        </w:tc>
        <w:tc>
          <w:tcPr>
            <w:tcW w:w="6742" w:type="dxa"/>
            <w:tcBorders>
              <w:left w:val="nil"/>
              <w:bottom w:val="single" w:sz="4" w:space="0" w:color="auto"/>
              <w:right w:val="nil"/>
            </w:tcBorders>
            <w:shd w:val="clear" w:color="auto" w:fill="000000"/>
          </w:tcPr>
          <w:p w14:paraId="52CD5A43" w14:textId="77777777" w:rsidR="00066AAE" w:rsidRPr="007B7867" w:rsidRDefault="00066AAE" w:rsidP="009D263D">
            <w:pPr>
              <w:pStyle w:val="Tablehead"/>
              <w:rPr>
                <w:rFonts w:cs="Arial"/>
                <w:color w:val="FFFFFF"/>
                <w:lang w:val="en-US"/>
              </w:rPr>
            </w:pPr>
            <w:r w:rsidRPr="007B7867">
              <w:rPr>
                <w:rFonts w:cs="Arial"/>
                <w:color w:val="FFFFFF"/>
                <w:lang w:val="en-US"/>
              </w:rPr>
              <w:t>CONSTRUCTION AND DEMOLITION WASTES (INCLUDING EXCAVATED SOIL FROM CONTAMINATED SITES)</w:t>
            </w:r>
          </w:p>
        </w:tc>
      </w:tr>
      <w:tr w:rsidR="00066AAE" w:rsidRPr="007B7867" w14:paraId="0A8BBC7E" w14:textId="77777777" w:rsidTr="009D263D">
        <w:trPr>
          <w:cantSplit/>
          <w:tblHeader/>
        </w:trPr>
        <w:tc>
          <w:tcPr>
            <w:tcW w:w="1762" w:type="dxa"/>
            <w:tcBorders>
              <w:left w:val="nil"/>
              <w:bottom w:val="single" w:sz="4" w:space="0" w:color="auto"/>
              <w:right w:val="nil"/>
            </w:tcBorders>
            <w:shd w:val="clear" w:color="auto" w:fill="BFBFBF"/>
          </w:tcPr>
          <w:p w14:paraId="1B40C787" w14:textId="77777777" w:rsidR="00066AAE" w:rsidRPr="007B7867" w:rsidRDefault="00066AAE" w:rsidP="009D263D">
            <w:pPr>
              <w:pStyle w:val="Tablehead"/>
              <w:rPr>
                <w:rFonts w:cs="Arial"/>
                <w:lang w:val="en-US"/>
              </w:rPr>
            </w:pPr>
            <w:r w:rsidRPr="007B7867">
              <w:rPr>
                <w:rFonts w:cs="Arial"/>
                <w:lang w:val="en-US"/>
              </w:rPr>
              <w:t>17 04</w:t>
            </w:r>
          </w:p>
        </w:tc>
        <w:tc>
          <w:tcPr>
            <w:tcW w:w="6742" w:type="dxa"/>
            <w:tcBorders>
              <w:left w:val="nil"/>
              <w:bottom w:val="single" w:sz="4" w:space="0" w:color="auto"/>
              <w:right w:val="nil"/>
            </w:tcBorders>
            <w:shd w:val="clear" w:color="auto" w:fill="BFBFBF"/>
          </w:tcPr>
          <w:p w14:paraId="1F33352D" w14:textId="77777777" w:rsidR="00066AAE" w:rsidRPr="007B7867" w:rsidRDefault="00066AAE" w:rsidP="009D263D">
            <w:pPr>
              <w:pStyle w:val="Tablehead"/>
              <w:rPr>
                <w:rFonts w:cs="Arial"/>
                <w:lang w:val="en-US"/>
              </w:rPr>
            </w:pPr>
            <w:r w:rsidRPr="007B7867">
              <w:rPr>
                <w:rFonts w:cs="Arial"/>
                <w:lang w:val="en-US"/>
              </w:rPr>
              <w:t>Metals (including their alloys)</w:t>
            </w:r>
          </w:p>
        </w:tc>
      </w:tr>
      <w:tr w:rsidR="00066AAE" w:rsidRPr="007B7867" w14:paraId="1FF9FBE1" w14:textId="77777777" w:rsidTr="009D263D">
        <w:trPr>
          <w:cantSplit/>
          <w:tblHeader/>
        </w:trPr>
        <w:tc>
          <w:tcPr>
            <w:tcW w:w="1762" w:type="dxa"/>
            <w:tcBorders>
              <w:left w:val="nil"/>
              <w:bottom w:val="single" w:sz="4" w:space="0" w:color="auto"/>
              <w:right w:val="nil"/>
            </w:tcBorders>
          </w:tcPr>
          <w:p w14:paraId="2DCAE9A5" w14:textId="77777777" w:rsidR="00066AAE" w:rsidRPr="007B7867" w:rsidRDefault="00066AAE" w:rsidP="009D263D">
            <w:pPr>
              <w:pStyle w:val="Tablehead"/>
              <w:rPr>
                <w:rFonts w:cs="Arial"/>
                <w:b w:val="0"/>
                <w:lang w:val="en-US"/>
              </w:rPr>
            </w:pPr>
            <w:r w:rsidRPr="007B7867">
              <w:rPr>
                <w:rFonts w:cs="Arial"/>
                <w:b w:val="0"/>
                <w:lang w:val="en-US"/>
              </w:rPr>
              <w:t>17 04 01</w:t>
            </w:r>
          </w:p>
        </w:tc>
        <w:tc>
          <w:tcPr>
            <w:tcW w:w="6742" w:type="dxa"/>
            <w:tcBorders>
              <w:left w:val="nil"/>
              <w:bottom w:val="single" w:sz="4" w:space="0" w:color="auto"/>
              <w:right w:val="nil"/>
            </w:tcBorders>
          </w:tcPr>
          <w:p w14:paraId="5C721770" w14:textId="77777777" w:rsidR="00066AAE" w:rsidRPr="007B7867" w:rsidRDefault="00066AAE" w:rsidP="009D263D">
            <w:pPr>
              <w:pStyle w:val="Tablehead"/>
              <w:rPr>
                <w:rFonts w:cs="Arial"/>
                <w:b w:val="0"/>
                <w:lang w:val="en-US"/>
              </w:rPr>
            </w:pPr>
            <w:r w:rsidRPr="007B7867">
              <w:rPr>
                <w:rFonts w:cs="Arial"/>
                <w:b w:val="0"/>
                <w:lang w:val="en-US"/>
              </w:rPr>
              <w:t>Copper, bronze, brass</w:t>
            </w:r>
          </w:p>
        </w:tc>
      </w:tr>
      <w:tr w:rsidR="00066AAE" w:rsidRPr="007B7867" w14:paraId="45D6C2C7" w14:textId="77777777" w:rsidTr="009D263D">
        <w:trPr>
          <w:cantSplit/>
          <w:tblHeader/>
        </w:trPr>
        <w:tc>
          <w:tcPr>
            <w:tcW w:w="1762" w:type="dxa"/>
            <w:tcBorders>
              <w:left w:val="nil"/>
              <w:bottom w:val="single" w:sz="4" w:space="0" w:color="auto"/>
              <w:right w:val="nil"/>
            </w:tcBorders>
          </w:tcPr>
          <w:p w14:paraId="5440B88F" w14:textId="77777777" w:rsidR="00066AAE" w:rsidRPr="007B7867" w:rsidRDefault="00066AAE" w:rsidP="009D263D">
            <w:pPr>
              <w:pStyle w:val="Tablehead"/>
              <w:rPr>
                <w:rFonts w:cs="Arial"/>
                <w:b w:val="0"/>
                <w:lang w:val="en-US"/>
              </w:rPr>
            </w:pPr>
            <w:r w:rsidRPr="007B7867">
              <w:rPr>
                <w:rFonts w:cs="Arial"/>
                <w:b w:val="0"/>
                <w:lang w:val="en-US"/>
              </w:rPr>
              <w:t>17 04 02</w:t>
            </w:r>
          </w:p>
        </w:tc>
        <w:tc>
          <w:tcPr>
            <w:tcW w:w="6742" w:type="dxa"/>
            <w:tcBorders>
              <w:left w:val="nil"/>
              <w:bottom w:val="single" w:sz="4" w:space="0" w:color="auto"/>
              <w:right w:val="nil"/>
            </w:tcBorders>
          </w:tcPr>
          <w:p w14:paraId="51F52D46" w14:textId="77777777" w:rsidR="00066AAE" w:rsidRPr="007B7867" w:rsidRDefault="00066AAE" w:rsidP="009D263D">
            <w:pPr>
              <w:pStyle w:val="Tablehead"/>
              <w:rPr>
                <w:rFonts w:cs="Arial"/>
                <w:b w:val="0"/>
                <w:lang w:val="en-US"/>
              </w:rPr>
            </w:pPr>
            <w:r w:rsidRPr="007B7867">
              <w:rPr>
                <w:rFonts w:cs="Arial"/>
                <w:b w:val="0"/>
                <w:lang w:val="en-US"/>
              </w:rPr>
              <w:t>Aluminum</w:t>
            </w:r>
          </w:p>
        </w:tc>
      </w:tr>
      <w:tr w:rsidR="00066AAE" w:rsidRPr="007B7867" w14:paraId="2094F709" w14:textId="77777777" w:rsidTr="009D263D">
        <w:trPr>
          <w:cantSplit/>
          <w:tblHeader/>
        </w:trPr>
        <w:tc>
          <w:tcPr>
            <w:tcW w:w="1762" w:type="dxa"/>
            <w:tcBorders>
              <w:left w:val="nil"/>
              <w:bottom w:val="single" w:sz="4" w:space="0" w:color="auto"/>
              <w:right w:val="nil"/>
            </w:tcBorders>
          </w:tcPr>
          <w:p w14:paraId="5AFB18CB" w14:textId="77777777" w:rsidR="00066AAE" w:rsidRPr="007B7867" w:rsidRDefault="00066AAE" w:rsidP="009D263D">
            <w:pPr>
              <w:pStyle w:val="Tablehead"/>
              <w:rPr>
                <w:rFonts w:cs="Arial"/>
                <w:b w:val="0"/>
                <w:lang w:val="en-US"/>
              </w:rPr>
            </w:pPr>
            <w:r w:rsidRPr="007B7867">
              <w:rPr>
                <w:rFonts w:cs="Arial"/>
                <w:b w:val="0"/>
                <w:lang w:val="en-US"/>
              </w:rPr>
              <w:t>17 04 03</w:t>
            </w:r>
          </w:p>
        </w:tc>
        <w:tc>
          <w:tcPr>
            <w:tcW w:w="6742" w:type="dxa"/>
            <w:tcBorders>
              <w:left w:val="nil"/>
              <w:bottom w:val="single" w:sz="4" w:space="0" w:color="auto"/>
              <w:right w:val="nil"/>
            </w:tcBorders>
          </w:tcPr>
          <w:p w14:paraId="6DF30F0A" w14:textId="77777777" w:rsidR="00066AAE" w:rsidRPr="007B7867" w:rsidRDefault="00066AAE" w:rsidP="009D263D">
            <w:pPr>
              <w:pStyle w:val="Tablehead"/>
              <w:rPr>
                <w:rFonts w:cs="Arial"/>
                <w:b w:val="0"/>
                <w:lang w:val="en-US"/>
              </w:rPr>
            </w:pPr>
            <w:r w:rsidRPr="007B7867">
              <w:rPr>
                <w:rFonts w:cs="Arial"/>
                <w:b w:val="0"/>
                <w:lang w:val="en-US"/>
              </w:rPr>
              <w:t>Lead</w:t>
            </w:r>
          </w:p>
        </w:tc>
      </w:tr>
      <w:tr w:rsidR="00066AAE" w:rsidRPr="007B7867" w14:paraId="2C271F07" w14:textId="77777777" w:rsidTr="009D263D">
        <w:trPr>
          <w:cantSplit/>
          <w:tblHeader/>
        </w:trPr>
        <w:tc>
          <w:tcPr>
            <w:tcW w:w="1762" w:type="dxa"/>
            <w:tcBorders>
              <w:left w:val="nil"/>
              <w:bottom w:val="single" w:sz="4" w:space="0" w:color="auto"/>
              <w:right w:val="nil"/>
            </w:tcBorders>
          </w:tcPr>
          <w:p w14:paraId="0DD5C640" w14:textId="77777777" w:rsidR="00066AAE" w:rsidRPr="007B7867" w:rsidRDefault="00066AAE" w:rsidP="009D263D">
            <w:pPr>
              <w:pStyle w:val="Tablehead"/>
              <w:rPr>
                <w:rFonts w:cs="Arial"/>
                <w:b w:val="0"/>
                <w:lang w:val="en-US"/>
              </w:rPr>
            </w:pPr>
            <w:r w:rsidRPr="007B7867">
              <w:rPr>
                <w:rFonts w:cs="Arial"/>
                <w:b w:val="0"/>
                <w:lang w:val="en-US"/>
              </w:rPr>
              <w:t>17 04 04</w:t>
            </w:r>
          </w:p>
        </w:tc>
        <w:tc>
          <w:tcPr>
            <w:tcW w:w="6742" w:type="dxa"/>
            <w:tcBorders>
              <w:left w:val="nil"/>
              <w:bottom w:val="single" w:sz="4" w:space="0" w:color="auto"/>
              <w:right w:val="nil"/>
            </w:tcBorders>
          </w:tcPr>
          <w:p w14:paraId="5D233EA5" w14:textId="77777777" w:rsidR="00066AAE" w:rsidRPr="007B7867" w:rsidRDefault="00066AAE" w:rsidP="009D263D">
            <w:pPr>
              <w:pStyle w:val="Tablehead"/>
              <w:rPr>
                <w:rFonts w:cs="Arial"/>
                <w:b w:val="0"/>
                <w:lang w:val="en-US"/>
              </w:rPr>
            </w:pPr>
            <w:r w:rsidRPr="007B7867">
              <w:rPr>
                <w:rFonts w:cs="Arial"/>
                <w:b w:val="0"/>
                <w:lang w:val="en-US"/>
              </w:rPr>
              <w:t>Zinc</w:t>
            </w:r>
          </w:p>
        </w:tc>
      </w:tr>
      <w:tr w:rsidR="00066AAE" w:rsidRPr="007B7867" w14:paraId="45CAEAC6" w14:textId="77777777" w:rsidTr="009D263D">
        <w:trPr>
          <w:cantSplit/>
          <w:tblHeader/>
        </w:trPr>
        <w:tc>
          <w:tcPr>
            <w:tcW w:w="1762" w:type="dxa"/>
            <w:tcBorders>
              <w:left w:val="nil"/>
              <w:bottom w:val="single" w:sz="4" w:space="0" w:color="auto"/>
              <w:right w:val="nil"/>
            </w:tcBorders>
          </w:tcPr>
          <w:p w14:paraId="73DE1646" w14:textId="77777777" w:rsidR="00066AAE" w:rsidRPr="007B7867" w:rsidRDefault="00066AAE" w:rsidP="009D263D">
            <w:pPr>
              <w:pStyle w:val="Tablehead"/>
              <w:rPr>
                <w:rFonts w:cs="Arial"/>
                <w:b w:val="0"/>
                <w:lang w:val="en-US"/>
              </w:rPr>
            </w:pPr>
            <w:r w:rsidRPr="007B7867">
              <w:rPr>
                <w:rFonts w:cs="Arial"/>
                <w:b w:val="0"/>
                <w:lang w:val="en-US"/>
              </w:rPr>
              <w:t>17 04 05</w:t>
            </w:r>
          </w:p>
        </w:tc>
        <w:tc>
          <w:tcPr>
            <w:tcW w:w="6742" w:type="dxa"/>
            <w:tcBorders>
              <w:left w:val="nil"/>
              <w:bottom w:val="single" w:sz="4" w:space="0" w:color="auto"/>
              <w:right w:val="nil"/>
            </w:tcBorders>
          </w:tcPr>
          <w:p w14:paraId="2A096741" w14:textId="77777777" w:rsidR="00066AAE" w:rsidRPr="007B7867" w:rsidRDefault="00066AAE" w:rsidP="009D263D">
            <w:pPr>
              <w:pStyle w:val="Tablehead"/>
              <w:rPr>
                <w:rFonts w:cs="Arial"/>
                <w:b w:val="0"/>
                <w:lang w:val="en-US"/>
              </w:rPr>
            </w:pPr>
            <w:r w:rsidRPr="007B7867">
              <w:rPr>
                <w:rFonts w:cs="Arial"/>
                <w:b w:val="0"/>
                <w:lang w:val="en-US"/>
              </w:rPr>
              <w:t>Iron and steel</w:t>
            </w:r>
          </w:p>
        </w:tc>
      </w:tr>
      <w:tr w:rsidR="00066AAE" w:rsidRPr="007B7867" w14:paraId="3077E7CB" w14:textId="77777777" w:rsidTr="009D263D">
        <w:trPr>
          <w:cantSplit/>
          <w:tblHeader/>
        </w:trPr>
        <w:tc>
          <w:tcPr>
            <w:tcW w:w="1762" w:type="dxa"/>
            <w:tcBorders>
              <w:left w:val="nil"/>
              <w:bottom w:val="single" w:sz="4" w:space="0" w:color="auto"/>
              <w:right w:val="nil"/>
            </w:tcBorders>
          </w:tcPr>
          <w:p w14:paraId="149D96AF" w14:textId="77777777" w:rsidR="00066AAE" w:rsidRPr="007B7867" w:rsidRDefault="00066AAE" w:rsidP="009D263D">
            <w:pPr>
              <w:pStyle w:val="Tablehead"/>
              <w:rPr>
                <w:rFonts w:cs="Arial"/>
                <w:b w:val="0"/>
                <w:lang w:val="en-US"/>
              </w:rPr>
            </w:pPr>
            <w:r w:rsidRPr="007B7867">
              <w:rPr>
                <w:rFonts w:cs="Arial"/>
                <w:b w:val="0"/>
                <w:lang w:val="en-US"/>
              </w:rPr>
              <w:t>17 04 06</w:t>
            </w:r>
          </w:p>
        </w:tc>
        <w:tc>
          <w:tcPr>
            <w:tcW w:w="6742" w:type="dxa"/>
            <w:tcBorders>
              <w:left w:val="nil"/>
              <w:bottom w:val="single" w:sz="4" w:space="0" w:color="auto"/>
              <w:right w:val="nil"/>
            </w:tcBorders>
          </w:tcPr>
          <w:p w14:paraId="7CAA6880" w14:textId="77777777" w:rsidR="00066AAE" w:rsidRPr="007B7867" w:rsidRDefault="00066AAE" w:rsidP="009D263D">
            <w:pPr>
              <w:pStyle w:val="Tablehead"/>
              <w:rPr>
                <w:rFonts w:cs="Arial"/>
                <w:b w:val="0"/>
                <w:lang w:val="en-US"/>
              </w:rPr>
            </w:pPr>
            <w:r w:rsidRPr="007B7867">
              <w:rPr>
                <w:rFonts w:cs="Arial"/>
                <w:b w:val="0"/>
                <w:lang w:val="en-US"/>
              </w:rPr>
              <w:t>Tin</w:t>
            </w:r>
          </w:p>
        </w:tc>
      </w:tr>
      <w:tr w:rsidR="00066AAE" w:rsidRPr="007B7867" w14:paraId="374B54C5" w14:textId="77777777" w:rsidTr="009D263D">
        <w:trPr>
          <w:cantSplit/>
          <w:tblHeader/>
        </w:trPr>
        <w:tc>
          <w:tcPr>
            <w:tcW w:w="1762" w:type="dxa"/>
            <w:tcBorders>
              <w:left w:val="nil"/>
              <w:bottom w:val="single" w:sz="4" w:space="0" w:color="auto"/>
              <w:right w:val="nil"/>
            </w:tcBorders>
          </w:tcPr>
          <w:p w14:paraId="030422CD" w14:textId="77777777" w:rsidR="00066AAE" w:rsidRPr="007B7867" w:rsidRDefault="00066AAE" w:rsidP="009D263D">
            <w:pPr>
              <w:pStyle w:val="Tablehead"/>
              <w:rPr>
                <w:rFonts w:cs="Arial"/>
                <w:b w:val="0"/>
                <w:lang w:val="en-US"/>
              </w:rPr>
            </w:pPr>
            <w:r w:rsidRPr="007B7867">
              <w:rPr>
                <w:rFonts w:cs="Arial"/>
                <w:b w:val="0"/>
                <w:lang w:val="en-US"/>
              </w:rPr>
              <w:t>17 04 07</w:t>
            </w:r>
          </w:p>
        </w:tc>
        <w:tc>
          <w:tcPr>
            <w:tcW w:w="6742" w:type="dxa"/>
            <w:tcBorders>
              <w:left w:val="nil"/>
              <w:bottom w:val="single" w:sz="4" w:space="0" w:color="auto"/>
              <w:right w:val="nil"/>
            </w:tcBorders>
          </w:tcPr>
          <w:p w14:paraId="50B7D3F6" w14:textId="77777777" w:rsidR="00066AAE" w:rsidRPr="007B7867" w:rsidRDefault="00066AAE" w:rsidP="009D263D">
            <w:pPr>
              <w:pStyle w:val="Tablehead"/>
              <w:rPr>
                <w:rFonts w:cs="Arial"/>
                <w:b w:val="0"/>
                <w:lang w:val="en-US"/>
              </w:rPr>
            </w:pPr>
            <w:r w:rsidRPr="007B7867">
              <w:rPr>
                <w:rFonts w:cs="Arial"/>
                <w:b w:val="0"/>
                <w:lang w:val="en-US"/>
              </w:rPr>
              <w:t>Mixed metals</w:t>
            </w:r>
          </w:p>
        </w:tc>
      </w:tr>
      <w:tr w:rsidR="00066AAE" w:rsidRPr="007B7867" w14:paraId="0CCFFD86" w14:textId="77777777" w:rsidTr="009D263D">
        <w:trPr>
          <w:cantSplit/>
          <w:tblHeader/>
        </w:trPr>
        <w:tc>
          <w:tcPr>
            <w:tcW w:w="1762" w:type="dxa"/>
            <w:tcBorders>
              <w:left w:val="nil"/>
              <w:bottom w:val="single" w:sz="4" w:space="0" w:color="auto"/>
              <w:right w:val="nil"/>
            </w:tcBorders>
          </w:tcPr>
          <w:p w14:paraId="5FFFD039" w14:textId="77777777" w:rsidR="00066AAE" w:rsidRPr="007B7867" w:rsidRDefault="00066AAE" w:rsidP="009D263D">
            <w:pPr>
              <w:pStyle w:val="Tablehead"/>
              <w:rPr>
                <w:rFonts w:cs="Arial"/>
                <w:b w:val="0"/>
                <w:lang w:val="en-US"/>
              </w:rPr>
            </w:pPr>
            <w:r w:rsidRPr="007B7867">
              <w:rPr>
                <w:rFonts w:cs="Arial"/>
                <w:b w:val="0"/>
                <w:lang w:val="en-US"/>
              </w:rPr>
              <w:t>17 04 11</w:t>
            </w:r>
          </w:p>
        </w:tc>
        <w:tc>
          <w:tcPr>
            <w:tcW w:w="6742" w:type="dxa"/>
            <w:tcBorders>
              <w:left w:val="nil"/>
              <w:bottom w:val="single" w:sz="4" w:space="0" w:color="auto"/>
              <w:right w:val="nil"/>
            </w:tcBorders>
          </w:tcPr>
          <w:p w14:paraId="73E3FF8F" w14:textId="77777777" w:rsidR="00066AAE" w:rsidRPr="007B7867" w:rsidRDefault="00066AAE" w:rsidP="009D263D">
            <w:pPr>
              <w:pStyle w:val="Tablehead"/>
              <w:rPr>
                <w:rFonts w:cs="Arial"/>
                <w:b w:val="0"/>
                <w:lang w:val="en-US"/>
              </w:rPr>
            </w:pPr>
            <w:r w:rsidRPr="007B7867">
              <w:rPr>
                <w:rFonts w:cs="Arial"/>
                <w:b w:val="0"/>
                <w:lang w:val="en-US"/>
              </w:rPr>
              <w:t>Cables other than those mentioned in 17 04 10</w:t>
            </w:r>
          </w:p>
        </w:tc>
      </w:tr>
      <w:tr w:rsidR="00066AAE" w:rsidRPr="007B7867" w14:paraId="28F55E21" w14:textId="77777777" w:rsidTr="009D263D">
        <w:trPr>
          <w:cantSplit/>
          <w:tblHeader/>
        </w:trPr>
        <w:tc>
          <w:tcPr>
            <w:tcW w:w="1762" w:type="dxa"/>
            <w:tcBorders>
              <w:left w:val="nil"/>
              <w:bottom w:val="single" w:sz="4" w:space="0" w:color="auto"/>
              <w:right w:val="nil"/>
            </w:tcBorders>
            <w:shd w:val="clear" w:color="auto" w:fill="000000"/>
          </w:tcPr>
          <w:p w14:paraId="223DB8CD" w14:textId="77777777" w:rsidR="00066AAE" w:rsidRPr="007B7867" w:rsidRDefault="00066AAE" w:rsidP="009D263D">
            <w:pPr>
              <w:pStyle w:val="Tablebody"/>
              <w:rPr>
                <w:rFonts w:cs="Arial"/>
                <w:b/>
                <w:color w:val="FFFFFF"/>
              </w:rPr>
            </w:pPr>
            <w:r w:rsidRPr="007B7867">
              <w:rPr>
                <w:rFonts w:cs="Arial"/>
                <w:b/>
                <w:color w:val="FFFFFF"/>
              </w:rPr>
              <w:t>19</w:t>
            </w:r>
          </w:p>
        </w:tc>
        <w:tc>
          <w:tcPr>
            <w:tcW w:w="6742" w:type="dxa"/>
            <w:tcBorders>
              <w:left w:val="nil"/>
              <w:bottom w:val="single" w:sz="4" w:space="0" w:color="auto"/>
              <w:right w:val="nil"/>
            </w:tcBorders>
            <w:shd w:val="clear" w:color="auto" w:fill="000000"/>
          </w:tcPr>
          <w:p w14:paraId="34E75003" w14:textId="77777777" w:rsidR="00066AAE" w:rsidRPr="007B7867" w:rsidRDefault="00066AAE" w:rsidP="009D263D">
            <w:pPr>
              <w:pStyle w:val="Tablebody"/>
              <w:rPr>
                <w:rFonts w:cs="Arial"/>
                <w:b/>
                <w:color w:val="FFFFFF"/>
              </w:rPr>
            </w:pPr>
            <w:r w:rsidRPr="007B7867">
              <w:rPr>
                <w:rFonts w:cs="Arial"/>
                <w:b/>
                <w:color w:val="FFFFFF"/>
              </w:rPr>
              <w:t>WASTES FROM WASTE MANAGEMENT FACILITIES, OFF-SITE WASTE WATER TREATMENT PLANTS AND THE PREPARATION OF WATER INTENDED FOR HUMAN CONSUMPTION AND WATER FOR INDUSTRIAL USE</w:t>
            </w:r>
          </w:p>
        </w:tc>
      </w:tr>
      <w:tr w:rsidR="00066AAE" w:rsidRPr="007B7867" w14:paraId="4880FF7E" w14:textId="77777777" w:rsidTr="009D263D">
        <w:trPr>
          <w:cantSplit/>
          <w:tblHeader/>
        </w:trPr>
        <w:tc>
          <w:tcPr>
            <w:tcW w:w="1762" w:type="dxa"/>
            <w:tcBorders>
              <w:left w:val="nil"/>
              <w:bottom w:val="single" w:sz="4" w:space="0" w:color="auto"/>
              <w:right w:val="nil"/>
            </w:tcBorders>
            <w:shd w:val="clear" w:color="auto" w:fill="BFBFBF"/>
          </w:tcPr>
          <w:p w14:paraId="6828E610" w14:textId="77777777" w:rsidR="00066AAE" w:rsidRPr="007B7867" w:rsidRDefault="00066AAE" w:rsidP="009D263D">
            <w:pPr>
              <w:pStyle w:val="Tablebody"/>
              <w:rPr>
                <w:rFonts w:cs="Arial"/>
                <w:b/>
                <w:color w:val="auto"/>
              </w:rPr>
            </w:pPr>
            <w:r w:rsidRPr="007B7867">
              <w:rPr>
                <w:rFonts w:cs="Arial"/>
                <w:b/>
                <w:color w:val="auto"/>
              </w:rPr>
              <w:t>19 12</w:t>
            </w:r>
          </w:p>
        </w:tc>
        <w:tc>
          <w:tcPr>
            <w:tcW w:w="6742" w:type="dxa"/>
            <w:tcBorders>
              <w:left w:val="nil"/>
              <w:bottom w:val="single" w:sz="4" w:space="0" w:color="auto"/>
              <w:right w:val="nil"/>
            </w:tcBorders>
            <w:shd w:val="clear" w:color="auto" w:fill="BFBFBF"/>
          </w:tcPr>
          <w:p w14:paraId="040ED7FF" w14:textId="77777777" w:rsidR="00066AAE" w:rsidRPr="007B7867" w:rsidRDefault="00066AAE" w:rsidP="009D263D">
            <w:pPr>
              <w:pStyle w:val="Tablebody"/>
              <w:rPr>
                <w:rFonts w:cs="Arial"/>
                <w:b/>
                <w:color w:val="auto"/>
              </w:rPr>
            </w:pPr>
            <w:r w:rsidRPr="007B7867">
              <w:rPr>
                <w:rFonts w:cs="Arial"/>
                <w:b/>
                <w:color w:val="auto"/>
              </w:rPr>
              <w:t>Wastes from the mechanical treatment of waste (for example, sorting, crushing, compacting, pelletising) not otherwise specified</w:t>
            </w:r>
          </w:p>
        </w:tc>
      </w:tr>
      <w:tr w:rsidR="00066AAE" w:rsidRPr="007B7867" w14:paraId="283C7DF6" w14:textId="77777777" w:rsidTr="009D263D">
        <w:trPr>
          <w:cantSplit/>
          <w:tblHeader/>
        </w:trPr>
        <w:tc>
          <w:tcPr>
            <w:tcW w:w="1762" w:type="dxa"/>
            <w:tcBorders>
              <w:left w:val="nil"/>
              <w:bottom w:val="single" w:sz="4" w:space="0" w:color="auto"/>
              <w:right w:val="nil"/>
            </w:tcBorders>
          </w:tcPr>
          <w:p w14:paraId="17D664E9" w14:textId="77777777" w:rsidR="00066AAE" w:rsidRPr="007B7867" w:rsidRDefault="00066AAE" w:rsidP="009D263D">
            <w:pPr>
              <w:pStyle w:val="Tablebody"/>
              <w:rPr>
                <w:rFonts w:cs="Arial"/>
                <w:color w:val="auto"/>
              </w:rPr>
            </w:pPr>
            <w:r w:rsidRPr="007B7867">
              <w:rPr>
                <w:rFonts w:cs="Arial"/>
                <w:color w:val="auto"/>
              </w:rPr>
              <w:t>19 12 02</w:t>
            </w:r>
          </w:p>
        </w:tc>
        <w:tc>
          <w:tcPr>
            <w:tcW w:w="6742" w:type="dxa"/>
            <w:tcBorders>
              <w:left w:val="nil"/>
              <w:bottom w:val="single" w:sz="4" w:space="0" w:color="auto"/>
              <w:right w:val="nil"/>
            </w:tcBorders>
          </w:tcPr>
          <w:p w14:paraId="16E9F3D9" w14:textId="77777777" w:rsidR="00066AAE" w:rsidRPr="007B7867" w:rsidRDefault="00066AAE" w:rsidP="009D263D">
            <w:pPr>
              <w:pStyle w:val="Tablebody"/>
              <w:rPr>
                <w:rFonts w:cs="Arial"/>
                <w:color w:val="auto"/>
              </w:rPr>
            </w:pPr>
            <w:r w:rsidRPr="007B7867">
              <w:rPr>
                <w:rFonts w:cs="Arial"/>
                <w:color w:val="auto"/>
              </w:rPr>
              <w:t>Ferrous metal</w:t>
            </w:r>
          </w:p>
        </w:tc>
      </w:tr>
      <w:tr w:rsidR="00066AAE" w:rsidRPr="007B7867" w14:paraId="4990CC7E" w14:textId="77777777" w:rsidTr="009D263D">
        <w:trPr>
          <w:cantSplit/>
          <w:tblHeader/>
        </w:trPr>
        <w:tc>
          <w:tcPr>
            <w:tcW w:w="1762" w:type="dxa"/>
            <w:tcBorders>
              <w:left w:val="nil"/>
              <w:bottom w:val="single" w:sz="4" w:space="0" w:color="auto"/>
              <w:right w:val="nil"/>
            </w:tcBorders>
          </w:tcPr>
          <w:p w14:paraId="33B90DB3" w14:textId="77777777" w:rsidR="00066AAE" w:rsidRPr="007B7867" w:rsidRDefault="00066AAE" w:rsidP="009D263D">
            <w:pPr>
              <w:pStyle w:val="Tablebody"/>
              <w:rPr>
                <w:rFonts w:cs="Arial"/>
                <w:color w:val="auto"/>
              </w:rPr>
            </w:pPr>
            <w:r w:rsidRPr="007B7867">
              <w:rPr>
                <w:rFonts w:cs="Arial"/>
                <w:color w:val="auto"/>
              </w:rPr>
              <w:lastRenderedPageBreak/>
              <w:t>19 12 03</w:t>
            </w:r>
          </w:p>
        </w:tc>
        <w:tc>
          <w:tcPr>
            <w:tcW w:w="6742" w:type="dxa"/>
            <w:tcBorders>
              <w:left w:val="nil"/>
              <w:bottom w:val="single" w:sz="4" w:space="0" w:color="auto"/>
              <w:right w:val="nil"/>
            </w:tcBorders>
          </w:tcPr>
          <w:p w14:paraId="5D4F62DE" w14:textId="77777777" w:rsidR="00066AAE" w:rsidRPr="007B7867" w:rsidRDefault="00066AAE" w:rsidP="009D263D">
            <w:pPr>
              <w:pStyle w:val="Tablebody"/>
              <w:rPr>
                <w:rFonts w:cs="Arial"/>
                <w:color w:val="auto"/>
              </w:rPr>
            </w:pPr>
            <w:r w:rsidRPr="007B7867">
              <w:rPr>
                <w:rFonts w:cs="Arial"/>
                <w:color w:val="auto"/>
              </w:rPr>
              <w:t>Non-ferrous metal</w:t>
            </w:r>
          </w:p>
        </w:tc>
      </w:tr>
      <w:tr w:rsidR="00066AAE" w:rsidRPr="007B7867" w14:paraId="31C1242E" w14:textId="77777777" w:rsidTr="009D263D">
        <w:trPr>
          <w:cantSplit/>
          <w:tblHeader/>
        </w:trPr>
        <w:tc>
          <w:tcPr>
            <w:tcW w:w="1762" w:type="dxa"/>
            <w:tcBorders>
              <w:left w:val="nil"/>
              <w:right w:val="nil"/>
            </w:tcBorders>
          </w:tcPr>
          <w:p w14:paraId="5301E28D" w14:textId="77777777" w:rsidR="00066AAE" w:rsidRPr="007B7867" w:rsidRDefault="00066AAE" w:rsidP="009D263D">
            <w:pPr>
              <w:pStyle w:val="Tablebody"/>
              <w:rPr>
                <w:rFonts w:cs="Arial"/>
                <w:color w:val="auto"/>
              </w:rPr>
            </w:pPr>
            <w:r w:rsidRPr="007B7867">
              <w:rPr>
                <w:rFonts w:cs="Arial"/>
                <w:color w:val="auto"/>
              </w:rPr>
              <w:t>19 12 04</w:t>
            </w:r>
          </w:p>
        </w:tc>
        <w:tc>
          <w:tcPr>
            <w:tcW w:w="6742" w:type="dxa"/>
            <w:tcBorders>
              <w:left w:val="nil"/>
              <w:right w:val="nil"/>
            </w:tcBorders>
          </w:tcPr>
          <w:p w14:paraId="0A5D20D4" w14:textId="77777777" w:rsidR="00066AAE" w:rsidRPr="007B7867" w:rsidRDefault="00066AAE" w:rsidP="009D263D">
            <w:pPr>
              <w:pStyle w:val="Tablebody"/>
              <w:rPr>
                <w:rFonts w:cs="Arial"/>
                <w:color w:val="auto"/>
              </w:rPr>
            </w:pPr>
            <w:r w:rsidRPr="007B7867">
              <w:rPr>
                <w:rFonts w:cs="Arial"/>
                <w:color w:val="auto"/>
              </w:rPr>
              <w:t>Plastic and rubber</w:t>
            </w:r>
          </w:p>
        </w:tc>
      </w:tr>
      <w:tr w:rsidR="00066AAE" w:rsidRPr="007B7867" w14:paraId="447005B1" w14:textId="77777777" w:rsidTr="009D263D">
        <w:trPr>
          <w:cantSplit/>
          <w:tblHeader/>
        </w:trPr>
        <w:tc>
          <w:tcPr>
            <w:tcW w:w="1762" w:type="dxa"/>
            <w:tcBorders>
              <w:left w:val="nil"/>
              <w:right w:val="nil"/>
            </w:tcBorders>
          </w:tcPr>
          <w:p w14:paraId="5995D745" w14:textId="77777777" w:rsidR="00066AAE" w:rsidRPr="007B7867" w:rsidRDefault="00066AAE" w:rsidP="009D263D">
            <w:pPr>
              <w:pStyle w:val="Tablebody"/>
              <w:rPr>
                <w:rFonts w:cs="Arial"/>
                <w:color w:val="auto"/>
              </w:rPr>
            </w:pPr>
            <w:r w:rsidRPr="007B7867">
              <w:rPr>
                <w:rFonts w:cs="Arial"/>
                <w:color w:val="auto"/>
              </w:rPr>
              <w:t>19 12 07</w:t>
            </w:r>
          </w:p>
        </w:tc>
        <w:tc>
          <w:tcPr>
            <w:tcW w:w="6742" w:type="dxa"/>
            <w:tcBorders>
              <w:left w:val="nil"/>
              <w:right w:val="nil"/>
            </w:tcBorders>
          </w:tcPr>
          <w:p w14:paraId="647054BF" w14:textId="77777777" w:rsidR="00066AAE" w:rsidRPr="007B7867" w:rsidRDefault="00066AAE" w:rsidP="009D263D">
            <w:pPr>
              <w:pStyle w:val="Tablebody"/>
              <w:rPr>
                <w:rFonts w:cs="Arial"/>
                <w:color w:val="auto"/>
              </w:rPr>
            </w:pPr>
            <w:r w:rsidRPr="007B7867">
              <w:rPr>
                <w:rFonts w:cs="Arial"/>
                <w:color w:val="auto"/>
              </w:rPr>
              <w:t>Wood and other than mentioned in 19 12 06</w:t>
            </w:r>
          </w:p>
        </w:tc>
      </w:tr>
      <w:tr w:rsidR="00066AAE" w:rsidRPr="007B7867" w14:paraId="0DAFE4A6" w14:textId="77777777" w:rsidTr="009D263D">
        <w:trPr>
          <w:cantSplit/>
          <w:tblHeader/>
        </w:trPr>
        <w:tc>
          <w:tcPr>
            <w:tcW w:w="1762" w:type="dxa"/>
            <w:tcBorders>
              <w:left w:val="nil"/>
              <w:right w:val="nil"/>
            </w:tcBorders>
          </w:tcPr>
          <w:p w14:paraId="18973D22" w14:textId="77777777" w:rsidR="00066AAE" w:rsidRPr="007B7867" w:rsidRDefault="00066AAE" w:rsidP="009D263D">
            <w:pPr>
              <w:pStyle w:val="Tablebody"/>
              <w:rPr>
                <w:rFonts w:cs="Arial"/>
                <w:color w:val="auto"/>
              </w:rPr>
            </w:pPr>
            <w:r w:rsidRPr="007B7867">
              <w:rPr>
                <w:rFonts w:cs="Arial"/>
                <w:color w:val="auto"/>
              </w:rPr>
              <w:t>19 12 09</w:t>
            </w:r>
          </w:p>
        </w:tc>
        <w:tc>
          <w:tcPr>
            <w:tcW w:w="6742" w:type="dxa"/>
            <w:tcBorders>
              <w:left w:val="nil"/>
              <w:right w:val="nil"/>
            </w:tcBorders>
          </w:tcPr>
          <w:p w14:paraId="7D10EF0E" w14:textId="77777777" w:rsidR="00066AAE" w:rsidRPr="007B7867" w:rsidRDefault="00066AAE" w:rsidP="009D263D">
            <w:pPr>
              <w:pStyle w:val="Tablebody"/>
              <w:rPr>
                <w:rFonts w:cs="Arial"/>
                <w:color w:val="auto"/>
              </w:rPr>
            </w:pPr>
            <w:r w:rsidRPr="007B7867">
              <w:rPr>
                <w:rFonts w:cs="Arial"/>
                <w:color w:val="auto"/>
              </w:rPr>
              <w:t>Minerals (for example sand and stones)</w:t>
            </w:r>
          </w:p>
        </w:tc>
      </w:tr>
      <w:tr w:rsidR="00066AAE" w:rsidRPr="007B7867" w14:paraId="62131E41" w14:textId="77777777" w:rsidTr="009D263D">
        <w:trPr>
          <w:cantSplit/>
          <w:tblHeader/>
        </w:trPr>
        <w:tc>
          <w:tcPr>
            <w:tcW w:w="1762" w:type="dxa"/>
            <w:tcBorders>
              <w:left w:val="nil"/>
              <w:bottom w:val="single" w:sz="4" w:space="0" w:color="auto"/>
              <w:right w:val="nil"/>
            </w:tcBorders>
          </w:tcPr>
          <w:p w14:paraId="2FE371D2" w14:textId="77777777" w:rsidR="00066AAE" w:rsidRPr="007B7867" w:rsidRDefault="00066AAE" w:rsidP="009D263D">
            <w:pPr>
              <w:pStyle w:val="Tablebody"/>
              <w:rPr>
                <w:rFonts w:cs="Arial"/>
                <w:color w:val="auto"/>
              </w:rPr>
            </w:pPr>
            <w:r w:rsidRPr="007B7867">
              <w:rPr>
                <w:rFonts w:cs="Arial"/>
                <w:color w:val="auto"/>
              </w:rPr>
              <w:t>19 12 12</w:t>
            </w:r>
          </w:p>
        </w:tc>
        <w:tc>
          <w:tcPr>
            <w:tcW w:w="6742" w:type="dxa"/>
            <w:tcBorders>
              <w:left w:val="nil"/>
              <w:bottom w:val="single" w:sz="4" w:space="0" w:color="auto"/>
              <w:right w:val="nil"/>
            </w:tcBorders>
          </w:tcPr>
          <w:p w14:paraId="43926400" w14:textId="77777777" w:rsidR="00066AAE" w:rsidRPr="007B7867" w:rsidRDefault="00066AAE" w:rsidP="009D263D">
            <w:pPr>
              <w:pStyle w:val="Tablebody"/>
              <w:rPr>
                <w:rFonts w:cs="Arial"/>
                <w:color w:val="auto"/>
              </w:rPr>
            </w:pPr>
            <w:r w:rsidRPr="007B7867">
              <w:rPr>
                <w:rFonts w:cs="Arial"/>
                <w:color w:val="auto"/>
              </w:rPr>
              <w:t>Other wastes (including mixtures of materials) from mechanical treatment of wastes other than those mentioned in 19 12 11</w:t>
            </w:r>
          </w:p>
        </w:tc>
      </w:tr>
      <w:tr w:rsidR="00066AAE" w:rsidRPr="007B7867" w14:paraId="6A90EE9F" w14:textId="77777777" w:rsidTr="009D263D">
        <w:trPr>
          <w:cantSplit/>
        </w:trPr>
        <w:tc>
          <w:tcPr>
            <w:tcW w:w="1762" w:type="dxa"/>
            <w:tcBorders>
              <w:left w:val="nil"/>
              <w:bottom w:val="single" w:sz="4" w:space="0" w:color="auto"/>
              <w:right w:val="nil"/>
            </w:tcBorders>
            <w:shd w:val="clear" w:color="auto" w:fill="000000"/>
          </w:tcPr>
          <w:p w14:paraId="127C7DAE" w14:textId="77777777" w:rsidR="00066AAE" w:rsidRPr="007B7867" w:rsidRDefault="00066AAE" w:rsidP="009D263D">
            <w:pPr>
              <w:pStyle w:val="Tablebody"/>
              <w:rPr>
                <w:rFonts w:cs="Arial"/>
                <w:b/>
                <w:color w:val="FFFFFF"/>
              </w:rPr>
            </w:pPr>
            <w:r w:rsidRPr="007B7867">
              <w:rPr>
                <w:rFonts w:cs="Arial"/>
                <w:b/>
                <w:color w:val="FFFFFF"/>
              </w:rPr>
              <w:t>20</w:t>
            </w:r>
          </w:p>
        </w:tc>
        <w:tc>
          <w:tcPr>
            <w:tcW w:w="6742" w:type="dxa"/>
            <w:tcBorders>
              <w:left w:val="nil"/>
              <w:bottom w:val="single" w:sz="4" w:space="0" w:color="auto"/>
              <w:right w:val="nil"/>
            </w:tcBorders>
            <w:shd w:val="clear" w:color="auto" w:fill="000000"/>
          </w:tcPr>
          <w:p w14:paraId="4CEE3C6D" w14:textId="77777777" w:rsidR="00066AAE" w:rsidRPr="007B7867" w:rsidRDefault="00066AAE" w:rsidP="009D263D">
            <w:pPr>
              <w:pStyle w:val="Tablebody"/>
              <w:rPr>
                <w:rFonts w:cs="Arial"/>
                <w:b/>
                <w:color w:val="FFFFFF"/>
              </w:rPr>
            </w:pPr>
            <w:r w:rsidRPr="007B7867">
              <w:rPr>
                <w:rFonts w:cs="Arial"/>
                <w:b/>
                <w:color w:val="FFFFFF"/>
              </w:rPr>
              <w:t>MUNICIPAL WASTES (HOUSEHOLD WASTE AND SIMILAR COMMERCIAL, INDUSTRIAL AND INSTITUTIONAL WASTES) INCLUDING SEPARATELY COLLECTED FRACTIONS</w:t>
            </w:r>
          </w:p>
        </w:tc>
      </w:tr>
      <w:tr w:rsidR="00066AAE" w:rsidRPr="007B7867" w14:paraId="78C8121D" w14:textId="77777777" w:rsidTr="009D263D">
        <w:trPr>
          <w:cantSplit/>
        </w:trPr>
        <w:tc>
          <w:tcPr>
            <w:tcW w:w="1762" w:type="dxa"/>
            <w:tcBorders>
              <w:left w:val="nil"/>
              <w:right w:val="nil"/>
            </w:tcBorders>
            <w:shd w:val="clear" w:color="auto" w:fill="C0C0C0"/>
          </w:tcPr>
          <w:p w14:paraId="551F3F79" w14:textId="77777777" w:rsidR="00066AAE" w:rsidRPr="007B7867" w:rsidRDefault="00066AAE" w:rsidP="009D263D">
            <w:pPr>
              <w:pStyle w:val="Tablebody"/>
              <w:rPr>
                <w:rFonts w:cs="Arial"/>
                <w:color w:val="auto"/>
              </w:rPr>
            </w:pPr>
            <w:r w:rsidRPr="007B7867">
              <w:rPr>
                <w:rFonts w:cs="Arial"/>
                <w:color w:val="auto"/>
              </w:rPr>
              <w:t>20 01</w:t>
            </w:r>
          </w:p>
        </w:tc>
        <w:tc>
          <w:tcPr>
            <w:tcW w:w="6742" w:type="dxa"/>
            <w:tcBorders>
              <w:left w:val="nil"/>
              <w:right w:val="nil"/>
            </w:tcBorders>
            <w:shd w:val="clear" w:color="auto" w:fill="C0C0C0"/>
          </w:tcPr>
          <w:p w14:paraId="2AD2EC82" w14:textId="77777777" w:rsidR="00066AAE" w:rsidRPr="007B7867" w:rsidRDefault="00066AAE" w:rsidP="009D263D">
            <w:pPr>
              <w:pStyle w:val="Tablebody"/>
              <w:rPr>
                <w:rFonts w:cs="Arial"/>
                <w:color w:val="auto"/>
              </w:rPr>
            </w:pPr>
            <w:r w:rsidRPr="007B7867">
              <w:rPr>
                <w:rFonts w:cs="Arial"/>
                <w:color w:val="auto"/>
              </w:rPr>
              <w:t>Separately collected fractions (except 15 01)</w:t>
            </w:r>
          </w:p>
        </w:tc>
      </w:tr>
      <w:tr w:rsidR="00066AAE" w:rsidRPr="007B7867" w14:paraId="0A9A3BC6" w14:textId="77777777" w:rsidTr="009D263D">
        <w:trPr>
          <w:cantSplit/>
        </w:trPr>
        <w:tc>
          <w:tcPr>
            <w:tcW w:w="1762" w:type="dxa"/>
            <w:tcBorders>
              <w:left w:val="nil"/>
              <w:right w:val="nil"/>
            </w:tcBorders>
          </w:tcPr>
          <w:p w14:paraId="2E6BC90A" w14:textId="77777777" w:rsidR="00066AAE" w:rsidRPr="007B7867" w:rsidRDefault="00066AAE" w:rsidP="009D263D">
            <w:pPr>
              <w:pStyle w:val="Tablebody"/>
              <w:rPr>
                <w:rFonts w:cs="Arial"/>
                <w:color w:val="auto"/>
              </w:rPr>
            </w:pPr>
            <w:r w:rsidRPr="007B7867">
              <w:rPr>
                <w:rFonts w:cs="Arial"/>
                <w:color w:val="auto"/>
              </w:rPr>
              <w:t>20 01 40</w:t>
            </w:r>
          </w:p>
        </w:tc>
        <w:tc>
          <w:tcPr>
            <w:tcW w:w="6742" w:type="dxa"/>
            <w:tcBorders>
              <w:left w:val="nil"/>
              <w:right w:val="nil"/>
            </w:tcBorders>
          </w:tcPr>
          <w:p w14:paraId="780C4AB0" w14:textId="77777777" w:rsidR="00066AAE" w:rsidRPr="007B7867" w:rsidRDefault="00066AAE" w:rsidP="009D263D">
            <w:pPr>
              <w:pStyle w:val="Tablebody"/>
              <w:rPr>
                <w:rFonts w:cs="Arial"/>
                <w:color w:val="auto"/>
              </w:rPr>
            </w:pPr>
            <w:r w:rsidRPr="007B7867">
              <w:rPr>
                <w:rFonts w:cs="Arial"/>
                <w:color w:val="auto"/>
              </w:rPr>
              <w:t>Metals</w:t>
            </w:r>
          </w:p>
        </w:tc>
      </w:tr>
    </w:tbl>
    <w:p w14:paraId="59F3DBE4" w14:textId="77777777" w:rsidR="00066AAE" w:rsidRPr="007B7867" w:rsidRDefault="00066AAE" w:rsidP="00066AAE"/>
    <w:p w14:paraId="7B47A62C" w14:textId="77777777" w:rsidR="00066AAE" w:rsidRPr="007B7867" w:rsidRDefault="00066AAE" w:rsidP="00066AAE"/>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66AAE" w:rsidRPr="007B7867" w14:paraId="6291E834" w14:textId="77777777" w:rsidTr="009D263D">
        <w:trPr>
          <w:cantSplit/>
          <w:tblHeader/>
        </w:trPr>
        <w:tc>
          <w:tcPr>
            <w:tcW w:w="8504" w:type="dxa"/>
            <w:gridSpan w:val="2"/>
            <w:tcBorders>
              <w:bottom w:val="single" w:sz="4" w:space="0" w:color="auto"/>
            </w:tcBorders>
            <w:shd w:val="clear" w:color="auto" w:fill="000000"/>
          </w:tcPr>
          <w:p w14:paraId="06BED8DA" w14:textId="77777777" w:rsidR="00066AAE" w:rsidRPr="007B7867" w:rsidRDefault="00066AAE" w:rsidP="009D263D">
            <w:pPr>
              <w:pStyle w:val="Tabletitle"/>
              <w:rPr>
                <w:rFonts w:cs="Arial"/>
                <w:bCs/>
                <w:lang w:val="en-US"/>
              </w:rPr>
            </w:pPr>
            <w:r w:rsidRPr="007B7867">
              <w:rPr>
                <w:rFonts w:cs="Arial"/>
                <w:bCs/>
              </w:rPr>
              <w:t>Table S2.3 Permitted waste types and quantities for Waste Transfer Station and Treatment</w:t>
            </w:r>
          </w:p>
        </w:tc>
      </w:tr>
      <w:tr w:rsidR="00066AAE" w:rsidRPr="007B7867" w14:paraId="36421C68" w14:textId="77777777" w:rsidTr="009D263D">
        <w:trPr>
          <w:cantSplit/>
          <w:tblHeader/>
        </w:trPr>
        <w:tc>
          <w:tcPr>
            <w:tcW w:w="1762" w:type="dxa"/>
            <w:tcBorders>
              <w:left w:val="nil"/>
              <w:right w:val="nil"/>
            </w:tcBorders>
          </w:tcPr>
          <w:p w14:paraId="1285F7E6" w14:textId="77777777" w:rsidR="00066AAE" w:rsidRPr="007B7867" w:rsidRDefault="00066AAE" w:rsidP="009D263D">
            <w:pPr>
              <w:pStyle w:val="Tablebody"/>
              <w:rPr>
                <w:rFonts w:cs="Arial"/>
                <w:b/>
                <w:color w:val="auto"/>
              </w:rPr>
            </w:pPr>
            <w:r w:rsidRPr="007B7867">
              <w:rPr>
                <w:rFonts w:cs="Arial"/>
                <w:b/>
                <w:color w:val="auto"/>
              </w:rPr>
              <w:t>Maximum quantity</w:t>
            </w:r>
          </w:p>
        </w:tc>
        <w:tc>
          <w:tcPr>
            <w:tcW w:w="6742" w:type="dxa"/>
            <w:tcBorders>
              <w:left w:val="nil"/>
              <w:right w:val="nil"/>
            </w:tcBorders>
          </w:tcPr>
          <w:p w14:paraId="3883E056" w14:textId="77777777" w:rsidR="00066AAE" w:rsidRPr="007B7867" w:rsidRDefault="00066AAE" w:rsidP="009D263D">
            <w:pPr>
              <w:pStyle w:val="Tablebody"/>
              <w:rPr>
                <w:rFonts w:cs="Arial"/>
                <w:color w:val="auto"/>
              </w:rPr>
            </w:pPr>
            <w:r w:rsidRPr="007B7867">
              <w:rPr>
                <w:rFonts w:cs="Arial"/>
                <w:color w:val="auto"/>
              </w:rPr>
              <w:t>The total quantity of waste accepted at the site shall be less than 450,000 tonnes a year subject to storage limits for specified waste in Table S1.1.</w:t>
            </w:r>
          </w:p>
        </w:tc>
      </w:tr>
      <w:tr w:rsidR="00066AAE" w:rsidRPr="007B7867" w14:paraId="62D0632F" w14:textId="77777777" w:rsidTr="009D263D">
        <w:trPr>
          <w:cantSplit/>
          <w:tblHeader/>
        </w:trPr>
        <w:tc>
          <w:tcPr>
            <w:tcW w:w="1762" w:type="dxa"/>
            <w:tcBorders>
              <w:left w:val="nil"/>
              <w:bottom w:val="single" w:sz="4" w:space="0" w:color="auto"/>
              <w:right w:val="nil"/>
            </w:tcBorders>
          </w:tcPr>
          <w:p w14:paraId="2148A178" w14:textId="77777777" w:rsidR="00066AAE" w:rsidRPr="007B7867" w:rsidRDefault="00066AAE" w:rsidP="009D263D">
            <w:pPr>
              <w:pStyle w:val="Tablehead"/>
              <w:rPr>
                <w:rFonts w:cs="Arial"/>
                <w:lang w:val="en-US"/>
              </w:rPr>
            </w:pPr>
            <w:r w:rsidRPr="007B7867">
              <w:rPr>
                <w:rFonts w:cs="Arial"/>
                <w:lang w:val="en-US"/>
              </w:rPr>
              <w:t>Waste c</w:t>
            </w:r>
            <w:r w:rsidRPr="007B7867">
              <w:rPr>
                <w:rFonts w:cs="Arial"/>
              </w:rPr>
              <w:t>ode</w:t>
            </w:r>
          </w:p>
        </w:tc>
        <w:tc>
          <w:tcPr>
            <w:tcW w:w="6742" w:type="dxa"/>
            <w:tcBorders>
              <w:left w:val="nil"/>
              <w:bottom w:val="single" w:sz="4" w:space="0" w:color="auto"/>
              <w:right w:val="nil"/>
            </w:tcBorders>
          </w:tcPr>
          <w:p w14:paraId="7A672A58" w14:textId="77777777" w:rsidR="00066AAE" w:rsidRPr="007B7867" w:rsidRDefault="00066AAE" w:rsidP="009D263D">
            <w:pPr>
              <w:pStyle w:val="Tablehead"/>
              <w:rPr>
                <w:rFonts w:cs="Arial"/>
                <w:lang w:val="en-US"/>
              </w:rPr>
            </w:pPr>
            <w:r w:rsidRPr="007B7867">
              <w:rPr>
                <w:rFonts w:cs="Arial"/>
                <w:lang w:val="en-US"/>
              </w:rPr>
              <w:t>Description</w:t>
            </w:r>
          </w:p>
        </w:tc>
      </w:tr>
      <w:tr w:rsidR="00066AAE" w:rsidRPr="007B7867" w14:paraId="225D97F3" w14:textId="77777777" w:rsidTr="009D263D">
        <w:trPr>
          <w:cantSplit/>
        </w:trPr>
        <w:tc>
          <w:tcPr>
            <w:tcW w:w="1762" w:type="dxa"/>
            <w:tcBorders>
              <w:left w:val="nil"/>
              <w:bottom w:val="single" w:sz="4" w:space="0" w:color="auto"/>
              <w:right w:val="nil"/>
            </w:tcBorders>
            <w:shd w:val="clear" w:color="auto" w:fill="000000"/>
          </w:tcPr>
          <w:p w14:paraId="6F79ED98" w14:textId="77777777" w:rsidR="00066AAE" w:rsidRPr="007B7867" w:rsidRDefault="00066AAE" w:rsidP="009D263D">
            <w:pPr>
              <w:pStyle w:val="Tablebody"/>
              <w:rPr>
                <w:rFonts w:cs="Arial"/>
                <w:b/>
                <w:color w:val="FFFFFF"/>
              </w:rPr>
            </w:pPr>
            <w:r w:rsidRPr="007B7867">
              <w:rPr>
                <w:rFonts w:cs="Arial"/>
                <w:b/>
                <w:color w:val="FFFFFF"/>
              </w:rPr>
              <w:t>10</w:t>
            </w:r>
          </w:p>
        </w:tc>
        <w:tc>
          <w:tcPr>
            <w:tcW w:w="6742" w:type="dxa"/>
            <w:tcBorders>
              <w:left w:val="nil"/>
              <w:bottom w:val="single" w:sz="4" w:space="0" w:color="auto"/>
              <w:right w:val="nil"/>
            </w:tcBorders>
            <w:shd w:val="clear" w:color="auto" w:fill="000000"/>
          </w:tcPr>
          <w:p w14:paraId="339CD329" w14:textId="77777777" w:rsidR="00066AAE" w:rsidRPr="007B7867" w:rsidRDefault="00066AAE" w:rsidP="009D263D">
            <w:pPr>
              <w:pStyle w:val="Tablebody"/>
              <w:rPr>
                <w:rFonts w:cs="Arial"/>
                <w:b/>
                <w:color w:val="FFFFFF"/>
              </w:rPr>
            </w:pPr>
            <w:r w:rsidRPr="007B7867">
              <w:rPr>
                <w:rFonts w:cs="Arial"/>
                <w:b/>
                <w:color w:val="FFFFFF"/>
              </w:rPr>
              <w:t>WASTES FROM THERMAL PROCESSES</w:t>
            </w:r>
          </w:p>
        </w:tc>
      </w:tr>
      <w:tr w:rsidR="00066AAE" w:rsidRPr="007B7867" w14:paraId="3696B30A" w14:textId="77777777" w:rsidTr="009D263D">
        <w:trPr>
          <w:cantSplit/>
        </w:trPr>
        <w:tc>
          <w:tcPr>
            <w:tcW w:w="1762" w:type="dxa"/>
            <w:tcBorders>
              <w:left w:val="nil"/>
              <w:right w:val="nil"/>
            </w:tcBorders>
            <w:shd w:val="clear" w:color="auto" w:fill="C0C0C0"/>
          </w:tcPr>
          <w:p w14:paraId="7B9B06C3" w14:textId="77777777" w:rsidR="00066AAE" w:rsidRPr="007B7867" w:rsidRDefault="00066AAE" w:rsidP="009D263D">
            <w:pPr>
              <w:pStyle w:val="Tablebody"/>
              <w:rPr>
                <w:rFonts w:cs="Arial"/>
                <w:color w:val="auto"/>
              </w:rPr>
            </w:pPr>
            <w:r w:rsidRPr="007B7867">
              <w:rPr>
                <w:rFonts w:cs="Arial"/>
                <w:color w:val="auto"/>
              </w:rPr>
              <w:t>10 02</w:t>
            </w:r>
          </w:p>
        </w:tc>
        <w:tc>
          <w:tcPr>
            <w:tcW w:w="6742" w:type="dxa"/>
            <w:tcBorders>
              <w:left w:val="nil"/>
              <w:right w:val="nil"/>
            </w:tcBorders>
            <w:shd w:val="clear" w:color="auto" w:fill="C0C0C0"/>
          </w:tcPr>
          <w:p w14:paraId="055F5D9B" w14:textId="77777777" w:rsidR="00066AAE" w:rsidRPr="007B7867" w:rsidRDefault="00066AAE" w:rsidP="009D263D">
            <w:pPr>
              <w:pStyle w:val="Tablebody"/>
              <w:rPr>
                <w:rFonts w:cs="Arial"/>
                <w:color w:val="auto"/>
              </w:rPr>
            </w:pPr>
            <w:r w:rsidRPr="007B7867">
              <w:rPr>
                <w:rFonts w:cs="Arial"/>
                <w:color w:val="auto"/>
              </w:rPr>
              <w:t>Wastes from the iron and steel industry</w:t>
            </w:r>
          </w:p>
        </w:tc>
      </w:tr>
      <w:tr w:rsidR="00066AAE" w:rsidRPr="007B7867" w14:paraId="14AF2B64" w14:textId="77777777" w:rsidTr="009D263D">
        <w:trPr>
          <w:cantSplit/>
        </w:trPr>
        <w:tc>
          <w:tcPr>
            <w:tcW w:w="1762" w:type="dxa"/>
            <w:tcBorders>
              <w:left w:val="nil"/>
              <w:right w:val="nil"/>
            </w:tcBorders>
          </w:tcPr>
          <w:p w14:paraId="4E5F5528" w14:textId="77777777" w:rsidR="00066AAE" w:rsidRPr="007B7867" w:rsidRDefault="00066AAE" w:rsidP="009D263D">
            <w:pPr>
              <w:pStyle w:val="Tablebody"/>
              <w:rPr>
                <w:rFonts w:cs="Arial"/>
                <w:color w:val="auto"/>
              </w:rPr>
            </w:pPr>
            <w:r w:rsidRPr="007B7867">
              <w:rPr>
                <w:rFonts w:cs="Arial"/>
                <w:color w:val="auto"/>
              </w:rPr>
              <w:t>10 02 01</w:t>
            </w:r>
          </w:p>
        </w:tc>
        <w:tc>
          <w:tcPr>
            <w:tcW w:w="6742" w:type="dxa"/>
            <w:tcBorders>
              <w:left w:val="nil"/>
              <w:right w:val="nil"/>
            </w:tcBorders>
          </w:tcPr>
          <w:p w14:paraId="3A52C728" w14:textId="77777777" w:rsidR="00066AAE" w:rsidRPr="007B7867" w:rsidRDefault="00066AAE" w:rsidP="009D263D">
            <w:pPr>
              <w:pStyle w:val="Tablebody"/>
              <w:rPr>
                <w:rFonts w:cs="Arial"/>
                <w:color w:val="auto"/>
              </w:rPr>
            </w:pPr>
            <w:r w:rsidRPr="007B7867">
              <w:rPr>
                <w:rFonts w:cs="Arial"/>
                <w:color w:val="auto"/>
              </w:rPr>
              <w:t>Wastes from the processing of slag</w:t>
            </w:r>
          </w:p>
        </w:tc>
      </w:tr>
      <w:tr w:rsidR="00066AAE" w:rsidRPr="007B7867" w14:paraId="0D6DAA28" w14:textId="77777777" w:rsidTr="009D263D">
        <w:trPr>
          <w:cantSplit/>
        </w:trPr>
        <w:tc>
          <w:tcPr>
            <w:tcW w:w="1762" w:type="dxa"/>
            <w:tcBorders>
              <w:left w:val="nil"/>
              <w:right w:val="nil"/>
            </w:tcBorders>
          </w:tcPr>
          <w:p w14:paraId="1F205759" w14:textId="77777777" w:rsidR="00066AAE" w:rsidRPr="007B7867" w:rsidRDefault="00066AAE" w:rsidP="009D263D">
            <w:pPr>
              <w:pStyle w:val="Tablebody"/>
              <w:rPr>
                <w:rFonts w:cs="Arial"/>
                <w:color w:val="auto"/>
              </w:rPr>
            </w:pPr>
            <w:r w:rsidRPr="007B7867">
              <w:rPr>
                <w:rFonts w:cs="Arial"/>
                <w:color w:val="auto"/>
              </w:rPr>
              <w:t>10 02 10</w:t>
            </w:r>
          </w:p>
        </w:tc>
        <w:tc>
          <w:tcPr>
            <w:tcW w:w="6742" w:type="dxa"/>
            <w:tcBorders>
              <w:left w:val="nil"/>
              <w:right w:val="nil"/>
            </w:tcBorders>
          </w:tcPr>
          <w:p w14:paraId="36C3B7C4" w14:textId="77777777" w:rsidR="00066AAE" w:rsidRPr="007B7867" w:rsidRDefault="00066AAE" w:rsidP="009D263D">
            <w:pPr>
              <w:pStyle w:val="Tablebody"/>
              <w:rPr>
                <w:rFonts w:cs="Arial"/>
                <w:color w:val="auto"/>
              </w:rPr>
            </w:pPr>
            <w:r w:rsidRPr="007B7867">
              <w:rPr>
                <w:rFonts w:cs="Arial"/>
                <w:color w:val="auto"/>
              </w:rPr>
              <w:t>Millscales</w:t>
            </w:r>
          </w:p>
        </w:tc>
      </w:tr>
      <w:tr w:rsidR="00066AAE" w:rsidRPr="007B7867" w14:paraId="03B1FD0E" w14:textId="77777777" w:rsidTr="009D263D">
        <w:trPr>
          <w:cantSplit/>
        </w:trPr>
        <w:tc>
          <w:tcPr>
            <w:tcW w:w="1762" w:type="dxa"/>
            <w:tcBorders>
              <w:left w:val="nil"/>
              <w:bottom w:val="single" w:sz="4" w:space="0" w:color="auto"/>
              <w:right w:val="nil"/>
            </w:tcBorders>
          </w:tcPr>
          <w:p w14:paraId="43256CBD" w14:textId="77777777" w:rsidR="00066AAE" w:rsidRPr="007B7867" w:rsidRDefault="00066AAE" w:rsidP="009D263D">
            <w:pPr>
              <w:pStyle w:val="Tablebody"/>
              <w:rPr>
                <w:rFonts w:cs="Arial"/>
                <w:color w:val="auto"/>
              </w:rPr>
            </w:pPr>
            <w:r w:rsidRPr="007B7867">
              <w:rPr>
                <w:rFonts w:cs="Arial"/>
                <w:color w:val="auto"/>
              </w:rPr>
              <w:t>10 02 99</w:t>
            </w:r>
          </w:p>
        </w:tc>
        <w:tc>
          <w:tcPr>
            <w:tcW w:w="6742" w:type="dxa"/>
            <w:tcBorders>
              <w:left w:val="nil"/>
              <w:bottom w:val="single" w:sz="4" w:space="0" w:color="auto"/>
              <w:right w:val="nil"/>
            </w:tcBorders>
          </w:tcPr>
          <w:p w14:paraId="0DC96EF2" w14:textId="77777777" w:rsidR="00066AAE" w:rsidRPr="007B7867" w:rsidRDefault="00066AAE" w:rsidP="009D263D">
            <w:pPr>
              <w:pStyle w:val="Tablebody"/>
              <w:rPr>
                <w:rFonts w:cs="Arial"/>
                <w:color w:val="auto"/>
              </w:rPr>
            </w:pPr>
            <w:r w:rsidRPr="007B7867">
              <w:rPr>
                <w:rFonts w:cs="Arial"/>
                <w:color w:val="auto"/>
              </w:rPr>
              <w:t>Wastes not otherwise specified</w:t>
            </w:r>
          </w:p>
        </w:tc>
      </w:tr>
      <w:tr w:rsidR="00066AAE" w:rsidRPr="007B7867" w14:paraId="74D678EE" w14:textId="77777777" w:rsidTr="009D263D">
        <w:trPr>
          <w:cantSplit/>
        </w:trPr>
        <w:tc>
          <w:tcPr>
            <w:tcW w:w="1762" w:type="dxa"/>
            <w:tcBorders>
              <w:left w:val="nil"/>
              <w:bottom w:val="single" w:sz="4" w:space="0" w:color="auto"/>
              <w:right w:val="nil"/>
            </w:tcBorders>
            <w:shd w:val="clear" w:color="auto" w:fill="000000"/>
          </w:tcPr>
          <w:p w14:paraId="5E45ABF8" w14:textId="77777777" w:rsidR="00066AAE" w:rsidRPr="007B7867" w:rsidRDefault="00066AAE" w:rsidP="009D263D">
            <w:pPr>
              <w:pStyle w:val="Tablebody"/>
              <w:rPr>
                <w:rFonts w:cs="Arial"/>
                <w:b/>
                <w:color w:val="FFFFFF"/>
              </w:rPr>
            </w:pPr>
            <w:r w:rsidRPr="007B7867">
              <w:rPr>
                <w:rFonts w:cs="Arial"/>
                <w:b/>
                <w:color w:val="FFFFFF"/>
              </w:rPr>
              <w:t>16</w:t>
            </w:r>
          </w:p>
        </w:tc>
        <w:tc>
          <w:tcPr>
            <w:tcW w:w="6742" w:type="dxa"/>
            <w:tcBorders>
              <w:left w:val="nil"/>
              <w:bottom w:val="single" w:sz="4" w:space="0" w:color="auto"/>
              <w:right w:val="nil"/>
            </w:tcBorders>
            <w:shd w:val="clear" w:color="auto" w:fill="000000"/>
          </w:tcPr>
          <w:p w14:paraId="31E3378A" w14:textId="77777777" w:rsidR="00066AAE" w:rsidRPr="007B7867" w:rsidRDefault="00066AAE" w:rsidP="009D263D">
            <w:pPr>
              <w:pStyle w:val="Tablebody"/>
              <w:rPr>
                <w:rFonts w:cs="Arial"/>
                <w:b/>
                <w:color w:val="FFFFFF"/>
              </w:rPr>
            </w:pPr>
            <w:r w:rsidRPr="007B7867">
              <w:rPr>
                <w:rFonts w:cs="Arial"/>
                <w:b/>
                <w:color w:val="FFFFFF"/>
              </w:rPr>
              <w:t>WASTES NOT OTHERWISE SPECIFIED IN THE LIST</w:t>
            </w:r>
          </w:p>
        </w:tc>
      </w:tr>
      <w:tr w:rsidR="00066AAE" w:rsidRPr="007B7867" w14:paraId="19F9574C" w14:textId="77777777" w:rsidTr="009D263D">
        <w:trPr>
          <w:cantSplit/>
        </w:trPr>
        <w:tc>
          <w:tcPr>
            <w:tcW w:w="1762" w:type="dxa"/>
            <w:tcBorders>
              <w:left w:val="nil"/>
              <w:right w:val="nil"/>
            </w:tcBorders>
            <w:shd w:val="clear" w:color="auto" w:fill="C0C0C0"/>
          </w:tcPr>
          <w:p w14:paraId="62EA2D75" w14:textId="77777777" w:rsidR="00066AAE" w:rsidRPr="007B7867" w:rsidRDefault="00066AAE" w:rsidP="009D263D">
            <w:pPr>
              <w:pStyle w:val="Tablebody"/>
              <w:rPr>
                <w:rFonts w:cs="Arial"/>
                <w:color w:val="auto"/>
              </w:rPr>
            </w:pPr>
            <w:r w:rsidRPr="007B7867">
              <w:rPr>
                <w:rFonts w:cs="Arial"/>
                <w:color w:val="auto"/>
              </w:rPr>
              <w:t>16 11</w:t>
            </w:r>
          </w:p>
        </w:tc>
        <w:tc>
          <w:tcPr>
            <w:tcW w:w="6742" w:type="dxa"/>
            <w:tcBorders>
              <w:left w:val="nil"/>
              <w:right w:val="nil"/>
            </w:tcBorders>
            <w:shd w:val="clear" w:color="auto" w:fill="C0C0C0"/>
          </w:tcPr>
          <w:p w14:paraId="4CDECA07" w14:textId="77777777" w:rsidR="00066AAE" w:rsidRPr="007B7867" w:rsidRDefault="00066AAE" w:rsidP="009D263D">
            <w:pPr>
              <w:pStyle w:val="Tablebody"/>
              <w:rPr>
                <w:rFonts w:cs="Arial"/>
                <w:color w:val="auto"/>
              </w:rPr>
            </w:pPr>
            <w:r w:rsidRPr="007B7867">
              <w:rPr>
                <w:rFonts w:cs="Arial"/>
                <w:color w:val="auto"/>
              </w:rPr>
              <w:t>Waste linings and refractories</w:t>
            </w:r>
          </w:p>
        </w:tc>
      </w:tr>
      <w:tr w:rsidR="00066AAE" w:rsidRPr="007B7867" w14:paraId="69B08DDD" w14:textId="77777777" w:rsidTr="009D263D">
        <w:trPr>
          <w:cantSplit/>
        </w:trPr>
        <w:tc>
          <w:tcPr>
            <w:tcW w:w="1762" w:type="dxa"/>
            <w:tcBorders>
              <w:left w:val="nil"/>
              <w:bottom w:val="single" w:sz="4" w:space="0" w:color="auto"/>
              <w:right w:val="nil"/>
            </w:tcBorders>
          </w:tcPr>
          <w:p w14:paraId="0D96AF8A" w14:textId="77777777" w:rsidR="00066AAE" w:rsidRPr="007B7867" w:rsidRDefault="00066AAE" w:rsidP="009D263D">
            <w:pPr>
              <w:pStyle w:val="Tablebody"/>
              <w:rPr>
                <w:rFonts w:cs="Arial"/>
                <w:color w:val="auto"/>
              </w:rPr>
            </w:pPr>
            <w:r w:rsidRPr="007B7867">
              <w:rPr>
                <w:rFonts w:cs="Arial"/>
                <w:color w:val="auto"/>
              </w:rPr>
              <w:t>16 11 02</w:t>
            </w:r>
          </w:p>
        </w:tc>
        <w:tc>
          <w:tcPr>
            <w:tcW w:w="6742" w:type="dxa"/>
            <w:tcBorders>
              <w:left w:val="nil"/>
              <w:bottom w:val="single" w:sz="4" w:space="0" w:color="auto"/>
              <w:right w:val="nil"/>
            </w:tcBorders>
          </w:tcPr>
          <w:p w14:paraId="68D90C0F" w14:textId="77777777" w:rsidR="00066AAE" w:rsidRPr="007B7867" w:rsidRDefault="00066AAE" w:rsidP="009D263D">
            <w:pPr>
              <w:pStyle w:val="Tablebody"/>
              <w:rPr>
                <w:rFonts w:cs="Arial"/>
                <w:color w:val="auto"/>
              </w:rPr>
            </w:pPr>
            <w:r w:rsidRPr="007B7867">
              <w:rPr>
                <w:rFonts w:cs="Arial"/>
                <w:color w:val="auto"/>
              </w:rPr>
              <w:t>Carbon-based linings and refractories from metallurgical processes other than those mentioned in 16 11 01.</w:t>
            </w:r>
          </w:p>
        </w:tc>
      </w:tr>
      <w:tr w:rsidR="00066AAE" w:rsidRPr="007B7867" w14:paraId="2006188E" w14:textId="77777777" w:rsidTr="009D263D">
        <w:trPr>
          <w:cantSplit/>
        </w:trPr>
        <w:tc>
          <w:tcPr>
            <w:tcW w:w="1762" w:type="dxa"/>
            <w:tcBorders>
              <w:left w:val="nil"/>
              <w:bottom w:val="single" w:sz="4" w:space="0" w:color="auto"/>
              <w:right w:val="nil"/>
            </w:tcBorders>
            <w:shd w:val="clear" w:color="auto" w:fill="000000"/>
          </w:tcPr>
          <w:p w14:paraId="353F3F23" w14:textId="77777777" w:rsidR="00066AAE" w:rsidRPr="007B7867" w:rsidRDefault="00066AAE" w:rsidP="009D263D">
            <w:pPr>
              <w:pStyle w:val="Tablebody"/>
              <w:rPr>
                <w:rFonts w:cs="Arial"/>
                <w:b/>
                <w:color w:val="FFFFFF"/>
              </w:rPr>
            </w:pPr>
            <w:r w:rsidRPr="007B7867">
              <w:rPr>
                <w:rFonts w:cs="Arial"/>
                <w:b/>
                <w:color w:val="FFFFFF"/>
              </w:rPr>
              <w:t>17</w:t>
            </w:r>
          </w:p>
        </w:tc>
        <w:tc>
          <w:tcPr>
            <w:tcW w:w="6742" w:type="dxa"/>
            <w:tcBorders>
              <w:left w:val="nil"/>
              <w:bottom w:val="single" w:sz="4" w:space="0" w:color="auto"/>
              <w:right w:val="nil"/>
            </w:tcBorders>
            <w:shd w:val="clear" w:color="auto" w:fill="000000"/>
          </w:tcPr>
          <w:p w14:paraId="5665F21D" w14:textId="77777777" w:rsidR="00066AAE" w:rsidRPr="007B7867" w:rsidRDefault="00066AAE" w:rsidP="009D263D">
            <w:pPr>
              <w:pStyle w:val="Tablebody"/>
              <w:rPr>
                <w:rFonts w:cs="Arial"/>
                <w:b/>
                <w:color w:val="FFFFFF"/>
              </w:rPr>
            </w:pPr>
            <w:r w:rsidRPr="007B7867">
              <w:rPr>
                <w:rFonts w:cs="Arial"/>
                <w:b/>
                <w:color w:val="FFFFFF"/>
              </w:rPr>
              <w:t>CONSTRUCTION AND DEMOLITION WASTES (INCLUDING EXCAVATED SOIL FROM CONTAMINATED SITES)</w:t>
            </w:r>
          </w:p>
        </w:tc>
      </w:tr>
      <w:tr w:rsidR="00066AAE" w:rsidRPr="007B7867" w14:paraId="7762CF22" w14:textId="77777777" w:rsidTr="009D263D">
        <w:trPr>
          <w:cantSplit/>
        </w:trPr>
        <w:tc>
          <w:tcPr>
            <w:tcW w:w="1762" w:type="dxa"/>
            <w:tcBorders>
              <w:left w:val="nil"/>
              <w:right w:val="nil"/>
            </w:tcBorders>
            <w:shd w:val="clear" w:color="auto" w:fill="C0C0C0"/>
          </w:tcPr>
          <w:p w14:paraId="24E8C725" w14:textId="77777777" w:rsidR="00066AAE" w:rsidRPr="007B7867" w:rsidRDefault="00066AAE" w:rsidP="009D263D">
            <w:pPr>
              <w:pStyle w:val="Tablebody"/>
              <w:rPr>
                <w:rFonts w:cs="Arial"/>
                <w:color w:val="auto"/>
              </w:rPr>
            </w:pPr>
            <w:r w:rsidRPr="007B7867">
              <w:rPr>
                <w:rFonts w:cs="Arial"/>
                <w:color w:val="auto"/>
              </w:rPr>
              <w:t>17 01</w:t>
            </w:r>
          </w:p>
        </w:tc>
        <w:tc>
          <w:tcPr>
            <w:tcW w:w="6742" w:type="dxa"/>
            <w:tcBorders>
              <w:left w:val="nil"/>
              <w:right w:val="nil"/>
            </w:tcBorders>
            <w:shd w:val="clear" w:color="auto" w:fill="C0C0C0"/>
          </w:tcPr>
          <w:p w14:paraId="112C9BD4" w14:textId="77777777" w:rsidR="00066AAE" w:rsidRPr="007B7867" w:rsidRDefault="00066AAE" w:rsidP="009D263D">
            <w:pPr>
              <w:pStyle w:val="Tablebody"/>
              <w:rPr>
                <w:rFonts w:cs="Arial"/>
                <w:color w:val="auto"/>
              </w:rPr>
            </w:pPr>
            <w:r w:rsidRPr="007B7867">
              <w:rPr>
                <w:rFonts w:cs="Arial"/>
                <w:color w:val="auto"/>
              </w:rPr>
              <w:t>Concrete, bricks, tiles and ceramic</w:t>
            </w:r>
          </w:p>
        </w:tc>
      </w:tr>
      <w:tr w:rsidR="00066AAE" w:rsidRPr="007B7867" w14:paraId="7C3785BD" w14:textId="77777777" w:rsidTr="009D263D">
        <w:trPr>
          <w:cantSplit/>
        </w:trPr>
        <w:tc>
          <w:tcPr>
            <w:tcW w:w="1762" w:type="dxa"/>
            <w:tcBorders>
              <w:left w:val="nil"/>
              <w:bottom w:val="single" w:sz="4" w:space="0" w:color="auto"/>
              <w:right w:val="nil"/>
            </w:tcBorders>
          </w:tcPr>
          <w:p w14:paraId="24B13142" w14:textId="77777777" w:rsidR="00066AAE" w:rsidRPr="007B7867" w:rsidRDefault="00066AAE" w:rsidP="009D263D">
            <w:pPr>
              <w:pStyle w:val="Tablebody"/>
              <w:rPr>
                <w:rFonts w:cs="Arial"/>
                <w:color w:val="auto"/>
              </w:rPr>
            </w:pPr>
            <w:r w:rsidRPr="007B7867">
              <w:rPr>
                <w:rFonts w:cs="Arial"/>
                <w:color w:val="auto"/>
              </w:rPr>
              <w:t>17 01 07</w:t>
            </w:r>
          </w:p>
        </w:tc>
        <w:tc>
          <w:tcPr>
            <w:tcW w:w="6742" w:type="dxa"/>
            <w:tcBorders>
              <w:left w:val="nil"/>
              <w:bottom w:val="single" w:sz="4" w:space="0" w:color="auto"/>
              <w:right w:val="nil"/>
            </w:tcBorders>
          </w:tcPr>
          <w:p w14:paraId="3CBB65A7" w14:textId="77777777" w:rsidR="00066AAE" w:rsidRPr="007B7867" w:rsidRDefault="00066AAE" w:rsidP="009D263D">
            <w:pPr>
              <w:pStyle w:val="Tablebody"/>
              <w:rPr>
                <w:rFonts w:cs="Arial"/>
                <w:color w:val="auto"/>
              </w:rPr>
            </w:pPr>
            <w:r w:rsidRPr="007B7867">
              <w:rPr>
                <w:rFonts w:cs="Arial"/>
                <w:color w:val="auto"/>
              </w:rPr>
              <w:t>Mixtures of concrete, bricks, tiles and ceramics other than those mentioned in 17 01 06</w:t>
            </w:r>
          </w:p>
        </w:tc>
      </w:tr>
      <w:tr w:rsidR="00066AAE" w:rsidRPr="007B7867" w14:paraId="2D4C5340" w14:textId="77777777" w:rsidTr="009D263D">
        <w:trPr>
          <w:cantSplit/>
        </w:trPr>
        <w:tc>
          <w:tcPr>
            <w:tcW w:w="1762" w:type="dxa"/>
            <w:tcBorders>
              <w:left w:val="nil"/>
              <w:bottom w:val="single" w:sz="4" w:space="0" w:color="auto"/>
              <w:right w:val="nil"/>
            </w:tcBorders>
            <w:shd w:val="clear" w:color="auto" w:fill="000000"/>
          </w:tcPr>
          <w:p w14:paraId="7912AE33" w14:textId="77777777" w:rsidR="00066AAE" w:rsidRPr="007B7867" w:rsidRDefault="00066AAE" w:rsidP="009D263D">
            <w:pPr>
              <w:pStyle w:val="Tablebody"/>
              <w:rPr>
                <w:rFonts w:cs="Arial"/>
                <w:b/>
                <w:color w:val="FFFFFF"/>
              </w:rPr>
            </w:pPr>
            <w:r w:rsidRPr="007B7867">
              <w:rPr>
                <w:rFonts w:cs="Arial"/>
                <w:b/>
                <w:color w:val="FFFFFF"/>
              </w:rPr>
              <w:t>20</w:t>
            </w:r>
          </w:p>
        </w:tc>
        <w:tc>
          <w:tcPr>
            <w:tcW w:w="6742" w:type="dxa"/>
            <w:tcBorders>
              <w:left w:val="nil"/>
              <w:bottom w:val="single" w:sz="4" w:space="0" w:color="auto"/>
              <w:right w:val="nil"/>
            </w:tcBorders>
            <w:shd w:val="clear" w:color="auto" w:fill="000000"/>
          </w:tcPr>
          <w:p w14:paraId="5CB1D52F" w14:textId="77777777" w:rsidR="00066AAE" w:rsidRPr="007B7867" w:rsidRDefault="00066AAE" w:rsidP="009D263D">
            <w:pPr>
              <w:pStyle w:val="Tablebody"/>
              <w:rPr>
                <w:rFonts w:cs="Arial"/>
                <w:b/>
                <w:color w:val="FFFFFF"/>
              </w:rPr>
            </w:pPr>
            <w:r w:rsidRPr="007B7867">
              <w:rPr>
                <w:rFonts w:cs="Arial"/>
                <w:b/>
                <w:color w:val="FFFFFF"/>
              </w:rPr>
              <w:t>MUNICIPAL WASTES (HOUSEHOLD WASTE AND SIMILAR COMMERCIAL, INDUSTRIAL AND INSTITUTIONAL WASTES) INCLUDING SEPARATELY COLLECTED FRACTIONS</w:t>
            </w:r>
          </w:p>
        </w:tc>
      </w:tr>
      <w:tr w:rsidR="00066AAE" w:rsidRPr="007B7867" w14:paraId="32372D44" w14:textId="77777777" w:rsidTr="009D263D">
        <w:trPr>
          <w:cantSplit/>
        </w:trPr>
        <w:tc>
          <w:tcPr>
            <w:tcW w:w="1762" w:type="dxa"/>
            <w:tcBorders>
              <w:left w:val="nil"/>
              <w:right w:val="nil"/>
            </w:tcBorders>
            <w:shd w:val="clear" w:color="auto" w:fill="C0C0C0"/>
          </w:tcPr>
          <w:p w14:paraId="64229CA8" w14:textId="77777777" w:rsidR="00066AAE" w:rsidRPr="007B7867" w:rsidRDefault="00066AAE" w:rsidP="009D263D">
            <w:pPr>
              <w:pStyle w:val="Tablebody"/>
              <w:rPr>
                <w:rFonts w:cs="Arial"/>
                <w:color w:val="auto"/>
              </w:rPr>
            </w:pPr>
            <w:r w:rsidRPr="007B7867">
              <w:rPr>
                <w:rFonts w:cs="Arial"/>
                <w:color w:val="auto"/>
              </w:rPr>
              <w:t>20 03</w:t>
            </w:r>
          </w:p>
        </w:tc>
        <w:tc>
          <w:tcPr>
            <w:tcW w:w="6742" w:type="dxa"/>
            <w:tcBorders>
              <w:left w:val="nil"/>
              <w:right w:val="nil"/>
            </w:tcBorders>
            <w:shd w:val="clear" w:color="auto" w:fill="C0C0C0"/>
          </w:tcPr>
          <w:p w14:paraId="1EE0D424" w14:textId="77777777" w:rsidR="00066AAE" w:rsidRPr="007B7867" w:rsidRDefault="00066AAE" w:rsidP="009D263D">
            <w:pPr>
              <w:pStyle w:val="Tablebody"/>
              <w:rPr>
                <w:rFonts w:cs="Arial"/>
                <w:color w:val="auto"/>
              </w:rPr>
            </w:pPr>
            <w:r w:rsidRPr="007B7867">
              <w:rPr>
                <w:rFonts w:cs="Arial"/>
                <w:color w:val="auto"/>
              </w:rPr>
              <w:t>Other municipal wastes</w:t>
            </w:r>
          </w:p>
        </w:tc>
      </w:tr>
      <w:tr w:rsidR="00066AAE" w:rsidRPr="007B7867" w14:paraId="70139796" w14:textId="77777777" w:rsidTr="009D263D">
        <w:trPr>
          <w:cantSplit/>
        </w:trPr>
        <w:tc>
          <w:tcPr>
            <w:tcW w:w="1762" w:type="dxa"/>
            <w:tcBorders>
              <w:left w:val="nil"/>
              <w:right w:val="nil"/>
            </w:tcBorders>
          </w:tcPr>
          <w:p w14:paraId="09D0486C" w14:textId="77777777" w:rsidR="00066AAE" w:rsidRPr="007B7867" w:rsidRDefault="00066AAE" w:rsidP="009D263D">
            <w:pPr>
              <w:pStyle w:val="Tablebody"/>
              <w:rPr>
                <w:rFonts w:cs="Arial"/>
                <w:color w:val="auto"/>
              </w:rPr>
            </w:pPr>
            <w:r w:rsidRPr="007B7867">
              <w:rPr>
                <w:rFonts w:cs="Arial"/>
                <w:color w:val="auto"/>
              </w:rPr>
              <w:t>20 03 01</w:t>
            </w:r>
          </w:p>
        </w:tc>
        <w:tc>
          <w:tcPr>
            <w:tcW w:w="6742" w:type="dxa"/>
            <w:tcBorders>
              <w:left w:val="nil"/>
              <w:right w:val="nil"/>
            </w:tcBorders>
          </w:tcPr>
          <w:p w14:paraId="16770BFD" w14:textId="77777777" w:rsidR="00066AAE" w:rsidRPr="007B7867" w:rsidRDefault="00066AAE" w:rsidP="009D263D">
            <w:pPr>
              <w:pStyle w:val="Tablebody"/>
              <w:rPr>
                <w:rFonts w:cs="Arial"/>
                <w:color w:val="auto"/>
              </w:rPr>
            </w:pPr>
            <w:r w:rsidRPr="007B7867">
              <w:rPr>
                <w:rFonts w:cs="Arial"/>
                <w:color w:val="auto"/>
              </w:rPr>
              <w:t>Mixed municipal waste</w:t>
            </w:r>
          </w:p>
        </w:tc>
      </w:tr>
    </w:tbl>
    <w:p w14:paraId="3AAB5BEA" w14:textId="77777777" w:rsidR="00066AAE" w:rsidRPr="007B7867" w:rsidRDefault="00066AAE" w:rsidP="00066AAE">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66AAE" w:rsidRPr="007B7867" w14:paraId="0F47544D" w14:textId="77777777" w:rsidTr="009D263D">
        <w:trPr>
          <w:cantSplit/>
          <w:tblHeader/>
        </w:trPr>
        <w:tc>
          <w:tcPr>
            <w:tcW w:w="8504" w:type="dxa"/>
            <w:gridSpan w:val="2"/>
            <w:tcBorders>
              <w:top w:val="single" w:sz="4" w:space="0" w:color="auto"/>
              <w:left w:val="single" w:sz="4" w:space="0" w:color="auto"/>
              <w:bottom w:val="single" w:sz="4" w:space="0" w:color="auto"/>
              <w:right w:val="single" w:sz="4" w:space="0" w:color="auto"/>
            </w:tcBorders>
            <w:shd w:val="clear" w:color="auto" w:fill="000000"/>
          </w:tcPr>
          <w:p w14:paraId="5AF1F4C0" w14:textId="77777777" w:rsidR="00066AAE" w:rsidRPr="007B7867" w:rsidRDefault="00066AAE" w:rsidP="009D263D">
            <w:pPr>
              <w:pStyle w:val="Tabletitle"/>
              <w:rPr>
                <w:rFonts w:cs="Arial"/>
                <w:bCs/>
              </w:rPr>
            </w:pPr>
            <w:r w:rsidRPr="007B7867">
              <w:rPr>
                <w:rFonts w:cs="Arial"/>
                <w:bCs/>
              </w:rPr>
              <w:lastRenderedPageBreak/>
              <w:t>Table S2.4 Permitted waste types and quantities for the Integrated Scrap Metal Recycling Facility</w:t>
            </w:r>
          </w:p>
        </w:tc>
      </w:tr>
      <w:tr w:rsidR="00066AAE" w:rsidRPr="007B7867" w14:paraId="784E62C3" w14:textId="77777777" w:rsidTr="009D263D">
        <w:trPr>
          <w:cantSplit/>
          <w:tblHeader/>
        </w:trPr>
        <w:tc>
          <w:tcPr>
            <w:tcW w:w="1762" w:type="dxa"/>
            <w:tcBorders>
              <w:left w:val="nil"/>
              <w:right w:val="nil"/>
            </w:tcBorders>
          </w:tcPr>
          <w:p w14:paraId="3E79CCB0" w14:textId="77777777" w:rsidR="00066AAE" w:rsidRPr="007B7867" w:rsidRDefault="00066AAE" w:rsidP="009D263D">
            <w:pPr>
              <w:pStyle w:val="Tablebody"/>
              <w:rPr>
                <w:rFonts w:cs="Arial"/>
                <w:b/>
                <w:color w:val="auto"/>
              </w:rPr>
            </w:pPr>
            <w:r w:rsidRPr="007B7867">
              <w:rPr>
                <w:rFonts w:cs="Arial"/>
                <w:b/>
                <w:color w:val="auto"/>
              </w:rPr>
              <w:t>Maximum quantity</w:t>
            </w:r>
          </w:p>
        </w:tc>
        <w:tc>
          <w:tcPr>
            <w:tcW w:w="6742" w:type="dxa"/>
            <w:tcBorders>
              <w:left w:val="nil"/>
              <w:right w:val="nil"/>
            </w:tcBorders>
          </w:tcPr>
          <w:p w14:paraId="61AE570C" w14:textId="77777777" w:rsidR="00066AAE" w:rsidRPr="007B7867" w:rsidRDefault="00066AAE" w:rsidP="009D263D">
            <w:pPr>
              <w:pStyle w:val="Tablebody"/>
              <w:rPr>
                <w:rFonts w:cs="Arial"/>
                <w:color w:val="auto"/>
              </w:rPr>
            </w:pPr>
            <w:r w:rsidRPr="007B7867">
              <w:rPr>
                <w:rFonts w:cs="Arial"/>
                <w:color w:val="auto"/>
              </w:rPr>
              <w:t>The total quantity of waste accepted at the site shall be no more than 36,000 tonnes a year</w:t>
            </w:r>
          </w:p>
        </w:tc>
      </w:tr>
      <w:tr w:rsidR="00066AAE" w:rsidRPr="007B7867" w14:paraId="393F7441" w14:textId="77777777" w:rsidTr="009D263D">
        <w:trPr>
          <w:cantSplit/>
          <w:tblHeader/>
        </w:trPr>
        <w:tc>
          <w:tcPr>
            <w:tcW w:w="1762" w:type="dxa"/>
            <w:tcBorders>
              <w:left w:val="nil"/>
              <w:right w:val="nil"/>
            </w:tcBorders>
          </w:tcPr>
          <w:p w14:paraId="722FD942" w14:textId="77777777" w:rsidR="00066AAE" w:rsidRPr="007B7867" w:rsidRDefault="00066AAE" w:rsidP="009D263D">
            <w:pPr>
              <w:pStyle w:val="Tablehead"/>
              <w:rPr>
                <w:rFonts w:cs="Arial"/>
                <w:lang w:val="en-US"/>
              </w:rPr>
            </w:pPr>
            <w:r w:rsidRPr="007B7867">
              <w:rPr>
                <w:rFonts w:cs="Arial"/>
                <w:lang w:val="en-US"/>
              </w:rPr>
              <w:t>Waste c</w:t>
            </w:r>
            <w:r w:rsidRPr="007B7867">
              <w:rPr>
                <w:rFonts w:cs="Arial"/>
              </w:rPr>
              <w:t>ode</w:t>
            </w:r>
          </w:p>
        </w:tc>
        <w:tc>
          <w:tcPr>
            <w:tcW w:w="6742" w:type="dxa"/>
            <w:tcBorders>
              <w:left w:val="nil"/>
              <w:right w:val="nil"/>
            </w:tcBorders>
          </w:tcPr>
          <w:p w14:paraId="30AEB416" w14:textId="77777777" w:rsidR="00066AAE" w:rsidRPr="007B7867" w:rsidRDefault="00066AAE" w:rsidP="009D263D">
            <w:pPr>
              <w:pStyle w:val="Tablehead"/>
              <w:rPr>
                <w:rFonts w:cs="Arial"/>
                <w:lang w:val="en-US"/>
              </w:rPr>
            </w:pPr>
            <w:r w:rsidRPr="007B7867">
              <w:rPr>
                <w:rFonts w:cs="Arial"/>
                <w:lang w:val="en-US"/>
              </w:rPr>
              <w:t>Description</w:t>
            </w:r>
          </w:p>
        </w:tc>
      </w:tr>
      <w:tr w:rsidR="00066AAE" w:rsidRPr="007B7867" w14:paraId="78CE1A5C" w14:textId="77777777" w:rsidTr="009D263D">
        <w:trPr>
          <w:cantSplit/>
          <w:tblHeader/>
        </w:trPr>
        <w:tc>
          <w:tcPr>
            <w:tcW w:w="1762" w:type="dxa"/>
            <w:tcBorders>
              <w:left w:val="nil"/>
              <w:bottom w:val="single" w:sz="4" w:space="0" w:color="auto"/>
              <w:right w:val="nil"/>
            </w:tcBorders>
            <w:shd w:val="clear" w:color="auto" w:fill="000000"/>
          </w:tcPr>
          <w:p w14:paraId="525BA74C" w14:textId="77777777" w:rsidR="00066AAE" w:rsidRPr="007B7867" w:rsidRDefault="00066AAE" w:rsidP="009D263D">
            <w:pPr>
              <w:pStyle w:val="Tablebody"/>
              <w:rPr>
                <w:rFonts w:cs="Arial"/>
                <w:b/>
                <w:color w:val="auto"/>
              </w:rPr>
            </w:pPr>
            <w:r w:rsidRPr="007B7867">
              <w:rPr>
                <w:rFonts w:cs="Arial"/>
                <w:b/>
                <w:color w:val="auto"/>
              </w:rPr>
              <w:t>19</w:t>
            </w:r>
          </w:p>
        </w:tc>
        <w:tc>
          <w:tcPr>
            <w:tcW w:w="6742" w:type="dxa"/>
            <w:tcBorders>
              <w:left w:val="nil"/>
              <w:bottom w:val="single" w:sz="4" w:space="0" w:color="auto"/>
              <w:right w:val="nil"/>
            </w:tcBorders>
            <w:shd w:val="clear" w:color="auto" w:fill="000000"/>
          </w:tcPr>
          <w:p w14:paraId="212DE59A" w14:textId="77777777" w:rsidR="00066AAE" w:rsidRPr="007B7867" w:rsidRDefault="00066AAE" w:rsidP="009D263D">
            <w:pPr>
              <w:pStyle w:val="Tablebody"/>
              <w:rPr>
                <w:rFonts w:cs="Arial"/>
                <w:b/>
                <w:color w:val="auto"/>
              </w:rPr>
            </w:pPr>
            <w:r w:rsidRPr="007B7867">
              <w:rPr>
                <w:rFonts w:cs="Arial"/>
                <w:b/>
                <w:color w:val="auto"/>
              </w:rPr>
              <w:t>WASTES FROM WASTE MANAGEMENT FACILITIES, OFF-SITE WASTE WATER TREATMENT PLANTS AND THE PREPARATION OF WATER INTENDED FOR HUMAN CONSUMPTION AND WATER FOR INDUSTRIAL USE</w:t>
            </w:r>
          </w:p>
        </w:tc>
      </w:tr>
      <w:tr w:rsidR="00066AAE" w:rsidRPr="007B7867" w14:paraId="4358416F" w14:textId="77777777" w:rsidTr="009D263D">
        <w:trPr>
          <w:cantSplit/>
          <w:tblHeader/>
        </w:trPr>
        <w:tc>
          <w:tcPr>
            <w:tcW w:w="1762" w:type="dxa"/>
            <w:tcBorders>
              <w:left w:val="nil"/>
              <w:bottom w:val="single" w:sz="4" w:space="0" w:color="auto"/>
              <w:right w:val="nil"/>
            </w:tcBorders>
            <w:shd w:val="clear" w:color="auto" w:fill="BFBFBF"/>
          </w:tcPr>
          <w:p w14:paraId="15D63E53" w14:textId="77777777" w:rsidR="00066AAE" w:rsidRPr="007B7867" w:rsidRDefault="00066AAE" w:rsidP="009D263D">
            <w:pPr>
              <w:pStyle w:val="Tablebody"/>
              <w:rPr>
                <w:rFonts w:cs="Arial"/>
                <w:b/>
                <w:color w:val="auto"/>
              </w:rPr>
            </w:pPr>
            <w:r w:rsidRPr="007B7867">
              <w:rPr>
                <w:rFonts w:cs="Arial"/>
                <w:b/>
                <w:color w:val="auto"/>
              </w:rPr>
              <w:t>19 12</w:t>
            </w:r>
          </w:p>
        </w:tc>
        <w:tc>
          <w:tcPr>
            <w:tcW w:w="6742" w:type="dxa"/>
            <w:tcBorders>
              <w:left w:val="nil"/>
              <w:bottom w:val="single" w:sz="4" w:space="0" w:color="auto"/>
              <w:right w:val="nil"/>
            </w:tcBorders>
            <w:shd w:val="clear" w:color="auto" w:fill="BFBFBF"/>
          </w:tcPr>
          <w:p w14:paraId="5721B637" w14:textId="77777777" w:rsidR="00066AAE" w:rsidRPr="007B7867" w:rsidRDefault="00066AAE" w:rsidP="009D263D">
            <w:pPr>
              <w:pStyle w:val="Tablebody"/>
              <w:rPr>
                <w:rFonts w:cs="Arial"/>
                <w:b/>
                <w:color w:val="auto"/>
              </w:rPr>
            </w:pPr>
            <w:r w:rsidRPr="007B7867">
              <w:rPr>
                <w:rFonts w:cs="Arial"/>
                <w:b/>
                <w:color w:val="auto"/>
              </w:rPr>
              <w:t>Wastes from the mechanical treatment of waste (for example, sorting, crushing, compacting, pelletising) not otherwise specified</w:t>
            </w:r>
          </w:p>
        </w:tc>
      </w:tr>
      <w:tr w:rsidR="00066AAE" w:rsidRPr="007B7867" w14:paraId="443CE821" w14:textId="77777777" w:rsidTr="009D263D">
        <w:trPr>
          <w:cantSplit/>
          <w:tblHeader/>
        </w:trPr>
        <w:tc>
          <w:tcPr>
            <w:tcW w:w="1762" w:type="dxa"/>
            <w:tcBorders>
              <w:left w:val="nil"/>
              <w:bottom w:val="single" w:sz="4" w:space="0" w:color="auto"/>
              <w:right w:val="nil"/>
            </w:tcBorders>
          </w:tcPr>
          <w:p w14:paraId="2BD316EB" w14:textId="77777777" w:rsidR="00066AAE" w:rsidRPr="007B7867" w:rsidRDefault="00066AAE" w:rsidP="009D263D">
            <w:pPr>
              <w:pStyle w:val="Tablebody"/>
              <w:rPr>
                <w:rFonts w:cs="Arial"/>
                <w:color w:val="auto"/>
              </w:rPr>
            </w:pPr>
            <w:r w:rsidRPr="007B7867">
              <w:rPr>
                <w:rFonts w:cs="Arial"/>
                <w:color w:val="auto"/>
              </w:rPr>
              <w:t>19 12 02</w:t>
            </w:r>
          </w:p>
        </w:tc>
        <w:tc>
          <w:tcPr>
            <w:tcW w:w="6742" w:type="dxa"/>
            <w:tcBorders>
              <w:left w:val="nil"/>
              <w:bottom w:val="single" w:sz="4" w:space="0" w:color="auto"/>
              <w:right w:val="nil"/>
            </w:tcBorders>
          </w:tcPr>
          <w:p w14:paraId="5C22F5CF" w14:textId="77777777" w:rsidR="00066AAE" w:rsidRPr="007B7867" w:rsidRDefault="00066AAE" w:rsidP="009D263D">
            <w:pPr>
              <w:pStyle w:val="Tablebody"/>
              <w:rPr>
                <w:rFonts w:cs="Arial"/>
                <w:color w:val="auto"/>
              </w:rPr>
            </w:pPr>
            <w:r w:rsidRPr="007B7867">
              <w:rPr>
                <w:rFonts w:cs="Arial"/>
                <w:color w:val="auto"/>
              </w:rPr>
              <w:t>Ferrous metal</w:t>
            </w:r>
          </w:p>
        </w:tc>
      </w:tr>
      <w:tr w:rsidR="00066AAE" w:rsidRPr="007B7867" w14:paraId="3ED541C5" w14:textId="77777777" w:rsidTr="009D263D">
        <w:trPr>
          <w:cantSplit/>
          <w:tblHeader/>
        </w:trPr>
        <w:tc>
          <w:tcPr>
            <w:tcW w:w="1762" w:type="dxa"/>
            <w:tcBorders>
              <w:left w:val="nil"/>
              <w:right w:val="nil"/>
            </w:tcBorders>
          </w:tcPr>
          <w:p w14:paraId="6FA22356" w14:textId="77777777" w:rsidR="00066AAE" w:rsidRPr="007B7867" w:rsidRDefault="00066AAE" w:rsidP="009D263D">
            <w:pPr>
              <w:pStyle w:val="Tablebody"/>
              <w:rPr>
                <w:rFonts w:cs="Arial"/>
                <w:color w:val="auto"/>
              </w:rPr>
            </w:pPr>
            <w:r w:rsidRPr="007B7867">
              <w:rPr>
                <w:rFonts w:cs="Arial"/>
                <w:color w:val="auto"/>
              </w:rPr>
              <w:t>19 12 03</w:t>
            </w:r>
          </w:p>
        </w:tc>
        <w:tc>
          <w:tcPr>
            <w:tcW w:w="6742" w:type="dxa"/>
            <w:tcBorders>
              <w:left w:val="nil"/>
              <w:right w:val="nil"/>
            </w:tcBorders>
          </w:tcPr>
          <w:p w14:paraId="3A3282EB" w14:textId="77777777" w:rsidR="00066AAE" w:rsidRPr="007B7867" w:rsidRDefault="00066AAE" w:rsidP="009D263D">
            <w:pPr>
              <w:pStyle w:val="Tablebody"/>
              <w:rPr>
                <w:rFonts w:cs="Arial"/>
                <w:color w:val="auto"/>
              </w:rPr>
            </w:pPr>
            <w:r w:rsidRPr="007B7867">
              <w:rPr>
                <w:rFonts w:cs="Arial"/>
                <w:color w:val="auto"/>
              </w:rPr>
              <w:t>Non-ferrous metal</w:t>
            </w:r>
          </w:p>
        </w:tc>
      </w:tr>
      <w:tr w:rsidR="00066AAE" w:rsidRPr="007B7867" w14:paraId="190C6A1C" w14:textId="77777777" w:rsidTr="009D263D">
        <w:trPr>
          <w:cantSplit/>
          <w:tblHeader/>
        </w:trPr>
        <w:tc>
          <w:tcPr>
            <w:tcW w:w="1762" w:type="dxa"/>
            <w:tcBorders>
              <w:left w:val="nil"/>
              <w:right w:val="nil"/>
            </w:tcBorders>
          </w:tcPr>
          <w:p w14:paraId="1648F896" w14:textId="77777777" w:rsidR="00066AAE" w:rsidRPr="007B7867" w:rsidRDefault="00066AAE" w:rsidP="009D263D">
            <w:pPr>
              <w:pStyle w:val="Tablebody"/>
              <w:rPr>
                <w:rFonts w:cs="Arial"/>
                <w:color w:val="auto"/>
              </w:rPr>
            </w:pPr>
            <w:r w:rsidRPr="007B7867">
              <w:rPr>
                <w:rFonts w:cs="Arial"/>
                <w:color w:val="auto"/>
              </w:rPr>
              <w:t>19 12 04</w:t>
            </w:r>
          </w:p>
        </w:tc>
        <w:tc>
          <w:tcPr>
            <w:tcW w:w="6742" w:type="dxa"/>
            <w:tcBorders>
              <w:left w:val="nil"/>
              <w:right w:val="nil"/>
            </w:tcBorders>
          </w:tcPr>
          <w:p w14:paraId="08755A0D" w14:textId="77777777" w:rsidR="00066AAE" w:rsidRPr="007B7867" w:rsidRDefault="00066AAE" w:rsidP="009D263D">
            <w:pPr>
              <w:pStyle w:val="Tablebody"/>
              <w:rPr>
                <w:rFonts w:cs="Arial"/>
                <w:color w:val="auto"/>
              </w:rPr>
            </w:pPr>
            <w:r w:rsidRPr="007B7867">
              <w:rPr>
                <w:rFonts w:cs="Arial"/>
                <w:color w:val="auto"/>
              </w:rPr>
              <w:t>Plastic and rubber</w:t>
            </w:r>
          </w:p>
        </w:tc>
      </w:tr>
      <w:tr w:rsidR="00066AAE" w:rsidRPr="007B7867" w14:paraId="229AAD0F" w14:textId="77777777" w:rsidTr="009D263D">
        <w:trPr>
          <w:cantSplit/>
          <w:tblHeader/>
        </w:trPr>
        <w:tc>
          <w:tcPr>
            <w:tcW w:w="1762" w:type="dxa"/>
            <w:tcBorders>
              <w:left w:val="nil"/>
              <w:right w:val="nil"/>
            </w:tcBorders>
          </w:tcPr>
          <w:p w14:paraId="0C4F6F4B" w14:textId="77777777" w:rsidR="00066AAE" w:rsidRPr="007B7867" w:rsidRDefault="00066AAE" w:rsidP="009D263D">
            <w:pPr>
              <w:pStyle w:val="Tablebody"/>
              <w:rPr>
                <w:rFonts w:cs="Arial"/>
                <w:color w:val="auto"/>
              </w:rPr>
            </w:pPr>
            <w:r w:rsidRPr="007B7867">
              <w:rPr>
                <w:rFonts w:cs="Arial"/>
                <w:color w:val="auto"/>
              </w:rPr>
              <w:t>19 12 07</w:t>
            </w:r>
          </w:p>
        </w:tc>
        <w:tc>
          <w:tcPr>
            <w:tcW w:w="6742" w:type="dxa"/>
            <w:tcBorders>
              <w:left w:val="nil"/>
              <w:right w:val="nil"/>
            </w:tcBorders>
          </w:tcPr>
          <w:p w14:paraId="5E6D4FC9" w14:textId="77777777" w:rsidR="00066AAE" w:rsidRPr="007B7867" w:rsidRDefault="00066AAE" w:rsidP="009D263D">
            <w:pPr>
              <w:pStyle w:val="Tablebody"/>
              <w:rPr>
                <w:rFonts w:cs="Arial"/>
                <w:color w:val="auto"/>
              </w:rPr>
            </w:pPr>
            <w:r w:rsidRPr="007B7867">
              <w:rPr>
                <w:rFonts w:cs="Arial"/>
                <w:color w:val="auto"/>
              </w:rPr>
              <w:t>Wood and other than mentioned in 19 12 06</w:t>
            </w:r>
          </w:p>
        </w:tc>
      </w:tr>
      <w:tr w:rsidR="00066AAE" w:rsidRPr="007B7867" w14:paraId="048F7A25" w14:textId="77777777" w:rsidTr="009D263D">
        <w:trPr>
          <w:cantSplit/>
          <w:tblHeader/>
        </w:trPr>
        <w:tc>
          <w:tcPr>
            <w:tcW w:w="1762" w:type="dxa"/>
            <w:tcBorders>
              <w:left w:val="nil"/>
              <w:right w:val="nil"/>
            </w:tcBorders>
          </w:tcPr>
          <w:p w14:paraId="22EDE687" w14:textId="77777777" w:rsidR="00066AAE" w:rsidRPr="007B7867" w:rsidRDefault="00066AAE" w:rsidP="009D263D">
            <w:pPr>
              <w:pStyle w:val="Tablebody"/>
              <w:rPr>
                <w:rFonts w:cs="Arial"/>
                <w:color w:val="auto"/>
              </w:rPr>
            </w:pPr>
            <w:r w:rsidRPr="007B7867">
              <w:rPr>
                <w:rFonts w:cs="Arial"/>
                <w:color w:val="auto"/>
              </w:rPr>
              <w:t>19 12 09</w:t>
            </w:r>
          </w:p>
        </w:tc>
        <w:tc>
          <w:tcPr>
            <w:tcW w:w="6742" w:type="dxa"/>
            <w:tcBorders>
              <w:left w:val="nil"/>
              <w:right w:val="nil"/>
            </w:tcBorders>
          </w:tcPr>
          <w:p w14:paraId="1BB186DD" w14:textId="77777777" w:rsidR="00066AAE" w:rsidRPr="007B7867" w:rsidRDefault="00066AAE" w:rsidP="009D263D">
            <w:pPr>
              <w:pStyle w:val="Tablebody"/>
              <w:rPr>
                <w:rFonts w:cs="Arial"/>
                <w:color w:val="auto"/>
              </w:rPr>
            </w:pPr>
            <w:r w:rsidRPr="007B7867">
              <w:rPr>
                <w:rFonts w:cs="Arial"/>
                <w:color w:val="auto"/>
              </w:rPr>
              <w:t>Minerals (for example sand and stones)</w:t>
            </w:r>
          </w:p>
        </w:tc>
      </w:tr>
      <w:tr w:rsidR="00066AAE" w:rsidRPr="007B7867" w14:paraId="1B9CD68E" w14:textId="77777777" w:rsidTr="009D263D">
        <w:trPr>
          <w:cantSplit/>
          <w:tblHeader/>
        </w:trPr>
        <w:tc>
          <w:tcPr>
            <w:tcW w:w="1762" w:type="dxa"/>
            <w:tcBorders>
              <w:left w:val="nil"/>
              <w:bottom w:val="single" w:sz="4" w:space="0" w:color="auto"/>
              <w:right w:val="nil"/>
            </w:tcBorders>
          </w:tcPr>
          <w:p w14:paraId="0F4D9737" w14:textId="77777777" w:rsidR="00066AAE" w:rsidRPr="007B7867" w:rsidRDefault="00066AAE" w:rsidP="009D263D">
            <w:pPr>
              <w:pStyle w:val="Tablebody"/>
              <w:rPr>
                <w:rFonts w:cs="Arial"/>
                <w:color w:val="auto"/>
              </w:rPr>
            </w:pPr>
            <w:r w:rsidRPr="007B7867">
              <w:rPr>
                <w:rFonts w:cs="Arial"/>
                <w:color w:val="auto"/>
              </w:rPr>
              <w:t>19 12 12</w:t>
            </w:r>
          </w:p>
        </w:tc>
        <w:tc>
          <w:tcPr>
            <w:tcW w:w="6742" w:type="dxa"/>
            <w:tcBorders>
              <w:left w:val="nil"/>
              <w:bottom w:val="single" w:sz="4" w:space="0" w:color="auto"/>
              <w:right w:val="nil"/>
            </w:tcBorders>
          </w:tcPr>
          <w:p w14:paraId="03289335" w14:textId="64A48B28" w:rsidR="00066AAE" w:rsidRDefault="00066AAE" w:rsidP="009D263D">
            <w:pPr>
              <w:pStyle w:val="Tablebody"/>
              <w:rPr>
                <w:rFonts w:cs="Arial"/>
                <w:color w:val="auto"/>
              </w:rPr>
            </w:pPr>
            <w:r w:rsidRPr="007B7867">
              <w:rPr>
                <w:rFonts w:cs="Arial"/>
                <w:color w:val="auto"/>
              </w:rPr>
              <w:t>Other wastes (including mixtures of materials) from mechanical treatment of wastes other than those mentioned in 19 12 11</w:t>
            </w:r>
          </w:p>
          <w:p w14:paraId="177B599F" w14:textId="77777777" w:rsidR="00066AAE" w:rsidRPr="007B7867" w:rsidRDefault="00066AAE" w:rsidP="00066AAE">
            <w:pPr>
              <w:pStyle w:val="Tablebody"/>
              <w:ind w:hanging="1728"/>
              <w:rPr>
                <w:rFonts w:cs="Arial"/>
                <w:color w:val="auto"/>
              </w:rPr>
            </w:pPr>
          </w:p>
          <w:p w14:paraId="46A3F939" w14:textId="77777777" w:rsidR="00066AAE" w:rsidRPr="007B7867" w:rsidRDefault="00066AAE" w:rsidP="009D263D">
            <w:pPr>
              <w:pStyle w:val="Tablebody"/>
              <w:rPr>
                <w:rFonts w:cs="Arial"/>
                <w:color w:val="auto"/>
              </w:rPr>
            </w:pPr>
          </w:p>
        </w:tc>
      </w:tr>
    </w:tbl>
    <w:p w14:paraId="4C0104DA" w14:textId="77777777" w:rsidR="008A2A08" w:rsidRDefault="008A2A08"/>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066AAE" w:rsidRPr="007B7867" w14:paraId="247DA478" w14:textId="77777777" w:rsidTr="009D263D">
        <w:trPr>
          <w:cantSplit/>
          <w:tblHeader/>
        </w:trPr>
        <w:tc>
          <w:tcPr>
            <w:tcW w:w="8504" w:type="dxa"/>
            <w:gridSpan w:val="2"/>
            <w:tcBorders>
              <w:top w:val="single" w:sz="4" w:space="0" w:color="auto"/>
              <w:left w:val="single" w:sz="4" w:space="0" w:color="auto"/>
              <w:bottom w:val="single" w:sz="4" w:space="0" w:color="auto"/>
              <w:right w:val="single" w:sz="4" w:space="0" w:color="auto"/>
            </w:tcBorders>
            <w:shd w:val="clear" w:color="auto" w:fill="000000"/>
          </w:tcPr>
          <w:p w14:paraId="6ADFBDB4" w14:textId="77777777" w:rsidR="00066AAE" w:rsidRPr="007B7867" w:rsidRDefault="00066AAE" w:rsidP="009D263D">
            <w:pPr>
              <w:pStyle w:val="Tabletitle"/>
              <w:rPr>
                <w:rFonts w:cs="Arial"/>
                <w:bCs/>
              </w:rPr>
            </w:pPr>
            <w:r w:rsidRPr="007B7867">
              <w:rPr>
                <w:rFonts w:cs="Arial"/>
                <w:bCs/>
              </w:rPr>
              <w:lastRenderedPageBreak/>
              <w:t xml:space="preserve">Table S2.5 Permitted waste types and quantities for </w:t>
            </w:r>
            <w:bookmarkStart w:id="23" w:name="_Hlk29883541"/>
            <w:r w:rsidRPr="007B7867">
              <w:rPr>
                <w:rFonts w:cs="Arial"/>
                <w:bCs/>
              </w:rPr>
              <w:t>metal recycling site (mixed MRS)</w:t>
            </w:r>
            <w:bookmarkEnd w:id="23"/>
          </w:p>
        </w:tc>
      </w:tr>
      <w:tr w:rsidR="00066AAE" w:rsidRPr="007B7867" w14:paraId="2963FDA4" w14:textId="77777777" w:rsidTr="009D263D">
        <w:trPr>
          <w:cantSplit/>
          <w:tblHeader/>
        </w:trPr>
        <w:tc>
          <w:tcPr>
            <w:tcW w:w="1762" w:type="dxa"/>
            <w:tcBorders>
              <w:left w:val="nil"/>
              <w:right w:val="nil"/>
            </w:tcBorders>
          </w:tcPr>
          <w:p w14:paraId="031B4FA9" w14:textId="77777777" w:rsidR="00066AAE" w:rsidRPr="007B7867" w:rsidRDefault="00066AAE" w:rsidP="009D263D">
            <w:pPr>
              <w:pStyle w:val="Tablebody"/>
              <w:rPr>
                <w:rFonts w:cs="Arial"/>
                <w:b/>
                <w:color w:val="auto"/>
              </w:rPr>
            </w:pPr>
            <w:r w:rsidRPr="007B7867">
              <w:rPr>
                <w:rFonts w:cs="Arial"/>
                <w:b/>
                <w:color w:val="auto"/>
              </w:rPr>
              <w:t>Maximum quantity</w:t>
            </w:r>
          </w:p>
        </w:tc>
        <w:tc>
          <w:tcPr>
            <w:tcW w:w="6742" w:type="dxa"/>
            <w:tcBorders>
              <w:left w:val="nil"/>
              <w:right w:val="nil"/>
            </w:tcBorders>
          </w:tcPr>
          <w:p w14:paraId="49CBC57C" w14:textId="77777777" w:rsidR="00066AAE" w:rsidRPr="007B7867" w:rsidRDefault="00066AAE" w:rsidP="009D263D">
            <w:pPr>
              <w:pStyle w:val="Tablebody"/>
              <w:rPr>
                <w:rFonts w:cs="Arial"/>
                <w:color w:val="auto"/>
              </w:rPr>
            </w:pPr>
            <w:r w:rsidRPr="007B7867">
              <w:rPr>
                <w:rFonts w:cs="Arial"/>
                <w:color w:val="auto"/>
              </w:rPr>
              <w:t>The maximum quantity for waste to be accepted on site shall not exceed 250,000 tonnes per year subject to storage limits for specified waste in Table S1.1</w:t>
            </w:r>
          </w:p>
        </w:tc>
      </w:tr>
      <w:tr w:rsidR="00066AAE" w:rsidRPr="007B7867" w14:paraId="0197D108" w14:textId="77777777" w:rsidTr="009D263D">
        <w:trPr>
          <w:cantSplit/>
          <w:tblHeader/>
        </w:trPr>
        <w:tc>
          <w:tcPr>
            <w:tcW w:w="1762" w:type="dxa"/>
            <w:tcBorders>
              <w:top w:val="single" w:sz="4" w:space="0" w:color="auto"/>
              <w:left w:val="nil"/>
              <w:bottom w:val="single" w:sz="4" w:space="0" w:color="auto"/>
              <w:right w:val="nil"/>
            </w:tcBorders>
          </w:tcPr>
          <w:p w14:paraId="7C065404" w14:textId="77777777" w:rsidR="00066AAE" w:rsidRPr="007B7867" w:rsidRDefault="00066AAE" w:rsidP="009D263D">
            <w:pPr>
              <w:pStyle w:val="Tablebody"/>
              <w:rPr>
                <w:rFonts w:cs="Arial"/>
                <w:b/>
                <w:color w:val="auto"/>
              </w:rPr>
            </w:pPr>
            <w:r w:rsidRPr="007B7867">
              <w:rPr>
                <w:rFonts w:cs="Arial"/>
                <w:b/>
                <w:color w:val="auto"/>
              </w:rPr>
              <w:t>Exclusions</w:t>
            </w:r>
          </w:p>
        </w:tc>
        <w:tc>
          <w:tcPr>
            <w:tcW w:w="6742" w:type="dxa"/>
            <w:tcBorders>
              <w:top w:val="single" w:sz="4" w:space="0" w:color="auto"/>
              <w:left w:val="nil"/>
              <w:bottom w:val="single" w:sz="4" w:space="0" w:color="auto"/>
              <w:right w:val="nil"/>
            </w:tcBorders>
          </w:tcPr>
          <w:p w14:paraId="19D21CAF" w14:textId="77777777" w:rsidR="00066AAE" w:rsidRPr="007B7867" w:rsidRDefault="00066AAE" w:rsidP="009D263D">
            <w:pPr>
              <w:pStyle w:val="Tablebody"/>
              <w:rPr>
                <w:rFonts w:cs="Arial"/>
                <w:color w:val="auto"/>
              </w:rPr>
            </w:pPr>
            <w:r w:rsidRPr="007B7867">
              <w:rPr>
                <w:rFonts w:cs="Arial"/>
                <w:color w:val="auto"/>
              </w:rPr>
              <w:t>Notwithstanding the waste types set out in this table, wastes having any of the following characteristics shall not be accepted:</w:t>
            </w:r>
          </w:p>
          <w:p w14:paraId="2CA32989" w14:textId="77777777" w:rsidR="00066AAE" w:rsidRPr="007B7867" w:rsidRDefault="00066AAE" w:rsidP="00066AAE">
            <w:pPr>
              <w:pStyle w:val="Tablebody"/>
              <w:numPr>
                <w:ilvl w:val="0"/>
                <w:numId w:val="36"/>
              </w:numPr>
              <w:tabs>
                <w:tab w:val="clear" w:pos="360"/>
                <w:tab w:val="num" w:pos="720"/>
              </w:tabs>
              <w:spacing w:beforeLines="20" w:before="48" w:afterLines="20" w:after="48" w:line="240" w:lineRule="auto"/>
              <w:ind w:left="720" w:hanging="720"/>
              <w:rPr>
                <w:rFonts w:cs="Arial"/>
                <w:color w:val="auto"/>
              </w:rPr>
            </w:pPr>
            <w:r w:rsidRPr="007B7867">
              <w:rPr>
                <w:rFonts w:cs="Arial"/>
                <w:color w:val="auto"/>
              </w:rPr>
              <w:t>consisting solely or mainly of dusts, powders or loose fibres</w:t>
            </w:r>
          </w:p>
          <w:p w14:paraId="0A7D3CF2" w14:textId="77777777" w:rsidR="00066AAE" w:rsidRPr="007B7867" w:rsidRDefault="00066AAE" w:rsidP="00066AAE">
            <w:pPr>
              <w:pStyle w:val="Tablebody"/>
              <w:numPr>
                <w:ilvl w:val="0"/>
                <w:numId w:val="36"/>
              </w:numPr>
              <w:tabs>
                <w:tab w:val="clear" w:pos="360"/>
                <w:tab w:val="num" w:pos="720"/>
              </w:tabs>
              <w:spacing w:beforeLines="20" w:before="48" w:afterLines="20" w:after="48" w:line="240" w:lineRule="auto"/>
              <w:ind w:left="720" w:hanging="720"/>
              <w:rPr>
                <w:rFonts w:cs="Arial"/>
                <w:color w:val="auto"/>
              </w:rPr>
            </w:pPr>
            <w:r w:rsidRPr="007B7867">
              <w:rPr>
                <w:rFonts w:cs="Arial"/>
                <w:color w:val="auto"/>
              </w:rPr>
              <w:t>sludges</w:t>
            </w:r>
          </w:p>
        </w:tc>
      </w:tr>
      <w:tr w:rsidR="00066AAE" w:rsidRPr="007B7867" w14:paraId="02773CED" w14:textId="77777777" w:rsidTr="009D263D">
        <w:trPr>
          <w:cantSplit/>
          <w:tblHeader/>
        </w:trPr>
        <w:tc>
          <w:tcPr>
            <w:tcW w:w="1762" w:type="dxa"/>
            <w:tcBorders>
              <w:left w:val="nil"/>
              <w:bottom w:val="single" w:sz="4" w:space="0" w:color="auto"/>
              <w:right w:val="nil"/>
            </w:tcBorders>
          </w:tcPr>
          <w:p w14:paraId="383ACD77" w14:textId="77777777" w:rsidR="00066AAE" w:rsidRPr="007B7867" w:rsidRDefault="00066AAE" w:rsidP="009D263D">
            <w:pPr>
              <w:pStyle w:val="Tablehead"/>
              <w:rPr>
                <w:rFonts w:cs="Arial"/>
                <w:lang w:val="en-US"/>
              </w:rPr>
            </w:pPr>
            <w:r w:rsidRPr="007B7867">
              <w:rPr>
                <w:rFonts w:cs="Arial"/>
                <w:lang w:val="en-US"/>
              </w:rPr>
              <w:t>Waste c</w:t>
            </w:r>
            <w:r w:rsidRPr="007B7867">
              <w:rPr>
                <w:rFonts w:cs="Arial"/>
              </w:rPr>
              <w:t>ode</w:t>
            </w:r>
          </w:p>
        </w:tc>
        <w:tc>
          <w:tcPr>
            <w:tcW w:w="6742" w:type="dxa"/>
            <w:tcBorders>
              <w:left w:val="nil"/>
              <w:bottom w:val="single" w:sz="4" w:space="0" w:color="auto"/>
              <w:right w:val="nil"/>
            </w:tcBorders>
          </w:tcPr>
          <w:p w14:paraId="42E9127E" w14:textId="77777777" w:rsidR="00066AAE" w:rsidRPr="007B7867" w:rsidRDefault="00066AAE" w:rsidP="009D263D">
            <w:pPr>
              <w:pStyle w:val="Tablehead"/>
              <w:rPr>
                <w:rFonts w:cs="Arial"/>
                <w:lang w:val="en-US"/>
              </w:rPr>
            </w:pPr>
            <w:r w:rsidRPr="007B7867">
              <w:rPr>
                <w:rFonts w:cs="Arial"/>
                <w:lang w:val="en-US"/>
              </w:rPr>
              <w:t>Description</w:t>
            </w:r>
          </w:p>
        </w:tc>
      </w:tr>
      <w:tr w:rsidR="00066AAE" w:rsidRPr="007B7867" w14:paraId="4EB6FF26" w14:textId="77777777" w:rsidTr="009D263D">
        <w:trPr>
          <w:cantSplit/>
          <w:tblHeader/>
        </w:trPr>
        <w:tc>
          <w:tcPr>
            <w:tcW w:w="1762" w:type="dxa"/>
            <w:tcBorders>
              <w:left w:val="nil"/>
              <w:bottom w:val="single" w:sz="4" w:space="0" w:color="auto"/>
              <w:right w:val="nil"/>
            </w:tcBorders>
            <w:shd w:val="clear" w:color="auto" w:fill="000000"/>
          </w:tcPr>
          <w:p w14:paraId="3368F8B6" w14:textId="77777777" w:rsidR="00066AAE" w:rsidRPr="007B7867" w:rsidRDefault="00066AAE" w:rsidP="009D263D">
            <w:pPr>
              <w:pStyle w:val="Tablehead"/>
              <w:rPr>
                <w:rFonts w:cs="Arial"/>
                <w:color w:val="FFFFFF"/>
                <w:lang w:val="en-US"/>
              </w:rPr>
            </w:pPr>
            <w:r w:rsidRPr="007B7867">
              <w:rPr>
                <w:rFonts w:cs="Arial"/>
                <w:color w:val="FFFFFF"/>
                <w:lang w:val="en-US"/>
              </w:rPr>
              <w:t>02</w:t>
            </w:r>
          </w:p>
        </w:tc>
        <w:tc>
          <w:tcPr>
            <w:tcW w:w="6742" w:type="dxa"/>
            <w:tcBorders>
              <w:left w:val="nil"/>
              <w:bottom w:val="single" w:sz="4" w:space="0" w:color="auto"/>
              <w:right w:val="nil"/>
            </w:tcBorders>
            <w:shd w:val="clear" w:color="auto" w:fill="000000"/>
          </w:tcPr>
          <w:p w14:paraId="5D1A22D4" w14:textId="77777777" w:rsidR="00066AAE" w:rsidRPr="007B7867" w:rsidRDefault="00066AAE" w:rsidP="009D263D">
            <w:pPr>
              <w:pStyle w:val="Tablehead"/>
              <w:rPr>
                <w:rFonts w:cs="Arial"/>
                <w:color w:val="FFFFFF"/>
                <w:lang w:val="en-US"/>
              </w:rPr>
            </w:pPr>
            <w:r w:rsidRPr="007B7867">
              <w:rPr>
                <w:rFonts w:cs="Arial"/>
                <w:color w:val="FFFFFF"/>
                <w:lang w:val="en-US"/>
              </w:rPr>
              <w:t>WASTES FROM AGRICULTURE, HORTICULTURE, AQUACULTURE, FORESTRY, HUNTING AND FISHING, FOOD PREPARATION AND PROCESSING</w:t>
            </w:r>
          </w:p>
        </w:tc>
      </w:tr>
      <w:tr w:rsidR="00066AAE" w:rsidRPr="007B7867" w14:paraId="47B680E9" w14:textId="77777777" w:rsidTr="009D263D">
        <w:trPr>
          <w:cantSplit/>
          <w:tblHeader/>
        </w:trPr>
        <w:tc>
          <w:tcPr>
            <w:tcW w:w="1762" w:type="dxa"/>
            <w:tcBorders>
              <w:left w:val="nil"/>
              <w:bottom w:val="single" w:sz="4" w:space="0" w:color="auto"/>
              <w:right w:val="nil"/>
            </w:tcBorders>
            <w:shd w:val="clear" w:color="auto" w:fill="BFBFBF"/>
          </w:tcPr>
          <w:p w14:paraId="5D67305E" w14:textId="77777777" w:rsidR="00066AAE" w:rsidRPr="007B7867" w:rsidRDefault="00066AAE" w:rsidP="009D263D">
            <w:pPr>
              <w:pStyle w:val="Tablehead"/>
              <w:rPr>
                <w:rFonts w:cs="Arial"/>
                <w:b w:val="0"/>
                <w:lang w:val="en-US"/>
              </w:rPr>
            </w:pPr>
            <w:r w:rsidRPr="007B7867">
              <w:rPr>
                <w:rFonts w:cs="Arial"/>
                <w:b w:val="0"/>
                <w:lang w:val="en-US"/>
              </w:rPr>
              <w:t>02 01</w:t>
            </w:r>
          </w:p>
        </w:tc>
        <w:tc>
          <w:tcPr>
            <w:tcW w:w="6742" w:type="dxa"/>
            <w:tcBorders>
              <w:left w:val="nil"/>
              <w:bottom w:val="single" w:sz="4" w:space="0" w:color="auto"/>
              <w:right w:val="nil"/>
            </w:tcBorders>
            <w:shd w:val="clear" w:color="auto" w:fill="BFBFBF"/>
          </w:tcPr>
          <w:p w14:paraId="5AB75EA3" w14:textId="77777777" w:rsidR="00066AAE" w:rsidRPr="007B7867" w:rsidRDefault="00066AAE" w:rsidP="009D263D">
            <w:pPr>
              <w:pStyle w:val="Tablehead"/>
              <w:rPr>
                <w:rFonts w:cs="Arial"/>
                <w:b w:val="0"/>
                <w:lang w:val="en-US"/>
              </w:rPr>
            </w:pPr>
            <w:r w:rsidRPr="007B7867">
              <w:rPr>
                <w:rFonts w:cs="Arial"/>
                <w:b w:val="0"/>
                <w:lang w:val="en-US"/>
              </w:rPr>
              <w:t>Wastes from agriculture, horticulture, aquaculture, forestry, hunting and fishing</w:t>
            </w:r>
          </w:p>
        </w:tc>
      </w:tr>
      <w:tr w:rsidR="00066AAE" w:rsidRPr="007B7867" w14:paraId="3679529C" w14:textId="77777777" w:rsidTr="009D263D">
        <w:trPr>
          <w:cantSplit/>
          <w:tblHeader/>
        </w:trPr>
        <w:tc>
          <w:tcPr>
            <w:tcW w:w="1762" w:type="dxa"/>
            <w:tcBorders>
              <w:left w:val="nil"/>
              <w:bottom w:val="single" w:sz="4" w:space="0" w:color="auto"/>
              <w:right w:val="nil"/>
            </w:tcBorders>
          </w:tcPr>
          <w:p w14:paraId="3F7C417D" w14:textId="77777777" w:rsidR="00066AAE" w:rsidRPr="007B7867" w:rsidRDefault="00066AAE" w:rsidP="009D263D">
            <w:pPr>
              <w:pStyle w:val="Tablehead"/>
              <w:rPr>
                <w:rFonts w:cs="Arial"/>
                <w:b w:val="0"/>
                <w:lang w:val="en-US"/>
              </w:rPr>
            </w:pPr>
            <w:r w:rsidRPr="007B7867">
              <w:rPr>
                <w:rFonts w:cs="Arial"/>
                <w:b w:val="0"/>
                <w:lang w:val="en-US"/>
              </w:rPr>
              <w:t>02 01 10</w:t>
            </w:r>
          </w:p>
        </w:tc>
        <w:tc>
          <w:tcPr>
            <w:tcW w:w="6742" w:type="dxa"/>
            <w:tcBorders>
              <w:left w:val="nil"/>
              <w:bottom w:val="single" w:sz="4" w:space="0" w:color="auto"/>
              <w:right w:val="nil"/>
            </w:tcBorders>
          </w:tcPr>
          <w:p w14:paraId="1CE91FE5" w14:textId="77777777" w:rsidR="00066AAE" w:rsidRPr="007B7867" w:rsidRDefault="00066AAE" w:rsidP="009D263D">
            <w:pPr>
              <w:pStyle w:val="Tablehead"/>
              <w:rPr>
                <w:rFonts w:cs="Arial"/>
                <w:b w:val="0"/>
                <w:lang w:val="en-US"/>
              </w:rPr>
            </w:pPr>
            <w:r w:rsidRPr="007B7867">
              <w:rPr>
                <w:rFonts w:cs="Arial"/>
                <w:b w:val="0"/>
                <w:lang w:val="en-US"/>
              </w:rPr>
              <w:t>Waste metal</w:t>
            </w:r>
          </w:p>
        </w:tc>
      </w:tr>
      <w:tr w:rsidR="00066AAE" w:rsidRPr="007B7867" w14:paraId="1DFFF78C" w14:textId="77777777" w:rsidTr="009D263D">
        <w:trPr>
          <w:cantSplit/>
          <w:tblHeader/>
        </w:trPr>
        <w:tc>
          <w:tcPr>
            <w:tcW w:w="1762" w:type="dxa"/>
            <w:tcBorders>
              <w:left w:val="nil"/>
              <w:bottom w:val="single" w:sz="4" w:space="0" w:color="auto"/>
              <w:right w:val="nil"/>
            </w:tcBorders>
            <w:shd w:val="clear" w:color="auto" w:fill="000000"/>
          </w:tcPr>
          <w:p w14:paraId="6762E9E9" w14:textId="77777777" w:rsidR="00066AAE" w:rsidRPr="007B7867" w:rsidRDefault="00066AAE" w:rsidP="009D263D">
            <w:pPr>
              <w:pStyle w:val="Tablehead"/>
              <w:rPr>
                <w:rFonts w:cs="Arial"/>
                <w:color w:val="FFFFFF"/>
                <w:lang w:val="en-US"/>
              </w:rPr>
            </w:pPr>
            <w:r w:rsidRPr="007B7867">
              <w:rPr>
                <w:rFonts w:cs="Arial"/>
                <w:color w:val="FFFFFF"/>
                <w:lang w:val="en-US"/>
              </w:rPr>
              <w:t>12</w:t>
            </w:r>
          </w:p>
        </w:tc>
        <w:tc>
          <w:tcPr>
            <w:tcW w:w="6742" w:type="dxa"/>
            <w:tcBorders>
              <w:left w:val="nil"/>
              <w:bottom w:val="single" w:sz="4" w:space="0" w:color="auto"/>
              <w:right w:val="nil"/>
            </w:tcBorders>
            <w:shd w:val="clear" w:color="auto" w:fill="000000"/>
          </w:tcPr>
          <w:p w14:paraId="58B4752C" w14:textId="77777777" w:rsidR="00066AAE" w:rsidRPr="007B7867" w:rsidRDefault="00066AAE" w:rsidP="009D263D">
            <w:pPr>
              <w:pStyle w:val="Tablehead"/>
              <w:rPr>
                <w:rFonts w:cs="Arial"/>
                <w:color w:val="FFFFFF"/>
                <w:lang w:val="en-US"/>
              </w:rPr>
            </w:pPr>
            <w:r w:rsidRPr="007B7867">
              <w:rPr>
                <w:rFonts w:cs="Arial"/>
                <w:color w:val="FFFFFF"/>
                <w:lang w:val="en-US"/>
              </w:rPr>
              <w:t>WASTES FROM SHAPING AND PHYSICAL AND MECHANICAL SURFACE TREATMENT OF METALS AND PLASTICS</w:t>
            </w:r>
          </w:p>
        </w:tc>
      </w:tr>
      <w:tr w:rsidR="00066AAE" w:rsidRPr="007B7867" w14:paraId="39928E7F" w14:textId="77777777" w:rsidTr="009D263D">
        <w:trPr>
          <w:cantSplit/>
          <w:tblHeader/>
        </w:trPr>
        <w:tc>
          <w:tcPr>
            <w:tcW w:w="1762" w:type="dxa"/>
            <w:tcBorders>
              <w:left w:val="nil"/>
              <w:bottom w:val="single" w:sz="4" w:space="0" w:color="auto"/>
              <w:right w:val="nil"/>
            </w:tcBorders>
            <w:shd w:val="clear" w:color="auto" w:fill="BFBFBF"/>
          </w:tcPr>
          <w:p w14:paraId="7FC8722C" w14:textId="77777777" w:rsidR="00066AAE" w:rsidRPr="007B7867" w:rsidRDefault="00066AAE" w:rsidP="009D263D">
            <w:pPr>
              <w:pStyle w:val="Tablehead"/>
              <w:rPr>
                <w:rFonts w:cs="Arial"/>
                <w:lang w:val="en-US"/>
              </w:rPr>
            </w:pPr>
            <w:r w:rsidRPr="007B7867">
              <w:rPr>
                <w:rFonts w:cs="Arial"/>
                <w:lang w:val="en-US"/>
              </w:rPr>
              <w:t>12 01</w:t>
            </w:r>
          </w:p>
        </w:tc>
        <w:tc>
          <w:tcPr>
            <w:tcW w:w="6742" w:type="dxa"/>
            <w:tcBorders>
              <w:left w:val="nil"/>
              <w:bottom w:val="single" w:sz="4" w:space="0" w:color="auto"/>
              <w:right w:val="nil"/>
            </w:tcBorders>
            <w:shd w:val="clear" w:color="auto" w:fill="BFBFBF"/>
          </w:tcPr>
          <w:p w14:paraId="47D10AA7" w14:textId="77777777" w:rsidR="00066AAE" w:rsidRPr="007B7867" w:rsidRDefault="00066AAE" w:rsidP="009D263D">
            <w:pPr>
              <w:pStyle w:val="Tablehead"/>
              <w:rPr>
                <w:rFonts w:cs="Arial"/>
                <w:lang w:val="en-US"/>
              </w:rPr>
            </w:pPr>
            <w:r w:rsidRPr="007B7867">
              <w:rPr>
                <w:rFonts w:cs="Arial"/>
                <w:lang w:val="en-US"/>
              </w:rPr>
              <w:t>WASTES FROMSHAPING AND PHYSICAL AND MECHANICAL SURFACE TREATMENT of metals and plastics</w:t>
            </w:r>
          </w:p>
        </w:tc>
      </w:tr>
      <w:tr w:rsidR="00066AAE" w:rsidRPr="007B7867" w14:paraId="24D77895" w14:textId="77777777" w:rsidTr="009D263D">
        <w:trPr>
          <w:cantSplit/>
          <w:tblHeader/>
        </w:trPr>
        <w:tc>
          <w:tcPr>
            <w:tcW w:w="1762" w:type="dxa"/>
            <w:tcBorders>
              <w:left w:val="nil"/>
              <w:bottom w:val="single" w:sz="4" w:space="0" w:color="auto"/>
              <w:right w:val="nil"/>
            </w:tcBorders>
          </w:tcPr>
          <w:p w14:paraId="46717235" w14:textId="77777777" w:rsidR="00066AAE" w:rsidRPr="007B7867" w:rsidRDefault="00066AAE" w:rsidP="009D263D">
            <w:pPr>
              <w:pStyle w:val="Tablehead"/>
              <w:rPr>
                <w:rFonts w:cs="Arial"/>
                <w:b w:val="0"/>
                <w:lang w:val="en-US"/>
              </w:rPr>
            </w:pPr>
            <w:r w:rsidRPr="007B7867">
              <w:rPr>
                <w:rFonts w:cs="Arial"/>
                <w:b w:val="0"/>
                <w:lang w:val="en-US"/>
              </w:rPr>
              <w:t>12 01 01</w:t>
            </w:r>
          </w:p>
        </w:tc>
        <w:tc>
          <w:tcPr>
            <w:tcW w:w="6742" w:type="dxa"/>
            <w:tcBorders>
              <w:left w:val="nil"/>
              <w:bottom w:val="single" w:sz="4" w:space="0" w:color="auto"/>
              <w:right w:val="nil"/>
            </w:tcBorders>
          </w:tcPr>
          <w:p w14:paraId="09372D74" w14:textId="77777777" w:rsidR="00066AAE" w:rsidRPr="007B7867" w:rsidRDefault="00066AAE" w:rsidP="009D263D">
            <w:pPr>
              <w:pStyle w:val="Tablehead"/>
              <w:rPr>
                <w:rFonts w:cs="Arial"/>
                <w:b w:val="0"/>
                <w:lang w:val="en-US"/>
              </w:rPr>
            </w:pPr>
            <w:r w:rsidRPr="007B7867">
              <w:rPr>
                <w:rFonts w:cs="Arial"/>
                <w:b w:val="0"/>
                <w:lang w:val="en-US"/>
              </w:rPr>
              <w:t>ferrous metal filings and turnings</w:t>
            </w:r>
          </w:p>
        </w:tc>
      </w:tr>
      <w:tr w:rsidR="00066AAE" w:rsidRPr="007B7867" w14:paraId="27AD7FCE" w14:textId="77777777" w:rsidTr="009D263D">
        <w:trPr>
          <w:cantSplit/>
          <w:tblHeader/>
        </w:trPr>
        <w:tc>
          <w:tcPr>
            <w:tcW w:w="1762" w:type="dxa"/>
            <w:tcBorders>
              <w:left w:val="nil"/>
              <w:bottom w:val="single" w:sz="4" w:space="0" w:color="auto"/>
              <w:right w:val="nil"/>
            </w:tcBorders>
          </w:tcPr>
          <w:p w14:paraId="7939C3DE" w14:textId="77777777" w:rsidR="00066AAE" w:rsidRPr="007B7867" w:rsidRDefault="00066AAE" w:rsidP="009D263D">
            <w:pPr>
              <w:pStyle w:val="Tablehead"/>
              <w:rPr>
                <w:rFonts w:cs="Arial"/>
                <w:b w:val="0"/>
                <w:color w:val="auto"/>
                <w:lang w:val="en-US"/>
              </w:rPr>
            </w:pPr>
            <w:r w:rsidRPr="007B7867">
              <w:rPr>
                <w:rFonts w:cs="Arial"/>
                <w:b w:val="0"/>
                <w:color w:val="auto"/>
                <w:lang w:val="en-US"/>
              </w:rPr>
              <w:t>12 01 03</w:t>
            </w:r>
          </w:p>
        </w:tc>
        <w:tc>
          <w:tcPr>
            <w:tcW w:w="6742" w:type="dxa"/>
            <w:tcBorders>
              <w:left w:val="nil"/>
              <w:bottom w:val="single" w:sz="4" w:space="0" w:color="auto"/>
              <w:right w:val="nil"/>
            </w:tcBorders>
          </w:tcPr>
          <w:p w14:paraId="381C1063" w14:textId="3BA67536" w:rsidR="00066AAE" w:rsidRPr="007B7867" w:rsidRDefault="00066AAE" w:rsidP="009D263D">
            <w:pPr>
              <w:pStyle w:val="Tablehead"/>
              <w:rPr>
                <w:rFonts w:cs="Arial"/>
                <w:b w:val="0"/>
                <w:color w:val="auto"/>
                <w:lang w:val="en-US"/>
              </w:rPr>
            </w:pPr>
            <w:r w:rsidRPr="007B7867">
              <w:rPr>
                <w:rFonts w:cs="Arial"/>
                <w:b w:val="0"/>
                <w:color w:val="auto"/>
                <w:lang w:val="en-US"/>
              </w:rPr>
              <w:t>Non</w:t>
            </w:r>
            <w:r w:rsidR="00C9678E">
              <w:rPr>
                <w:rFonts w:cs="Arial"/>
                <w:b w:val="0"/>
                <w:color w:val="auto"/>
                <w:lang w:val="en-US"/>
              </w:rPr>
              <w:t>-</w:t>
            </w:r>
            <w:r w:rsidRPr="007B7867">
              <w:rPr>
                <w:rFonts w:cs="Arial"/>
                <w:b w:val="0"/>
                <w:color w:val="auto"/>
                <w:lang w:val="en-US"/>
              </w:rPr>
              <w:t>ferrous metal filings and turnings</w:t>
            </w:r>
          </w:p>
        </w:tc>
      </w:tr>
      <w:tr w:rsidR="00066AAE" w:rsidRPr="007B7867" w14:paraId="2733AAA0" w14:textId="77777777" w:rsidTr="009D263D">
        <w:trPr>
          <w:cantSplit/>
          <w:tblHeader/>
        </w:trPr>
        <w:tc>
          <w:tcPr>
            <w:tcW w:w="1762" w:type="dxa"/>
            <w:tcBorders>
              <w:left w:val="nil"/>
              <w:bottom w:val="single" w:sz="4" w:space="0" w:color="auto"/>
              <w:right w:val="nil"/>
            </w:tcBorders>
            <w:shd w:val="clear" w:color="auto" w:fill="000000"/>
          </w:tcPr>
          <w:p w14:paraId="460CD382" w14:textId="77777777" w:rsidR="00066AAE" w:rsidRPr="007B7867" w:rsidRDefault="00066AAE" w:rsidP="009D263D">
            <w:pPr>
              <w:pStyle w:val="Tablehead"/>
              <w:rPr>
                <w:rFonts w:cs="Arial"/>
                <w:color w:val="FFFFFF"/>
                <w:lang w:val="en-US"/>
              </w:rPr>
            </w:pPr>
            <w:r w:rsidRPr="007B7867">
              <w:rPr>
                <w:rFonts w:cs="Arial"/>
                <w:color w:val="FFFFFF"/>
                <w:lang w:val="en-US"/>
              </w:rPr>
              <w:t>15</w:t>
            </w:r>
          </w:p>
        </w:tc>
        <w:tc>
          <w:tcPr>
            <w:tcW w:w="6742" w:type="dxa"/>
            <w:tcBorders>
              <w:left w:val="nil"/>
              <w:bottom w:val="single" w:sz="4" w:space="0" w:color="auto"/>
              <w:right w:val="nil"/>
            </w:tcBorders>
            <w:shd w:val="clear" w:color="auto" w:fill="000000"/>
          </w:tcPr>
          <w:p w14:paraId="751AFB9D" w14:textId="77777777" w:rsidR="00066AAE" w:rsidRPr="007B7867" w:rsidRDefault="00066AAE" w:rsidP="009D263D">
            <w:pPr>
              <w:pStyle w:val="Tablehead"/>
              <w:rPr>
                <w:rFonts w:cs="Arial"/>
                <w:color w:val="FFFFFF"/>
                <w:lang w:val="en-US"/>
              </w:rPr>
            </w:pPr>
            <w:r w:rsidRPr="007B7867">
              <w:rPr>
                <w:rFonts w:cs="Arial"/>
                <w:color w:val="FFFFFF"/>
                <w:lang w:val="en-US"/>
              </w:rPr>
              <w:t>WASTE PACKAGING; ABSORBENTS, WIPING CLOTHS, FILTER MATERIALS AND PROTECTIVE CLOTHING NOT OTHERWISE SPECIFIED</w:t>
            </w:r>
          </w:p>
        </w:tc>
      </w:tr>
      <w:tr w:rsidR="00066AAE" w:rsidRPr="007B7867" w14:paraId="11A1E35E" w14:textId="77777777" w:rsidTr="009D263D">
        <w:trPr>
          <w:cantSplit/>
          <w:tblHeader/>
        </w:trPr>
        <w:tc>
          <w:tcPr>
            <w:tcW w:w="1762" w:type="dxa"/>
            <w:tcBorders>
              <w:left w:val="nil"/>
              <w:bottom w:val="single" w:sz="4" w:space="0" w:color="auto"/>
              <w:right w:val="nil"/>
            </w:tcBorders>
            <w:shd w:val="clear" w:color="auto" w:fill="BFBFBF"/>
          </w:tcPr>
          <w:p w14:paraId="042587E2" w14:textId="77777777" w:rsidR="00066AAE" w:rsidRPr="007B7867" w:rsidRDefault="00066AAE" w:rsidP="009D263D">
            <w:pPr>
              <w:pStyle w:val="Tablehead"/>
              <w:rPr>
                <w:rFonts w:cs="Arial"/>
                <w:lang w:val="en-US"/>
              </w:rPr>
            </w:pPr>
            <w:r w:rsidRPr="007B7867">
              <w:rPr>
                <w:rFonts w:cs="Arial"/>
                <w:lang w:val="en-US"/>
              </w:rPr>
              <w:t>15 01</w:t>
            </w:r>
          </w:p>
        </w:tc>
        <w:tc>
          <w:tcPr>
            <w:tcW w:w="6742" w:type="dxa"/>
            <w:tcBorders>
              <w:left w:val="nil"/>
              <w:bottom w:val="single" w:sz="4" w:space="0" w:color="auto"/>
              <w:right w:val="nil"/>
            </w:tcBorders>
            <w:shd w:val="clear" w:color="auto" w:fill="BFBFBF"/>
          </w:tcPr>
          <w:p w14:paraId="2EDA8EB8" w14:textId="77777777" w:rsidR="00066AAE" w:rsidRPr="007B7867" w:rsidRDefault="00066AAE" w:rsidP="009D263D">
            <w:pPr>
              <w:pStyle w:val="Tablehead"/>
              <w:rPr>
                <w:rFonts w:cs="Arial"/>
                <w:lang w:val="en-US"/>
              </w:rPr>
            </w:pPr>
            <w:r w:rsidRPr="007B7867">
              <w:rPr>
                <w:rFonts w:cs="Arial"/>
                <w:lang w:val="en-US"/>
              </w:rPr>
              <w:t>Packaging (including separately collected municipal packaging waste)</w:t>
            </w:r>
          </w:p>
        </w:tc>
      </w:tr>
      <w:tr w:rsidR="00066AAE" w:rsidRPr="007B7867" w14:paraId="48120C43" w14:textId="77777777" w:rsidTr="009D263D">
        <w:trPr>
          <w:cantSplit/>
          <w:tblHeader/>
        </w:trPr>
        <w:tc>
          <w:tcPr>
            <w:tcW w:w="1762" w:type="dxa"/>
            <w:tcBorders>
              <w:left w:val="nil"/>
              <w:bottom w:val="single" w:sz="4" w:space="0" w:color="auto"/>
              <w:right w:val="nil"/>
            </w:tcBorders>
          </w:tcPr>
          <w:p w14:paraId="0A9C3B4F" w14:textId="77777777" w:rsidR="00066AAE" w:rsidRPr="007B7867" w:rsidRDefault="00066AAE" w:rsidP="009D263D">
            <w:pPr>
              <w:pStyle w:val="Tablehead"/>
              <w:rPr>
                <w:rFonts w:cs="Arial"/>
                <w:b w:val="0"/>
                <w:lang w:val="en-US"/>
              </w:rPr>
            </w:pPr>
            <w:r w:rsidRPr="007B7867">
              <w:rPr>
                <w:rFonts w:cs="Arial"/>
                <w:b w:val="0"/>
                <w:lang w:val="en-US"/>
              </w:rPr>
              <w:t>15 01 04</w:t>
            </w:r>
          </w:p>
        </w:tc>
        <w:tc>
          <w:tcPr>
            <w:tcW w:w="6742" w:type="dxa"/>
            <w:tcBorders>
              <w:left w:val="nil"/>
              <w:bottom w:val="single" w:sz="4" w:space="0" w:color="auto"/>
              <w:right w:val="nil"/>
            </w:tcBorders>
          </w:tcPr>
          <w:p w14:paraId="269BF4FB" w14:textId="77777777" w:rsidR="00066AAE" w:rsidRPr="007B7867" w:rsidRDefault="00066AAE" w:rsidP="009D263D">
            <w:pPr>
              <w:pStyle w:val="Tablehead"/>
              <w:rPr>
                <w:rFonts w:cs="Arial"/>
                <w:b w:val="0"/>
                <w:lang w:val="en-US"/>
              </w:rPr>
            </w:pPr>
            <w:r w:rsidRPr="007B7867">
              <w:rPr>
                <w:rFonts w:cs="Arial"/>
                <w:b w:val="0"/>
                <w:lang w:val="en-US"/>
              </w:rPr>
              <w:t>Metallic packaging</w:t>
            </w:r>
          </w:p>
        </w:tc>
      </w:tr>
      <w:tr w:rsidR="00066AAE" w:rsidRPr="007B7867" w14:paraId="67DCBAC5" w14:textId="77777777" w:rsidTr="009D263D">
        <w:trPr>
          <w:cantSplit/>
          <w:tblHeader/>
        </w:trPr>
        <w:tc>
          <w:tcPr>
            <w:tcW w:w="1762" w:type="dxa"/>
            <w:tcBorders>
              <w:left w:val="nil"/>
              <w:bottom w:val="single" w:sz="4" w:space="0" w:color="auto"/>
              <w:right w:val="nil"/>
            </w:tcBorders>
            <w:shd w:val="clear" w:color="auto" w:fill="000000"/>
          </w:tcPr>
          <w:p w14:paraId="776D4053" w14:textId="77777777" w:rsidR="00066AAE" w:rsidRPr="007B7867" w:rsidRDefault="00066AAE" w:rsidP="009D263D">
            <w:pPr>
              <w:pStyle w:val="Tablehead"/>
              <w:rPr>
                <w:rFonts w:cs="Arial"/>
                <w:color w:val="FFFFFF"/>
                <w:lang w:val="en-US"/>
              </w:rPr>
            </w:pPr>
            <w:r w:rsidRPr="007B7867">
              <w:rPr>
                <w:rFonts w:cs="Arial"/>
                <w:color w:val="FFFFFF"/>
                <w:lang w:val="en-US"/>
              </w:rPr>
              <w:t xml:space="preserve">16 </w:t>
            </w:r>
          </w:p>
        </w:tc>
        <w:tc>
          <w:tcPr>
            <w:tcW w:w="6742" w:type="dxa"/>
            <w:tcBorders>
              <w:left w:val="nil"/>
              <w:bottom w:val="single" w:sz="4" w:space="0" w:color="auto"/>
              <w:right w:val="nil"/>
            </w:tcBorders>
            <w:shd w:val="clear" w:color="auto" w:fill="000000"/>
          </w:tcPr>
          <w:p w14:paraId="3549B620" w14:textId="77777777" w:rsidR="00066AAE" w:rsidRPr="007B7867" w:rsidRDefault="00066AAE" w:rsidP="009D263D">
            <w:pPr>
              <w:pStyle w:val="Tablehead"/>
              <w:rPr>
                <w:rFonts w:cs="Arial"/>
                <w:color w:val="FFFFFF"/>
                <w:lang w:val="en-US"/>
              </w:rPr>
            </w:pPr>
            <w:r w:rsidRPr="007B7867">
              <w:rPr>
                <w:rFonts w:cs="Arial"/>
                <w:color w:val="FFFFFF"/>
                <w:lang w:val="en-US"/>
              </w:rPr>
              <w:t>WASTES NOT OTHERWISE SPECIFIED IN THE LIST</w:t>
            </w:r>
          </w:p>
        </w:tc>
      </w:tr>
      <w:tr w:rsidR="00066AAE" w:rsidRPr="007B7867" w14:paraId="06B2AD68" w14:textId="77777777" w:rsidTr="009D263D">
        <w:trPr>
          <w:cantSplit/>
          <w:tblHeader/>
        </w:trPr>
        <w:tc>
          <w:tcPr>
            <w:tcW w:w="1762" w:type="dxa"/>
            <w:tcBorders>
              <w:left w:val="nil"/>
              <w:bottom w:val="single" w:sz="4" w:space="0" w:color="auto"/>
              <w:right w:val="nil"/>
            </w:tcBorders>
            <w:shd w:val="clear" w:color="auto" w:fill="BFBFBF"/>
          </w:tcPr>
          <w:p w14:paraId="19F60CE8" w14:textId="77777777" w:rsidR="00066AAE" w:rsidRPr="007B7867" w:rsidRDefault="00066AAE" w:rsidP="009D263D">
            <w:pPr>
              <w:pStyle w:val="Tablehead"/>
              <w:rPr>
                <w:rFonts w:cs="Arial"/>
                <w:lang w:val="en-US"/>
              </w:rPr>
            </w:pPr>
            <w:r w:rsidRPr="007B7867">
              <w:rPr>
                <w:rFonts w:cs="Arial"/>
                <w:lang w:val="en-US"/>
              </w:rPr>
              <w:t>16 01</w:t>
            </w:r>
          </w:p>
        </w:tc>
        <w:tc>
          <w:tcPr>
            <w:tcW w:w="6742" w:type="dxa"/>
            <w:tcBorders>
              <w:left w:val="nil"/>
              <w:bottom w:val="single" w:sz="4" w:space="0" w:color="auto"/>
              <w:right w:val="nil"/>
            </w:tcBorders>
            <w:shd w:val="clear" w:color="auto" w:fill="BFBFBF"/>
          </w:tcPr>
          <w:p w14:paraId="0F59E4FE" w14:textId="77777777" w:rsidR="00066AAE" w:rsidRPr="007B7867" w:rsidRDefault="00066AAE" w:rsidP="009D263D">
            <w:pPr>
              <w:pStyle w:val="Tablehead"/>
              <w:rPr>
                <w:rFonts w:cs="Arial"/>
                <w:lang w:val="en-US"/>
              </w:rPr>
            </w:pPr>
            <w:r w:rsidRPr="007B7867">
              <w:rPr>
                <w:rFonts w:cs="Arial"/>
                <w:lang w:val="en-US"/>
              </w:rPr>
              <w:t>End-of-life vehicles from different means of transport (including off-road machinery) and wastes from dismantling of end-of-life vehicles and vehicle maintenance (except 13, 14, 16 06 and 16 08)</w:t>
            </w:r>
          </w:p>
        </w:tc>
      </w:tr>
      <w:tr w:rsidR="00066AAE" w:rsidRPr="007B7867" w14:paraId="4A9EBCF3" w14:textId="77777777" w:rsidTr="009D263D">
        <w:trPr>
          <w:cantSplit/>
          <w:tblHeader/>
        </w:trPr>
        <w:tc>
          <w:tcPr>
            <w:tcW w:w="1762" w:type="dxa"/>
            <w:tcBorders>
              <w:left w:val="nil"/>
              <w:bottom w:val="single" w:sz="4" w:space="0" w:color="auto"/>
              <w:right w:val="nil"/>
            </w:tcBorders>
          </w:tcPr>
          <w:p w14:paraId="0FB32D0D"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16 01 03</w:t>
            </w:r>
          </w:p>
        </w:tc>
        <w:tc>
          <w:tcPr>
            <w:tcW w:w="6742" w:type="dxa"/>
            <w:tcBorders>
              <w:left w:val="nil"/>
              <w:bottom w:val="single" w:sz="4" w:space="0" w:color="auto"/>
              <w:right w:val="nil"/>
            </w:tcBorders>
          </w:tcPr>
          <w:p w14:paraId="67D3FD06" w14:textId="77777777" w:rsidR="00066AAE" w:rsidRPr="007B7867" w:rsidRDefault="00066AAE" w:rsidP="009D263D">
            <w:pPr>
              <w:pStyle w:val="Tablehead"/>
              <w:rPr>
                <w:rFonts w:cs="Arial"/>
                <w:b w:val="0"/>
                <w:color w:val="auto"/>
                <w:lang w:val="en-US"/>
              </w:rPr>
            </w:pPr>
            <w:r w:rsidRPr="007B7867">
              <w:rPr>
                <w:rFonts w:cs="Arial"/>
                <w:b w:val="0"/>
                <w:color w:val="auto"/>
                <w:lang w:val="en-US"/>
              </w:rPr>
              <w:t>End-of-life tyres</w:t>
            </w:r>
          </w:p>
        </w:tc>
      </w:tr>
      <w:tr w:rsidR="00066AAE" w:rsidRPr="007B7867" w14:paraId="37BCC6A2" w14:textId="77777777" w:rsidTr="009D263D">
        <w:trPr>
          <w:cantSplit/>
          <w:tblHeader/>
        </w:trPr>
        <w:tc>
          <w:tcPr>
            <w:tcW w:w="1762" w:type="dxa"/>
            <w:tcBorders>
              <w:left w:val="nil"/>
              <w:bottom w:val="single" w:sz="4" w:space="0" w:color="auto"/>
              <w:right w:val="nil"/>
            </w:tcBorders>
          </w:tcPr>
          <w:p w14:paraId="46C39416"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04*</w:t>
            </w:r>
          </w:p>
        </w:tc>
        <w:tc>
          <w:tcPr>
            <w:tcW w:w="6742" w:type="dxa"/>
            <w:tcBorders>
              <w:left w:val="nil"/>
              <w:bottom w:val="single" w:sz="4" w:space="0" w:color="auto"/>
              <w:right w:val="nil"/>
            </w:tcBorders>
          </w:tcPr>
          <w:p w14:paraId="5814F9B7" w14:textId="77777777" w:rsidR="00066AAE" w:rsidRPr="007B7867" w:rsidRDefault="00066AAE" w:rsidP="009D263D">
            <w:pPr>
              <w:pStyle w:val="Tablehead"/>
              <w:rPr>
                <w:rFonts w:cs="Arial"/>
                <w:b w:val="0"/>
                <w:color w:val="auto"/>
                <w:lang w:val="en-US"/>
              </w:rPr>
            </w:pPr>
            <w:r w:rsidRPr="007B7867">
              <w:rPr>
                <w:rFonts w:cs="Arial"/>
                <w:b w:val="0"/>
                <w:color w:val="auto"/>
                <w:lang w:val="en-US"/>
              </w:rPr>
              <w:t>End-of-life vehicles</w:t>
            </w:r>
          </w:p>
        </w:tc>
      </w:tr>
      <w:tr w:rsidR="00066AAE" w:rsidRPr="007B7867" w14:paraId="0DCE42D3" w14:textId="77777777" w:rsidTr="009D263D">
        <w:trPr>
          <w:cantSplit/>
          <w:tblHeader/>
        </w:trPr>
        <w:tc>
          <w:tcPr>
            <w:tcW w:w="1762" w:type="dxa"/>
            <w:tcBorders>
              <w:left w:val="nil"/>
              <w:bottom w:val="single" w:sz="4" w:space="0" w:color="auto"/>
              <w:right w:val="nil"/>
            </w:tcBorders>
          </w:tcPr>
          <w:p w14:paraId="601D16EE"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16 01 06</w:t>
            </w:r>
          </w:p>
        </w:tc>
        <w:tc>
          <w:tcPr>
            <w:tcW w:w="6742" w:type="dxa"/>
            <w:tcBorders>
              <w:left w:val="nil"/>
              <w:bottom w:val="single" w:sz="4" w:space="0" w:color="auto"/>
              <w:right w:val="nil"/>
            </w:tcBorders>
          </w:tcPr>
          <w:p w14:paraId="57059FBF" w14:textId="77777777" w:rsidR="00066AAE" w:rsidRPr="007B7867" w:rsidRDefault="00066AAE" w:rsidP="009D263D">
            <w:pPr>
              <w:pStyle w:val="Tablehead"/>
              <w:rPr>
                <w:rFonts w:cs="Arial"/>
                <w:b w:val="0"/>
                <w:color w:val="auto"/>
                <w:lang w:val="en-US"/>
              </w:rPr>
            </w:pPr>
            <w:r w:rsidRPr="007B7867">
              <w:rPr>
                <w:rFonts w:cs="Arial"/>
                <w:b w:val="0"/>
                <w:color w:val="auto"/>
                <w:lang w:val="en-US"/>
              </w:rPr>
              <w:t>End-of-life vehicles, containing neither liquids nor other hazardous components</w:t>
            </w:r>
          </w:p>
        </w:tc>
      </w:tr>
      <w:tr w:rsidR="00066AAE" w:rsidRPr="007B7867" w14:paraId="384B4A94" w14:textId="77777777" w:rsidTr="009D263D">
        <w:trPr>
          <w:cantSplit/>
          <w:tblHeader/>
        </w:trPr>
        <w:tc>
          <w:tcPr>
            <w:tcW w:w="1762" w:type="dxa"/>
            <w:tcBorders>
              <w:left w:val="nil"/>
              <w:bottom w:val="single" w:sz="4" w:space="0" w:color="auto"/>
              <w:right w:val="nil"/>
            </w:tcBorders>
          </w:tcPr>
          <w:p w14:paraId="3CE6435D"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16 01 17</w:t>
            </w:r>
          </w:p>
        </w:tc>
        <w:tc>
          <w:tcPr>
            <w:tcW w:w="6742" w:type="dxa"/>
            <w:tcBorders>
              <w:left w:val="nil"/>
              <w:bottom w:val="single" w:sz="4" w:space="0" w:color="auto"/>
              <w:right w:val="nil"/>
            </w:tcBorders>
          </w:tcPr>
          <w:p w14:paraId="68B30ECA" w14:textId="77777777" w:rsidR="00066AAE" w:rsidRPr="007B7867" w:rsidRDefault="00066AAE" w:rsidP="009D263D">
            <w:pPr>
              <w:pStyle w:val="Tablehead"/>
              <w:rPr>
                <w:rFonts w:cs="Arial"/>
                <w:b w:val="0"/>
                <w:color w:val="auto"/>
                <w:lang w:val="en-US"/>
              </w:rPr>
            </w:pPr>
            <w:r w:rsidRPr="007B7867">
              <w:rPr>
                <w:rFonts w:cs="Arial"/>
                <w:b w:val="0"/>
                <w:color w:val="auto"/>
                <w:lang w:val="en-US"/>
              </w:rPr>
              <w:t>Ferrous metal including tyre wire</w:t>
            </w:r>
          </w:p>
        </w:tc>
      </w:tr>
      <w:tr w:rsidR="00066AAE" w:rsidRPr="007B7867" w14:paraId="672A1780" w14:textId="77777777" w:rsidTr="009D263D">
        <w:trPr>
          <w:cantSplit/>
          <w:tblHeader/>
        </w:trPr>
        <w:tc>
          <w:tcPr>
            <w:tcW w:w="1762" w:type="dxa"/>
            <w:tcBorders>
              <w:left w:val="nil"/>
              <w:bottom w:val="single" w:sz="4" w:space="0" w:color="auto"/>
              <w:right w:val="nil"/>
            </w:tcBorders>
          </w:tcPr>
          <w:p w14:paraId="3B78D886"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16 01 18</w:t>
            </w:r>
          </w:p>
        </w:tc>
        <w:tc>
          <w:tcPr>
            <w:tcW w:w="6742" w:type="dxa"/>
            <w:tcBorders>
              <w:left w:val="nil"/>
              <w:bottom w:val="single" w:sz="4" w:space="0" w:color="auto"/>
              <w:right w:val="nil"/>
            </w:tcBorders>
          </w:tcPr>
          <w:p w14:paraId="26174E78" w14:textId="77777777" w:rsidR="00066AAE" w:rsidRPr="007B7867" w:rsidRDefault="00066AAE" w:rsidP="009D263D">
            <w:pPr>
              <w:pStyle w:val="Tablehead"/>
              <w:rPr>
                <w:rFonts w:cs="Arial"/>
                <w:b w:val="0"/>
                <w:color w:val="auto"/>
                <w:lang w:val="en-US"/>
              </w:rPr>
            </w:pPr>
            <w:r w:rsidRPr="007B7867">
              <w:rPr>
                <w:rFonts w:cs="Arial"/>
                <w:b w:val="0"/>
                <w:color w:val="auto"/>
                <w:lang w:val="en-US"/>
              </w:rPr>
              <w:t>Non-ferrous metal</w:t>
            </w:r>
          </w:p>
        </w:tc>
      </w:tr>
      <w:tr w:rsidR="00066AAE" w:rsidRPr="007B7867" w14:paraId="5F2076D5" w14:textId="77777777" w:rsidTr="009D263D">
        <w:trPr>
          <w:cantSplit/>
          <w:tblHeader/>
        </w:trPr>
        <w:tc>
          <w:tcPr>
            <w:tcW w:w="1762" w:type="dxa"/>
            <w:tcBorders>
              <w:left w:val="nil"/>
              <w:bottom w:val="single" w:sz="4" w:space="0" w:color="auto"/>
              <w:right w:val="nil"/>
            </w:tcBorders>
          </w:tcPr>
          <w:p w14:paraId="54D47565"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21*</w:t>
            </w:r>
          </w:p>
        </w:tc>
        <w:tc>
          <w:tcPr>
            <w:tcW w:w="6742" w:type="dxa"/>
            <w:tcBorders>
              <w:left w:val="nil"/>
              <w:bottom w:val="single" w:sz="4" w:space="0" w:color="auto"/>
              <w:right w:val="nil"/>
            </w:tcBorders>
          </w:tcPr>
          <w:p w14:paraId="75A8931B" w14:textId="77777777" w:rsidR="00066AAE" w:rsidRPr="007B7867" w:rsidRDefault="00066AAE" w:rsidP="009D263D">
            <w:pPr>
              <w:pStyle w:val="Tablehead"/>
              <w:rPr>
                <w:rFonts w:cs="Arial"/>
                <w:b w:val="0"/>
                <w:color w:val="auto"/>
                <w:lang w:val="en-US"/>
              </w:rPr>
            </w:pPr>
            <w:r w:rsidRPr="007B7867">
              <w:rPr>
                <w:rFonts w:cs="Arial"/>
                <w:b w:val="0"/>
                <w:color w:val="auto"/>
                <w:lang w:val="en-US"/>
              </w:rPr>
              <w:t>Hazardous components other than those mentioned in 16 01 07 to 16 01 11 and 16 01 13 and 16 01 14</w:t>
            </w:r>
          </w:p>
        </w:tc>
      </w:tr>
      <w:tr w:rsidR="00066AAE" w:rsidRPr="007B7867" w14:paraId="7FE3A0ED" w14:textId="77777777" w:rsidTr="009D263D">
        <w:trPr>
          <w:cantSplit/>
          <w:tblHeader/>
        </w:trPr>
        <w:tc>
          <w:tcPr>
            <w:tcW w:w="1762" w:type="dxa"/>
            <w:tcBorders>
              <w:left w:val="nil"/>
              <w:bottom w:val="single" w:sz="4" w:space="0" w:color="auto"/>
              <w:right w:val="nil"/>
            </w:tcBorders>
          </w:tcPr>
          <w:p w14:paraId="7B7BA550" w14:textId="77777777" w:rsidR="00066AAE" w:rsidRPr="007B7867" w:rsidRDefault="00066AAE" w:rsidP="009D263D">
            <w:pPr>
              <w:pStyle w:val="Tablehead"/>
              <w:rPr>
                <w:rFonts w:cs="Arial"/>
                <w:b w:val="0"/>
                <w:color w:val="auto"/>
                <w:lang w:val="en-US"/>
              </w:rPr>
            </w:pPr>
            <w:r w:rsidRPr="007B7867">
              <w:rPr>
                <w:rFonts w:cs="Arial"/>
                <w:b w:val="0"/>
                <w:color w:val="auto"/>
                <w:lang w:val="en-US"/>
              </w:rPr>
              <w:t>16 01 22</w:t>
            </w:r>
          </w:p>
        </w:tc>
        <w:tc>
          <w:tcPr>
            <w:tcW w:w="6742" w:type="dxa"/>
            <w:tcBorders>
              <w:left w:val="nil"/>
              <w:bottom w:val="single" w:sz="4" w:space="0" w:color="auto"/>
              <w:right w:val="nil"/>
            </w:tcBorders>
          </w:tcPr>
          <w:p w14:paraId="5181E965" w14:textId="352DE8CF" w:rsidR="00066AAE" w:rsidRPr="007B7867" w:rsidRDefault="00066AAE" w:rsidP="009D263D">
            <w:pPr>
              <w:pStyle w:val="Tablehead"/>
              <w:rPr>
                <w:rFonts w:cs="Arial"/>
                <w:b w:val="0"/>
                <w:color w:val="auto"/>
                <w:lang w:val="en-US"/>
              </w:rPr>
            </w:pPr>
            <w:r w:rsidRPr="007B7867">
              <w:rPr>
                <w:rFonts w:cs="Arial"/>
                <w:b w:val="0"/>
                <w:color w:val="auto"/>
                <w:lang w:val="en-US"/>
              </w:rPr>
              <w:t>Components not otherwise specified (comprising only of de-pollut</w:t>
            </w:r>
            <w:r w:rsidR="000925BE">
              <w:rPr>
                <w:rFonts w:cs="Arial"/>
                <w:b w:val="0"/>
                <w:color w:val="auto"/>
                <w:lang w:val="en-US"/>
              </w:rPr>
              <w:t>ed</w:t>
            </w:r>
            <w:r w:rsidRPr="007B7867">
              <w:rPr>
                <w:rFonts w:cs="Arial"/>
                <w:b w:val="0"/>
                <w:color w:val="auto"/>
                <w:lang w:val="en-US"/>
              </w:rPr>
              <w:t xml:space="preserve"> metallic vehicle parts, components and engines)</w:t>
            </w:r>
          </w:p>
        </w:tc>
      </w:tr>
      <w:tr w:rsidR="00066AAE" w:rsidRPr="007B7867" w14:paraId="148CE161" w14:textId="77777777" w:rsidTr="009D263D">
        <w:trPr>
          <w:cantSplit/>
          <w:tblHeader/>
        </w:trPr>
        <w:tc>
          <w:tcPr>
            <w:tcW w:w="1762" w:type="dxa"/>
            <w:tcBorders>
              <w:left w:val="nil"/>
              <w:bottom w:val="single" w:sz="4" w:space="0" w:color="auto"/>
              <w:right w:val="nil"/>
            </w:tcBorders>
            <w:shd w:val="clear" w:color="auto" w:fill="BFBFBF"/>
          </w:tcPr>
          <w:p w14:paraId="5AA1B11D" w14:textId="77777777" w:rsidR="00066AAE" w:rsidRPr="007B7867" w:rsidRDefault="00066AAE" w:rsidP="009D263D">
            <w:pPr>
              <w:pStyle w:val="Tablehead"/>
              <w:rPr>
                <w:rFonts w:cs="Arial"/>
                <w:lang w:val="en-US"/>
              </w:rPr>
            </w:pPr>
            <w:r w:rsidRPr="007B7867">
              <w:rPr>
                <w:rFonts w:cs="Arial"/>
                <w:lang w:val="en-US"/>
              </w:rPr>
              <w:t>16 02</w:t>
            </w:r>
          </w:p>
        </w:tc>
        <w:tc>
          <w:tcPr>
            <w:tcW w:w="6742" w:type="dxa"/>
            <w:tcBorders>
              <w:left w:val="nil"/>
              <w:bottom w:val="single" w:sz="4" w:space="0" w:color="auto"/>
              <w:right w:val="nil"/>
            </w:tcBorders>
            <w:shd w:val="clear" w:color="auto" w:fill="BFBFBF"/>
          </w:tcPr>
          <w:p w14:paraId="081479AF" w14:textId="77777777" w:rsidR="00066AAE" w:rsidRPr="007B7867" w:rsidRDefault="00066AAE" w:rsidP="009D263D">
            <w:pPr>
              <w:pStyle w:val="Tablehead"/>
              <w:rPr>
                <w:rFonts w:cs="Arial"/>
                <w:lang w:val="en-US"/>
              </w:rPr>
            </w:pPr>
            <w:r w:rsidRPr="007B7867">
              <w:rPr>
                <w:rFonts w:cs="Arial"/>
                <w:lang w:val="en-US"/>
              </w:rPr>
              <w:t>Wastes from electrical and electronic equipment</w:t>
            </w:r>
          </w:p>
        </w:tc>
      </w:tr>
      <w:tr w:rsidR="00066AAE" w:rsidRPr="007B7867" w14:paraId="1C8FFC08" w14:textId="77777777" w:rsidTr="009D263D">
        <w:trPr>
          <w:cantSplit/>
          <w:tblHeader/>
        </w:trPr>
        <w:tc>
          <w:tcPr>
            <w:tcW w:w="1762" w:type="dxa"/>
            <w:tcBorders>
              <w:left w:val="nil"/>
              <w:bottom w:val="single" w:sz="4" w:space="0" w:color="auto"/>
              <w:right w:val="nil"/>
            </w:tcBorders>
          </w:tcPr>
          <w:p w14:paraId="7BAEFF8E" w14:textId="77777777" w:rsidR="00066AAE" w:rsidRPr="007B7867" w:rsidRDefault="00066AAE" w:rsidP="009D263D">
            <w:pPr>
              <w:pStyle w:val="Tablehead"/>
              <w:rPr>
                <w:rFonts w:cs="Arial"/>
                <w:b w:val="0"/>
                <w:lang w:val="en-US"/>
              </w:rPr>
            </w:pPr>
            <w:r w:rsidRPr="007B7867">
              <w:rPr>
                <w:rFonts w:cs="Arial"/>
                <w:b w:val="0"/>
                <w:lang w:val="en-US"/>
              </w:rPr>
              <w:t>16 02 11*</w:t>
            </w:r>
          </w:p>
        </w:tc>
        <w:tc>
          <w:tcPr>
            <w:tcW w:w="6742" w:type="dxa"/>
            <w:tcBorders>
              <w:left w:val="nil"/>
              <w:bottom w:val="single" w:sz="4" w:space="0" w:color="auto"/>
              <w:right w:val="nil"/>
            </w:tcBorders>
          </w:tcPr>
          <w:p w14:paraId="038EE912" w14:textId="77777777" w:rsidR="00066AAE" w:rsidRPr="007B7867" w:rsidRDefault="00066AAE" w:rsidP="009D263D">
            <w:pPr>
              <w:pStyle w:val="Tablehead"/>
              <w:rPr>
                <w:rFonts w:cs="Arial"/>
                <w:b w:val="0"/>
                <w:lang w:val="en-US"/>
              </w:rPr>
            </w:pPr>
            <w:r w:rsidRPr="007B7867">
              <w:rPr>
                <w:rFonts w:cs="Arial"/>
                <w:b w:val="0"/>
                <w:lang w:val="en-US"/>
              </w:rPr>
              <w:t>Discarded equipment containing chloroflurocarbons HCFC, HFC</w:t>
            </w:r>
          </w:p>
        </w:tc>
      </w:tr>
      <w:tr w:rsidR="00066AAE" w:rsidRPr="007B7867" w14:paraId="1E45EA21" w14:textId="77777777" w:rsidTr="009D263D">
        <w:trPr>
          <w:cantSplit/>
          <w:tblHeader/>
        </w:trPr>
        <w:tc>
          <w:tcPr>
            <w:tcW w:w="1762" w:type="dxa"/>
            <w:tcBorders>
              <w:left w:val="nil"/>
              <w:bottom w:val="single" w:sz="4" w:space="0" w:color="auto"/>
              <w:right w:val="nil"/>
            </w:tcBorders>
          </w:tcPr>
          <w:p w14:paraId="5AC483FD" w14:textId="77777777" w:rsidR="00066AAE" w:rsidRPr="007B7867" w:rsidRDefault="00066AAE" w:rsidP="009D263D">
            <w:pPr>
              <w:pStyle w:val="Tablehead"/>
              <w:rPr>
                <w:rFonts w:cs="Arial"/>
                <w:b w:val="0"/>
                <w:lang w:val="en-US"/>
              </w:rPr>
            </w:pPr>
            <w:r w:rsidRPr="007B7867">
              <w:rPr>
                <w:rFonts w:cs="Arial"/>
                <w:b w:val="0"/>
                <w:lang w:val="en-US"/>
              </w:rPr>
              <w:t>16 02 14</w:t>
            </w:r>
          </w:p>
        </w:tc>
        <w:tc>
          <w:tcPr>
            <w:tcW w:w="6742" w:type="dxa"/>
            <w:tcBorders>
              <w:left w:val="nil"/>
              <w:bottom w:val="single" w:sz="4" w:space="0" w:color="auto"/>
              <w:right w:val="nil"/>
            </w:tcBorders>
          </w:tcPr>
          <w:p w14:paraId="40086CE2" w14:textId="77777777" w:rsidR="00066AAE" w:rsidRPr="007B7867" w:rsidRDefault="00066AAE" w:rsidP="009D263D">
            <w:pPr>
              <w:pStyle w:val="Tablehead"/>
              <w:rPr>
                <w:rFonts w:cs="Arial"/>
                <w:b w:val="0"/>
                <w:lang w:val="en-US"/>
              </w:rPr>
            </w:pPr>
            <w:r w:rsidRPr="007B7867">
              <w:rPr>
                <w:rFonts w:cs="Arial"/>
                <w:b w:val="0"/>
                <w:lang w:val="en-US"/>
              </w:rPr>
              <w:t>Discarded equipment other than those mentioned in 16 02 09 to 16 02 13 (ferrous and non-ferrous metal waste only)</w:t>
            </w:r>
          </w:p>
        </w:tc>
      </w:tr>
      <w:tr w:rsidR="00066AAE" w:rsidRPr="007B7867" w14:paraId="3FB53CE5" w14:textId="77777777" w:rsidTr="009D263D">
        <w:trPr>
          <w:cantSplit/>
          <w:tblHeader/>
        </w:trPr>
        <w:tc>
          <w:tcPr>
            <w:tcW w:w="1762" w:type="dxa"/>
            <w:tcBorders>
              <w:left w:val="nil"/>
              <w:bottom w:val="single" w:sz="4" w:space="0" w:color="auto"/>
              <w:right w:val="nil"/>
            </w:tcBorders>
          </w:tcPr>
          <w:p w14:paraId="7B33A729" w14:textId="77777777" w:rsidR="00066AAE" w:rsidRPr="007B7867" w:rsidRDefault="00066AAE" w:rsidP="009D263D">
            <w:pPr>
              <w:pStyle w:val="Tablehead"/>
              <w:rPr>
                <w:rFonts w:cs="Arial"/>
                <w:b w:val="0"/>
                <w:lang w:val="en-US"/>
              </w:rPr>
            </w:pPr>
            <w:r w:rsidRPr="007B7867">
              <w:rPr>
                <w:rFonts w:cs="Arial"/>
                <w:b w:val="0"/>
                <w:lang w:val="en-US"/>
              </w:rPr>
              <w:t>16 02 15*</w:t>
            </w:r>
          </w:p>
        </w:tc>
        <w:tc>
          <w:tcPr>
            <w:tcW w:w="6742" w:type="dxa"/>
            <w:tcBorders>
              <w:left w:val="nil"/>
              <w:bottom w:val="single" w:sz="4" w:space="0" w:color="auto"/>
              <w:right w:val="nil"/>
            </w:tcBorders>
          </w:tcPr>
          <w:p w14:paraId="07A0D26C" w14:textId="77777777" w:rsidR="00066AAE" w:rsidRPr="007B7867" w:rsidRDefault="00066AAE" w:rsidP="009D263D">
            <w:pPr>
              <w:pStyle w:val="Tablehead"/>
              <w:rPr>
                <w:rFonts w:cs="Arial"/>
                <w:b w:val="0"/>
                <w:lang w:val="en-US"/>
              </w:rPr>
            </w:pPr>
            <w:r w:rsidRPr="007B7867">
              <w:rPr>
                <w:rFonts w:cs="Arial"/>
                <w:b w:val="0"/>
                <w:lang w:val="en-US"/>
              </w:rPr>
              <w:t xml:space="preserve">Hazardous components removed from discarded equipment </w:t>
            </w:r>
          </w:p>
        </w:tc>
      </w:tr>
      <w:tr w:rsidR="00066AAE" w:rsidRPr="007B7867" w14:paraId="4A0AF6F4" w14:textId="77777777" w:rsidTr="009D263D">
        <w:trPr>
          <w:cantSplit/>
          <w:tblHeader/>
        </w:trPr>
        <w:tc>
          <w:tcPr>
            <w:tcW w:w="1762" w:type="dxa"/>
            <w:tcBorders>
              <w:left w:val="nil"/>
              <w:bottom w:val="single" w:sz="4" w:space="0" w:color="auto"/>
              <w:right w:val="nil"/>
            </w:tcBorders>
          </w:tcPr>
          <w:p w14:paraId="26EDF7DB" w14:textId="77777777" w:rsidR="00066AAE" w:rsidRPr="007B7867" w:rsidRDefault="00066AAE" w:rsidP="009D263D">
            <w:pPr>
              <w:pStyle w:val="Tablehead"/>
              <w:rPr>
                <w:rFonts w:cs="Arial"/>
                <w:b w:val="0"/>
                <w:lang w:val="en-US"/>
              </w:rPr>
            </w:pPr>
            <w:r w:rsidRPr="007B7867">
              <w:rPr>
                <w:rFonts w:cs="Arial"/>
                <w:b w:val="0"/>
                <w:lang w:val="en-US"/>
              </w:rPr>
              <w:t>16 02 16</w:t>
            </w:r>
          </w:p>
        </w:tc>
        <w:tc>
          <w:tcPr>
            <w:tcW w:w="6742" w:type="dxa"/>
            <w:tcBorders>
              <w:left w:val="nil"/>
              <w:bottom w:val="single" w:sz="4" w:space="0" w:color="auto"/>
              <w:right w:val="nil"/>
            </w:tcBorders>
          </w:tcPr>
          <w:p w14:paraId="124A5E29" w14:textId="77777777" w:rsidR="00066AAE" w:rsidRPr="007B7867" w:rsidRDefault="00066AAE" w:rsidP="009D263D">
            <w:pPr>
              <w:pStyle w:val="Tablehead"/>
              <w:rPr>
                <w:rFonts w:cs="Arial"/>
                <w:b w:val="0"/>
                <w:lang w:val="en-US"/>
              </w:rPr>
            </w:pPr>
            <w:r w:rsidRPr="007B7867">
              <w:rPr>
                <w:rFonts w:cs="Arial"/>
                <w:b w:val="0"/>
                <w:lang w:val="en-US"/>
              </w:rPr>
              <w:t>Components removed from discarded equipment other than those mentioned in 16 02 15 (ferrous and non-ferrous metal waste only)</w:t>
            </w:r>
          </w:p>
        </w:tc>
      </w:tr>
      <w:tr w:rsidR="00066AAE" w:rsidRPr="007B7867" w14:paraId="34E86762" w14:textId="77777777" w:rsidTr="009D263D">
        <w:trPr>
          <w:cantSplit/>
          <w:tblHeader/>
        </w:trPr>
        <w:tc>
          <w:tcPr>
            <w:tcW w:w="1762" w:type="dxa"/>
            <w:tcBorders>
              <w:left w:val="nil"/>
              <w:bottom w:val="single" w:sz="4" w:space="0" w:color="auto"/>
              <w:right w:val="nil"/>
            </w:tcBorders>
            <w:shd w:val="clear" w:color="auto" w:fill="BFBFBF"/>
          </w:tcPr>
          <w:p w14:paraId="21B0C0FD" w14:textId="77777777" w:rsidR="00066AAE" w:rsidRPr="007B7867" w:rsidRDefault="00066AAE" w:rsidP="009D263D">
            <w:pPr>
              <w:pStyle w:val="Tablehead"/>
              <w:rPr>
                <w:rFonts w:cs="Arial"/>
                <w:lang w:val="en-US"/>
              </w:rPr>
            </w:pPr>
            <w:r w:rsidRPr="007B7867">
              <w:rPr>
                <w:rFonts w:cs="Arial"/>
                <w:lang w:val="en-US"/>
              </w:rPr>
              <w:t>16 06</w:t>
            </w:r>
          </w:p>
        </w:tc>
        <w:tc>
          <w:tcPr>
            <w:tcW w:w="6742" w:type="dxa"/>
            <w:tcBorders>
              <w:left w:val="nil"/>
              <w:bottom w:val="single" w:sz="4" w:space="0" w:color="auto"/>
              <w:right w:val="nil"/>
            </w:tcBorders>
            <w:shd w:val="clear" w:color="auto" w:fill="BFBFBF"/>
          </w:tcPr>
          <w:p w14:paraId="14E8754A" w14:textId="77777777" w:rsidR="00066AAE" w:rsidRPr="007B7867" w:rsidRDefault="00066AAE" w:rsidP="009D263D">
            <w:pPr>
              <w:pStyle w:val="Tablehead"/>
              <w:rPr>
                <w:rFonts w:cs="Arial"/>
                <w:lang w:val="en-US"/>
              </w:rPr>
            </w:pPr>
            <w:r w:rsidRPr="007B7867">
              <w:rPr>
                <w:rFonts w:cs="Arial"/>
                <w:lang w:val="en-US"/>
              </w:rPr>
              <w:t>Batteries and accumulators</w:t>
            </w:r>
          </w:p>
        </w:tc>
      </w:tr>
      <w:tr w:rsidR="00066AAE" w:rsidRPr="007B7867" w14:paraId="17E7C03C" w14:textId="77777777" w:rsidTr="009D263D">
        <w:trPr>
          <w:cantSplit/>
          <w:tblHeader/>
        </w:trPr>
        <w:tc>
          <w:tcPr>
            <w:tcW w:w="1762" w:type="dxa"/>
            <w:tcBorders>
              <w:left w:val="nil"/>
              <w:bottom w:val="single" w:sz="4" w:space="0" w:color="auto"/>
              <w:right w:val="nil"/>
            </w:tcBorders>
          </w:tcPr>
          <w:p w14:paraId="52D2E9BA" w14:textId="77777777" w:rsidR="00066AAE" w:rsidRPr="007B7867" w:rsidRDefault="00066AAE" w:rsidP="009D263D">
            <w:pPr>
              <w:pStyle w:val="Tablehead"/>
              <w:rPr>
                <w:rFonts w:cs="Arial"/>
                <w:b w:val="0"/>
                <w:lang w:val="en-US"/>
              </w:rPr>
            </w:pPr>
            <w:r w:rsidRPr="007B7867">
              <w:rPr>
                <w:rFonts w:cs="Arial"/>
                <w:b w:val="0"/>
                <w:lang w:val="en-US"/>
              </w:rPr>
              <w:t>16 06 01*</w:t>
            </w:r>
          </w:p>
        </w:tc>
        <w:tc>
          <w:tcPr>
            <w:tcW w:w="6742" w:type="dxa"/>
            <w:tcBorders>
              <w:left w:val="nil"/>
              <w:bottom w:val="single" w:sz="4" w:space="0" w:color="auto"/>
              <w:right w:val="nil"/>
            </w:tcBorders>
          </w:tcPr>
          <w:p w14:paraId="005D5738" w14:textId="77777777" w:rsidR="00066AAE" w:rsidRPr="007B7867" w:rsidRDefault="00066AAE" w:rsidP="009D263D">
            <w:pPr>
              <w:pStyle w:val="Tablehead"/>
              <w:rPr>
                <w:rFonts w:cs="Arial"/>
                <w:b w:val="0"/>
                <w:lang w:val="en-US"/>
              </w:rPr>
            </w:pPr>
            <w:r w:rsidRPr="007B7867">
              <w:rPr>
                <w:rFonts w:cs="Arial"/>
                <w:b w:val="0"/>
                <w:lang w:val="en-US"/>
              </w:rPr>
              <w:t>Lead batteries</w:t>
            </w:r>
          </w:p>
        </w:tc>
      </w:tr>
      <w:tr w:rsidR="00066AAE" w:rsidRPr="007B7867" w14:paraId="5D010D37" w14:textId="77777777" w:rsidTr="009D263D">
        <w:trPr>
          <w:cantSplit/>
          <w:tblHeader/>
        </w:trPr>
        <w:tc>
          <w:tcPr>
            <w:tcW w:w="1762" w:type="dxa"/>
            <w:tcBorders>
              <w:left w:val="nil"/>
              <w:bottom w:val="single" w:sz="4" w:space="0" w:color="auto"/>
              <w:right w:val="nil"/>
            </w:tcBorders>
            <w:shd w:val="clear" w:color="auto" w:fill="BFBFBF"/>
          </w:tcPr>
          <w:p w14:paraId="30C67CD0" w14:textId="77777777" w:rsidR="00066AAE" w:rsidRPr="007B7867" w:rsidRDefault="00066AAE" w:rsidP="009D263D">
            <w:pPr>
              <w:pStyle w:val="Tablehead"/>
              <w:rPr>
                <w:rFonts w:cs="Arial"/>
                <w:lang w:val="en-US"/>
              </w:rPr>
            </w:pPr>
            <w:r w:rsidRPr="007B7867">
              <w:rPr>
                <w:rFonts w:cs="Arial"/>
                <w:lang w:val="en-US"/>
              </w:rPr>
              <w:t>16 08</w:t>
            </w:r>
          </w:p>
        </w:tc>
        <w:tc>
          <w:tcPr>
            <w:tcW w:w="6742" w:type="dxa"/>
            <w:tcBorders>
              <w:left w:val="nil"/>
              <w:bottom w:val="single" w:sz="4" w:space="0" w:color="auto"/>
              <w:right w:val="nil"/>
            </w:tcBorders>
            <w:shd w:val="clear" w:color="auto" w:fill="BFBFBF"/>
          </w:tcPr>
          <w:p w14:paraId="49AF168D" w14:textId="77777777" w:rsidR="00066AAE" w:rsidRPr="007B7867" w:rsidRDefault="00066AAE" w:rsidP="009D263D">
            <w:pPr>
              <w:pStyle w:val="Tablehead"/>
              <w:rPr>
                <w:rFonts w:cs="Arial"/>
                <w:lang w:val="en-US"/>
              </w:rPr>
            </w:pPr>
            <w:r w:rsidRPr="007B7867">
              <w:rPr>
                <w:rFonts w:cs="Arial"/>
                <w:lang w:val="en-US"/>
              </w:rPr>
              <w:t>Spent catalysts</w:t>
            </w:r>
          </w:p>
        </w:tc>
      </w:tr>
      <w:tr w:rsidR="00066AAE" w:rsidRPr="007B7867" w14:paraId="6926DF74" w14:textId="77777777" w:rsidTr="009D263D">
        <w:trPr>
          <w:cantSplit/>
          <w:tblHeader/>
        </w:trPr>
        <w:tc>
          <w:tcPr>
            <w:tcW w:w="1762" w:type="dxa"/>
            <w:tcBorders>
              <w:left w:val="nil"/>
              <w:bottom w:val="single" w:sz="4" w:space="0" w:color="auto"/>
              <w:right w:val="nil"/>
            </w:tcBorders>
          </w:tcPr>
          <w:p w14:paraId="0C64E9B3" w14:textId="77777777" w:rsidR="00066AAE" w:rsidRPr="007B7867" w:rsidRDefault="00066AAE" w:rsidP="009D263D">
            <w:pPr>
              <w:pStyle w:val="Tablehead"/>
              <w:rPr>
                <w:rFonts w:cs="Arial"/>
                <w:b w:val="0"/>
                <w:lang w:val="en-US"/>
              </w:rPr>
            </w:pPr>
            <w:r w:rsidRPr="007B7867">
              <w:rPr>
                <w:rFonts w:cs="Arial"/>
                <w:b w:val="0"/>
                <w:lang w:val="en-US"/>
              </w:rPr>
              <w:t>16 08 01</w:t>
            </w:r>
          </w:p>
        </w:tc>
        <w:tc>
          <w:tcPr>
            <w:tcW w:w="6742" w:type="dxa"/>
            <w:tcBorders>
              <w:left w:val="nil"/>
              <w:bottom w:val="single" w:sz="4" w:space="0" w:color="auto"/>
              <w:right w:val="nil"/>
            </w:tcBorders>
          </w:tcPr>
          <w:p w14:paraId="16662F07" w14:textId="77777777" w:rsidR="00066AAE" w:rsidRPr="007B7867" w:rsidRDefault="00066AAE" w:rsidP="009D263D">
            <w:pPr>
              <w:pStyle w:val="Tablehead"/>
              <w:rPr>
                <w:rFonts w:cs="Arial"/>
                <w:b w:val="0"/>
                <w:lang w:val="en-US"/>
              </w:rPr>
            </w:pPr>
            <w:r w:rsidRPr="007B7867">
              <w:rPr>
                <w:rFonts w:cs="Arial"/>
                <w:b w:val="0"/>
                <w:lang w:val="en-US"/>
              </w:rPr>
              <w:t>Spent catalysts containing gold, silver, rhenium, rhodium, palladium, iridium or platinum (except 16 08 07)</w:t>
            </w:r>
          </w:p>
        </w:tc>
      </w:tr>
      <w:tr w:rsidR="00066AAE" w:rsidRPr="007B7867" w14:paraId="0566445C" w14:textId="77777777" w:rsidTr="009D263D">
        <w:trPr>
          <w:cantSplit/>
          <w:tblHeader/>
        </w:trPr>
        <w:tc>
          <w:tcPr>
            <w:tcW w:w="1762" w:type="dxa"/>
            <w:tcBorders>
              <w:left w:val="nil"/>
              <w:bottom w:val="single" w:sz="4" w:space="0" w:color="auto"/>
              <w:right w:val="nil"/>
            </w:tcBorders>
            <w:shd w:val="clear" w:color="auto" w:fill="000000"/>
          </w:tcPr>
          <w:p w14:paraId="13576306" w14:textId="77777777" w:rsidR="00066AAE" w:rsidRPr="007B7867" w:rsidRDefault="00066AAE" w:rsidP="009D263D">
            <w:pPr>
              <w:pStyle w:val="Tablehead"/>
              <w:rPr>
                <w:rFonts w:cs="Arial"/>
                <w:color w:val="FFFFFF"/>
                <w:lang w:val="en-US"/>
              </w:rPr>
            </w:pPr>
            <w:r w:rsidRPr="007B7867">
              <w:rPr>
                <w:rFonts w:cs="Arial"/>
                <w:color w:val="FFFFFF"/>
                <w:lang w:val="en-US"/>
              </w:rPr>
              <w:t>17</w:t>
            </w:r>
          </w:p>
        </w:tc>
        <w:tc>
          <w:tcPr>
            <w:tcW w:w="6742" w:type="dxa"/>
            <w:tcBorders>
              <w:left w:val="nil"/>
              <w:bottom w:val="single" w:sz="4" w:space="0" w:color="auto"/>
              <w:right w:val="nil"/>
            </w:tcBorders>
            <w:shd w:val="clear" w:color="auto" w:fill="000000"/>
          </w:tcPr>
          <w:p w14:paraId="1A7E96A7" w14:textId="77777777" w:rsidR="00066AAE" w:rsidRPr="007B7867" w:rsidRDefault="00066AAE" w:rsidP="009D263D">
            <w:pPr>
              <w:pStyle w:val="Tablehead"/>
              <w:rPr>
                <w:rFonts w:cs="Arial"/>
                <w:color w:val="FFFFFF"/>
                <w:lang w:val="en-US"/>
              </w:rPr>
            </w:pPr>
            <w:r w:rsidRPr="007B7867">
              <w:rPr>
                <w:rFonts w:cs="Arial"/>
                <w:color w:val="FFFFFF"/>
                <w:lang w:val="en-US"/>
              </w:rPr>
              <w:t>CONSTRUCTION AND DEMOLITION WASTES (INCLUDING EXCAVATED SOIL FROM CONTAMINATED SITES)</w:t>
            </w:r>
          </w:p>
        </w:tc>
      </w:tr>
      <w:tr w:rsidR="00066AAE" w:rsidRPr="007B7867" w14:paraId="691F4D5F" w14:textId="77777777" w:rsidTr="009D263D">
        <w:trPr>
          <w:cantSplit/>
          <w:tblHeader/>
        </w:trPr>
        <w:tc>
          <w:tcPr>
            <w:tcW w:w="1762" w:type="dxa"/>
            <w:tcBorders>
              <w:left w:val="nil"/>
              <w:bottom w:val="single" w:sz="4" w:space="0" w:color="auto"/>
              <w:right w:val="nil"/>
            </w:tcBorders>
            <w:shd w:val="clear" w:color="auto" w:fill="BFBFBF"/>
          </w:tcPr>
          <w:p w14:paraId="3F594009" w14:textId="77777777" w:rsidR="00066AAE" w:rsidRPr="007B7867" w:rsidRDefault="00066AAE" w:rsidP="009D263D">
            <w:pPr>
              <w:pStyle w:val="Tablehead"/>
              <w:rPr>
                <w:rFonts w:cs="Arial"/>
                <w:lang w:val="en-US"/>
              </w:rPr>
            </w:pPr>
            <w:r w:rsidRPr="007B7867">
              <w:rPr>
                <w:rFonts w:cs="Arial"/>
                <w:lang w:val="en-US"/>
              </w:rPr>
              <w:t>17 04</w:t>
            </w:r>
          </w:p>
        </w:tc>
        <w:tc>
          <w:tcPr>
            <w:tcW w:w="6742" w:type="dxa"/>
            <w:tcBorders>
              <w:left w:val="nil"/>
              <w:bottom w:val="single" w:sz="4" w:space="0" w:color="auto"/>
              <w:right w:val="nil"/>
            </w:tcBorders>
            <w:shd w:val="clear" w:color="auto" w:fill="BFBFBF"/>
          </w:tcPr>
          <w:p w14:paraId="5DFA5F1A" w14:textId="77777777" w:rsidR="00066AAE" w:rsidRPr="007B7867" w:rsidRDefault="00066AAE" w:rsidP="009D263D">
            <w:pPr>
              <w:pStyle w:val="Tablehead"/>
              <w:rPr>
                <w:rFonts w:cs="Arial"/>
                <w:lang w:val="en-US"/>
              </w:rPr>
            </w:pPr>
            <w:r w:rsidRPr="007B7867">
              <w:rPr>
                <w:rFonts w:cs="Arial"/>
                <w:lang w:val="en-US"/>
              </w:rPr>
              <w:t>Metals (including their alloys)</w:t>
            </w:r>
          </w:p>
        </w:tc>
      </w:tr>
      <w:tr w:rsidR="00066AAE" w:rsidRPr="007B7867" w14:paraId="45DBED1C" w14:textId="77777777" w:rsidTr="009D263D">
        <w:trPr>
          <w:cantSplit/>
          <w:tblHeader/>
        </w:trPr>
        <w:tc>
          <w:tcPr>
            <w:tcW w:w="1762" w:type="dxa"/>
            <w:tcBorders>
              <w:left w:val="nil"/>
              <w:bottom w:val="single" w:sz="4" w:space="0" w:color="auto"/>
              <w:right w:val="nil"/>
            </w:tcBorders>
          </w:tcPr>
          <w:p w14:paraId="70E8290C" w14:textId="77777777" w:rsidR="00066AAE" w:rsidRPr="007B7867" w:rsidRDefault="00066AAE" w:rsidP="009D263D">
            <w:pPr>
              <w:pStyle w:val="Tablehead"/>
              <w:rPr>
                <w:rFonts w:cs="Arial"/>
                <w:b w:val="0"/>
                <w:lang w:val="en-US"/>
              </w:rPr>
            </w:pPr>
            <w:r w:rsidRPr="007B7867">
              <w:rPr>
                <w:rFonts w:cs="Arial"/>
                <w:b w:val="0"/>
                <w:lang w:val="en-US"/>
              </w:rPr>
              <w:t>17 04 01</w:t>
            </w:r>
          </w:p>
        </w:tc>
        <w:tc>
          <w:tcPr>
            <w:tcW w:w="6742" w:type="dxa"/>
            <w:tcBorders>
              <w:left w:val="nil"/>
              <w:bottom w:val="single" w:sz="4" w:space="0" w:color="auto"/>
              <w:right w:val="nil"/>
            </w:tcBorders>
          </w:tcPr>
          <w:p w14:paraId="157BB503" w14:textId="77777777" w:rsidR="00066AAE" w:rsidRPr="007B7867" w:rsidRDefault="00066AAE" w:rsidP="009D263D">
            <w:pPr>
              <w:pStyle w:val="Tablehead"/>
              <w:rPr>
                <w:rFonts w:cs="Arial"/>
                <w:b w:val="0"/>
                <w:lang w:val="en-US"/>
              </w:rPr>
            </w:pPr>
            <w:r w:rsidRPr="007B7867">
              <w:rPr>
                <w:rFonts w:cs="Arial"/>
                <w:b w:val="0"/>
                <w:lang w:val="en-US"/>
              </w:rPr>
              <w:t>Copper, bronze, brass</w:t>
            </w:r>
          </w:p>
        </w:tc>
      </w:tr>
      <w:tr w:rsidR="00066AAE" w:rsidRPr="007B7867" w14:paraId="1CF43870" w14:textId="77777777" w:rsidTr="009D263D">
        <w:trPr>
          <w:cantSplit/>
          <w:tblHeader/>
        </w:trPr>
        <w:tc>
          <w:tcPr>
            <w:tcW w:w="1762" w:type="dxa"/>
            <w:tcBorders>
              <w:left w:val="nil"/>
              <w:bottom w:val="single" w:sz="4" w:space="0" w:color="auto"/>
              <w:right w:val="nil"/>
            </w:tcBorders>
          </w:tcPr>
          <w:p w14:paraId="21242DC8" w14:textId="77777777" w:rsidR="00066AAE" w:rsidRPr="007B7867" w:rsidRDefault="00066AAE" w:rsidP="009D263D">
            <w:pPr>
              <w:pStyle w:val="Tablehead"/>
              <w:rPr>
                <w:rFonts w:cs="Arial"/>
                <w:b w:val="0"/>
                <w:lang w:val="en-US"/>
              </w:rPr>
            </w:pPr>
            <w:r w:rsidRPr="007B7867">
              <w:rPr>
                <w:rFonts w:cs="Arial"/>
                <w:b w:val="0"/>
                <w:lang w:val="en-US"/>
              </w:rPr>
              <w:lastRenderedPageBreak/>
              <w:t>17 04 02</w:t>
            </w:r>
          </w:p>
        </w:tc>
        <w:tc>
          <w:tcPr>
            <w:tcW w:w="6742" w:type="dxa"/>
            <w:tcBorders>
              <w:left w:val="nil"/>
              <w:bottom w:val="single" w:sz="4" w:space="0" w:color="auto"/>
              <w:right w:val="nil"/>
            </w:tcBorders>
          </w:tcPr>
          <w:p w14:paraId="03FD06A2" w14:textId="77777777" w:rsidR="00066AAE" w:rsidRPr="007B7867" w:rsidRDefault="00066AAE" w:rsidP="009D263D">
            <w:pPr>
              <w:pStyle w:val="Tablehead"/>
              <w:rPr>
                <w:rFonts w:cs="Arial"/>
                <w:b w:val="0"/>
                <w:lang w:val="en-US"/>
              </w:rPr>
            </w:pPr>
            <w:r w:rsidRPr="007B7867">
              <w:rPr>
                <w:rFonts w:cs="Arial"/>
                <w:b w:val="0"/>
                <w:lang w:val="en-US"/>
              </w:rPr>
              <w:t>Aluminum</w:t>
            </w:r>
          </w:p>
        </w:tc>
      </w:tr>
      <w:tr w:rsidR="00066AAE" w:rsidRPr="007B7867" w14:paraId="18C700D7" w14:textId="77777777" w:rsidTr="009D263D">
        <w:trPr>
          <w:cantSplit/>
          <w:tblHeader/>
        </w:trPr>
        <w:tc>
          <w:tcPr>
            <w:tcW w:w="1762" w:type="dxa"/>
            <w:tcBorders>
              <w:left w:val="nil"/>
              <w:bottom w:val="single" w:sz="4" w:space="0" w:color="auto"/>
              <w:right w:val="nil"/>
            </w:tcBorders>
          </w:tcPr>
          <w:p w14:paraId="6025F461" w14:textId="77777777" w:rsidR="00066AAE" w:rsidRPr="007B7867" w:rsidRDefault="00066AAE" w:rsidP="009D263D">
            <w:pPr>
              <w:pStyle w:val="Tablehead"/>
              <w:rPr>
                <w:rFonts w:cs="Arial"/>
                <w:b w:val="0"/>
                <w:lang w:val="en-US"/>
              </w:rPr>
            </w:pPr>
            <w:r w:rsidRPr="007B7867">
              <w:rPr>
                <w:rFonts w:cs="Arial"/>
                <w:b w:val="0"/>
                <w:lang w:val="en-US"/>
              </w:rPr>
              <w:t>17 04 03</w:t>
            </w:r>
          </w:p>
        </w:tc>
        <w:tc>
          <w:tcPr>
            <w:tcW w:w="6742" w:type="dxa"/>
            <w:tcBorders>
              <w:left w:val="nil"/>
              <w:bottom w:val="single" w:sz="4" w:space="0" w:color="auto"/>
              <w:right w:val="nil"/>
            </w:tcBorders>
          </w:tcPr>
          <w:p w14:paraId="2B1D2952" w14:textId="77777777" w:rsidR="00066AAE" w:rsidRPr="007B7867" w:rsidRDefault="00066AAE" w:rsidP="009D263D">
            <w:pPr>
              <w:pStyle w:val="Tablehead"/>
              <w:rPr>
                <w:rFonts w:cs="Arial"/>
                <w:b w:val="0"/>
                <w:lang w:val="en-US"/>
              </w:rPr>
            </w:pPr>
            <w:r w:rsidRPr="007B7867">
              <w:rPr>
                <w:rFonts w:cs="Arial"/>
                <w:b w:val="0"/>
                <w:lang w:val="en-US"/>
              </w:rPr>
              <w:t>Lead</w:t>
            </w:r>
          </w:p>
        </w:tc>
      </w:tr>
      <w:tr w:rsidR="00066AAE" w:rsidRPr="007B7867" w14:paraId="228099A9" w14:textId="77777777" w:rsidTr="009D263D">
        <w:trPr>
          <w:cantSplit/>
          <w:tblHeader/>
        </w:trPr>
        <w:tc>
          <w:tcPr>
            <w:tcW w:w="1762" w:type="dxa"/>
            <w:tcBorders>
              <w:left w:val="nil"/>
              <w:bottom w:val="single" w:sz="4" w:space="0" w:color="auto"/>
              <w:right w:val="nil"/>
            </w:tcBorders>
          </w:tcPr>
          <w:p w14:paraId="2577E79D" w14:textId="77777777" w:rsidR="00066AAE" w:rsidRPr="007B7867" w:rsidRDefault="00066AAE" w:rsidP="009D263D">
            <w:pPr>
              <w:pStyle w:val="Tablehead"/>
              <w:rPr>
                <w:rFonts w:cs="Arial"/>
                <w:b w:val="0"/>
                <w:lang w:val="en-US"/>
              </w:rPr>
            </w:pPr>
            <w:r w:rsidRPr="007B7867">
              <w:rPr>
                <w:rFonts w:cs="Arial"/>
                <w:b w:val="0"/>
                <w:lang w:val="en-US"/>
              </w:rPr>
              <w:t>17 04 04</w:t>
            </w:r>
          </w:p>
        </w:tc>
        <w:tc>
          <w:tcPr>
            <w:tcW w:w="6742" w:type="dxa"/>
            <w:tcBorders>
              <w:left w:val="nil"/>
              <w:bottom w:val="single" w:sz="4" w:space="0" w:color="auto"/>
              <w:right w:val="nil"/>
            </w:tcBorders>
          </w:tcPr>
          <w:p w14:paraId="03FD2BA9" w14:textId="77777777" w:rsidR="00066AAE" w:rsidRPr="007B7867" w:rsidRDefault="00066AAE" w:rsidP="009D263D">
            <w:pPr>
              <w:pStyle w:val="Tablehead"/>
              <w:rPr>
                <w:rFonts w:cs="Arial"/>
                <w:b w:val="0"/>
                <w:lang w:val="en-US"/>
              </w:rPr>
            </w:pPr>
            <w:r w:rsidRPr="007B7867">
              <w:rPr>
                <w:rFonts w:cs="Arial"/>
                <w:b w:val="0"/>
                <w:lang w:val="en-US"/>
              </w:rPr>
              <w:t>Zinc</w:t>
            </w:r>
          </w:p>
        </w:tc>
      </w:tr>
      <w:tr w:rsidR="00066AAE" w:rsidRPr="007B7867" w14:paraId="157C9FE8" w14:textId="77777777" w:rsidTr="009D263D">
        <w:trPr>
          <w:cantSplit/>
          <w:tblHeader/>
        </w:trPr>
        <w:tc>
          <w:tcPr>
            <w:tcW w:w="1762" w:type="dxa"/>
            <w:tcBorders>
              <w:left w:val="nil"/>
              <w:bottom w:val="single" w:sz="4" w:space="0" w:color="auto"/>
              <w:right w:val="nil"/>
            </w:tcBorders>
          </w:tcPr>
          <w:p w14:paraId="3A93A2C4" w14:textId="77777777" w:rsidR="00066AAE" w:rsidRPr="007B7867" w:rsidRDefault="00066AAE" w:rsidP="009D263D">
            <w:pPr>
              <w:pStyle w:val="Tablehead"/>
              <w:rPr>
                <w:rFonts w:cs="Arial"/>
                <w:b w:val="0"/>
                <w:lang w:val="en-US"/>
              </w:rPr>
            </w:pPr>
            <w:r w:rsidRPr="007B7867">
              <w:rPr>
                <w:rFonts w:cs="Arial"/>
                <w:b w:val="0"/>
                <w:lang w:val="en-US"/>
              </w:rPr>
              <w:t>17 04 05</w:t>
            </w:r>
          </w:p>
        </w:tc>
        <w:tc>
          <w:tcPr>
            <w:tcW w:w="6742" w:type="dxa"/>
            <w:tcBorders>
              <w:left w:val="nil"/>
              <w:bottom w:val="single" w:sz="4" w:space="0" w:color="auto"/>
              <w:right w:val="nil"/>
            </w:tcBorders>
          </w:tcPr>
          <w:p w14:paraId="4CD7FFC9" w14:textId="77777777" w:rsidR="00066AAE" w:rsidRPr="007B7867" w:rsidRDefault="00066AAE" w:rsidP="009D263D">
            <w:pPr>
              <w:pStyle w:val="Tablehead"/>
              <w:rPr>
                <w:rFonts w:cs="Arial"/>
                <w:b w:val="0"/>
                <w:lang w:val="en-US"/>
              </w:rPr>
            </w:pPr>
            <w:r w:rsidRPr="007B7867">
              <w:rPr>
                <w:rFonts w:cs="Arial"/>
                <w:b w:val="0"/>
                <w:lang w:val="en-US"/>
              </w:rPr>
              <w:t>Iron and steel</w:t>
            </w:r>
          </w:p>
        </w:tc>
      </w:tr>
      <w:tr w:rsidR="00066AAE" w:rsidRPr="007B7867" w14:paraId="13CD11D9" w14:textId="77777777" w:rsidTr="009D263D">
        <w:trPr>
          <w:cantSplit/>
          <w:tblHeader/>
        </w:trPr>
        <w:tc>
          <w:tcPr>
            <w:tcW w:w="1762" w:type="dxa"/>
            <w:tcBorders>
              <w:left w:val="nil"/>
              <w:bottom w:val="single" w:sz="4" w:space="0" w:color="auto"/>
              <w:right w:val="nil"/>
            </w:tcBorders>
          </w:tcPr>
          <w:p w14:paraId="690F519C" w14:textId="77777777" w:rsidR="00066AAE" w:rsidRPr="007B7867" w:rsidRDefault="00066AAE" w:rsidP="009D263D">
            <w:pPr>
              <w:pStyle w:val="Tablehead"/>
              <w:rPr>
                <w:rFonts w:cs="Arial"/>
                <w:b w:val="0"/>
                <w:lang w:val="en-US"/>
              </w:rPr>
            </w:pPr>
            <w:r w:rsidRPr="007B7867">
              <w:rPr>
                <w:rFonts w:cs="Arial"/>
                <w:b w:val="0"/>
                <w:lang w:val="en-US"/>
              </w:rPr>
              <w:t>17 04 06</w:t>
            </w:r>
          </w:p>
        </w:tc>
        <w:tc>
          <w:tcPr>
            <w:tcW w:w="6742" w:type="dxa"/>
            <w:tcBorders>
              <w:left w:val="nil"/>
              <w:bottom w:val="single" w:sz="4" w:space="0" w:color="auto"/>
              <w:right w:val="nil"/>
            </w:tcBorders>
          </w:tcPr>
          <w:p w14:paraId="0BBAAEB5" w14:textId="77777777" w:rsidR="00066AAE" w:rsidRPr="007B7867" w:rsidRDefault="00066AAE" w:rsidP="009D263D">
            <w:pPr>
              <w:pStyle w:val="Tablehead"/>
              <w:rPr>
                <w:rFonts w:cs="Arial"/>
                <w:b w:val="0"/>
                <w:lang w:val="en-US"/>
              </w:rPr>
            </w:pPr>
            <w:r w:rsidRPr="007B7867">
              <w:rPr>
                <w:rFonts w:cs="Arial"/>
                <w:b w:val="0"/>
                <w:lang w:val="en-US"/>
              </w:rPr>
              <w:t>Tin</w:t>
            </w:r>
          </w:p>
        </w:tc>
      </w:tr>
      <w:tr w:rsidR="00066AAE" w:rsidRPr="007B7867" w14:paraId="434D8912" w14:textId="77777777" w:rsidTr="009D263D">
        <w:trPr>
          <w:cantSplit/>
          <w:tblHeader/>
        </w:trPr>
        <w:tc>
          <w:tcPr>
            <w:tcW w:w="1762" w:type="dxa"/>
            <w:tcBorders>
              <w:left w:val="nil"/>
              <w:bottom w:val="single" w:sz="4" w:space="0" w:color="auto"/>
              <w:right w:val="nil"/>
            </w:tcBorders>
          </w:tcPr>
          <w:p w14:paraId="3D327F3C" w14:textId="77777777" w:rsidR="00066AAE" w:rsidRPr="007B7867" w:rsidRDefault="00066AAE" w:rsidP="009D263D">
            <w:pPr>
              <w:pStyle w:val="Tablehead"/>
              <w:rPr>
                <w:rFonts w:cs="Arial"/>
                <w:b w:val="0"/>
                <w:lang w:val="en-US"/>
              </w:rPr>
            </w:pPr>
            <w:r w:rsidRPr="007B7867">
              <w:rPr>
                <w:rFonts w:cs="Arial"/>
                <w:b w:val="0"/>
                <w:lang w:val="en-US"/>
              </w:rPr>
              <w:t>17 04 07</w:t>
            </w:r>
          </w:p>
        </w:tc>
        <w:tc>
          <w:tcPr>
            <w:tcW w:w="6742" w:type="dxa"/>
            <w:tcBorders>
              <w:left w:val="nil"/>
              <w:bottom w:val="single" w:sz="4" w:space="0" w:color="auto"/>
              <w:right w:val="nil"/>
            </w:tcBorders>
          </w:tcPr>
          <w:p w14:paraId="5547ECA0" w14:textId="77777777" w:rsidR="00066AAE" w:rsidRPr="007B7867" w:rsidRDefault="00066AAE" w:rsidP="009D263D">
            <w:pPr>
              <w:pStyle w:val="Tablehead"/>
              <w:rPr>
                <w:rFonts w:cs="Arial"/>
                <w:b w:val="0"/>
                <w:lang w:val="en-US"/>
              </w:rPr>
            </w:pPr>
            <w:r w:rsidRPr="007B7867">
              <w:rPr>
                <w:rFonts w:cs="Arial"/>
                <w:b w:val="0"/>
                <w:lang w:val="en-US"/>
              </w:rPr>
              <w:t>Mixed metals</w:t>
            </w:r>
          </w:p>
        </w:tc>
      </w:tr>
      <w:tr w:rsidR="00066AAE" w:rsidRPr="007B7867" w14:paraId="4C5230C5" w14:textId="77777777" w:rsidTr="009D263D">
        <w:trPr>
          <w:cantSplit/>
          <w:tblHeader/>
        </w:trPr>
        <w:tc>
          <w:tcPr>
            <w:tcW w:w="1762" w:type="dxa"/>
            <w:tcBorders>
              <w:left w:val="nil"/>
              <w:bottom w:val="single" w:sz="4" w:space="0" w:color="auto"/>
              <w:right w:val="nil"/>
            </w:tcBorders>
          </w:tcPr>
          <w:p w14:paraId="1090544E" w14:textId="77777777" w:rsidR="00066AAE" w:rsidRPr="007B7867" w:rsidRDefault="00066AAE" w:rsidP="009D263D">
            <w:pPr>
              <w:pStyle w:val="Tablehead"/>
              <w:rPr>
                <w:rFonts w:cs="Arial"/>
                <w:b w:val="0"/>
                <w:lang w:val="en-US"/>
              </w:rPr>
            </w:pPr>
            <w:r w:rsidRPr="007B7867">
              <w:rPr>
                <w:rFonts w:cs="Arial"/>
                <w:b w:val="0"/>
                <w:lang w:val="en-US"/>
              </w:rPr>
              <w:t>17 04 09*</w:t>
            </w:r>
          </w:p>
        </w:tc>
        <w:tc>
          <w:tcPr>
            <w:tcW w:w="6742" w:type="dxa"/>
            <w:tcBorders>
              <w:left w:val="nil"/>
              <w:bottom w:val="single" w:sz="4" w:space="0" w:color="auto"/>
              <w:right w:val="nil"/>
            </w:tcBorders>
          </w:tcPr>
          <w:p w14:paraId="0BFEE2DF" w14:textId="77777777" w:rsidR="00066AAE" w:rsidRPr="007B7867" w:rsidRDefault="00066AAE" w:rsidP="009D263D">
            <w:pPr>
              <w:pStyle w:val="Tablehead"/>
              <w:rPr>
                <w:rFonts w:cs="Arial"/>
                <w:b w:val="0"/>
                <w:lang w:val="en-US"/>
              </w:rPr>
            </w:pPr>
            <w:r w:rsidRPr="007B7867">
              <w:rPr>
                <w:rFonts w:cs="Arial"/>
                <w:b w:val="0"/>
                <w:lang w:val="en-US"/>
              </w:rPr>
              <w:t>Metal waste contaminated with dangerous substances</w:t>
            </w:r>
          </w:p>
        </w:tc>
      </w:tr>
      <w:tr w:rsidR="00066AAE" w:rsidRPr="007B7867" w14:paraId="273CB929" w14:textId="77777777" w:rsidTr="009D263D">
        <w:trPr>
          <w:cantSplit/>
          <w:tblHeader/>
        </w:trPr>
        <w:tc>
          <w:tcPr>
            <w:tcW w:w="1762" w:type="dxa"/>
            <w:tcBorders>
              <w:left w:val="nil"/>
              <w:bottom w:val="single" w:sz="4" w:space="0" w:color="auto"/>
              <w:right w:val="nil"/>
            </w:tcBorders>
          </w:tcPr>
          <w:p w14:paraId="0825D268" w14:textId="77777777" w:rsidR="00066AAE" w:rsidRPr="007B7867" w:rsidRDefault="00066AAE" w:rsidP="009D263D">
            <w:pPr>
              <w:pStyle w:val="Tablehead"/>
              <w:rPr>
                <w:rFonts w:cs="Arial"/>
                <w:b w:val="0"/>
                <w:lang w:val="en-US"/>
              </w:rPr>
            </w:pPr>
            <w:r w:rsidRPr="007B7867">
              <w:rPr>
                <w:rFonts w:cs="Arial"/>
                <w:b w:val="0"/>
                <w:lang w:val="en-US"/>
              </w:rPr>
              <w:t>17 04 10*</w:t>
            </w:r>
          </w:p>
        </w:tc>
        <w:tc>
          <w:tcPr>
            <w:tcW w:w="6742" w:type="dxa"/>
            <w:tcBorders>
              <w:left w:val="nil"/>
              <w:bottom w:val="single" w:sz="4" w:space="0" w:color="auto"/>
              <w:right w:val="nil"/>
            </w:tcBorders>
          </w:tcPr>
          <w:p w14:paraId="2E059548" w14:textId="77777777" w:rsidR="00066AAE" w:rsidRPr="007B7867" w:rsidRDefault="00066AAE" w:rsidP="009D263D">
            <w:pPr>
              <w:pStyle w:val="Tablehead"/>
              <w:rPr>
                <w:rFonts w:cs="Arial"/>
                <w:b w:val="0"/>
                <w:lang w:val="en-US"/>
              </w:rPr>
            </w:pPr>
            <w:r w:rsidRPr="007B7867">
              <w:rPr>
                <w:rFonts w:cs="Arial"/>
                <w:b w:val="0"/>
                <w:lang w:val="en-US"/>
              </w:rPr>
              <w:t>Cables containing oil, coal tar and other dangerous substances</w:t>
            </w:r>
          </w:p>
        </w:tc>
      </w:tr>
      <w:tr w:rsidR="00066AAE" w:rsidRPr="007B7867" w14:paraId="5D57CC8B" w14:textId="77777777" w:rsidTr="009D263D">
        <w:trPr>
          <w:cantSplit/>
          <w:tblHeader/>
        </w:trPr>
        <w:tc>
          <w:tcPr>
            <w:tcW w:w="1762" w:type="dxa"/>
            <w:tcBorders>
              <w:left w:val="nil"/>
              <w:bottom w:val="single" w:sz="4" w:space="0" w:color="auto"/>
              <w:right w:val="nil"/>
            </w:tcBorders>
          </w:tcPr>
          <w:p w14:paraId="5F9810BE" w14:textId="77777777" w:rsidR="00066AAE" w:rsidRPr="007B7867" w:rsidRDefault="00066AAE" w:rsidP="009D263D">
            <w:pPr>
              <w:pStyle w:val="Tablehead"/>
              <w:rPr>
                <w:rFonts w:cs="Arial"/>
                <w:b w:val="0"/>
                <w:lang w:val="en-US"/>
              </w:rPr>
            </w:pPr>
            <w:r w:rsidRPr="007B7867">
              <w:rPr>
                <w:rFonts w:cs="Arial"/>
                <w:b w:val="0"/>
                <w:lang w:val="en-US"/>
              </w:rPr>
              <w:t>17 04 11</w:t>
            </w:r>
          </w:p>
        </w:tc>
        <w:tc>
          <w:tcPr>
            <w:tcW w:w="6742" w:type="dxa"/>
            <w:tcBorders>
              <w:left w:val="nil"/>
              <w:bottom w:val="single" w:sz="4" w:space="0" w:color="auto"/>
              <w:right w:val="nil"/>
            </w:tcBorders>
          </w:tcPr>
          <w:p w14:paraId="67C7215D" w14:textId="77777777" w:rsidR="00066AAE" w:rsidRPr="007B7867" w:rsidRDefault="00066AAE" w:rsidP="009D263D">
            <w:pPr>
              <w:pStyle w:val="Tablehead"/>
              <w:rPr>
                <w:rFonts w:cs="Arial"/>
                <w:b w:val="0"/>
                <w:lang w:val="en-US"/>
              </w:rPr>
            </w:pPr>
            <w:r w:rsidRPr="007B7867">
              <w:rPr>
                <w:rFonts w:cs="Arial"/>
                <w:b w:val="0"/>
                <w:lang w:val="en-US"/>
              </w:rPr>
              <w:t>Cables other than those mentioned in 17 04 10</w:t>
            </w:r>
          </w:p>
        </w:tc>
      </w:tr>
      <w:tr w:rsidR="00066AAE" w:rsidRPr="007B7867" w14:paraId="767DDCBE" w14:textId="77777777" w:rsidTr="009D263D">
        <w:trPr>
          <w:cantSplit/>
          <w:tblHeader/>
        </w:trPr>
        <w:tc>
          <w:tcPr>
            <w:tcW w:w="1762" w:type="dxa"/>
            <w:tcBorders>
              <w:left w:val="nil"/>
              <w:bottom w:val="single" w:sz="4" w:space="0" w:color="auto"/>
              <w:right w:val="nil"/>
            </w:tcBorders>
            <w:shd w:val="clear" w:color="auto" w:fill="000000"/>
          </w:tcPr>
          <w:p w14:paraId="0C4ECF95" w14:textId="77777777" w:rsidR="00066AAE" w:rsidRPr="007B7867" w:rsidRDefault="00066AAE" w:rsidP="009D263D">
            <w:pPr>
              <w:pStyle w:val="Tablebody"/>
              <w:rPr>
                <w:rFonts w:cs="Arial"/>
                <w:b/>
                <w:color w:val="FFFFFF"/>
              </w:rPr>
            </w:pPr>
            <w:bookmarkStart w:id="24" w:name="_Hlk29204955"/>
            <w:r w:rsidRPr="007B7867">
              <w:rPr>
                <w:rFonts w:cs="Arial"/>
                <w:b/>
                <w:color w:val="FFFFFF"/>
              </w:rPr>
              <w:t>19</w:t>
            </w:r>
          </w:p>
        </w:tc>
        <w:tc>
          <w:tcPr>
            <w:tcW w:w="6742" w:type="dxa"/>
            <w:tcBorders>
              <w:left w:val="nil"/>
              <w:bottom w:val="single" w:sz="4" w:space="0" w:color="auto"/>
              <w:right w:val="nil"/>
            </w:tcBorders>
            <w:shd w:val="clear" w:color="auto" w:fill="000000"/>
          </w:tcPr>
          <w:p w14:paraId="467E4DDC" w14:textId="77777777" w:rsidR="00066AAE" w:rsidRPr="007B7867" w:rsidRDefault="00066AAE" w:rsidP="009D263D">
            <w:pPr>
              <w:pStyle w:val="Tablebody"/>
              <w:rPr>
                <w:rFonts w:cs="Arial"/>
                <w:b/>
                <w:color w:val="FFFFFF"/>
              </w:rPr>
            </w:pPr>
            <w:r w:rsidRPr="007B7867">
              <w:rPr>
                <w:rFonts w:cs="Arial"/>
                <w:b/>
                <w:color w:val="FFFFFF"/>
              </w:rPr>
              <w:t>WASTES FROM WASTE MANAGEMENT FACILITIES, OFF-SITE WASTE WATER TREATMENT PLANTS AND THE PREPARATION OF WATER INTENDED FOR HUMAN CONSUMPTION AND WATER FOR INDUSTRIAL USE</w:t>
            </w:r>
          </w:p>
        </w:tc>
      </w:tr>
      <w:tr w:rsidR="00066AAE" w:rsidRPr="007B7867" w14:paraId="475479D0" w14:textId="77777777" w:rsidTr="009D263D">
        <w:trPr>
          <w:cantSplit/>
          <w:tblHeader/>
        </w:trPr>
        <w:tc>
          <w:tcPr>
            <w:tcW w:w="1762" w:type="dxa"/>
            <w:tcBorders>
              <w:left w:val="nil"/>
              <w:bottom w:val="single" w:sz="4" w:space="0" w:color="auto"/>
              <w:right w:val="nil"/>
            </w:tcBorders>
            <w:shd w:val="clear" w:color="auto" w:fill="BFBFBF"/>
          </w:tcPr>
          <w:p w14:paraId="558A4D79" w14:textId="77777777" w:rsidR="00066AAE" w:rsidRPr="007B7867" w:rsidRDefault="00066AAE" w:rsidP="009D263D">
            <w:pPr>
              <w:pStyle w:val="Tablebody"/>
              <w:rPr>
                <w:rFonts w:cs="Arial"/>
                <w:b/>
                <w:color w:val="auto"/>
              </w:rPr>
            </w:pPr>
            <w:r w:rsidRPr="007B7867">
              <w:rPr>
                <w:rFonts w:cs="Arial"/>
                <w:b/>
                <w:color w:val="auto"/>
              </w:rPr>
              <w:t>19 01</w:t>
            </w:r>
          </w:p>
        </w:tc>
        <w:tc>
          <w:tcPr>
            <w:tcW w:w="6742" w:type="dxa"/>
            <w:tcBorders>
              <w:left w:val="nil"/>
              <w:bottom w:val="single" w:sz="4" w:space="0" w:color="auto"/>
              <w:right w:val="nil"/>
            </w:tcBorders>
            <w:shd w:val="clear" w:color="auto" w:fill="BFBFBF"/>
          </w:tcPr>
          <w:p w14:paraId="35CAFCE4" w14:textId="77777777" w:rsidR="00066AAE" w:rsidRPr="007B7867" w:rsidRDefault="00066AAE" w:rsidP="009D263D">
            <w:pPr>
              <w:pStyle w:val="Tablebody"/>
              <w:rPr>
                <w:rFonts w:cs="Arial"/>
                <w:b/>
                <w:color w:val="auto"/>
              </w:rPr>
            </w:pPr>
            <w:r w:rsidRPr="007B7867">
              <w:rPr>
                <w:rFonts w:cs="Arial"/>
                <w:b/>
                <w:color w:val="auto"/>
              </w:rPr>
              <w:t>Wastes from incineration or pyrolysis of waste</w:t>
            </w:r>
          </w:p>
        </w:tc>
      </w:tr>
      <w:tr w:rsidR="00066AAE" w:rsidRPr="007B7867" w14:paraId="1EDF1919" w14:textId="77777777" w:rsidTr="009D263D">
        <w:trPr>
          <w:cantSplit/>
          <w:tblHeader/>
        </w:trPr>
        <w:tc>
          <w:tcPr>
            <w:tcW w:w="1762" w:type="dxa"/>
            <w:tcBorders>
              <w:left w:val="nil"/>
              <w:bottom w:val="single" w:sz="4" w:space="0" w:color="auto"/>
              <w:right w:val="nil"/>
            </w:tcBorders>
            <w:shd w:val="clear" w:color="auto" w:fill="FFFFFF"/>
          </w:tcPr>
          <w:p w14:paraId="0ED2093E" w14:textId="77777777" w:rsidR="00066AAE" w:rsidRPr="007B7867" w:rsidRDefault="00066AAE" w:rsidP="009D263D">
            <w:pPr>
              <w:pStyle w:val="Tablebody"/>
              <w:rPr>
                <w:rFonts w:cs="Arial"/>
                <w:color w:val="auto"/>
              </w:rPr>
            </w:pPr>
            <w:r w:rsidRPr="007B7867">
              <w:rPr>
                <w:rFonts w:cs="Arial"/>
                <w:color w:val="auto"/>
              </w:rPr>
              <w:t>19 01 02</w:t>
            </w:r>
          </w:p>
        </w:tc>
        <w:tc>
          <w:tcPr>
            <w:tcW w:w="6742" w:type="dxa"/>
            <w:tcBorders>
              <w:left w:val="nil"/>
              <w:bottom w:val="single" w:sz="4" w:space="0" w:color="auto"/>
              <w:right w:val="nil"/>
            </w:tcBorders>
            <w:shd w:val="clear" w:color="auto" w:fill="FFFFFF"/>
          </w:tcPr>
          <w:p w14:paraId="2AB9397C" w14:textId="77777777" w:rsidR="00066AAE" w:rsidRPr="007B7867" w:rsidRDefault="00066AAE" w:rsidP="009D263D">
            <w:pPr>
              <w:pStyle w:val="Tablebody"/>
              <w:rPr>
                <w:rFonts w:cs="Arial"/>
                <w:color w:val="auto"/>
              </w:rPr>
            </w:pPr>
            <w:r w:rsidRPr="007B7867">
              <w:rPr>
                <w:rFonts w:cs="Arial"/>
                <w:color w:val="auto"/>
              </w:rPr>
              <w:t>Ferrous materials removed from bottom ash</w:t>
            </w:r>
          </w:p>
        </w:tc>
      </w:tr>
      <w:tr w:rsidR="00066AAE" w:rsidRPr="007B7867" w14:paraId="21BE29EA" w14:textId="77777777" w:rsidTr="009D263D">
        <w:trPr>
          <w:cantSplit/>
          <w:tblHeader/>
        </w:trPr>
        <w:tc>
          <w:tcPr>
            <w:tcW w:w="1762" w:type="dxa"/>
            <w:tcBorders>
              <w:left w:val="nil"/>
              <w:bottom w:val="single" w:sz="4" w:space="0" w:color="auto"/>
              <w:right w:val="nil"/>
            </w:tcBorders>
            <w:shd w:val="clear" w:color="auto" w:fill="BFBFBF"/>
          </w:tcPr>
          <w:p w14:paraId="6FD29FC2" w14:textId="77777777" w:rsidR="00066AAE" w:rsidRPr="007B7867" w:rsidRDefault="00066AAE" w:rsidP="009D263D">
            <w:pPr>
              <w:pStyle w:val="Tablebody"/>
              <w:rPr>
                <w:rFonts w:cs="Arial"/>
                <w:b/>
                <w:color w:val="auto"/>
              </w:rPr>
            </w:pPr>
            <w:r w:rsidRPr="007B7867">
              <w:rPr>
                <w:rFonts w:cs="Arial"/>
                <w:b/>
                <w:color w:val="auto"/>
              </w:rPr>
              <w:t>19 10</w:t>
            </w:r>
          </w:p>
        </w:tc>
        <w:tc>
          <w:tcPr>
            <w:tcW w:w="6742" w:type="dxa"/>
            <w:tcBorders>
              <w:left w:val="nil"/>
              <w:bottom w:val="single" w:sz="4" w:space="0" w:color="auto"/>
              <w:right w:val="nil"/>
            </w:tcBorders>
            <w:shd w:val="clear" w:color="auto" w:fill="BFBFBF"/>
          </w:tcPr>
          <w:p w14:paraId="7E47C0D8" w14:textId="77777777" w:rsidR="00066AAE" w:rsidRPr="007B7867" w:rsidRDefault="00066AAE" w:rsidP="009D263D">
            <w:pPr>
              <w:pStyle w:val="Tablebody"/>
              <w:rPr>
                <w:rFonts w:cs="Arial"/>
                <w:b/>
                <w:color w:val="auto"/>
              </w:rPr>
            </w:pPr>
            <w:r w:rsidRPr="007B7867">
              <w:rPr>
                <w:rFonts w:cs="Arial"/>
                <w:b/>
                <w:color w:val="auto"/>
              </w:rPr>
              <w:t>Wastes from shredding of metal-containing wastes</w:t>
            </w:r>
          </w:p>
        </w:tc>
      </w:tr>
      <w:tr w:rsidR="00066AAE" w:rsidRPr="007B7867" w14:paraId="3B9B9D44" w14:textId="77777777" w:rsidTr="009D263D">
        <w:trPr>
          <w:cantSplit/>
          <w:tblHeader/>
        </w:trPr>
        <w:tc>
          <w:tcPr>
            <w:tcW w:w="1762" w:type="dxa"/>
            <w:tcBorders>
              <w:left w:val="nil"/>
              <w:bottom w:val="single" w:sz="4" w:space="0" w:color="auto"/>
              <w:right w:val="nil"/>
            </w:tcBorders>
            <w:shd w:val="clear" w:color="auto" w:fill="FFFFFF"/>
          </w:tcPr>
          <w:p w14:paraId="175AAAD6" w14:textId="77777777" w:rsidR="00066AAE" w:rsidRPr="007B7867" w:rsidRDefault="00066AAE" w:rsidP="009D263D">
            <w:pPr>
              <w:pStyle w:val="Tablebody"/>
              <w:rPr>
                <w:rFonts w:cs="Arial"/>
                <w:color w:val="auto"/>
              </w:rPr>
            </w:pPr>
            <w:r w:rsidRPr="007B7867">
              <w:rPr>
                <w:rFonts w:cs="Arial"/>
                <w:color w:val="auto"/>
              </w:rPr>
              <w:t>19 10 01</w:t>
            </w:r>
          </w:p>
        </w:tc>
        <w:tc>
          <w:tcPr>
            <w:tcW w:w="6742" w:type="dxa"/>
            <w:tcBorders>
              <w:left w:val="nil"/>
              <w:bottom w:val="single" w:sz="4" w:space="0" w:color="auto"/>
              <w:right w:val="nil"/>
            </w:tcBorders>
            <w:shd w:val="clear" w:color="auto" w:fill="FFFFFF"/>
          </w:tcPr>
          <w:p w14:paraId="0C588965" w14:textId="77777777" w:rsidR="00066AAE" w:rsidRPr="007B7867" w:rsidRDefault="00066AAE" w:rsidP="009D263D">
            <w:pPr>
              <w:pStyle w:val="Tablebody"/>
              <w:rPr>
                <w:rFonts w:cs="Arial"/>
                <w:color w:val="auto"/>
              </w:rPr>
            </w:pPr>
            <w:r w:rsidRPr="007B7867">
              <w:rPr>
                <w:rFonts w:cs="Arial"/>
                <w:color w:val="auto"/>
              </w:rPr>
              <w:t>Iron and steel waste</w:t>
            </w:r>
          </w:p>
        </w:tc>
      </w:tr>
      <w:tr w:rsidR="00066AAE" w:rsidRPr="007B7867" w14:paraId="563AA11E" w14:textId="77777777" w:rsidTr="009D263D">
        <w:trPr>
          <w:cantSplit/>
          <w:tblHeader/>
        </w:trPr>
        <w:tc>
          <w:tcPr>
            <w:tcW w:w="1762" w:type="dxa"/>
            <w:tcBorders>
              <w:left w:val="nil"/>
              <w:bottom w:val="single" w:sz="4" w:space="0" w:color="auto"/>
              <w:right w:val="nil"/>
            </w:tcBorders>
            <w:shd w:val="clear" w:color="auto" w:fill="FFFFFF"/>
          </w:tcPr>
          <w:p w14:paraId="5BED0EAC" w14:textId="77777777" w:rsidR="00066AAE" w:rsidRPr="007B7867" w:rsidRDefault="00066AAE" w:rsidP="009D263D">
            <w:pPr>
              <w:pStyle w:val="Tablebody"/>
              <w:rPr>
                <w:rFonts w:cs="Arial"/>
                <w:color w:val="auto"/>
              </w:rPr>
            </w:pPr>
            <w:r w:rsidRPr="007B7867">
              <w:rPr>
                <w:rFonts w:cs="Arial"/>
                <w:color w:val="auto"/>
              </w:rPr>
              <w:t>19 10 02</w:t>
            </w:r>
          </w:p>
        </w:tc>
        <w:tc>
          <w:tcPr>
            <w:tcW w:w="6742" w:type="dxa"/>
            <w:tcBorders>
              <w:left w:val="nil"/>
              <w:bottom w:val="single" w:sz="4" w:space="0" w:color="auto"/>
              <w:right w:val="nil"/>
            </w:tcBorders>
            <w:shd w:val="clear" w:color="auto" w:fill="FFFFFF"/>
          </w:tcPr>
          <w:p w14:paraId="3058B593" w14:textId="77777777" w:rsidR="00066AAE" w:rsidRPr="007B7867" w:rsidRDefault="00066AAE" w:rsidP="009D263D">
            <w:pPr>
              <w:pStyle w:val="Tablebody"/>
              <w:rPr>
                <w:rFonts w:cs="Arial"/>
                <w:color w:val="auto"/>
              </w:rPr>
            </w:pPr>
            <w:r w:rsidRPr="007B7867">
              <w:rPr>
                <w:rFonts w:cs="Arial"/>
                <w:color w:val="auto"/>
              </w:rPr>
              <w:t>Non-ferrous waste</w:t>
            </w:r>
          </w:p>
        </w:tc>
      </w:tr>
      <w:tr w:rsidR="00066AAE" w:rsidRPr="007B7867" w14:paraId="43B423C5" w14:textId="77777777" w:rsidTr="009D263D">
        <w:trPr>
          <w:cantSplit/>
          <w:tblHeader/>
        </w:trPr>
        <w:tc>
          <w:tcPr>
            <w:tcW w:w="1762" w:type="dxa"/>
            <w:tcBorders>
              <w:left w:val="nil"/>
              <w:bottom w:val="single" w:sz="4" w:space="0" w:color="auto"/>
              <w:right w:val="nil"/>
            </w:tcBorders>
            <w:shd w:val="clear" w:color="auto" w:fill="FFFFFF"/>
          </w:tcPr>
          <w:p w14:paraId="2243D823" w14:textId="77777777" w:rsidR="00066AAE" w:rsidRPr="007B7867" w:rsidRDefault="00066AAE" w:rsidP="009D263D">
            <w:pPr>
              <w:pStyle w:val="Tablebody"/>
              <w:rPr>
                <w:rFonts w:cs="Arial"/>
                <w:color w:val="auto"/>
              </w:rPr>
            </w:pPr>
            <w:r w:rsidRPr="007B7867">
              <w:rPr>
                <w:rFonts w:cs="Arial"/>
                <w:color w:val="auto"/>
              </w:rPr>
              <w:t>19 10 04</w:t>
            </w:r>
          </w:p>
        </w:tc>
        <w:tc>
          <w:tcPr>
            <w:tcW w:w="6742" w:type="dxa"/>
            <w:tcBorders>
              <w:left w:val="nil"/>
              <w:bottom w:val="single" w:sz="4" w:space="0" w:color="auto"/>
              <w:right w:val="nil"/>
            </w:tcBorders>
            <w:shd w:val="clear" w:color="auto" w:fill="FFFFFF"/>
          </w:tcPr>
          <w:p w14:paraId="1FC78132" w14:textId="77777777" w:rsidR="00066AAE" w:rsidRPr="007B7867" w:rsidRDefault="00066AAE" w:rsidP="009D263D">
            <w:pPr>
              <w:pStyle w:val="Tablebody"/>
              <w:rPr>
                <w:rFonts w:cs="Arial"/>
                <w:color w:val="auto"/>
              </w:rPr>
            </w:pPr>
            <w:r w:rsidRPr="007B7867">
              <w:rPr>
                <w:rFonts w:cs="Arial"/>
                <w:color w:val="auto"/>
              </w:rPr>
              <w:t>Fluff light fraction and dust other than those mentioned in 19 10 03</w:t>
            </w:r>
          </w:p>
        </w:tc>
      </w:tr>
      <w:tr w:rsidR="00066AAE" w:rsidRPr="007B7867" w14:paraId="375DFE0F" w14:textId="77777777" w:rsidTr="009D263D">
        <w:trPr>
          <w:cantSplit/>
          <w:tblHeader/>
        </w:trPr>
        <w:tc>
          <w:tcPr>
            <w:tcW w:w="1762" w:type="dxa"/>
            <w:tcBorders>
              <w:left w:val="nil"/>
              <w:bottom w:val="single" w:sz="4" w:space="0" w:color="auto"/>
              <w:right w:val="nil"/>
            </w:tcBorders>
            <w:shd w:val="clear" w:color="auto" w:fill="BFBFBF"/>
          </w:tcPr>
          <w:p w14:paraId="70CD16C7" w14:textId="77777777" w:rsidR="00066AAE" w:rsidRPr="007B7867" w:rsidRDefault="00066AAE" w:rsidP="009D263D">
            <w:pPr>
              <w:pStyle w:val="Tablebody"/>
              <w:rPr>
                <w:rFonts w:cs="Arial"/>
                <w:b/>
                <w:color w:val="auto"/>
              </w:rPr>
            </w:pPr>
            <w:r w:rsidRPr="007B7867">
              <w:rPr>
                <w:rFonts w:cs="Arial"/>
                <w:b/>
                <w:color w:val="auto"/>
              </w:rPr>
              <w:t>19 12</w:t>
            </w:r>
          </w:p>
        </w:tc>
        <w:tc>
          <w:tcPr>
            <w:tcW w:w="6742" w:type="dxa"/>
            <w:tcBorders>
              <w:left w:val="nil"/>
              <w:bottom w:val="single" w:sz="4" w:space="0" w:color="auto"/>
              <w:right w:val="nil"/>
            </w:tcBorders>
            <w:shd w:val="clear" w:color="auto" w:fill="BFBFBF"/>
          </w:tcPr>
          <w:p w14:paraId="06EFC4CF" w14:textId="77777777" w:rsidR="00066AAE" w:rsidRPr="007B7867" w:rsidRDefault="00066AAE" w:rsidP="009D263D">
            <w:pPr>
              <w:pStyle w:val="Tablebody"/>
              <w:rPr>
                <w:rFonts w:cs="Arial"/>
                <w:b/>
                <w:color w:val="auto"/>
              </w:rPr>
            </w:pPr>
            <w:r w:rsidRPr="007B7867">
              <w:rPr>
                <w:rFonts w:cs="Arial"/>
                <w:b/>
                <w:color w:val="auto"/>
              </w:rPr>
              <w:t>Wastes from the mechanical treatment of waste (for example, sorting, crushing, compacting, pelletising) not otherwise specified</w:t>
            </w:r>
          </w:p>
        </w:tc>
      </w:tr>
      <w:tr w:rsidR="00066AAE" w:rsidRPr="007B7867" w14:paraId="77A9B205" w14:textId="77777777" w:rsidTr="009D263D">
        <w:trPr>
          <w:cantSplit/>
          <w:tblHeader/>
        </w:trPr>
        <w:tc>
          <w:tcPr>
            <w:tcW w:w="1762" w:type="dxa"/>
            <w:tcBorders>
              <w:left w:val="nil"/>
              <w:bottom w:val="single" w:sz="4" w:space="0" w:color="auto"/>
              <w:right w:val="nil"/>
            </w:tcBorders>
          </w:tcPr>
          <w:p w14:paraId="2BE85C84" w14:textId="77777777" w:rsidR="00066AAE" w:rsidRPr="007B7867" w:rsidRDefault="00066AAE" w:rsidP="009D263D">
            <w:pPr>
              <w:pStyle w:val="Tablebody"/>
              <w:rPr>
                <w:rFonts w:cs="Arial"/>
                <w:color w:val="auto"/>
              </w:rPr>
            </w:pPr>
            <w:r w:rsidRPr="007B7867">
              <w:rPr>
                <w:rFonts w:cs="Arial"/>
                <w:color w:val="auto"/>
              </w:rPr>
              <w:t>19 12 02</w:t>
            </w:r>
          </w:p>
        </w:tc>
        <w:tc>
          <w:tcPr>
            <w:tcW w:w="6742" w:type="dxa"/>
            <w:tcBorders>
              <w:left w:val="nil"/>
              <w:bottom w:val="single" w:sz="4" w:space="0" w:color="auto"/>
              <w:right w:val="nil"/>
            </w:tcBorders>
          </w:tcPr>
          <w:p w14:paraId="0C321058" w14:textId="77777777" w:rsidR="00066AAE" w:rsidRPr="007B7867" w:rsidRDefault="00066AAE" w:rsidP="009D263D">
            <w:pPr>
              <w:pStyle w:val="Tablebody"/>
              <w:rPr>
                <w:rFonts w:cs="Arial"/>
                <w:color w:val="auto"/>
              </w:rPr>
            </w:pPr>
            <w:r w:rsidRPr="007B7867">
              <w:rPr>
                <w:rFonts w:cs="Arial"/>
                <w:color w:val="auto"/>
              </w:rPr>
              <w:t>Ferrous metal</w:t>
            </w:r>
          </w:p>
        </w:tc>
      </w:tr>
      <w:tr w:rsidR="00066AAE" w:rsidRPr="007B7867" w14:paraId="40FDB8D8" w14:textId="77777777" w:rsidTr="009D263D">
        <w:trPr>
          <w:cantSplit/>
          <w:tblHeader/>
        </w:trPr>
        <w:tc>
          <w:tcPr>
            <w:tcW w:w="1762" w:type="dxa"/>
            <w:tcBorders>
              <w:left w:val="nil"/>
              <w:bottom w:val="single" w:sz="4" w:space="0" w:color="auto"/>
              <w:right w:val="nil"/>
            </w:tcBorders>
          </w:tcPr>
          <w:p w14:paraId="441F508B" w14:textId="77777777" w:rsidR="00066AAE" w:rsidRPr="007B7867" w:rsidRDefault="00066AAE" w:rsidP="009D263D">
            <w:pPr>
              <w:pStyle w:val="Tablebody"/>
              <w:rPr>
                <w:rFonts w:cs="Arial"/>
                <w:color w:val="auto"/>
              </w:rPr>
            </w:pPr>
            <w:r w:rsidRPr="007B7867">
              <w:rPr>
                <w:rFonts w:cs="Arial"/>
                <w:color w:val="auto"/>
              </w:rPr>
              <w:t>19 12 03</w:t>
            </w:r>
          </w:p>
        </w:tc>
        <w:tc>
          <w:tcPr>
            <w:tcW w:w="6742" w:type="dxa"/>
            <w:tcBorders>
              <w:left w:val="nil"/>
              <w:bottom w:val="single" w:sz="4" w:space="0" w:color="auto"/>
              <w:right w:val="nil"/>
            </w:tcBorders>
          </w:tcPr>
          <w:p w14:paraId="0061BF8A" w14:textId="77777777" w:rsidR="00066AAE" w:rsidRPr="007B7867" w:rsidRDefault="00066AAE" w:rsidP="009D263D">
            <w:pPr>
              <w:pStyle w:val="Tablebody"/>
              <w:rPr>
                <w:rFonts w:cs="Arial"/>
                <w:color w:val="auto"/>
              </w:rPr>
            </w:pPr>
            <w:r w:rsidRPr="007B7867">
              <w:rPr>
                <w:rFonts w:cs="Arial"/>
                <w:color w:val="auto"/>
              </w:rPr>
              <w:t>Non-ferrous metal</w:t>
            </w:r>
          </w:p>
        </w:tc>
      </w:tr>
      <w:bookmarkEnd w:id="24"/>
      <w:tr w:rsidR="00066AAE" w:rsidRPr="007B7867" w14:paraId="35AAA9FC" w14:textId="77777777" w:rsidTr="009D263D">
        <w:trPr>
          <w:cantSplit/>
        </w:trPr>
        <w:tc>
          <w:tcPr>
            <w:tcW w:w="1762" w:type="dxa"/>
            <w:tcBorders>
              <w:left w:val="nil"/>
              <w:bottom w:val="single" w:sz="4" w:space="0" w:color="auto"/>
              <w:right w:val="nil"/>
            </w:tcBorders>
            <w:shd w:val="clear" w:color="auto" w:fill="000000"/>
          </w:tcPr>
          <w:p w14:paraId="60A91AA6" w14:textId="77777777" w:rsidR="00066AAE" w:rsidRPr="007B7867" w:rsidRDefault="00066AAE" w:rsidP="009D263D">
            <w:pPr>
              <w:pStyle w:val="Tablebody"/>
              <w:rPr>
                <w:rFonts w:cs="Arial"/>
                <w:b/>
                <w:color w:val="FFFFFF"/>
              </w:rPr>
            </w:pPr>
            <w:r w:rsidRPr="007B7867">
              <w:rPr>
                <w:rFonts w:cs="Arial"/>
                <w:b/>
                <w:color w:val="FFFFFF"/>
              </w:rPr>
              <w:t>20</w:t>
            </w:r>
          </w:p>
        </w:tc>
        <w:tc>
          <w:tcPr>
            <w:tcW w:w="6742" w:type="dxa"/>
            <w:tcBorders>
              <w:left w:val="nil"/>
              <w:bottom w:val="single" w:sz="4" w:space="0" w:color="auto"/>
              <w:right w:val="nil"/>
            </w:tcBorders>
            <w:shd w:val="clear" w:color="auto" w:fill="000000"/>
          </w:tcPr>
          <w:p w14:paraId="527034E9" w14:textId="77777777" w:rsidR="00066AAE" w:rsidRPr="007B7867" w:rsidRDefault="00066AAE" w:rsidP="009D263D">
            <w:pPr>
              <w:pStyle w:val="Tablebody"/>
              <w:rPr>
                <w:rFonts w:cs="Arial"/>
                <w:b/>
                <w:color w:val="FFFFFF"/>
              </w:rPr>
            </w:pPr>
            <w:r w:rsidRPr="007B7867">
              <w:rPr>
                <w:rFonts w:cs="Arial"/>
                <w:b/>
                <w:color w:val="FFFFFF"/>
              </w:rPr>
              <w:t>MUNICIPAL WASTES (HOUSEHOLD WASTE AND SIMILAR COMMERCIAL, INDUSTRIAL AND INSTITUTIONAL WASTES) INCLUDING SEPARATELY COLLECTED FRACTIONS</w:t>
            </w:r>
          </w:p>
        </w:tc>
      </w:tr>
      <w:tr w:rsidR="00066AAE" w:rsidRPr="007B7867" w14:paraId="264DAA27" w14:textId="77777777" w:rsidTr="009D263D">
        <w:trPr>
          <w:cantSplit/>
        </w:trPr>
        <w:tc>
          <w:tcPr>
            <w:tcW w:w="1762" w:type="dxa"/>
            <w:tcBorders>
              <w:left w:val="nil"/>
              <w:right w:val="nil"/>
            </w:tcBorders>
            <w:shd w:val="clear" w:color="auto" w:fill="BFBFBF"/>
          </w:tcPr>
          <w:p w14:paraId="6F47EC21" w14:textId="77777777" w:rsidR="00066AAE" w:rsidRPr="007B7867" w:rsidRDefault="00066AAE" w:rsidP="009D263D">
            <w:pPr>
              <w:pStyle w:val="Tablebody"/>
              <w:rPr>
                <w:rFonts w:cs="Arial"/>
                <w:b/>
                <w:color w:val="auto"/>
              </w:rPr>
            </w:pPr>
            <w:r w:rsidRPr="007B7867">
              <w:rPr>
                <w:rFonts w:cs="Arial"/>
                <w:b/>
                <w:color w:val="auto"/>
              </w:rPr>
              <w:t>20 01</w:t>
            </w:r>
          </w:p>
        </w:tc>
        <w:tc>
          <w:tcPr>
            <w:tcW w:w="6742" w:type="dxa"/>
            <w:tcBorders>
              <w:left w:val="nil"/>
              <w:right w:val="nil"/>
            </w:tcBorders>
            <w:shd w:val="clear" w:color="auto" w:fill="BFBFBF"/>
          </w:tcPr>
          <w:p w14:paraId="353AA80C" w14:textId="77777777" w:rsidR="00066AAE" w:rsidRPr="007B7867" w:rsidRDefault="00066AAE" w:rsidP="009D263D">
            <w:pPr>
              <w:pStyle w:val="Tablebody"/>
              <w:rPr>
                <w:rFonts w:cs="Arial"/>
                <w:b/>
                <w:color w:val="auto"/>
              </w:rPr>
            </w:pPr>
            <w:r w:rsidRPr="007B7867">
              <w:rPr>
                <w:rFonts w:cs="Arial"/>
                <w:b/>
                <w:color w:val="auto"/>
              </w:rPr>
              <w:t>Separately collected fractions (except 15 01)</w:t>
            </w:r>
          </w:p>
        </w:tc>
      </w:tr>
      <w:tr w:rsidR="00066AAE" w:rsidRPr="007B7867" w14:paraId="0BB98FA6" w14:textId="77777777" w:rsidTr="009D263D">
        <w:trPr>
          <w:cantSplit/>
        </w:trPr>
        <w:tc>
          <w:tcPr>
            <w:tcW w:w="1762" w:type="dxa"/>
            <w:tcBorders>
              <w:left w:val="nil"/>
              <w:right w:val="nil"/>
            </w:tcBorders>
            <w:shd w:val="clear" w:color="auto" w:fill="auto"/>
          </w:tcPr>
          <w:p w14:paraId="0C857330" w14:textId="77777777" w:rsidR="00066AAE" w:rsidRPr="007B7867" w:rsidRDefault="00066AAE" w:rsidP="009D263D">
            <w:pPr>
              <w:pStyle w:val="Tablebody"/>
              <w:rPr>
                <w:rFonts w:cs="Arial"/>
                <w:color w:val="auto"/>
              </w:rPr>
            </w:pPr>
            <w:r w:rsidRPr="007B7867">
              <w:rPr>
                <w:rFonts w:cs="Arial"/>
                <w:color w:val="auto"/>
              </w:rPr>
              <w:t>20 01 21*</w:t>
            </w:r>
          </w:p>
        </w:tc>
        <w:tc>
          <w:tcPr>
            <w:tcW w:w="6742" w:type="dxa"/>
            <w:tcBorders>
              <w:left w:val="nil"/>
              <w:right w:val="nil"/>
            </w:tcBorders>
            <w:shd w:val="clear" w:color="auto" w:fill="auto"/>
          </w:tcPr>
          <w:p w14:paraId="76A0A3D1" w14:textId="77777777" w:rsidR="00066AAE" w:rsidRPr="007B7867" w:rsidRDefault="00066AAE" w:rsidP="009D263D">
            <w:pPr>
              <w:pStyle w:val="Tablebody"/>
              <w:rPr>
                <w:rFonts w:cs="Arial"/>
                <w:color w:val="auto"/>
              </w:rPr>
            </w:pPr>
            <w:r w:rsidRPr="007B7867">
              <w:rPr>
                <w:rFonts w:cs="Arial"/>
                <w:color w:val="auto"/>
              </w:rPr>
              <w:t>Fluorescent tubes and other mercury-containing waste</w:t>
            </w:r>
          </w:p>
        </w:tc>
      </w:tr>
      <w:tr w:rsidR="00066AAE" w:rsidRPr="007B7867" w14:paraId="119DC6AB" w14:textId="77777777" w:rsidTr="009D263D">
        <w:trPr>
          <w:cantSplit/>
        </w:trPr>
        <w:tc>
          <w:tcPr>
            <w:tcW w:w="1762" w:type="dxa"/>
            <w:tcBorders>
              <w:left w:val="nil"/>
              <w:right w:val="nil"/>
            </w:tcBorders>
            <w:shd w:val="clear" w:color="auto" w:fill="auto"/>
          </w:tcPr>
          <w:p w14:paraId="68C89D8E" w14:textId="77777777" w:rsidR="00066AAE" w:rsidRPr="007B7867" w:rsidRDefault="00066AAE" w:rsidP="009D263D">
            <w:pPr>
              <w:pStyle w:val="Tablebody"/>
              <w:rPr>
                <w:rFonts w:cs="Arial"/>
                <w:color w:val="auto"/>
              </w:rPr>
            </w:pPr>
            <w:r w:rsidRPr="007B7867">
              <w:rPr>
                <w:rFonts w:cs="Arial"/>
                <w:color w:val="auto"/>
              </w:rPr>
              <w:t>20 01 23*</w:t>
            </w:r>
          </w:p>
        </w:tc>
        <w:tc>
          <w:tcPr>
            <w:tcW w:w="6742" w:type="dxa"/>
            <w:tcBorders>
              <w:left w:val="nil"/>
              <w:right w:val="nil"/>
            </w:tcBorders>
            <w:shd w:val="clear" w:color="auto" w:fill="auto"/>
          </w:tcPr>
          <w:p w14:paraId="73515103" w14:textId="77777777" w:rsidR="00066AAE" w:rsidRPr="007B7867" w:rsidRDefault="00066AAE" w:rsidP="009D263D">
            <w:pPr>
              <w:pStyle w:val="Tablebody"/>
              <w:rPr>
                <w:rFonts w:cs="Arial"/>
                <w:color w:val="auto"/>
              </w:rPr>
            </w:pPr>
            <w:r w:rsidRPr="007B7867">
              <w:rPr>
                <w:rFonts w:cs="Arial"/>
                <w:color w:val="auto"/>
              </w:rPr>
              <w:t>Discarded equipment containing chlorofluorocarbons</w:t>
            </w:r>
          </w:p>
        </w:tc>
      </w:tr>
      <w:tr w:rsidR="00066AAE" w:rsidRPr="007B7867" w14:paraId="6DA1799B" w14:textId="77777777" w:rsidTr="009D263D">
        <w:trPr>
          <w:cantSplit/>
        </w:trPr>
        <w:tc>
          <w:tcPr>
            <w:tcW w:w="1762" w:type="dxa"/>
            <w:tcBorders>
              <w:left w:val="nil"/>
              <w:right w:val="nil"/>
            </w:tcBorders>
            <w:shd w:val="clear" w:color="auto" w:fill="auto"/>
          </w:tcPr>
          <w:p w14:paraId="6CDB5B38" w14:textId="77777777" w:rsidR="00066AAE" w:rsidRPr="007B7867" w:rsidRDefault="00066AAE" w:rsidP="009D263D">
            <w:pPr>
              <w:pStyle w:val="Tablebody"/>
              <w:rPr>
                <w:rFonts w:cs="Arial"/>
                <w:color w:val="auto"/>
              </w:rPr>
            </w:pPr>
            <w:r w:rsidRPr="007B7867">
              <w:rPr>
                <w:rFonts w:cs="Arial"/>
                <w:color w:val="auto"/>
              </w:rPr>
              <w:t>20 01 33*</w:t>
            </w:r>
          </w:p>
        </w:tc>
        <w:tc>
          <w:tcPr>
            <w:tcW w:w="6742" w:type="dxa"/>
            <w:tcBorders>
              <w:left w:val="nil"/>
              <w:right w:val="nil"/>
            </w:tcBorders>
            <w:shd w:val="clear" w:color="auto" w:fill="auto"/>
          </w:tcPr>
          <w:p w14:paraId="36477006" w14:textId="77777777" w:rsidR="00066AAE" w:rsidRPr="007B7867" w:rsidRDefault="00066AAE" w:rsidP="009D263D">
            <w:pPr>
              <w:pStyle w:val="Tablebody"/>
              <w:rPr>
                <w:rFonts w:cs="Arial"/>
                <w:color w:val="auto"/>
              </w:rPr>
            </w:pPr>
            <w:r w:rsidRPr="007B7867">
              <w:rPr>
                <w:rFonts w:cs="Arial"/>
                <w:color w:val="auto"/>
              </w:rPr>
              <w:t>Batteries and accumulators included in 16 06 01, 16 06 02 or 16 06 03 and unsorted batteries and accumulators containing these batteries</w:t>
            </w:r>
          </w:p>
        </w:tc>
      </w:tr>
      <w:tr w:rsidR="00066AAE" w:rsidRPr="007B7867" w14:paraId="50252D65" w14:textId="77777777" w:rsidTr="009D263D">
        <w:trPr>
          <w:cantSplit/>
        </w:trPr>
        <w:tc>
          <w:tcPr>
            <w:tcW w:w="1762" w:type="dxa"/>
            <w:tcBorders>
              <w:left w:val="nil"/>
              <w:right w:val="nil"/>
            </w:tcBorders>
            <w:shd w:val="clear" w:color="auto" w:fill="auto"/>
          </w:tcPr>
          <w:p w14:paraId="66C330EF" w14:textId="77777777" w:rsidR="00066AAE" w:rsidRPr="007B7867" w:rsidRDefault="00066AAE" w:rsidP="009D263D">
            <w:pPr>
              <w:pStyle w:val="Tablebody"/>
              <w:rPr>
                <w:rFonts w:cs="Arial"/>
                <w:color w:val="auto"/>
              </w:rPr>
            </w:pPr>
            <w:r w:rsidRPr="007B7867">
              <w:rPr>
                <w:rFonts w:cs="Arial"/>
                <w:color w:val="auto"/>
              </w:rPr>
              <w:t>20 01 35*</w:t>
            </w:r>
          </w:p>
        </w:tc>
        <w:tc>
          <w:tcPr>
            <w:tcW w:w="6742" w:type="dxa"/>
            <w:tcBorders>
              <w:left w:val="nil"/>
              <w:right w:val="nil"/>
            </w:tcBorders>
            <w:shd w:val="clear" w:color="auto" w:fill="auto"/>
          </w:tcPr>
          <w:p w14:paraId="693923F4" w14:textId="77777777" w:rsidR="00066AAE" w:rsidRPr="007B7867" w:rsidRDefault="00066AAE" w:rsidP="009D263D">
            <w:pPr>
              <w:pStyle w:val="Tablebody"/>
              <w:rPr>
                <w:rFonts w:cs="Arial"/>
                <w:color w:val="auto"/>
              </w:rPr>
            </w:pPr>
            <w:r w:rsidRPr="007B7867">
              <w:rPr>
                <w:rFonts w:cs="Arial"/>
                <w:color w:val="auto"/>
              </w:rPr>
              <w:t>Discarded electrical and electronic equipment other than those mentioned in 20 01 21 and 20 01 23 containing hazardous components</w:t>
            </w:r>
          </w:p>
        </w:tc>
      </w:tr>
      <w:tr w:rsidR="00066AAE" w:rsidRPr="007B7867" w14:paraId="51D5CB3E" w14:textId="77777777" w:rsidTr="009D263D">
        <w:trPr>
          <w:cantSplit/>
        </w:trPr>
        <w:tc>
          <w:tcPr>
            <w:tcW w:w="1762" w:type="dxa"/>
            <w:tcBorders>
              <w:left w:val="nil"/>
              <w:right w:val="nil"/>
            </w:tcBorders>
            <w:shd w:val="clear" w:color="auto" w:fill="auto"/>
          </w:tcPr>
          <w:p w14:paraId="3D4B48CB" w14:textId="77777777" w:rsidR="00066AAE" w:rsidRPr="007B7867" w:rsidRDefault="00066AAE" w:rsidP="009D263D">
            <w:pPr>
              <w:pStyle w:val="Tablebody"/>
              <w:rPr>
                <w:rFonts w:cs="Arial"/>
                <w:color w:val="auto"/>
              </w:rPr>
            </w:pPr>
            <w:r w:rsidRPr="007B7867">
              <w:rPr>
                <w:rFonts w:cs="Arial"/>
                <w:color w:val="auto"/>
              </w:rPr>
              <w:t>20 01 36</w:t>
            </w:r>
          </w:p>
        </w:tc>
        <w:tc>
          <w:tcPr>
            <w:tcW w:w="6742" w:type="dxa"/>
            <w:tcBorders>
              <w:left w:val="nil"/>
              <w:right w:val="nil"/>
            </w:tcBorders>
            <w:shd w:val="clear" w:color="auto" w:fill="auto"/>
          </w:tcPr>
          <w:p w14:paraId="0C346A11" w14:textId="77777777" w:rsidR="00066AAE" w:rsidRPr="007B7867" w:rsidRDefault="00066AAE" w:rsidP="009D263D">
            <w:pPr>
              <w:pStyle w:val="Tablebody"/>
              <w:rPr>
                <w:rFonts w:cs="Arial"/>
                <w:color w:val="auto"/>
              </w:rPr>
            </w:pPr>
            <w:r w:rsidRPr="007B7867">
              <w:rPr>
                <w:rFonts w:cs="Arial"/>
                <w:color w:val="auto"/>
              </w:rPr>
              <w:t>Discarded electrical and electronic equipment other than those mentioned in 20 01 21, 20 01 23 and 20 01 35</w:t>
            </w:r>
          </w:p>
        </w:tc>
      </w:tr>
      <w:tr w:rsidR="00066AAE" w:rsidRPr="007B7867" w14:paraId="057195D2" w14:textId="77777777" w:rsidTr="009D263D">
        <w:trPr>
          <w:cantSplit/>
        </w:trPr>
        <w:tc>
          <w:tcPr>
            <w:tcW w:w="1762" w:type="dxa"/>
            <w:tcBorders>
              <w:left w:val="nil"/>
              <w:right w:val="nil"/>
            </w:tcBorders>
          </w:tcPr>
          <w:p w14:paraId="11E2E4CA" w14:textId="77777777" w:rsidR="00066AAE" w:rsidRPr="007B7867" w:rsidRDefault="00066AAE" w:rsidP="009D263D">
            <w:pPr>
              <w:pStyle w:val="Tablebody"/>
              <w:rPr>
                <w:rFonts w:cs="Arial"/>
                <w:color w:val="auto"/>
              </w:rPr>
            </w:pPr>
            <w:r w:rsidRPr="007B7867">
              <w:rPr>
                <w:rFonts w:cs="Arial"/>
                <w:color w:val="auto"/>
              </w:rPr>
              <w:t>20 01 40</w:t>
            </w:r>
          </w:p>
        </w:tc>
        <w:tc>
          <w:tcPr>
            <w:tcW w:w="6742" w:type="dxa"/>
            <w:tcBorders>
              <w:left w:val="nil"/>
              <w:right w:val="nil"/>
            </w:tcBorders>
          </w:tcPr>
          <w:p w14:paraId="486FD600" w14:textId="77777777" w:rsidR="00066AAE" w:rsidRPr="007B7867" w:rsidRDefault="00066AAE" w:rsidP="009D263D">
            <w:pPr>
              <w:pStyle w:val="Tablebody"/>
              <w:rPr>
                <w:rFonts w:cs="Arial"/>
                <w:color w:val="auto"/>
              </w:rPr>
            </w:pPr>
            <w:r w:rsidRPr="007B7867">
              <w:rPr>
                <w:rFonts w:cs="Arial"/>
                <w:color w:val="auto"/>
              </w:rPr>
              <w:t>Metals</w:t>
            </w:r>
          </w:p>
        </w:tc>
      </w:tr>
    </w:tbl>
    <w:p w14:paraId="5F371424" w14:textId="77777777" w:rsidR="008A2A08" w:rsidRDefault="008A2A08"/>
    <w:tbl>
      <w:tblPr>
        <w:tblW w:w="8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8A2A08" w:rsidRPr="007B7867" w14:paraId="4500F144" w14:textId="77777777" w:rsidTr="008A2A08">
        <w:trPr>
          <w:cantSplit/>
        </w:trPr>
        <w:tc>
          <w:tcPr>
            <w:tcW w:w="8504" w:type="dxa"/>
            <w:gridSpan w:val="2"/>
            <w:tcBorders>
              <w:left w:val="nil"/>
              <w:right w:val="nil"/>
            </w:tcBorders>
            <w:shd w:val="clear" w:color="auto" w:fill="000000" w:themeFill="text1"/>
          </w:tcPr>
          <w:p w14:paraId="5D5946E0" w14:textId="2B20B9EE" w:rsidR="008A2A08" w:rsidRPr="007B7867" w:rsidRDefault="008A2A08" w:rsidP="009D263D">
            <w:pPr>
              <w:pStyle w:val="Tablebody"/>
              <w:rPr>
                <w:rFonts w:cs="Arial"/>
                <w:color w:val="auto"/>
              </w:rPr>
            </w:pPr>
            <w:r w:rsidRPr="008A2A08">
              <w:rPr>
                <w:rFonts w:cs="Arial"/>
                <w:b/>
                <w:bCs/>
                <w:color w:val="auto"/>
              </w:rPr>
              <w:t>Table S2.6 Permitted waste types and quantities for shredder, shear and end of life vehicle site</w:t>
            </w:r>
          </w:p>
        </w:tc>
      </w:tr>
      <w:tr w:rsidR="008A2A08" w:rsidRPr="007B7867" w14:paraId="414555E4" w14:textId="77777777" w:rsidTr="008A2A08">
        <w:trPr>
          <w:cantSplit/>
        </w:trPr>
        <w:tc>
          <w:tcPr>
            <w:tcW w:w="1762" w:type="dxa"/>
            <w:tcBorders>
              <w:left w:val="nil"/>
              <w:right w:val="nil"/>
            </w:tcBorders>
          </w:tcPr>
          <w:p w14:paraId="17EA02C4" w14:textId="18010BF4" w:rsidR="008A2A08" w:rsidRPr="007B7867" w:rsidRDefault="008A2A08" w:rsidP="008A2A08">
            <w:pPr>
              <w:pStyle w:val="Tablebody"/>
              <w:rPr>
                <w:rFonts w:cs="Arial"/>
                <w:color w:val="auto"/>
              </w:rPr>
            </w:pPr>
            <w:r w:rsidRPr="007B7867">
              <w:rPr>
                <w:rFonts w:cs="Arial"/>
                <w:b/>
                <w:color w:val="auto"/>
              </w:rPr>
              <w:t>Maximum quantity</w:t>
            </w:r>
          </w:p>
        </w:tc>
        <w:tc>
          <w:tcPr>
            <w:tcW w:w="6742" w:type="dxa"/>
            <w:tcBorders>
              <w:left w:val="nil"/>
              <w:right w:val="nil"/>
            </w:tcBorders>
          </w:tcPr>
          <w:p w14:paraId="0778D30D" w14:textId="728F2442" w:rsidR="008A2A08" w:rsidRPr="007B7867" w:rsidRDefault="008A2A08" w:rsidP="008A2A08">
            <w:pPr>
              <w:pStyle w:val="Tablebody"/>
              <w:rPr>
                <w:rFonts w:cs="Arial"/>
                <w:color w:val="auto"/>
              </w:rPr>
            </w:pPr>
            <w:r w:rsidRPr="007B7867">
              <w:rPr>
                <w:rFonts w:cs="Arial"/>
                <w:color w:val="auto"/>
              </w:rPr>
              <w:t xml:space="preserve">The maximum quantity for waste to be accepted on site shall not exceed </w:t>
            </w:r>
            <w:r w:rsidR="00754160">
              <w:rPr>
                <w:rFonts w:cs="Arial"/>
                <w:color w:val="auto"/>
              </w:rPr>
              <w:t xml:space="preserve">320,000 </w:t>
            </w:r>
            <w:r w:rsidRPr="007B7867">
              <w:rPr>
                <w:rFonts w:cs="Arial"/>
                <w:color w:val="auto"/>
              </w:rPr>
              <w:t xml:space="preserve">tonnes per year subject to storage limits for specified </w:t>
            </w:r>
            <w:r w:rsidR="005D16A4">
              <w:rPr>
                <w:rFonts w:cs="Arial"/>
                <w:color w:val="auto"/>
              </w:rPr>
              <w:t>activity</w:t>
            </w:r>
            <w:r w:rsidR="005D16A4" w:rsidRPr="007B7867">
              <w:rPr>
                <w:rFonts w:cs="Arial"/>
                <w:color w:val="auto"/>
              </w:rPr>
              <w:t xml:space="preserve"> </w:t>
            </w:r>
            <w:r w:rsidRPr="007B7867">
              <w:rPr>
                <w:rFonts w:cs="Arial"/>
                <w:color w:val="auto"/>
              </w:rPr>
              <w:t>in Table S1.1</w:t>
            </w:r>
          </w:p>
        </w:tc>
      </w:tr>
      <w:tr w:rsidR="008A2A08" w:rsidRPr="007B7867" w14:paraId="6936325D" w14:textId="77777777" w:rsidTr="00FC230B">
        <w:trPr>
          <w:cantSplit/>
        </w:trPr>
        <w:tc>
          <w:tcPr>
            <w:tcW w:w="1762" w:type="dxa"/>
            <w:tcBorders>
              <w:left w:val="nil"/>
              <w:right w:val="nil"/>
            </w:tcBorders>
            <w:shd w:val="clear" w:color="auto" w:fill="000000" w:themeFill="text1"/>
          </w:tcPr>
          <w:p w14:paraId="4474ED1E" w14:textId="18F4C1C9" w:rsidR="008A2A08" w:rsidRPr="00FC230B" w:rsidRDefault="00FC230B" w:rsidP="008A2A08">
            <w:pPr>
              <w:pStyle w:val="Tablebody"/>
              <w:rPr>
                <w:rFonts w:cs="Arial"/>
                <w:b/>
                <w:bCs/>
                <w:color w:val="auto"/>
              </w:rPr>
            </w:pPr>
            <w:r w:rsidRPr="00FC230B">
              <w:rPr>
                <w:rFonts w:cs="Arial"/>
                <w:b/>
                <w:bCs/>
                <w:color w:val="auto"/>
              </w:rPr>
              <w:t>02</w:t>
            </w:r>
          </w:p>
        </w:tc>
        <w:tc>
          <w:tcPr>
            <w:tcW w:w="6742" w:type="dxa"/>
            <w:tcBorders>
              <w:left w:val="nil"/>
              <w:right w:val="nil"/>
            </w:tcBorders>
            <w:shd w:val="clear" w:color="auto" w:fill="000000" w:themeFill="text1"/>
          </w:tcPr>
          <w:p w14:paraId="54B97123" w14:textId="4591ED9B" w:rsidR="008A2A08" w:rsidRPr="00FC230B" w:rsidRDefault="00FC230B" w:rsidP="008A2A08">
            <w:pPr>
              <w:pStyle w:val="Tablebody"/>
              <w:rPr>
                <w:rFonts w:cs="Arial"/>
                <w:b/>
                <w:bCs/>
                <w:color w:val="auto"/>
              </w:rPr>
            </w:pPr>
            <w:r>
              <w:rPr>
                <w:rFonts w:cs="Arial"/>
                <w:b/>
                <w:bCs/>
                <w:color w:val="auto"/>
              </w:rPr>
              <w:t>W</w:t>
            </w:r>
            <w:r w:rsidRPr="00FC230B">
              <w:rPr>
                <w:rFonts w:cs="Arial"/>
                <w:b/>
                <w:bCs/>
                <w:color w:val="auto"/>
              </w:rPr>
              <w:t>astes from agriculture, horticulture, aquaculture, forestry, hunting and fishing, food preparation and processing</w:t>
            </w:r>
          </w:p>
        </w:tc>
      </w:tr>
      <w:tr w:rsidR="00903A53" w:rsidRPr="007B7867" w14:paraId="3AA94414" w14:textId="77777777" w:rsidTr="00FC230B">
        <w:trPr>
          <w:cantSplit/>
        </w:trPr>
        <w:tc>
          <w:tcPr>
            <w:tcW w:w="1762" w:type="dxa"/>
            <w:tcBorders>
              <w:left w:val="nil"/>
              <w:right w:val="nil"/>
            </w:tcBorders>
            <w:shd w:val="clear" w:color="auto" w:fill="D9D9D9" w:themeFill="background1" w:themeFillShade="D9"/>
          </w:tcPr>
          <w:p w14:paraId="572776BF" w14:textId="41D81F79" w:rsidR="00903A53" w:rsidRPr="00FC230B" w:rsidRDefault="00FC230B" w:rsidP="008A2A08">
            <w:pPr>
              <w:pStyle w:val="Tablebody"/>
              <w:rPr>
                <w:rFonts w:cs="Arial"/>
                <w:b/>
                <w:bCs/>
                <w:color w:val="auto"/>
              </w:rPr>
            </w:pPr>
            <w:r w:rsidRPr="00FC230B">
              <w:rPr>
                <w:rFonts w:cs="Arial"/>
                <w:b/>
                <w:bCs/>
                <w:color w:val="auto"/>
              </w:rPr>
              <w:t>02 01</w:t>
            </w:r>
          </w:p>
        </w:tc>
        <w:tc>
          <w:tcPr>
            <w:tcW w:w="6742" w:type="dxa"/>
            <w:tcBorders>
              <w:left w:val="nil"/>
              <w:right w:val="nil"/>
            </w:tcBorders>
            <w:shd w:val="clear" w:color="auto" w:fill="D9D9D9" w:themeFill="background1" w:themeFillShade="D9"/>
          </w:tcPr>
          <w:p w14:paraId="2003538E" w14:textId="782D380B" w:rsidR="00903A53" w:rsidRPr="00FC230B" w:rsidRDefault="00FC230B" w:rsidP="008A2A08">
            <w:pPr>
              <w:pStyle w:val="Tablebody"/>
              <w:rPr>
                <w:rFonts w:cs="Arial"/>
                <w:b/>
                <w:bCs/>
                <w:color w:val="auto"/>
              </w:rPr>
            </w:pPr>
            <w:r w:rsidRPr="00FC230B">
              <w:rPr>
                <w:b/>
                <w:bCs/>
                <w:color w:val="auto"/>
              </w:rPr>
              <w:t>Wastes from agriculture, horticulture, aquaculture, forestry, hunting and fishing</w:t>
            </w:r>
          </w:p>
        </w:tc>
      </w:tr>
      <w:tr w:rsidR="00903A53" w:rsidRPr="007B7867" w14:paraId="57B08037" w14:textId="77777777" w:rsidTr="008A2A08">
        <w:trPr>
          <w:cantSplit/>
        </w:trPr>
        <w:tc>
          <w:tcPr>
            <w:tcW w:w="1762" w:type="dxa"/>
            <w:tcBorders>
              <w:left w:val="nil"/>
              <w:right w:val="nil"/>
            </w:tcBorders>
          </w:tcPr>
          <w:p w14:paraId="111F93E3" w14:textId="77D9B01B" w:rsidR="00903A53" w:rsidRPr="007B7867" w:rsidRDefault="00FC230B" w:rsidP="008A2A08">
            <w:pPr>
              <w:pStyle w:val="Tablebody"/>
              <w:rPr>
                <w:rFonts w:cs="Arial"/>
                <w:color w:val="auto"/>
              </w:rPr>
            </w:pPr>
            <w:r>
              <w:rPr>
                <w:rFonts w:cs="Arial"/>
                <w:color w:val="auto"/>
              </w:rPr>
              <w:t>02 01 10</w:t>
            </w:r>
          </w:p>
        </w:tc>
        <w:tc>
          <w:tcPr>
            <w:tcW w:w="6742" w:type="dxa"/>
            <w:tcBorders>
              <w:left w:val="nil"/>
              <w:right w:val="nil"/>
            </w:tcBorders>
          </w:tcPr>
          <w:p w14:paraId="03791893" w14:textId="32F00A16" w:rsidR="00903A53" w:rsidRPr="007B7867" w:rsidRDefault="00FC230B" w:rsidP="008A2A08">
            <w:pPr>
              <w:pStyle w:val="Tablebody"/>
              <w:rPr>
                <w:rFonts w:cs="Arial"/>
                <w:color w:val="auto"/>
              </w:rPr>
            </w:pPr>
            <w:r>
              <w:rPr>
                <w:rFonts w:cs="Arial"/>
                <w:color w:val="auto"/>
              </w:rPr>
              <w:t>Waste metal</w:t>
            </w:r>
          </w:p>
        </w:tc>
      </w:tr>
      <w:tr w:rsidR="00903A53" w:rsidRPr="007B7867" w14:paraId="6B0BCFEF" w14:textId="77777777" w:rsidTr="00FC230B">
        <w:trPr>
          <w:cantSplit/>
        </w:trPr>
        <w:tc>
          <w:tcPr>
            <w:tcW w:w="1762" w:type="dxa"/>
            <w:tcBorders>
              <w:left w:val="nil"/>
              <w:right w:val="nil"/>
            </w:tcBorders>
            <w:shd w:val="clear" w:color="auto" w:fill="000000" w:themeFill="text1"/>
          </w:tcPr>
          <w:p w14:paraId="3D75745C" w14:textId="445DB745" w:rsidR="00903A53" w:rsidRPr="00FC230B" w:rsidRDefault="00FC230B" w:rsidP="008A2A08">
            <w:pPr>
              <w:pStyle w:val="Tablebody"/>
              <w:rPr>
                <w:rFonts w:cs="Arial"/>
                <w:b/>
                <w:bCs/>
                <w:color w:val="auto"/>
              </w:rPr>
            </w:pPr>
            <w:r w:rsidRPr="00FC230B">
              <w:rPr>
                <w:rFonts w:cs="Arial"/>
                <w:b/>
                <w:bCs/>
                <w:color w:val="auto"/>
              </w:rPr>
              <w:t>12</w:t>
            </w:r>
          </w:p>
        </w:tc>
        <w:tc>
          <w:tcPr>
            <w:tcW w:w="6742" w:type="dxa"/>
            <w:tcBorders>
              <w:left w:val="nil"/>
              <w:right w:val="nil"/>
            </w:tcBorders>
            <w:shd w:val="clear" w:color="auto" w:fill="000000" w:themeFill="text1"/>
          </w:tcPr>
          <w:p w14:paraId="5DFDC217" w14:textId="0ACF94F4" w:rsidR="00903A53" w:rsidRPr="00FC230B" w:rsidRDefault="00FC230B" w:rsidP="008A2A08">
            <w:pPr>
              <w:pStyle w:val="Tablebody"/>
              <w:rPr>
                <w:rFonts w:cs="Arial"/>
                <w:b/>
                <w:bCs/>
                <w:color w:val="auto"/>
              </w:rPr>
            </w:pPr>
            <w:r w:rsidRPr="00FC230B">
              <w:rPr>
                <w:b/>
                <w:bCs/>
                <w:color w:val="auto"/>
              </w:rPr>
              <w:t>Wastes from shaping and physical and mechanical surface treatment of metals and plastics</w:t>
            </w:r>
          </w:p>
        </w:tc>
      </w:tr>
      <w:tr w:rsidR="00903A53" w:rsidRPr="007B7867" w14:paraId="7BD84DA2" w14:textId="77777777" w:rsidTr="008D46FB">
        <w:trPr>
          <w:cantSplit/>
        </w:trPr>
        <w:tc>
          <w:tcPr>
            <w:tcW w:w="1762" w:type="dxa"/>
            <w:tcBorders>
              <w:left w:val="nil"/>
              <w:right w:val="nil"/>
            </w:tcBorders>
            <w:shd w:val="clear" w:color="auto" w:fill="D9D9D9" w:themeFill="background1" w:themeFillShade="D9"/>
          </w:tcPr>
          <w:p w14:paraId="05C73517" w14:textId="25BFF59F" w:rsidR="00903A53" w:rsidRPr="008D46FB" w:rsidRDefault="008D46FB" w:rsidP="008A2A08">
            <w:pPr>
              <w:pStyle w:val="Tablebody"/>
              <w:rPr>
                <w:rFonts w:cs="Arial"/>
                <w:b/>
                <w:bCs/>
                <w:color w:val="auto"/>
              </w:rPr>
            </w:pPr>
            <w:r w:rsidRPr="008D46FB">
              <w:rPr>
                <w:rFonts w:cs="Arial"/>
                <w:b/>
                <w:bCs/>
                <w:color w:val="auto"/>
              </w:rPr>
              <w:t>12 01</w:t>
            </w:r>
          </w:p>
        </w:tc>
        <w:tc>
          <w:tcPr>
            <w:tcW w:w="6742" w:type="dxa"/>
            <w:tcBorders>
              <w:left w:val="nil"/>
              <w:right w:val="nil"/>
            </w:tcBorders>
            <w:shd w:val="clear" w:color="auto" w:fill="D9D9D9" w:themeFill="background1" w:themeFillShade="D9"/>
          </w:tcPr>
          <w:p w14:paraId="464C6555" w14:textId="5C29F798" w:rsidR="00903A53" w:rsidRPr="008D46FB" w:rsidRDefault="008D46FB" w:rsidP="008A2A08">
            <w:pPr>
              <w:pStyle w:val="Tablebody"/>
              <w:rPr>
                <w:rFonts w:cs="Arial"/>
                <w:b/>
                <w:bCs/>
                <w:color w:val="auto"/>
              </w:rPr>
            </w:pPr>
            <w:r w:rsidRPr="008D46FB">
              <w:rPr>
                <w:b/>
                <w:bCs/>
                <w:color w:val="auto"/>
              </w:rPr>
              <w:t>Wastes from shaping and physical and mechanical surface treatment of metals and plastics</w:t>
            </w:r>
          </w:p>
        </w:tc>
      </w:tr>
      <w:tr w:rsidR="00FC230B" w:rsidRPr="007B7867" w14:paraId="5CF6EA09" w14:textId="77777777" w:rsidTr="008A2A08">
        <w:trPr>
          <w:cantSplit/>
        </w:trPr>
        <w:tc>
          <w:tcPr>
            <w:tcW w:w="1762" w:type="dxa"/>
            <w:tcBorders>
              <w:left w:val="nil"/>
              <w:right w:val="nil"/>
            </w:tcBorders>
          </w:tcPr>
          <w:p w14:paraId="3381F9D8" w14:textId="063F6B52" w:rsidR="008D46FB" w:rsidRPr="007B7867" w:rsidRDefault="008D46FB" w:rsidP="008A2A08">
            <w:pPr>
              <w:pStyle w:val="Tablebody"/>
              <w:rPr>
                <w:rFonts w:cs="Arial"/>
                <w:color w:val="auto"/>
              </w:rPr>
            </w:pPr>
            <w:r>
              <w:rPr>
                <w:rFonts w:cs="Arial"/>
                <w:color w:val="auto"/>
              </w:rPr>
              <w:t>12 01 01</w:t>
            </w:r>
          </w:p>
        </w:tc>
        <w:tc>
          <w:tcPr>
            <w:tcW w:w="6742" w:type="dxa"/>
            <w:tcBorders>
              <w:left w:val="nil"/>
              <w:right w:val="nil"/>
            </w:tcBorders>
          </w:tcPr>
          <w:p w14:paraId="1C5AA84A" w14:textId="2D3840F2" w:rsidR="00FC230B" w:rsidRPr="008D46FB" w:rsidRDefault="008D46FB" w:rsidP="008A2A08">
            <w:pPr>
              <w:pStyle w:val="Tablebody"/>
              <w:rPr>
                <w:rFonts w:cs="Arial"/>
                <w:color w:val="auto"/>
              </w:rPr>
            </w:pPr>
            <w:r w:rsidRPr="008D46FB">
              <w:rPr>
                <w:color w:val="auto"/>
              </w:rPr>
              <w:t>ferrous metal filings and turnings</w:t>
            </w:r>
          </w:p>
        </w:tc>
      </w:tr>
      <w:tr w:rsidR="00FC230B" w:rsidRPr="007B7867" w14:paraId="2DCE11D4" w14:textId="77777777" w:rsidTr="008A2A08">
        <w:trPr>
          <w:cantSplit/>
        </w:trPr>
        <w:tc>
          <w:tcPr>
            <w:tcW w:w="1762" w:type="dxa"/>
            <w:tcBorders>
              <w:left w:val="nil"/>
              <w:right w:val="nil"/>
            </w:tcBorders>
          </w:tcPr>
          <w:p w14:paraId="367346A7" w14:textId="0B3FFDA4" w:rsidR="00FC230B" w:rsidRPr="007B7867" w:rsidRDefault="008D46FB" w:rsidP="008A2A08">
            <w:pPr>
              <w:pStyle w:val="Tablebody"/>
              <w:rPr>
                <w:rFonts w:cs="Arial"/>
                <w:color w:val="auto"/>
              </w:rPr>
            </w:pPr>
            <w:r>
              <w:rPr>
                <w:rFonts w:cs="Arial"/>
                <w:color w:val="auto"/>
              </w:rPr>
              <w:t>12 01 02</w:t>
            </w:r>
          </w:p>
        </w:tc>
        <w:tc>
          <w:tcPr>
            <w:tcW w:w="6742" w:type="dxa"/>
            <w:tcBorders>
              <w:left w:val="nil"/>
              <w:right w:val="nil"/>
            </w:tcBorders>
          </w:tcPr>
          <w:p w14:paraId="7F6A5865" w14:textId="0A7A96E6" w:rsidR="00FC230B" w:rsidRPr="007B7867" w:rsidRDefault="00111980" w:rsidP="008A2A08">
            <w:pPr>
              <w:pStyle w:val="Tablebody"/>
              <w:rPr>
                <w:rFonts w:cs="Arial"/>
                <w:color w:val="auto"/>
              </w:rPr>
            </w:pPr>
            <w:r>
              <w:rPr>
                <w:rFonts w:cs="Arial"/>
                <w:color w:val="auto"/>
              </w:rPr>
              <w:t>f</w:t>
            </w:r>
            <w:r w:rsidRPr="00111980">
              <w:rPr>
                <w:rFonts w:cs="Arial"/>
                <w:color w:val="auto"/>
              </w:rPr>
              <w:t>errous metal dust and particles</w:t>
            </w:r>
          </w:p>
        </w:tc>
      </w:tr>
      <w:tr w:rsidR="00FC230B" w:rsidRPr="007B7867" w14:paraId="7A29746E" w14:textId="77777777" w:rsidTr="008A2A08">
        <w:trPr>
          <w:cantSplit/>
        </w:trPr>
        <w:tc>
          <w:tcPr>
            <w:tcW w:w="1762" w:type="dxa"/>
            <w:tcBorders>
              <w:left w:val="nil"/>
              <w:right w:val="nil"/>
            </w:tcBorders>
          </w:tcPr>
          <w:p w14:paraId="5165D1CE" w14:textId="71DCA26A" w:rsidR="00FC230B" w:rsidRPr="007B7867" w:rsidRDefault="008D46FB" w:rsidP="008A2A08">
            <w:pPr>
              <w:pStyle w:val="Tablebody"/>
              <w:rPr>
                <w:rFonts w:cs="Arial"/>
                <w:color w:val="auto"/>
              </w:rPr>
            </w:pPr>
            <w:r>
              <w:rPr>
                <w:rFonts w:cs="Arial"/>
                <w:color w:val="auto"/>
              </w:rPr>
              <w:t>12 01 03</w:t>
            </w:r>
          </w:p>
        </w:tc>
        <w:tc>
          <w:tcPr>
            <w:tcW w:w="6742" w:type="dxa"/>
            <w:tcBorders>
              <w:left w:val="nil"/>
              <w:right w:val="nil"/>
            </w:tcBorders>
          </w:tcPr>
          <w:p w14:paraId="4A2EA2D4" w14:textId="30DDDCE9" w:rsidR="00FC230B" w:rsidRPr="007B7867" w:rsidRDefault="00111980" w:rsidP="008A2A08">
            <w:pPr>
              <w:pStyle w:val="Tablebody"/>
              <w:rPr>
                <w:rFonts w:cs="Arial"/>
                <w:color w:val="auto"/>
              </w:rPr>
            </w:pPr>
            <w:r w:rsidRPr="00111980">
              <w:rPr>
                <w:rFonts w:cs="Arial"/>
                <w:color w:val="auto"/>
              </w:rPr>
              <w:t>Non-ferrous metal filings and turnings</w:t>
            </w:r>
          </w:p>
        </w:tc>
      </w:tr>
      <w:tr w:rsidR="00FC230B" w:rsidRPr="007B7867" w14:paraId="02775661" w14:textId="77777777" w:rsidTr="008A2A08">
        <w:trPr>
          <w:cantSplit/>
        </w:trPr>
        <w:tc>
          <w:tcPr>
            <w:tcW w:w="1762" w:type="dxa"/>
            <w:tcBorders>
              <w:left w:val="nil"/>
              <w:right w:val="nil"/>
            </w:tcBorders>
          </w:tcPr>
          <w:p w14:paraId="27EC14E4" w14:textId="7C193AFE" w:rsidR="00FC230B" w:rsidRPr="007B7867" w:rsidRDefault="008D46FB" w:rsidP="008A2A08">
            <w:pPr>
              <w:pStyle w:val="Tablebody"/>
              <w:rPr>
                <w:rFonts w:cs="Arial"/>
                <w:color w:val="auto"/>
              </w:rPr>
            </w:pPr>
            <w:r>
              <w:rPr>
                <w:rFonts w:cs="Arial"/>
                <w:color w:val="auto"/>
              </w:rPr>
              <w:lastRenderedPageBreak/>
              <w:t>12 01 04</w:t>
            </w:r>
          </w:p>
        </w:tc>
        <w:tc>
          <w:tcPr>
            <w:tcW w:w="6742" w:type="dxa"/>
            <w:tcBorders>
              <w:left w:val="nil"/>
              <w:right w:val="nil"/>
            </w:tcBorders>
          </w:tcPr>
          <w:p w14:paraId="26EA381C" w14:textId="4CF5E058" w:rsidR="00FC230B" w:rsidRPr="007B7867" w:rsidRDefault="00111980" w:rsidP="008A2A08">
            <w:pPr>
              <w:pStyle w:val="Tablebody"/>
              <w:rPr>
                <w:rFonts w:cs="Arial"/>
                <w:color w:val="auto"/>
              </w:rPr>
            </w:pPr>
            <w:r>
              <w:rPr>
                <w:rFonts w:cs="Arial"/>
                <w:color w:val="auto"/>
              </w:rPr>
              <w:t>n</w:t>
            </w:r>
            <w:r w:rsidRPr="00111980">
              <w:rPr>
                <w:rFonts w:cs="Arial"/>
                <w:color w:val="auto"/>
              </w:rPr>
              <w:t>on-ferrous metal dust and particles</w:t>
            </w:r>
          </w:p>
        </w:tc>
      </w:tr>
      <w:tr w:rsidR="00FC230B" w:rsidRPr="007B7867" w14:paraId="5ACC0308" w14:textId="77777777" w:rsidTr="008D46FB">
        <w:trPr>
          <w:cantSplit/>
        </w:trPr>
        <w:tc>
          <w:tcPr>
            <w:tcW w:w="1762" w:type="dxa"/>
            <w:tcBorders>
              <w:left w:val="nil"/>
              <w:right w:val="nil"/>
            </w:tcBorders>
            <w:shd w:val="clear" w:color="auto" w:fill="000000" w:themeFill="text1"/>
          </w:tcPr>
          <w:p w14:paraId="77D5A4ED" w14:textId="49BAD0EB" w:rsidR="00FC230B" w:rsidRPr="008D46FB" w:rsidRDefault="008D46FB" w:rsidP="008A2A08">
            <w:pPr>
              <w:pStyle w:val="Tablebody"/>
              <w:rPr>
                <w:rFonts w:cs="Arial"/>
                <w:b/>
                <w:bCs/>
                <w:color w:val="auto"/>
              </w:rPr>
            </w:pPr>
            <w:r w:rsidRPr="008D46FB">
              <w:rPr>
                <w:rFonts w:cs="Arial"/>
                <w:b/>
                <w:bCs/>
                <w:color w:val="auto"/>
              </w:rPr>
              <w:t>15</w:t>
            </w:r>
          </w:p>
        </w:tc>
        <w:tc>
          <w:tcPr>
            <w:tcW w:w="6742" w:type="dxa"/>
            <w:tcBorders>
              <w:left w:val="nil"/>
              <w:right w:val="nil"/>
            </w:tcBorders>
            <w:shd w:val="clear" w:color="auto" w:fill="000000" w:themeFill="text1"/>
          </w:tcPr>
          <w:p w14:paraId="5A250F62" w14:textId="5E3C8AE6" w:rsidR="00FC230B" w:rsidRPr="00807895" w:rsidRDefault="00807895" w:rsidP="00807895">
            <w:pPr>
              <w:pStyle w:val="NormalWeb"/>
              <w:rPr>
                <w:rFonts w:ascii="Arial" w:hAnsi="Arial" w:cs="Arial"/>
                <w:b/>
                <w:bCs/>
                <w:sz w:val="18"/>
                <w:szCs w:val="18"/>
              </w:rPr>
            </w:pPr>
            <w:r w:rsidRPr="00807895">
              <w:rPr>
                <w:rFonts w:ascii="Arial" w:hAnsi="Arial" w:cs="Arial"/>
                <w:b/>
                <w:bCs/>
                <w:sz w:val="18"/>
                <w:szCs w:val="18"/>
              </w:rPr>
              <w:t>Waste packaging; absorbents, wiping cloths, filter materials and protective clothing not otherwise specified</w:t>
            </w:r>
          </w:p>
        </w:tc>
      </w:tr>
      <w:tr w:rsidR="008D46FB" w:rsidRPr="007B7867" w14:paraId="47299D9D" w14:textId="77777777" w:rsidTr="008D46FB">
        <w:trPr>
          <w:cantSplit/>
        </w:trPr>
        <w:tc>
          <w:tcPr>
            <w:tcW w:w="1762" w:type="dxa"/>
            <w:tcBorders>
              <w:left w:val="nil"/>
              <w:right w:val="nil"/>
            </w:tcBorders>
            <w:shd w:val="clear" w:color="auto" w:fill="D9D9D9" w:themeFill="background1" w:themeFillShade="D9"/>
          </w:tcPr>
          <w:p w14:paraId="059B1328" w14:textId="3765E0FD" w:rsidR="008D46FB" w:rsidRPr="008D46FB" w:rsidRDefault="008D46FB" w:rsidP="008A2A08">
            <w:pPr>
              <w:pStyle w:val="Tablebody"/>
              <w:rPr>
                <w:rFonts w:cs="Arial"/>
                <w:b/>
                <w:bCs/>
                <w:color w:val="auto"/>
              </w:rPr>
            </w:pPr>
            <w:r w:rsidRPr="008D46FB">
              <w:rPr>
                <w:rFonts w:cs="Arial"/>
                <w:b/>
                <w:bCs/>
                <w:color w:val="auto"/>
              </w:rPr>
              <w:t>15 01</w:t>
            </w:r>
          </w:p>
        </w:tc>
        <w:tc>
          <w:tcPr>
            <w:tcW w:w="6742" w:type="dxa"/>
            <w:tcBorders>
              <w:left w:val="nil"/>
              <w:right w:val="nil"/>
            </w:tcBorders>
            <w:shd w:val="clear" w:color="auto" w:fill="D9D9D9" w:themeFill="background1" w:themeFillShade="D9"/>
          </w:tcPr>
          <w:p w14:paraId="293A9317" w14:textId="40E14554" w:rsidR="008D46FB" w:rsidRPr="008D46FB" w:rsidRDefault="00807895" w:rsidP="008A2A08">
            <w:pPr>
              <w:pStyle w:val="Tablebody"/>
              <w:rPr>
                <w:rFonts w:cs="Arial"/>
                <w:b/>
                <w:bCs/>
                <w:color w:val="auto"/>
              </w:rPr>
            </w:pPr>
            <w:r w:rsidRPr="00807895">
              <w:rPr>
                <w:rFonts w:cs="Arial"/>
                <w:b/>
                <w:bCs/>
                <w:color w:val="auto"/>
              </w:rPr>
              <w:t>packaging (including separately collected municipal packaging waste)</w:t>
            </w:r>
          </w:p>
        </w:tc>
      </w:tr>
      <w:tr w:rsidR="008D46FB" w:rsidRPr="007B7867" w14:paraId="13407B2D" w14:textId="77777777" w:rsidTr="008A2A08">
        <w:trPr>
          <w:cantSplit/>
        </w:trPr>
        <w:tc>
          <w:tcPr>
            <w:tcW w:w="1762" w:type="dxa"/>
            <w:tcBorders>
              <w:left w:val="nil"/>
              <w:right w:val="nil"/>
            </w:tcBorders>
          </w:tcPr>
          <w:p w14:paraId="3805C4A8" w14:textId="1173D975" w:rsidR="008D46FB" w:rsidRPr="007B7867" w:rsidRDefault="008D46FB" w:rsidP="008A2A08">
            <w:pPr>
              <w:pStyle w:val="Tablebody"/>
              <w:rPr>
                <w:rFonts w:cs="Arial"/>
                <w:color w:val="auto"/>
              </w:rPr>
            </w:pPr>
            <w:r>
              <w:rPr>
                <w:rFonts w:cs="Arial"/>
                <w:color w:val="auto"/>
              </w:rPr>
              <w:t>15 01 04</w:t>
            </w:r>
          </w:p>
        </w:tc>
        <w:tc>
          <w:tcPr>
            <w:tcW w:w="6742" w:type="dxa"/>
            <w:tcBorders>
              <w:left w:val="nil"/>
              <w:right w:val="nil"/>
            </w:tcBorders>
          </w:tcPr>
          <w:p w14:paraId="50562118" w14:textId="15E118BD" w:rsidR="008D46FB" w:rsidRPr="007B7867" w:rsidRDefault="00807895" w:rsidP="008A2A08">
            <w:pPr>
              <w:pStyle w:val="Tablebody"/>
              <w:rPr>
                <w:rFonts w:cs="Arial"/>
                <w:color w:val="auto"/>
              </w:rPr>
            </w:pPr>
            <w:r w:rsidRPr="00807895">
              <w:rPr>
                <w:color w:val="auto"/>
              </w:rPr>
              <w:t>Metallic packaging</w:t>
            </w:r>
          </w:p>
        </w:tc>
      </w:tr>
      <w:tr w:rsidR="00807895" w:rsidRPr="007B7867" w14:paraId="1D17394C" w14:textId="77777777" w:rsidTr="00807895">
        <w:trPr>
          <w:cantSplit/>
        </w:trPr>
        <w:tc>
          <w:tcPr>
            <w:tcW w:w="1762" w:type="dxa"/>
            <w:tcBorders>
              <w:left w:val="nil"/>
              <w:right w:val="nil"/>
            </w:tcBorders>
            <w:shd w:val="clear" w:color="auto" w:fill="000000" w:themeFill="text1"/>
          </w:tcPr>
          <w:p w14:paraId="0999EE2E" w14:textId="4E5A1D59" w:rsidR="00807895" w:rsidRPr="003851C3" w:rsidRDefault="00A829E1" w:rsidP="008A2A08">
            <w:pPr>
              <w:pStyle w:val="Tablebody"/>
              <w:rPr>
                <w:rFonts w:cs="Arial"/>
                <w:b/>
                <w:bCs/>
                <w:color w:val="auto"/>
              </w:rPr>
            </w:pPr>
            <w:r w:rsidRPr="003851C3">
              <w:rPr>
                <w:rFonts w:cs="Arial"/>
                <w:b/>
                <w:bCs/>
                <w:color w:val="auto"/>
              </w:rPr>
              <w:t>16</w:t>
            </w:r>
          </w:p>
        </w:tc>
        <w:tc>
          <w:tcPr>
            <w:tcW w:w="6742" w:type="dxa"/>
            <w:tcBorders>
              <w:left w:val="nil"/>
              <w:right w:val="nil"/>
            </w:tcBorders>
            <w:shd w:val="clear" w:color="auto" w:fill="000000" w:themeFill="text1"/>
          </w:tcPr>
          <w:p w14:paraId="7153209E" w14:textId="657F8C3D" w:rsidR="00807895" w:rsidRPr="003851C3" w:rsidRDefault="004C7A1C" w:rsidP="008A2A08">
            <w:pPr>
              <w:pStyle w:val="Tablebody"/>
              <w:rPr>
                <w:rFonts w:cs="Arial"/>
                <w:b/>
                <w:bCs/>
                <w:color w:val="auto"/>
              </w:rPr>
            </w:pPr>
            <w:r w:rsidRPr="003851C3">
              <w:rPr>
                <w:b/>
                <w:bCs/>
                <w:color w:val="auto"/>
              </w:rPr>
              <w:t>Wastes not otherwise specified in the list</w:t>
            </w:r>
          </w:p>
        </w:tc>
      </w:tr>
      <w:tr w:rsidR="00807895" w:rsidRPr="007B7867" w14:paraId="4C6728A8" w14:textId="77777777" w:rsidTr="004C7A1C">
        <w:trPr>
          <w:cantSplit/>
        </w:trPr>
        <w:tc>
          <w:tcPr>
            <w:tcW w:w="1762" w:type="dxa"/>
            <w:tcBorders>
              <w:left w:val="nil"/>
              <w:right w:val="nil"/>
            </w:tcBorders>
            <w:shd w:val="clear" w:color="auto" w:fill="D9D9D9" w:themeFill="background1" w:themeFillShade="D9"/>
          </w:tcPr>
          <w:p w14:paraId="1EFDE1AB" w14:textId="2E32E790" w:rsidR="00807895" w:rsidRPr="003851C3" w:rsidRDefault="004C7A1C" w:rsidP="008A2A08">
            <w:pPr>
              <w:pStyle w:val="Tablebody"/>
              <w:rPr>
                <w:rFonts w:cs="Arial"/>
                <w:b/>
                <w:bCs/>
                <w:color w:val="auto"/>
              </w:rPr>
            </w:pPr>
            <w:r w:rsidRPr="003851C3">
              <w:rPr>
                <w:rFonts w:cs="Arial"/>
                <w:b/>
                <w:bCs/>
                <w:color w:val="auto"/>
              </w:rPr>
              <w:t>16 01</w:t>
            </w:r>
          </w:p>
        </w:tc>
        <w:tc>
          <w:tcPr>
            <w:tcW w:w="6742" w:type="dxa"/>
            <w:tcBorders>
              <w:left w:val="nil"/>
              <w:right w:val="nil"/>
            </w:tcBorders>
            <w:shd w:val="clear" w:color="auto" w:fill="D9D9D9" w:themeFill="background1" w:themeFillShade="D9"/>
          </w:tcPr>
          <w:p w14:paraId="0CC7146C" w14:textId="6871CB6F" w:rsidR="00807895" w:rsidRPr="003851C3" w:rsidRDefault="00BC504B" w:rsidP="008A2A08">
            <w:pPr>
              <w:pStyle w:val="Tablebody"/>
              <w:rPr>
                <w:rFonts w:cs="Arial"/>
                <w:b/>
                <w:bCs/>
                <w:color w:val="auto"/>
              </w:rPr>
            </w:pPr>
            <w:r w:rsidRPr="003851C3">
              <w:rPr>
                <w:b/>
                <w:bCs/>
                <w:color w:val="auto"/>
              </w:rPr>
              <w:t>End-of-life vehicles from different means of transport (including off-road machinery) and wastes from dismantling of end-of-life vehicles and vehicle maintenance (except 13, 14, 16 06 and 16 08)</w:t>
            </w:r>
          </w:p>
        </w:tc>
      </w:tr>
      <w:tr w:rsidR="00807895" w:rsidRPr="007B7867" w14:paraId="3031526E" w14:textId="77777777" w:rsidTr="008A2A08">
        <w:trPr>
          <w:cantSplit/>
        </w:trPr>
        <w:tc>
          <w:tcPr>
            <w:tcW w:w="1762" w:type="dxa"/>
            <w:tcBorders>
              <w:left w:val="nil"/>
              <w:right w:val="nil"/>
            </w:tcBorders>
          </w:tcPr>
          <w:p w14:paraId="2C8FA26E" w14:textId="3D8F26B3" w:rsidR="00807895" w:rsidRDefault="004C7A1C" w:rsidP="008A2A08">
            <w:pPr>
              <w:pStyle w:val="Tablebody"/>
              <w:rPr>
                <w:rFonts w:cs="Arial"/>
                <w:color w:val="auto"/>
              </w:rPr>
            </w:pPr>
            <w:r>
              <w:rPr>
                <w:rFonts w:cs="Arial"/>
                <w:color w:val="auto"/>
              </w:rPr>
              <w:t>16 01 03</w:t>
            </w:r>
          </w:p>
        </w:tc>
        <w:tc>
          <w:tcPr>
            <w:tcW w:w="6742" w:type="dxa"/>
            <w:tcBorders>
              <w:left w:val="nil"/>
              <w:right w:val="nil"/>
            </w:tcBorders>
          </w:tcPr>
          <w:p w14:paraId="1D5710EF" w14:textId="744B383D" w:rsidR="00807895" w:rsidRPr="007B7867" w:rsidRDefault="004C7A1C" w:rsidP="008A2A08">
            <w:pPr>
              <w:pStyle w:val="Tablebody"/>
              <w:rPr>
                <w:rFonts w:cs="Arial"/>
                <w:color w:val="auto"/>
              </w:rPr>
            </w:pPr>
            <w:r>
              <w:rPr>
                <w:rFonts w:cs="Arial"/>
                <w:color w:val="auto"/>
              </w:rPr>
              <w:t>End-of-life tyres</w:t>
            </w:r>
          </w:p>
        </w:tc>
      </w:tr>
      <w:tr w:rsidR="00807895" w:rsidRPr="007B7867" w14:paraId="7C4903A0" w14:textId="77777777" w:rsidTr="008A2A08">
        <w:trPr>
          <w:cantSplit/>
        </w:trPr>
        <w:tc>
          <w:tcPr>
            <w:tcW w:w="1762" w:type="dxa"/>
            <w:tcBorders>
              <w:left w:val="nil"/>
              <w:right w:val="nil"/>
            </w:tcBorders>
          </w:tcPr>
          <w:p w14:paraId="1603340A" w14:textId="539D2ADF" w:rsidR="00807895" w:rsidRDefault="004C7A1C" w:rsidP="008A2A08">
            <w:pPr>
              <w:pStyle w:val="Tablebody"/>
              <w:rPr>
                <w:rFonts w:cs="Arial"/>
                <w:color w:val="auto"/>
              </w:rPr>
            </w:pPr>
            <w:r>
              <w:rPr>
                <w:rFonts w:cs="Arial"/>
                <w:color w:val="auto"/>
              </w:rPr>
              <w:t>16 01 04*</w:t>
            </w:r>
          </w:p>
        </w:tc>
        <w:tc>
          <w:tcPr>
            <w:tcW w:w="6742" w:type="dxa"/>
            <w:tcBorders>
              <w:left w:val="nil"/>
              <w:right w:val="nil"/>
            </w:tcBorders>
          </w:tcPr>
          <w:p w14:paraId="13F01457" w14:textId="7F73EF54" w:rsidR="00807895" w:rsidRPr="007B7867" w:rsidRDefault="004C7A1C" w:rsidP="008A2A08">
            <w:pPr>
              <w:pStyle w:val="Tablebody"/>
              <w:rPr>
                <w:rFonts w:cs="Arial"/>
                <w:color w:val="auto"/>
              </w:rPr>
            </w:pPr>
            <w:r>
              <w:rPr>
                <w:rFonts w:cs="Arial"/>
                <w:color w:val="auto"/>
              </w:rPr>
              <w:t xml:space="preserve">End-of-life vehicles </w:t>
            </w:r>
          </w:p>
        </w:tc>
      </w:tr>
      <w:tr w:rsidR="00807895" w:rsidRPr="007B7867" w14:paraId="1CE44FE8" w14:textId="77777777" w:rsidTr="008A2A08">
        <w:trPr>
          <w:cantSplit/>
        </w:trPr>
        <w:tc>
          <w:tcPr>
            <w:tcW w:w="1762" w:type="dxa"/>
            <w:tcBorders>
              <w:left w:val="nil"/>
              <w:right w:val="nil"/>
            </w:tcBorders>
          </w:tcPr>
          <w:p w14:paraId="181D0FE8" w14:textId="4F829456" w:rsidR="00807895" w:rsidRDefault="004C7A1C" w:rsidP="008A2A08">
            <w:pPr>
              <w:pStyle w:val="Tablebody"/>
              <w:rPr>
                <w:rFonts w:cs="Arial"/>
                <w:color w:val="auto"/>
              </w:rPr>
            </w:pPr>
            <w:r>
              <w:rPr>
                <w:rFonts w:cs="Arial"/>
                <w:color w:val="auto"/>
              </w:rPr>
              <w:t>16 01 06</w:t>
            </w:r>
          </w:p>
        </w:tc>
        <w:tc>
          <w:tcPr>
            <w:tcW w:w="6742" w:type="dxa"/>
            <w:tcBorders>
              <w:left w:val="nil"/>
              <w:right w:val="nil"/>
            </w:tcBorders>
          </w:tcPr>
          <w:p w14:paraId="2DF7F7A5" w14:textId="1AA13822" w:rsidR="00807895" w:rsidRPr="007B7867" w:rsidRDefault="004C7A1C" w:rsidP="008A2A08">
            <w:pPr>
              <w:pStyle w:val="Tablebody"/>
              <w:rPr>
                <w:rFonts w:cs="Arial"/>
                <w:color w:val="auto"/>
              </w:rPr>
            </w:pPr>
            <w:r>
              <w:rPr>
                <w:rFonts w:cs="Arial"/>
                <w:color w:val="auto"/>
              </w:rPr>
              <w:t>End of life vehicles containing neither liquids nor other hazardous components</w:t>
            </w:r>
          </w:p>
        </w:tc>
      </w:tr>
      <w:tr w:rsidR="00807895" w:rsidRPr="007B7867" w14:paraId="447FB88C" w14:textId="77777777" w:rsidTr="008A2A08">
        <w:trPr>
          <w:cantSplit/>
        </w:trPr>
        <w:tc>
          <w:tcPr>
            <w:tcW w:w="1762" w:type="dxa"/>
            <w:tcBorders>
              <w:left w:val="nil"/>
              <w:right w:val="nil"/>
            </w:tcBorders>
          </w:tcPr>
          <w:p w14:paraId="7DDA3E62" w14:textId="0D11DEA7" w:rsidR="00807895" w:rsidRDefault="004C7A1C" w:rsidP="008A2A08">
            <w:pPr>
              <w:pStyle w:val="Tablebody"/>
              <w:rPr>
                <w:rFonts w:cs="Arial"/>
                <w:color w:val="auto"/>
              </w:rPr>
            </w:pPr>
            <w:r>
              <w:rPr>
                <w:rFonts w:cs="Arial"/>
                <w:color w:val="auto"/>
              </w:rPr>
              <w:t>16 01 07*</w:t>
            </w:r>
          </w:p>
        </w:tc>
        <w:tc>
          <w:tcPr>
            <w:tcW w:w="6742" w:type="dxa"/>
            <w:tcBorders>
              <w:left w:val="nil"/>
              <w:right w:val="nil"/>
            </w:tcBorders>
          </w:tcPr>
          <w:p w14:paraId="38984444" w14:textId="4D588012" w:rsidR="00807895" w:rsidRPr="007B7867" w:rsidRDefault="004C7A1C" w:rsidP="008A2A08">
            <w:pPr>
              <w:pStyle w:val="Tablebody"/>
              <w:rPr>
                <w:rFonts w:cs="Arial"/>
                <w:color w:val="auto"/>
              </w:rPr>
            </w:pPr>
            <w:r>
              <w:rPr>
                <w:rFonts w:cs="Arial"/>
                <w:color w:val="auto"/>
              </w:rPr>
              <w:t>Oil filters</w:t>
            </w:r>
          </w:p>
        </w:tc>
      </w:tr>
      <w:tr w:rsidR="00807895" w:rsidRPr="007B7867" w14:paraId="3358F111" w14:textId="77777777" w:rsidTr="008A2A08">
        <w:trPr>
          <w:cantSplit/>
        </w:trPr>
        <w:tc>
          <w:tcPr>
            <w:tcW w:w="1762" w:type="dxa"/>
            <w:tcBorders>
              <w:left w:val="nil"/>
              <w:right w:val="nil"/>
            </w:tcBorders>
          </w:tcPr>
          <w:p w14:paraId="02407C2C" w14:textId="19D6256E" w:rsidR="00807895" w:rsidRDefault="004C7A1C" w:rsidP="004C7A1C">
            <w:pPr>
              <w:pStyle w:val="Tablebody"/>
              <w:rPr>
                <w:rFonts w:cs="Arial"/>
                <w:color w:val="auto"/>
              </w:rPr>
            </w:pPr>
            <w:r>
              <w:rPr>
                <w:rFonts w:cs="Arial"/>
                <w:color w:val="auto"/>
              </w:rPr>
              <w:t>16 01 08*</w:t>
            </w:r>
          </w:p>
        </w:tc>
        <w:tc>
          <w:tcPr>
            <w:tcW w:w="6742" w:type="dxa"/>
            <w:tcBorders>
              <w:left w:val="nil"/>
              <w:right w:val="nil"/>
            </w:tcBorders>
          </w:tcPr>
          <w:p w14:paraId="7EE85D87" w14:textId="38D2E4B6" w:rsidR="00807895" w:rsidRPr="003851C3" w:rsidRDefault="004C7A1C" w:rsidP="008A2A08">
            <w:pPr>
              <w:pStyle w:val="Tablebody"/>
              <w:rPr>
                <w:rFonts w:cs="Arial"/>
                <w:color w:val="auto"/>
              </w:rPr>
            </w:pPr>
            <w:r w:rsidRPr="003851C3">
              <w:rPr>
                <w:rFonts w:cs="Arial"/>
                <w:color w:val="auto"/>
              </w:rPr>
              <w:t xml:space="preserve">Components containing mercury </w:t>
            </w:r>
          </w:p>
        </w:tc>
      </w:tr>
      <w:tr w:rsidR="00807895" w:rsidRPr="007B7867" w14:paraId="4849515B" w14:textId="77777777" w:rsidTr="008A2A08">
        <w:trPr>
          <w:cantSplit/>
        </w:trPr>
        <w:tc>
          <w:tcPr>
            <w:tcW w:w="1762" w:type="dxa"/>
            <w:tcBorders>
              <w:left w:val="nil"/>
              <w:right w:val="nil"/>
            </w:tcBorders>
          </w:tcPr>
          <w:p w14:paraId="7624EEAA" w14:textId="5A6D7AC7" w:rsidR="00807895" w:rsidRDefault="004C7A1C" w:rsidP="008A2A08">
            <w:pPr>
              <w:pStyle w:val="Tablebody"/>
              <w:rPr>
                <w:rFonts w:cs="Arial"/>
                <w:color w:val="auto"/>
              </w:rPr>
            </w:pPr>
            <w:r>
              <w:rPr>
                <w:rFonts w:cs="Arial"/>
                <w:color w:val="auto"/>
              </w:rPr>
              <w:t>16 01 09*</w:t>
            </w:r>
          </w:p>
        </w:tc>
        <w:tc>
          <w:tcPr>
            <w:tcW w:w="6742" w:type="dxa"/>
            <w:tcBorders>
              <w:left w:val="nil"/>
              <w:right w:val="nil"/>
            </w:tcBorders>
          </w:tcPr>
          <w:p w14:paraId="01E4F9A1" w14:textId="1B61969B" w:rsidR="00807895" w:rsidRPr="003851C3" w:rsidRDefault="004C7A1C" w:rsidP="008A2A08">
            <w:pPr>
              <w:pStyle w:val="Tablebody"/>
              <w:rPr>
                <w:rFonts w:cs="Arial"/>
                <w:color w:val="auto"/>
              </w:rPr>
            </w:pPr>
            <w:r w:rsidRPr="003851C3">
              <w:rPr>
                <w:rFonts w:cs="Arial"/>
                <w:color w:val="auto"/>
              </w:rPr>
              <w:t>Components containing PCB</w:t>
            </w:r>
            <w:r w:rsidR="00BC504B" w:rsidRPr="003851C3">
              <w:rPr>
                <w:rFonts w:cs="Arial"/>
                <w:color w:val="auto"/>
              </w:rPr>
              <w:t>s</w:t>
            </w:r>
          </w:p>
        </w:tc>
      </w:tr>
      <w:tr w:rsidR="00807895" w:rsidRPr="007B7867" w14:paraId="2D072F6F" w14:textId="77777777" w:rsidTr="008A2A08">
        <w:trPr>
          <w:cantSplit/>
        </w:trPr>
        <w:tc>
          <w:tcPr>
            <w:tcW w:w="1762" w:type="dxa"/>
            <w:tcBorders>
              <w:left w:val="nil"/>
              <w:right w:val="nil"/>
            </w:tcBorders>
          </w:tcPr>
          <w:p w14:paraId="3FC2EEEC" w14:textId="6D8E1548" w:rsidR="00807895" w:rsidRDefault="00BC504B" w:rsidP="008A2A08">
            <w:pPr>
              <w:pStyle w:val="Tablebody"/>
              <w:rPr>
                <w:rFonts w:cs="Arial"/>
                <w:color w:val="auto"/>
              </w:rPr>
            </w:pPr>
            <w:r>
              <w:rPr>
                <w:rFonts w:cs="Arial"/>
                <w:color w:val="auto"/>
              </w:rPr>
              <w:t>16 01 10</w:t>
            </w:r>
            <w:r w:rsidR="005C3D2A">
              <w:rPr>
                <w:rFonts w:cs="Arial"/>
                <w:color w:val="auto"/>
              </w:rPr>
              <w:t>*</w:t>
            </w:r>
          </w:p>
        </w:tc>
        <w:tc>
          <w:tcPr>
            <w:tcW w:w="6742" w:type="dxa"/>
            <w:tcBorders>
              <w:left w:val="nil"/>
              <w:right w:val="nil"/>
            </w:tcBorders>
          </w:tcPr>
          <w:p w14:paraId="34549C91" w14:textId="5799F43C" w:rsidR="00807895" w:rsidRPr="003851C3" w:rsidRDefault="00BC504B" w:rsidP="008A2A08">
            <w:pPr>
              <w:pStyle w:val="Tablebody"/>
              <w:rPr>
                <w:rFonts w:cs="Arial"/>
                <w:color w:val="auto"/>
              </w:rPr>
            </w:pPr>
            <w:r w:rsidRPr="003851C3">
              <w:rPr>
                <w:rFonts w:cs="Arial"/>
                <w:color w:val="auto"/>
              </w:rPr>
              <w:t>Explosive components (e.g. air bags)</w:t>
            </w:r>
          </w:p>
        </w:tc>
      </w:tr>
      <w:tr w:rsidR="008D46FB" w:rsidRPr="007B7867" w14:paraId="5A4B8356" w14:textId="77777777" w:rsidTr="008A2A08">
        <w:trPr>
          <w:cantSplit/>
        </w:trPr>
        <w:tc>
          <w:tcPr>
            <w:tcW w:w="1762" w:type="dxa"/>
            <w:tcBorders>
              <w:left w:val="nil"/>
              <w:right w:val="nil"/>
            </w:tcBorders>
          </w:tcPr>
          <w:p w14:paraId="71A42837" w14:textId="3C191264" w:rsidR="008D46FB" w:rsidRPr="005C3D2A" w:rsidRDefault="005C3D2A" w:rsidP="008A2A08">
            <w:pPr>
              <w:pStyle w:val="Tablebody"/>
              <w:rPr>
                <w:rFonts w:cs="Arial"/>
                <w:color w:val="auto"/>
              </w:rPr>
            </w:pPr>
            <w:r w:rsidRPr="005C3D2A">
              <w:rPr>
                <w:rFonts w:cs="Arial"/>
                <w:color w:val="auto"/>
              </w:rPr>
              <w:t>16 01 11*</w:t>
            </w:r>
          </w:p>
        </w:tc>
        <w:tc>
          <w:tcPr>
            <w:tcW w:w="6742" w:type="dxa"/>
            <w:tcBorders>
              <w:left w:val="nil"/>
              <w:right w:val="nil"/>
            </w:tcBorders>
          </w:tcPr>
          <w:p w14:paraId="41A7B806" w14:textId="5F17E15A" w:rsidR="008D46FB" w:rsidRPr="003851C3" w:rsidRDefault="005C3D2A" w:rsidP="008A2A08">
            <w:pPr>
              <w:pStyle w:val="Tablebody"/>
              <w:rPr>
                <w:rFonts w:cs="Arial"/>
                <w:color w:val="auto"/>
              </w:rPr>
            </w:pPr>
            <w:r w:rsidRPr="003851C3">
              <w:rPr>
                <w:color w:val="auto"/>
              </w:rPr>
              <w:t>Brake pads containing asbestos</w:t>
            </w:r>
          </w:p>
        </w:tc>
      </w:tr>
      <w:tr w:rsidR="008D46FB" w:rsidRPr="007B7867" w14:paraId="2ABB8C5A" w14:textId="77777777" w:rsidTr="008A2A08">
        <w:trPr>
          <w:cantSplit/>
        </w:trPr>
        <w:tc>
          <w:tcPr>
            <w:tcW w:w="1762" w:type="dxa"/>
            <w:tcBorders>
              <w:left w:val="nil"/>
              <w:right w:val="nil"/>
            </w:tcBorders>
          </w:tcPr>
          <w:p w14:paraId="78A6C20A" w14:textId="172D3363" w:rsidR="008D46FB" w:rsidRPr="005C3D2A" w:rsidRDefault="005C3D2A" w:rsidP="008A2A08">
            <w:pPr>
              <w:pStyle w:val="Tablebody"/>
              <w:rPr>
                <w:rFonts w:cs="Arial"/>
                <w:color w:val="auto"/>
              </w:rPr>
            </w:pPr>
            <w:r w:rsidRPr="005C3D2A">
              <w:rPr>
                <w:rFonts w:cs="Arial"/>
                <w:color w:val="auto"/>
              </w:rPr>
              <w:t>16 01 12*</w:t>
            </w:r>
          </w:p>
        </w:tc>
        <w:tc>
          <w:tcPr>
            <w:tcW w:w="6742" w:type="dxa"/>
            <w:tcBorders>
              <w:left w:val="nil"/>
              <w:right w:val="nil"/>
            </w:tcBorders>
          </w:tcPr>
          <w:p w14:paraId="306EEE5F" w14:textId="18C62DA5" w:rsidR="008D46FB" w:rsidRPr="003851C3" w:rsidRDefault="005C3D2A" w:rsidP="008A2A08">
            <w:pPr>
              <w:pStyle w:val="Tablebody"/>
              <w:rPr>
                <w:rFonts w:cs="Arial"/>
                <w:color w:val="auto"/>
              </w:rPr>
            </w:pPr>
            <w:r w:rsidRPr="003851C3">
              <w:rPr>
                <w:color w:val="auto"/>
              </w:rPr>
              <w:t>Brake pads other than those mentioned in 16 01 11</w:t>
            </w:r>
            <w:r w:rsidR="009D4BA6">
              <w:rPr>
                <w:color w:val="auto"/>
              </w:rPr>
              <w:t>*</w:t>
            </w:r>
          </w:p>
        </w:tc>
      </w:tr>
      <w:tr w:rsidR="008D46FB" w:rsidRPr="007B7867" w14:paraId="377A0CC7" w14:textId="77777777" w:rsidTr="008A2A08">
        <w:trPr>
          <w:cantSplit/>
        </w:trPr>
        <w:tc>
          <w:tcPr>
            <w:tcW w:w="1762" w:type="dxa"/>
            <w:tcBorders>
              <w:left w:val="nil"/>
              <w:right w:val="nil"/>
            </w:tcBorders>
          </w:tcPr>
          <w:p w14:paraId="59434E28" w14:textId="3F11F807" w:rsidR="008D46FB" w:rsidRPr="007B7867" w:rsidRDefault="005C3D2A" w:rsidP="008A2A08">
            <w:pPr>
              <w:pStyle w:val="Tablebody"/>
              <w:rPr>
                <w:rFonts w:cs="Arial"/>
                <w:color w:val="auto"/>
              </w:rPr>
            </w:pPr>
            <w:r>
              <w:rPr>
                <w:rFonts w:cs="Arial"/>
                <w:color w:val="auto"/>
              </w:rPr>
              <w:t>16 01 13*</w:t>
            </w:r>
          </w:p>
        </w:tc>
        <w:tc>
          <w:tcPr>
            <w:tcW w:w="6742" w:type="dxa"/>
            <w:tcBorders>
              <w:left w:val="nil"/>
              <w:right w:val="nil"/>
            </w:tcBorders>
          </w:tcPr>
          <w:p w14:paraId="061A3BF0" w14:textId="69A2CFAF" w:rsidR="008D46FB" w:rsidRPr="003851C3" w:rsidRDefault="005C3D2A" w:rsidP="008A2A08">
            <w:pPr>
              <w:pStyle w:val="Tablebody"/>
              <w:rPr>
                <w:rFonts w:cs="Arial"/>
                <w:color w:val="auto"/>
              </w:rPr>
            </w:pPr>
            <w:r w:rsidRPr="003851C3">
              <w:rPr>
                <w:rFonts w:cs="Arial"/>
                <w:color w:val="auto"/>
              </w:rPr>
              <w:t>Brak</w:t>
            </w:r>
            <w:r w:rsidR="00E72DFD">
              <w:rPr>
                <w:rFonts w:cs="Arial"/>
                <w:color w:val="auto"/>
              </w:rPr>
              <w:t>e</w:t>
            </w:r>
            <w:r w:rsidRPr="003851C3">
              <w:rPr>
                <w:rFonts w:cs="Arial"/>
                <w:color w:val="auto"/>
              </w:rPr>
              <w:t xml:space="preserve"> </w:t>
            </w:r>
            <w:r w:rsidR="00E72DFD">
              <w:rPr>
                <w:rFonts w:cs="Arial"/>
                <w:color w:val="auto"/>
              </w:rPr>
              <w:t>f</w:t>
            </w:r>
            <w:r w:rsidRPr="003851C3">
              <w:rPr>
                <w:rFonts w:cs="Arial"/>
                <w:color w:val="auto"/>
              </w:rPr>
              <w:t>luid</w:t>
            </w:r>
          </w:p>
        </w:tc>
      </w:tr>
      <w:tr w:rsidR="008D46FB" w:rsidRPr="007B7867" w14:paraId="601A6AE9" w14:textId="77777777" w:rsidTr="008A2A08">
        <w:trPr>
          <w:cantSplit/>
        </w:trPr>
        <w:tc>
          <w:tcPr>
            <w:tcW w:w="1762" w:type="dxa"/>
            <w:tcBorders>
              <w:left w:val="nil"/>
              <w:right w:val="nil"/>
            </w:tcBorders>
          </w:tcPr>
          <w:p w14:paraId="35578F94" w14:textId="48D90E55" w:rsidR="008D46FB" w:rsidRPr="007B7867" w:rsidRDefault="005C3D2A" w:rsidP="008A2A08">
            <w:pPr>
              <w:pStyle w:val="Tablebody"/>
              <w:rPr>
                <w:rFonts w:cs="Arial"/>
                <w:color w:val="auto"/>
              </w:rPr>
            </w:pPr>
            <w:r>
              <w:rPr>
                <w:rFonts w:cs="Arial"/>
                <w:color w:val="auto"/>
              </w:rPr>
              <w:t>16 01 14*</w:t>
            </w:r>
          </w:p>
        </w:tc>
        <w:tc>
          <w:tcPr>
            <w:tcW w:w="6742" w:type="dxa"/>
            <w:tcBorders>
              <w:left w:val="nil"/>
              <w:right w:val="nil"/>
            </w:tcBorders>
          </w:tcPr>
          <w:p w14:paraId="7B2BF31C" w14:textId="76D2ACF7" w:rsidR="008D46FB" w:rsidRPr="003851C3" w:rsidRDefault="005C3D2A" w:rsidP="008A2A08">
            <w:pPr>
              <w:pStyle w:val="Tablebody"/>
              <w:rPr>
                <w:rFonts w:cs="Arial"/>
                <w:color w:val="auto"/>
              </w:rPr>
            </w:pPr>
            <w:r w:rsidRPr="003851C3">
              <w:rPr>
                <w:color w:val="auto"/>
              </w:rPr>
              <w:t>Antifreeze fluids containing hazardous substances</w:t>
            </w:r>
          </w:p>
        </w:tc>
      </w:tr>
      <w:tr w:rsidR="005C3D2A" w:rsidRPr="007B7867" w14:paraId="5F5B9CDE" w14:textId="77777777" w:rsidTr="008A2A08">
        <w:trPr>
          <w:cantSplit/>
        </w:trPr>
        <w:tc>
          <w:tcPr>
            <w:tcW w:w="1762" w:type="dxa"/>
            <w:tcBorders>
              <w:left w:val="nil"/>
              <w:right w:val="nil"/>
            </w:tcBorders>
          </w:tcPr>
          <w:p w14:paraId="0DC28E8D" w14:textId="03AF79C3" w:rsidR="005C3D2A" w:rsidRPr="007B7867" w:rsidRDefault="005C3D2A" w:rsidP="008A2A08">
            <w:pPr>
              <w:pStyle w:val="Tablebody"/>
              <w:rPr>
                <w:rFonts w:cs="Arial"/>
                <w:color w:val="auto"/>
              </w:rPr>
            </w:pPr>
            <w:r>
              <w:rPr>
                <w:rFonts w:cs="Arial"/>
                <w:color w:val="auto"/>
              </w:rPr>
              <w:t>16 01 15</w:t>
            </w:r>
          </w:p>
        </w:tc>
        <w:tc>
          <w:tcPr>
            <w:tcW w:w="6742" w:type="dxa"/>
            <w:tcBorders>
              <w:left w:val="nil"/>
              <w:right w:val="nil"/>
            </w:tcBorders>
          </w:tcPr>
          <w:p w14:paraId="7BE37064" w14:textId="50CEF7C0" w:rsidR="005C3D2A" w:rsidRPr="003851C3" w:rsidRDefault="005C3D2A" w:rsidP="008A2A08">
            <w:pPr>
              <w:pStyle w:val="Tablebody"/>
              <w:rPr>
                <w:rFonts w:cs="Arial"/>
                <w:color w:val="auto"/>
              </w:rPr>
            </w:pPr>
            <w:r w:rsidRPr="003851C3">
              <w:rPr>
                <w:color w:val="auto"/>
              </w:rPr>
              <w:t>Antifreeze fluids other than those mentioned in 16 10 14</w:t>
            </w:r>
            <w:r w:rsidR="009D4BA6">
              <w:rPr>
                <w:color w:val="auto"/>
              </w:rPr>
              <w:t>*</w:t>
            </w:r>
          </w:p>
        </w:tc>
      </w:tr>
      <w:tr w:rsidR="005C3D2A" w:rsidRPr="007B7867" w14:paraId="27B2636E" w14:textId="77777777" w:rsidTr="008A2A08">
        <w:trPr>
          <w:cantSplit/>
        </w:trPr>
        <w:tc>
          <w:tcPr>
            <w:tcW w:w="1762" w:type="dxa"/>
            <w:tcBorders>
              <w:left w:val="nil"/>
              <w:right w:val="nil"/>
            </w:tcBorders>
          </w:tcPr>
          <w:p w14:paraId="283C594F" w14:textId="41773F81" w:rsidR="005C3D2A" w:rsidRPr="007B7867" w:rsidRDefault="005C3D2A" w:rsidP="008A2A08">
            <w:pPr>
              <w:pStyle w:val="Tablebody"/>
              <w:rPr>
                <w:rFonts w:cs="Arial"/>
                <w:color w:val="auto"/>
              </w:rPr>
            </w:pPr>
            <w:r>
              <w:rPr>
                <w:rFonts w:cs="Arial"/>
                <w:color w:val="auto"/>
              </w:rPr>
              <w:t>16 01 16</w:t>
            </w:r>
          </w:p>
        </w:tc>
        <w:tc>
          <w:tcPr>
            <w:tcW w:w="6742" w:type="dxa"/>
            <w:tcBorders>
              <w:left w:val="nil"/>
              <w:right w:val="nil"/>
            </w:tcBorders>
          </w:tcPr>
          <w:p w14:paraId="2E3AFAC0" w14:textId="15415E57" w:rsidR="005C3D2A" w:rsidRPr="003851C3" w:rsidRDefault="005C3D2A" w:rsidP="008A2A08">
            <w:pPr>
              <w:pStyle w:val="Tablebody"/>
              <w:rPr>
                <w:rFonts w:cs="Arial"/>
                <w:color w:val="auto"/>
              </w:rPr>
            </w:pPr>
            <w:r w:rsidRPr="003851C3">
              <w:rPr>
                <w:rFonts w:cs="Arial"/>
                <w:color w:val="auto"/>
              </w:rPr>
              <w:t>Tanks for liquefied gas</w:t>
            </w:r>
          </w:p>
        </w:tc>
      </w:tr>
      <w:tr w:rsidR="005C3D2A" w:rsidRPr="007B7867" w14:paraId="42D5D897" w14:textId="77777777" w:rsidTr="008A2A08">
        <w:trPr>
          <w:cantSplit/>
        </w:trPr>
        <w:tc>
          <w:tcPr>
            <w:tcW w:w="1762" w:type="dxa"/>
            <w:tcBorders>
              <w:left w:val="nil"/>
              <w:right w:val="nil"/>
            </w:tcBorders>
          </w:tcPr>
          <w:p w14:paraId="4985353A" w14:textId="790686B6" w:rsidR="005C3D2A" w:rsidRPr="007B7867" w:rsidRDefault="005C3D2A" w:rsidP="008A2A08">
            <w:pPr>
              <w:pStyle w:val="Tablebody"/>
              <w:rPr>
                <w:rFonts w:cs="Arial"/>
                <w:color w:val="auto"/>
              </w:rPr>
            </w:pPr>
            <w:r>
              <w:rPr>
                <w:rFonts w:cs="Arial"/>
                <w:color w:val="auto"/>
              </w:rPr>
              <w:t>16 01 17</w:t>
            </w:r>
          </w:p>
        </w:tc>
        <w:tc>
          <w:tcPr>
            <w:tcW w:w="6742" w:type="dxa"/>
            <w:tcBorders>
              <w:left w:val="nil"/>
              <w:right w:val="nil"/>
            </w:tcBorders>
          </w:tcPr>
          <w:p w14:paraId="1657D6BD" w14:textId="68038EDD" w:rsidR="005C3D2A" w:rsidRPr="003851C3" w:rsidRDefault="005C3D2A" w:rsidP="008A2A08">
            <w:pPr>
              <w:pStyle w:val="Tablebody"/>
              <w:rPr>
                <w:rFonts w:cs="Arial"/>
                <w:color w:val="auto"/>
              </w:rPr>
            </w:pPr>
            <w:r w:rsidRPr="003851C3">
              <w:rPr>
                <w:rFonts w:cs="Arial"/>
                <w:color w:val="auto"/>
              </w:rPr>
              <w:t>Ferrous Metal</w:t>
            </w:r>
          </w:p>
        </w:tc>
      </w:tr>
      <w:tr w:rsidR="005C3D2A" w:rsidRPr="007B7867" w14:paraId="212396DE" w14:textId="77777777" w:rsidTr="008A2A08">
        <w:trPr>
          <w:cantSplit/>
        </w:trPr>
        <w:tc>
          <w:tcPr>
            <w:tcW w:w="1762" w:type="dxa"/>
            <w:tcBorders>
              <w:left w:val="nil"/>
              <w:right w:val="nil"/>
            </w:tcBorders>
          </w:tcPr>
          <w:p w14:paraId="76CFEFA3" w14:textId="3C1795D1" w:rsidR="005C3D2A" w:rsidRPr="007B7867" w:rsidRDefault="005C3D2A" w:rsidP="008A2A08">
            <w:pPr>
              <w:pStyle w:val="Tablebody"/>
              <w:rPr>
                <w:rFonts w:cs="Arial"/>
                <w:color w:val="auto"/>
              </w:rPr>
            </w:pPr>
            <w:r>
              <w:rPr>
                <w:rFonts w:cs="Arial"/>
                <w:color w:val="auto"/>
              </w:rPr>
              <w:t>16 01 18</w:t>
            </w:r>
          </w:p>
        </w:tc>
        <w:tc>
          <w:tcPr>
            <w:tcW w:w="6742" w:type="dxa"/>
            <w:tcBorders>
              <w:left w:val="nil"/>
              <w:right w:val="nil"/>
            </w:tcBorders>
          </w:tcPr>
          <w:p w14:paraId="22293003" w14:textId="379EEA50" w:rsidR="005C3D2A" w:rsidRPr="003851C3" w:rsidRDefault="005C3D2A" w:rsidP="008A2A08">
            <w:pPr>
              <w:pStyle w:val="Tablebody"/>
              <w:rPr>
                <w:rFonts w:cs="Arial"/>
                <w:color w:val="auto"/>
              </w:rPr>
            </w:pPr>
            <w:r w:rsidRPr="003851C3">
              <w:rPr>
                <w:rFonts w:cs="Arial"/>
                <w:color w:val="auto"/>
              </w:rPr>
              <w:t>Non-ferrous metal</w:t>
            </w:r>
          </w:p>
        </w:tc>
      </w:tr>
      <w:tr w:rsidR="005C3D2A" w:rsidRPr="007B7867" w14:paraId="654E4AC2" w14:textId="77777777" w:rsidTr="008A2A08">
        <w:trPr>
          <w:cantSplit/>
        </w:trPr>
        <w:tc>
          <w:tcPr>
            <w:tcW w:w="1762" w:type="dxa"/>
            <w:tcBorders>
              <w:left w:val="nil"/>
              <w:right w:val="nil"/>
            </w:tcBorders>
          </w:tcPr>
          <w:p w14:paraId="3C34B552" w14:textId="4C5797C6" w:rsidR="005C3D2A" w:rsidRPr="007B7867" w:rsidRDefault="005C3D2A" w:rsidP="008A2A08">
            <w:pPr>
              <w:pStyle w:val="Tablebody"/>
              <w:rPr>
                <w:rFonts w:cs="Arial"/>
                <w:color w:val="auto"/>
              </w:rPr>
            </w:pPr>
            <w:r>
              <w:rPr>
                <w:rFonts w:cs="Arial"/>
                <w:color w:val="auto"/>
              </w:rPr>
              <w:t>16 01 19</w:t>
            </w:r>
          </w:p>
        </w:tc>
        <w:tc>
          <w:tcPr>
            <w:tcW w:w="6742" w:type="dxa"/>
            <w:tcBorders>
              <w:left w:val="nil"/>
              <w:right w:val="nil"/>
            </w:tcBorders>
          </w:tcPr>
          <w:p w14:paraId="4D1CCF6C" w14:textId="73DA70EA" w:rsidR="005C3D2A" w:rsidRPr="003851C3" w:rsidRDefault="005C3D2A" w:rsidP="008A2A08">
            <w:pPr>
              <w:pStyle w:val="Tablebody"/>
              <w:rPr>
                <w:rFonts w:cs="Arial"/>
                <w:color w:val="auto"/>
              </w:rPr>
            </w:pPr>
            <w:r w:rsidRPr="003851C3">
              <w:rPr>
                <w:rFonts w:cs="Arial"/>
                <w:color w:val="auto"/>
              </w:rPr>
              <w:t>Plastic</w:t>
            </w:r>
          </w:p>
        </w:tc>
      </w:tr>
      <w:tr w:rsidR="005C3D2A" w:rsidRPr="007B7867" w14:paraId="311CC042" w14:textId="77777777" w:rsidTr="008A2A08">
        <w:trPr>
          <w:cantSplit/>
        </w:trPr>
        <w:tc>
          <w:tcPr>
            <w:tcW w:w="1762" w:type="dxa"/>
            <w:tcBorders>
              <w:left w:val="nil"/>
              <w:right w:val="nil"/>
            </w:tcBorders>
          </w:tcPr>
          <w:p w14:paraId="5DB9A7B6" w14:textId="6C5CC091" w:rsidR="005C3D2A" w:rsidRPr="007B7867" w:rsidRDefault="005C3D2A" w:rsidP="008A2A08">
            <w:pPr>
              <w:pStyle w:val="Tablebody"/>
              <w:rPr>
                <w:rFonts w:cs="Arial"/>
                <w:color w:val="auto"/>
              </w:rPr>
            </w:pPr>
            <w:r>
              <w:rPr>
                <w:rFonts w:cs="Arial"/>
                <w:color w:val="auto"/>
              </w:rPr>
              <w:t>16 01 20</w:t>
            </w:r>
          </w:p>
        </w:tc>
        <w:tc>
          <w:tcPr>
            <w:tcW w:w="6742" w:type="dxa"/>
            <w:tcBorders>
              <w:left w:val="nil"/>
              <w:right w:val="nil"/>
            </w:tcBorders>
          </w:tcPr>
          <w:p w14:paraId="3663E389" w14:textId="36857C41" w:rsidR="005C3D2A" w:rsidRPr="003851C3" w:rsidRDefault="005C3D2A" w:rsidP="008A2A08">
            <w:pPr>
              <w:pStyle w:val="Tablebody"/>
              <w:rPr>
                <w:rFonts w:cs="Arial"/>
                <w:color w:val="auto"/>
              </w:rPr>
            </w:pPr>
            <w:r w:rsidRPr="003851C3">
              <w:rPr>
                <w:rFonts w:cs="Arial"/>
                <w:color w:val="auto"/>
              </w:rPr>
              <w:t>Glass</w:t>
            </w:r>
          </w:p>
        </w:tc>
      </w:tr>
      <w:tr w:rsidR="005C3D2A" w:rsidRPr="007B7867" w14:paraId="70581CFB" w14:textId="77777777" w:rsidTr="008A2A08">
        <w:trPr>
          <w:cantSplit/>
        </w:trPr>
        <w:tc>
          <w:tcPr>
            <w:tcW w:w="1762" w:type="dxa"/>
            <w:tcBorders>
              <w:left w:val="nil"/>
              <w:right w:val="nil"/>
            </w:tcBorders>
          </w:tcPr>
          <w:p w14:paraId="7DA984BF" w14:textId="00008D87" w:rsidR="005C3D2A" w:rsidRPr="007B7867" w:rsidRDefault="005C3D2A" w:rsidP="008A2A08">
            <w:pPr>
              <w:pStyle w:val="Tablebody"/>
              <w:rPr>
                <w:rFonts w:cs="Arial"/>
                <w:color w:val="auto"/>
              </w:rPr>
            </w:pPr>
            <w:r>
              <w:rPr>
                <w:rFonts w:cs="Arial"/>
                <w:color w:val="auto"/>
              </w:rPr>
              <w:t>16 01 21*</w:t>
            </w:r>
          </w:p>
        </w:tc>
        <w:tc>
          <w:tcPr>
            <w:tcW w:w="6742" w:type="dxa"/>
            <w:tcBorders>
              <w:left w:val="nil"/>
              <w:right w:val="nil"/>
            </w:tcBorders>
          </w:tcPr>
          <w:p w14:paraId="6B567F22" w14:textId="2A912330" w:rsidR="005C3D2A" w:rsidRPr="003851C3" w:rsidRDefault="005C3D2A" w:rsidP="008A2A08">
            <w:pPr>
              <w:pStyle w:val="Tablebody"/>
              <w:rPr>
                <w:rFonts w:cs="Arial"/>
                <w:color w:val="auto"/>
              </w:rPr>
            </w:pPr>
            <w:r w:rsidRPr="003851C3">
              <w:rPr>
                <w:rFonts w:cs="Arial"/>
                <w:color w:val="auto"/>
              </w:rPr>
              <w:t>Hazardous vehicle components – catalytic converters containing R</w:t>
            </w:r>
            <w:r w:rsidR="004650E1">
              <w:rPr>
                <w:rFonts w:cs="Arial"/>
                <w:color w:val="auto"/>
              </w:rPr>
              <w:t xml:space="preserve">efractory </w:t>
            </w:r>
            <w:r w:rsidRPr="003851C3">
              <w:rPr>
                <w:rFonts w:cs="Arial"/>
                <w:color w:val="auto"/>
              </w:rPr>
              <w:t>C</w:t>
            </w:r>
            <w:r w:rsidR="004650E1">
              <w:rPr>
                <w:rFonts w:cs="Arial"/>
                <w:color w:val="auto"/>
              </w:rPr>
              <w:t xml:space="preserve">eramic </w:t>
            </w:r>
            <w:r w:rsidRPr="003851C3">
              <w:rPr>
                <w:rFonts w:cs="Arial"/>
                <w:color w:val="auto"/>
              </w:rPr>
              <w:t>F</w:t>
            </w:r>
            <w:r w:rsidR="004650E1">
              <w:rPr>
                <w:rFonts w:cs="Arial"/>
                <w:color w:val="auto"/>
              </w:rPr>
              <w:t>ibre</w:t>
            </w:r>
            <w:r w:rsidRPr="003851C3">
              <w:rPr>
                <w:rFonts w:cs="Arial"/>
                <w:color w:val="auto"/>
              </w:rPr>
              <w:t xml:space="preserve"> matting</w:t>
            </w:r>
          </w:p>
        </w:tc>
      </w:tr>
      <w:tr w:rsidR="005C3D2A" w:rsidRPr="007B7867" w14:paraId="48844F1A" w14:textId="77777777" w:rsidTr="008A2A08">
        <w:trPr>
          <w:cantSplit/>
        </w:trPr>
        <w:tc>
          <w:tcPr>
            <w:tcW w:w="1762" w:type="dxa"/>
            <w:tcBorders>
              <w:left w:val="nil"/>
              <w:right w:val="nil"/>
            </w:tcBorders>
          </w:tcPr>
          <w:p w14:paraId="6120CC7B" w14:textId="535E2C09" w:rsidR="005C3D2A" w:rsidRPr="007B7867" w:rsidRDefault="005C3D2A" w:rsidP="008A2A08">
            <w:pPr>
              <w:pStyle w:val="Tablebody"/>
              <w:rPr>
                <w:rFonts w:cs="Arial"/>
                <w:color w:val="auto"/>
              </w:rPr>
            </w:pPr>
            <w:r>
              <w:rPr>
                <w:rFonts w:cs="Arial"/>
                <w:color w:val="auto"/>
              </w:rPr>
              <w:t>16 01 22</w:t>
            </w:r>
          </w:p>
        </w:tc>
        <w:tc>
          <w:tcPr>
            <w:tcW w:w="6742" w:type="dxa"/>
            <w:tcBorders>
              <w:left w:val="nil"/>
              <w:right w:val="nil"/>
            </w:tcBorders>
          </w:tcPr>
          <w:p w14:paraId="42516B0B" w14:textId="672817A1" w:rsidR="005C3D2A" w:rsidRPr="003851C3" w:rsidRDefault="005C3D2A" w:rsidP="008A2A08">
            <w:pPr>
              <w:pStyle w:val="Tablebody"/>
              <w:rPr>
                <w:rFonts w:cs="Arial"/>
                <w:color w:val="auto"/>
              </w:rPr>
            </w:pPr>
            <w:r w:rsidRPr="003851C3">
              <w:rPr>
                <w:color w:val="auto"/>
              </w:rPr>
              <w:t>Components not otherwise specified</w:t>
            </w:r>
          </w:p>
        </w:tc>
      </w:tr>
      <w:tr w:rsidR="005C3D2A" w:rsidRPr="007B7867" w14:paraId="1D23C683" w14:textId="77777777" w:rsidTr="005C3D2A">
        <w:trPr>
          <w:cantSplit/>
        </w:trPr>
        <w:tc>
          <w:tcPr>
            <w:tcW w:w="1762" w:type="dxa"/>
            <w:tcBorders>
              <w:left w:val="nil"/>
              <w:right w:val="nil"/>
            </w:tcBorders>
            <w:shd w:val="clear" w:color="auto" w:fill="D9D9D9" w:themeFill="background1" w:themeFillShade="D9"/>
          </w:tcPr>
          <w:p w14:paraId="28A27B33" w14:textId="19AD704C" w:rsidR="005C3D2A" w:rsidRPr="005C3D2A" w:rsidRDefault="005C3D2A" w:rsidP="008A2A08">
            <w:pPr>
              <w:pStyle w:val="Tablebody"/>
              <w:rPr>
                <w:rFonts w:cs="Arial"/>
                <w:b/>
                <w:bCs/>
                <w:color w:val="auto"/>
              </w:rPr>
            </w:pPr>
            <w:r w:rsidRPr="005C3D2A">
              <w:rPr>
                <w:rFonts w:cs="Arial"/>
                <w:b/>
                <w:bCs/>
                <w:color w:val="auto"/>
              </w:rPr>
              <w:t>16 02</w:t>
            </w:r>
          </w:p>
        </w:tc>
        <w:tc>
          <w:tcPr>
            <w:tcW w:w="6742" w:type="dxa"/>
            <w:tcBorders>
              <w:left w:val="nil"/>
              <w:right w:val="nil"/>
            </w:tcBorders>
            <w:shd w:val="clear" w:color="auto" w:fill="D9D9D9" w:themeFill="background1" w:themeFillShade="D9"/>
          </w:tcPr>
          <w:p w14:paraId="7C5D2A11" w14:textId="23223C9B" w:rsidR="005C3D2A" w:rsidRPr="005C3D2A" w:rsidRDefault="005C3D2A" w:rsidP="008A2A08">
            <w:pPr>
              <w:pStyle w:val="Tablebody"/>
              <w:rPr>
                <w:rFonts w:cs="Arial"/>
                <w:b/>
                <w:bCs/>
                <w:color w:val="auto"/>
              </w:rPr>
            </w:pPr>
            <w:r w:rsidRPr="005C3D2A">
              <w:rPr>
                <w:rFonts w:cs="Arial"/>
                <w:b/>
                <w:bCs/>
                <w:color w:val="auto"/>
              </w:rPr>
              <w:t>16 02 Wastes from electrical and electronic equipment</w:t>
            </w:r>
          </w:p>
        </w:tc>
      </w:tr>
      <w:tr w:rsidR="005C3D2A" w:rsidRPr="007B7867" w14:paraId="36239E34" w14:textId="77777777" w:rsidTr="008A2A08">
        <w:trPr>
          <w:cantSplit/>
        </w:trPr>
        <w:tc>
          <w:tcPr>
            <w:tcW w:w="1762" w:type="dxa"/>
            <w:tcBorders>
              <w:left w:val="nil"/>
              <w:right w:val="nil"/>
            </w:tcBorders>
          </w:tcPr>
          <w:p w14:paraId="111933AA" w14:textId="63208EC2" w:rsidR="005C3D2A" w:rsidRPr="007B7867" w:rsidRDefault="005C3D2A" w:rsidP="008A2A08">
            <w:pPr>
              <w:pStyle w:val="Tablebody"/>
              <w:rPr>
                <w:rFonts w:cs="Arial"/>
                <w:color w:val="auto"/>
              </w:rPr>
            </w:pPr>
            <w:r>
              <w:rPr>
                <w:rFonts w:cs="Arial"/>
                <w:color w:val="auto"/>
              </w:rPr>
              <w:t>16 02 09*</w:t>
            </w:r>
          </w:p>
        </w:tc>
        <w:tc>
          <w:tcPr>
            <w:tcW w:w="6742" w:type="dxa"/>
            <w:tcBorders>
              <w:left w:val="nil"/>
              <w:right w:val="nil"/>
            </w:tcBorders>
          </w:tcPr>
          <w:p w14:paraId="0EDFAE05" w14:textId="78878887" w:rsidR="005C3D2A" w:rsidRPr="00B369B6" w:rsidRDefault="00B369B6" w:rsidP="008A2A08">
            <w:pPr>
              <w:pStyle w:val="Tablebody"/>
              <w:rPr>
                <w:rFonts w:cs="Arial"/>
                <w:color w:val="auto"/>
              </w:rPr>
            </w:pPr>
            <w:r w:rsidRPr="00B369B6">
              <w:rPr>
                <w:color w:val="auto"/>
              </w:rPr>
              <w:t>Transformers and Capacitors containing PCBs</w:t>
            </w:r>
          </w:p>
        </w:tc>
      </w:tr>
      <w:tr w:rsidR="005C3D2A" w:rsidRPr="007B7867" w14:paraId="7A625411" w14:textId="77777777" w:rsidTr="008A2A08">
        <w:trPr>
          <w:cantSplit/>
        </w:trPr>
        <w:tc>
          <w:tcPr>
            <w:tcW w:w="1762" w:type="dxa"/>
            <w:tcBorders>
              <w:left w:val="nil"/>
              <w:right w:val="nil"/>
            </w:tcBorders>
          </w:tcPr>
          <w:p w14:paraId="43AB540F" w14:textId="0379F0CC" w:rsidR="005C3D2A" w:rsidRPr="007B7867" w:rsidRDefault="005C3D2A" w:rsidP="008A2A08">
            <w:pPr>
              <w:pStyle w:val="Tablebody"/>
              <w:rPr>
                <w:rFonts w:cs="Arial"/>
                <w:color w:val="auto"/>
              </w:rPr>
            </w:pPr>
            <w:r>
              <w:rPr>
                <w:rFonts w:cs="Arial"/>
                <w:color w:val="auto"/>
              </w:rPr>
              <w:t>16 02 10*</w:t>
            </w:r>
          </w:p>
        </w:tc>
        <w:tc>
          <w:tcPr>
            <w:tcW w:w="6742" w:type="dxa"/>
            <w:tcBorders>
              <w:left w:val="nil"/>
              <w:right w:val="nil"/>
            </w:tcBorders>
          </w:tcPr>
          <w:p w14:paraId="1EC4AE60" w14:textId="5BE7A5A9" w:rsidR="005C3D2A" w:rsidRPr="00B369B6" w:rsidRDefault="00B369B6" w:rsidP="008A2A08">
            <w:pPr>
              <w:pStyle w:val="Tablebody"/>
              <w:rPr>
                <w:rFonts w:cs="Arial"/>
                <w:color w:val="auto"/>
              </w:rPr>
            </w:pPr>
            <w:r w:rsidRPr="00B369B6">
              <w:rPr>
                <w:color w:val="auto"/>
              </w:rPr>
              <w:t>Discarded equipment containing or contaminated by PCBs other than those mentioned in 16 02 09</w:t>
            </w:r>
            <w:r w:rsidR="009D4BA6">
              <w:rPr>
                <w:color w:val="auto"/>
              </w:rPr>
              <w:t>*</w:t>
            </w:r>
          </w:p>
        </w:tc>
      </w:tr>
      <w:tr w:rsidR="005C3D2A" w:rsidRPr="007B7867" w14:paraId="3E0BF7F7" w14:textId="77777777" w:rsidTr="008A2A08">
        <w:trPr>
          <w:cantSplit/>
        </w:trPr>
        <w:tc>
          <w:tcPr>
            <w:tcW w:w="1762" w:type="dxa"/>
            <w:tcBorders>
              <w:left w:val="nil"/>
              <w:right w:val="nil"/>
            </w:tcBorders>
          </w:tcPr>
          <w:p w14:paraId="7FA42E1C" w14:textId="619AED62" w:rsidR="005C3D2A" w:rsidRPr="007B7867" w:rsidRDefault="00B369B6" w:rsidP="008A2A08">
            <w:pPr>
              <w:pStyle w:val="Tablebody"/>
              <w:rPr>
                <w:rFonts w:cs="Arial"/>
                <w:color w:val="auto"/>
              </w:rPr>
            </w:pPr>
            <w:r>
              <w:rPr>
                <w:rFonts w:cs="Arial"/>
                <w:color w:val="auto"/>
              </w:rPr>
              <w:t>16 02 11*</w:t>
            </w:r>
          </w:p>
        </w:tc>
        <w:tc>
          <w:tcPr>
            <w:tcW w:w="6742" w:type="dxa"/>
            <w:tcBorders>
              <w:left w:val="nil"/>
              <w:right w:val="nil"/>
            </w:tcBorders>
          </w:tcPr>
          <w:p w14:paraId="5889EB12" w14:textId="5135FF89" w:rsidR="005C3D2A" w:rsidRPr="00B369B6" w:rsidRDefault="00B369B6" w:rsidP="008A2A08">
            <w:pPr>
              <w:pStyle w:val="Tablebody"/>
              <w:rPr>
                <w:rFonts w:cs="Arial"/>
                <w:color w:val="auto"/>
              </w:rPr>
            </w:pPr>
            <w:r w:rsidRPr="00B369B6">
              <w:rPr>
                <w:color w:val="auto"/>
              </w:rPr>
              <w:t>Discarded equipment containing chlorofluorocarbons, HCFC, HFC</w:t>
            </w:r>
          </w:p>
        </w:tc>
      </w:tr>
      <w:tr w:rsidR="005C3D2A" w:rsidRPr="007B7867" w14:paraId="1D906BFB" w14:textId="77777777" w:rsidTr="008A2A08">
        <w:trPr>
          <w:cantSplit/>
        </w:trPr>
        <w:tc>
          <w:tcPr>
            <w:tcW w:w="1762" w:type="dxa"/>
            <w:tcBorders>
              <w:left w:val="nil"/>
              <w:right w:val="nil"/>
            </w:tcBorders>
          </w:tcPr>
          <w:p w14:paraId="13543EA3" w14:textId="3D425AF2" w:rsidR="005C3D2A" w:rsidRPr="003851C3" w:rsidRDefault="00B369B6" w:rsidP="008A2A08">
            <w:pPr>
              <w:pStyle w:val="Tablebody"/>
              <w:rPr>
                <w:rFonts w:cs="Arial"/>
                <w:color w:val="auto"/>
              </w:rPr>
            </w:pPr>
            <w:r w:rsidRPr="003851C3">
              <w:rPr>
                <w:rFonts w:cs="Arial"/>
                <w:color w:val="auto"/>
              </w:rPr>
              <w:t>16 02 12*</w:t>
            </w:r>
          </w:p>
        </w:tc>
        <w:tc>
          <w:tcPr>
            <w:tcW w:w="6742" w:type="dxa"/>
            <w:tcBorders>
              <w:left w:val="nil"/>
              <w:right w:val="nil"/>
            </w:tcBorders>
          </w:tcPr>
          <w:p w14:paraId="21F3B5C1" w14:textId="4130D253" w:rsidR="005C3D2A" w:rsidRPr="003851C3" w:rsidRDefault="00B369B6" w:rsidP="008A2A08">
            <w:pPr>
              <w:pStyle w:val="Tablebody"/>
              <w:rPr>
                <w:rFonts w:cs="Arial"/>
                <w:color w:val="auto"/>
              </w:rPr>
            </w:pPr>
            <w:r w:rsidRPr="003851C3">
              <w:rPr>
                <w:color w:val="auto"/>
              </w:rPr>
              <w:t>Discarded equipment containing free asbestos</w:t>
            </w:r>
          </w:p>
        </w:tc>
      </w:tr>
      <w:tr w:rsidR="005C3D2A" w:rsidRPr="007B7867" w14:paraId="3D4DFE94" w14:textId="77777777" w:rsidTr="008A2A08">
        <w:trPr>
          <w:cantSplit/>
        </w:trPr>
        <w:tc>
          <w:tcPr>
            <w:tcW w:w="1762" w:type="dxa"/>
            <w:tcBorders>
              <w:left w:val="nil"/>
              <w:right w:val="nil"/>
            </w:tcBorders>
          </w:tcPr>
          <w:p w14:paraId="5B39B55E" w14:textId="24BCA45B" w:rsidR="005C3D2A" w:rsidRPr="003851C3" w:rsidRDefault="00B369B6" w:rsidP="008A2A08">
            <w:pPr>
              <w:pStyle w:val="Tablebody"/>
              <w:rPr>
                <w:rFonts w:cs="Arial"/>
                <w:color w:val="auto"/>
              </w:rPr>
            </w:pPr>
            <w:r w:rsidRPr="003851C3">
              <w:rPr>
                <w:rFonts w:cs="Arial"/>
                <w:color w:val="auto"/>
              </w:rPr>
              <w:t>16 02 13*</w:t>
            </w:r>
          </w:p>
        </w:tc>
        <w:tc>
          <w:tcPr>
            <w:tcW w:w="6742" w:type="dxa"/>
            <w:tcBorders>
              <w:left w:val="nil"/>
              <w:right w:val="nil"/>
            </w:tcBorders>
          </w:tcPr>
          <w:p w14:paraId="4FEFCB10" w14:textId="53AC330A" w:rsidR="005C3D2A" w:rsidRPr="003851C3" w:rsidRDefault="00B369B6" w:rsidP="008A2A08">
            <w:pPr>
              <w:pStyle w:val="Tablebody"/>
              <w:rPr>
                <w:rFonts w:cs="Arial"/>
                <w:color w:val="auto"/>
              </w:rPr>
            </w:pPr>
            <w:r w:rsidRPr="003851C3">
              <w:rPr>
                <w:color w:val="auto"/>
              </w:rPr>
              <w:t>Discarded equipment containing hazardous components other than those mentioned in 16 02 09</w:t>
            </w:r>
            <w:r w:rsidR="009D4BA6">
              <w:rPr>
                <w:color w:val="auto"/>
              </w:rPr>
              <w:t>*</w:t>
            </w:r>
            <w:r w:rsidRPr="003851C3">
              <w:rPr>
                <w:color w:val="auto"/>
              </w:rPr>
              <w:t xml:space="preserve"> to 16 02 12</w:t>
            </w:r>
            <w:r w:rsidR="009D4BA6">
              <w:rPr>
                <w:color w:val="auto"/>
              </w:rPr>
              <w:t>*</w:t>
            </w:r>
          </w:p>
        </w:tc>
      </w:tr>
      <w:tr w:rsidR="005C3D2A" w:rsidRPr="007B7867" w14:paraId="19AF16B5" w14:textId="77777777" w:rsidTr="008A2A08">
        <w:trPr>
          <w:cantSplit/>
        </w:trPr>
        <w:tc>
          <w:tcPr>
            <w:tcW w:w="1762" w:type="dxa"/>
            <w:tcBorders>
              <w:left w:val="nil"/>
              <w:right w:val="nil"/>
            </w:tcBorders>
          </w:tcPr>
          <w:p w14:paraId="2BFE5CA9" w14:textId="30F605BC" w:rsidR="005C3D2A" w:rsidRPr="003851C3" w:rsidRDefault="00B369B6" w:rsidP="008A2A08">
            <w:pPr>
              <w:pStyle w:val="Tablebody"/>
              <w:rPr>
                <w:rFonts w:cs="Arial"/>
                <w:color w:val="auto"/>
              </w:rPr>
            </w:pPr>
            <w:r w:rsidRPr="003851C3">
              <w:rPr>
                <w:rFonts w:cs="Arial"/>
                <w:color w:val="auto"/>
              </w:rPr>
              <w:t>16 02 14</w:t>
            </w:r>
          </w:p>
        </w:tc>
        <w:tc>
          <w:tcPr>
            <w:tcW w:w="6742" w:type="dxa"/>
            <w:tcBorders>
              <w:left w:val="nil"/>
              <w:right w:val="nil"/>
            </w:tcBorders>
          </w:tcPr>
          <w:p w14:paraId="58358EAB" w14:textId="3F32970B" w:rsidR="005C3D2A" w:rsidRPr="003851C3" w:rsidRDefault="00B369B6" w:rsidP="008A2A08">
            <w:pPr>
              <w:pStyle w:val="Tablebody"/>
              <w:rPr>
                <w:rFonts w:cs="Arial"/>
                <w:color w:val="auto"/>
              </w:rPr>
            </w:pPr>
            <w:r w:rsidRPr="003851C3">
              <w:rPr>
                <w:rFonts w:cs="Arial"/>
                <w:color w:val="auto"/>
              </w:rPr>
              <w:t>Discarded equipment other than those mentioned in 16 02 09</w:t>
            </w:r>
            <w:r w:rsidR="009D4BA6">
              <w:rPr>
                <w:rFonts w:cs="Arial"/>
                <w:color w:val="auto"/>
              </w:rPr>
              <w:t>*</w:t>
            </w:r>
            <w:r w:rsidRPr="003851C3">
              <w:rPr>
                <w:rFonts w:cs="Arial"/>
                <w:color w:val="auto"/>
              </w:rPr>
              <w:t xml:space="preserve"> to 16 02 13</w:t>
            </w:r>
            <w:r w:rsidR="009D4BA6">
              <w:rPr>
                <w:rFonts w:cs="Arial"/>
                <w:color w:val="auto"/>
              </w:rPr>
              <w:t>*</w:t>
            </w:r>
          </w:p>
        </w:tc>
      </w:tr>
      <w:tr w:rsidR="005C3D2A" w:rsidRPr="007B7867" w14:paraId="6594535D" w14:textId="77777777" w:rsidTr="008A2A08">
        <w:trPr>
          <w:cantSplit/>
        </w:trPr>
        <w:tc>
          <w:tcPr>
            <w:tcW w:w="1762" w:type="dxa"/>
            <w:tcBorders>
              <w:left w:val="nil"/>
              <w:right w:val="nil"/>
            </w:tcBorders>
          </w:tcPr>
          <w:p w14:paraId="73A6EDBA" w14:textId="56DE2EF7" w:rsidR="005C3D2A" w:rsidRPr="003851C3" w:rsidRDefault="00B369B6" w:rsidP="008A2A08">
            <w:pPr>
              <w:pStyle w:val="Tablebody"/>
              <w:rPr>
                <w:rFonts w:cs="Arial"/>
                <w:color w:val="auto"/>
              </w:rPr>
            </w:pPr>
            <w:r w:rsidRPr="003851C3">
              <w:rPr>
                <w:rFonts w:cs="Arial"/>
                <w:color w:val="auto"/>
              </w:rPr>
              <w:t>16 02 15*</w:t>
            </w:r>
          </w:p>
        </w:tc>
        <w:tc>
          <w:tcPr>
            <w:tcW w:w="6742" w:type="dxa"/>
            <w:tcBorders>
              <w:left w:val="nil"/>
              <w:right w:val="nil"/>
            </w:tcBorders>
          </w:tcPr>
          <w:p w14:paraId="65FAE79D" w14:textId="64D3036E" w:rsidR="005C3D2A" w:rsidRPr="003851C3" w:rsidRDefault="00B369B6" w:rsidP="008A2A08">
            <w:pPr>
              <w:pStyle w:val="Tablebody"/>
              <w:rPr>
                <w:rFonts w:cs="Arial"/>
                <w:color w:val="auto"/>
              </w:rPr>
            </w:pPr>
            <w:r w:rsidRPr="003851C3">
              <w:rPr>
                <w:color w:val="auto"/>
              </w:rPr>
              <w:t>Hazardous components removed from discarded equipment</w:t>
            </w:r>
          </w:p>
        </w:tc>
      </w:tr>
      <w:tr w:rsidR="005C3D2A" w:rsidRPr="007B7867" w14:paraId="0990D607" w14:textId="77777777" w:rsidTr="008A2A08">
        <w:trPr>
          <w:cantSplit/>
        </w:trPr>
        <w:tc>
          <w:tcPr>
            <w:tcW w:w="1762" w:type="dxa"/>
            <w:tcBorders>
              <w:left w:val="nil"/>
              <w:right w:val="nil"/>
            </w:tcBorders>
          </w:tcPr>
          <w:p w14:paraId="00C90B42" w14:textId="64817E7B" w:rsidR="005C3D2A" w:rsidRPr="003851C3" w:rsidRDefault="00B369B6" w:rsidP="008A2A08">
            <w:pPr>
              <w:pStyle w:val="Tablebody"/>
              <w:rPr>
                <w:rFonts w:cs="Arial"/>
                <w:color w:val="auto"/>
              </w:rPr>
            </w:pPr>
            <w:r w:rsidRPr="003851C3">
              <w:rPr>
                <w:rFonts w:cs="Arial"/>
                <w:color w:val="auto"/>
              </w:rPr>
              <w:t>16 02 16</w:t>
            </w:r>
          </w:p>
        </w:tc>
        <w:tc>
          <w:tcPr>
            <w:tcW w:w="6742" w:type="dxa"/>
            <w:tcBorders>
              <w:left w:val="nil"/>
              <w:right w:val="nil"/>
            </w:tcBorders>
          </w:tcPr>
          <w:p w14:paraId="3BC18179" w14:textId="1636661D" w:rsidR="005C3D2A" w:rsidRPr="003851C3" w:rsidRDefault="00B369B6" w:rsidP="008A2A08">
            <w:pPr>
              <w:pStyle w:val="Tablebody"/>
              <w:rPr>
                <w:color w:val="auto"/>
              </w:rPr>
            </w:pPr>
            <w:r w:rsidRPr="003851C3">
              <w:rPr>
                <w:color w:val="auto"/>
              </w:rPr>
              <w:t>Components removed from discarded equipment other than those mentioned in 16 02 15</w:t>
            </w:r>
            <w:r w:rsidR="009D4BA6">
              <w:rPr>
                <w:color w:val="auto"/>
              </w:rPr>
              <w:t>*</w:t>
            </w:r>
          </w:p>
        </w:tc>
      </w:tr>
      <w:tr w:rsidR="005C3D2A" w:rsidRPr="007B7867" w14:paraId="3DAB85C8" w14:textId="77777777" w:rsidTr="00B369B6">
        <w:trPr>
          <w:cantSplit/>
        </w:trPr>
        <w:tc>
          <w:tcPr>
            <w:tcW w:w="1762" w:type="dxa"/>
            <w:tcBorders>
              <w:left w:val="nil"/>
              <w:right w:val="nil"/>
            </w:tcBorders>
            <w:shd w:val="clear" w:color="auto" w:fill="D9D9D9" w:themeFill="background1" w:themeFillShade="D9"/>
          </w:tcPr>
          <w:p w14:paraId="5D92895A" w14:textId="5FD943C1" w:rsidR="005C3D2A" w:rsidRPr="00B369B6" w:rsidRDefault="00B369B6" w:rsidP="00B369B6">
            <w:pPr>
              <w:pStyle w:val="Tablebody"/>
              <w:rPr>
                <w:rFonts w:cs="Arial"/>
                <w:b/>
                <w:bCs/>
                <w:color w:val="auto"/>
              </w:rPr>
            </w:pPr>
            <w:r w:rsidRPr="00B369B6">
              <w:rPr>
                <w:rFonts w:cs="Arial"/>
                <w:b/>
                <w:bCs/>
                <w:color w:val="auto"/>
              </w:rPr>
              <w:t>16 06</w:t>
            </w:r>
          </w:p>
        </w:tc>
        <w:tc>
          <w:tcPr>
            <w:tcW w:w="6742" w:type="dxa"/>
            <w:tcBorders>
              <w:left w:val="nil"/>
              <w:right w:val="nil"/>
            </w:tcBorders>
            <w:shd w:val="clear" w:color="auto" w:fill="D9D9D9" w:themeFill="background1" w:themeFillShade="D9"/>
          </w:tcPr>
          <w:p w14:paraId="59AC2F9D" w14:textId="3AD99FCD" w:rsidR="005C3D2A" w:rsidRPr="00B369B6" w:rsidRDefault="003851C3" w:rsidP="008A2A08">
            <w:pPr>
              <w:pStyle w:val="Tablebody"/>
              <w:rPr>
                <w:rFonts w:cs="Arial"/>
                <w:b/>
                <w:bCs/>
                <w:color w:val="auto"/>
              </w:rPr>
            </w:pPr>
            <w:r>
              <w:rPr>
                <w:rFonts w:cs="Arial"/>
                <w:b/>
                <w:bCs/>
                <w:color w:val="auto"/>
              </w:rPr>
              <w:t>Batteries and accumulators</w:t>
            </w:r>
          </w:p>
        </w:tc>
      </w:tr>
      <w:tr w:rsidR="00B369B6" w:rsidRPr="007B7867" w14:paraId="5E2502D9" w14:textId="77777777" w:rsidTr="008A2A08">
        <w:trPr>
          <w:cantSplit/>
        </w:trPr>
        <w:tc>
          <w:tcPr>
            <w:tcW w:w="1762" w:type="dxa"/>
            <w:tcBorders>
              <w:left w:val="nil"/>
              <w:right w:val="nil"/>
            </w:tcBorders>
          </w:tcPr>
          <w:p w14:paraId="0ACAA005" w14:textId="2CC951E7" w:rsidR="00B369B6" w:rsidRPr="007B7867" w:rsidRDefault="00B369B6" w:rsidP="00B369B6">
            <w:pPr>
              <w:pStyle w:val="Tablebody"/>
              <w:rPr>
                <w:rFonts w:cs="Arial"/>
                <w:color w:val="auto"/>
              </w:rPr>
            </w:pPr>
            <w:r>
              <w:rPr>
                <w:rFonts w:cs="Arial"/>
                <w:color w:val="auto"/>
              </w:rPr>
              <w:t>16 06 01</w:t>
            </w:r>
            <w:r w:rsidR="003851C3">
              <w:rPr>
                <w:rFonts w:cs="Arial"/>
                <w:color w:val="auto"/>
              </w:rPr>
              <w:t>*</w:t>
            </w:r>
          </w:p>
        </w:tc>
        <w:tc>
          <w:tcPr>
            <w:tcW w:w="6742" w:type="dxa"/>
            <w:tcBorders>
              <w:left w:val="nil"/>
              <w:right w:val="nil"/>
            </w:tcBorders>
          </w:tcPr>
          <w:p w14:paraId="1A698BCD" w14:textId="1EFA0DF5" w:rsidR="00B369B6" w:rsidRPr="007B7867" w:rsidRDefault="003851C3" w:rsidP="008A2A08">
            <w:pPr>
              <w:pStyle w:val="Tablebody"/>
              <w:rPr>
                <w:rFonts w:cs="Arial"/>
                <w:color w:val="auto"/>
              </w:rPr>
            </w:pPr>
            <w:r>
              <w:rPr>
                <w:rFonts w:cs="Arial"/>
                <w:color w:val="auto"/>
              </w:rPr>
              <w:t>Lead batteries</w:t>
            </w:r>
          </w:p>
        </w:tc>
      </w:tr>
      <w:tr w:rsidR="00B369B6" w:rsidRPr="007B7867" w14:paraId="3DAE2AFF" w14:textId="77777777" w:rsidTr="008A2A08">
        <w:trPr>
          <w:cantSplit/>
        </w:trPr>
        <w:tc>
          <w:tcPr>
            <w:tcW w:w="1762" w:type="dxa"/>
            <w:tcBorders>
              <w:left w:val="nil"/>
              <w:right w:val="nil"/>
            </w:tcBorders>
          </w:tcPr>
          <w:p w14:paraId="2AD49B08" w14:textId="4257D15A" w:rsidR="00B369B6" w:rsidRPr="007B7867" w:rsidRDefault="00B369B6" w:rsidP="00B369B6">
            <w:pPr>
              <w:pStyle w:val="Tablebody"/>
              <w:rPr>
                <w:rFonts w:cs="Arial"/>
                <w:color w:val="auto"/>
              </w:rPr>
            </w:pPr>
            <w:r>
              <w:rPr>
                <w:rFonts w:cs="Arial"/>
                <w:color w:val="auto"/>
              </w:rPr>
              <w:t>16 06 02</w:t>
            </w:r>
            <w:r w:rsidR="003851C3">
              <w:rPr>
                <w:rFonts w:cs="Arial"/>
                <w:color w:val="auto"/>
              </w:rPr>
              <w:t>*</w:t>
            </w:r>
          </w:p>
        </w:tc>
        <w:tc>
          <w:tcPr>
            <w:tcW w:w="6742" w:type="dxa"/>
            <w:tcBorders>
              <w:left w:val="nil"/>
              <w:right w:val="nil"/>
            </w:tcBorders>
          </w:tcPr>
          <w:p w14:paraId="394C42DF" w14:textId="48818B49" w:rsidR="00B369B6" w:rsidRPr="007B7867" w:rsidRDefault="003851C3" w:rsidP="008A2A08">
            <w:pPr>
              <w:pStyle w:val="Tablebody"/>
              <w:rPr>
                <w:rFonts w:cs="Arial"/>
                <w:color w:val="auto"/>
              </w:rPr>
            </w:pPr>
            <w:r>
              <w:rPr>
                <w:rFonts w:cs="Arial"/>
                <w:color w:val="auto"/>
              </w:rPr>
              <w:t>Ni-Cd Batteries</w:t>
            </w:r>
          </w:p>
        </w:tc>
      </w:tr>
      <w:tr w:rsidR="00B369B6" w:rsidRPr="007B7867" w14:paraId="0E24FA9F" w14:textId="77777777" w:rsidTr="008A2A08">
        <w:trPr>
          <w:cantSplit/>
        </w:trPr>
        <w:tc>
          <w:tcPr>
            <w:tcW w:w="1762" w:type="dxa"/>
            <w:tcBorders>
              <w:left w:val="nil"/>
              <w:right w:val="nil"/>
            </w:tcBorders>
          </w:tcPr>
          <w:p w14:paraId="475DC020" w14:textId="3E0739A5" w:rsidR="00B369B6" w:rsidRPr="003851C3" w:rsidRDefault="00B369B6" w:rsidP="00B369B6">
            <w:pPr>
              <w:pStyle w:val="Tablebody"/>
              <w:rPr>
                <w:rFonts w:cs="Arial"/>
                <w:color w:val="auto"/>
              </w:rPr>
            </w:pPr>
            <w:r w:rsidRPr="003851C3">
              <w:rPr>
                <w:rFonts w:cs="Arial"/>
                <w:color w:val="auto"/>
              </w:rPr>
              <w:t>16 06 03</w:t>
            </w:r>
            <w:r w:rsidR="003851C3" w:rsidRPr="003851C3">
              <w:rPr>
                <w:rFonts w:cs="Arial"/>
                <w:color w:val="auto"/>
              </w:rPr>
              <w:t>*</w:t>
            </w:r>
          </w:p>
        </w:tc>
        <w:tc>
          <w:tcPr>
            <w:tcW w:w="6742" w:type="dxa"/>
            <w:tcBorders>
              <w:left w:val="nil"/>
              <w:right w:val="nil"/>
            </w:tcBorders>
          </w:tcPr>
          <w:p w14:paraId="72A063E3" w14:textId="06AD7EA1" w:rsidR="00B369B6" w:rsidRPr="003851C3" w:rsidRDefault="003851C3" w:rsidP="008A2A08">
            <w:pPr>
              <w:pStyle w:val="Tablebody"/>
              <w:rPr>
                <w:rFonts w:cs="Arial"/>
                <w:color w:val="auto"/>
              </w:rPr>
            </w:pPr>
            <w:r w:rsidRPr="003851C3">
              <w:rPr>
                <w:rFonts w:cs="Arial"/>
                <w:color w:val="auto"/>
              </w:rPr>
              <w:t>Mercury-containing batteries</w:t>
            </w:r>
          </w:p>
        </w:tc>
      </w:tr>
      <w:tr w:rsidR="00B369B6" w:rsidRPr="007B7867" w14:paraId="28ADB4FE" w14:textId="77777777" w:rsidTr="008A2A08">
        <w:trPr>
          <w:cantSplit/>
        </w:trPr>
        <w:tc>
          <w:tcPr>
            <w:tcW w:w="1762" w:type="dxa"/>
            <w:tcBorders>
              <w:left w:val="nil"/>
              <w:right w:val="nil"/>
            </w:tcBorders>
          </w:tcPr>
          <w:p w14:paraId="338EC4FE" w14:textId="586CC880" w:rsidR="00B369B6" w:rsidRPr="003851C3" w:rsidRDefault="00B369B6" w:rsidP="00B369B6">
            <w:pPr>
              <w:pStyle w:val="Tablebody"/>
              <w:rPr>
                <w:rFonts w:cs="Arial"/>
                <w:color w:val="auto"/>
              </w:rPr>
            </w:pPr>
            <w:r w:rsidRPr="003851C3">
              <w:rPr>
                <w:rFonts w:cs="Arial"/>
                <w:color w:val="auto"/>
              </w:rPr>
              <w:t>16 06 04</w:t>
            </w:r>
          </w:p>
        </w:tc>
        <w:tc>
          <w:tcPr>
            <w:tcW w:w="6742" w:type="dxa"/>
            <w:tcBorders>
              <w:left w:val="nil"/>
              <w:right w:val="nil"/>
            </w:tcBorders>
          </w:tcPr>
          <w:p w14:paraId="07281B58" w14:textId="1BC9EA9A" w:rsidR="00B369B6" w:rsidRPr="003851C3" w:rsidRDefault="003851C3" w:rsidP="008A2A08">
            <w:pPr>
              <w:pStyle w:val="Tablebody"/>
              <w:rPr>
                <w:rFonts w:cs="Arial"/>
                <w:color w:val="auto"/>
              </w:rPr>
            </w:pPr>
            <w:r w:rsidRPr="003851C3">
              <w:rPr>
                <w:color w:val="auto"/>
              </w:rPr>
              <w:t>alkaline batteries (except 16 06 03</w:t>
            </w:r>
            <w:r w:rsidR="00E277C2">
              <w:rPr>
                <w:color w:val="auto"/>
              </w:rPr>
              <w:t>*</w:t>
            </w:r>
            <w:r w:rsidRPr="003851C3">
              <w:rPr>
                <w:color w:val="auto"/>
              </w:rPr>
              <w:t>)</w:t>
            </w:r>
          </w:p>
        </w:tc>
      </w:tr>
      <w:tr w:rsidR="00B369B6" w:rsidRPr="007B7867" w14:paraId="6E46C35C" w14:textId="77777777" w:rsidTr="008A2A08">
        <w:trPr>
          <w:cantSplit/>
        </w:trPr>
        <w:tc>
          <w:tcPr>
            <w:tcW w:w="1762" w:type="dxa"/>
            <w:tcBorders>
              <w:left w:val="nil"/>
              <w:right w:val="nil"/>
            </w:tcBorders>
          </w:tcPr>
          <w:p w14:paraId="31136EB9" w14:textId="589EA93C" w:rsidR="00B369B6" w:rsidRPr="003851C3" w:rsidRDefault="00B369B6" w:rsidP="00B369B6">
            <w:pPr>
              <w:pStyle w:val="Tablebody"/>
              <w:rPr>
                <w:rFonts w:cs="Arial"/>
                <w:color w:val="auto"/>
              </w:rPr>
            </w:pPr>
            <w:r w:rsidRPr="003851C3">
              <w:rPr>
                <w:rFonts w:cs="Arial"/>
                <w:color w:val="auto"/>
              </w:rPr>
              <w:t>16 06 05</w:t>
            </w:r>
          </w:p>
        </w:tc>
        <w:tc>
          <w:tcPr>
            <w:tcW w:w="6742" w:type="dxa"/>
            <w:tcBorders>
              <w:left w:val="nil"/>
              <w:right w:val="nil"/>
            </w:tcBorders>
          </w:tcPr>
          <w:p w14:paraId="518B7650" w14:textId="0770D896" w:rsidR="00B369B6" w:rsidRPr="003851C3" w:rsidRDefault="003851C3" w:rsidP="008A2A08">
            <w:pPr>
              <w:pStyle w:val="Tablebody"/>
              <w:rPr>
                <w:rFonts w:cs="Arial"/>
                <w:color w:val="auto"/>
              </w:rPr>
            </w:pPr>
            <w:r w:rsidRPr="003851C3">
              <w:rPr>
                <w:color w:val="auto"/>
              </w:rPr>
              <w:t>other batteries and accumulator</w:t>
            </w:r>
          </w:p>
        </w:tc>
      </w:tr>
      <w:tr w:rsidR="00B369B6" w:rsidRPr="007B7867" w14:paraId="1611D402" w14:textId="77777777" w:rsidTr="00B369B6">
        <w:trPr>
          <w:cantSplit/>
        </w:trPr>
        <w:tc>
          <w:tcPr>
            <w:tcW w:w="1762" w:type="dxa"/>
            <w:tcBorders>
              <w:left w:val="nil"/>
              <w:right w:val="nil"/>
            </w:tcBorders>
            <w:shd w:val="clear" w:color="auto" w:fill="D9D9D9" w:themeFill="background1" w:themeFillShade="D9"/>
          </w:tcPr>
          <w:p w14:paraId="25D3931E" w14:textId="1A0F5C14" w:rsidR="00B369B6" w:rsidRPr="00B369B6" w:rsidRDefault="00B369B6" w:rsidP="00B369B6">
            <w:pPr>
              <w:pStyle w:val="Tablebody"/>
              <w:rPr>
                <w:rFonts w:cs="Arial"/>
                <w:b/>
                <w:bCs/>
                <w:color w:val="auto"/>
              </w:rPr>
            </w:pPr>
            <w:r w:rsidRPr="00B369B6">
              <w:rPr>
                <w:rFonts w:cs="Arial"/>
                <w:b/>
                <w:bCs/>
                <w:color w:val="auto"/>
              </w:rPr>
              <w:t>16 08</w:t>
            </w:r>
          </w:p>
        </w:tc>
        <w:tc>
          <w:tcPr>
            <w:tcW w:w="6742" w:type="dxa"/>
            <w:tcBorders>
              <w:left w:val="nil"/>
              <w:right w:val="nil"/>
            </w:tcBorders>
            <w:shd w:val="clear" w:color="auto" w:fill="D9D9D9" w:themeFill="background1" w:themeFillShade="D9"/>
          </w:tcPr>
          <w:p w14:paraId="40BFB865" w14:textId="6B8F2B7A" w:rsidR="00B369B6" w:rsidRPr="00B369B6" w:rsidRDefault="003851C3" w:rsidP="008A2A08">
            <w:pPr>
              <w:pStyle w:val="Tablebody"/>
              <w:rPr>
                <w:rFonts w:cs="Arial"/>
                <w:b/>
                <w:bCs/>
                <w:color w:val="auto"/>
              </w:rPr>
            </w:pPr>
            <w:r>
              <w:rPr>
                <w:rFonts w:cs="Arial"/>
                <w:b/>
                <w:bCs/>
                <w:color w:val="auto"/>
              </w:rPr>
              <w:t>Spen</w:t>
            </w:r>
            <w:r w:rsidR="00E277C2">
              <w:rPr>
                <w:rFonts w:cs="Arial"/>
                <w:b/>
                <w:bCs/>
                <w:color w:val="auto"/>
              </w:rPr>
              <w:t>t</w:t>
            </w:r>
            <w:r>
              <w:rPr>
                <w:rFonts w:cs="Arial"/>
                <w:b/>
                <w:bCs/>
                <w:color w:val="auto"/>
              </w:rPr>
              <w:t xml:space="preserve"> catalysts</w:t>
            </w:r>
          </w:p>
        </w:tc>
      </w:tr>
      <w:tr w:rsidR="005C3D2A" w:rsidRPr="007B7867" w14:paraId="17E73206" w14:textId="77777777" w:rsidTr="008A2A08">
        <w:trPr>
          <w:cantSplit/>
        </w:trPr>
        <w:tc>
          <w:tcPr>
            <w:tcW w:w="1762" w:type="dxa"/>
            <w:tcBorders>
              <w:left w:val="nil"/>
              <w:right w:val="nil"/>
            </w:tcBorders>
          </w:tcPr>
          <w:p w14:paraId="12EC5F70" w14:textId="6310238A" w:rsidR="005C3D2A" w:rsidRPr="003851C3" w:rsidRDefault="003851C3" w:rsidP="00B369B6">
            <w:pPr>
              <w:pStyle w:val="Tablebody"/>
              <w:rPr>
                <w:rFonts w:cs="Arial"/>
                <w:color w:val="auto"/>
              </w:rPr>
            </w:pPr>
            <w:r w:rsidRPr="003851C3">
              <w:rPr>
                <w:rFonts w:cs="Arial"/>
                <w:color w:val="auto"/>
              </w:rPr>
              <w:t>16 08 01</w:t>
            </w:r>
          </w:p>
        </w:tc>
        <w:tc>
          <w:tcPr>
            <w:tcW w:w="6742" w:type="dxa"/>
            <w:tcBorders>
              <w:left w:val="nil"/>
              <w:right w:val="nil"/>
            </w:tcBorders>
          </w:tcPr>
          <w:p w14:paraId="111619C4" w14:textId="740B2547" w:rsidR="005C3D2A" w:rsidRPr="003851C3" w:rsidRDefault="003851C3" w:rsidP="008A2A08">
            <w:pPr>
              <w:pStyle w:val="Tablebody"/>
              <w:rPr>
                <w:rFonts w:cs="Arial"/>
                <w:color w:val="auto"/>
              </w:rPr>
            </w:pPr>
            <w:r w:rsidRPr="003851C3">
              <w:rPr>
                <w:color w:val="auto"/>
              </w:rPr>
              <w:t>Spent catalysts containing gold, silver, rhenium, rhodium, palladium, iridium or platinum (except 16 08 07</w:t>
            </w:r>
            <w:r w:rsidR="0096252A">
              <w:rPr>
                <w:color w:val="auto"/>
              </w:rPr>
              <w:t>*</w:t>
            </w:r>
            <w:r w:rsidRPr="003851C3">
              <w:rPr>
                <w:color w:val="auto"/>
              </w:rPr>
              <w:t>)</w:t>
            </w:r>
          </w:p>
        </w:tc>
      </w:tr>
      <w:tr w:rsidR="005C3D2A" w:rsidRPr="007B7867" w14:paraId="6CE38A2D" w14:textId="77777777" w:rsidTr="008A2A08">
        <w:trPr>
          <w:cantSplit/>
        </w:trPr>
        <w:tc>
          <w:tcPr>
            <w:tcW w:w="1762" w:type="dxa"/>
            <w:tcBorders>
              <w:left w:val="nil"/>
              <w:right w:val="nil"/>
            </w:tcBorders>
          </w:tcPr>
          <w:p w14:paraId="083E2DFC" w14:textId="7BC22E2C" w:rsidR="005C3D2A" w:rsidRPr="003851C3" w:rsidRDefault="003851C3" w:rsidP="008A2A08">
            <w:pPr>
              <w:pStyle w:val="Tablebody"/>
              <w:rPr>
                <w:rFonts w:cs="Arial"/>
                <w:color w:val="auto"/>
              </w:rPr>
            </w:pPr>
            <w:r w:rsidRPr="003851C3">
              <w:rPr>
                <w:rFonts w:cs="Arial"/>
                <w:color w:val="auto"/>
              </w:rPr>
              <w:lastRenderedPageBreak/>
              <w:t>16 08 02*</w:t>
            </w:r>
          </w:p>
        </w:tc>
        <w:tc>
          <w:tcPr>
            <w:tcW w:w="6742" w:type="dxa"/>
            <w:tcBorders>
              <w:left w:val="nil"/>
              <w:right w:val="nil"/>
            </w:tcBorders>
          </w:tcPr>
          <w:p w14:paraId="5476CEAC" w14:textId="16F037CD" w:rsidR="005C3D2A" w:rsidRPr="003851C3" w:rsidRDefault="003851C3" w:rsidP="008A2A08">
            <w:pPr>
              <w:pStyle w:val="Tablebody"/>
              <w:rPr>
                <w:rFonts w:cs="Arial"/>
                <w:color w:val="auto"/>
              </w:rPr>
            </w:pPr>
            <w:r w:rsidRPr="003851C3">
              <w:rPr>
                <w:color w:val="auto"/>
              </w:rPr>
              <w:t>Spent catalysts containing hazardous transition metals or hazardous transition metal compounds</w:t>
            </w:r>
          </w:p>
        </w:tc>
      </w:tr>
      <w:tr w:rsidR="008D46FB" w:rsidRPr="007B7867" w14:paraId="106D9C93" w14:textId="77777777" w:rsidTr="008A2A08">
        <w:trPr>
          <w:cantSplit/>
        </w:trPr>
        <w:tc>
          <w:tcPr>
            <w:tcW w:w="1762" w:type="dxa"/>
            <w:tcBorders>
              <w:left w:val="nil"/>
              <w:right w:val="nil"/>
            </w:tcBorders>
          </w:tcPr>
          <w:p w14:paraId="642A932B" w14:textId="7E7986EC" w:rsidR="008D46FB" w:rsidRPr="003851C3" w:rsidRDefault="003851C3" w:rsidP="008A2A08">
            <w:pPr>
              <w:pStyle w:val="Tablebody"/>
              <w:rPr>
                <w:rFonts w:cs="Arial"/>
                <w:color w:val="auto"/>
              </w:rPr>
            </w:pPr>
            <w:r w:rsidRPr="003851C3">
              <w:rPr>
                <w:rFonts w:cs="Arial"/>
                <w:color w:val="auto"/>
              </w:rPr>
              <w:t>16 08 03</w:t>
            </w:r>
          </w:p>
        </w:tc>
        <w:tc>
          <w:tcPr>
            <w:tcW w:w="6742" w:type="dxa"/>
            <w:tcBorders>
              <w:left w:val="nil"/>
              <w:right w:val="nil"/>
            </w:tcBorders>
          </w:tcPr>
          <w:p w14:paraId="505CBA8D" w14:textId="7CBF9262" w:rsidR="008D46FB" w:rsidRPr="003851C3" w:rsidRDefault="003851C3" w:rsidP="008A2A08">
            <w:pPr>
              <w:pStyle w:val="Tablebody"/>
              <w:rPr>
                <w:rFonts w:cs="Arial"/>
                <w:color w:val="auto"/>
              </w:rPr>
            </w:pPr>
            <w:r w:rsidRPr="003851C3">
              <w:rPr>
                <w:color w:val="auto"/>
              </w:rPr>
              <w:t>Spent catalysts containing transition metals or transition metal compounds not otherwise specified</w:t>
            </w:r>
          </w:p>
        </w:tc>
      </w:tr>
      <w:tr w:rsidR="003851C3" w:rsidRPr="007B7867" w14:paraId="2FFB0788" w14:textId="77777777" w:rsidTr="00070007">
        <w:trPr>
          <w:cantSplit/>
        </w:trPr>
        <w:tc>
          <w:tcPr>
            <w:tcW w:w="1762" w:type="dxa"/>
            <w:tcBorders>
              <w:left w:val="nil"/>
              <w:right w:val="nil"/>
            </w:tcBorders>
            <w:shd w:val="clear" w:color="auto" w:fill="000000" w:themeFill="text1"/>
          </w:tcPr>
          <w:p w14:paraId="5E0C32D1" w14:textId="619C83E6" w:rsidR="003851C3" w:rsidRPr="00070007" w:rsidRDefault="00070007" w:rsidP="003851C3">
            <w:pPr>
              <w:pStyle w:val="Tablebody"/>
              <w:rPr>
                <w:rFonts w:cs="Arial"/>
                <w:b/>
                <w:bCs/>
                <w:color w:val="auto"/>
                <w:highlight w:val="lightGray"/>
              </w:rPr>
            </w:pPr>
            <w:r w:rsidRPr="00070007">
              <w:rPr>
                <w:rFonts w:cs="Arial"/>
                <w:b/>
                <w:bCs/>
                <w:color w:val="auto"/>
              </w:rPr>
              <w:t>17</w:t>
            </w:r>
          </w:p>
        </w:tc>
        <w:tc>
          <w:tcPr>
            <w:tcW w:w="6742" w:type="dxa"/>
            <w:tcBorders>
              <w:left w:val="nil"/>
              <w:right w:val="nil"/>
            </w:tcBorders>
            <w:shd w:val="clear" w:color="auto" w:fill="000000" w:themeFill="text1"/>
          </w:tcPr>
          <w:p w14:paraId="15065BC3" w14:textId="01106599" w:rsidR="003851C3" w:rsidRPr="00070007" w:rsidRDefault="00070007" w:rsidP="003851C3">
            <w:pPr>
              <w:pStyle w:val="Tablebody"/>
              <w:rPr>
                <w:rFonts w:cs="Arial"/>
                <w:b/>
                <w:bCs/>
                <w:color w:val="auto"/>
              </w:rPr>
            </w:pPr>
            <w:r w:rsidRPr="00070007">
              <w:rPr>
                <w:b/>
                <w:bCs/>
                <w:color w:val="auto"/>
              </w:rPr>
              <w:t>Construction and demolition wastes (including excavated soil from contaminated sites</w:t>
            </w:r>
          </w:p>
        </w:tc>
      </w:tr>
      <w:tr w:rsidR="003851C3" w:rsidRPr="007B7867" w14:paraId="1470B4BF" w14:textId="77777777" w:rsidTr="00070007">
        <w:trPr>
          <w:cantSplit/>
        </w:trPr>
        <w:tc>
          <w:tcPr>
            <w:tcW w:w="1762" w:type="dxa"/>
            <w:tcBorders>
              <w:left w:val="nil"/>
              <w:right w:val="nil"/>
            </w:tcBorders>
            <w:shd w:val="clear" w:color="auto" w:fill="D9D9D9" w:themeFill="background1" w:themeFillShade="D9"/>
          </w:tcPr>
          <w:p w14:paraId="63C57D3B" w14:textId="21884C0A" w:rsidR="003851C3" w:rsidRPr="00070007" w:rsidRDefault="00070007" w:rsidP="003851C3">
            <w:pPr>
              <w:pStyle w:val="Tablebody"/>
              <w:rPr>
                <w:rFonts w:cs="Arial"/>
                <w:b/>
                <w:bCs/>
                <w:color w:val="auto"/>
              </w:rPr>
            </w:pPr>
            <w:r w:rsidRPr="00070007">
              <w:rPr>
                <w:rFonts w:cs="Arial"/>
                <w:b/>
                <w:bCs/>
                <w:color w:val="auto"/>
              </w:rPr>
              <w:t>17 04</w:t>
            </w:r>
          </w:p>
        </w:tc>
        <w:tc>
          <w:tcPr>
            <w:tcW w:w="6742" w:type="dxa"/>
            <w:tcBorders>
              <w:left w:val="nil"/>
              <w:right w:val="nil"/>
            </w:tcBorders>
            <w:shd w:val="clear" w:color="auto" w:fill="D9D9D9" w:themeFill="background1" w:themeFillShade="D9"/>
          </w:tcPr>
          <w:p w14:paraId="2A6233FA" w14:textId="4BCD799E" w:rsidR="003851C3" w:rsidRPr="00070007" w:rsidRDefault="00070007" w:rsidP="003851C3">
            <w:pPr>
              <w:pStyle w:val="Tablebody"/>
              <w:rPr>
                <w:rFonts w:cs="Arial"/>
                <w:b/>
                <w:bCs/>
                <w:color w:val="auto"/>
              </w:rPr>
            </w:pPr>
            <w:r w:rsidRPr="00070007">
              <w:rPr>
                <w:b/>
                <w:bCs/>
                <w:color w:val="auto"/>
              </w:rPr>
              <w:t>Metals (including their alloys)</w:t>
            </w:r>
          </w:p>
        </w:tc>
      </w:tr>
      <w:tr w:rsidR="003851C3" w:rsidRPr="007B7867" w14:paraId="5BEBEE0F" w14:textId="77777777" w:rsidTr="008A2A08">
        <w:trPr>
          <w:cantSplit/>
        </w:trPr>
        <w:tc>
          <w:tcPr>
            <w:tcW w:w="1762" w:type="dxa"/>
            <w:tcBorders>
              <w:left w:val="nil"/>
              <w:right w:val="nil"/>
            </w:tcBorders>
          </w:tcPr>
          <w:p w14:paraId="103E7B6A" w14:textId="2F574648" w:rsidR="003851C3" w:rsidRPr="00070007" w:rsidRDefault="00070007" w:rsidP="003851C3">
            <w:pPr>
              <w:pStyle w:val="Tablebody"/>
              <w:rPr>
                <w:rFonts w:cs="Arial"/>
                <w:color w:val="auto"/>
              </w:rPr>
            </w:pPr>
            <w:r w:rsidRPr="00070007">
              <w:rPr>
                <w:rFonts w:cs="Arial"/>
                <w:color w:val="auto"/>
              </w:rPr>
              <w:t>17 04 01</w:t>
            </w:r>
          </w:p>
        </w:tc>
        <w:tc>
          <w:tcPr>
            <w:tcW w:w="6742" w:type="dxa"/>
            <w:tcBorders>
              <w:left w:val="nil"/>
              <w:right w:val="nil"/>
            </w:tcBorders>
          </w:tcPr>
          <w:p w14:paraId="481154B8" w14:textId="4CFF6B4F" w:rsidR="003851C3" w:rsidRPr="00070007" w:rsidRDefault="00070007" w:rsidP="003851C3">
            <w:pPr>
              <w:pStyle w:val="Tablebody"/>
              <w:rPr>
                <w:rFonts w:cs="Arial"/>
                <w:color w:val="auto"/>
              </w:rPr>
            </w:pPr>
            <w:r w:rsidRPr="00070007">
              <w:rPr>
                <w:color w:val="auto"/>
              </w:rPr>
              <w:t>Copper, bronze, brass</w:t>
            </w:r>
          </w:p>
        </w:tc>
      </w:tr>
      <w:tr w:rsidR="00070007" w:rsidRPr="007B7867" w14:paraId="445F5D03" w14:textId="77777777" w:rsidTr="008A2A08">
        <w:trPr>
          <w:cantSplit/>
        </w:trPr>
        <w:tc>
          <w:tcPr>
            <w:tcW w:w="1762" w:type="dxa"/>
            <w:tcBorders>
              <w:left w:val="nil"/>
              <w:right w:val="nil"/>
            </w:tcBorders>
          </w:tcPr>
          <w:p w14:paraId="29433780" w14:textId="60E1BF63" w:rsidR="00070007" w:rsidRPr="00070007" w:rsidRDefault="00070007" w:rsidP="003851C3">
            <w:pPr>
              <w:pStyle w:val="Tablebody"/>
              <w:rPr>
                <w:rFonts w:cs="Arial"/>
                <w:color w:val="auto"/>
              </w:rPr>
            </w:pPr>
            <w:r w:rsidRPr="00070007">
              <w:rPr>
                <w:rFonts w:cs="Arial"/>
                <w:color w:val="auto"/>
              </w:rPr>
              <w:t>17 04 02</w:t>
            </w:r>
          </w:p>
        </w:tc>
        <w:tc>
          <w:tcPr>
            <w:tcW w:w="6742" w:type="dxa"/>
            <w:tcBorders>
              <w:left w:val="nil"/>
              <w:right w:val="nil"/>
            </w:tcBorders>
          </w:tcPr>
          <w:p w14:paraId="12B4FD20" w14:textId="3025E345" w:rsidR="00070007" w:rsidRPr="00070007" w:rsidRDefault="00070007" w:rsidP="003851C3">
            <w:pPr>
              <w:pStyle w:val="Tablebody"/>
              <w:rPr>
                <w:rFonts w:cs="Arial"/>
                <w:color w:val="auto"/>
              </w:rPr>
            </w:pPr>
            <w:r w:rsidRPr="00070007">
              <w:rPr>
                <w:color w:val="auto"/>
              </w:rPr>
              <w:t>Aluminium</w:t>
            </w:r>
          </w:p>
        </w:tc>
      </w:tr>
      <w:tr w:rsidR="00070007" w:rsidRPr="007B7867" w14:paraId="3AAFBEEC" w14:textId="77777777" w:rsidTr="008A2A08">
        <w:trPr>
          <w:cantSplit/>
        </w:trPr>
        <w:tc>
          <w:tcPr>
            <w:tcW w:w="1762" w:type="dxa"/>
            <w:tcBorders>
              <w:left w:val="nil"/>
              <w:right w:val="nil"/>
            </w:tcBorders>
          </w:tcPr>
          <w:p w14:paraId="52AE3619" w14:textId="6796BED7" w:rsidR="00070007" w:rsidRPr="00070007" w:rsidRDefault="00070007" w:rsidP="003851C3">
            <w:pPr>
              <w:pStyle w:val="Tablebody"/>
              <w:rPr>
                <w:rFonts w:cs="Arial"/>
                <w:color w:val="auto"/>
              </w:rPr>
            </w:pPr>
            <w:r w:rsidRPr="00070007">
              <w:rPr>
                <w:rFonts w:cs="Arial"/>
                <w:color w:val="auto"/>
              </w:rPr>
              <w:t>17 04 03</w:t>
            </w:r>
          </w:p>
        </w:tc>
        <w:tc>
          <w:tcPr>
            <w:tcW w:w="6742" w:type="dxa"/>
            <w:tcBorders>
              <w:left w:val="nil"/>
              <w:right w:val="nil"/>
            </w:tcBorders>
          </w:tcPr>
          <w:p w14:paraId="005E3F51" w14:textId="6513716F" w:rsidR="00070007" w:rsidRPr="00070007" w:rsidRDefault="00070007" w:rsidP="003851C3">
            <w:pPr>
              <w:pStyle w:val="Tablebody"/>
              <w:rPr>
                <w:rFonts w:cs="Arial"/>
                <w:color w:val="auto"/>
              </w:rPr>
            </w:pPr>
            <w:r w:rsidRPr="00070007">
              <w:rPr>
                <w:rFonts w:cs="Arial"/>
                <w:color w:val="auto"/>
              </w:rPr>
              <w:t>Lead</w:t>
            </w:r>
          </w:p>
        </w:tc>
      </w:tr>
      <w:tr w:rsidR="00070007" w:rsidRPr="007B7867" w14:paraId="3004D5D2" w14:textId="77777777" w:rsidTr="008A2A08">
        <w:trPr>
          <w:cantSplit/>
        </w:trPr>
        <w:tc>
          <w:tcPr>
            <w:tcW w:w="1762" w:type="dxa"/>
            <w:tcBorders>
              <w:left w:val="nil"/>
              <w:right w:val="nil"/>
            </w:tcBorders>
          </w:tcPr>
          <w:p w14:paraId="315E39DF" w14:textId="2818ACAB" w:rsidR="00070007" w:rsidRPr="00070007" w:rsidRDefault="00070007" w:rsidP="003851C3">
            <w:pPr>
              <w:pStyle w:val="Tablebody"/>
              <w:rPr>
                <w:rFonts w:cs="Arial"/>
                <w:color w:val="auto"/>
              </w:rPr>
            </w:pPr>
            <w:r w:rsidRPr="00070007">
              <w:rPr>
                <w:rFonts w:cs="Arial"/>
                <w:color w:val="auto"/>
              </w:rPr>
              <w:t>17 04 04</w:t>
            </w:r>
          </w:p>
        </w:tc>
        <w:tc>
          <w:tcPr>
            <w:tcW w:w="6742" w:type="dxa"/>
            <w:tcBorders>
              <w:left w:val="nil"/>
              <w:right w:val="nil"/>
            </w:tcBorders>
          </w:tcPr>
          <w:p w14:paraId="06DEE506" w14:textId="76EC4E2F" w:rsidR="00070007" w:rsidRPr="00070007" w:rsidRDefault="00070007" w:rsidP="003851C3">
            <w:pPr>
              <w:pStyle w:val="Tablebody"/>
              <w:rPr>
                <w:rFonts w:cs="Arial"/>
                <w:color w:val="auto"/>
              </w:rPr>
            </w:pPr>
            <w:r w:rsidRPr="00070007">
              <w:rPr>
                <w:rFonts w:cs="Arial"/>
                <w:color w:val="auto"/>
              </w:rPr>
              <w:t>Zinc</w:t>
            </w:r>
          </w:p>
        </w:tc>
      </w:tr>
      <w:tr w:rsidR="00070007" w:rsidRPr="007B7867" w14:paraId="6053E398" w14:textId="77777777" w:rsidTr="008A2A08">
        <w:trPr>
          <w:cantSplit/>
        </w:trPr>
        <w:tc>
          <w:tcPr>
            <w:tcW w:w="1762" w:type="dxa"/>
            <w:tcBorders>
              <w:left w:val="nil"/>
              <w:right w:val="nil"/>
            </w:tcBorders>
          </w:tcPr>
          <w:p w14:paraId="587B1F18" w14:textId="4F54AFA9" w:rsidR="00070007" w:rsidRPr="00070007" w:rsidRDefault="00070007" w:rsidP="003851C3">
            <w:pPr>
              <w:pStyle w:val="Tablebody"/>
              <w:rPr>
                <w:rFonts w:cs="Arial"/>
                <w:color w:val="auto"/>
              </w:rPr>
            </w:pPr>
            <w:r w:rsidRPr="00070007">
              <w:rPr>
                <w:rFonts w:cs="Arial"/>
                <w:color w:val="auto"/>
              </w:rPr>
              <w:t>17 04 05</w:t>
            </w:r>
          </w:p>
        </w:tc>
        <w:tc>
          <w:tcPr>
            <w:tcW w:w="6742" w:type="dxa"/>
            <w:tcBorders>
              <w:left w:val="nil"/>
              <w:right w:val="nil"/>
            </w:tcBorders>
          </w:tcPr>
          <w:p w14:paraId="0664B3D7" w14:textId="4F0EE13E" w:rsidR="00070007" w:rsidRPr="00070007" w:rsidRDefault="00070007" w:rsidP="003851C3">
            <w:pPr>
              <w:pStyle w:val="Tablebody"/>
              <w:rPr>
                <w:rFonts w:cs="Arial"/>
                <w:color w:val="auto"/>
              </w:rPr>
            </w:pPr>
            <w:r w:rsidRPr="00070007">
              <w:rPr>
                <w:rFonts w:cs="Arial"/>
                <w:color w:val="auto"/>
              </w:rPr>
              <w:t>Iron and steel</w:t>
            </w:r>
          </w:p>
        </w:tc>
      </w:tr>
      <w:tr w:rsidR="00070007" w:rsidRPr="007B7867" w14:paraId="579AAFA8" w14:textId="77777777" w:rsidTr="008A2A08">
        <w:trPr>
          <w:cantSplit/>
        </w:trPr>
        <w:tc>
          <w:tcPr>
            <w:tcW w:w="1762" w:type="dxa"/>
            <w:tcBorders>
              <w:left w:val="nil"/>
              <w:right w:val="nil"/>
            </w:tcBorders>
          </w:tcPr>
          <w:p w14:paraId="2685B7F5" w14:textId="3FC1CD11" w:rsidR="00070007" w:rsidRPr="00070007" w:rsidRDefault="00070007" w:rsidP="003851C3">
            <w:pPr>
              <w:pStyle w:val="Tablebody"/>
              <w:rPr>
                <w:rFonts w:cs="Arial"/>
                <w:color w:val="auto"/>
              </w:rPr>
            </w:pPr>
            <w:r w:rsidRPr="00070007">
              <w:rPr>
                <w:rFonts w:cs="Arial"/>
                <w:color w:val="auto"/>
              </w:rPr>
              <w:t>17 04 06</w:t>
            </w:r>
          </w:p>
        </w:tc>
        <w:tc>
          <w:tcPr>
            <w:tcW w:w="6742" w:type="dxa"/>
            <w:tcBorders>
              <w:left w:val="nil"/>
              <w:right w:val="nil"/>
            </w:tcBorders>
          </w:tcPr>
          <w:p w14:paraId="72EF0B8A" w14:textId="2E55AA28" w:rsidR="00070007" w:rsidRPr="00070007" w:rsidRDefault="00070007" w:rsidP="003851C3">
            <w:pPr>
              <w:pStyle w:val="Tablebody"/>
              <w:rPr>
                <w:rFonts w:cs="Arial"/>
                <w:color w:val="auto"/>
              </w:rPr>
            </w:pPr>
            <w:r w:rsidRPr="00070007">
              <w:rPr>
                <w:rFonts w:cs="Arial"/>
                <w:color w:val="auto"/>
              </w:rPr>
              <w:t>Tin</w:t>
            </w:r>
          </w:p>
        </w:tc>
      </w:tr>
      <w:tr w:rsidR="00070007" w:rsidRPr="007B7867" w14:paraId="06F15E77" w14:textId="77777777" w:rsidTr="008A2A08">
        <w:trPr>
          <w:cantSplit/>
        </w:trPr>
        <w:tc>
          <w:tcPr>
            <w:tcW w:w="1762" w:type="dxa"/>
            <w:tcBorders>
              <w:left w:val="nil"/>
              <w:right w:val="nil"/>
            </w:tcBorders>
          </w:tcPr>
          <w:p w14:paraId="0C4A585A" w14:textId="5401965D" w:rsidR="00070007" w:rsidRPr="00070007" w:rsidRDefault="00070007" w:rsidP="003851C3">
            <w:pPr>
              <w:pStyle w:val="Tablebody"/>
              <w:rPr>
                <w:rFonts w:cs="Arial"/>
                <w:color w:val="auto"/>
              </w:rPr>
            </w:pPr>
            <w:r w:rsidRPr="00070007">
              <w:rPr>
                <w:rFonts w:cs="Arial"/>
                <w:color w:val="auto"/>
              </w:rPr>
              <w:t>17 04 07</w:t>
            </w:r>
          </w:p>
        </w:tc>
        <w:tc>
          <w:tcPr>
            <w:tcW w:w="6742" w:type="dxa"/>
            <w:tcBorders>
              <w:left w:val="nil"/>
              <w:right w:val="nil"/>
            </w:tcBorders>
          </w:tcPr>
          <w:p w14:paraId="1B2C20C1" w14:textId="18B45C11" w:rsidR="00070007" w:rsidRPr="00070007" w:rsidRDefault="00070007" w:rsidP="003851C3">
            <w:pPr>
              <w:pStyle w:val="Tablebody"/>
              <w:rPr>
                <w:rFonts w:cs="Arial"/>
                <w:color w:val="auto"/>
              </w:rPr>
            </w:pPr>
            <w:r w:rsidRPr="00070007">
              <w:rPr>
                <w:rFonts w:cs="Arial"/>
                <w:color w:val="auto"/>
              </w:rPr>
              <w:t>Mixed metals</w:t>
            </w:r>
          </w:p>
        </w:tc>
      </w:tr>
      <w:tr w:rsidR="00070007" w:rsidRPr="007B7867" w14:paraId="77E2CF24" w14:textId="77777777" w:rsidTr="008A2A08">
        <w:trPr>
          <w:cantSplit/>
        </w:trPr>
        <w:tc>
          <w:tcPr>
            <w:tcW w:w="1762" w:type="dxa"/>
            <w:tcBorders>
              <w:left w:val="nil"/>
              <w:right w:val="nil"/>
            </w:tcBorders>
          </w:tcPr>
          <w:p w14:paraId="3ED7852A" w14:textId="0BE19BDA" w:rsidR="00070007" w:rsidRPr="00070007" w:rsidRDefault="00070007" w:rsidP="003851C3">
            <w:pPr>
              <w:pStyle w:val="Tablebody"/>
              <w:rPr>
                <w:rFonts w:cs="Arial"/>
                <w:color w:val="auto"/>
              </w:rPr>
            </w:pPr>
            <w:r w:rsidRPr="00070007">
              <w:rPr>
                <w:rFonts w:cs="Arial"/>
                <w:color w:val="auto"/>
              </w:rPr>
              <w:t>17 04 09*</w:t>
            </w:r>
          </w:p>
        </w:tc>
        <w:tc>
          <w:tcPr>
            <w:tcW w:w="6742" w:type="dxa"/>
            <w:tcBorders>
              <w:left w:val="nil"/>
              <w:right w:val="nil"/>
            </w:tcBorders>
          </w:tcPr>
          <w:p w14:paraId="6D1C75DF" w14:textId="6CF834B3" w:rsidR="00070007" w:rsidRPr="00070007" w:rsidRDefault="00070007" w:rsidP="003851C3">
            <w:pPr>
              <w:pStyle w:val="Tablebody"/>
              <w:rPr>
                <w:rFonts w:cs="Arial"/>
                <w:color w:val="auto"/>
              </w:rPr>
            </w:pPr>
            <w:r w:rsidRPr="00070007">
              <w:rPr>
                <w:color w:val="auto"/>
              </w:rPr>
              <w:t>Metal waste contaminated with hazardous substances</w:t>
            </w:r>
          </w:p>
        </w:tc>
      </w:tr>
      <w:tr w:rsidR="00070007" w:rsidRPr="007B7867" w14:paraId="533AC7CB" w14:textId="77777777" w:rsidTr="00070007">
        <w:trPr>
          <w:cantSplit/>
          <w:trHeight w:val="58"/>
        </w:trPr>
        <w:tc>
          <w:tcPr>
            <w:tcW w:w="1762" w:type="dxa"/>
            <w:tcBorders>
              <w:left w:val="nil"/>
              <w:right w:val="nil"/>
            </w:tcBorders>
          </w:tcPr>
          <w:p w14:paraId="2A1B8BC4" w14:textId="5E0D4B26" w:rsidR="00070007" w:rsidRPr="00070007" w:rsidRDefault="00070007" w:rsidP="003851C3">
            <w:pPr>
              <w:pStyle w:val="Tablebody"/>
              <w:rPr>
                <w:rFonts w:cs="Arial"/>
                <w:color w:val="auto"/>
              </w:rPr>
            </w:pPr>
            <w:r w:rsidRPr="00070007">
              <w:rPr>
                <w:rFonts w:cs="Arial"/>
                <w:color w:val="auto"/>
              </w:rPr>
              <w:t>17 04 10*</w:t>
            </w:r>
          </w:p>
        </w:tc>
        <w:tc>
          <w:tcPr>
            <w:tcW w:w="6742" w:type="dxa"/>
            <w:tcBorders>
              <w:left w:val="nil"/>
              <w:right w:val="nil"/>
            </w:tcBorders>
          </w:tcPr>
          <w:p w14:paraId="7DCD9785" w14:textId="76B5B658" w:rsidR="00070007" w:rsidRPr="00070007" w:rsidRDefault="00070007" w:rsidP="003851C3">
            <w:pPr>
              <w:pStyle w:val="Tablebody"/>
              <w:rPr>
                <w:rFonts w:cs="Arial"/>
                <w:color w:val="auto"/>
              </w:rPr>
            </w:pPr>
            <w:r w:rsidRPr="00070007">
              <w:rPr>
                <w:color w:val="auto"/>
              </w:rPr>
              <w:t>Cables containing oil, coal tar and other hazardous substances</w:t>
            </w:r>
          </w:p>
        </w:tc>
      </w:tr>
      <w:tr w:rsidR="00070007" w:rsidRPr="007B7867" w14:paraId="52FC2E49" w14:textId="77777777" w:rsidTr="008A2A08">
        <w:trPr>
          <w:cantSplit/>
        </w:trPr>
        <w:tc>
          <w:tcPr>
            <w:tcW w:w="1762" w:type="dxa"/>
            <w:tcBorders>
              <w:left w:val="nil"/>
              <w:right w:val="nil"/>
            </w:tcBorders>
          </w:tcPr>
          <w:p w14:paraId="6C86DE88" w14:textId="2D6D1AF9" w:rsidR="00070007" w:rsidRPr="00070007" w:rsidRDefault="00070007" w:rsidP="003851C3">
            <w:pPr>
              <w:pStyle w:val="Tablebody"/>
              <w:rPr>
                <w:rFonts w:cs="Arial"/>
                <w:color w:val="auto"/>
              </w:rPr>
            </w:pPr>
            <w:r w:rsidRPr="00070007">
              <w:rPr>
                <w:rFonts w:cs="Arial"/>
                <w:color w:val="auto"/>
              </w:rPr>
              <w:t>17 04 11</w:t>
            </w:r>
          </w:p>
        </w:tc>
        <w:tc>
          <w:tcPr>
            <w:tcW w:w="6742" w:type="dxa"/>
            <w:tcBorders>
              <w:left w:val="nil"/>
              <w:right w:val="nil"/>
            </w:tcBorders>
          </w:tcPr>
          <w:p w14:paraId="0D13FDCC" w14:textId="356C420A" w:rsidR="00070007" w:rsidRPr="00070007" w:rsidRDefault="00070007" w:rsidP="003851C3">
            <w:pPr>
              <w:pStyle w:val="Tablebody"/>
              <w:rPr>
                <w:rFonts w:cs="Arial"/>
                <w:color w:val="auto"/>
              </w:rPr>
            </w:pPr>
            <w:r w:rsidRPr="00070007">
              <w:rPr>
                <w:color w:val="auto"/>
              </w:rPr>
              <w:t>Cables other than those mentioned in 17 04 10</w:t>
            </w:r>
            <w:r w:rsidR="00C15135">
              <w:rPr>
                <w:color w:val="auto"/>
              </w:rPr>
              <w:t>*</w:t>
            </w:r>
          </w:p>
        </w:tc>
      </w:tr>
      <w:tr w:rsidR="00070007" w:rsidRPr="007B7867" w14:paraId="01643240" w14:textId="77777777" w:rsidTr="00070007">
        <w:trPr>
          <w:cantSplit/>
        </w:trPr>
        <w:tc>
          <w:tcPr>
            <w:tcW w:w="1762" w:type="dxa"/>
            <w:tcBorders>
              <w:left w:val="nil"/>
              <w:right w:val="nil"/>
            </w:tcBorders>
            <w:shd w:val="clear" w:color="auto" w:fill="000000" w:themeFill="text1"/>
          </w:tcPr>
          <w:p w14:paraId="59F013B8" w14:textId="4F849806" w:rsidR="00070007" w:rsidRPr="00C41EBD" w:rsidRDefault="00070007" w:rsidP="003851C3">
            <w:pPr>
              <w:pStyle w:val="Tablebody"/>
              <w:rPr>
                <w:rFonts w:cs="Arial"/>
                <w:b/>
                <w:bCs/>
                <w:color w:val="auto"/>
              </w:rPr>
            </w:pPr>
            <w:r w:rsidRPr="00C41EBD">
              <w:rPr>
                <w:rFonts w:cs="Arial"/>
                <w:b/>
                <w:bCs/>
                <w:color w:val="auto"/>
              </w:rPr>
              <w:t>19</w:t>
            </w:r>
          </w:p>
        </w:tc>
        <w:tc>
          <w:tcPr>
            <w:tcW w:w="6742" w:type="dxa"/>
            <w:tcBorders>
              <w:left w:val="nil"/>
              <w:right w:val="nil"/>
            </w:tcBorders>
            <w:shd w:val="clear" w:color="auto" w:fill="000000" w:themeFill="text1"/>
          </w:tcPr>
          <w:p w14:paraId="6A3153AE" w14:textId="431552E5" w:rsidR="00070007" w:rsidRPr="00C41EBD" w:rsidRDefault="00C41EBD" w:rsidP="003851C3">
            <w:pPr>
              <w:pStyle w:val="Tablebody"/>
              <w:rPr>
                <w:rFonts w:cs="Arial"/>
                <w:b/>
                <w:bCs/>
                <w:color w:val="auto"/>
              </w:rPr>
            </w:pPr>
            <w:r w:rsidRPr="00C41EBD">
              <w:rPr>
                <w:b/>
                <w:bCs/>
                <w:color w:val="auto"/>
              </w:rPr>
              <w:t>Wastes from waste management facilities, off-site waste water treatment plants and the preparation of water intended for human consumption and water for industrial use</w:t>
            </w:r>
          </w:p>
        </w:tc>
      </w:tr>
      <w:tr w:rsidR="00070007" w:rsidRPr="007B7867" w14:paraId="00483857" w14:textId="77777777" w:rsidTr="00C41EBD">
        <w:trPr>
          <w:cantSplit/>
        </w:trPr>
        <w:tc>
          <w:tcPr>
            <w:tcW w:w="1762" w:type="dxa"/>
            <w:tcBorders>
              <w:left w:val="nil"/>
              <w:right w:val="nil"/>
            </w:tcBorders>
            <w:shd w:val="clear" w:color="auto" w:fill="D9D9D9" w:themeFill="background1" w:themeFillShade="D9"/>
          </w:tcPr>
          <w:p w14:paraId="458DBCE5" w14:textId="383780C1" w:rsidR="00070007" w:rsidRPr="00C41EBD" w:rsidRDefault="00070007" w:rsidP="003851C3">
            <w:pPr>
              <w:pStyle w:val="Tablebody"/>
              <w:rPr>
                <w:rFonts w:cs="Arial"/>
                <w:b/>
                <w:bCs/>
                <w:color w:val="auto"/>
              </w:rPr>
            </w:pPr>
            <w:r w:rsidRPr="00C41EBD">
              <w:rPr>
                <w:rFonts w:cs="Arial"/>
                <w:b/>
                <w:bCs/>
                <w:color w:val="auto"/>
              </w:rPr>
              <w:t>19 01</w:t>
            </w:r>
          </w:p>
        </w:tc>
        <w:tc>
          <w:tcPr>
            <w:tcW w:w="6742" w:type="dxa"/>
            <w:tcBorders>
              <w:left w:val="nil"/>
              <w:right w:val="nil"/>
            </w:tcBorders>
            <w:shd w:val="clear" w:color="auto" w:fill="D9D9D9" w:themeFill="background1" w:themeFillShade="D9"/>
          </w:tcPr>
          <w:p w14:paraId="69947B39" w14:textId="6508C242" w:rsidR="00070007" w:rsidRPr="00C41EBD" w:rsidRDefault="00C41EBD" w:rsidP="003851C3">
            <w:pPr>
              <w:pStyle w:val="Tablebody"/>
              <w:rPr>
                <w:rFonts w:cs="Arial"/>
                <w:b/>
                <w:bCs/>
                <w:color w:val="auto"/>
              </w:rPr>
            </w:pPr>
            <w:r w:rsidRPr="00C41EBD">
              <w:rPr>
                <w:b/>
                <w:bCs/>
                <w:color w:val="auto"/>
              </w:rPr>
              <w:t>Waste from incineration or pyrolysis of waste</w:t>
            </w:r>
          </w:p>
        </w:tc>
      </w:tr>
      <w:tr w:rsidR="00070007" w:rsidRPr="007B7867" w14:paraId="748A9BAE" w14:textId="77777777" w:rsidTr="008A2A08">
        <w:trPr>
          <w:cantSplit/>
        </w:trPr>
        <w:tc>
          <w:tcPr>
            <w:tcW w:w="1762" w:type="dxa"/>
            <w:tcBorders>
              <w:left w:val="nil"/>
              <w:right w:val="nil"/>
            </w:tcBorders>
          </w:tcPr>
          <w:p w14:paraId="269CDF48" w14:textId="5611A860" w:rsidR="00070007" w:rsidRPr="007B7867" w:rsidRDefault="00C41EBD" w:rsidP="003851C3">
            <w:pPr>
              <w:pStyle w:val="Tablebody"/>
              <w:rPr>
                <w:rFonts w:cs="Arial"/>
                <w:color w:val="auto"/>
              </w:rPr>
            </w:pPr>
            <w:r>
              <w:rPr>
                <w:rFonts w:cs="Arial"/>
                <w:color w:val="auto"/>
              </w:rPr>
              <w:t>19 01 02</w:t>
            </w:r>
          </w:p>
        </w:tc>
        <w:tc>
          <w:tcPr>
            <w:tcW w:w="6742" w:type="dxa"/>
            <w:tcBorders>
              <w:left w:val="nil"/>
              <w:right w:val="nil"/>
            </w:tcBorders>
          </w:tcPr>
          <w:p w14:paraId="6B2E9157" w14:textId="2EB89C61" w:rsidR="00070007" w:rsidRPr="00C41EBD" w:rsidRDefault="00C41EBD" w:rsidP="003851C3">
            <w:pPr>
              <w:pStyle w:val="Tablebody"/>
              <w:rPr>
                <w:rFonts w:cs="Arial"/>
                <w:color w:val="auto"/>
              </w:rPr>
            </w:pPr>
            <w:r w:rsidRPr="00C41EBD">
              <w:rPr>
                <w:color w:val="auto"/>
              </w:rPr>
              <w:t>Ferrous materials removed from bottom ash</w:t>
            </w:r>
          </w:p>
        </w:tc>
      </w:tr>
      <w:tr w:rsidR="00070007" w:rsidRPr="007B7867" w14:paraId="190BC216" w14:textId="77777777" w:rsidTr="008A2A08">
        <w:trPr>
          <w:cantSplit/>
        </w:trPr>
        <w:tc>
          <w:tcPr>
            <w:tcW w:w="1762" w:type="dxa"/>
            <w:tcBorders>
              <w:left w:val="nil"/>
              <w:right w:val="nil"/>
            </w:tcBorders>
          </w:tcPr>
          <w:p w14:paraId="20B16601" w14:textId="13D684DD" w:rsidR="00070007" w:rsidRPr="007B7867" w:rsidRDefault="00C41EBD" w:rsidP="003851C3">
            <w:pPr>
              <w:pStyle w:val="Tablebody"/>
              <w:rPr>
                <w:rFonts w:cs="Arial"/>
                <w:color w:val="auto"/>
              </w:rPr>
            </w:pPr>
            <w:r>
              <w:rPr>
                <w:rFonts w:cs="Arial"/>
                <w:color w:val="auto"/>
              </w:rPr>
              <w:t>19 01 11*</w:t>
            </w:r>
          </w:p>
        </w:tc>
        <w:tc>
          <w:tcPr>
            <w:tcW w:w="6742" w:type="dxa"/>
            <w:tcBorders>
              <w:left w:val="nil"/>
              <w:right w:val="nil"/>
            </w:tcBorders>
          </w:tcPr>
          <w:p w14:paraId="50A30536" w14:textId="33BDCFB8" w:rsidR="00070007" w:rsidRPr="00C41EBD" w:rsidRDefault="00C41EBD" w:rsidP="003851C3">
            <w:pPr>
              <w:pStyle w:val="Tablebody"/>
              <w:rPr>
                <w:rFonts w:cs="Arial"/>
                <w:color w:val="auto"/>
              </w:rPr>
            </w:pPr>
            <w:r w:rsidRPr="00C41EBD">
              <w:rPr>
                <w:rFonts w:cs="Arial"/>
                <w:color w:val="auto"/>
              </w:rPr>
              <w:t>Bottom ash and slag containing hazardous substances</w:t>
            </w:r>
          </w:p>
        </w:tc>
      </w:tr>
      <w:tr w:rsidR="00070007" w:rsidRPr="007B7867" w14:paraId="269398CA" w14:textId="77777777" w:rsidTr="008A2A08">
        <w:trPr>
          <w:cantSplit/>
        </w:trPr>
        <w:tc>
          <w:tcPr>
            <w:tcW w:w="1762" w:type="dxa"/>
            <w:tcBorders>
              <w:left w:val="nil"/>
              <w:right w:val="nil"/>
            </w:tcBorders>
          </w:tcPr>
          <w:p w14:paraId="3544DEDF" w14:textId="7C4FFA1D" w:rsidR="00070007" w:rsidRPr="007B7867" w:rsidRDefault="00C41EBD" w:rsidP="003851C3">
            <w:pPr>
              <w:pStyle w:val="Tablebody"/>
              <w:rPr>
                <w:rFonts w:cs="Arial"/>
                <w:color w:val="auto"/>
              </w:rPr>
            </w:pPr>
            <w:r>
              <w:rPr>
                <w:rFonts w:cs="Arial"/>
                <w:color w:val="auto"/>
              </w:rPr>
              <w:t>19 01 12</w:t>
            </w:r>
          </w:p>
        </w:tc>
        <w:tc>
          <w:tcPr>
            <w:tcW w:w="6742" w:type="dxa"/>
            <w:tcBorders>
              <w:left w:val="nil"/>
              <w:right w:val="nil"/>
            </w:tcBorders>
          </w:tcPr>
          <w:p w14:paraId="2E26EE60" w14:textId="1C66754B" w:rsidR="00070007" w:rsidRPr="00C41EBD" w:rsidRDefault="00C41EBD" w:rsidP="003851C3">
            <w:pPr>
              <w:pStyle w:val="Tablebody"/>
              <w:rPr>
                <w:rFonts w:cs="Arial"/>
                <w:color w:val="auto"/>
              </w:rPr>
            </w:pPr>
            <w:r w:rsidRPr="00C41EBD">
              <w:rPr>
                <w:color w:val="auto"/>
              </w:rPr>
              <w:t>Bottom ash and slag other than those mentioned in 19 01 11</w:t>
            </w:r>
          </w:p>
        </w:tc>
      </w:tr>
      <w:tr w:rsidR="00EC05A0" w:rsidRPr="007B7867" w14:paraId="59C724ED" w14:textId="77777777" w:rsidTr="00C41EBD">
        <w:trPr>
          <w:cantSplit/>
        </w:trPr>
        <w:tc>
          <w:tcPr>
            <w:tcW w:w="1762" w:type="dxa"/>
            <w:tcBorders>
              <w:left w:val="nil"/>
              <w:right w:val="nil"/>
            </w:tcBorders>
            <w:shd w:val="clear" w:color="auto" w:fill="D9D9D9" w:themeFill="background1" w:themeFillShade="D9"/>
          </w:tcPr>
          <w:p w14:paraId="2ADF1DC8" w14:textId="16810C56" w:rsidR="00EC05A0" w:rsidRPr="00C41EBD" w:rsidRDefault="00C41EBD" w:rsidP="003851C3">
            <w:pPr>
              <w:pStyle w:val="Tablebody"/>
              <w:rPr>
                <w:rFonts w:cs="Arial"/>
                <w:b/>
                <w:bCs/>
                <w:color w:val="auto"/>
              </w:rPr>
            </w:pPr>
            <w:r w:rsidRPr="00C41EBD">
              <w:rPr>
                <w:rFonts w:cs="Arial"/>
                <w:b/>
                <w:bCs/>
                <w:color w:val="auto"/>
              </w:rPr>
              <w:t>19 10</w:t>
            </w:r>
          </w:p>
        </w:tc>
        <w:tc>
          <w:tcPr>
            <w:tcW w:w="6742" w:type="dxa"/>
            <w:tcBorders>
              <w:left w:val="nil"/>
              <w:right w:val="nil"/>
            </w:tcBorders>
            <w:shd w:val="clear" w:color="auto" w:fill="D9D9D9" w:themeFill="background1" w:themeFillShade="D9"/>
          </w:tcPr>
          <w:p w14:paraId="4C865DBE" w14:textId="24080AD6" w:rsidR="00EC05A0" w:rsidRPr="00C41EBD" w:rsidRDefault="00C41EBD" w:rsidP="003851C3">
            <w:pPr>
              <w:pStyle w:val="Tablebody"/>
              <w:rPr>
                <w:rFonts w:cs="Arial"/>
                <w:b/>
                <w:bCs/>
                <w:color w:val="auto"/>
              </w:rPr>
            </w:pPr>
            <w:r w:rsidRPr="00C41EBD">
              <w:rPr>
                <w:b/>
                <w:bCs/>
                <w:color w:val="auto"/>
              </w:rPr>
              <w:t>Waste from shredding of metal-containing wastes</w:t>
            </w:r>
          </w:p>
        </w:tc>
      </w:tr>
      <w:tr w:rsidR="00EC05A0" w:rsidRPr="007B7867" w14:paraId="78B2AC47" w14:textId="77777777" w:rsidTr="008A2A08">
        <w:trPr>
          <w:cantSplit/>
        </w:trPr>
        <w:tc>
          <w:tcPr>
            <w:tcW w:w="1762" w:type="dxa"/>
            <w:tcBorders>
              <w:left w:val="nil"/>
              <w:right w:val="nil"/>
            </w:tcBorders>
          </w:tcPr>
          <w:p w14:paraId="070E5775" w14:textId="3B171491" w:rsidR="00EC05A0" w:rsidRPr="007B7867" w:rsidRDefault="00C41EBD" w:rsidP="003851C3">
            <w:pPr>
              <w:pStyle w:val="Tablebody"/>
              <w:rPr>
                <w:rFonts w:cs="Arial"/>
                <w:color w:val="auto"/>
              </w:rPr>
            </w:pPr>
            <w:r>
              <w:rPr>
                <w:rFonts w:cs="Arial"/>
                <w:color w:val="auto"/>
              </w:rPr>
              <w:t>19 10 01</w:t>
            </w:r>
          </w:p>
        </w:tc>
        <w:tc>
          <w:tcPr>
            <w:tcW w:w="6742" w:type="dxa"/>
            <w:tcBorders>
              <w:left w:val="nil"/>
              <w:right w:val="nil"/>
            </w:tcBorders>
          </w:tcPr>
          <w:p w14:paraId="4C3DC4C6" w14:textId="3A7453DA" w:rsidR="00EC05A0" w:rsidRPr="007B7867" w:rsidRDefault="00C41EBD" w:rsidP="003851C3">
            <w:pPr>
              <w:pStyle w:val="Tablebody"/>
              <w:rPr>
                <w:rFonts w:cs="Arial"/>
                <w:color w:val="auto"/>
              </w:rPr>
            </w:pPr>
            <w:r>
              <w:rPr>
                <w:rFonts w:cs="Arial"/>
                <w:color w:val="auto"/>
              </w:rPr>
              <w:t>Iron and Steel waste</w:t>
            </w:r>
          </w:p>
        </w:tc>
      </w:tr>
      <w:tr w:rsidR="00EC05A0" w:rsidRPr="007B7867" w14:paraId="311F7B64" w14:textId="77777777" w:rsidTr="008A2A08">
        <w:trPr>
          <w:cantSplit/>
        </w:trPr>
        <w:tc>
          <w:tcPr>
            <w:tcW w:w="1762" w:type="dxa"/>
            <w:tcBorders>
              <w:left w:val="nil"/>
              <w:right w:val="nil"/>
            </w:tcBorders>
          </w:tcPr>
          <w:p w14:paraId="5A891FC4" w14:textId="285E24A9" w:rsidR="00EC05A0" w:rsidRPr="005309C9" w:rsidRDefault="00C41EBD" w:rsidP="003851C3">
            <w:pPr>
              <w:pStyle w:val="Tablebody"/>
              <w:rPr>
                <w:rFonts w:cs="Arial"/>
                <w:color w:val="auto"/>
              </w:rPr>
            </w:pPr>
            <w:r w:rsidRPr="005309C9">
              <w:rPr>
                <w:rFonts w:cs="Arial"/>
                <w:color w:val="auto"/>
              </w:rPr>
              <w:t>19 10 02</w:t>
            </w:r>
          </w:p>
        </w:tc>
        <w:tc>
          <w:tcPr>
            <w:tcW w:w="6742" w:type="dxa"/>
            <w:tcBorders>
              <w:left w:val="nil"/>
              <w:right w:val="nil"/>
            </w:tcBorders>
          </w:tcPr>
          <w:p w14:paraId="599480D6" w14:textId="17D1E2D9" w:rsidR="00EC05A0" w:rsidRPr="005309C9" w:rsidRDefault="00C41EBD" w:rsidP="003851C3">
            <w:pPr>
              <w:pStyle w:val="Tablebody"/>
              <w:rPr>
                <w:rFonts w:cs="Arial"/>
                <w:color w:val="auto"/>
              </w:rPr>
            </w:pPr>
            <w:r w:rsidRPr="005309C9">
              <w:rPr>
                <w:rFonts w:cs="Arial"/>
                <w:color w:val="auto"/>
              </w:rPr>
              <w:t>Non-ferrous waste</w:t>
            </w:r>
          </w:p>
        </w:tc>
      </w:tr>
      <w:tr w:rsidR="00EC05A0" w:rsidRPr="007B7867" w14:paraId="0B031F35" w14:textId="77777777" w:rsidTr="008A2A08">
        <w:trPr>
          <w:cantSplit/>
        </w:trPr>
        <w:tc>
          <w:tcPr>
            <w:tcW w:w="1762" w:type="dxa"/>
            <w:tcBorders>
              <w:left w:val="nil"/>
              <w:right w:val="nil"/>
            </w:tcBorders>
          </w:tcPr>
          <w:p w14:paraId="378BD84B" w14:textId="2CCA99A7" w:rsidR="00EC05A0" w:rsidRPr="005309C9" w:rsidRDefault="00C41EBD" w:rsidP="003851C3">
            <w:pPr>
              <w:pStyle w:val="Tablebody"/>
              <w:rPr>
                <w:rFonts w:cs="Arial"/>
                <w:color w:val="auto"/>
              </w:rPr>
            </w:pPr>
            <w:r w:rsidRPr="005309C9">
              <w:rPr>
                <w:rFonts w:cs="Arial"/>
                <w:color w:val="auto"/>
              </w:rPr>
              <w:t>19 10 03*</w:t>
            </w:r>
          </w:p>
        </w:tc>
        <w:tc>
          <w:tcPr>
            <w:tcW w:w="6742" w:type="dxa"/>
            <w:tcBorders>
              <w:left w:val="nil"/>
              <w:right w:val="nil"/>
            </w:tcBorders>
          </w:tcPr>
          <w:p w14:paraId="0AF59934" w14:textId="7016B557" w:rsidR="00EC05A0" w:rsidRPr="005309C9" w:rsidRDefault="00C41EBD" w:rsidP="003851C3">
            <w:pPr>
              <w:pStyle w:val="Tablebody"/>
              <w:rPr>
                <w:rFonts w:cs="Arial"/>
                <w:color w:val="auto"/>
              </w:rPr>
            </w:pPr>
            <w:r w:rsidRPr="005309C9">
              <w:rPr>
                <w:rFonts w:cs="Arial"/>
                <w:color w:val="auto"/>
              </w:rPr>
              <w:t xml:space="preserve">Fluff light fraction and </w:t>
            </w:r>
            <w:r w:rsidR="00250607" w:rsidRPr="005309C9">
              <w:rPr>
                <w:rFonts w:cs="Arial"/>
                <w:color w:val="auto"/>
              </w:rPr>
              <w:t>dust containing hazardous substances</w:t>
            </w:r>
          </w:p>
        </w:tc>
      </w:tr>
      <w:tr w:rsidR="00EC05A0" w:rsidRPr="007B7867" w14:paraId="086F3640" w14:textId="77777777" w:rsidTr="008A2A08">
        <w:trPr>
          <w:cantSplit/>
        </w:trPr>
        <w:tc>
          <w:tcPr>
            <w:tcW w:w="1762" w:type="dxa"/>
            <w:tcBorders>
              <w:left w:val="nil"/>
              <w:right w:val="nil"/>
            </w:tcBorders>
          </w:tcPr>
          <w:p w14:paraId="5BF18C79" w14:textId="7659F291" w:rsidR="00EC05A0" w:rsidRPr="004C0065" w:rsidRDefault="00C41EBD" w:rsidP="003851C3">
            <w:pPr>
              <w:pStyle w:val="Tablebody"/>
              <w:rPr>
                <w:rFonts w:cs="Arial"/>
                <w:color w:val="auto"/>
              </w:rPr>
            </w:pPr>
            <w:r w:rsidRPr="004C0065">
              <w:rPr>
                <w:rFonts w:cs="Arial"/>
                <w:color w:val="auto"/>
              </w:rPr>
              <w:t>19 10 04</w:t>
            </w:r>
          </w:p>
        </w:tc>
        <w:tc>
          <w:tcPr>
            <w:tcW w:w="6742" w:type="dxa"/>
            <w:tcBorders>
              <w:left w:val="nil"/>
              <w:right w:val="nil"/>
            </w:tcBorders>
          </w:tcPr>
          <w:p w14:paraId="5CA6DCBD" w14:textId="69124D58" w:rsidR="00EC05A0" w:rsidRPr="004C0065" w:rsidRDefault="00250607" w:rsidP="003851C3">
            <w:pPr>
              <w:pStyle w:val="Tablebody"/>
              <w:rPr>
                <w:rFonts w:cs="Arial"/>
                <w:color w:val="auto"/>
              </w:rPr>
            </w:pPr>
            <w:r w:rsidRPr="004C0065">
              <w:rPr>
                <w:color w:val="auto"/>
              </w:rPr>
              <w:t>fluff-light fraction and dust other than those mentioned in 19 10 03</w:t>
            </w:r>
            <w:r w:rsidR="009C35F0" w:rsidRPr="004C0065">
              <w:rPr>
                <w:color w:val="auto"/>
              </w:rPr>
              <w:t>*</w:t>
            </w:r>
          </w:p>
        </w:tc>
      </w:tr>
      <w:tr w:rsidR="00EC05A0" w:rsidRPr="007B7867" w14:paraId="2FC9655D" w14:textId="77777777" w:rsidTr="008A2A08">
        <w:trPr>
          <w:cantSplit/>
        </w:trPr>
        <w:tc>
          <w:tcPr>
            <w:tcW w:w="1762" w:type="dxa"/>
            <w:tcBorders>
              <w:left w:val="nil"/>
              <w:right w:val="nil"/>
            </w:tcBorders>
          </w:tcPr>
          <w:p w14:paraId="1A55169A" w14:textId="5486F1F9" w:rsidR="00EC05A0" w:rsidRPr="007B7867" w:rsidRDefault="00C41EBD" w:rsidP="003851C3">
            <w:pPr>
              <w:pStyle w:val="Tablebody"/>
              <w:rPr>
                <w:rFonts w:cs="Arial"/>
                <w:color w:val="auto"/>
              </w:rPr>
            </w:pPr>
            <w:r>
              <w:rPr>
                <w:rFonts w:cs="Arial"/>
                <w:color w:val="auto"/>
              </w:rPr>
              <w:t>19 10 05*</w:t>
            </w:r>
          </w:p>
        </w:tc>
        <w:tc>
          <w:tcPr>
            <w:tcW w:w="6742" w:type="dxa"/>
            <w:tcBorders>
              <w:left w:val="nil"/>
              <w:right w:val="nil"/>
            </w:tcBorders>
          </w:tcPr>
          <w:p w14:paraId="4D50CCB0" w14:textId="1B829F14" w:rsidR="00EC05A0" w:rsidRPr="007B7867" w:rsidRDefault="00250607" w:rsidP="003851C3">
            <w:pPr>
              <w:pStyle w:val="Tablebody"/>
              <w:rPr>
                <w:rFonts w:cs="Arial"/>
                <w:color w:val="auto"/>
              </w:rPr>
            </w:pPr>
            <w:r>
              <w:rPr>
                <w:rFonts w:cs="Arial"/>
                <w:color w:val="auto"/>
              </w:rPr>
              <w:t>Other fractions containing hazardous substances</w:t>
            </w:r>
          </w:p>
        </w:tc>
      </w:tr>
      <w:tr w:rsidR="00EC05A0" w:rsidRPr="007B7867" w14:paraId="1D16DEC7" w14:textId="77777777" w:rsidTr="008A2A08">
        <w:trPr>
          <w:cantSplit/>
        </w:trPr>
        <w:tc>
          <w:tcPr>
            <w:tcW w:w="1762" w:type="dxa"/>
            <w:tcBorders>
              <w:left w:val="nil"/>
              <w:right w:val="nil"/>
            </w:tcBorders>
          </w:tcPr>
          <w:p w14:paraId="45258AAA" w14:textId="724B5CE0" w:rsidR="00EC05A0" w:rsidRPr="00250607" w:rsidRDefault="00C41EBD" w:rsidP="003851C3">
            <w:pPr>
              <w:pStyle w:val="Tablebody"/>
              <w:rPr>
                <w:rFonts w:cs="Arial"/>
                <w:color w:val="auto"/>
              </w:rPr>
            </w:pPr>
            <w:r w:rsidRPr="00250607">
              <w:rPr>
                <w:rFonts w:cs="Arial"/>
                <w:color w:val="auto"/>
              </w:rPr>
              <w:t>19 10 0</w:t>
            </w:r>
            <w:r w:rsidR="00250607" w:rsidRPr="00250607">
              <w:rPr>
                <w:rFonts w:cs="Arial"/>
                <w:color w:val="auto"/>
              </w:rPr>
              <w:t>6</w:t>
            </w:r>
          </w:p>
        </w:tc>
        <w:tc>
          <w:tcPr>
            <w:tcW w:w="6742" w:type="dxa"/>
            <w:tcBorders>
              <w:left w:val="nil"/>
              <w:right w:val="nil"/>
            </w:tcBorders>
          </w:tcPr>
          <w:p w14:paraId="4C4563EA" w14:textId="3741FF8E" w:rsidR="00EC05A0" w:rsidRPr="00250607" w:rsidRDefault="00250607" w:rsidP="003851C3">
            <w:pPr>
              <w:pStyle w:val="Tablebody"/>
              <w:rPr>
                <w:rFonts w:cs="Arial"/>
                <w:color w:val="auto"/>
              </w:rPr>
            </w:pPr>
            <w:r w:rsidRPr="00250607">
              <w:rPr>
                <w:color w:val="auto"/>
              </w:rPr>
              <w:t>other fractions other than those mentioned in 19 10 05</w:t>
            </w:r>
            <w:r w:rsidR="001E7B9E">
              <w:rPr>
                <w:color w:val="auto"/>
              </w:rPr>
              <w:t>*</w:t>
            </w:r>
          </w:p>
        </w:tc>
      </w:tr>
      <w:tr w:rsidR="00EC05A0" w:rsidRPr="007B7867" w14:paraId="1B83AFBD" w14:textId="77777777" w:rsidTr="00C41EBD">
        <w:trPr>
          <w:cantSplit/>
        </w:trPr>
        <w:tc>
          <w:tcPr>
            <w:tcW w:w="1762" w:type="dxa"/>
            <w:tcBorders>
              <w:left w:val="nil"/>
              <w:right w:val="nil"/>
            </w:tcBorders>
            <w:shd w:val="clear" w:color="auto" w:fill="D9D9D9" w:themeFill="background1" w:themeFillShade="D9"/>
          </w:tcPr>
          <w:p w14:paraId="12B35487" w14:textId="7F5F97B7" w:rsidR="00EC05A0" w:rsidRPr="00250607" w:rsidRDefault="00C41EBD" w:rsidP="003851C3">
            <w:pPr>
              <w:pStyle w:val="Tablebody"/>
              <w:rPr>
                <w:rFonts w:cs="Arial"/>
                <w:b/>
                <w:bCs/>
                <w:color w:val="auto"/>
              </w:rPr>
            </w:pPr>
            <w:r w:rsidRPr="00250607">
              <w:rPr>
                <w:rFonts w:cs="Arial"/>
                <w:b/>
                <w:bCs/>
                <w:color w:val="auto"/>
              </w:rPr>
              <w:t>19 12</w:t>
            </w:r>
          </w:p>
        </w:tc>
        <w:tc>
          <w:tcPr>
            <w:tcW w:w="6742" w:type="dxa"/>
            <w:tcBorders>
              <w:left w:val="nil"/>
              <w:right w:val="nil"/>
            </w:tcBorders>
            <w:shd w:val="clear" w:color="auto" w:fill="D9D9D9" w:themeFill="background1" w:themeFillShade="D9"/>
          </w:tcPr>
          <w:p w14:paraId="04BE81BC" w14:textId="79DD810D" w:rsidR="00EC05A0" w:rsidRPr="00250607" w:rsidRDefault="00250607" w:rsidP="003851C3">
            <w:pPr>
              <w:pStyle w:val="Tablebody"/>
              <w:rPr>
                <w:rFonts w:cs="Arial"/>
                <w:b/>
                <w:bCs/>
                <w:color w:val="auto"/>
              </w:rPr>
            </w:pPr>
            <w:r w:rsidRPr="00250607">
              <w:rPr>
                <w:b/>
                <w:bCs/>
                <w:color w:val="auto"/>
              </w:rPr>
              <w:t>Wastes from mechanical treatment of waste (for example sorting, crushing, compacting, pelletising) not otherwise specified</w:t>
            </w:r>
          </w:p>
        </w:tc>
      </w:tr>
      <w:tr w:rsidR="00EC05A0" w:rsidRPr="007B7867" w14:paraId="740B6667" w14:textId="77777777" w:rsidTr="008A2A08">
        <w:trPr>
          <w:cantSplit/>
        </w:trPr>
        <w:tc>
          <w:tcPr>
            <w:tcW w:w="1762" w:type="dxa"/>
            <w:tcBorders>
              <w:left w:val="nil"/>
              <w:right w:val="nil"/>
            </w:tcBorders>
          </w:tcPr>
          <w:p w14:paraId="6C8E182F" w14:textId="277F762F" w:rsidR="00EC05A0" w:rsidRPr="00250607" w:rsidRDefault="00250607" w:rsidP="003851C3">
            <w:pPr>
              <w:pStyle w:val="Tablebody"/>
              <w:rPr>
                <w:rFonts w:cs="Arial"/>
                <w:color w:val="auto"/>
              </w:rPr>
            </w:pPr>
            <w:r w:rsidRPr="00250607">
              <w:rPr>
                <w:rFonts w:cs="Arial"/>
                <w:color w:val="auto"/>
              </w:rPr>
              <w:t>19 12 01</w:t>
            </w:r>
          </w:p>
        </w:tc>
        <w:tc>
          <w:tcPr>
            <w:tcW w:w="6742" w:type="dxa"/>
            <w:tcBorders>
              <w:left w:val="nil"/>
              <w:right w:val="nil"/>
            </w:tcBorders>
          </w:tcPr>
          <w:p w14:paraId="2242B44B" w14:textId="0D6C039C" w:rsidR="00EC05A0" w:rsidRPr="00250607" w:rsidRDefault="00250607" w:rsidP="004B18F4">
            <w:pPr>
              <w:pStyle w:val="Tablebody"/>
              <w:tabs>
                <w:tab w:val="left" w:pos="1214"/>
              </w:tabs>
              <w:rPr>
                <w:rFonts w:cs="Arial"/>
                <w:color w:val="auto"/>
              </w:rPr>
            </w:pPr>
            <w:r w:rsidRPr="00250607">
              <w:rPr>
                <w:color w:val="auto"/>
              </w:rPr>
              <w:t>Paper and Cardboard</w:t>
            </w:r>
          </w:p>
        </w:tc>
      </w:tr>
      <w:tr w:rsidR="00250607" w:rsidRPr="007B7867" w14:paraId="4A1130CE" w14:textId="77777777" w:rsidTr="008A2A08">
        <w:trPr>
          <w:cantSplit/>
        </w:trPr>
        <w:tc>
          <w:tcPr>
            <w:tcW w:w="1762" w:type="dxa"/>
            <w:tcBorders>
              <w:left w:val="nil"/>
              <w:right w:val="nil"/>
            </w:tcBorders>
          </w:tcPr>
          <w:p w14:paraId="6D9F92B8" w14:textId="055253AE" w:rsidR="00250607" w:rsidRPr="00250607" w:rsidRDefault="00250607" w:rsidP="003851C3">
            <w:pPr>
              <w:pStyle w:val="Tablebody"/>
              <w:rPr>
                <w:rFonts w:cs="Arial"/>
                <w:color w:val="auto"/>
              </w:rPr>
            </w:pPr>
            <w:r w:rsidRPr="00250607">
              <w:rPr>
                <w:rFonts w:cs="Arial"/>
                <w:color w:val="auto"/>
              </w:rPr>
              <w:t>19 12 02</w:t>
            </w:r>
          </w:p>
        </w:tc>
        <w:tc>
          <w:tcPr>
            <w:tcW w:w="6742" w:type="dxa"/>
            <w:tcBorders>
              <w:left w:val="nil"/>
              <w:right w:val="nil"/>
            </w:tcBorders>
          </w:tcPr>
          <w:p w14:paraId="1DCC84D9" w14:textId="5DF94BBC" w:rsidR="00250607" w:rsidRPr="00250607" w:rsidRDefault="00250607" w:rsidP="00250607">
            <w:pPr>
              <w:pStyle w:val="Tablebody"/>
              <w:tabs>
                <w:tab w:val="left" w:pos="1214"/>
              </w:tabs>
              <w:rPr>
                <w:rFonts w:cs="Arial"/>
                <w:color w:val="auto"/>
              </w:rPr>
            </w:pPr>
            <w:r w:rsidRPr="00250607">
              <w:rPr>
                <w:color w:val="auto"/>
              </w:rPr>
              <w:t>Ferrous metal</w:t>
            </w:r>
          </w:p>
        </w:tc>
      </w:tr>
      <w:tr w:rsidR="00250607" w:rsidRPr="007B7867" w14:paraId="3075AC87" w14:textId="77777777" w:rsidTr="008A2A08">
        <w:trPr>
          <w:cantSplit/>
        </w:trPr>
        <w:tc>
          <w:tcPr>
            <w:tcW w:w="1762" w:type="dxa"/>
            <w:tcBorders>
              <w:left w:val="nil"/>
              <w:right w:val="nil"/>
            </w:tcBorders>
          </w:tcPr>
          <w:p w14:paraId="32209D4F" w14:textId="324C2B9B" w:rsidR="00250607" w:rsidRPr="00250607" w:rsidRDefault="00250607" w:rsidP="003851C3">
            <w:pPr>
              <w:pStyle w:val="Tablebody"/>
              <w:rPr>
                <w:rFonts w:cs="Arial"/>
                <w:color w:val="auto"/>
              </w:rPr>
            </w:pPr>
            <w:r w:rsidRPr="00250607">
              <w:rPr>
                <w:rFonts w:cs="Arial"/>
                <w:color w:val="auto"/>
              </w:rPr>
              <w:t>19 12 03</w:t>
            </w:r>
          </w:p>
        </w:tc>
        <w:tc>
          <w:tcPr>
            <w:tcW w:w="6742" w:type="dxa"/>
            <w:tcBorders>
              <w:left w:val="nil"/>
              <w:right w:val="nil"/>
            </w:tcBorders>
          </w:tcPr>
          <w:p w14:paraId="283FBE56" w14:textId="16ED8161" w:rsidR="00250607" w:rsidRPr="00250607" w:rsidRDefault="00250607" w:rsidP="00250607">
            <w:pPr>
              <w:pStyle w:val="Tablebody"/>
              <w:tabs>
                <w:tab w:val="left" w:pos="1214"/>
              </w:tabs>
              <w:rPr>
                <w:rFonts w:cs="Arial"/>
                <w:color w:val="auto"/>
              </w:rPr>
            </w:pPr>
            <w:r w:rsidRPr="00250607">
              <w:rPr>
                <w:rFonts w:cs="Arial"/>
                <w:color w:val="auto"/>
              </w:rPr>
              <w:t>Non-ferrous metal</w:t>
            </w:r>
          </w:p>
        </w:tc>
      </w:tr>
      <w:tr w:rsidR="00250607" w:rsidRPr="007B7867" w14:paraId="02AE509D" w14:textId="77777777" w:rsidTr="008A2A08">
        <w:trPr>
          <w:cantSplit/>
        </w:trPr>
        <w:tc>
          <w:tcPr>
            <w:tcW w:w="1762" w:type="dxa"/>
            <w:tcBorders>
              <w:left w:val="nil"/>
              <w:right w:val="nil"/>
            </w:tcBorders>
          </w:tcPr>
          <w:p w14:paraId="2E7725FB" w14:textId="59715710" w:rsidR="00250607" w:rsidRPr="00250607" w:rsidRDefault="00250607" w:rsidP="003851C3">
            <w:pPr>
              <w:pStyle w:val="Tablebody"/>
              <w:rPr>
                <w:rFonts w:cs="Arial"/>
                <w:color w:val="auto"/>
              </w:rPr>
            </w:pPr>
            <w:r w:rsidRPr="00250607">
              <w:rPr>
                <w:rFonts w:cs="Arial"/>
                <w:color w:val="auto"/>
              </w:rPr>
              <w:t>19 12 04</w:t>
            </w:r>
          </w:p>
        </w:tc>
        <w:tc>
          <w:tcPr>
            <w:tcW w:w="6742" w:type="dxa"/>
            <w:tcBorders>
              <w:left w:val="nil"/>
              <w:right w:val="nil"/>
            </w:tcBorders>
          </w:tcPr>
          <w:p w14:paraId="2BF8CBC7" w14:textId="1A4F6F61" w:rsidR="00250607" w:rsidRPr="00250607" w:rsidRDefault="00250607" w:rsidP="00250607">
            <w:pPr>
              <w:pStyle w:val="Tablebody"/>
              <w:tabs>
                <w:tab w:val="left" w:pos="1214"/>
              </w:tabs>
              <w:rPr>
                <w:rFonts w:cs="Arial"/>
                <w:color w:val="auto"/>
              </w:rPr>
            </w:pPr>
            <w:r w:rsidRPr="00250607">
              <w:rPr>
                <w:rFonts w:cs="Arial"/>
                <w:color w:val="auto"/>
              </w:rPr>
              <w:t>Plastic and rubber</w:t>
            </w:r>
          </w:p>
        </w:tc>
      </w:tr>
      <w:tr w:rsidR="00250607" w:rsidRPr="007B7867" w14:paraId="03A6930A" w14:textId="77777777" w:rsidTr="008A2A08">
        <w:trPr>
          <w:cantSplit/>
        </w:trPr>
        <w:tc>
          <w:tcPr>
            <w:tcW w:w="1762" w:type="dxa"/>
            <w:tcBorders>
              <w:left w:val="nil"/>
              <w:right w:val="nil"/>
            </w:tcBorders>
          </w:tcPr>
          <w:p w14:paraId="7CC7127C" w14:textId="485E8BFF" w:rsidR="00250607" w:rsidRPr="00250607" w:rsidRDefault="00250607" w:rsidP="003851C3">
            <w:pPr>
              <w:pStyle w:val="Tablebody"/>
              <w:rPr>
                <w:rFonts w:cs="Arial"/>
                <w:color w:val="auto"/>
              </w:rPr>
            </w:pPr>
            <w:r w:rsidRPr="00250607">
              <w:rPr>
                <w:rFonts w:cs="Arial"/>
                <w:color w:val="auto"/>
              </w:rPr>
              <w:t>19 12 05</w:t>
            </w:r>
          </w:p>
        </w:tc>
        <w:tc>
          <w:tcPr>
            <w:tcW w:w="6742" w:type="dxa"/>
            <w:tcBorders>
              <w:left w:val="nil"/>
              <w:right w:val="nil"/>
            </w:tcBorders>
          </w:tcPr>
          <w:p w14:paraId="7C1D1B20" w14:textId="028F89CC" w:rsidR="00250607" w:rsidRPr="00250607" w:rsidRDefault="00250607" w:rsidP="00250607">
            <w:pPr>
              <w:pStyle w:val="Tablebody"/>
              <w:tabs>
                <w:tab w:val="left" w:pos="1214"/>
              </w:tabs>
              <w:rPr>
                <w:rFonts w:cs="Arial"/>
                <w:color w:val="auto"/>
              </w:rPr>
            </w:pPr>
            <w:r w:rsidRPr="00250607">
              <w:rPr>
                <w:rFonts w:cs="Arial"/>
                <w:color w:val="auto"/>
              </w:rPr>
              <w:t>Glass</w:t>
            </w:r>
          </w:p>
        </w:tc>
      </w:tr>
      <w:tr w:rsidR="00250607" w:rsidRPr="007B7867" w14:paraId="457AA45F" w14:textId="77777777" w:rsidTr="008A2A08">
        <w:trPr>
          <w:cantSplit/>
        </w:trPr>
        <w:tc>
          <w:tcPr>
            <w:tcW w:w="1762" w:type="dxa"/>
            <w:tcBorders>
              <w:left w:val="nil"/>
              <w:right w:val="nil"/>
            </w:tcBorders>
          </w:tcPr>
          <w:p w14:paraId="3565B68B" w14:textId="3A6A4938" w:rsidR="00250607" w:rsidRPr="00250607" w:rsidRDefault="00250607" w:rsidP="003851C3">
            <w:pPr>
              <w:pStyle w:val="Tablebody"/>
              <w:rPr>
                <w:rFonts w:cs="Arial"/>
                <w:color w:val="auto"/>
              </w:rPr>
            </w:pPr>
            <w:r w:rsidRPr="00250607">
              <w:rPr>
                <w:rFonts w:cs="Arial"/>
                <w:color w:val="auto"/>
              </w:rPr>
              <w:t>19 12 07</w:t>
            </w:r>
          </w:p>
        </w:tc>
        <w:tc>
          <w:tcPr>
            <w:tcW w:w="6742" w:type="dxa"/>
            <w:tcBorders>
              <w:left w:val="nil"/>
              <w:right w:val="nil"/>
            </w:tcBorders>
          </w:tcPr>
          <w:p w14:paraId="1A18D39B" w14:textId="71F8228E" w:rsidR="00250607" w:rsidRPr="00250607" w:rsidRDefault="00250607" w:rsidP="00250607">
            <w:pPr>
              <w:pStyle w:val="Tablebody"/>
              <w:tabs>
                <w:tab w:val="left" w:pos="1214"/>
              </w:tabs>
              <w:rPr>
                <w:rFonts w:cs="Arial"/>
                <w:color w:val="auto"/>
              </w:rPr>
            </w:pPr>
            <w:r w:rsidRPr="00250607">
              <w:rPr>
                <w:rFonts w:cs="Arial"/>
                <w:color w:val="auto"/>
              </w:rPr>
              <w:t>Wood other than that mentioned in 19 12 06</w:t>
            </w:r>
          </w:p>
        </w:tc>
      </w:tr>
      <w:tr w:rsidR="00250607" w:rsidRPr="007B7867" w14:paraId="31CFABA1" w14:textId="77777777" w:rsidTr="008A2A08">
        <w:trPr>
          <w:cantSplit/>
        </w:trPr>
        <w:tc>
          <w:tcPr>
            <w:tcW w:w="1762" w:type="dxa"/>
            <w:tcBorders>
              <w:left w:val="nil"/>
              <w:right w:val="nil"/>
            </w:tcBorders>
          </w:tcPr>
          <w:p w14:paraId="317B55B4" w14:textId="0FDA2421" w:rsidR="00250607" w:rsidRPr="007B7867" w:rsidRDefault="00250607" w:rsidP="003851C3">
            <w:pPr>
              <w:pStyle w:val="Tablebody"/>
              <w:rPr>
                <w:rFonts w:cs="Arial"/>
                <w:color w:val="auto"/>
              </w:rPr>
            </w:pPr>
            <w:r>
              <w:rPr>
                <w:rFonts w:cs="Arial"/>
                <w:color w:val="auto"/>
              </w:rPr>
              <w:t>19 12 08</w:t>
            </w:r>
          </w:p>
        </w:tc>
        <w:tc>
          <w:tcPr>
            <w:tcW w:w="6742" w:type="dxa"/>
            <w:tcBorders>
              <w:left w:val="nil"/>
              <w:right w:val="nil"/>
            </w:tcBorders>
          </w:tcPr>
          <w:p w14:paraId="6393A28B" w14:textId="1492727F" w:rsidR="00250607" w:rsidRPr="007B7867" w:rsidRDefault="00454D60" w:rsidP="00250607">
            <w:pPr>
              <w:pStyle w:val="Tablebody"/>
              <w:tabs>
                <w:tab w:val="left" w:pos="1214"/>
              </w:tabs>
              <w:rPr>
                <w:rFonts w:cs="Arial"/>
                <w:color w:val="auto"/>
              </w:rPr>
            </w:pPr>
            <w:r>
              <w:rPr>
                <w:rFonts w:cs="Arial"/>
                <w:color w:val="auto"/>
              </w:rPr>
              <w:t>Textiles</w:t>
            </w:r>
          </w:p>
        </w:tc>
      </w:tr>
      <w:tr w:rsidR="00250607" w:rsidRPr="007B7867" w14:paraId="17384D6E" w14:textId="77777777" w:rsidTr="008A2A08">
        <w:trPr>
          <w:cantSplit/>
        </w:trPr>
        <w:tc>
          <w:tcPr>
            <w:tcW w:w="1762" w:type="dxa"/>
            <w:tcBorders>
              <w:left w:val="nil"/>
              <w:right w:val="nil"/>
            </w:tcBorders>
          </w:tcPr>
          <w:p w14:paraId="6A07A4C8" w14:textId="3ED8F1F4" w:rsidR="00250607" w:rsidRPr="007B7867" w:rsidRDefault="00250607" w:rsidP="003851C3">
            <w:pPr>
              <w:pStyle w:val="Tablebody"/>
              <w:rPr>
                <w:rFonts w:cs="Arial"/>
                <w:color w:val="auto"/>
              </w:rPr>
            </w:pPr>
            <w:r>
              <w:rPr>
                <w:rFonts w:cs="Arial"/>
                <w:color w:val="auto"/>
              </w:rPr>
              <w:t>19 12 09</w:t>
            </w:r>
          </w:p>
        </w:tc>
        <w:tc>
          <w:tcPr>
            <w:tcW w:w="6742" w:type="dxa"/>
            <w:tcBorders>
              <w:left w:val="nil"/>
              <w:right w:val="nil"/>
            </w:tcBorders>
          </w:tcPr>
          <w:p w14:paraId="424975C8" w14:textId="71D997F9" w:rsidR="00250607" w:rsidRPr="00454D60" w:rsidRDefault="00454D60" w:rsidP="00250607">
            <w:pPr>
              <w:pStyle w:val="Tablebody"/>
              <w:tabs>
                <w:tab w:val="left" w:pos="1214"/>
              </w:tabs>
              <w:rPr>
                <w:rFonts w:cs="Arial"/>
                <w:color w:val="auto"/>
              </w:rPr>
            </w:pPr>
            <w:r w:rsidRPr="00454D60">
              <w:rPr>
                <w:color w:val="auto"/>
              </w:rPr>
              <w:t>minerals (for example sand, stones)</w:t>
            </w:r>
          </w:p>
        </w:tc>
      </w:tr>
      <w:tr w:rsidR="00EC05A0" w:rsidRPr="007B7867" w14:paraId="5FF3F8A3" w14:textId="77777777" w:rsidTr="008A2A08">
        <w:trPr>
          <w:cantSplit/>
        </w:trPr>
        <w:tc>
          <w:tcPr>
            <w:tcW w:w="1762" w:type="dxa"/>
            <w:tcBorders>
              <w:left w:val="nil"/>
              <w:right w:val="nil"/>
            </w:tcBorders>
          </w:tcPr>
          <w:p w14:paraId="7F711AE1" w14:textId="3F1C2F47" w:rsidR="00EC05A0" w:rsidRPr="007B7867" w:rsidRDefault="00250607" w:rsidP="003851C3">
            <w:pPr>
              <w:pStyle w:val="Tablebody"/>
              <w:rPr>
                <w:rFonts w:cs="Arial"/>
                <w:color w:val="auto"/>
              </w:rPr>
            </w:pPr>
            <w:r>
              <w:rPr>
                <w:rFonts w:cs="Arial"/>
                <w:color w:val="auto"/>
              </w:rPr>
              <w:t>19 12 10</w:t>
            </w:r>
          </w:p>
        </w:tc>
        <w:tc>
          <w:tcPr>
            <w:tcW w:w="6742" w:type="dxa"/>
            <w:tcBorders>
              <w:left w:val="nil"/>
              <w:right w:val="nil"/>
            </w:tcBorders>
          </w:tcPr>
          <w:p w14:paraId="31212778" w14:textId="7FB11083" w:rsidR="00EC05A0" w:rsidRPr="00454D60" w:rsidRDefault="00454D60" w:rsidP="003851C3">
            <w:pPr>
              <w:pStyle w:val="Tablebody"/>
              <w:rPr>
                <w:rFonts w:cs="Arial"/>
                <w:color w:val="auto"/>
              </w:rPr>
            </w:pPr>
            <w:r w:rsidRPr="00454D60">
              <w:rPr>
                <w:color w:val="auto"/>
              </w:rPr>
              <w:t>combustible waste (refuse derived fuel)</w:t>
            </w:r>
          </w:p>
        </w:tc>
      </w:tr>
      <w:tr w:rsidR="00250607" w:rsidRPr="007B7867" w14:paraId="7B466B53" w14:textId="77777777" w:rsidTr="008A2A08">
        <w:trPr>
          <w:cantSplit/>
        </w:trPr>
        <w:tc>
          <w:tcPr>
            <w:tcW w:w="1762" w:type="dxa"/>
            <w:tcBorders>
              <w:left w:val="nil"/>
              <w:right w:val="nil"/>
            </w:tcBorders>
          </w:tcPr>
          <w:p w14:paraId="07E60798" w14:textId="5CA8F03C" w:rsidR="00250607" w:rsidRDefault="00250607" w:rsidP="003851C3">
            <w:pPr>
              <w:pStyle w:val="Tablebody"/>
              <w:rPr>
                <w:rFonts w:cs="Arial"/>
                <w:color w:val="auto"/>
              </w:rPr>
            </w:pPr>
            <w:r>
              <w:rPr>
                <w:rFonts w:cs="Arial"/>
                <w:color w:val="auto"/>
              </w:rPr>
              <w:t>19 12 11</w:t>
            </w:r>
            <w:r w:rsidR="00454D60">
              <w:rPr>
                <w:rFonts w:cs="Arial"/>
                <w:color w:val="auto"/>
              </w:rPr>
              <w:t>*</w:t>
            </w:r>
          </w:p>
        </w:tc>
        <w:tc>
          <w:tcPr>
            <w:tcW w:w="6742" w:type="dxa"/>
            <w:tcBorders>
              <w:left w:val="nil"/>
              <w:right w:val="nil"/>
            </w:tcBorders>
          </w:tcPr>
          <w:p w14:paraId="1EBE0805" w14:textId="72B29129" w:rsidR="00250607" w:rsidRPr="00454D60" w:rsidRDefault="00454D60" w:rsidP="003851C3">
            <w:pPr>
              <w:pStyle w:val="Tablebody"/>
              <w:rPr>
                <w:rFonts w:cs="Arial"/>
                <w:color w:val="auto"/>
              </w:rPr>
            </w:pPr>
            <w:r w:rsidRPr="00454D60">
              <w:rPr>
                <w:color w:val="auto"/>
              </w:rPr>
              <w:t>other wastes (including mixtures of materials) from mechanical treatment of waste containing hazardous substances</w:t>
            </w:r>
          </w:p>
        </w:tc>
      </w:tr>
      <w:tr w:rsidR="00250607" w:rsidRPr="007B7867" w14:paraId="45FF7B6B" w14:textId="77777777" w:rsidTr="008A2A08">
        <w:trPr>
          <w:cantSplit/>
        </w:trPr>
        <w:tc>
          <w:tcPr>
            <w:tcW w:w="1762" w:type="dxa"/>
            <w:tcBorders>
              <w:left w:val="nil"/>
              <w:right w:val="nil"/>
            </w:tcBorders>
          </w:tcPr>
          <w:p w14:paraId="3A7BA775" w14:textId="20C5242E" w:rsidR="00250607" w:rsidRDefault="00250607" w:rsidP="003851C3">
            <w:pPr>
              <w:pStyle w:val="Tablebody"/>
              <w:rPr>
                <w:rFonts w:cs="Arial"/>
                <w:color w:val="auto"/>
              </w:rPr>
            </w:pPr>
            <w:r>
              <w:rPr>
                <w:rFonts w:cs="Arial"/>
                <w:color w:val="auto"/>
              </w:rPr>
              <w:t>19 12 12</w:t>
            </w:r>
          </w:p>
        </w:tc>
        <w:tc>
          <w:tcPr>
            <w:tcW w:w="6742" w:type="dxa"/>
            <w:tcBorders>
              <w:left w:val="nil"/>
              <w:right w:val="nil"/>
            </w:tcBorders>
          </w:tcPr>
          <w:p w14:paraId="34D40CE5" w14:textId="4853F3D9" w:rsidR="00250607" w:rsidRPr="00454D60" w:rsidRDefault="00454D60" w:rsidP="003851C3">
            <w:pPr>
              <w:pStyle w:val="Tablebody"/>
              <w:rPr>
                <w:rFonts w:cs="Arial"/>
                <w:color w:val="auto"/>
              </w:rPr>
            </w:pPr>
            <w:r w:rsidRPr="00454D60">
              <w:rPr>
                <w:color w:val="auto"/>
              </w:rPr>
              <w:t>other wastes (including mixtures of materials) from mechanical treatment of wastes other than those mentioned in 19 12 11</w:t>
            </w:r>
            <w:r w:rsidR="00A42D21">
              <w:rPr>
                <w:color w:val="auto"/>
              </w:rPr>
              <w:t>*</w:t>
            </w:r>
          </w:p>
        </w:tc>
      </w:tr>
      <w:tr w:rsidR="00070007" w:rsidRPr="007B7867" w14:paraId="20825ECC" w14:textId="77777777" w:rsidTr="00070007">
        <w:trPr>
          <w:cantSplit/>
        </w:trPr>
        <w:tc>
          <w:tcPr>
            <w:tcW w:w="1762" w:type="dxa"/>
            <w:tcBorders>
              <w:left w:val="nil"/>
              <w:right w:val="nil"/>
            </w:tcBorders>
            <w:shd w:val="clear" w:color="auto" w:fill="000000" w:themeFill="text1"/>
          </w:tcPr>
          <w:p w14:paraId="665F4B04" w14:textId="626D9278" w:rsidR="00070007" w:rsidRPr="00070007" w:rsidRDefault="00070007" w:rsidP="003851C3">
            <w:pPr>
              <w:pStyle w:val="Tablebody"/>
              <w:rPr>
                <w:rFonts w:cs="Arial"/>
                <w:b/>
                <w:bCs/>
                <w:color w:val="auto"/>
              </w:rPr>
            </w:pPr>
            <w:r w:rsidRPr="00070007">
              <w:rPr>
                <w:rFonts w:cs="Arial"/>
                <w:b/>
                <w:bCs/>
                <w:color w:val="auto"/>
              </w:rPr>
              <w:t>20</w:t>
            </w:r>
          </w:p>
        </w:tc>
        <w:tc>
          <w:tcPr>
            <w:tcW w:w="6742" w:type="dxa"/>
            <w:tcBorders>
              <w:left w:val="nil"/>
              <w:right w:val="nil"/>
            </w:tcBorders>
            <w:shd w:val="clear" w:color="auto" w:fill="000000" w:themeFill="text1"/>
          </w:tcPr>
          <w:p w14:paraId="70CDC16D" w14:textId="2E38735D" w:rsidR="00070007" w:rsidRPr="00454D60" w:rsidRDefault="00454D60" w:rsidP="003851C3">
            <w:pPr>
              <w:pStyle w:val="Tablebody"/>
              <w:rPr>
                <w:rFonts w:cs="Arial"/>
                <w:b/>
                <w:bCs/>
                <w:color w:val="auto"/>
              </w:rPr>
            </w:pPr>
            <w:r w:rsidRPr="00454D60">
              <w:rPr>
                <w:b/>
                <w:bCs/>
                <w:color w:val="auto"/>
              </w:rPr>
              <w:t>Municipal wastes (household waste and similar commercial, industrial and institutional wastes) including separately collected fractions</w:t>
            </w:r>
          </w:p>
        </w:tc>
      </w:tr>
      <w:tr w:rsidR="00070007" w:rsidRPr="007B7867" w14:paraId="62E9177F" w14:textId="77777777" w:rsidTr="00C41EBD">
        <w:trPr>
          <w:cantSplit/>
        </w:trPr>
        <w:tc>
          <w:tcPr>
            <w:tcW w:w="1762" w:type="dxa"/>
            <w:tcBorders>
              <w:left w:val="nil"/>
              <w:right w:val="nil"/>
            </w:tcBorders>
            <w:shd w:val="clear" w:color="auto" w:fill="D9D9D9" w:themeFill="background1" w:themeFillShade="D9"/>
          </w:tcPr>
          <w:p w14:paraId="60A5151B" w14:textId="233B5830" w:rsidR="00070007" w:rsidRPr="007A7062" w:rsidRDefault="00C41EBD" w:rsidP="003851C3">
            <w:pPr>
              <w:pStyle w:val="Tablebody"/>
              <w:rPr>
                <w:rFonts w:cs="Arial"/>
                <w:b/>
                <w:bCs/>
                <w:color w:val="auto"/>
              </w:rPr>
            </w:pPr>
            <w:r w:rsidRPr="007A7062">
              <w:rPr>
                <w:rFonts w:cs="Arial"/>
                <w:b/>
                <w:bCs/>
                <w:color w:val="auto"/>
              </w:rPr>
              <w:t>20 01</w:t>
            </w:r>
          </w:p>
        </w:tc>
        <w:tc>
          <w:tcPr>
            <w:tcW w:w="6742" w:type="dxa"/>
            <w:tcBorders>
              <w:left w:val="nil"/>
              <w:right w:val="nil"/>
            </w:tcBorders>
            <w:shd w:val="clear" w:color="auto" w:fill="D9D9D9" w:themeFill="background1" w:themeFillShade="D9"/>
          </w:tcPr>
          <w:p w14:paraId="38279E1A" w14:textId="5683EB03" w:rsidR="00070007" w:rsidRPr="007A7062" w:rsidRDefault="00454D60" w:rsidP="003851C3">
            <w:pPr>
              <w:pStyle w:val="Tablebody"/>
              <w:rPr>
                <w:rFonts w:cs="Arial"/>
                <w:b/>
                <w:bCs/>
                <w:color w:val="auto"/>
              </w:rPr>
            </w:pPr>
            <w:r w:rsidRPr="007A7062">
              <w:rPr>
                <w:b/>
                <w:bCs/>
                <w:color w:val="auto"/>
              </w:rPr>
              <w:t>Separately collected fractions (except 15 01)</w:t>
            </w:r>
          </w:p>
        </w:tc>
      </w:tr>
      <w:tr w:rsidR="00C41EBD" w:rsidRPr="007B7867" w14:paraId="50B24183" w14:textId="77777777" w:rsidTr="008A2A08">
        <w:trPr>
          <w:cantSplit/>
        </w:trPr>
        <w:tc>
          <w:tcPr>
            <w:tcW w:w="1762" w:type="dxa"/>
            <w:tcBorders>
              <w:left w:val="nil"/>
              <w:right w:val="nil"/>
            </w:tcBorders>
          </w:tcPr>
          <w:p w14:paraId="2EC1BE2C" w14:textId="2E57DA91" w:rsidR="00C41EBD" w:rsidRPr="007A7062" w:rsidRDefault="007A7062" w:rsidP="003851C3">
            <w:pPr>
              <w:pStyle w:val="Tablebody"/>
              <w:rPr>
                <w:rFonts w:cs="Arial"/>
                <w:color w:val="auto"/>
              </w:rPr>
            </w:pPr>
            <w:r w:rsidRPr="007A7062">
              <w:rPr>
                <w:rFonts w:cs="Arial"/>
                <w:color w:val="auto"/>
              </w:rPr>
              <w:t>20 01 01</w:t>
            </w:r>
          </w:p>
        </w:tc>
        <w:tc>
          <w:tcPr>
            <w:tcW w:w="6742" w:type="dxa"/>
            <w:tcBorders>
              <w:left w:val="nil"/>
              <w:right w:val="nil"/>
            </w:tcBorders>
          </w:tcPr>
          <w:p w14:paraId="59A9586D" w14:textId="41217B5B" w:rsidR="00C41EBD" w:rsidRPr="007A7062" w:rsidRDefault="007A7062" w:rsidP="003851C3">
            <w:pPr>
              <w:pStyle w:val="Tablebody"/>
              <w:rPr>
                <w:rFonts w:cs="Arial"/>
                <w:color w:val="auto"/>
              </w:rPr>
            </w:pPr>
            <w:r w:rsidRPr="007A7062">
              <w:rPr>
                <w:color w:val="auto"/>
              </w:rPr>
              <w:t>paper and cardboard</w:t>
            </w:r>
          </w:p>
        </w:tc>
      </w:tr>
      <w:tr w:rsidR="00C41EBD" w:rsidRPr="007B7867" w14:paraId="32BFDD6F" w14:textId="77777777" w:rsidTr="008A2A08">
        <w:trPr>
          <w:cantSplit/>
        </w:trPr>
        <w:tc>
          <w:tcPr>
            <w:tcW w:w="1762" w:type="dxa"/>
            <w:tcBorders>
              <w:left w:val="nil"/>
              <w:right w:val="nil"/>
            </w:tcBorders>
          </w:tcPr>
          <w:p w14:paraId="2391989E" w14:textId="0DA02860" w:rsidR="00C41EBD" w:rsidRPr="007A7062" w:rsidRDefault="007A7062" w:rsidP="003851C3">
            <w:pPr>
              <w:pStyle w:val="Tablebody"/>
              <w:rPr>
                <w:rFonts w:cs="Arial"/>
                <w:color w:val="auto"/>
              </w:rPr>
            </w:pPr>
            <w:r w:rsidRPr="007A7062">
              <w:rPr>
                <w:rFonts w:cs="Arial"/>
                <w:color w:val="auto"/>
              </w:rPr>
              <w:t>20 01 02</w:t>
            </w:r>
          </w:p>
        </w:tc>
        <w:tc>
          <w:tcPr>
            <w:tcW w:w="6742" w:type="dxa"/>
            <w:tcBorders>
              <w:left w:val="nil"/>
              <w:right w:val="nil"/>
            </w:tcBorders>
          </w:tcPr>
          <w:p w14:paraId="2398AA09" w14:textId="1C9E3170" w:rsidR="00C41EBD" w:rsidRPr="007A7062" w:rsidRDefault="007A7062" w:rsidP="003851C3">
            <w:pPr>
              <w:pStyle w:val="Tablebody"/>
              <w:rPr>
                <w:rFonts w:cs="Arial"/>
                <w:color w:val="auto"/>
              </w:rPr>
            </w:pPr>
            <w:r w:rsidRPr="007A7062">
              <w:rPr>
                <w:color w:val="auto"/>
              </w:rPr>
              <w:t>glass</w:t>
            </w:r>
          </w:p>
        </w:tc>
      </w:tr>
      <w:tr w:rsidR="00C41EBD" w:rsidRPr="007B7867" w14:paraId="27DFD97E" w14:textId="77777777" w:rsidTr="008A2A08">
        <w:trPr>
          <w:cantSplit/>
        </w:trPr>
        <w:tc>
          <w:tcPr>
            <w:tcW w:w="1762" w:type="dxa"/>
            <w:tcBorders>
              <w:left w:val="nil"/>
              <w:right w:val="nil"/>
            </w:tcBorders>
          </w:tcPr>
          <w:p w14:paraId="0F4BE513" w14:textId="3D5BF1AE" w:rsidR="00C41EBD" w:rsidRPr="007A7062" w:rsidRDefault="007A7062" w:rsidP="003851C3">
            <w:pPr>
              <w:pStyle w:val="Tablebody"/>
              <w:rPr>
                <w:rFonts w:cs="Arial"/>
                <w:color w:val="auto"/>
              </w:rPr>
            </w:pPr>
            <w:r w:rsidRPr="007A7062">
              <w:rPr>
                <w:rFonts w:cs="Arial"/>
                <w:color w:val="auto"/>
              </w:rPr>
              <w:lastRenderedPageBreak/>
              <w:t>20 01 11</w:t>
            </w:r>
          </w:p>
        </w:tc>
        <w:tc>
          <w:tcPr>
            <w:tcW w:w="6742" w:type="dxa"/>
            <w:tcBorders>
              <w:left w:val="nil"/>
              <w:right w:val="nil"/>
            </w:tcBorders>
          </w:tcPr>
          <w:p w14:paraId="6D9FD5F4" w14:textId="63D51B88" w:rsidR="00C41EBD" w:rsidRPr="007A7062" w:rsidRDefault="007A7062" w:rsidP="003851C3">
            <w:pPr>
              <w:pStyle w:val="Tablebody"/>
              <w:rPr>
                <w:rFonts w:cs="Arial"/>
                <w:color w:val="auto"/>
              </w:rPr>
            </w:pPr>
            <w:r w:rsidRPr="007A7062">
              <w:rPr>
                <w:color w:val="auto"/>
              </w:rPr>
              <w:t>textiles</w:t>
            </w:r>
          </w:p>
        </w:tc>
      </w:tr>
      <w:tr w:rsidR="00C41EBD" w:rsidRPr="007B7867" w14:paraId="1988381F" w14:textId="77777777" w:rsidTr="008A2A08">
        <w:trPr>
          <w:cantSplit/>
        </w:trPr>
        <w:tc>
          <w:tcPr>
            <w:tcW w:w="1762" w:type="dxa"/>
            <w:tcBorders>
              <w:left w:val="nil"/>
              <w:right w:val="nil"/>
            </w:tcBorders>
          </w:tcPr>
          <w:p w14:paraId="3430B6B4" w14:textId="7FFB8E79" w:rsidR="00C41EBD" w:rsidRPr="007A7062" w:rsidRDefault="007A7062" w:rsidP="003851C3">
            <w:pPr>
              <w:pStyle w:val="Tablebody"/>
              <w:rPr>
                <w:rFonts w:cs="Arial"/>
                <w:color w:val="auto"/>
              </w:rPr>
            </w:pPr>
            <w:r w:rsidRPr="007A7062">
              <w:rPr>
                <w:rFonts w:cs="Arial"/>
                <w:color w:val="auto"/>
              </w:rPr>
              <w:t>20 01 21*</w:t>
            </w:r>
          </w:p>
        </w:tc>
        <w:tc>
          <w:tcPr>
            <w:tcW w:w="6742" w:type="dxa"/>
            <w:tcBorders>
              <w:left w:val="nil"/>
              <w:right w:val="nil"/>
            </w:tcBorders>
          </w:tcPr>
          <w:p w14:paraId="4BDDDD86" w14:textId="2169A4EF" w:rsidR="00C41EBD" w:rsidRPr="007A7062" w:rsidRDefault="007A7062" w:rsidP="003851C3">
            <w:pPr>
              <w:pStyle w:val="Tablebody"/>
              <w:rPr>
                <w:rFonts w:cs="Arial"/>
                <w:color w:val="auto"/>
              </w:rPr>
            </w:pPr>
            <w:r w:rsidRPr="007A7062">
              <w:rPr>
                <w:color w:val="auto"/>
              </w:rPr>
              <w:t>fluorescent tubes and other mercury-containing waste</w:t>
            </w:r>
          </w:p>
        </w:tc>
      </w:tr>
      <w:tr w:rsidR="00C41EBD" w:rsidRPr="007B7867" w14:paraId="4DD51E62" w14:textId="77777777" w:rsidTr="008A2A08">
        <w:trPr>
          <w:cantSplit/>
        </w:trPr>
        <w:tc>
          <w:tcPr>
            <w:tcW w:w="1762" w:type="dxa"/>
            <w:tcBorders>
              <w:left w:val="nil"/>
              <w:right w:val="nil"/>
            </w:tcBorders>
          </w:tcPr>
          <w:p w14:paraId="5A37BAD2" w14:textId="0A4479A6" w:rsidR="00C41EBD" w:rsidRPr="007A7062" w:rsidRDefault="007A7062" w:rsidP="003851C3">
            <w:pPr>
              <w:pStyle w:val="Tablebody"/>
              <w:rPr>
                <w:rFonts w:cs="Arial"/>
                <w:color w:val="auto"/>
              </w:rPr>
            </w:pPr>
            <w:r w:rsidRPr="007A7062">
              <w:rPr>
                <w:rFonts w:cs="Arial"/>
                <w:color w:val="auto"/>
              </w:rPr>
              <w:t>20 01 23*</w:t>
            </w:r>
          </w:p>
        </w:tc>
        <w:tc>
          <w:tcPr>
            <w:tcW w:w="6742" w:type="dxa"/>
            <w:tcBorders>
              <w:left w:val="nil"/>
              <w:right w:val="nil"/>
            </w:tcBorders>
          </w:tcPr>
          <w:p w14:paraId="2706E03C" w14:textId="168BE367" w:rsidR="00C41EBD" w:rsidRPr="007A7062" w:rsidRDefault="007A7062" w:rsidP="003851C3">
            <w:pPr>
              <w:pStyle w:val="Tablebody"/>
              <w:rPr>
                <w:rFonts w:cs="Arial"/>
                <w:color w:val="auto"/>
              </w:rPr>
            </w:pPr>
            <w:r w:rsidRPr="007A7062">
              <w:rPr>
                <w:color w:val="auto"/>
              </w:rPr>
              <w:t>Discarded equipment containing chlorofluorocarbons</w:t>
            </w:r>
          </w:p>
        </w:tc>
      </w:tr>
      <w:tr w:rsidR="00C41EBD" w:rsidRPr="007B7867" w14:paraId="65C8176F" w14:textId="77777777" w:rsidTr="008A2A08">
        <w:trPr>
          <w:cantSplit/>
        </w:trPr>
        <w:tc>
          <w:tcPr>
            <w:tcW w:w="1762" w:type="dxa"/>
            <w:tcBorders>
              <w:left w:val="nil"/>
              <w:right w:val="nil"/>
            </w:tcBorders>
          </w:tcPr>
          <w:p w14:paraId="16B21574" w14:textId="1AF4285A" w:rsidR="00C41EBD" w:rsidRPr="007A7062" w:rsidRDefault="007A7062" w:rsidP="003851C3">
            <w:pPr>
              <w:pStyle w:val="Tablebody"/>
              <w:rPr>
                <w:rFonts w:cs="Arial"/>
                <w:color w:val="auto"/>
              </w:rPr>
            </w:pPr>
            <w:r w:rsidRPr="007A7062">
              <w:rPr>
                <w:rFonts w:cs="Arial"/>
                <w:color w:val="auto"/>
              </w:rPr>
              <w:t>20 01 33*</w:t>
            </w:r>
          </w:p>
        </w:tc>
        <w:tc>
          <w:tcPr>
            <w:tcW w:w="6742" w:type="dxa"/>
            <w:tcBorders>
              <w:left w:val="nil"/>
              <w:right w:val="nil"/>
            </w:tcBorders>
          </w:tcPr>
          <w:p w14:paraId="48EDCC6C" w14:textId="397A9CCB" w:rsidR="00C41EBD" w:rsidRPr="007A7062" w:rsidRDefault="007A7062" w:rsidP="003851C3">
            <w:pPr>
              <w:pStyle w:val="Tablebody"/>
              <w:rPr>
                <w:rFonts w:cs="Arial"/>
                <w:color w:val="auto"/>
              </w:rPr>
            </w:pPr>
            <w:r w:rsidRPr="007A7062">
              <w:rPr>
                <w:color w:val="auto"/>
              </w:rPr>
              <w:t>batteries and accumulators included in 16 06 01, 16 06 02 or 16 06 03 and unsorted batteries and accumulators containing these batteries</w:t>
            </w:r>
          </w:p>
        </w:tc>
      </w:tr>
      <w:tr w:rsidR="00C41EBD" w:rsidRPr="007B7867" w14:paraId="2016AAA0" w14:textId="77777777" w:rsidTr="008A2A08">
        <w:trPr>
          <w:cantSplit/>
        </w:trPr>
        <w:tc>
          <w:tcPr>
            <w:tcW w:w="1762" w:type="dxa"/>
            <w:tcBorders>
              <w:left w:val="nil"/>
              <w:right w:val="nil"/>
            </w:tcBorders>
          </w:tcPr>
          <w:p w14:paraId="4A74C811" w14:textId="0F51763E" w:rsidR="00C41EBD" w:rsidRPr="007A7062" w:rsidRDefault="007A7062" w:rsidP="003851C3">
            <w:pPr>
              <w:pStyle w:val="Tablebody"/>
              <w:rPr>
                <w:rFonts w:cs="Arial"/>
                <w:color w:val="auto"/>
              </w:rPr>
            </w:pPr>
            <w:r w:rsidRPr="007A7062">
              <w:rPr>
                <w:rFonts w:cs="Arial"/>
                <w:color w:val="auto"/>
              </w:rPr>
              <w:t>20 01 34</w:t>
            </w:r>
          </w:p>
        </w:tc>
        <w:tc>
          <w:tcPr>
            <w:tcW w:w="6742" w:type="dxa"/>
            <w:tcBorders>
              <w:left w:val="nil"/>
              <w:right w:val="nil"/>
            </w:tcBorders>
          </w:tcPr>
          <w:p w14:paraId="7D2C1B0D" w14:textId="46FAB4BA" w:rsidR="00C41EBD" w:rsidRPr="007A7062" w:rsidRDefault="007A7062" w:rsidP="003851C3">
            <w:pPr>
              <w:pStyle w:val="Tablebody"/>
              <w:rPr>
                <w:rFonts w:cs="Arial"/>
                <w:color w:val="auto"/>
              </w:rPr>
            </w:pPr>
            <w:r w:rsidRPr="007A7062">
              <w:rPr>
                <w:rFonts w:cs="Arial"/>
                <w:color w:val="auto"/>
              </w:rPr>
              <w:t>b</w:t>
            </w:r>
            <w:r w:rsidRPr="007A7062">
              <w:rPr>
                <w:color w:val="auto"/>
              </w:rPr>
              <w:t>atteries and accumulators other than those mentioned in 20 01 33</w:t>
            </w:r>
          </w:p>
        </w:tc>
      </w:tr>
      <w:tr w:rsidR="007A7062" w:rsidRPr="007B7867" w14:paraId="481BD8FE" w14:textId="77777777" w:rsidTr="008A2A08">
        <w:trPr>
          <w:cantSplit/>
        </w:trPr>
        <w:tc>
          <w:tcPr>
            <w:tcW w:w="1762" w:type="dxa"/>
            <w:tcBorders>
              <w:left w:val="nil"/>
              <w:right w:val="nil"/>
            </w:tcBorders>
          </w:tcPr>
          <w:p w14:paraId="6522D554" w14:textId="66A00DD8" w:rsidR="007A7062" w:rsidRPr="007A7062" w:rsidRDefault="007A7062" w:rsidP="003851C3">
            <w:pPr>
              <w:pStyle w:val="Tablebody"/>
              <w:rPr>
                <w:rFonts w:cs="Arial"/>
                <w:color w:val="auto"/>
              </w:rPr>
            </w:pPr>
            <w:r w:rsidRPr="007A7062">
              <w:rPr>
                <w:rFonts w:cs="Arial"/>
                <w:color w:val="auto"/>
              </w:rPr>
              <w:t>20 01 35*</w:t>
            </w:r>
          </w:p>
        </w:tc>
        <w:tc>
          <w:tcPr>
            <w:tcW w:w="6742" w:type="dxa"/>
            <w:tcBorders>
              <w:left w:val="nil"/>
              <w:right w:val="nil"/>
            </w:tcBorders>
          </w:tcPr>
          <w:p w14:paraId="045EE8F6" w14:textId="21921DB9" w:rsidR="007A7062" w:rsidRPr="007A7062" w:rsidRDefault="007A7062" w:rsidP="003851C3">
            <w:pPr>
              <w:pStyle w:val="Tablebody"/>
              <w:rPr>
                <w:rFonts w:cs="Arial"/>
                <w:color w:val="auto"/>
              </w:rPr>
            </w:pPr>
            <w:r w:rsidRPr="007A7062">
              <w:rPr>
                <w:color w:val="auto"/>
              </w:rPr>
              <w:t>Discarded electrical and electronic equipment other than those mentioned in 20 01 21 and 20 01 23 containing hazardous components</w:t>
            </w:r>
          </w:p>
        </w:tc>
      </w:tr>
      <w:tr w:rsidR="007A7062" w:rsidRPr="007B7867" w14:paraId="4C4544AD" w14:textId="77777777" w:rsidTr="008A2A08">
        <w:trPr>
          <w:cantSplit/>
        </w:trPr>
        <w:tc>
          <w:tcPr>
            <w:tcW w:w="1762" w:type="dxa"/>
            <w:tcBorders>
              <w:left w:val="nil"/>
              <w:right w:val="nil"/>
            </w:tcBorders>
          </w:tcPr>
          <w:p w14:paraId="60C1D84C" w14:textId="02A6D2F0" w:rsidR="007A7062" w:rsidRPr="007A7062" w:rsidRDefault="007A7062" w:rsidP="003851C3">
            <w:pPr>
              <w:pStyle w:val="Tablebody"/>
              <w:rPr>
                <w:rFonts w:cs="Arial"/>
                <w:color w:val="auto"/>
              </w:rPr>
            </w:pPr>
            <w:r w:rsidRPr="007A7062">
              <w:rPr>
                <w:rFonts w:cs="Arial"/>
                <w:color w:val="auto"/>
              </w:rPr>
              <w:t>20 01 36</w:t>
            </w:r>
          </w:p>
        </w:tc>
        <w:tc>
          <w:tcPr>
            <w:tcW w:w="6742" w:type="dxa"/>
            <w:tcBorders>
              <w:left w:val="nil"/>
              <w:right w:val="nil"/>
            </w:tcBorders>
          </w:tcPr>
          <w:p w14:paraId="0793CDA7" w14:textId="37FACB34" w:rsidR="007A7062" w:rsidRPr="007A7062" w:rsidRDefault="007A7062" w:rsidP="003851C3">
            <w:pPr>
              <w:pStyle w:val="Tablebody"/>
              <w:rPr>
                <w:rFonts w:cs="Arial"/>
                <w:color w:val="auto"/>
              </w:rPr>
            </w:pPr>
            <w:r w:rsidRPr="007A7062">
              <w:rPr>
                <w:color w:val="auto"/>
              </w:rPr>
              <w:t>Discarded electrical and electronic equipment other than those mentioned in 20 01 21, 20 01 23 and 20 01 35</w:t>
            </w:r>
          </w:p>
        </w:tc>
      </w:tr>
      <w:tr w:rsidR="007A7062" w:rsidRPr="007B7867" w14:paraId="20A0621C" w14:textId="77777777" w:rsidTr="008A2A08">
        <w:trPr>
          <w:cantSplit/>
        </w:trPr>
        <w:tc>
          <w:tcPr>
            <w:tcW w:w="1762" w:type="dxa"/>
            <w:tcBorders>
              <w:left w:val="nil"/>
              <w:right w:val="nil"/>
            </w:tcBorders>
          </w:tcPr>
          <w:p w14:paraId="4ABC72C5" w14:textId="1E4544B6" w:rsidR="007A7062" w:rsidRPr="007A7062" w:rsidRDefault="007A7062" w:rsidP="003851C3">
            <w:pPr>
              <w:pStyle w:val="Tablebody"/>
              <w:rPr>
                <w:rFonts w:cs="Arial"/>
                <w:color w:val="auto"/>
              </w:rPr>
            </w:pPr>
            <w:r w:rsidRPr="007A7062">
              <w:rPr>
                <w:rFonts w:cs="Arial"/>
                <w:color w:val="auto"/>
              </w:rPr>
              <w:t>20 01 38</w:t>
            </w:r>
          </w:p>
        </w:tc>
        <w:tc>
          <w:tcPr>
            <w:tcW w:w="6742" w:type="dxa"/>
            <w:tcBorders>
              <w:left w:val="nil"/>
              <w:right w:val="nil"/>
            </w:tcBorders>
          </w:tcPr>
          <w:p w14:paraId="3A8BCF66" w14:textId="01F795C2" w:rsidR="007A7062" w:rsidRPr="007A7062" w:rsidRDefault="007A7062" w:rsidP="003851C3">
            <w:pPr>
              <w:pStyle w:val="Tablebody"/>
              <w:rPr>
                <w:rFonts w:cs="Arial"/>
                <w:color w:val="auto"/>
              </w:rPr>
            </w:pPr>
            <w:r w:rsidRPr="007A7062">
              <w:rPr>
                <w:rFonts w:cs="Arial"/>
                <w:color w:val="auto"/>
              </w:rPr>
              <w:t>Wood other than that mentioned in 20 01 37</w:t>
            </w:r>
          </w:p>
        </w:tc>
      </w:tr>
      <w:tr w:rsidR="007A7062" w:rsidRPr="007B7867" w14:paraId="70A23FC1" w14:textId="77777777" w:rsidTr="008A2A08">
        <w:trPr>
          <w:cantSplit/>
        </w:trPr>
        <w:tc>
          <w:tcPr>
            <w:tcW w:w="1762" w:type="dxa"/>
            <w:tcBorders>
              <w:left w:val="nil"/>
              <w:right w:val="nil"/>
            </w:tcBorders>
          </w:tcPr>
          <w:p w14:paraId="5DBFE21F" w14:textId="19649D36" w:rsidR="007A7062" w:rsidRPr="007A7062" w:rsidRDefault="007A7062" w:rsidP="003851C3">
            <w:pPr>
              <w:pStyle w:val="Tablebody"/>
              <w:rPr>
                <w:rFonts w:cs="Arial"/>
                <w:color w:val="auto"/>
              </w:rPr>
            </w:pPr>
            <w:r w:rsidRPr="007A7062">
              <w:rPr>
                <w:rFonts w:cs="Arial"/>
                <w:color w:val="auto"/>
              </w:rPr>
              <w:t>20 01 39</w:t>
            </w:r>
          </w:p>
        </w:tc>
        <w:tc>
          <w:tcPr>
            <w:tcW w:w="6742" w:type="dxa"/>
            <w:tcBorders>
              <w:left w:val="nil"/>
              <w:right w:val="nil"/>
            </w:tcBorders>
          </w:tcPr>
          <w:p w14:paraId="2552B2CE" w14:textId="676AD01B" w:rsidR="007A7062" w:rsidRPr="007A7062" w:rsidRDefault="007A7062" w:rsidP="003851C3">
            <w:pPr>
              <w:pStyle w:val="Tablebody"/>
              <w:rPr>
                <w:rFonts w:cs="Arial"/>
                <w:color w:val="auto"/>
              </w:rPr>
            </w:pPr>
            <w:r w:rsidRPr="007A7062">
              <w:rPr>
                <w:rFonts w:cs="Arial"/>
                <w:color w:val="auto"/>
              </w:rPr>
              <w:t>Plastics</w:t>
            </w:r>
          </w:p>
        </w:tc>
      </w:tr>
      <w:tr w:rsidR="007A7062" w:rsidRPr="007B7867" w14:paraId="163E96B4" w14:textId="77777777" w:rsidTr="008A2A08">
        <w:trPr>
          <w:cantSplit/>
        </w:trPr>
        <w:tc>
          <w:tcPr>
            <w:tcW w:w="1762" w:type="dxa"/>
            <w:tcBorders>
              <w:left w:val="nil"/>
              <w:right w:val="nil"/>
            </w:tcBorders>
          </w:tcPr>
          <w:p w14:paraId="7246E70E" w14:textId="0FB6B720" w:rsidR="007A7062" w:rsidRPr="007A7062" w:rsidRDefault="007A7062" w:rsidP="003851C3">
            <w:pPr>
              <w:pStyle w:val="Tablebody"/>
              <w:rPr>
                <w:rFonts w:cs="Arial"/>
                <w:color w:val="auto"/>
              </w:rPr>
            </w:pPr>
            <w:r w:rsidRPr="007A7062">
              <w:rPr>
                <w:rFonts w:cs="Arial"/>
                <w:color w:val="auto"/>
              </w:rPr>
              <w:t>20 01 40</w:t>
            </w:r>
          </w:p>
        </w:tc>
        <w:tc>
          <w:tcPr>
            <w:tcW w:w="6742" w:type="dxa"/>
            <w:tcBorders>
              <w:left w:val="nil"/>
              <w:right w:val="nil"/>
            </w:tcBorders>
          </w:tcPr>
          <w:p w14:paraId="251AF53B" w14:textId="4F806332" w:rsidR="007A7062" w:rsidRPr="007A7062" w:rsidRDefault="007A7062" w:rsidP="003851C3">
            <w:pPr>
              <w:pStyle w:val="Tablebody"/>
              <w:rPr>
                <w:rFonts w:cs="Arial"/>
                <w:color w:val="auto"/>
              </w:rPr>
            </w:pPr>
            <w:r w:rsidRPr="007A7062">
              <w:rPr>
                <w:rFonts w:cs="Arial"/>
                <w:color w:val="auto"/>
              </w:rPr>
              <w:t>Metals</w:t>
            </w:r>
          </w:p>
        </w:tc>
      </w:tr>
    </w:tbl>
    <w:p w14:paraId="14667247" w14:textId="57713531" w:rsidR="008A2A08" w:rsidRDefault="008A2A08"/>
    <w:p w14:paraId="65373E49" w14:textId="77777777" w:rsidR="003851C3" w:rsidRDefault="003851C3"/>
    <w:tbl>
      <w:tblPr>
        <w:tblW w:w="8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8A2A08" w:rsidRPr="007B7867" w14:paraId="52427905" w14:textId="77777777" w:rsidTr="008A2A08">
        <w:trPr>
          <w:cantSplit/>
        </w:trPr>
        <w:tc>
          <w:tcPr>
            <w:tcW w:w="8504" w:type="dxa"/>
            <w:gridSpan w:val="2"/>
            <w:tcBorders>
              <w:left w:val="nil"/>
              <w:right w:val="nil"/>
            </w:tcBorders>
            <w:shd w:val="clear" w:color="auto" w:fill="000000" w:themeFill="text1"/>
          </w:tcPr>
          <w:p w14:paraId="78E3B277" w14:textId="421C692D" w:rsidR="008A2A08" w:rsidRPr="008A2A08" w:rsidRDefault="008A2A08" w:rsidP="009D263D">
            <w:pPr>
              <w:pStyle w:val="Tablebody"/>
              <w:rPr>
                <w:rFonts w:cs="Arial"/>
                <w:b/>
                <w:bCs/>
                <w:color w:val="auto"/>
              </w:rPr>
            </w:pPr>
            <w:r w:rsidRPr="008A2A08">
              <w:rPr>
                <w:rFonts w:cs="Arial"/>
                <w:b/>
                <w:bCs/>
                <w:color w:val="auto"/>
              </w:rPr>
              <w:t xml:space="preserve">Table S2.6a Permitted waste types and quantities for </w:t>
            </w:r>
            <w:r w:rsidR="00215F84">
              <w:rPr>
                <w:rFonts w:cs="Arial"/>
                <w:b/>
                <w:bCs/>
                <w:color w:val="auto"/>
              </w:rPr>
              <w:t>mechanical treatment</w:t>
            </w:r>
          </w:p>
        </w:tc>
      </w:tr>
      <w:tr w:rsidR="00215F84" w:rsidRPr="007B7867" w14:paraId="1657F964" w14:textId="77777777" w:rsidTr="008A2A08">
        <w:trPr>
          <w:cantSplit/>
        </w:trPr>
        <w:tc>
          <w:tcPr>
            <w:tcW w:w="1762" w:type="dxa"/>
            <w:tcBorders>
              <w:left w:val="nil"/>
              <w:right w:val="nil"/>
            </w:tcBorders>
          </w:tcPr>
          <w:p w14:paraId="01C9E384" w14:textId="6602F82C" w:rsidR="00215F84" w:rsidRPr="007B7867" w:rsidRDefault="00215F84" w:rsidP="00215F84">
            <w:pPr>
              <w:pStyle w:val="Tablebody"/>
              <w:rPr>
                <w:rFonts w:cs="Arial"/>
                <w:color w:val="auto"/>
              </w:rPr>
            </w:pPr>
            <w:r w:rsidRPr="007B7867">
              <w:rPr>
                <w:rFonts w:cs="Arial"/>
                <w:b/>
                <w:color w:val="auto"/>
              </w:rPr>
              <w:t>Maximum quantity</w:t>
            </w:r>
          </w:p>
        </w:tc>
        <w:tc>
          <w:tcPr>
            <w:tcW w:w="6742" w:type="dxa"/>
            <w:tcBorders>
              <w:left w:val="nil"/>
              <w:right w:val="nil"/>
            </w:tcBorders>
          </w:tcPr>
          <w:p w14:paraId="3929DEE0" w14:textId="67D10869" w:rsidR="00215F84" w:rsidRPr="00D30355" w:rsidRDefault="00215F84" w:rsidP="00215F84">
            <w:pPr>
              <w:pStyle w:val="Tablebody"/>
              <w:rPr>
                <w:rFonts w:cs="Arial"/>
                <w:color w:val="auto"/>
              </w:rPr>
            </w:pPr>
            <w:r w:rsidRPr="00D30355">
              <w:rPr>
                <w:rFonts w:cs="Arial"/>
                <w:color w:val="auto"/>
              </w:rPr>
              <w:t xml:space="preserve">The maximum quantity for waste to be accepted on site shall not exceed </w:t>
            </w:r>
            <w:r w:rsidR="00033F72" w:rsidRPr="00D30355">
              <w:rPr>
                <w:rFonts w:cs="Arial"/>
                <w:color w:val="auto"/>
              </w:rPr>
              <w:t>320,000</w:t>
            </w:r>
            <w:r w:rsidRPr="00D30355">
              <w:rPr>
                <w:rFonts w:cs="Arial"/>
                <w:color w:val="auto"/>
              </w:rPr>
              <w:t xml:space="preserve"> tonnes per year subject to storage limits for specified waste in Table S1.1</w:t>
            </w:r>
          </w:p>
        </w:tc>
      </w:tr>
      <w:tr w:rsidR="00EC05A0" w:rsidRPr="007B7867" w14:paraId="67C572F4" w14:textId="77777777" w:rsidTr="00EC05A0">
        <w:trPr>
          <w:cantSplit/>
        </w:trPr>
        <w:tc>
          <w:tcPr>
            <w:tcW w:w="1762" w:type="dxa"/>
            <w:tcBorders>
              <w:left w:val="nil"/>
              <w:right w:val="nil"/>
            </w:tcBorders>
            <w:shd w:val="clear" w:color="auto" w:fill="000000" w:themeFill="text1"/>
          </w:tcPr>
          <w:p w14:paraId="7D52E5A0" w14:textId="411D8443" w:rsidR="00EC05A0" w:rsidRPr="00B369B6" w:rsidRDefault="00EC05A0" w:rsidP="00EC05A0">
            <w:pPr>
              <w:pStyle w:val="Tablebody"/>
              <w:rPr>
                <w:rFonts w:cs="Arial"/>
                <w:color w:val="auto"/>
              </w:rPr>
            </w:pPr>
            <w:r w:rsidRPr="00FC230B">
              <w:rPr>
                <w:rFonts w:cs="Arial"/>
                <w:b/>
                <w:bCs/>
                <w:color w:val="auto"/>
              </w:rPr>
              <w:t>02</w:t>
            </w:r>
          </w:p>
        </w:tc>
        <w:tc>
          <w:tcPr>
            <w:tcW w:w="6742" w:type="dxa"/>
            <w:tcBorders>
              <w:left w:val="nil"/>
              <w:right w:val="nil"/>
            </w:tcBorders>
            <w:shd w:val="clear" w:color="auto" w:fill="000000" w:themeFill="text1"/>
          </w:tcPr>
          <w:p w14:paraId="70402482" w14:textId="2467C287" w:rsidR="00EC05A0" w:rsidRPr="00B369B6" w:rsidRDefault="00EC05A0" w:rsidP="00EC05A0">
            <w:pPr>
              <w:pStyle w:val="Tablebody"/>
              <w:rPr>
                <w:rFonts w:cs="Arial"/>
                <w:color w:val="auto"/>
              </w:rPr>
            </w:pPr>
            <w:r>
              <w:rPr>
                <w:rFonts w:cs="Arial"/>
                <w:b/>
                <w:bCs/>
                <w:color w:val="auto"/>
              </w:rPr>
              <w:t>W</w:t>
            </w:r>
            <w:r w:rsidRPr="00FC230B">
              <w:rPr>
                <w:rFonts w:cs="Arial"/>
                <w:b/>
                <w:bCs/>
                <w:color w:val="auto"/>
              </w:rPr>
              <w:t>astes from agriculture, horticulture, aquaculture, forestry, hunting and fishing, food preparation and processing</w:t>
            </w:r>
          </w:p>
        </w:tc>
      </w:tr>
      <w:tr w:rsidR="00EC05A0" w:rsidRPr="007B7867" w14:paraId="7E300CC2" w14:textId="77777777" w:rsidTr="001B063F">
        <w:trPr>
          <w:cantSplit/>
        </w:trPr>
        <w:tc>
          <w:tcPr>
            <w:tcW w:w="1762" w:type="dxa"/>
            <w:tcBorders>
              <w:left w:val="nil"/>
              <w:right w:val="nil"/>
            </w:tcBorders>
            <w:shd w:val="clear" w:color="auto" w:fill="D9D9D9" w:themeFill="background1" w:themeFillShade="D9"/>
          </w:tcPr>
          <w:p w14:paraId="1DC05597" w14:textId="3B9E73C2" w:rsidR="00EC05A0" w:rsidRPr="007B7867" w:rsidRDefault="00EC05A0" w:rsidP="00EC05A0">
            <w:pPr>
              <w:pStyle w:val="Tablebody"/>
              <w:rPr>
                <w:rFonts w:cs="Arial"/>
                <w:color w:val="auto"/>
              </w:rPr>
            </w:pPr>
            <w:r w:rsidRPr="00FC230B">
              <w:rPr>
                <w:rFonts w:cs="Arial"/>
                <w:b/>
                <w:bCs/>
                <w:color w:val="auto"/>
              </w:rPr>
              <w:t>02 01</w:t>
            </w:r>
          </w:p>
        </w:tc>
        <w:tc>
          <w:tcPr>
            <w:tcW w:w="6742" w:type="dxa"/>
            <w:tcBorders>
              <w:left w:val="nil"/>
              <w:right w:val="nil"/>
            </w:tcBorders>
            <w:shd w:val="clear" w:color="auto" w:fill="D9D9D9" w:themeFill="background1" w:themeFillShade="D9"/>
          </w:tcPr>
          <w:p w14:paraId="76A0497C" w14:textId="48CBB497" w:rsidR="00EC05A0" w:rsidRPr="007B7867" w:rsidRDefault="00EC05A0" w:rsidP="00EC05A0">
            <w:pPr>
              <w:pStyle w:val="Tablebody"/>
              <w:rPr>
                <w:rFonts w:cs="Arial"/>
                <w:color w:val="auto"/>
              </w:rPr>
            </w:pPr>
            <w:r w:rsidRPr="00FC230B">
              <w:rPr>
                <w:b/>
                <w:bCs/>
                <w:color w:val="auto"/>
              </w:rPr>
              <w:t>Wastes from agriculture, horticulture, aquaculture, forestry, hunting and fishing</w:t>
            </w:r>
          </w:p>
        </w:tc>
      </w:tr>
      <w:tr w:rsidR="00EC05A0" w:rsidRPr="007B7867" w14:paraId="1B6D9980" w14:textId="77777777" w:rsidTr="008A2A08">
        <w:trPr>
          <w:cantSplit/>
        </w:trPr>
        <w:tc>
          <w:tcPr>
            <w:tcW w:w="1762" w:type="dxa"/>
            <w:tcBorders>
              <w:left w:val="nil"/>
              <w:right w:val="nil"/>
            </w:tcBorders>
          </w:tcPr>
          <w:p w14:paraId="41029698" w14:textId="12432C9E" w:rsidR="00EC05A0" w:rsidRPr="007B7867" w:rsidRDefault="00EC05A0" w:rsidP="00EC05A0">
            <w:pPr>
              <w:pStyle w:val="Tablebody"/>
              <w:rPr>
                <w:rFonts w:cs="Arial"/>
                <w:color w:val="auto"/>
              </w:rPr>
            </w:pPr>
            <w:r>
              <w:rPr>
                <w:rFonts w:cs="Arial"/>
                <w:color w:val="auto"/>
              </w:rPr>
              <w:t>02 01 10</w:t>
            </w:r>
          </w:p>
        </w:tc>
        <w:tc>
          <w:tcPr>
            <w:tcW w:w="6742" w:type="dxa"/>
            <w:tcBorders>
              <w:left w:val="nil"/>
              <w:right w:val="nil"/>
            </w:tcBorders>
          </w:tcPr>
          <w:p w14:paraId="1B580968" w14:textId="361357A1" w:rsidR="00EC05A0" w:rsidRPr="007B7867" w:rsidRDefault="00EC05A0" w:rsidP="00EC05A0">
            <w:pPr>
              <w:pStyle w:val="Tablebody"/>
              <w:rPr>
                <w:rFonts w:cs="Arial"/>
                <w:color w:val="auto"/>
              </w:rPr>
            </w:pPr>
            <w:r>
              <w:rPr>
                <w:rFonts w:cs="Arial"/>
                <w:color w:val="auto"/>
              </w:rPr>
              <w:t>Waste metal</w:t>
            </w:r>
          </w:p>
        </w:tc>
      </w:tr>
      <w:tr w:rsidR="001B063F" w:rsidRPr="007B7867" w14:paraId="15085413" w14:textId="77777777" w:rsidTr="00250607">
        <w:trPr>
          <w:cantSplit/>
        </w:trPr>
        <w:tc>
          <w:tcPr>
            <w:tcW w:w="1762" w:type="dxa"/>
            <w:tcBorders>
              <w:left w:val="nil"/>
              <w:right w:val="nil"/>
            </w:tcBorders>
            <w:shd w:val="clear" w:color="auto" w:fill="000000" w:themeFill="text1"/>
          </w:tcPr>
          <w:p w14:paraId="3D91914E" w14:textId="04E36D72" w:rsidR="001B063F" w:rsidRPr="00250607" w:rsidRDefault="001B063F" w:rsidP="001B063F">
            <w:pPr>
              <w:pStyle w:val="Tablebody"/>
              <w:rPr>
                <w:rFonts w:cs="Arial"/>
                <w:b/>
                <w:bCs/>
                <w:color w:val="auto"/>
              </w:rPr>
            </w:pPr>
            <w:r w:rsidRPr="00FC230B">
              <w:rPr>
                <w:rFonts w:cs="Arial"/>
                <w:b/>
                <w:bCs/>
                <w:color w:val="auto"/>
              </w:rPr>
              <w:t>12</w:t>
            </w:r>
          </w:p>
        </w:tc>
        <w:tc>
          <w:tcPr>
            <w:tcW w:w="6742" w:type="dxa"/>
            <w:tcBorders>
              <w:left w:val="nil"/>
              <w:right w:val="nil"/>
            </w:tcBorders>
            <w:shd w:val="clear" w:color="auto" w:fill="000000" w:themeFill="text1"/>
          </w:tcPr>
          <w:p w14:paraId="148031EF" w14:textId="23EA5AD9" w:rsidR="001B063F" w:rsidRPr="00250607" w:rsidRDefault="001B063F" w:rsidP="001B063F">
            <w:pPr>
              <w:pStyle w:val="Tablebody"/>
              <w:rPr>
                <w:rFonts w:cs="Arial"/>
                <w:b/>
                <w:bCs/>
                <w:color w:val="auto"/>
              </w:rPr>
            </w:pPr>
            <w:r w:rsidRPr="00FC230B">
              <w:rPr>
                <w:b/>
                <w:bCs/>
                <w:color w:val="auto"/>
              </w:rPr>
              <w:t>Wastes from shaping and physical and mechanical surface treatment of metals and plastics</w:t>
            </w:r>
          </w:p>
        </w:tc>
      </w:tr>
      <w:tr w:rsidR="00B369B6" w:rsidRPr="007B7867" w14:paraId="146E449D" w14:textId="77777777" w:rsidTr="00250607">
        <w:trPr>
          <w:cantSplit/>
        </w:trPr>
        <w:tc>
          <w:tcPr>
            <w:tcW w:w="1762" w:type="dxa"/>
            <w:tcBorders>
              <w:left w:val="nil"/>
              <w:right w:val="nil"/>
            </w:tcBorders>
            <w:shd w:val="clear" w:color="auto" w:fill="D9D9D9" w:themeFill="background1" w:themeFillShade="D9"/>
          </w:tcPr>
          <w:p w14:paraId="575991C1" w14:textId="44966DEC" w:rsidR="00B369B6" w:rsidRPr="001B063F" w:rsidRDefault="00250607" w:rsidP="008A2A08">
            <w:pPr>
              <w:pStyle w:val="Tablebody"/>
              <w:rPr>
                <w:rFonts w:cs="Arial"/>
                <w:b/>
                <w:bCs/>
                <w:color w:val="auto"/>
              </w:rPr>
            </w:pPr>
            <w:r w:rsidRPr="001B063F">
              <w:rPr>
                <w:rFonts w:cs="Arial"/>
                <w:b/>
                <w:bCs/>
                <w:color w:val="auto"/>
              </w:rPr>
              <w:t>12 01</w:t>
            </w:r>
          </w:p>
        </w:tc>
        <w:tc>
          <w:tcPr>
            <w:tcW w:w="6742" w:type="dxa"/>
            <w:tcBorders>
              <w:left w:val="nil"/>
              <w:right w:val="nil"/>
            </w:tcBorders>
            <w:shd w:val="clear" w:color="auto" w:fill="D9D9D9" w:themeFill="background1" w:themeFillShade="D9"/>
          </w:tcPr>
          <w:p w14:paraId="223989F5" w14:textId="4738328D" w:rsidR="00B369B6" w:rsidRPr="007B7867" w:rsidRDefault="00A426C8" w:rsidP="008A2A08">
            <w:pPr>
              <w:pStyle w:val="Tablebody"/>
              <w:rPr>
                <w:rFonts w:cs="Arial"/>
                <w:color w:val="auto"/>
              </w:rPr>
            </w:pPr>
            <w:r w:rsidRPr="008D46FB">
              <w:rPr>
                <w:b/>
                <w:bCs/>
                <w:color w:val="auto"/>
              </w:rPr>
              <w:t>Wastes from shaping and physical and mechanical surface treatment of metals and plastics</w:t>
            </w:r>
          </w:p>
        </w:tc>
      </w:tr>
      <w:tr w:rsidR="007A7062" w:rsidRPr="007B7867" w14:paraId="70334277" w14:textId="77777777" w:rsidTr="008A2A08">
        <w:trPr>
          <w:cantSplit/>
        </w:trPr>
        <w:tc>
          <w:tcPr>
            <w:tcW w:w="1762" w:type="dxa"/>
            <w:tcBorders>
              <w:left w:val="nil"/>
              <w:right w:val="nil"/>
            </w:tcBorders>
          </w:tcPr>
          <w:p w14:paraId="0F8E0A46" w14:textId="7F831CCE" w:rsidR="007A7062" w:rsidRPr="007B7867" w:rsidRDefault="007A7062" w:rsidP="007A7062">
            <w:pPr>
              <w:pStyle w:val="Tablebody"/>
              <w:rPr>
                <w:rFonts w:cs="Arial"/>
                <w:color w:val="auto"/>
              </w:rPr>
            </w:pPr>
            <w:r>
              <w:rPr>
                <w:rFonts w:cs="Arial"/>
                <w:color w:val="auto"/>
              </w:rPr>
              <w:t>12 01 01</w:t>
            </w:r>
          </w:p>
        </w:tc>
        <w:tc>
          <w:tcPr>
            <w:tcW w:w="6742" w:type="dxa"/>
            <w:tcBorders>
              <w:left w:val="nil"/>
              <w:right w:val="nil"/>
            </w:tcBorders>
          </w:tcPr>
          <w:p w14:paraId="572CE3FD" w14:textId="63F5171A" w:rsidR="007A7062" w:rsidRPr="007B7867" w:rsidRDefault="007A7062" w:rsidP="007A7062">
            <w:pPr>
              <w:pStyle w:val="Tablebody"/>
              <w:rPr>
                <w:rFonts w:cs="Arial"/>
                <w:color w:val="auto"/>
              </w:rPr>
            </w:pPr>
            <w:r w:rsidRPr="008D46FB">
              <w:rPr>
                <w:color w:val="auto"/>
              </w:rPr>
              <w:t>ferrous metal filings and turnings</w:t>
            </w:r>
          </w:p>
        </w:tc>
      </w:tr>
      <w:tr w:rsidR="00A426C8" w:rsidRPr="007B7867" w14:paraId="1D25FE37" w14:textId="77777777" w:rsidTr="008A2A08">
        <w:trPr>
          <w:cantSplit/>
        </w:trPr>
        <w:tc>
          <w:tcPr>
            <w:tcW w:w="1762" w:type="dxa"/>
            <w:tcBorders>
              <w:left w:val="nil"/>
              <w:right w:val="nil"/>
            </w:tcBorders>
          </w:tcPr>
          <w:p w14:paraId="4D0A862E" w14:textId="7E755739" w:rsidR="00A426C8" w:rsidRPr="007B7867" w:rsidRDefault="00A426C8" w:rsidP="00A426C8">
            <w:pPr>
              <w:pStyle w:val="Tablebody"/>
              <w:rPr>
                <w:rFonts w:cs="Arial"/>
                <w:color w:val="auto"/>
              </w:rPr>
            </w:pPr>
            <w:r>
              <w:rPr>
                <w:rFonts w:cs="Arial"/>
                <w:color w:val="auto"/>
              </w:rPr>
              <w:t>12 01 02</w:t>
            </w:r>
          </w:p>
        </w:tc>
        <w:tc>
          <w:tcPr>
            <w:tcW w:w="6742" w:type="dxa"/>
            <w:tcBorders>
              <w:left w:val="nil"/>
              <w:right w:val="nil"/>
            </w:tcBorders>
          </w:tcPr>
          <w:p w14:paraId="27CA7638" w14:textId="6178354A" w:rsidR="00A426C8" w:rsidRPr="007B7867" w:rsidRDefault="00A426C8" w:rsidP="00A426C8">
            <w:pPr>
              <w:pStyle w:val="Tablebody"/>
              <w:rPr>
                <w:rFonts w:cs="Arial"/>
                <w:color w:val="auto"/>
              </w:rPr>
            </w:pPr>
            <w:r>
              <w:rPr>
                <w:rFonts w:cs="Arial"/>
                <w:color w:val="auto"/>
              </w:rPr>
              <w:t>f</w:t>
            </w:r>
            <w:r w:rsidRPr="00111980">
              <w:rPr>
                <w:rFonts w:cs="Arial"/>
                <w:color w:val="auto"/>
              </w:rPr>
              <w:t>errous metal dust and particles</w:t>
            </w:r>
          </w:p>
        </w:tc>
      </w:tr>
      <w:tr w:rsidR="00A426C8" w:rsidRPr="007B7867" w14:paraId="4D800604" w14:textId="77777777" w:rsidTr="008A2A08">
        <w:trPr>
          <w:cantSplit/>
        </w:trPr>
        <w:tc>
          <w:tcPr>
            <w:tcW w:w="1762" w:type="dxa"/>
            <w:tcBorders>
              <w:left w:val="nil"/>
              <w:right w:val="nil"/>
            </w:tcBorders>
          </w:tcPr>
          <w:p w14:paraId="75702F69" w14:textId="015D3C4E" w:rsidR="00A426C8" w:rsidRPr="007B7867" w:rsidRDefault="00A426C8" w:rsidP="00A426C8">
            <w:pPr>
              <w:pStyle w:val="Tablebody"/>
              <w:rPr>
                <w:rFonts w:cs="Arial"/>
                <w:color w:val="auto"/>
              </w:rPr>
            </w:pPr>
            <w:r>
              <w:rPr>
                <w:rFonts w:cs="Arial"/>
                <w:color w:val="auto"/>
              </w:rPr>
              <w:t>12 01 03</w:t>
            </w:r>
          </w:p>
        </w:tc>
        <w:tc>
          <w:tcPr>
            <w:tcW w:w="6742" w:type="dxa"/>
            <w:tcBorders>
              <w:left w:val="nil"/>
              <w:right w:val="nil"/>
            </w:tcBorders>
          </w:tcPr>
          <w:p w14:paraId="6BD7B678" w14:textId="5BA1461A" w:rsidR="00A426C8" w:rsidRPr="007B7867" w:rsidRDefault="00A426C8" w:rsidP="00A426C8">
            <w:pPr>
              <w:pStyle w:val="Tablebody"/>
              <w:rPr>
                <w:rFonts w:cs="Arial"/>
                <w:color w:val="auto"/>
              </w:rPr>
            </w:pPr>
            <w:r w:rsidRPr="00111980">
              <w:rPr>
                <w:rFonts w:cs="Arial"/>
                <w:color w:val="auto"/>
              </w:rPr>
              <w:t>Non-ferrous metal filings and turnings</w:t>
            </w:r>
          </w:p>
        </w:tc>
      </w:tr>
      <w:tr w:rsidR="00A426C8" w:rsidRPr="007B7867" w14:paraId="61B97EEE" w14:textId="77777777" w:rsidTr="008A2A08">
        <w:trPr>
          <w:cantSplit/>
        </w:trPr>
        <w:tc>
          <w:tcPr>
            <w:tcW w:w="1762" w:type="dxa"/>
            <w:tcBorders>
              <w:left w:val="nil"/>
              <w:right w:val="nil"/>
            </w:tcBorders>
          </w:tcPr>
          <w:p w14:paraId="488CD0F2" w14:textId="64E3A5D8" w:rsidR="00A426C8" w:rsidRPr="007B7867" w:rsidRDefault="00A426C8" w:rsidP="00A426C8">
            <w:pPr>
              <w:pStyle w:val="Tablebody"/>
              <w:rPr>
                <w:rFonts w:cs="Arial"/>
                <w:color w:val="auto"/>
              </w:rPr>
            </w:pPr>
            <w:r>
              <w:rPr>
                <w:rFonts w:cs="Arial"/>
                <w:color w:val="auto"/>
              </w:rPr>
              <w:t>12 01 04</w:t>
            </w:r>
          </w:p>
        </w:tc>
        <w:tc>
          <w:tcPr>
            <w:tcW w:w="6742" w:type="dxa"/>
            <w:tcBorders>
              <w:left w:val="nil"/>
              <w:right w:val="nil"/>
            </w:tcBorders>
          </w:tcPr>
          <w:p w14:paraId="5D38A908" w14:textId="550B34B4" w:rsidR="00A426C8" w:rsidRPr="007B7867" w:rsidRDefault="00A426C8" w:rsidP="00A426C8">
            <w:pPr>
              <w:pStyle w:val="Tablebody"/>
              <w:rPr>
                <w:rFonts w:cs="Arial"/>
                <w:color w:val="auto"/>
              </w:rPr>
            </w:pPr>
            <w:r>
              <w:rPr>
                <w:rFonts w:cs="Arial"/>
                <w:color w:val="auto"/>
              </w:rPr>
              <w:t>n</w:t>
            </w:r>
            <w:r w:rsidRPr="00111980">
              <w:rPr>
                <w:rFonts w:cs="Arial"/>
                <w:color w:val="auto"/>
              </w:rPr>
              <w:t>on-ferrous metal dust and particles</w:t>
            </w:r>
          </w:p>
        </w:tc>
      </w:tr>
      <w:tr w:rsidR="00A426C8" w:rsidRPr="007B7867" w14:paraId="1AB2865D" w14:textId="77777777" w:rsidTr="00A426C8">
        <w:trPr>
          <w:cantSplit/>
        </w:trPr>
        <w:tc>
          <w:tcPr>
            <w:tcW w:w="1762" w:type="dxa"/>
            <w:tcBorders>
              <w:left w:val="nil"/>
              <w:right w:val="nil"/>
            </w:tcBorders>
            <w:shd w:val="clear" w:color="auto" w:fill="000000" w:themeFill="text1"/>
          </w:tcPr>
          <w:p w14:paraId="188DD005" w14:textId="7CA1D774" w:rsidR="00A426C8" w:rsidRPr="00A426C8" w:rsidRDefault="00A426C8" w:rsidP="00A426C8">
            <w:pPr>
              <w:pStyle w:val="Tablebody"/>
              <w:rPr>
                <w:rFonts w:cs="Arial"/>
                <w:color w:val="auto"/>
              </w:rPr>
            </w:pPr>
            <w:r w:rsidRPr="00A426C8">
              <w:rPr>
                <w:rFonts w:cs="Arial"/>
                <w:b/>
                <w:bCs/>
                <w:color w:val="auto"/>
              </w:rPr>
              <w:t>15</w:t>
            </w:r>
          </w:p>
        </w:tc>
        <w:tc>
          <w:tcPr>
            <w:tcW w:w="6742" w:type="dxa"/>
            <w:tcBorders>
              <w:left w:val="nil"/>
              <w:right w:val="nil"/>
            </w:tcBorders>
            <w:shd w:val="clear" w:color="auto" w:fill="000000" w:themeFill="text1"/>
          </w:tcPr>
          <w:p w14:paraId="13721594" w14:textId="67D3782C" w:rsidR="00A426C8" w:rsidRPr="00A426C8" w:rsidRDefault="00A426C8" w:rsidP="00A426C8">
            <w:pPr>
              <w:pStyle w:val="Tablebody"/>
              <w:rPr>
                <w:rFonts w:cs="Arial"/>
                <w:color w:val="auto"/>
              </w:rPr>
            </w:pPr>
            <w:r w:rsidRPr="00A426C8">
              <w:rPr>
                <w:rFonts w:cs="Arial"/>
                <w:b/>
                <w:bCs/>
                <w:color w:val="auto"/>
                <w:szCs w:val="18"/>
              </w:rPr>
              <w:t>Waste packaging; absorbents, wiping cloths, filter materials and protective clothing not otherwise specified</w:t>
            </w:r>
          </w:p>
        </w:tc>
      </w:tr>
      <w:tr w:rsidR="00A426C8" w:rsidRPr="007B7867" w14:paraId="4885E2E1" w14:textId="77777777" w:rsidTr="00250607">
        <w:trPr>
          <w:cantSplit/>
        </w:trPr>
        <w:tc>
          <w:tcPr>
            <w:tcW w:w="1762" w:type="dxa"/>
            <w:tcBorders>
              <w:left w:val="nil"/>
              <w:right w:val="nil"/>
            </w:tcBorders>
            <w:shd w:val="clear" w:color="auto" w:fill="D9D9D9" w:themeFill="background1" w:themeFillShade="D9"/>
          </w:tcPr>
          <w:p w14:paraId="279848FF" w14:textId="021F2442" w:rsidR="00A426C8" w:rsidRPr="007B7867" w:rsidRDefault="00A426C8" w:rsidP="00A426C8">
            <w:pPr>
              <w:pStyle w:val="Tablebody"/>
              <w:rPr>
                <w:rFonts w:cs="Arial"/>
                <w:color w:val="auto"/>
              </w:rPr>
            </w:pPr>
            <w:r w:rsidRPr="008D46FB">
              <w:rPr>
                <w:rFonts w:cs="Arial"/>
                <w:b/>
                <w:bCs/>
                <w:color w:val="auto"/>
              </w:rPr>
              <w:t>15 01</w:t>
            </w:r>
          </w:p>
        </w:tc>
        <w:tc>
          <w:tcPr>
            <w:tcW w:w="6742" w:type="dxa"/>
            <w:tcBorders>
              <w:left w:val="nil"/>
              <w:right w:val="nil"/>
            </w:tcBorders>
            <w:shd w:val="clear" w:color="auto" w:fill="D9D9D9" w:themeFill="background1" w:themeFillShade="D9"/>
          </w:tcPr>
          <w:p w14:paraId="18351C28" w14:textId="7FBEA41B" w:rsidR="00A426C8" w:rsidRPr="007B7867" w:rsidRDefault="00A426C8" w:rsidP="00A426C8">
            <w:pPr>
              <w:pStyle w:val="Tablebody"/>
              <w:rPr>
                <w:rFonts w:cs="Arial"/>
                <w:color w:val="auto"/>
              </w:rPr>
            </w:pPr>
            <w:r w:rsidRPr="00807895">
              <w:rPr>
                <w:rFonts w:cs="Arial"/>
                <w:b/>
                <w:bCs/>
                <w:color w:val="auto"/>
              </w:rPr>
              <w:t>packaging (including separately collected municipal packaging waste)</w:t>
            </w:r>
          </w:p>
        </w:tc>
      </w:tr>
      <w:tr w:rsidR="00A426C8" w:rsidRPr="007B7867" w14:paraId="19A6F1C7" w14:textId="77777777" w:rsidTr="008A2A08">
        <w:trPr>
          <w:cantSplit/>
        </w:trPr>
        <w:tc>
          <w:tcPr>
            <w:tcW w:w="1762" w:type="dxa"/>
            <w:tcBorders>
              <w:left w:val="nil"/>
              <w:right w:val="nil"/>
            </w:tcBorders>
          </w:tcPr>
          <w:p w14:paraId="40427ED2" w14:textId="28DA591B" w:rsidR="00A426C8" w:rsidRPr="007B7867" w:rsidRDefault="00A426C8" w:rsidP="00A426C8">
            <w:pPr>
              <w:pStyle w:val="Tablebody"/>
              <w:rPr>
                <w:rFonts w:cs="Arial"/>
                <w:color w:val="auto"/>
              </w:rPr>
            </w:pPr>
            <w:r>
              <w:rPr>
                <w:rFonts w:cs="Arial"/>
                <w:color w:val="auto"/>
              </w:rPr>
              <w:t>15 01 04</w:t>
            </w:r>
          </w:p>
        </w:tc>
        <w:tc>
          <w:tcPr>
            <w:tcW w:w="6742" w:type="dxa"/>
            <w:tcBorders>
              <w:left w:val="nil"/>
              <w:right w:val="nil"/>
            </w:tcBorders>
          </w:tcPr>
          <w:p w14:paraId="52080B51" w14:textId="15689464" w:rsidR="00A426C8" w:rsidRPr="007B7867" w:rsidRDefault="00A426C8" w:rsidP="00A426C8">
            <w:pPr>
              <w:pStyle w:val="Tablebody"/>
              <w:rPr>
                <w:rFonts w:cs="Arial"/>
                <w:color w:val="auto"/>
              </w:rPr>
            </w:pPr>
            <w:r w:rsidRPr="00807895">
              <w:rPr>
                <w:color w:val="auto"/>
              </w:rPr>
              <w:t>Metallic packaging</w:t>
            </w:r>
          </w:p>
        </w:tc>
      </w:tr>
      <w:tr w:rsidR="00A426C8" w:rsidRPr="007B7867" w14:paraId="6080D90E" w14:textId="77777777" w:rsidTr="00A426C8">
        <w:trPr>
          <w:cantSplit/>
        </w:trPr>
        <w:tc>
          <w:tcPr>
            <w:tcW w:w="1762" w:type="dxa"/>
            <w:tcBorders>
              <w:left w:val="nil"/>
              <w:right w:val="nil"/>
            </w:tcBorders>
            <w:shd w:val="clear" w:color="auto" w:fill="000000" w:themeFill="text1"/>
          </w:tcPr>
          <w:p w14:paraId="19D56C8B" w14:textId="364BEE4E" w:rsidR="00A426C8" w:rsidRPr="001B063F" w:rsidRDefault="00A426C8" w:rsidP="00A426C8">
            <w:pPr>
              <w:pStyle w:val="Tablebody"/>
              <w:rPr>
                <w:rFonts w:cs="Arial"/>
                <w:b/>
                <w:bCs/>
                <w:color w:val="auto"/>
              </w:rPr>
            </w:pPr>
            <w:r w:rsidRPr="001B063F">
              <w:rPr>
                <w:rFonts w:cs="Arial"/>
                <w:b/>
                <w:bCs/>
                <w:color w:val="auto"/>
              </w:rPr>
              <w:t>16</w:t>
            </w:r>
          </w:p>
        </w:tc>
        <w:tc>
          <w:tcPr>
            <w:tcW w:w="6742" w:type="dxa"/>
            <w:tcBorders>
              <w:left w:val="nil"/>
              <w:right w:val="nil"/>
            </w:tcBorders>
            <w:shd w:val="clear" w:color="auto" w:fill="000000" w:themeFill="text1"/>
          </w:tcPr>
          <w:p w14:paraId="2BB1D68E" w14:textId="4E1796E0" w:rsidR="00A426C8" w:rsidRPr="001B063F" w:rsidRDefault="00A426C8" w:rsidP="00A426C8">
            <w:pPr>
              <w:pStyle w:val="Tablebody"/>
              <w:rPr>
                <w:rFonts w:cs="Arial"/>
                <w:b/>
                <w:bCs/>
                <w:color w:val="auto"/>
              </w:rPr>
            </w:pPr>
            <w:r w:rsidRPr="001B063F">
              <w:rPr>
                <w:b/>
                <w:bCs/>
                <w:color w:val="auto"/>
              </w:rPr>
              <w:t>Wastes not otherwise specified in the list</w:t>
            </w:r>
          </w:p>
        </w:tc>
      </w:tr>
      <w:tr w:rsidR="00A426C8" w:rsidRPr="007B7867" w14:paraId="26AC3D9E" w14:textId="77777777" w:rsidTr="00250607">
        <w:trPr>
          <w:cantSplit/>
        </w:trPr>
        <w:tc>
          <w:tcPr>
            <w:tcW w:w="1762" w:type="dxa"/>
            <w:tcBorders>
              <w:left w:val="nil"/>
              <w:right w:val="nil"/>
            </w:tcBorders>
            <w:shd w:val="clear" w:color="auto" w:fill="D9D9D9" w:themeFill="background1" w:themeFillShade="D9"/>
          </w:tcPr>
          <w:p w14:paraId="77CA6E4D" w14:textId="069A7FD1" w:rsidR="00A426C8" w:rsidRPr="001B063F" w:rsidRDefault="00A426C8" w:rsidP="00A426C8">
            <w:pPr>
              <w:pStyle w:val="Tablebody"/>
              <w:rPr>
                <w:rFonts w:cs="Arial"/>
                <w:b/>
                <w:bCs/>
                <w:color w:val="auto"/>
              </w:rPr>
            </w:pPr>
            <w:r w:rsidRPr="001B063F">
              <w:rPr>
                <w:rFonts w:cs="Arial"/>
                <w:b/>
                <w:bCs/>
                <w:color w:val="auto"/>
              </w:rPr>
              <w:t>16 01</w:t>
            </w:r>
          </w:p>
        </w:tc>
        <w:tc>
          <w:tcPr>
            <w:tcW w:w="6742" w:type="dxa"/>
            <w:tcBorders>
              <w:left w:val="nil"/>
              <w:right w:val="nil"/>
            </w:tcBorders>
            <w:shd w:val="clear" w:color="auto" w:fill="D9D9D9" w:themeFill="background1" w:themeFillShade="D9"/>
          </w:tcPr>
          <w:p w14:paraId="2BF665CD" w14:textId="7A03DB93" w:rsidR="00A426C8" w:rsidRPr="001B063F" w:rsidRDefault="00A426C8" w:rsidP="00A426C8">
            <w:pPr>
              <w:pStyle w:val="Tablebody"/>
              <w:rPr>
                <w:rFonts w:cs="Arial"/>
                <w:b/>
                <w:bCs/>
                <w:color w:val="auto"/>
              </w:rPr>
            </w:pPr>
            <w:r w:rsidRPr="001B063F">
              <w:rPr>
                <w:b/>
                <w:bCs/>
                <w:color w:val="auto"/>
              </w:rPr>
              <w:t>End-of-life vehicles from different means of transport (including off-road machinery) and wastes from dismantling of end-of-life vehicles and vehicle maintenance (except 13, 14, 16 06 and 16 08)</w:t>
            </w:r>
          </w:p>
        </w:tc>
      </w:tr>
      <w:tr w:rsidR="00A426C8" w:rsidRPr="007B7867" w14:paraId="3E492941" w14:textId="77777777" w:rsidTr="008A2A08">
        <w:trPr>
          <w:cantSplit/>
        </w:trPr>
        <w:tc>
          <w:tcPr>
            <w:tcW w:w="1762" w:type="dxa"/>
            <w:tcBorders>
              <w:left w:val="nil"/>
              <w:right w:val="nil"/>
            </w:tcBorders>
          </w:tcPr>
          <w:p w14:paraId="6C693CC0" w14:textId="4AEAF684" w:rsidR="00A426C8" w:rsidRPr="007B7867" w:rsidRDefault="00A426C8" w:rsidP="00A426C8">
            <w:pPr>
              <w:pStyle w:val="Tablebody"/>
              <w:rPr>
                <w:rFonts w:cs="Arial"/>
                <w:color w:val="auto"/>
              </w:rPr>
            </w:pPr>
            <w:r>
              <w:rPr>
                <w:rFonts w:cs="Arial"/>
                <w:color w:val="auto"/>
              </w:rPr>
              <w:t>16 01 06</w:t>
            </w:r>
          </w:p>
        </w:tc>
        <w:tc>
          <w:tcPr>
            <w:tcW w:w="6742" w:type="dxa"/>
            <w:tcBorders>
              <w:left w:val="nil"/>
              <w:right w:val="nil"/>
            </w:tcBorders>
          </w:tcPr>
          <w:p w14:paraId="1C4C82F8" w14:textId="1D71C40E" w:rsidR="00A426C8" w:rsidRPr="007B7867" w:rsidRDefault="00A426C8" w:rsidP="00A426C8">
            <w:pPr>
              <w:pStyle w:val="Tablebody"/>
              <w:rPr>
                <w:rFonts w:cs="Arial"/>
                <w:color w:val="auto"/>
              </w:rPr>
            </w:pPr>
            <w:r>
              <w:rPr>
                <w:rFonts w:cs="Arial"/>
                <w:color w:val="auto"/>
              </w:rPr>
              <w:t>End of life vehicles containing neither liquids nor other hazardous components</w:t>
            </w:r>
          </w:p>
        </w:tc>
      </w:tr>
      <w:tr w:rsidR="00A426C8" w:rsidRPr="007B7867" w14:paraId="09D7AD2B" w14:textId="77777777" w:rsidTr="008A2A08">
        <w:trPr>
          <w:cantSplit/>
        </w:trPr>
        <w:tc>
          <w:tcPr>
            <w:tcW w:w="1762" w:type="dxa"/>
            <w:tcBorders>
              <w:left w:val="nil"/>
              <w:right w:val="nil"/>
            </w:tcBorders>
          </w:tcPr>
          <w:p w14:paraId="77B4B14D" w14:textId="5933CA6A" w:rsidR="00A426C8" w:rsidRPr="007B7867" w:rsidRDefault="00A426C8" w:rsidP="00A426C8">
            <w:pPr>
              <w:pStyle w:val="Tablebody"/>
              <w:rPr>
                <w:rFonts w:cs="Arial"/>
                <w:color w:val="auto"/>
              </w:rPr>
            </w:pPr>
            <w:r>
              <w:rPr>
                <w:rFonts w:cs="Arial"/>
                <w:color w:val="auto"/>
              </w:rPr>
              <w:t>16 01 17</w:t>
            </w:r>
          </w:p>
        </w:tc>
        <w:tc>
          <w:tcPr>
            <w:tcW w:w="6742" w:type="dxa"/>
            <w:tcBorders>
              <w:left w:val="nil"/>
              <w:right w:val="nil"/>
            </w:tcBorders>
          </w:tcPr>
          <w:p w14:paraId="6A02D5F9" w14:textId="36B34958" w:rsidR="00A426C8" w:rsidRPr="007B7867" w:rsidRDefault="00A426C8" w:rsidP="00A426C8">
            <w:pPr>
              <w:pStyle w:val="Tablebody"/>
              <w:rPr>
                <w:rFonts w:cs="Arial"/>
                <w:color w:val="auto"/>
              </w:rPr>
            </w:pPr>
            <w:r w:rsidRPr="003851C3">
              <w:rPr>
                <w:rFonts w:cs="Arial"/>
                <w:color w:val="auto"/>
              </w:rPr>
              <w:t>Ferrous Metal</w:t>
            </w:r>
          </w:p>
        </w:tc>
      </w:tr>
      <w:tr w:rsidR="00A426C8" w:rsidRPr="007B7867" w14:paraId="1269DC14" w14:textId="77777777" w:rsidTr="008A2A08">
        <w:trPr>
          <w:cantSplit/>
        </w:trPr>
        <w:tc>
          <w:tcPr>
            <w:tcW w:w="1762" w:type="dxa"/>
            <w:tcBorders>
              <w:left w:val="nil"/>
              <w:right w:val="nil"/>
            </w:tcBorders>
          </w:tcPr>
          <w:p w14:paraId="1E97EFBD" w14:textId="012C9F42" w:rsidR="00A426C8" w:rsidRPr="007B7867" w:rsidRDefault="00A426C8" w:rsidP="00A426C8">
            <w:pPr>
              <w:pStyle w:val="Tablebody"/>
              <w:rPr>
                <w:rFonts w:cs="Arial"/>
                <w:color w:val="auto"/>
              </w:rPr>
            </w:pPr>
            <w:r>
              <w:rPr>
                <w:rFonts w:cs="Arial"/>
                <w:color w:val="auto"/>
              </w:rPr>
              <w:t>16 01 18</w:t>
            </w:r>
          </w:p>
        </w:tc>
        <w:tc>
          <w:tcPr>
            <w:tcW w:w="6742" w:type="dxa"/>
            <w:tcBorders>
              <w:left w:val="nil"/>
              <w:right w:val="nil"/>
            </w:tcBorders>
          </w:tcPr>
          <w:p w14:paraId="45D4DE88" w14:textId="17117389" w:rsidR="00A426C8" w:rsidRPr="007B7867" w:rsidRDefault="00A426C8" w:rsidP="00A426C8">
            <w:pPr>
              <w:pStyle w:val="Tablebody"/>
              <w:rPr>
                <w:rFonts w:cs="Arial"/>
                <w:color w:val="auto"/>
              </w:rPr>
            </w:pPr>
            <w:r w:rsidRPr="003851C3">
              <w:rPr>
                <w:rFonts w:cs="Arial"/>
                <w:color w:val="auto"/>
              </w:rPr>
              <w:t>Non-ferrous metal</w:t>
            </w:r>
          </w:p>
        </w:tc>
      </w:tr>
      <w:tr w:rsidR="00A426C8" w:rsidRPr="007B7867" w14:paraId="427FD41B" w14:textId="77777777" w:rsidTr="00250607">
        <w:trPr>
          <w:cantSplit/>
        </w:trPr>
        <w:tc>
          <w:tcPr>
            <w:tcW w:w="1762" w:type="dxa"/>
            <w:tcBorders>
              <w:left w:val="nil"/>
              <w:right w:val="nil"/>
            </w:tcBorders>
            <w:shd w:val="clear" w:color="auto" w:fill="D9D9D9" w:themeFill="background1" w:themeFillShade="D9"/>
          </w:tcPr>
          <w:p w14:paraId="21933BD8" w14:textId="66B51BC7" w:rsidR="00A426C8" w:rsidRPr="001B063F" w:rsidRDefault="00A426C8" w:rsidP="00A426C8">
            <w:pPr>
              <w:pStyle w:val="Tablebody"/>
              <w:rPr>
                <w:rFonts w:cs="Arial"/>
                <w:b/>
                <w:bCs/>
                <w:color w:val="auto"/>
              </w:rPr>
            </w:pPr>
            <w:r w:rsidRPr="001B063F">
              <w:rPr>
                <w:rFonts w:cs="Arial"/>
                <w:b/>
                <w:bCs/>
                <w:color w:val="auto"/>
              </w:rPr>
              <w:t>16 02</w:t>
            </w:r>
          </w:p>
        </w:tc>
        <w:tc>
          <w:tcPr>
            <w:tcW w:w="6742" w:type="dxa"/>
            <w:tcBorders>
              <w:left w:val="nil"/>
              <w:right w:val="nil"/>
            </w:tcBorders>
            <w:shd w:val="clear" w:color="auto" w:fill="D9D9D9" w:themeFill="background1" w:themeFillShade="D9"/>
          </w:tcPr>
          <w:p w14:paraId="286B96AB" w14:textId="28D308F5" w:rsidR="00A426C8" w:rsidRPr="001B063F" w:rsidRDefault="00A426C8" w:rsidP="00A426C8">
            <w:pPr>
              <w:pStyle w:val="Tablebody"/>
              <w:rPr>
                <w:rFonts w:cs="Arial"/>
                <w:b/>
                <w:bCs/>
                <w:color w:val="auto"/>
              </w:rPr>
            </w:pPr>
            <w:r w:rsidRPr="001B063F">
              <w:rPr>
                <w:b/>
                <w:bCs/>
                <w:color w:val="auto"/>
              </w:rPr>
              <w:t>Wastes from electrical and electronic equipment</w:t>
            </w:r>
          </w:p>
        </w:tc>
      </w:tr>
      <w:tr w:rsidR="00A426C8" w:rsidRPr="007B7867" w14:paraId="2EBF43E1" w14:textId="77777777" w:rsidTr="008A2A08">
        <w:trPr>
          <w:cantSplit/>
        </w:trPr>
        <w:tc>
          <w:tcPr>
            <w:tcW w:w="1762" w:type="dxa"/>
            <w:tcBorders>
              <w:left w:val="nil"/>
              <w:right w:val="nil"/>
            </w:tcBorders>
          </w:tcPr>
          <w:p w14:paraId="195C2272" w14:textId="53B7AB8F" w:rsidR="00A426C8" w:rsidRPr="00A426C8" w:rsidRDefault="00A426C8" w:rsidP="00A426C8">
            <w:pPr>
              <w:pStyle w:val="Tablebody"/>
              <w:rPr>
                <w:rFonts w:cs="Arial"/>
                <w:color w:val="auto"/>
              </w:rPr>
            </w:pPr>
            <w:r w:rsidRPr="00A426C8">
              <w:rPr>
                <w:rFonts w:cs="Arial"/>
                <w:color w:val="auto"/>
              </w:rPr>
              <w:t>16 02 14</w:t>
            </w:r>
          </w:p>
        </w:tc>
        <w:tc>
          <w:tcPr>
            <w:tcW w:w="6742" w:type="dxa"/>
            <w:tcBorders>
              <w:left w:val="nil"/>
              <w:right w:val="nil"/>
            </w:tcBorders>
          </w:tcPr>
          <w:p w14:paraId="7EA22DAD" w14:textId="7C764E5F" w:rsidR="00A426C8" w:rsidRPr="00A426C8" w:rsidRDefault="00A426C8" w:rsidP="00A426C8">
            <w:pPr>
              <w:pStyle w:val="Tablebody"/>
              <w:rPr>
                <w:rFonts w:cs="Arial"/>
                <w:color w:val="auto"/>
              </w:rPr>
            </w:pPr>
            <w:r w:rsidRPr="00A426C8">
              <w:rPr>
                <w:color w:val="auto"/>
              </w:rPr>
              <w:t>Discarded equipment other than those mentioned in 16 02 09 to 16 02 13</w:t>
            </w:r>
          </w:p>
        </w:tc>
      </w:tr>
      <w:tr w:rsidR="00A426C8" w:rsidRPr="007B7867" w14:paraId="3BF04946" w14:textId="77777777" w:rsidTr="00250607">
        <w:trPr>
          <w:cantSplit/>
          <w:trHeight w:val="389"/>
        </w:trPr>
        <w:tc>
          <w:tcPr>
            <w:tcW w:w="1762" w:type="dxa"/>
            <w:tcBorders>
              <w:left w:val="nil"/>
              <w:right w:val="nil"/>
            </w:tcBorders>
          </w:tcPr>
          <w:p w14:paraId="04427FE9" w14:textId="29DE0A75" w:rsidR="00A426C8" w:rsidRPr="00A426C8" w:rsidRDefault="00A426C8" w:rsidP="00A426C8">
            <w:pPr>
              <w:pStyle w:val="Tablebody"/>
              <w:rPr>
                <w:rFonts w:cs="Arial"/>
                <w:color w:val="auto"/>
              </w:rPr>
            </w:pPr>
            <w:r w:rsidRPr="00A426C8">
              <w:rPr>
                <w:rFonts w:cs="Arial"/>
                <w:color w:val="auto"/>
              </w:rPr>
              <w:t>16 02 16</w:t>
            </w:r>
          </w:p>
        </w:tc>
        <w:tc>
          <w:tcPr>
            <w:tcW w:w="6742" w:type="dxa"/>
            <w:tcBorders>
              <w:left w:val="nil"/>
              <w:right w:val="nil"/>
            </w:tcBorders>
          </w:tcPr>
          <w:p w14:paraId="0631B4C3" w14:textId="41239721" w:rsidR="00A426C8" w:rsidRPr="00A426C8" w:rsidRDefault="00A426C8" w:rsidP="00A426C8">
            <w:pPr>
              <w:pStyle w:val="Tablebody"/>
              <w:rPr>
                <w:rFonts w:cs="Arial"/>
                <w:color w:val="auto"/>
              </w:rPr>
            </w:pPr>
            <w:r w:rsidRPr="00A426C8">
              <w:rPr>
                <w:color w:val="auto"/>
              </w:rPr>
              <w:t>Components removed from discarded equipment other than those mentioned in 16 02 15</w:t>
            </w:r>
          </w:p>
        </w:tc>
      </w:tr>
      <w:tr w:rsidR="00A426C8" w:rsidRPr="007B7867" w14:paraId="68533AC9" w14:textId="77777777" w:rsidTr="00A426C8">
        <w:trPr>
          <w:cantSplit/>
          <w:trHeight w:val="288"/>
        </w:trPr>
        <w:tc>
          <w:tcPr>
            <w:tcW w:w="1762" w:type="dxa"/>
            <w:tcBorders>
              <w:left w:val="nil"/>
              <w:right w:val="nil"/>
            </w:tcBorders>
            <w:shd w:val="clear" w:color="auto" w:fill="000000" w:themeFill="text1"/>
          </w:tcPr>
          <w:p w14:paraId="095BA220" w14:textId="425422AF" w:rsidR="00A426C8" w:rsidRPr="00A426C8" w:rsidRDefault="00A426C8" w:rsidP="00A426C8">
            <w:pPr>
              <w:pStyle w:val="Tablebody"/>
              <w:rPr>
                <w:rFonts w:cs="Arial"/>
                <w:b/>
                <w:bCs/>
                <w:color w:val="auto"/>
              </w:rPr>
            </w:pPr>
            <w:r w:rsidRPr="00070007">
              <w:rPr>
                <w:rFonts w:cs="Arial"/>
                <w:b/>
                <w:bCs/>
                <w:color w:val="auto"/>
              </w:rPr>
              <w:t>17</w:t>
            </w:r>
          </w:p>
        </w:tc>
        <w:tc>
          <w:tcPr>
            <w:tcW w:w="6742" w:type="dxa"/>
            <w:tcBorders>
              <w:left w:val="nil"/>
              <w:right w:val="nil"/>
            </w:tcBorders>
            <w:shd w:val="clear" w:color="auto" w:fill="000000" w:themeFill="text1"/>
          </w:tcPr>
          <w:p w14:paraId="1B676325" w14:textId="30C374FB" w:rsidR="00A426C8" w:rsidRPr="00A426C8" w:rsidRDefault="00A426C8" w:rsidP="00A426C8">
            <w:pPr>
              <w:pStyle w:val="Tablebody"/>
              <w:rPr>
                <w:rFonts w:cs="Arial"/>
                <w:b/>
                <w:bCs/>
                <w:color w:val="auto"/>
              </w:rPr>
            </w:pPr>
            <w:r w:rsidRPr="00070007">
              <w:rPr>
                <w:b/>
                <w:bCs/>
                <w:color w:val="auto"/>
              </w:rPr>
              <w:t>Construction and demolition wastes (including excavated soil from contaminated sites</w:t>
            </w:r>
          </w:p>
        </w:tc>
      </w:tr>
      <w:tr w:rsidR="00A426C8" w:rsidRPr="007B7867" w14:paraId="40B1505A" w14:textId="77777777" w:rsidTr="007A7062">
        <w:trPr>
          <w:cantSplit/>
        </w:trPr>
        <w:tc>
          <w:tcPr>
            <w:tcW w:w="1762" w:type="dxa"/>
            <w:tcBorders>
              <w:left w:val="nil"/>
              <w:right w:val="nil"/>
            </w:tcBorders>
            <w:shd w:val="clear" w:color="auto" w:fill="D9D9D9" w:themeFill="background1" w:themeFillShade="D9"/>
          </w:tcPr>
          <w:p w14:paraId="2CFE3E5F" w14:textId="1CEA7E0F" w:rsidR="00A426C8" w:rsidRPr="007A7062" w:rsidRDefault="00A426C8" w:rsidP="00A426C8">
            <w:pPr>
              <w:pStyle w:val="Tablebody"/>
              <w:rPr>
                <w:rFonts w:cs="Arial"/>
                <w:b/>
                <w:bCs/>
                <w:color w:val="auto"/>
              </w:rPr>
            </w:pPr>
            <w:r w:rsidRPr="00070007">
              <w:rPr>
                <w:rFonts w:cs="Arial"/>
                <w:b/>
                <w:bCs/>
                <w:color w:val="auto"/>
              </w:rPr>
              <w:t>17 04</w:t>
            </w:r>
          </w:p>
        </w:tc>
        <w:tc>
          <w:tcPr>
            <w:tcW w:w="6742" w:type="dxa"/>
            <w:tcBorders>
              <w:left w:val="nil"/>
              <w:right w:val="nil"/>
            </w:tcBorders>
            <w:shd w:val="clear" w:color="auto" w:fill="D9D9D9" w:themeFill="background1" w:themeFillShade="D9"/>
          </w:tcPr>
          <w:p w14:paraId="30AB8F9D" w14:textId="6AF2D326" w:rsidR="00A426C8" w:rsidRPr="007A7062" w:rsidRDefault="00A426C8" w:rsidP="00A426C8">
            <w:pPr>
              <w:pStyle w:val="Tablebody"/>
              <w:rPr>
                <w:rFonts w:cs="Arial"/>
                <w:b/>
                <w:bCs/>
                <w:color w:val="auto"/>
              </w:rPr>
            </w:pPr>
            <w:r w:rsidRPr="00070007">
              <w:rPr>
                <w:b/>
                <w:bCs/>
                <w:color w:val="auto"/>
              </w:rPr>
              <w:t>Metals (including their alloys)</w:t>
            </w:r>
          </w:p>
        </w:tc>
      </w:tr>
      <w:tr w:rsidR="00A426C8" w:rsidRPr="007B7867" w14:paraId="6F25A68E" w14:textId="77777777" w:rsidTr="008A2A08">
        <w:trPr>
          <w:cantSplit/>
        </w:trPr>
        <w:tc>
          <w:tcPr>
            <w:tcW w:w="1762" w:type="dxa"/>
            <w:tcBorders>
              <w:left w:val="nil"/>
              <w:right w:val="nil"/>
            </w:tcBorders>
          </w:tcPr>
          <w:p w14:paraId="29C82599" w14:textId="4E223DD7" w:rsidR="00A426C8" w:rsidRDefault="00A426C8" w:rsidP="00A426C8">
            <w:pPr>
              <w:pStyle w:val="Tablebody"/>
              <w:rPr>
                <w:rFonts w:cs="Arial"/>
                <w:color w:val="auto"/>
              </w:rPr>
            </w:pPr>
            <w:r w:rsidRPr="00070007">
              <w:rPr>
                <w:rFonts w:cs="Arial"/>
                <w:color w:val="auto"/>
              </w:rPr>
              <w:t>17 04 01</w:t>
            </w:r>
          </w:p>
        </w:tc>
        <w:tc>
          <w:tcPr>
            <w:tcW w:w="6742" w:type="dxa"/>
            <w:tcBorders>
              <w:left w:val="nil"/>
              <w:right w:val="nil"/>
            </w:tcBorders>
          </w:tcPr>
          <w:p w14:paraId="7E571DF8" w14:textId="12AB3DB8" w:rsidR="00A426C8" w:rsidRPr="007B7867" w:rsidRDefault="00A426C8" w:rsidP="00A426C8">
            <w:pPr>
              <w:pStyle w:val="Tablebody"/>
              <w:rPr>
                <w:rFonts w:cs="Arial"/>
                <w:color w:val="auto"/>
              </w:rPr>
            </w:pPr>
            <w:r w:rsidRPr="00070007">
              <w:rPr>
                <w:color w:val="auto"/>
              </w:rPr>
              <w:t>Copper, bronze, brass</w:t>
            </w:r>
          </w:p>
        </w:tc>
      </w:tr>
      <w:tr w:rsidR="00A426C8" w:rsidRPr="007B7867" w14:paraId="1127CDDB" w14:textId="77777777" w:rsidTr="008A2A08">
        <w:trPr>
          <w:cantSplit/>
        </w:trPr>
        <w:tc>
          <w:tcPr>
            <w:tcW w:w="1762" w:type="dxa"/>
            <w:tcBorders>
              <w:left w:val="nil"/>
              <w:right w:val="nil"/>
            </w:tcBorders>
          </w:tcPr>
          <w:p w14:paraId="5F790A99" w14:textId="4E6B82CD" w:rsidR="00A426C8" w:rsidRDefault="00A426C8" w:rsidP="00A426C8">
            <w:pPr>
              <w:pStyle w:val="Tablebody"/>
              <w:rPr>
                <w:rFonts w:cs="Arial"/>
                <w:color w:val="auto"/>
              </w:rPr>
            </w:pPr>
            <w:r w:rsidRPr="00070007">
              <w:rPr>
                <w:rFonts w:cs="Arial"/>
                <w:color w:val="auto"/>
              </w:rPr>
              <w:t>17 04 02</w:t>
            </w:r>
          </w:p>
        </w:tc>
        <w:tc>
          <w:tcPr>
            <w:tcW w:w="6742" w:type="dxa"/>
            <w:tcBorders>
              <w:left w:val="nil"/>
              <w:right w:val="nil"/>
            </w:tcBorders>
          </w:tcPr>
          <w:p w14:paraId="4198775C" w14:textId="0D85CCD7" w:rsidR="00A426C8" w:rsidRPr="007B7867" w:rsidRDefault="00A426C8" w:rsidP="00A426C8">
            <w:pPr>
              <w:pStyle w:val="Tablebody"/>
              <w:rPr>
                <w:rFonts w:cs="Arial"/>
                <w:color w:val="auto"/>
              </w:rPr>
            </w:pPr>
            <w:r w:rsidRPr="00070007">
              <w:rPr>
                <w:color w:val="auto"/>
              </w:rPr>
              <w:t>Aluminium</w:t>
            </w:r>
          </w:p>
        </w:tc>
      </w:tr>
      <w:tr w:rsidR="00A426C8" w:rsidRPr="007B7867" w14:paraId="2B8CB086" w14:textId="77777777" w:rsidTr="008A2A08">
        <w:trPr>
          <w:cantSplit/>
        </w:trPr>
        <w:tc>
          <w:tcPr>
            <w:tcW w:w="1762" w:type="dxa"/>
            <w:tcBorders>
              <w:left w:val="nil"/>
              <w:right w:val="nil"/>
            </w:tcBorders>
          </w:tcPr>
          <w:p w14:paraId="54894E81" w14:textId="611009D4" w:rsidR="00A426C8" w:rsidRDefault="00A426C8" w:rsidP="00A426C8">
            <w:pPr>
              <w:pStyle w:val="Tablebody"/>
              <w:rPr>
                <w:rFonts w:cs="Arial"/>
                <w:color w:val="auto"/>
              </w:rPr>
            </w:pPr>
            <w:r w:rsidRPr="00070007">
              <w:rPr>
                <w:rFonts w:cs="Arial"/>
                <w:color w:val="auto"/>
              </w:rPr>
              <w:t>17 04 03</w:t>
            </w:r>
          </w:p>
        </w:tc>
        <w:tc>
          <w:tcPr>
            <w:tcW w:w="6742" w:type="dxa"/>
            <w:tcBorders>
              <w:left w:val="nil"/>
              <w:right w:val="nil"/>
            </w:tcBorders>
          </w:tcPr>
          <w:p w14:paraId="32957A97" w14:textId="3F55ECEC" w:rsidR="00A426C8" w:rsidRPr="007B7867" w:rsidRDefault="00A426C8" w:rsidP="00A426C8">
            <w:pPr>
              <w:pStyle w:val="Tablebody"/>
              <w:rPr>
                <w:rFonts w:cs="Arial"/>
                <w:color w:val="auto"/>
              </w:rPr>
            </w:pPr>
            <w:r w:rsidRPr="00070007">
              <w:rPr>
                <w:rFonts w:cs="Arial"/>
                <w:color w:val="auto"/>
              </w:rPr>
              <w:t>Lead</w:t>
            </w:r>
          </w:p>
        </w:tc>
      </w:tr>
      <w:tr w:rsidR="00A426C8" w:rsidRPr="007B7867" w14:paraId="11D1E8FA" w14:textId="77777777" w:rsidTr="008A2A08">
        <w:trPr>
          <w:cantSplit/>
        </w:trPr>
        <w:tc>
          <w:tcPr>
            <w:tcW w:w="1762" w:type="dxa"/>
            <w:tcBorders>
              <w:left w:val="nil"/>
              <w:right w:val="nil"/>
            </w:tcBorders>
          </w:tcPr>
          <w:p w14:paraId="66787ED6" w14:textId="5E6EEA95" w:rsidR="00A426C8" w:rsidRDefault="00A426C8" w:rsidP="00A426C8">
            <w:pPr>
              <w:pStyle w:val="Tablebody"/>
              <w:rPr>
                <w:rFonts w:cs="Arial"/>
                <w:color w:val="auto"/>
              </w:rPr>
            </w:pPr>
            <w:r w:rsidRPr="00070007">
              <w:rPr>
                <w:rFonts w:cs="Arial"/>
                <w:color w:val="auto"/>
              </w:rPr>
              <w:lastRenderedPageBreak/>
              <w:t>17 04 04</w:t>
            </w:r>
          </w:p>
        </w:tc>
        <w:tc>
          <w:tcPr>
            <w:tcW w:w="6742" w:type="dxa"/>
            <w:tcBorders>
              <w:left w:val="nil"/>
              <w:right w:val="nil"/>
            </w:tcBorders>
          </w:tcPr>
          <w:p w14:paraId="37A6B747" w14:textId="602A2F97" w:rsidR="00A426C8" w:rsidRPr="007B7867" w:rsidRDefault="00A426C8" w:rsidP="00A426C8">
            <w:pPr>
              <w:pStyle w:val="Tablebody"/>
              <w:rPr>
                <w:rFonts w:cs="Arial"/>
                <w:color w:val="auto"/>
              </w:rPr>
            </w:pPr>
            <w:r w:rsidRPr="00070007">
              <w:rPr>
                <w:rFonts w:cs="Arial"/>
                <w:color w:val="auto"/>
              </w:rPr>
              <w:t>Zinc</w:t>
            </w:r>
          </w:p>
        </w:tc>
      </w:tr>
      <w:tr w:rsidR="00A426C8" w:rsidRPr="007B7867" w14:paraId="6F02C8A3" w14:textId="77777777" w:rsidTr="008A2A08">
        <w:trPr>
          <w:cantSplit/>
        </w:trPr>
        <w:tc>
          <w:tcPr>
            <w:tcW w:w="1762" w:type="dxa"/>
            <w:tcBorders>
              <w:left w:val="nil"/>
              <w:right w:val="nil"/>
            </w:tcBorders>
          </w:tcPr>
          <w:p w14:paraId="0BBEAD02" w14:textId="4D70AF69" w:rsidR="00A426C8" w:rsidRDefault="00A426C8" w:rsidP="00A426C8">
            <w:pPr>
              <w:pStyle w:val="Tablebody"/>
              <w:rPr>
                <w:rFonts w:cs="Arial"/>
                <w:color w:val="auto"/>
              </w:rPr>
            </w:pPr>
            <w:r w:rsidRPr="00070007">
              <w:rPr>
                <w:rFonts w:cs="Arial"/>
                <w:color w:val="auto"/>
              </w:rPr>
              <w:t>17 04 05</w:t>
            </w:r>
          </w:p>
        </w:tc>
        <w:tc>
          <w:tcPr>
            <w:tcW w:w="6742" w:type="dxa"/>
            <w:tcBorders>
              <w:left w:val="nil"/>
              <w:right w:val="nil"/>
            </w:tcBorders>
          </w:tcPr>
          <w:p w14:paraId="2CFFDE60" w14:textId="77063D23" w:rsidR="00A426C8" w:rsidRPr="007B7867" w:rsidRDefault="00A426C8" w:rsidP="00A426C8">
            <w:pPr>
              <w:pStyle w:val="Tablebody"/>
              <w:rPr>
                <w:rFonts w:cs="Arial"/>
                <w:color w:val="auto"/>
              </w:rPr>
            </w:pPr>
            <w:r w:rsidRPr="00070007">
              <w:rPr>
                <w:rFonts w:cs="Arial"/>
                <w:color w:val="auto"/>
              </w:rPr>
              <w:t>Iron and steel</w:t>
            </w:r>
          </w:p>
        </w:tc>
      </w:tr>
      <w:tr w:rsidR="00A426C8" w:rsidRPr="007B7867" w14:paraId="13F85B69" w14:textId="77777777" w:rsidTr="008A2A08">
        <w:trPr>
          <w:cantSplit/>
        </w:trPr>
        <w:tc>
          <w:tcPr>
            <w:tcW w:w="1762" w:type="dxa"/>
            <w:tcBorders>
              <w:left w:val="nil"/>
              <w:right w:val="nil"/>
            </w:tcBorders>
          </w:tcPr>
          <w:p w14:paraId="0DBE2C64" w14:textId="45645A6E" w:rsidR="00A426C8" w:rsidRDefault="00A426C8" w:rsidP="00A426C8">
            <w:pPr>
              <w:pStyle w:val="Tablebody"/>
              <w:rPr>
                <w:rFonts w:cs="Arial"/>
                <w:color w:val="auto"/>
              </w:rPr>
            </w:pPr>
            <w:r w:rsidRPr="00070007">
              <w:rPr>
                <w:rFonts w:cs="Arial"/>
                <w:color w:val="auto"/>
              </w:rPr>
              <w:t>17 04 06</w:t>
            </w:r>
          </w:p>
        </w:tc>
        <w:tc>
          <w:tcPr>
            <w:tcW w:w="6742" w:type="dxa"/>
            <w:tcBorders>
              <w:left w:val="nil"/>
              <w:right w:val="nil"/>
            </w:tcBorders>
          </w:tcPr>
          <w:p w14:paraId="53B9A4E9" w14:textId="35EE0B66" w:rsidR="00A426C8" w:rsidRPr="007B7867" w:rsidRDefault="00A426C8" w:rsidP="00A426C8">
            <w:pPr>
              <w:pStyle w:val="Tablebody"/>
              <w:rPr>
                <w:rFonts w:cs="Arial"/>
                <w:color w:val="auto"/>
              </w:rPr>
            </w:pPr>
            <w:r w:rsidRPr="00070007">
              <w:rPr>
                <w:rFonts w:cs="Arial"/>
                <w:color w:val="auto"/>
              </w:rPr>
              <w:t>Tin</w:t>
            </w:r>
          </w:p>
        </w:tc>
      </w:tr>
      <w:tr w:rsidR="00A426C8" w:rsidRPr="007B7867" w14:paraId="631D214D" w14:textId="77777777" w:rsidTr="008A2A08">
        <w:trPr>
          <w:cantSplit/>
        </w:trPr>
        <w:tc>
          <w:tcPr>
            <w:tcW w:w="1762" w:type="dxa"/>
            <w:tcBorders>
              <w:left w:val="nil"/>
              <w:right w:val="nil"/>
            </w:tcBorders>
          </w:tcPr>
          <w:p w14:paraId="7DFC0DED" w14:textId="1C496A91" w:rsidR="00A426C8" w:rsidRDefault="00A426C8" w:rsidP="00A426C8">
            <w:pPr>
              <w:pStyle w:val="Tablebody"/>
              <w:rPr>
                <w:rFonts w:cs="Arial"/>
                <w:color w:val="auto"/>
              </w:rPr>
            </w:pPr>
            <w:r w:rsidRPr="00070007">
              <w:rPr>
                <w:rFonts w:cs="Arial"/>
                <w:color w:val="auto"/>
              </w:rPr>
              <w:t>17 04 07</w:t>
            </w:r>
          </w:p>
        </w:tc>
        <w:tc>
          <w:tcPr>
            <w:tcW w:w="6742" w:type="dxa"/>
            <w:tcBorders>
              <w:left w:val="nil"/>
              <w:right w:val="nil"/>
            </w:tcBorders>
          </w:tcPr>
          <w:p w14:paraId="49AF3F53" w14:textId="4789FADE" w:rsidR="00A426C8" w:rsidRPr="007B7867" w:rsidRDefault="00A426C8" w:rsidP="00A426C8">
            <w:pPr>
              <w:pStyle w:val="Tablebody"/>
              <w:rPr>
                <w:rFonts w:cs="Arial"/>
                <w:color w:val="auto"/>
              </w:rPr>
            </w:pPr>
            <w:r w:rsidRPr="00070007">
              <w:rPr>
                <w:rFonts w:cs="Arial"/>
                <w:color w:val="auto"/>
              </w:rPr>
              <w:t>Mixed metals</w:t>
            </w:r>
          </w:p>
        </w:tc>
      </w:tr>
      <w:tr w:rsidR="00A426C8" w:rsidRPr="007B7867" w14:paraId="5A4360D7" w14:textId="77777777" w:rsidTr="008A2A08">
        <w:trPr>
          <w:cantSplit/>
        </w:trPr>
        <w:tc>
          <w:tcPr>
            <w:tcW w:w="1762" w:type="dxa"/>
            <w:tcBorders>
              <w:left w:val="nil"/>
              <w:right w:val="nil"/>
            </w:tcBorders>
          </w:tcPr>
          <w:p w14:paraId="0CC1F8D5" w14:textId="002E4632" w:rsidR="00A426C8" w:rsidRDefault="00A426C8" w:rsidP="00A426C8">
            <w:pPr>
              <w:pStyle w:val="Tablebody"/>
              <w:rPr>
                <w:rFonts w:cs="Arial"/>
                <w:color w:val="auto"/>
              </w:rPr>
            </w:pPr>
            <w:r w:rsidRPr="00070007">
              <w:rPr>
                <w:rFonts w:cs="Arial"/>
                <w:color w:val="auto"/>
              </w:rPr>
              <w:t>17 04 11</w:t>
            </w:r>
          </w:p>
        </w:tc>
        <w:tc>
          <w:tcPr>
            <w:tcW w:w="6742" w:type="dxa"/>
            <w:tcBorders>
              <w:left w:val="nil"/>
              <w:right w:val="nil"/>
            </w:tcBorders>
          </w:tcPr>
          <w:p w14:paraId="0873B715" w14:textId="0A478B7D" w:rsidR="00A426C8" w:rsidRPr="007B7867" w:rsidRDefault="00A426C8" w:rsidP="00A426C8">
            <w:pPr>
              <w:pStyle w:val="Tablebody"/>
              <w:rPr>
                <w:rFonts w:cs="Arial"/>
                <w:color w:val="auto"/>
              </w:rPr>
            </w:pPr>
            <w:r w:rsidRPr="00070007">
              <w:rPr>
                <w:color w:val="auto"/>
              </w:rPr>
              <w:t>Cables other than those mentioned in 17 04 10</w:t>
            </w:r>
          </w:p>
        </w:tc>
      </w:tr>
      <w:tr w:rsidR="00A426C8" w:rsidRPr="007B7867" w14:paraId="78BCD3E9" w14:textId="77777777" w:rsidTr="00A426C8">
        <w:trPr>
          <w:cantSplit/>
        </w:trPr>
        <w:tc>
          <w:tcPr>
            <w:tcW w:w="1762" w:type="dxa"/>
            <w:tcBorders>
              <w:left w:val="nil"/>
              <w:right w:val="nil"/>
            </w:tcBorders>
            <w:shd w:val="clear" w:color="auto" w:fill="000000" w:themeFill="text1"/>
          </w:tcPr>
          <w:p w14:paraId="7A213A98" w14:textId="75BEEB0A" w:rsidR="00A426C8" w:rsidRDefault="00A426C8" w:rsidP="00A426C8">
            <w:pPr>
              <w:pStyle w:val="Tablebody"/>
              <w:rPr>
                <w:rFonts w:cs="Arial"/>
                <w:color w:val="auto"/>
              </w:rPr>
            </w:pPr>
            <w:r w:rsidRPr="00C41EBD">
              <w:rPr>
                <w:rFonts w:cs="Arial"/>
                <w:b/>
                <w:bCs/>
                <w:color w:val="auto"/>
              </w:rPr>
              <w:t>19</w:t>
            </w:r>
          </w:p>
        </w:tc>
        <w:tc>
          <w:tcPr>
            <w:tcW w:w="6742" w:type="dxa"/>
            <w:tcBorders>
              <w:left w:val="nil"/>
              <w:right w:val="nil"/>
            </w:tcBorders>
            <w:shd w:val="clear" w:color="auto" w:fill="000000" w:themeFill="text1"/>
          </w:tcPr>
          <w:p w14:paraId="67D1DA9E" w14:textId="384BC26E" w:rsidR="00A426C8" w:rsidRPr="007B7867" w:rsidRDefault="00A426C8" w:rsidP="00A426C8">
            <w:pPr>
              <w:pStyle w:val="Tablebody"/>
              <w:rPr>
                <w:rFonts w:cs="Arial"/>
                <w:color w:val="auto"/>
              </w:rPr>
            </w:pPr>
            <w:r w:rsidRPr="00C41EBD">
              <w:rPr>
                <w:b/>
                <w:bCs/>
                <w:color w:val="auto"/>
              </w:rPr>
              <w:t>Wastes from waste management facilities, off-site waste water treatment plants and the preparation of water intended for human consumption and water for industrial use</w:t>
            </w:r>
          </w:p>
        </w:tc>
      </w:tr>
      <w:tr w:rsidR="00A426C8" w:rsidRPr="007B7867" w14:paraId="43A65377" w14:textId="77777777" w:rsidTr="001B063F">
        <w:trPr>
          <w:cantSplit/>
        </w:trPr>
        <w:tc>
          <w:tcPr>
            <w:tcW w:w="1762" w:type="dxa"/>
            <w:tcBorders>
              <w:left w:val="nil"/>
              <w:right w:val="nil"/>
            </w:tcBorders>
            <w:shd w:val="clear" w:color="auto" w:fill="D9D9D9" w:themeFill="background1" w:themeFillShade="D9"/>
          </w:tcPr>
          <w:p w14:paraId="4200C9CB" w14:textId="77403449" w:rsidR="00A426C8" w:rsidRDefault="00A426C8" w:rsidP="00A426C8">
            <w:pPr>
              <w:pStyle w:val="Tablebody"/>
              <w:rPr>
                <w:rFonts w:cs="Arial"/>
                <w:color w:val="auto"/>
              </w:rPr>
            </w:pPr>
            <w:r w:rsidRPr="00C41EBD">
              <w:rPr>
                <w:rFonts w:cs="Arial"/>
                <w:b/>
                <w:bCs/>
                <w:color w:val="auto"/>
              </w:rPr>
              <w:t>19 01</w:t>
            </w:r>
          </w:p>
        </w:tc>
        <w:tc>
          <w:tcPr>
            <w:tcW w:w="6742" w:type="dxa"/>
            <w:tcBorders>
              <w:left w:val="nil"/>
              <w:right w:val="nil"/>
            </w:tcBorders>
            <w:shd w:val="clear" w:color="auto" w:fill="D9D9D9" w:themeFill="background1" w:themeFillShade="D9"/>
          </w:tcPr>
          <w:p w14:paraId="334A4784" w14:textId="7522C55C" w:rsidR="00A426C8" w:rsidRPr="007B7867" w:rsidRDefault="00A426C8" w:rsidP="00A426C8">
            <w:pPr>
              <w:pStyle w:val="Tablebody"/>
              <w:rPr>
                <w:rFonts w:cs="Arial"/>
                <w:color w:val="auto"/>
              </w:rPr>
            </w:pPr>
            <w:r w:rsidRPr="00C41EBD">
              <w:rPr>
                <w:b/>
                <w:bCs/>
                <w:color w:val="auto"/>
              </w:rPr>
              <w:t>Waste from incineration or pyrolysis of waste</w:t>
            </w:r>
          </w:p>
        </w:tc>
      </w:tr>
      <w:tr w:rsidR="00A426C8" w:rsidRPr="007B7867" w14:paraId="1105F132" w14:textId="77777777" w:rsidTr="008A2A08">
        <w:trPr>
          <w:cantSplit/>
        </w:trPr>
        <w:tc>
          <w:tcPr>
            <w:tcW w:w="1762" w:type="dxa"/>
            <w:tcBorders>
              <w:left w:val="nil"/>
              <w:right w:val="nil"/>
            </w:tcBorders>
          </w:tcPr>
          <w:p w14:paraId="68EFEAFA" w14:textId="22C32BAD" w:rsidR="00A426C8" w:rsidRPr="0038443C" w:rsidRDefault="00A426C8" w:rsidP="00A426C8">
            <w:pPr>
              <w:pStyle w:val="Tablebody"/>
              <w:rPr>
                <w:rFonts w:cs="Arial"/>
                <w:color w:val="auto"/>
              </w:rPr>
            </w:pPr>
            <w:r w:rsidRPr="0038443C">
              <w:rPr>
                <w:rFonts w:cs="Arial"/>
                <w:color w:val="auto"/>
              </w:rPr>
              <w:t>19 01 02</w:t>
            </w:r>
          </w:p>
        </w:tc>
        <w:tc>
          <w:tcPr>
            <w:tcW w:w="6742" w:type="dxa"/>
            <w:tcBorders>
              <w:left w:val="nil"/>
              <w:right w:val="nil"/>
            </w:tcBorders>
          </w:tcPr>
          <w:p w14:paraId="571663F7" w14:textId="31459511" w:rsidR="00A426C8" w:rsidRPr="0038443C" w:rsidRDefault="0038443C" w:rsidP="00A426C8">
            <w:pPr>
              <w:pStyle w:val="Tablebody"/>
              <w:rPr>
                <w:rFonts w:cs="Arial"/>
                <w:color w:val="auto"/>
              </w:rPr>
            </w:pPr>
            <w:r w:rsidRPr="0038443C">
              <w:rPr>
                <w:color w:val="auto"/>
              </w:rPr>
              <w:t>Ferrous materials removed from bottom ash</w:t>
            </w:r>
          </w:p>
        </w:tc>
      </w:tr>
      <w:tr w:rsidR="00A426C8" w:rsidRPr="007B7867" w14:paraId="7DB0D9ED" w14:textId="77777777" w:rsidTr="008A2A08">
        <w:trPr>
          <w:cantSplit/>
        </w:trPr>
        <w:tc>
          <w:tcPr>
            <w:tcW w:w="1762" w:type="dxa"/>
            <w:tcBorders>
              <w:left w:val="nil"/>
              <w:right w:val="nil"/>
            </w:tcBorders>
          </w:tcPr>
          <w:p w14:paraId="31921FE9" w14:textId="22BCE09E" w:rsidR="00A426C8" w:rsidRPr="0038443C" w:rsidRDefault="00A426C8" w:rsidP="00A426C8">
            <w:pPr>
              <w:pStyle w:val="Tablebody"/>
              <w:rPr>
                <w:rFonts w:cs="Arial"/>
                <w:color w:val="auto"/>
              </w:rPr>
            </w:pPr>
            <w:r w:rsidRPr="0038443C">
              <w:rPr>
                <w:rFonts w:cs="Arial"/>
                <w:color w:val="auto"/>
              </w:rPr>
              <w:t>19 01 12</w:t>
            </w:r>
          </w:p>
        </w:tc>
        <w:tc>
          <w:tcPr>
            <w:tcW w:w="6742" w:type="dxa"/>
            <w:tcBorders>
              <w:left w:val="nil"/>
              <w:right w:val="nil"/>
            </w:tcBorders>
          </w:tcPr>
          <w:p w14:paraId="4DDEF6DA" w14:textId="282EE3E2" w:rsidR="00A426C8" w:rsidRPr="0038443C" w:rsidRDefault="0038443C" w:rsidP="00A426C8">
            <w:pPr>
              <w:pStyle w:val="Tablebody"/>
              <w:rPr>
                <w:rFonts w:cs="Arial"/>
                <w:color w:val="auto"/>
              </w:rPr>
            </w:pPr>
            <w:r w:rsidRPr="0038443C">
              <w:rPr>
                <w:color w:val="auto"/>
              </w:rPr>
              <w:t>Bottom ash and slag other than those mentioned in 19 01 11</w:t>
            </w:r>
          </w:p>
        </w:tc>
      </w:tr>
      <w:tr w:rsidR="00A426C8" w:rsidRPr="007B7867" w14:paraId="60B633ED" w14:textId="77777777" w:rsidTr="0038443C">
        <w:trPr>
          <w:cantSplit/>
          <w:trHeight w:val="131"/>
        </w:trPr>
        <w:tc>
          <w:tcPr>
            <w:tcW w:w="1762" w:type="dxa"/>
            <w:tcBorders>
              <w:left w:val="nil"/>
              <w:right w:val="nil"/>
            </w:tcBorders>
            <w:shd w:val="clear" w:color="auto" w:fill="D9D9D9" w:themeFill="background1" w:themeFillShade="D9"/>
          </w:tcPr>
          <w:p w14:paraId="00962CF1" w14:textId="36811A6B" w:rsidR="00A426C8" w:rsidRPr="0038443C" w:rsidRDefault="00A426C8" w:rsidP="00A426C8">
            <w:pPr>
              <w:pStyle w:val="Tablebody"/>
              <w:rPr>
                <w:rFonts w:cs="Arial"/>
                <w:b/>
                <w:bCs/>
                <w:color w:val="auto"/>
              </w:rPr>
            </w:pPr>
            <w:r w:rsidRPr="0038443C">
              <w:rPr>
                <w:rFonts w:cs="Arial"/>
                <w:b/>
                <w:bCs/>
                <w:color w:val="auto"/>
              </w:rPr>
              <w:t>19 10</w:t>
            </w:r>
          </w:p>
        </w:tc>
        <w:tc>
          <w:tcPr>
            <w:tcW w:w="6742" w:type="dxa"/>
            <w:tcBorders>
              <w:left w:val="nil"/>
              <w:right w:val="nil"/>
            </w:tcBorders>
            <w:shd w:val="clear" w:color="auto" w:fill="D9D9D9" w:themeFill="background1" w:themeFillShade="D9"/>
          </w:tcPr>
          <w:p w14:paraId="1C46BC65" w14:textId="7E0A9258" w:rsidR="00A426C8" w:rsidRPr="0038443C" w:rsidRDefault="0038443C" w:rsidP="00A426C8">
            <w:pPr>
              <w:pStyle w:val="Tablebody"/>
              <w:rPr>
                <w:rFonts w:cs="Arial"/>
                <w:b/>
                <w:bCs/>
                <w:color w:val="auto"/>
              </w:rPr>
            </w:pPr>
            <w:r w:rsidRPr="0038443C">
              <w:rPr>
                <w:rFonts w:cs="Arial"/>
                <w:b/>
                <w:bCs/>
                <w:color w:val="auto"/>
              </w:rPr>
              <w:t>W</w:t>
            </w:r>
            <w:r w:rsidRPr="0038443C">
              <w:rPr>
                <w:b/>
                <w:bCs/>
                <w:color w:val="auto"/>
              </w:rPr>
              <w:t>aste from shredding of metal-containing wastes</w:t>
            </w:r>
          </w:p>
        </w:tc>
      </w:tr>
      <w:tr w:rsidR="00A426C8" w:rsidRPr="007B7867" w14:paraId="083B2B66" w14:textId="77777777" w:rsidTr="008A2A08">
        <w:trPr>
          <w:cantSplit/>
        </w:trPr>
        <w:tc>
          <w:tcPr>
            <w:tcW w:w="1762" w:type="dxa"/>
            <w:tcBorders>
              <w:left w:val="nil"/>
              <w:right w:val="nil"/>
            </w:tcBorders>
          </w:tcPr>
          <w:p w14:paraId="0EFA654D" w14:textId="76C1CCD9" w:rsidR="00A426C8" w:rsidRDefault="00A426C8" w:rsidP="00A426C8">
            <w:pPr>
              <w:pStyle w:val="Tablebody"/>
              <w:rPr>
                <w:rFonts w:cs="Arial"/>
                <w:color w:val="auto"/>
              </w:rPr>
            </w:pPr>
            <w:r>
              <w:rPr>
                <w:rFonts w:cs="Arial"/>
                <w:color w:val="auto"/>
              </w:rPr>
              <w:t>19 10 01</w:t>
            </w:r>
          </w:p>
        </w:tc>
        <w:tc>
          <w:tcPr>
            <w:tcW w:w="6742" w:type="dxa"/>
            <w:tcBorders>
              <w:left w:val="nil"/>
              <w:right w:val="nil"/>
            </w:tcBorders>
          </w:tcPr>
          <w:p w14:paraId="370CFC63" w14:textId="3CB251BB" w:rsidR="00A426C8" w:rsidRPr="0038443C" w:rsidRDefault="0025776C" w:rsidP="00A426C8">
            <w:pPr>
              <w:pStyle w:val="Tablebody"/>
              <w:rPr>
                <w:rFonts w:cs="Arial"/>
                <w:color w:val="auto"/>
              </w:rPr>
            </w:pPr>
            <w:r w:rsidRPr="0038443C">
              <w:rPr>
                <w:color w:val="auto"/>
              </w:rPr>
              <w:t>I</w:t>
            </w:r>
            <w:r w:rsidR="00A426C8" w:rsidRPr="0038443C">
              <w:rPr>
                <w:color w:val="auto"/>
              </w:rPr>
              <w:t>ron and steel waste</w:t>
            </w:r>
          </w:p>
        </w:tc>
      </w:tr>
      <w:tr w:rsidR="00A426C8" w:rsidRPr="007B7867" w14:paraId="00A65E36" w14:textId="77777777" w:rsidTr="008A2A08">
        <w:trPr>
          <w:cantSplit/>
        </w:trPr>
        <w:tc>
          <w:tcPr>
            <w:tcW w:w="1762" w:type="dxa"/>
            <w:tcBorders>
              <w:left w:val="nil"/>
              <w:right w:val="nil"/>
            </w:tcBorders>
          </w:tcPr>
          <w:p w14:paraId="668FBA37" w14:textId="65A2CB85" w:rsidR="00A426C8" w:rsidRDefault="00A426C8" w:rsidP="00A426C8">
            <w:pPr>
              <w:pStyle w:val="Tablebody"/>
              <w:rPr>
                <w:rFonts w:cs="Arial"/>
                <w:color w:val="auto"/>
              </w:rPr>
            </w:pPr>
            <w:r>
              <w:rPr>
                <w:rFonts w:cs="Arial"/>
                <w:color w:val="auto"/>
              </w:rPr>
              <w:t>19 10 02</w:t>
            </w:r>
          </w:p>
        </w:tc>
        <w:tc>
          <w:tcPr>
            <w:tcW w:w="6742" w:type="dxa"/>
            <w:tcBorders>
              <w:left w:val="nil"/>
              <w:right w:val="nil"/>
            </w:tcBorders>
          </w:tcPr>
          <w:p w14:paraId="32E7C612" w14:textId="34C74B2C" w:rsidR="00A426C8" w:rsidRPr="0038443C" w:rsidRDefault="00A426C8" w:rsidP="00A426C8">
            <w:pPr>
              <w:pStyle w:val="Tablebody"/>
              <w:rPr>
                <w:rFonts w:cs="Arial"/>
                <w:color w:val="auto"/>
              </w:rPr>
            </w:pPr>
            <w:r w:rsidRPr="0038443C">
              <w:rPr>
                <w:color w:val="auto"/>
              </w:rPr>
              <w:t>Non-ferrous waste</w:t>
            </w:r>
          </w:p>
        </w:tc>
      </w:tr>
      <w:tr w:rsidR="00A426C8" w:rsidRPr="007B7867" w14:paraId="51502636" w14:textId="77777777" w:rsidTr="00A426C8">
        <w:trPr>
          <w:cantSplit/>
        </w:trPr>
        <w:tc>
          <w:tcPr>
            <w:tcW w:w="1762" w:type="dxa"/>
            <w:tcBorders>
              <w:left w:val="nil"/>
              <w:right w:val="nil"/>
            </w:tcBorders>
            <w:shd w:val="clear" w:color="auto" w:fill="D9D9D9" w:themeFill="background1" w:themeFillShade="D9"/>
          </w:tcPr>
          <w:p w14:paraId="7AE6A6C1" w14:textId="637E172A" w:rsidR="00A426C8" w:rsidRPr="00A426C8" w:rsidRDefault="00A426C8" w:rsidP="00A426C8">
            <w:pPr>
              <w:pStyle w:val="Tablebody"/>
              <w:rPr>
                <w:rFonts w:cs="Arial"/>
                <w:b/>
                <w:bCs/>
                <w:color w:val="auto"/>
              </w:rPr>
            </w:pPr>
            <w:r w:rsidRPr="00A426C8">
              <w:rPr>
                <w:rFonts w:cs="Arial"/>
                <w:b/>
                <w:bCs/>
                <w:color w:val="auto"/>
              </w:rPr>
              <w:t>19 12</w:t>
            </w:r>
          </w:p>
        </w:tc>
        <w:tc>
          <w:tcPr>
            <w:tcW w:w="6742" w:type="dxa"/>
            <w:tcBorders>
              <w:left w:val="nil"/>
              <w:right w:val="nil"/>
            </w:tcBorders>
            <w:shd w:val="clear" w:color="auto" w:fill="D9D9D9" w:themeFill="background1" w:themeFillShade="D9"/>
          </w:tcPr>
          <w:p w14:paraId="7D982854" w14:textId="20F69E60" w:rsidR="00A426C8" w:rsidRPr="0038443C" w:rsidRDefault="0038443C" w:rsidP="00A426C8">
            <w:pPr>
              <w:pStyle w:val="Tablebody"/>
              <w:rPr>
                <w:rFonts w:cs="Arial"/>
                <w:b/>
                <w:bCs/>
                <w:color w:val="auto"/>
              </w:rPr>
            </w:pPr>
            <w:r w:rsidRPr="0038443C">
              <w:rPr>
                <w:b/>
                <w:bCs/>
                <w:color w:val="auto"/>
              </w:rPr>
              <w:t>Wastes from mechanical treatment of waste (for example sorting, crushing, compacting, pelletising) not otherwise specified</w:t>
            </w:r>
          </w:p>
        </w:tc>
      </w:tr>
      <w:tr w:rsidR="00A426C8" w:rsidRPr="007B7867" w14:paraId="0D0E66E3" w14:textId="77777777" w:rsidTr="008A2A08">
        <w:trPr>
          <w:cantSplit/>
        </w:trPr>
        <w:tc>
          <w:tcPr>
            <w:tcW w:w="1762" w:type="dxa"/>
            <w:tcBorders>
              <w:left w:val="nil"/>
              <w:right w:val="nil"/>
            </w:tcBorders>
          </w:tcPr>
          <w:p w14:paraId="5EBEACA5" w14:textId="6E45B8DD" w:rsidR="00A426C8" w:rsidRPr="0038443C" w:rsidRDefault="00A426C8" w:rsidP="00A426C8">
            <w:pPr>
              <w:pStyle w:val="Tablebody"/>
              <w:rPr>
                <w:rFonts w:cs="Arial"/>
                <w:color w:val="auto"/>
              </w:rPr>
            </w:pPr>
            <w:r w:rsidRPr="0038443C">
              <w:rPr>
                <w:rFonts w:cs="Arial"/>
                <w:color w:val="auto"/>
              </w:rPr>
              <w:t>19 12 02</w:t>
            </w:r>
          </w:p>
        </w:tc>
        <w:tc>
          <w:tcPr>
            <w:tcW w:w="6742" w:type="dxa"/>
            <w:tcBorders>
              <w:left w:val="nil"/>
              <w:right w:val="nil"/>
            </w:tcBorders>
          </w:tcPr>
          <w:p w14:paraId="53F22F53" w14:textId="3858C525" w:rsidR="00A426C8" w:rsidRPr="0038443C" w:rsidRDefault="0038443C" w:rsidP="00A426C8">
            <w:pPr>
              <w:pStyle w:val="Tablebody"/>
              <w:rPr>
                <w:rFonts w:cs="Arial"/>
                <w:color w:val="auto"/>
              </w:rPr>
            </w:pPr>
            <w:r w:rsidRPr="0038443C">
              <w:rPr>
                <w:color w:val="auto"/>
              </w:rPr>
              <w:t>Ferrous metal</w:t>
            </w:r>
          </w:p>
        </w:tc>
      </w:tr>
      <w:tr w:rsidR="00A426C8" w:rsidRPr="007B7867" w14:paraId="7569806D" w14:textId="77777777" w:rsidTr="008A2A08">
        <w:trPr>
          <w:cantSplit/>
        </w:trPr>
        <w:tc>
          <w:tcPr>
            <w:tcW w:w="1762" w:type="dxa"/>
            <w:tcBorders>
              <w:left w:val="nil"/>
              <w:right w:val="nil"/>
            </w:tcBorders>
          </w:tcPr>
          <w:p w14:paraId="2AE88066" w14:textId="773F55DB" w:rsidR="00A426C8" w:rsidRPr="0038443C" w:rsidRDefault="00A426C8" w:rsidP="00A426C8">
            <w:pPr>
              <w:pStyle w:val="Tablebody"/>
              <w:rPr>
                <w:rFonts w:cs="Arial"/>
                <w:color w:val="auto"/>
              </w:rPr>
            </w:pPr>
            <w:r w:rsidRPr="0038443C">
              <w:rPr>
                <w:rFonts w:cs="Arial"/>
                <w:color w:val="auto"/>
              </w:rPr>
              <w:t>19 12 03</w:t>
            </w:r>
          </w:p>
        </w:tc>
        <w:tc>
          <w:tcPr>
            <w:tcW w:w="6742" w:type="dxa"/>
            <w:tcBorders>
              <w:left w:val="nil"/>
              <w:right w:val="nil"/>
            </w:tcBorders>
          </w:tcPr>
          <w:p w14:paraId="34928E4A" w14:textId="73B3F07D" w:rsidR="00A426C8" w:rsidRPr="0038443C" w:rsidRDefault="0038443C" w:rsidP="00A426C8">
            <w:pPr>
              <w:pStyle w:val="Tablebody"/>
              <w:rPr>
                <w:rFonts w:cs="Arial"/>
                <w:color w:val="auto"/>
              </w:rPr>
            </w:pPr>
            <w:r w:rsidRPr="0038443C">
              <w:rPr>
                <w:color w:val="auto"/>
              </w:rPr>
              <w:t>Non-ferrous metal</w:t>
            </w:r>
          </w:p>
        </w:tc>
      </w:tr>
      <w:tr w:rsidR="0038443C" w:rsidRPr="007B7867" w14:paraId="4D0CA06E" w14:textId="77777777" w:rsidTr="00A426C8">
        <w:trPr>
          <w:cantSplit/>
        </w:trPr>
        <w:tc>
          <w:tcPr>
            <w:tcW w:w="1762" w:type="dxa"/>
            <w:tcBorders>
              <w:left w:val="nil"/>
              <w:right w:val="nil"/>
            </w:tcBorders>
            <w:shd w:val="clear" w:color="auto" w:fill="000000" w:themeFill="text1"/>
          </w:tcPr>
          <w:p w14:paraId="33F3D400" w14:textId="11C3B995" w:rsidR="0038443C" w:rsidRDefault="0038443C" w:rsidP="0038443C">
            <w:pPr>
              <w:pStyle w:val="Tablebody"/>
              <w:rPr>
                <w:rFonts w:cs="Arial"/>
                <w:color w:val="auto"/>
              </w:rPr>
            </w:pPr>
            <w:r w:rsidRPr="00070007">
              <w:rPr>
                <w:rFonts w:cs="Arial"/>
                <w:b/>
                <w:bCs/>
                <w:color w:val="auto"/>
              </w:rPr>
              <w:t>20</w:t>
            </w:r>
          </w:p>
        </w:tc>
        <w:tc>
          <w:tcPr>
            <w:tcW w:w="6742" w:type="dxa"/>
            <w:tcBorders>
              <w:left w:val="nil"/>
              <w:right w:val="nil"/>
            </w:tcBorders>
            <w:shd w:val="clear" w:color="auto" w:fill="000000" w:themeFill="text1"/>
          </w:tcPr>
          <w:p w14:paraId="2C18C364" w14:textId="1CB35722" w:rsidR="0038443C" w:rsidRPr="007B7867" w:rsidRDefault="0038443C" w:rsidP="0038443C">
            <w:pPr>
              <w:pStyle w:val="Tablebody"/>
              <w:rPr>
                <w:rFonts w:cs="Arial"/>
                <w:color w:val="auto"/>
              </w:rPr>
            </w:pPr>
            <w:r w:rsidRPr="00454D60">
              <w:rPr>
                <w:b/>
                <w:bCs/>
                <w:color w:val="auto"/>
              </w:rPr>
              <w:t>Municipal wastes (household waste and similar commercial, industrial and institutional wastes) including separately collected fractions</w:t>
            </w:r>
          </w:p>
        </w:tc>
      </w:tr>
      <w:tr w:rsidR="0038443C" w:rsidRPr="007B7867" w14:paraId="79DEB57A" w14:textId="77777777" w:rsidTr="001B063F">
        <w:trPr>
          <w:cantSplit/>
        </w:trPr>
        <w:tc>
          <w:tcPr>
            <w:tcW w:w="1762" w:type="dxa"/>
            <w:tcBorders>
              <w:left w:val="nil"/>
              <w:right w:val="nil"/>
            </w:tcBorders>
            <w:shd w:val="clear" w:color="auto" w:fill="D9D9D9" w:themeFill="background1" w:themeFillShade="D9"/>
          </w:tcPr>
          <w:p w14:paraId="4C79F30B" w14:textId="700A3B04" w:rsidR="0038443C" w:rsidRPr="0038443C" w:rsidRDefault="0038443C" w:rsidP="0038443C">
            <w:pPr>
              <w:pStyle w:val="Tablebody"/>
              <w:rPr>
                <w:rFonts w:cs="Arial"/>
                <w:color w:val="auto"/>
              </w:rPr>
            </w:pPr>
            <w:r w:rsidRPr="0038443C">
              <w:rPr>
                <w:rFonts w:cs="Arial"/>
                <w:b/>
                <w:bCs/>
                <w:color w:val="auto"/>
              </w:rPr>
              <w:t>20 01</w:t>
            </w:r>
          </w:p>
        </w:tc>
        <w:tc>
          <w:tcPr>
            <w:tcW w:w="6742" w:type="dxa"/>
            <w:tcBorders>
              <w:left w:val="nil"/>
              <w:right w:val="nil"/>
            </w:tcBorders>
            <w:shd w:val="clear" w:color="auto" w:fill="D9D9D9" w:themeFill="background1" w:themeFillShade="D9"/>
          </w:tcPr>
          <w:p w14:paraId="7D6DD704" w14:textId="5386E89F" w:rsidR="0038443C" w:rsidRPr="0038443C" w:rsidRDefault="0038443C" w:rsidP="0038443C">
            <w:pPr>
              <w:pStyle w:val="Tablebody"/>
              <w:rPr>
                <w:rFonts w:cs="Arial"/>
                <w:color w:val="auto"/>
              </w:rPr>
            </w:pPr>
            <w:r w:rsidRPr="0038443C">
              <w:rPr>
                <w:b/>
                <w:bCs/>
                <w:color w:val="auto"/>
              </w:rPr>
              <w:t>Separately collected fractions (except 15 01)</w:t>
            </w:r>
          </w:p>
        </w:tc>
      </w:tr>
      <w:tr w:rsidR="00A426C8" w:rsidRPr="007B7867" w14:paraId="6DF4D566" w14:textId="77777777" w:rsidTr="008A2A08">
        <w:trPr>
          <w:cantSplit/>
        </w:trPr>
        <w:tc>
          <w:tcPr>
            <w:tcW w:w="1762" w:type="dxa"/>
            <w:tcBorders>
              <w:left w:val="nil"/>
              <w:right w:val="nil"/>
            </w:tcBorders>
          </w:tcPr>
          <w:p w14:paraId="128D1EDE" w14:textId="6734C4F8" w:rsidR="00A426C8" w:rsidRPr="0038443C" w:rsidRDefault="00A426C8" w:rsidP="00A426C8">
            <w:pPr>
              <w:pStyle w:val="Tablebody"/>
              <w:rPr>
                <w:rFonts w:cs="Arial"/>
                <w:color w:val="auto"/>
              </w:rPr>
            </w:pPr>
            <w:r w:rsidRPr="0038443C">
              <w:rPr>
                <w:rFonts w:cs="Arial"/>
                <w:color w:val="auto"/>
              </w:rPr>
              <w:t>20 01 36</w:t>
            </w:r>
          </w:p>
        </w:tc>
        <w:tc>
          <w:tcPr>
            <w:tcW w:w="6742" w:type="dxa"/>
            <w:tcBorders>
              <w:left w:val="nil"/>
              <w:right w:val="nil"/>
            </w:tcBorders>
          </w:tcPr>
          <w:p w14:paraId="4AE5D3A2" w14:textId="05655FE5" w:rsidR="00A426C8" w:rsidRPr="0038443C" w:rsidRDefault="0038443C" w:rsidP="00A426C8">
            <w:pPr>
              <w:pStyle w:val="Tablebody"/>
              <w:rPr>
                <w:rFonts w:cs="Arial"/>
                <w:color w:val="auto"/>
              </w:rPr>
            </w:pPr>
            <w:r w:rsidRPr="0038443C">
              <w:rPr>
                <w:color w:val="auto"/>
              </w:rPr>
              <w:t>Discarded electrical and electronic equipment other than those mentioned in 20 01 21, 20 01 23 and 20 01 35</w:t>
            </w:r>
          </w:p>
        </w:tc>
      </w:tr>
      <w:tr w:rsidR="00A426C8" w:rsidRPr="007B7867" w14:paraId="5B52F406" w14:textId="77777777" w:rsidTr="008A2A08">
        <w:trPr>
          <w:cantSplit/>
        </w:trPr>
        <w:tc>
          <w:tcPr>
            <w:tcW w:w="1762" w:type="dxa"/>
            <w:tcBorders>
              <w:left w:val="nil"/>
              <w:right w:val="nil"/>
            </w:tcBorders>
          </w:tcPr>
          <w:p w14:paraId="766A9F08" w14:textId="0CEA9A42" w:rsidR="00A426C8" w:rsidRPr="0038443C" w:rsidRDefault="00A426C8" w:rsidP="00A426C8">
            <w:pPr>
              <w:pStyle w:val="Tablebody"/>
              <w:rPr>
                <w:rFonts w:cs="Arial"/>
                <w:color w:val="auto"/>
              </w:rPr>
            </w:pPr>
            <w:r w:rsidRPr="0038443C">
              <w:rPr>
                <w:rFonts w:cs="Arial"/>
                <w:color w:val="auto"/>
              </w:rPr>
              <w:t>20 01 40</w:t>
            </w:r>
          </w:p>
        </w:tc>
        <w:tc>
          <w:tcPr>
            <w:tcW w:w="6742" w:type="dxa"/>
            <w:tcBorders>
              <w:left w:val="nil"/>
              <w:right w:val="nil"/>
            </w:tcBorders>
          </w:tcPr>
          <w:p w14:paraId="7363EB9E" w14:textId="019AED25" w:rsidR="00A426C8" w:rsidRPr="0038443C" w:rsidRDefault="0038443C" w:rsidP="00A426C8">
            <w:pPr>
              <w:pStyle w:val="Tablebody"/>
              <w:rPr>
                <w:rFonts w:cs="Arial"/>
                <w:color w:val="auto"/>
              </w:rPr>
            </w:pPr>
            <w:r w:rsidRPr="0038443C">
              <w:rPr>
                <w:color w:val="auto"/>
              </w:rPr>
              <w:t>Metals</w:t>
            </w:r>
          </w:p>
        </w:tc>
      </w:tr>
    </w:tbl>
    <w:p w14:paraId="176CFD7C" w14:textId="325650FF" w:rsidR="00066AAE" w:rsidRDefault="00066AAE" w:rsidP="00066AAE">
      <w:pPr>
        <w:rPr>
          <w:lang w:eastAsia="en-US"/>
        </w:rPr>
      </w:pPr>
    </w:p>
    <w:p w14:paraId="346E17DC" w14:textId="77777777" w:rsidR="00066AAE" w:rsidRDefault="00066AAE" w:rsidP="00066AAE">
      <w:pPr>
        <w:rPr>
          <w:lang w:eastAsia="en-US"/>
        </w:rPr>
      </w:pPr>
    </w:p>
    <w:p w14:paraId="246A828D" w14:textId="55BB8F15" w:rsidR="00066AAE" w:rsidRPr="00066AAE" w:rsidRDefault="00066AAE" w:rsidP="00066AAE">
      <w:pPr>
        <w:rPr>
          <w:lang w:eastAsia="en-US"/>
        </w:rPr>
        <w:sectPr w:rsidR="00066AAE" w:rsidRPr="00066AAE" w:rsidSect="00001B2C">
          <w:pgSz w:w="11906" w:h="16838"/>
          <w:pgMar w:top="1440" w:right="1800" w:bottom="1440" w:left="1800" w:header="720" w:footer="720" w:gutter="0"/>
          <w:cols w:space="720"/>
        </w:sectPr>
      </w:pPr>
    </w:p>
    <w:p w14:paraId="251F33DD" w14:textId="77777777" w:rsidR="00001B2C" w:rsidRDefault="00001B2C" w:rsidP="003475AE">
      <w:pPr>
        <w:pStyle w:val="Heading1nonum"/>
        <w:pageBreakBefore/>
        <w:spacing w:line="240" w:lineRule="auto"/>
      </w:pPr>
      <w:r>
        <w:lastRenderedPageBreak/>
        <w:t>Schedule 3 – Emissions and monitoring</w:t>
      </w:r>
    </w:p>
    <w:p w14:paraId="4BFC855E" w14:textId="31953AB2" w:rsidR="00BE37D9" w:rsidRDefault="00BE37D9" w:rsidP="00001B2C">
      <w:pPr>
        <w:pStyle w:val="Draftingnote"/>
      </w:pP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652"/>
        <w:gridCol w:w="2104"/>
        <w:gridCol w:w="2101"/>
        <w:gridCol w:w="1826"/>
        <w:gridCol w:w="1830"/>
        <w:gridCol w:w="1824"/>
        <w:gridCol w:w="2621"/>
      </w:tblGrid>
      <w:tr w:rsidR="00713A92" w:rsidRPr="007B7867" w14:paraId="09ED506B" w14:textId="77777777" w:rsidTr="00713A92">
        <w:tc>
          <w:tcPr>
            <w:tcW w:w="13958" w:type="dxa"/>
            <w:gridSpan w:val="7"/>
            <w:shd w:val="clear" w:color="auto" w:fill="000000"/>
            <w:vAlign w:val="center"/>
          </w:tcPr>
          <w:p w14:paraId="4D532633" w14:textId="77777777" w:rsidR="00713A92" w:rsidRPr="007B7867" w:rsidRDefault="00713A92" w:rsidP="00FB0782">
            <w:pPr>
              <w:pStyle w:val="Heading3nonum"/>
              <w:spacing w:before="60" w:after="60" w:line="240" w:lineRule="auto"/>
              <w:rPr>
                <w:b/>
                <w:color w:val="FFFFFF"/>
              </w:rPr>
            </w:pPr>
            <w:r w:rsidRPr="007B7867">
              <w:rPr>
                <w:b/>
                <w:color w:val="FFFFFF"/>
              </w:rPr>
              <w:t>Table S3.1 Point source emissions to air – emission limits and monitoring requirements</w:t>
            </w:r>
          </w:p>
        </w:tc>
      </w:tr>
      <w:tr w:rsidR="00713A92" w:rsidRPr="007B7867" w14:paraId="45FC77F0" w14:textId="77777777" w:rsidTr="00713A92">
        <w:tc>
          <w:tcPr>
            <w:tcW w:w="1652" w:type="dxa"/>
            <w:shd w:val="clear" w:color="auto" w:fill="auto"/>
          </w:tcPr>
          <w:p w14:paraId="7032BCD6" w14:textId="77777777" w:rsidR="00713A92" w:rsidRPr="007B7867" w:rsidRDefault="00713A92" w:rsidP="00FB0782">
            <w:pPr>
              <w:pStyle w:val="Heading3nonum"/>
              <w:spacing w:before="0" w:line="240" w:lineRule="auto"/>
              <w:rPr>
                <w:b/>
              </w:rPr>
            </w:pPr>
            <w:r w:rsidRPr="007B7867">
              <w:rPr>
                <w:b/>
              </w:rPr>
              <w:t>Emission point ref. &amp; location</w:t>
            </w:r>
          </w:p>
        </w:tc>
        <w:tc>
          <w:tcPr>
            <w:tcW w:w="2104" w:type="dxa"/>
            <w:shd w:val="clear" w:color="auto" w:fill="auto"/>
          </w:tcPr>
          <w:p w14:paraId="65833EC6" w14:textId="77777777" w:rsidR="00713A92" w:rsidRPr="007B7867" w:rsidRDefault="00713A92" w:rsidP="00FB0782">
            <w:pPr>
              <w:pStyle w:val="Heading3nonum"/>
              <w:spacing w:before="0" w:line="240" w:lineRule="auto"/>
              <w:rPr>
                <w:b/>
              </w:rPr>
            </w:pPr>
            <w:r w:rsidRPr="007B7867">
              <w:rPr>
                <w:b/>
              </w:rPr>
              <w:t>Source</w:t>
            </w:r>
          </w:p>
        </w:tc>
        <w:tc>
          <w:tcPr>
            <w:tcW w:w="2101" w:type="dxa"/>
            <w:shd w:val="clear" w:color="auto" w:fill="auto"/>
          </w:tcPr>
          <w:p w14:paraId="770C1475" w14:textId="77777777" w:rsidR="00713A92" w:rsidRPr="007B7867" w:rsidRDefault="00713A92" w:rsidP="00FB0782">
            <w:pPr>
              <w:pStyle w:val="Heading3nonum"/>
              <w:spacing w:before="0" w:line="240" w:lineRule="auto"/>
              <w:rPr>
                <w:b/>
              </w:rPr>
            </w:pPr>
            <w:r w:rsidRPr="007B7867">
              <w:rPr>
                <w:b/>
              </w:rPr>
              <w:t>Parameter</w:t>
            </w:r>
          </w:p>
        </w:tc>
        <w:tc>
          <w:tcPr>
            <w:tcW w:w="1826" w:type="dxa"/>
            <w:shd w:val="clear" w:color="auto" w:fill="auto"/>
          </w:tcPr>
          <w:p w14:paraId="2579C73D" w14:textId="77777777" w:rsidR="00713A92" w:rsidRPr="007B7867" w:rsidRDefault="00713A92" w:rsidP="00FB0782">
            <w:pPr>
              <w:pStyle w:val="Heading3nonum"/>
              <w:spacing w:before="0" w:line="240" w:lineRule="auto"/>
              <w:rPr>
                <w:b/>
              </w:rPr>
            </w:pPr>
            <w:r w:rsidRPr="007B7867">
              <w:rPr>
                <w:b/>
              </w:rPr>
              <w:t>Limit (including unit)</w:t>
            </w:r>
          </w:p>
        </w:tc>
        <w:tc>
          <w:tcPr>
            <w:tcW w:w="1830" w:type="dxa"/>
            <w:shd w:val="clear" w:color="auto" w:fill="auto"/>
          </w:tcPr>
          <w:p w14:paraId="4BDD3704" w14:textId="77777777" w:rsidR="00713A92" w:rsidRPr="007B7867" w:rsidRDefault="00713A92" w:rsidP="00FB0782">
            <w:pPr>
              <w:pStyle w:val="Heading3nonum"/>
              <w:spacing w:before="0" w:line="240" w:lineRule="auto"/>
              <w:rPr>
                <w:b/>
              </w:rPr>
            </w:pPr>
            <w:r w:rsidRPr="007B7867">
              <w:rPr>
                <w:b/>
              </w:rPr>
              <w:t>Reference period</w:t>
            </w:r>
          </w:p>
        </w:tc>
        <w:tc>
          <w:tcPr>
            <w:tcW w:w="1824" w:type="dxa"/>
            <w:shd w:val="clear" w:color="auto" w:fill="auto"/>
          </w:tcPr>
          <w:p w14:paraId="009475B7" w14:textId="77777777" w:rsidR="00713A92" w:rsidRPr="007B7867" w:rsidRDefault="00713A92" w:rsidP="00FB0782">
            <w:pPr>
              <w:pStyle w:val="Heading3nonum"/>
              <w:spacing w:before="0" w:line="240" w:lineRule="auto"/>
              <w:rPr>
                <w:b/>
              </w:rPr>
            </w:pPr>
            <w:r w:rsidRPr="007B7867">
              <w:rPr>
                <w:b/>
              </w:rPr>
              <w:t>Monitoring frequency</w:t>
            </w:r>
          </w:p>
        </w:tc>
        <w:tc>
          <w:tcPr>
            <w:tcW w:w="2621" w:type="dxa"/>
            <w:shd w:val="clear" w:color="auto" w:fill="auto"/>
          </w:tcPr>
          <w:p w14:paraId="5A74981D" w14:textId="77777777" w:rsidR="00713A92" w:rsidRPr="007B7867" w:rsidRDefault="00713A92" w:rsidP="00FB0782">
            <w:pPr>
              <w:pStyle w:val="Heading3nonum"/>
              <w:spacing w:before="0" w:line="240" w:lineRule="auto"/>
              <w:rPr>
                <w:b/>
              </w:rPr>
            </w:pPr>
            <w:r w:rsidRPr="007B7867">
              <w:rPr>
                <w:b/>
              </w:rPr>
              <w:t xml:space="preserve">Monitoring standard or method </w:t>
            </w:r>
          </w:p>
        </w:tc>
      </w:tr>
      <w:tr w:rsidR="00713A92" w:rsidRPr="007B7867" w14:paraId="015E9ECB" w14:textId="77777777" w:rsidTr="00713A92">
        <w:tc>
          <w:tcPr>
            <w:tcW w:w="1652" w:type="dxa"/>
            <w:vMerge w:val="restart"/>
            <w:shd w:val="clear" w:color="auto" w:fill="auto"/>
            <w:vAlign w:val="center"/>
          </w:tcPr>
          <w:p w14:paraId="01920A9B" w14:textId="77777777" w:rsidR="00713A92" w:rsidRPr="004C0065" w:rsidRDefault="00713A92" w:rsidP="00FB0782">
            <w:pPr>
              <w:pStyle w:val="Heading3nonum"/>
              <w:spacing w:before="0" w:line="240" w:lineRule="auto"/>
            </w:pPr>
            <w:r w:rsidRPr="004C0065">
              <w:t>A1 [Point A1 on Site Plan in Schedule 7]</w:t>
            </w:r>
          </w:p>
        </w:tc>
        <w:tc>
          <w:tcPr>
            <w:tcW w:w="2104" w:type="dxa"/>
            <w:vMerge w:val="restart"/>
            <w:shd w:val="clear" w:color="auto" w:fill="auto"/>
            <w:vAlign w:val="center"/>
          </w:tcPr>
          <w:p w14:paraId="5AAD9CAC" w14:textId="77777777" w:rsidR="00713A92" w:rsidRPr="004C0065" w:rsidRDefault="00713A92" w:rsidP="00FB0782">
            <w:pPr>
              <w:pStyle w:val="Heading3nonum"/>
              <w:spacing w:before="0" w:line="240" w:lineRule="auto"/>
              <w:rPr>
                <w:color w:val="auto"/>
              </w:rPr>
            </w:pPr>
            <w:r w:rsidRPr="004C0065">
              <w:rPr>
                <w:color w:val="auto"/>
              </w:rPr>
              <w:t>Furnace fume extraction plant stack</w:t>
            </w:r>
          </w:p>
        </w:tc>
        <w:tc>
          <w:tcPr>
            <w:tcW w:w="2101" w:type="dxa"/>
            <w:shd w:val="clear" w:color="auto" w:fill="auto"/>
            <w:vAlign w:val="center"/>
          </w:tcPr>
          <w:p w14:paraId="51604D73" w14:textId="77777777" w:rsidR="00713A92" w:rsidRPr="004C0065" w:rsidRDefault="00713A92" w:rsidP="00FB0782">
            <w:pPr>
              <w:pStyle w:val="Heading3nonum"/>
              <w:spacing w:before="0" w:line="240" w:lineRule="auto"/>
              <w:rPr>
                <w:color w:val="auto"/>
              </w:rPr>
            </w:pPr>
            <w:r w:rsidRPr="004C0065">
              <w:rPr>
                <w:color w:val="auto"/>
              </w:rPr>
              <w:t xml:space="preserve">Particulates </w:t>
            </w:r>
            <w:r w:rsidRPr="004C0065">
              <w:rPr>
                <w:color w:val="auto"/>
                <w:vertAlign w:val="superscript"/>
              </w:rPr>
              <w:t>(2)</w:t>
            </w:r>
          </w:p>
        </w:tc>
        <w:tc>
          <w:tcPr>
            <w:tcW w:w="1826" w:type="dxa"/>
            <w:shd w:val="clear" w:color="auto" w:fill="auto"/>
            <w:vAlign w:val="center"/>
          </w:tcPr>
          <w:p w14:paraId="76880758" w14:textId="77777777" w:rsidR="00713A92" w:rsidRPr="004C0065" w:rsidRDefault="00713A92" w:rsidP="00FB0782">
            <w:pPr>
              <w:pStyle w:val="Heading3nonum"/>
              <w:spacing w:before="0" w:line="240" w:lineRule="auto"/>
              <w:rPr>
                <w:color w:val="auto"/>
              </w:rPr>
            </w:pPr>
            <w:r w:rsidRPr="004C0065">
              <w:rPr>
                <w:color w:val="auto"/>
              </w:rPr>
              <w:t>5 mg/m</w:t>
            </w:r>
            <w:r w:rsidRPr="004C0065">
              <w:rPr>
                <w:color w:val="auto"/>
                <w:vertAlign w:val="superscript"/>
              </w:rPr>
              <w:t>3</w:t>
            </w:r>
          </w:p>
        </w:tc>
        <w:tc>
          <w:tcPr>
            <w:tcW w:w="1830" w:type="dxa"/>
            <w:shd w:val="clear" w:color="auto" w:fill="auto"/>
            <w:vAlign w:val="center"/>
          </w:tcPr>
          <w:p w14:paraId="5B8EC19D" w14:textId="77777777" w:rsidR="00713A92" w:rsidRPr="004C0065" w:rsidRDefault="00713A92" w:rsidP="00FB0782">
            <w:pPr>
              <w:pStyle w:val="Heading3nonum"/>
              <w:spacing w:before="0" w:line="240" w:lineRule="auto"/>
              <w:rPr>
                <w:color w:val="auto"/>
              </w:rPr>
            </w:pPr>
            <w:r w:rsidRPr="004C0065">
              <w:rPr>
                <w:color w:val="auto"/>
              </w:rPr>
              <w:t>Daily average</w:t>
            </w:r>
          </w:p>
        </w:tc>
        <w:tc>
          <w:tcPr>
            <w:tcW w:w="1824" w:type="dxa"/>
            <w:shd w:val="clear" w:color="auto" w:fill="auto"/>
            <w:vAlign w:val="center"/>
          </w:tcPr>
          <w:p w14:paraId="0EA68D9D" w14:textId="77777777" w:rsidR="00713A92" w:rsidRPr="004C0065" w:rsidRDefault="00713A92" w:rsidP="00FB0782">
            <w:pPr>
              <w:pStyle w:val="Heading3nonum"/>
              <w:spacing w:before="0" w:line="240" w:lineRule="auto"/>
              <w:rPr>
                <w:color w:val="auto"/>
              </w:rPr>
            </w:pPr>
            <w:r w:rsidRPr="004C0065">
              <w:rPr>
                <w:color w:val="auto"/>
              </w:rPr>
              <w:t>Continuous</w:t>
            </w:r>
          </w:p>
        </w:tc>
        <w:tc>
          <w:tcPr>
            <w:tcW w:w="2621" w:type="dxa"/>
            <w:shd w:val="clear" w:color="auto" w:fill="auto"/>
            <w:vAlign w:val="center"/>
          </w:tcPr>
          <w:p w14:paraId="269370E4" w14:textId="77777777" w:rsidR="00713A92" w:rsidRPr="007B7867" w:rsidRDefault="00713A92" w:rsidP="00FB0782">
            <w:pPr>
              <w:pStyle w:val="Heading3nonum"/>
              <w:spacing w:before="0" w:line="240" w:lineRule="auto"/>
              <w:rPr>
                <w:color w:val="auto"/>
              </w:rPr>
            </w:pPr>
            <w:r w:rsidRPr="007B7867">
              <w:rPr>
                <w:color w:val="auto"/>
              </w:rPr>
              <w:t xml:space="preserve">BS ISO 10155 </w:t>
            </w:r>
          </w:p>
        </w:tc>
      </w:tr>
      <w:tr w:rsidR="00713A92" w:rsidRPr="007B7867" w14:paraId="1FB57832" w14:textId="77777777" w:rsidTr="00713A92">
        <w:tc>
          <w:tcPr>
            <w:tcW w:w="1652" w:type="dxa"/>
            <w:vMerge/>
            <w:shd w:val="clear" w:color="auto" w:fill="auto"/>
            <w:vAlign w:val="center"/>
          </w:tcPr>
          <w:p w14:paraId="25FE7B8F"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2ED6DE10"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0411EB3D" w14:textId="77777777" w:rsidR="00713A92" w:rsidRPr="004C0065" w:rsidRDefault="00713A92" w:rsidP="00FB0782">
            <w:pPr>
              <w:pStyle w:val="Heading3nonum"/>
              <w:spacing w:before="0" w:line="240" w:lineRule="auto"/>
              <w:rPr>
                <w:color w:val="auto"/>
              </w:rPr>
            </w:pPr>
            <w:r w:rsidRPr="004C0065">
              <w:rPr>
                <w:color w:val="auto"/>
              </w:rPr>
              <w:t xml:space="preserve">Particulates </w:t>
            </w:r>
            <w:r w:rsidRPr="004C0065">
              <w:rPr>
                <w:color w:val="auto"/>
                <w:vertAlign w:val="superscript"/>
              </w:rPr>
              <w:t>(1)</w:t>
            </w:r>
          </w:p>
        </w:tc>
        <w:tc>
          <w:tcPr>
            <w:tcW w:w="1826" w:type="dxa"/>
            <w:shd w:val="clear" w:color="auto" w:fill="auto"/>
            <w:vAlign w:val="center"/>
          </w:tcPr>
          <w:p w14:paraId="3E7A2FB5" w14:textId="77777777" w:rsidR="00713A92" w:rsidRPr="004C0065" w:rsidRDefault="00713A92" w:rsidP="00FB0782">
            <w:pPr>
              <w:pStyle w:val="Heading3nonum"/>
              <w:spacing w:before="0" w:line="240" w:lineRule="auto"/>
              <w:rPr>
                <w:color w:val="auto"/>
              </w:rPr>
            </w:pPr>
            <w:r w:rsidRPr="004C0065">
              <w:rPr>
                <w:color w:val="auto"/>
              </w:rPr>
              <w:t>5 mg/m</w:t>
            </w:r>
            <w:r w:rsidRPr="004C0065">
              <w:rPr>
                <w:color w:val="auto"/>
                <w:vertAlign w:val="superscript"/>
              </w:rPr>
              <w:t>3</w:t>
            </w:r>
          </w:p>
        </w:tc>
        <w:tc>
          <w:tcPr>
            <w:tcW w:w="1830" w:type="dxa"/>
            <w:shd w:val="clear" w:color="auto" w:fill="auto"/>
            <w:vAlign w:val="center"/>
          </w:tcPr>
          <w:p w14:paraId="7084F8D9" w14:textId="2F6F389D" w:rsidR="00713A92" w:rsidRPr="004C0065" w:rsidRDefault="001074B5" w:rsidP="00FB0782">
            <w:pPr>
              <w:pStyle w:val="Heading3nonum"/>
              <w:spacing w:before="0" w:line="240" w:lineRule="auto"/>
              <w:rPr>
                <w:color w:val="auto"/>
              </w:rPr>
            </w:pPr>
            <w:r w:rsidRPr="004C0065">
              <w:rPr>
                <w:color w:val="auto"/>
              </w:rPr>
              <w:t>Periodic (average value of three consecutive measurements of at least 30 minutes each)</w:t>
            </w:r>
          </w:p>
        </w:tc>
        <w:tc>
          <w:tcPr>
            <w:tcW w:w="1824" w:type="dxa"/>
            <w:shd w:val="clear" w:color="auto" w:fill="auto"/>
            <w:vAlign w:val="center"/>
          </w:tcPr>
          <w:p w14:paraId="384B86EE"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44843A18" w14:textId="77777777" w:rsidR="00713A92" w:rsidRPr="007B7867" w:rsidRDefault="00713A92" w:rsidP="00FB0782">
            <w:pPr>
              <w:pStyle w:val="Heading3nonum"/>
              <w:spacing w:before="0" w:line="240" w:lineRule="auto"/>
              <w:rPr>
                <w:color w:val="auto"/>
              </w:rPr>
            </w:pPr>
            <w:r w:rsidRPr="007B7867">
              <w:rPr>
                <w:color w:val="auto"/>
              </w:rPr>
              <w:t>BS EN 13284-1</w:t>
            </w:r>
          </w:p>
        </w:tc>
      </w:tr>
      <w:tr w:rsidR="00713A92" w:rsidRPr="007B7867" w14:paraId="39E2ADB8" w14:textId="77777777" w:rsidTr="00713A92">
        <w:tc>
          <w:tcPr>
            <w:tcW w:w="1652" w:type="dxa"/>
            <w:vMerge/>
            <w:shd w:val="clear" w:color="auto" w:fill="auto"/>
            <w:vAlign w:val="center"/>
          </w:tcPr>
          <w:p w14:paraId="0FD0E8F7" w14:textId="77777777" w:rsidR="00713A92" w:rsidRPr="004C0065" w:rsidRDefault="00713A92" w:rsidP="00FB0782">
            <w:pPr>
              <w:pStyle w:val="Heading3nonum"/>
              <w:spacing w:before="0" w:line="240" w:lineRule="auto"/>
            </w:pPr>
            <w:bookmarkStart w:id="25" w:name="_Hlk29880471"/>
          </w:p>
        </w:tc>
        <w:tc>
          <w:tcPr>
            <w:tcW w:w="2104" w:type="dxa"/>
            <w:vMerge/>
            <w:shd w:val="clear" w:color="auto" w:fill="auto"/>
            <w:vAlign w:val="center"/>
          </w:tcPr>
          <w:p w14:paraId="5C85F431"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19F5D8F0" w14:textId="77777777" w:rsidR="00713A92" w:rsidRPr="004C0065" w:rsidRDefault="00713A92" w:rsidP="00FB0782">
            <w:pPr>
              <w:pStyle w:val="Heading3nonum"/>
              <w:spacing w:before="0" w:line="240" w:lineRule="auto"/>
              <w:rPr>
                <w:color w:val="auto"/>
              </w:rPr>
            </w:pPr>
            <w:r w:rsidRPr="004C0065">
              <w:rPr>
                <w:color w:val="auto"/>
              </w:rPr>
              <w:t xml:space="preserve">Carbon Monoxide </w:t>
            </w:r>
            <w:r w:rsidRPr="004C0065">
              <w:rPr>
                <w:color w:val="auto"/>
                <w:vertAlign w:val="superscript"/>
              </w:rPr>
              <w:t>(2) (3)</w:t>
            </w:r>
          </w:p>
        </w:tc>
        <w:tc>
          <w:tcPr>
            <w:tcW w:w="1826" w:type="dxa"/>
            <w:shd w:val="clear" w:color="auto" w:fill="auto"/>
            <w:vAlign w:val="center"/>
          </w:tcPr>
          <w:p w14:paraId="07904090" w14:textId="77777777" w:rsidR="00713A92" w:rsidRPr="004C0065" w:rsidRDefault="00713A92" w:rsidP="00FB0782">
            <w:pPr>
              <w:pStyle w:val="Heading3nonum"/>
              <w:spacing w:before="0" w:line="240" w:lineRule="auto"/>
              <w:rPr>
                <w:color w:val="auto"/>
              </w:rPr>
            </w:pPr>
            <w:r w:rsidRPr="004C0065">
              <w:rPr>
                <w:color w:val="auto"/>
              </w:rPr>
              <w:t>No limit set</w:t>
            </w:r>
          </w:p>
        </w:tc>
        <w:tc>
          <w:tcPr>
            <w:tcW w:w="1830" w:type="dxa"/>
            <w:shd w:val="clear" w:color="auto" w:fill="auto"/>
            <w:vAlign w:val="center"/>
          </w:tcPr>
          <w:p w14:paraId="440991D4" w14:textId="77777777" w:rsidR="00713A92" w:rsidRPr="004C0065" w:rsidRDefault="00713A92" w:rsidP="00FB0782">
            <w:pPr>
              <w:pStyle w:val="Heading3nonum"/>
              <w:spacing w:before="0" w:line="240" w:lineRule="auto"/>
              <w:rPr>
                <w:color w:val="auto"/>
              </w:rPr>
            </w:pPr>
            <w:r w:rsidRPr="004C0065">
              <w:rPr>
                <w:color w:val="auto"/>
              </w:rPr>
              <w:t>Hourly average</w:t>
            </w:r>
          </w:p>
        </w:tc>
        <w:tc>
          <w:tcPr>
            <w:tcW w:w="1824" w:type="dxa"/>
            <w:shd w:val="clear" w:color="auto" w:fill="auto"/>
            <w:vAlign w:val="center"/>
          </w:tcPr>
          <w:p w14:paraId="3E2C50BA"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4521B9D3" w14:textId="77777777" w:rsidR="00713A92" w:rsidRPr="007B7867" w:rsidRDefault="00713A92" w:rsidP="00FB0782">
            <w:pPr>
              <w:pStyle w:val="Heading3nonum"/>
              <w:spacing w:before="0" w:line="240" w:lineRule="auto"/>
              <w:rPr>
                <w:color w:val="auto"/>
              </w:rPr>
            </w:pPr>
            <w:bookmarkStart w:id="26" w:name="_Hlk29903183"/>
            <w:r w:rsidRPr="007B7867">
              <w:rPr>
                <w:color w:val="auto"/>
              </w:rPr>
              <w:t>BS EN 15058</w:t>
            </w:r>
            <w:bookmarkEnd w:id="26"/>
            <w:r w:rsidRPr="007B7867">
              <w:rPr>
                <w:color w:val="auto"/>
              </w:rPr>
              <w:t xml:space="preserve"> </w:t>
            </w:r>
          </w:p>
        </w:tc>
      </w:tr>
      <w:bookmarkEnd w:id="25"/>
      <w:tr w:rsidR="00713A92" w:rsidRPr="007B7867" w14:paraId="7A79828A" w14:textId="77777777" w:rsidTr="00713A92">
        <w:tc>
          <w:tcPr>
            <w:tcW w:w="1652" w:type="dxa"/>
            <w:vMerge/>
            <w:shd w:val="clear" w:color="auto" w:fill="auto"/>
            <w:vAlign w:val="center"/>
          </w:tcPr>
          <w:p w14:paraId="482F2C0F"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54BA0879"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7FE3FFAA" w14:textId="77777777" w:rsidR="00713A92" w:rsidRPr="004C0065" w:rsidRDefault="00713A92" w:rsidP="00FB0782">
            <w:pPr>
              <w:pStyle w:val="Heading3nonum"/>
              <w:spacing w:before="0" w:line="240" w:lineRule="auto"/>
              <w:rPr>
                <w:color w:val="auto"/>
              </w:rPr>
            </w:pPr>
            <w:r w:rsidRPr="004C0065">
              <w:rPr>
                <w:color w:val="auto"/>
              </w:rPr>
              <w:t>Oxides of Nitrogen (as NO</w:t>
            </w:r>
            <w:r w:rsidRPr="004C0065">
              <w:rPr>
                <w:color w:val="auto"/>
                <w:vertAlign w:val="subscript"/>
              </w:rPr>
              <w:t>x</w:t>
            </w:r>
            <w:r w:rsidRPr="004C0065">
              <w:rPr>
                <w:color w:val="auto"/>
              </w:rPr>
              <w:t xml:space="preserve"> </w:t>
            </w:r>
            <w:r w:rsidRPr="004C0065">
              <w:rPr>
                <w:color w:val="auto"/>
                <w:vertAlign w:val="superscript"/>
              </w:rPr>
              <w:t>(1)</w:t>
            </w:r>
          </w:p>
        </w:tc>
        <w:tc>
          <w:tcPr>
            <w:tcW w:w="1826" w:type="dxa"/>
            <w:shd w:val="clear" w:color="auto" w:fill="auto"/>
            <w:vAlign w:val="center"/>
          </w:tcPr>
          <w:p w14:paraId="68D42AAB" w14:textId="77777777" w:rsidR="00713A92" w:rsidRPr="004C0065" w:rsidRDefault="00713A92" w:rsidP="00FB0782">
            <w:pPr>
              <w:pStyle w:val="Heading3nonum"/>
              <w:spacing w:before="0" w:line="240" w:lineRule="auto"/>
              <w:rPr>
                <w:color w:val="auto"/>
              </w:rPr>
            </w:pPr>
            <w:r w:rsidRPr="004C0065">
              <w:rPr>
                <w:color w:val="auto"/>
              </w:rPr>
              <w:t>25 mg/m</w:t>
            </w:r>
            <w:r w:rsidRPr="004C0065">
              <w:rPr>
                <w:color w:val="auto"/>
                <w:vertAlign w:val="superscript"/>
              </w:rPr>
              <w:t>3</w:t>
            </w:r>
          </w:p>
        </w:tc>
        <w:tc>
          <w:tcPr>
            <w:tcW w:w="1830" w:type="dxa"/>
            <w:shd w:val="clear" w:color="auto" w:fill="auto"/>
            <w:vAlign w:val="center"/>
          </w:tcPr>
          <w:p w14:paraId="2E75E386" w14:textId="77777777" w:rsidR="00713A92" w:rsidRPr="004C0065" w:rsidRDefault="00713A92" w:rsidP="00FB0782">
            <w:pPr>
              <w:pStyle w:val="Heading3nonum"/>
              <w:spacing w:before="0" w:line="240" w:lineRule="auto"/>
              <w:rPr>
                <w:color w:val="auto"/>
              </w:rPr>
            </w:pPr>
          </w:p>
        </w:tc>
        <w:tc>
          <w:tcPr>
            <w:tcW w:w="1824" w:type="dxa"/>
            <w:shd w:val="clear" w:color="auto" w:fill="auto"/>
            <w:vAlign w:val="center"/>
          </w:tcPr>
          <w:p w14:paraId="7BA659C0"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37CE254B" w14:textId="77777777" w:rsidR="00713A92" w:rsidRPr="007B7867" w:rsidRDefault="00713A92" w:rsidP="00FB0782">
            <w:pPr>
              <w:pStyle w:val="Heading3nonum"/>
              <w:spacing w:before="0" w:line="240" w:lineRule="auto"/>
              <w:rPr>
                <w:color w:val="auto"/>
              </w:rPr>
            </w:pPr>
            <w:r w:rsidRPr="007B7867">
              <w:rPr>
                <w:color w:val="auto"/>
              </w:rPr>
              <w:t>BS EN 14792</w:t>
            </w:r>
          </w:p>
        </w:tc>
      </w:tr>
      <w:tr w:rsidR="00713A92" w:rsidRPr="007B7867" w14:paraId="7163CD6C" w14:textId="77777777" w:rsidTr="00713A92">
        <w:tc>
          <w:tcPr>
            <w:tcW w:w="1652" w:type="dxa"/>
            <w:vMerge/>
            <w:shd w:val="clear" w:color="auto" w:fill="auto"/>
            <w:vAlign w:val="center"/>
          </w:tcPr>
          <w:p w14:paraId="2291CF3C"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4EC8083D"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6AF0E506" w14:textId="77777777" w:rsidR="00713A92" w:rsidRPr="004C0065" w:rsidRDefault="00713A92" w:rsidP="00FB0782">
            <w:pPr>
              <w:pStyle w:val="Heading3nonum"/>
              <w:spacing w:before="0" w:line="240" w:lineRule="auto"/>
              <w:rPr>
                <w:color w:val="auto"/>
              </w:rPr>
            </w:pPr>
            <w:r w:rsidRPr="004C0065">
              <w:rPr>
                <w:color w:val="auto"/>
              </w:rPr>
              <w:t>Sulphur Dioxide</w:t>
            </w:r>
          </w:p>
        </w:tc>
        <w:tc>
          <w:tcPr>
            <w:tcW w:w="1826" w:type="dxa"/>
            <w:shd w:val="clear" w:color="auto" w:fill="auto"/>
            <w:vAlign w:val="center"/>
          </w:tcPr>
          <w:p w14:paraId="368F015B" w14:textId="77777777" w:rsidR="00713A92" w:rsidRPr="004C0065" w:rsidRDefault="00713A92" w:rsidP="00FB0782">
            <w:pPr>
              <w:pStyle w:val="Heading3nonum"/>
              <w:spacing w:before="0" w:line="240" w:lineRule="auto"/>
              <w:rPr>
                <w:color w:val="auto"/>
              </w:rPr>
            </w:pPr>
            <w:r w:rsidRPr="004C0065">
              <w:rPr>
                <w:color w:val="auto"/>
              </w:rPr>
              <w:t>25 mg/m</w:t>
            </w:r>
            <w:r w:rsidRPr="004C0065">
              <w:rPr>
                <w:color w:val="auto"/>
                <w:vertAlign w:val="superscript"/>
              </w:rPr>
              <w:t>3</w:t>
            </w:r>
          </w:p>
        </w:tc>
        <w:tc>
          <w:tcPr>
            <w:tcW w:w="1830" w:type="dxa"/>
            <w:shd w:val="clear" w:color="auto" w:fill="auto"/>
            <w:vAlign w:val="center"/>
          </w:tcPr>
          <w:p w14:paraId="2733C25F" w14:textId="77777777" w:rsidR="00713A92" w:rsidRPr="004C0065" w:rsidRDefault="00713A92" w:rsidP="00FB0782">
            <w:pPr>
              <w:pStyle w:val="Heading3nonum"/>
              <w:spacing w:before="0" w:line="240" w:lineRule="auto"/>
              <w:rPr>
                <w:color w:val="auto"/>
              </w:rPr>
            </w:pPr>
            <w:r w:rsidRPr="004C0065">
              <w:rPr>
                <w:color w:val="auto"/>
              </w:rPr>
              <w:t>15 minute average</w:t>
            </w:r>
          </w:p>
        </w:tc>
        <w:tc>
          <w:tcPr>
            <w:tcW w:w="1824" w:type="dxa"/>
            <w:shd w:val="clear" w:color="auto" w:fill="auto"/>
            <w:vAlign w:val="center"/>
          </w:tcPr>
          <w:p w14:paraId="07B486D7"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33A58ECB" w14:textId="77777777" w:rsidR="00713A92" w:rsidRPr="007B7867" w:rsidRDefault="00713A92" w:rsidP="00FB0782">
            <w:pPr>
              <w:pStyle w:val="Heading3nonum"/>
              <w:spacing w:before="0" w:line="240" w:lineRule="auto"/>
              <w:rPr>
                <w:color w:val="auto"/>
              </w:rPr>
            </w:pPr>
            <w:r w:rsidRPr="007B7867">
              <w:rPr>
                <w:color w:val="auto"/>
              </w:rPr>
              <w:t>BS EN 14791</w:t>
            </w:r>
          </w:p>
        </w:tc>
      </w:tr>
      <w:tr w:rsidR="00713A92" w:rsidRPr="007B7867" w14:paraId="7EC3861F" w14:textId="77777777" w:rsidTr="00713A92">
        <w:tc>
          <w:tcPr>
            <w:tcW w:w="1652" w:type="dxa"/>
            <w:vMerge/>
            <w:shd w:val="clear" w:color="auto" w:fill="auto"/>
            <w:vAlign w:val="center"/>
          </w:tcPr>
          <w:p w14:paraId="1CCC939C"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6F478662"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25FB5F14" w14:textId="77777777" w:rsidR="00713A92" w:rsidRPr="004C0065" w:rsidRDefault="00713A92" w:rsidP="00FB0782">
            <w:pPr>
              <w:pStyle w:val="Heading3nonum"/>
              <w:spacing w:before="0" w:line="240" w:lineRule="auto"/>
              <w:rPr>
                <w:color w:val="auto"/>
              </w:rPr>
            </w:pPr>
            <w:r w:rsidRPr="004C0065">
              <w:rPr>
                <w:color w:val="auto"/>
              </w:rPr>
              <w:t>PCDD/F</w:t>
            </w:r>
          </w:p>
        </w:tc>
        <w:tc>
          <w:tcPr>
            <w:tcW w:w="1826" w:type="dxa"/>
            <w:shd w:val="clear" w:color="auto" w:fill="auto"/>
            <w:vAlign w:val="center"/>
          </w:tcPr>
          <w:p w14:paraId="377B574F" w14:textId="77777777" w:rsidR="00713A92" w:rsidRPr="004C0065" w:rsidRDefault="00713A92" w:rsidP="00FB0782">
            <w:pPr>
              <w:pStyle w:val="Heading3nonum"/>
              <w:spacing w:before="0" w:line="240" w:lineRule="auto"/>
              <w:rPr>
                <w:color w:val="auto"/>
              </w:rPr>
            </w:pPr>
            <w:r w:rsidRPr="004C0065">
              <w:rPr>
                <w:color w:val="auto"/>
              </w:rPr>
              <w:t>0.1 ng/m</w:t>
            </w:r>
            <w:r w:rsidRPr="004C0065">
              <w:rPr>
                <w:color w:val="auto"/>
                <w:vertAlign w:val="superscript"/>
              </w:rPr>
              <w:t>3</w:t>
            </w:r>
          </w:p>
        </w:tc>
        <w:tc>
          <w:tcPr>
            <w:tcW w:w="1830" w:type="dxa"/>
            <w:shd w:val="clear" w:color="auto" w:fill="auto"/>
            <w:vAlign w:val="center"/>
          </w:tcPr>
          <w:p w14:paraId="11D151C3" w14:textId="77777777" w:rsidR="00713A92" w:rsidRPr="004C0065" w:rsidRDefault="00713A92" w:rsidP="00FB0782">
            <w:pPr>
              <w:pStyle w:val="Heading3nonum"/>
              <w:spacing w:before="0" w:line="240" w:lineRule="auto"/>
              <w:rPr>
                <w:color w:val="auto"/>
              </w:rPr>
            </w:pPr>
            <w:r w:rsidRPr="004C0065">
              <w:rPr>
                <w:color w:val="auto"/>
              </w:rPr>
              <w:t>6-8 hours random sampling during steady-state conditions</w:t>
            </w:r>
          </w:p>
        </w:tc>
        <w:tc>
          <w:tcPr>
            <w:tcW w:w="1824" w:type="dxa"/>
            <w:shd w:val="clear" w:color="auto" w:fill="auto"/>
            <w:vAlign w:val="center"/>
          </w:tcPr>
          <w:p w14:paraId="263A5413"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26B81327" w14:textId="77777777" w:rsidR="00713A92" w:rsidRPr="007B7867" w:rsidRDefault="00713A92" w:rsidP="00FB0782">
            <w:pPr>
              <w:pStyle w:val="Heading3nonum"/>
              <w:spacing w:before="0" w:line="240" w:lineRule="auto"/>
              <w:rPr>
                <w:color w:val="auto"/>
              </w:rPr>
            </w:pPr>
            <w:r w:rsidRPr="007B7867">
              <w:rPr>
                <w:color w:val="auto"/>
              </w:rPr>
              <w:t>BS EN 1948:1-3</w:t>
            </w:r>
          </w:p>
        </w:tc>
      </w:tr>
      <w:tr w:rsidR="00713A92" w:rsidRPr="007B7867" w14:paraId="1A90FA17" w14:textId="77777777" w:rsidTr="00713A92">
        <w:tc>
          <w:tcPr>
            <w:tcW w:w="1652" w:type="dxa"/>
            <w:vMerge/>
            <w:shd w:val="clear" w:color="auto" w:fill="auto"/>
            <w:vAlign w:val="center"/>
          </w:tcPr>
          <w:p w14:paraId="2DFD53FD"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6A8BED25"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15159549" w14:textId="77777777" w:rsidR="00713A92" w:rsidRPr="004C0065" w:rsidRDefault="00713A92" w:rsidP="00FB0782">
            <w:pPr>
              <w:pStyle w:val="Heading3nonum"/>
              <w:spacing w:before="0" w:line="240" w:lineRule="auto"/>
              <w:rPr>
                <w:color w:val="auto"/>
              </w:rPr>
            </w:pPr>
            <w:r w:rsidRPr="004C0065">
              <w:rPr>
                <w:color w:val="auto"/>
              </w:rPr>
              <w:t xml:space="preserve">VOC </w:t>
            </w:r>
            <w:r w:rsidRPr="004C0065">
              <w:rPr>
                <w:color w:val="auto"/>
                <w:vertAlign w:val="superscript"/>
              </w:rPr>
              <w:t>(1)</w:t>
            </w:r>
          </w:p>
        </w:tc>
        <w:tc>
          <w:tcPr>
            <w:tcW w:w="1826" w:type="dxa"/>
            <w:shd w:val="clear" w:color="auto" w:fill="auto"/>
            <w:vAlign w:val="center"/>
          </w:tcPr>
          <w:p w14:paraId="780CDA1F" w14:textId="77777777" w:rsidR="00713A92" w:rsidRPr="004C0065" w:rsidRDefault="00713A92" w:rsidP="00FB0782">
            <w:pPr>
              <w:pStyle w:val="Heading3nonum"/>
              <w:spacing w:before="0" w:line="240" w:lineRule="auto"/>
              <w:rPr>
                <w:color w:val="auto"/>
              </w:rPr>
            </w:pPr>
            <w:r w:rsidRPr="004C0065">
              <w:rPr>
                <w:color w:val="auto"/>
              </w:rPr>
              <w:t>20 mg/m</w:t>
            </w:r>
            <w:r w:rsidRPr="004C0065">
              <w:rPr>
                <w:color w:val="auto"/>
                <w:vertAlign w:val="superscript"/>
              </w:rPr>
              <w:t>3</w:t>
            </w:r>
          </w:p>
        </w:tc>
        <w:tc>
          <w:tcPr>
            <w:tcW w:w="1830" w:type="dxa"/>
            <w:shd w:val="clear" w:color="auto" w:fill="auto"/>
            <w:vAlign w:val="center"/>
          </w:tcPr>
          <w:p w14:paraId="2018D7D7" w14:textId="77777777" w:rsidR="00713A92" w:rsidRPr="004C0065" w:rsidRDefault="00713A92" w:rsidP="00FB0782">
            <w:pPr>
              <w:pStyle w:val="Heading3nonum"/>
              <w:spacing w:before="0" w:line="240" w:lineRule="auto"/>
              <w:rPr>
                <w:color w:val="auto"/>
              </w:rPr>
            </w:pPr>
          </w:p>
        </w:tc>
        <w:tc>
          <w:tcPr>
            <w:tcW w:w="1824" w:type="dxa"/>
            <w:shd w:val="clear" w:color="auto" w:fill="auto"/>
            <w:vAlign w:val="center"/>
          </w:tcPr>
          <w:p w14:paraId="741D2141"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1C91A5C3" w14:textId="77777777" w:rsidR="00713A92" w:rsidRPr="007B7867" w:rsidRDefault="00713A92" w:rsidP="00FB0782">
            <w:pPr>
              <w:pStyle w:val="Heading3nonum"/>
              <w:spacing w:before="0" w:line="240" w:lineRule="auto"/>
              <w:rPr>
                <w:color w:val="auto"/>
              </w:rPr>
            </w:pPr>
            <w:r w:rsidRPr="007B7867">
              <w:rPr>
                <w:color w:val="auto"/>
              </w:rPr>
              <w:t>BS EN 12619</w:t>
            </w:r>
          </w:p>
        </w:tc>
      </w:tr>
      <w:tr w:rsidR="00713A92" w:rsidRPr="007B7867" w14:paraId="05F3B263" w14:textId="77777777" w:rsidTr="00713A92">
        <w:tc>
          <w:tcPr>
            <w:tcW w:w="1652" w:type="dxa"/>
            <w:vMerge/>
            <w:shd w:val="clear" w:color="auto" w:fill="auto"/>
            <w:vAlign w:val="center"/>
          </w:tcPr>
          <w:p w14:paraId="46D70C70"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4304F47C"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3024240C" w14:textId="77777777" w:rsidR="00713A92" w:rsidRPr="004C0065" w:rsidRDefault="00713A92" w:rsidP="00FB0782">
            <w:pPr>
              <w:pStyle w:val="Heading3nonum"/>
              <w:spacing w:before="0" w:line="240" w:lineRule="auto"/>
              <w:rPr>
                <w:color w:val="auto"/>
              </w:rPr>
            </w:pPr>
            <w:r w:rsidRPr="004C0065">
              <w:rPr>
                <w:color w:val="auto"/>
              </w:rPr>
              <w:t xml:space="preserve">Metals </w:t>
            </w:r>
            <w:r w:rsidRPr="004C0065">
              <w:rPr>
                <w:color w:val="auto"/>
                <w:vertAlign w:val="superscript"/>
              </w:rPr>
              <w:t>(4)</w:t>
            </w:r>
          </w:p>
        </w:tc>
        <w:tc>
          <w:tcPr>
            <w:tcW w:w="1826" w:type="dxa"/>
            <w:shd w:val="clear" w:color="auto" w:fill="auto"/>
            <w:vAlign w:val="center"/>
          </w:tcPr>
          <w:p w14:paraId="7587A285" w14:textId="77777777" w:rsidR="00713A92" w:rsidRPr="004C0065" w:rsidRDefault="00713A92" w:rsidP="00FB0782">
            <w:pPr>
              <w:pStyle w:val="Heading3nonum"/>
              <w:spacing w:before="0" w:line="240" w:lineRule="auto"/>
              <w:rPr>
                <w:color w:val="auto"/>
              </w:rPr>
            </w:pPr>
            <w:r w:rsidRPr="004C0065">
              <w:rPr>
                <w:color w:val="auto"/>
              </w:rPr>
              <w:t>No limit set</w:t>
            </w:r>
          </w:p>
        </w:tc>
        <w:tc>
          <w:tcPr>
            <w:tcW w:w="1830" w:type="dxa"/>
            <w:shd w:val="clear" w:color="auto" w:fill="auto"/>
            <w:vAlign w:val="center"/>
          </w:tcPr>
          <w:p w14:paraId="6F72B110" w14:textId="77777777" w:rsidR="00713A92" w:rsidRPr="004C0065" w:rsidRDefault="00713A92" w:rsidP="00FB0782">
            <w:pPr>
              <w:pStyle w:val="Heading3nonum"/>
              <w:spacing w:before="0" w:line="240" w:lineRule="auto"/>
              <w:rPr>
                <w:color w:val="auto"/>
              </w:rPr>
            </w:pPr>
          </w:p>
        </w:tc>
        <w:tc>
          <w:tcPr>
            <w:tcW w:w="1824" w:type="dxa"/>
            <w:shd w:val="clear" w:color="auto" w:fill="auto"/>
            <w:vAlign w:val="center"/>
          </w:tcPr>
          <w:p w14:paraId="1DFFB09F"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75277656" w14:textId="77777777" w:rsidR="00713A92" w:rsidRPr="007B7867" w:rsidRDefault="00713A92" w:rsidP="00FB0782">
            <w:pPr>
              <w:pStyle w:val="Heading3nonum"/>
              <w:spacing w:before="0" w:line="240" w:lineRule="auto"/>
              <w:rPr>
                <w:color w:val="auto"/>
              </w:rPr>
            </w:pPr>
            <w:r w:rsidRPr="007B7867">
              <w:rPr>
                <w:color w:val="auto"/>
              </w:rPr>
              <w:t>BS EN 14385</w:t>
            </w:r>
          </w:p>
        </w:tc>
      </w:tr>
      <w:tr w:rsidR="00713A92" w:rsidRPr="007B7867" w14:paraId="6460A0E0" w14:textId="77777777" w:rsidTr="00713A92">
        <w:tc>
          <w:tcPr>
            <w:tcW w:w="1652" w:type="dxa"/>
            <w:vMerge/>
            <w:shd w:val="clear" w:color="auto" w:fill="auto"/>
            <w:vAlign w:val="center"/>
          </w:tcPr>
          <w:p w14:paraId="710F3E3A"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70D33519" w14:textId="77777777" w:rsidR="00713A92" w:rsidRPr="004C0065" w:rsidRDefault="00713A92" w:rsidP="00FB0782">
            <w:pPr>
              <w:pStyle w:val="Heading3nonum"/>
              <w:spacing w:before="0" w:line="240" w:lineRule="auto"/>
              <w:rPr>
                <w:color w:val="auto"/>
              </w:rPr>
            </w:pPr>
          </w:p>
        </w:tc>
        <w:tc>
          <w:tcPr>
            <w:tcW w:w="2101" w:type="dxa"/>
            <w:shd w:val="clear" w:color="auto" w:fill="auto"/>
            <w:vAlign w:val="center"/>
          </w:tcPr>
          <w:p w14:paraId="71A8EE00" w14:textId="77777777" w:rsidR="00713A92" w:rsidRPr="004C0065" w:rsidRDefault="00713A92" w:rsidP="00FB0782">
            <w:pPr>
              <w:pStyle w:val="Heading3nonum"/>
              <w:spacing w:before="0" w:line="240" w:lineRule="auto"/>
              <w:rPr>
                <w:color w:val="auto"/>
              </w:rPr>
            </w:pPr>
            <w:r w:rsidRPr="004C0065">
              <w:rPr>
                <w:color w:val="auto"/>
              </w:rPr>
              <w:t>Mercury</w:t>
            </w:r>
          </w:p>
        </w:tc>
        <w:tc>
          <w:tcPr>
            <w:tcW w:w="1826" w:type="dxa"/>
            <w:shd w:val="clear" w:color="auto" w:fill="auto"/>
            <w:vAlign w:val="center"/>
          </w:tcPr>
          <w:p w14:paraId="78BF61D2" w14:textId="77777777" w:rsidR="00713A92" w:rsidRPr="004C0065" w:rsidRDefault="00713A92" w:rsidP="00FB0782">
            <w:pPr>
              <w:pStyle w:val="Heading3nonum"/>
              <w:spacing w:before="0" w:line="240" w:lineRule="auto"/>
              <w:rPr>
                <w:color w:val="auto"/>
              </w:rPr>
            </w:pPr>
            <w:r w:rsidRPr="004C0065">
              <w:rPr>
                <w:color w:val="auto"/>
              </w:rPr>
              <w:t>0.05 mg/m</w:t>
            </w:r>
            <w:r w:rsidRPr="004C0065">
              <w:rPr>
                <w:color w:val="auto"/>
                <w:vertAlign w:val="superscript"/>
              </w:rPr>
              <w:t>3</w:t>
            </w:r>
          </w:p>
        </w:tc>
        <w:tc>
          <w:tcPr>
            <w:tcW w:w="1830" w:type="dxa"/>
            <w:shd w:val="clear" w:color="auto" w:fill="auto"/>
            <w:vAlign w:val="center"/>
          </w:tcPr>
          <w:p w14:paraId="61189DD0" w14:textId="77777777" w:rsidR="00713A92" w:rsidRPr="004C0065" w:rsidRDefault="00713A92" w:rsidP="00FB0782">
            <w:pPr>
              <w:pStyle w:val="Heading3nonum"/>
              <w:spacing w:before="0" w:line="240" w:lineRule="auto"/>
              <w:rPr>
                <w:color w:val="auto"/>
              </w:rPr>
            </w:pPr>
            <w:r w:rsidRPr="004C0065">
              <w:rPr>
                <w:color w:val="auto"/>
              </w:rPr>
              <w:t>Spot samples for at least four hours</w:t>
            </w:r>
          </w:p>
        </w:tc>
        <w:tc>
          <w:tcPr>
            <w:tcW w:w="1824" w:type="dxa"/>
            <w:shd w:val="clear" w:color="auto" w:fill="auto"/>
            <w:vAlign w:val="center"/>
          </w:tcPr>
          <w:p w14:paraId="086B1D64" w14:textId="77777777" w:rsidR="00713A92" w:rsidRPr="004C0065" w:rsidRDefault="00713A92" w:rsidP="00FB0782">
            <w:pPr>
              <w:pStyle w:val="Heading3nonum"/>
              <w:spacing w:before="0" w:line="240" w:lineRule="auto"/>
              <w:rPr>
                <w:color w:val="auto"/>
              </w:rPr>
            </w:pPr>
            <w:r w:rsidRPr="004C0065">
              <w:rPr>
                <w:color w:val="auto"/>
              </w:rPr>
              <w:t>Annual</w:t>
            </w:r>
          </w:p>
        </w:tc>
        <w:tc>
          <w:tcPr>
            <w:tcW w:w="2621" w:type="dxa"/>
            <w:shd w:val="clear" w:color="auto" w:fill="auto"/>
            <w:vAlign w:val="center"/>
          </w:tcPr>
          <w:p w14:paraId="10533D3A" w14:textId="77777777" w:rsidR="00713A92" w:rsidRPr="007B7867" w:rsidRDefault="00713A92" w:rsidP="00FB0782">
            <w:pPr>
              <w:pStyle w:val="Default"/>
              <w:rPr>
                <w:color w:val="auto"/>
                <w:sz w:val="18"/>
                <w:szCs w:val="18"/>
              </w:rPr>
            </w:pPr>
            <w:r w:rsidRPr="007B7867">
              <w:rPr>
                <w:color w:val="auto"/>
                <w:sz w:val="18"/>
                <w:szCs w:val="18"/>
              </w:rPr>
              <w:t xml:space="preserve">BS EN 13211 </w:t>
            </w:r>
          </w:p>
        </w:tc>
      </w:tr>
      <w:tr w:rsidR="00713A92" w:rsidRPr="007B7867" w14:paraId="3D80612F" w14:textId="77777777" w:rsidTr="00713A92">
        <w:tc>
          <w:tcPr>
            <w:tcW w:w="1652" w:type="dxa"/>
            <w:vMerge/>
            <w:shd w:val="clear" w:color="auto" w:fill="auto"/>
            <w:vAlign w:val="center"/>
          </w:tcPr>
          <w:p w14:paraId="6A08A42A"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688EC396" w14:textId="77777777" w:rsidR="00713A92" w:rsidRPr="004C0065" w:rsidRDefault="00713A92" w:rsidP="00FB0782">
            <w:pPr>
              <w:pStyle w:val="Heading3nonum"/>
              <w:spacing w:before="0" w:line="240" w:lineRule="auto"/>
            </w:pPr>
          </w:p>
        </w:tc>
        <w:tc>
          <w:tcPr>
            <w:tcW w:w="2101" w:type="dxa"/>
            <w:shd w:val="clear" w:color="auto" w:fill="auto"/>
            <w:vAlign w:val="center"/>
          </w:tcPr>
          <w:p w14:paraId="47F233A6" w14:textId="77777777" w:rsidR="00713A92" w:rsidRPr="004C0065" w:rsidRDefault="00713A92" w:rsidP="00FB0782">
            <w:pPr>
              <w:pStyle w:val="Heading3nonum"/>
              <w:spacing w:before="0" w:line="240" w:lineRule="auto"/>
            </w:pPr>
            <w:r w:rsidRPr="004C0065">
              <w:t xml:space="preserve">PAH </w:t>
            </w:r>
            <w:r w:rsidRPr="004C0065">
              <w:rPr>
                <w:vertAlign w:val="superscript"/>
              </w:rPr>
              <w:t>(1)</w:t>
            </w:r>
          </w:p>
        </w:tc>
        <w:tc>
          <w:tcPr>
            <w:tcW w:w="1826" w:type="dxa"/>
            <w:shd w:val="clear" w:color="auto" w:fill="auto"/>
            <w:vAlign w:val="center"/>
          </w:tcPr>
          <w:p w14:paraId="31B43F32" w14:textId="77777777" w:rsidR="00713A92" w:rsidRPr="004C0065" w:rsidRDefault="00713A92" w:rsidP="00FB0782">
            <w:pPr>
              <w:pStyle w:val="Heading3nonum"/>
              <w:spacing w:before="0" w:line="240" w:lineRule="auto"/>
            </w:pPr>
            <w:r w:rsidRPr="004C0065">
              <w:t>No Limit Set</w:t>
            </w:r>
          </w:p>
        </w:tc>
        <w:tc>
          <w:tcPr>
            <w:tcW w:w="1830" w:type="dxa"/>
            <w:shd w:val="clear" w:color="auto" w:fill="auto"/>
            <w:vAlign w:val="center"/>
          </w:tcPr>
          <w:p w14:paraId="6AE93D79" w14:textId="77777777" w:rsidR="00713A92" w:rsidRPr="004C0065" w:rsidRDefault="00713A92" w:rsidP="00FB0782">
            <w:pPr>
              <w:pStyle w:val="Heading3nonum"/>
              <w:spacing w:before="0" w:line="240" w:lineRule="auto"/>
            </w:pPr>
          </w:p>
        </w:tc>
        <w:tc>
          <w:tcPr>
            <w:tcW w:w="1824" w:type="dxa"/>
            <w:shd w:val="clear" w:color="auto" w:fill="auto"/>
            <w:vAlign w:val="center"/>
          </w:tcPr>
          <w:p w14:paraId="10E842C5" w14:textId="77777777" w:rsidR="00713A92" w:rsidRPr="004C0065" w:rsidRDefault="00713A92" w:rsidP="00FB0782">
            <w:pPr>
              <w:pStyle w:val="Heading3nonum"/>
              <w:spacing w:before="0" w:line="240" w:lineRule="auto"/>
            </w:pPr>
            <w:r w:rsidRPr="004C0065">
              <w:t>Annual</w:t>
            </w:r>
          </w:p>
        </w:tc>
        <w:tc>
          <w:tcPr>
            <w:tcW w:w="2621" w:type="dxa"/>
            <w:shd w:val="clear" w:color="auto" w:fill="auto"/>
            <w:vAlign w:val="center"/>
          </w:tcPr>
          <w:p w14:paraId="39564420" w14:textId="77777777" w:rsidR="00713A92" w:rsidRPr="007B7867" w:rsidRDefault="00713A92" w:rsidP="00FB0782">
            <w:pPr>
              <w:pStyle w:val="Heading3nonum"/>
              <w:spacing w:before="0" w:line="240" w:lineRule="auto"/>
            </w:pPr>
            <w:r w:rsidRPr="007B7867">
              <w:t>ISO 11338:1-2</w:t>
            </w:r>
          </w:p>
        </w:tc>
      </w:tr>
      <w:tr w:rsidR="00713A92" w:rsidRPr="007B7867" w14:paraId="316BED1A" w14:textId="77777777" w:rsidTr="00713A92">
        <w:tc>
          <w:tcPr>
            <w:tcW w:w="1652" w:type="dxa"/>
            <w:vMerge/>
            <w:shd w:val="clear" w:color="auto" w:fill="auto"/>
            <w:vAlign w:val="center"/>
          </w:tcPr>
          <w:p w14:paraId="011D0E96" w14:textId="77777777" w:rsidR="00713A92" w:rsidRPr="004C0065" w:rsidRDefault="00713A92" w:rsidP="00FB0782">
            <w:pPr>
              <w:pStyle w:val="Heading3nonum"/>
              <w:spacing w:before="0" w:line="240" w:lineRule="auto"/>
            </w:pPr>
          </w:p>
        </w:tc>
        <w:tc>
          <w:tcPr>
            <w:tcW w:w="2104" w:type="dxa"/>
            <w:vMerge/>
            <w:shd w:val="clear" w:color="auto" w:fill="auto"/>
            <w:vAlign w:val="center"/>
          </w:tcPr>
          <w:p w14:paraId="52C5410B" w14:textId="77777777" w:rsidR="00713A92" w:rsidRPr="004C0065" w:rsidRDefault="00713A92" w:rsidP="00FB0782">
            <w:pPr>
              <w:pStyle w:val="Heading3nonum"/>
              <w:spacing w:before="0" w:line="240" w:lineRule="auto"/>
            </w:pPr>
          </w:p>
        </w:tc>
        <w:tc>
          <w:tcPr>
            <w:tcW w:w="2101" w:type="dxa"/>
            <w:shd w:val="clear" w:color="auto" w:fill="auto"/>
            <w:vAlign w:val="center"/>
          </w:tcPr>
          <w:p w14:paraId="745D37CF" w14:textId="77777777" w:rsidR="00713A92" w:rsidRPr="004C0065" w:rsidRDefault="00713A92" w:rsidP="00FB0782">
            <w:pPr>
              <w:pStyle w:val="Heading3nonum"/>
              <w:spacing w:before="0" w:line="240" w:lineRule="auto"/>
            </w:pPr>
            <w:r w:rsidRPr="004C0065">
              <w:t xml:space="preserve">PCB </w:t>
            </w:r>
            <w:r w:rsidRPr="004C0065">
              <w:rPr>
                <w:vertAlign w:val="superscript"/>
              </w:rPr>
              <w:t>(1)</w:t>
            </w:r>
          </w:p>
        </w:tc>
        <w:tc>
          <w:tcPr>
            <w:tcW w:w="1826" w:type="dxa"/>
            <w:shd w:val="clear" w:color="auto" w:fill="auto"/>
            <w:vAlign w:val="center"/>
          </w:tcPr>
          <w:p w14:paraId="3732EC52" w14:textId="77777777" w:rsidR="00713A92" w:rsidRPr="004C0065" w:rsidRDefault="00713A92" w:rsidP="00FB0782">
            <w:pPr>
              <w:pStyle w:val="Heading3nonum"/>
              <w:spacing w:before="0" w:line="240" w:lineRule="auto"/>
            </w:pPr>
            <w:r w:rsidRPr="004C0065">
              <w:t>No Limit Set</w:t>
            </w:r>
          </w:p>
        </w:tc>
        <w:tc>
          <w:tcPr>
            <w:tcW w:w="1830" w:type="dxa"/>
            <w:shd w:val="clear" w:color="auto" w:fill="auto"/>
            <w:vAlign w:val="center"/>
          </w:tcPr>
          <w:p w14:paraId="37A0E3D3" w14:textId="77777777" w:rsidR="00713A92" w:rsidRPr="004C0065" w:rsidRDefault="00713A92" w:rsidP="00FB0782">
            <w:pPr>
              <w:pStyle w:val="Heading3nonum"/>
              <w:spacing w:before="0" w:line="240" w:lineRule="auto"/>
            </w:pPr>
          </w:p>
        </w:tc>
        <w:tc>
          <w:tcPr>
            <w:tcW w:w="1824" w:type="dxa"/>
            <w:shd w:val="clear" w:color="auto" w:fill="auto"/>
            <w:vAlign w:val="center"/>
          </w:tcPr>
          <w:p w14:paraId="3250EDEB" w14:textId="77777777" w:rsidR="00713A92" w:rsidRPr="004C0065" w:rsidRDefault="00713A92" w:rsidP="00FB0782">
            <w:pPr>
              <w:pStyle w:val="Heading3nonum"/>
              <w:spacing w:before="0" w:line="240" w:lineRule="auto"/>
            </w:pPr>
            <w:r w:rsidRPr="004C0065">
              <w:t>Annual</w:t>
            </w:r>
          </w:p>
        </w:tc>
        <w:tc>
          <w:tcPr>
            <w:tcW w:w="2621" w:type="dxa"/>
            <w:shd w:val="clear" w:color="auto" w:fill="auto"/>
            <w:vAlign w:val="center"/>
          </w:tcPr>
          <w:p w14:paraId="65C42929" w14:textId="77777777" w:rsidR="00713A92" w:rsidRPr="007B7867" w:rsidRDefault="00713A92" w:rsidP="00FB0782">
            <w:pPr>
              <w:pStyle w:val="Heading3nonum"/>
              <w:spacing w:before="0" w:line="240" w:lineRule="auto"/>
            </w:pPr>
            <w:r w:rsidRPr="007B7867">
              <w:t>BS EN 1948:4</w:t>
            </w:r>
          </w:p>
        </w:tc>
      </w:tr>
      <w:tr w:rsidR="00713A92" w:rsidRPr="007B7867" w14:paraId="60C3D263" w14:textId="77777777" w:rsidTr="00713A92">
        <w:tc>
          <w:tcPr>
            <w:tcW w:w="1652" w:type="dxa"/>
            <w:shd w:val="clear" w:color="auto" w:fill="auto"/>
            <w:vAlign w:val="center"/>
          </w:tcPr>
          <w:p w14:paraId="1473C4CE" w14:textId="77777777" w:rsidR="00713A92" w:rsidRPr="004C0065" w:rsidRDefault="00713A92" w:rsidP="00FB0782">
            <w:pPr>
              <w:pStyle w:val="Heading3nonum"/>
              <w:spacing w:before="0" w:line="240" w:lineRule="auto"/>
            </w:pPr>
            <w:r w:rsidRPr="004C0065">
              <w:t>A2 [Point A2 on Site Plan in Schedule 7]</w:t>
            </w:r>
          </w:p>
        </w:tc>
        <w:tc>
          <w:tcPr>
            <w:tcW w:w="2104" w:type="dxa"/>
            <w:shd w:val="clear" w:color="auto" w:fill="auto"/>
            <w:vAlign w:val="center"/>
          </w:tcPr>
          <w:p w14:paraId="3851DBD1" w14:textId="77777777" w:rsidR="00713A92" w:rsidRPr="004C0065" w:rsidRDefault="00713A92" w:rsidP="00FB0782">
            <w:pPr>
              <w:pStyle w:val="Heading3nonum"/>
              <w:spacing w:before="0" w:line="240" w:lineRule="auto"/>
            </w:pPr>
            <w:r w:rsidRPr="004C0065">
              <w:t>Materials handling extraction plant stack</w:t>
            </w:r>
          </w:p>
        </w:tc>
        <w:tc>
          <w:tcPr>
            <w:tcW w:w="2101" w:type="dxa"/>
            <w:shd w:val="clear" w:color="auto" w:fill="auto"/>
            <w:vAlign w:val="center"/>
          </w:tcPr>
          <w:p w14:paraId="376AB79E" w14:textId="77777777" w:rsidR="00713A92" w:rsidRPr="004C0065" w:rsidRDefault="00713A92" w:rsidP="00FB0782">
            <w:pPr>
              <w:pStyle w:val="Heading3nonum"/>
              <w:spacing w:before="0" w:line="240" w:lineRule="auto"/>
            </w:pPr>
            <w:r w:rsidRPr="004C0065">
              <w:t xml:space="preserve">Particulates </w:t>
            </w:r>
            <w:r w:rsidRPr="004C0065">
              <w:rPr>
                <w:vertAlign w:val="superscript"/>
              </w:rPr>
              <w:t>(1)</w:t>
            </w:r>
          </w:p>
        </w:tc>
        <w:tc>
          <w:tcPr>
            <w:tcW w:w="1826" w:type="dxa"/>
            <w:shd w:val="clear" w:color="auto" w:fill="auto"/>
            <w:vAlign w:val="center"/>
          </w:tcPr>
          <w:p w14:paraId="1413084F" w14:textId="77777777" w:rsidR="00713A92" w:rsidRPr="004C0065" w:rsidRDefault="00713A92" w:rsidP="00FB0782">
            <w:pPr>
              <w:pStyle w:val="Heading3nonum"/>
              <w:spacing w:before="0" w:line="240" w:lineRule="auto"/>
            </w:pPr>
            <w:r w:rsidRPr="004C0065">
              <w:t>10 mg/m</w:t>
            </w:r>
            <w:r w:rsidRPr="004C0065">
              <w:rPr>
                <w:vertAlign w:val="superscript"/>
              </w:rPr>
              <w:t>3</w:t>
            </w:r>
          </w:p>
        </w:tc>
        <w:tc>
          <w:tcPr>
            <w:tcW w:w="1830" w:type="dxa"/>
            <w:shd w:val="clear" w:color="auto" w:fill="auto"/>
            <w:vAlign w:val="center"/>
          </w:tcPr>
          <w:p w14:paraId="3932855B" w14:textId="552689F1" w:rsidR="00713A92" w:rsidRPr="004C0065" w:rsidRDefault="001074B5" w:rsidP="00FB0782">
            <w:pPr>
              <w:pStyle w:val="Heading3nonum"/>
              <w:spacing w:before="0" w:line="240" w:lineRule="auto"/>
            </w:pPr>
            <w:r w:rsidRPr="004C0065">
              <w:rPr>
                <w:color w:val="auto"/>
              </w:rPr>
              <w:t>Periodic (average value of three consecutive measurements of at least 30 minutes each)</w:t>
            </w:r>
          </w:p>
        </w:tc>
        <w:tc>
          <w:tcPr>
            <w:tcW w:w="1824" w:type="dxa"/>
            <w:shd w:val="clear" w:color="auto" w:fill="auto"/>
            <w:vAlign w:val="center"/>
          </w:tcPr>
          <w:p w14:paraId="6232D8E9" w14:textId="77777777" w:rsidR="00713A92" w:rsidRPr="004C0065" w:rsidRDefault="00713A92" w:rsidP="00FB0782">
            <w:pPr>
              <w:pStyle w:val="Heading3nonum"/>
              <w:spacing w:before="0" w:line="240" w:lineRule="auto"/>
            </w:pPr>
            <w:r w:rsidRPr="004C0065">
              <w:t>Annual</w:t>
            </w:r>
          </w:p>
        </w:tc>
        <w:tc>
          <w:tcPr>
            <w:tcW w:w="2621" w:type="dxa"/>
            <w:shd w:val="clear" w:color="auto" w:fill="auto"/>
            <w:vAlign w:val="center"/>
          </w:tcPr>
          <w:p w14:paraId="53B84F37" w14:textId="77777777" w:rsidR="00713A92" w:rsidRPr="007B7867" w:rsidRDefault="00713A92" w:rsidP="00FB0782">
            <w:pPr>
              <w:pStyle w:val="Heading3nonum"/>
              <w:spacing w:before="0" w:line="240" w:lineRule="auto"/>
            </w:pPr>
            <w:r w:rsidRPr="007B7867">
              <w:t>BS EN 13284-1</w:t>
            </w:r>
          </w:p>
        </w:tc>
      </w:tr>
      <w:tr w:rsidR="00713A92" w:rsidRPr="007B7867" w14:paraId="4E9C2913" w14:textId="77777777" w:rsidTr="00713A92">
        <w:tc>
          <w:tcPr>
            <w:tcW w:w="1652" w:type="dxa"/>
            <w:shd w:val="clear" w:color="auto" w:fill="auto"/>
            <w:vAlign w:val="center"/>
          </w:tcPr>
          <w:p w14:paraId="536AFEE6" w14:textId="77777777" w:rsidR="00713A92" w:rsidRPr="004C0065" w:rsidRDefault="00713A92" w:rsidP="00FB0782">
            <w:pPr>
              <w:pStyle w:val="Heading3nonum"/>
              <w:spacing w:before="0" w:line="240" w:lineRule="auto"/>
            </w:pPr>
            <w:r w:rsidRPr="004C0065">
              <w:lastRenderedPageBreak/>
              <w:t>A3 [Point A3 on Site Plan in Schedule 7]</w:t>
            </w:r>
          </w:p>
        </w:tc>
        <w:tc>
          <w:tcPr>
            <w:tcW w:w="2104" w:type="dxa"/>
            <w:shd w:val="clear" w:color="auto" w:fill="auto"/>
            <w:vAlign w:val="center"/>
          </w:tcPr>
          <w:p w14:paraId="4AC19CB7" w14:textId="77777777" w:rsidR="00713A92" w:rsidRPr="004C0065" w:rsidRDefault="00713A92" w:rsidP="00FB0782">
            <w:pPr>
              <w:pStyle w:val="Heading3nonum"/>
              <w:spacing w:before="0" w:line="240" w:lineRule="auto"/>
            </w:pPr>
            <w:r w:rsidRPr="004C0065">
              <w:t>Water Cooling Towers</w:t>
            </w:r>
          </w:p>
        </w:tc>
        <w:tc>
          <w:tcPr>
            <w:tcW w:w="2101" w:type="dxa"/>
            <w:shd w:val="clear" w:color="auto" w:fill="auto"/>
            <w:vAlign w:val="center"/>
          </w:tcPr>
          <w:p w14:paraId="00A5E62F" w14:textId="77777777" w:rsidR="00713A92" w:rsidRPr="004C0065" w:rsidRDefault="00713A92" w:rsidP="00FB0782">
            <w:pPr>
              <w:pStyle w:val="Heading3nonum"/>
              <w:spacing w:before="0" w:line="240" w:lineRule="auto"/>
            </w:pPr>
            <w:r w:rsidRPr="004C0065">
              <w:t>No Parameters set</w:t>
            </w:r>
          </w:p>
        </w:tc>
        <w:tc>
          <w:tcPr>
            <w:tcW w:w="1826" w:type="dxa"/>
            <w:shd w:val="clear" w:color="auto" w:fill="auto"/>
            <w:vAlign w:val="center"/>
          </w:tcPr>
          <w:p w14:paraId="777C5A69" w14:textId="77777777" w:rsidR="00713A92" w:rsidRPr="004C0065" w:rsidRDefault="00713A92" w:rsidP="00FB0782">
            <w:pPr>
              <w:pStyle w:val="Heading3nonum"/>
              <w:spacing w:before="0" w:line="240" w:lineRule="auto"/>
            </w:pPr>
            <w:r w:rsidRPr="004C0065">
              <w:t>No limit set</w:t>
            </w:r>
          </w:p>
        </w:tc>
        <w:tc>
          <w:tcPr>
            <w:tcW w:w="1830" w:type="dxa"/>
            <w:shd w:val="clear" w:color="auto" w:fill="auto"/>
            <w:vAlign w:val="center"/>
          </w:tcPr>
          <w:p w14:paraId="78A556F8" w14:textId="77777777" w:rsidR="00713A92" w:rsidRPr="004C0065" w:rsidRDefault="00713A92" w:rsidP="00FB0782">
            <w:pPr>
              <w:pStyle w:val="Heading3nonum"/>
              <w:spacing w:before="0" w:line="240" w:lineRule="auto"/>
            </w:pPr>
            <w:r w:rsidRPr="004C0065">
              <w:t>-</w:t>
            </w:r>
          </w:p>
        </w:tc>
        <w:tc>
          <w:tcPr>
            <w:tcW w:w="1824" w:type="dxa"/>
            <w:shd w:val="clear" w:color="auto" w:fill="auto"/>
            <w:vAlign w:val="center"/>
          </w:tcPr>
          <w:p w14:paraId="7A0651F7" w14:textId="77777777" w:rsidR="00713A92" w:rsidRPr="004C0065" w:rsidRDefault="00713A92" w:rsidP="00FB0782">
            <w:pPr>
              <w:pStyle w:val="Heading3nonum"/>
              <w:spacing w:before="0" w:line="240" w:lineRule="auto"/>
            </w:pPr>
            <w:r w:rsidRPr="004C0065">
              <w:t>-</w:t>
            </w:r>
          </w:p>
        </w:tc>
        <w:tc>
          <w:tcPr>
            <w:tcW w:w="2621" w:type="dxa"/>
            <w:shd w:val="clear" w:color="auto" w:fill="auto"/>
            <w:vAlign w:val="center"/>
          </w:tcPr>
          <w:p w14:paraId="5F8363E5" w14:textId="77777777" w:rsidR="00713A92" w:rsidRPr="007B7867" w:rsidRDefault="00713A92" w:rsidP="00FB0782">
            <w:pPr>
              <w:pStyle w:val="Heading3nonum"/>
              <w:spacing w:before="0" w:line="240" w:lineRule="auto"/>
            </w:pPr>
            <w:r w:rsidRPr="007B7867">
              <w:t>-</w:t>
            </w:r>
          </w:p>
        </w:tc>
      </w:tr>
      <w:tr w:rsidR="00713A92" w:rsidRPr="007B7867" w14:paraId="5D239CBA" w14:textId="77777777" w:rsidTr="00713A92">
        <w:tc>
          <w:tcPr>
            <w:tcW w:w="1652" w:type="dxa"/>
            <w:shd w:val="clear" w:color="auto" w:fill="auto"/>
            <w:vAlign w:val="center"/>
          </w:tcPr>
          <w:p w14:paraId="57E0926C" w14:textId="77777777" w:rsidR="00713A92" w:rsidRPr="004C0065" w:rsidRDefault="00713A92" w:rsidP="00FB0782">
            <w:pPr>
              <w:pStyle w:val="Heading3nonum"/>
              <w:spacing w:before="0" w:line="240" w:lineRule="auto"/>
            </w:pPr>
            <w:r w:rsidRPr="004C0065">
              <w:t>A4 [Point A4 on Site Plan in Schedule 7]</w:t>
            </w:r>
          </w:p>
        </w:tc>
        <w:tc>
          <w:tcPr>
            <w:tcW w:w="2104" w:type="dxa"/>
            <w:shd w:val="clear" w:color="auto" w:fill="auto"/>
            <w:vAlign w:val="center"/>
          </w:tcPr>
          <w:p w14:paraId="5D5E0EE0" w14:textId="77777777" w:rsidR="00713A92" w:rsidRPr="004C0065" w:rsidRDefault="00713A92" w:rsidP="00FB0782">
            <w:pPr>
              <w:pStyle w:val="Heading3nonum"/>
              <w:spacing w:before="0" w:line="240" w:lineRule="auto"/>
            </w:pPr>
            <w:r w:rsidRPr="004C0065">
              <w:t>Lancing Fume Booth</w:t>
            </w:r>
          </w:p>
        </w:tc>
        <w:tc>
          <w:tcPr>
            <w:tcW w:w="2101" w:type="dxa"/>
            <w:shd w:val="clear" w:color="auto" w:fill="auto"/>
            <w:vAlign w:val="center"/>
          </w:tcPr>
          <w:p w14:paraId="7C6D98D0" w14:textId="77777777" w:rsidR="00713A92" w:rsidRPr="004C0065" w:rsidRDefault="00713A92" w:rsidP="00FB0782">
            <w:pPr>
              <w:pStyle w:val="Heading3nonum"/>
              <w:spacing w:before="0" w:line="240" w:lineRule="auto"/>
            </w:pPr>
            <w:r w:rsidRPr="004C0065">
              <w:t>Particulate Matter</w:t>
            </w:r>
          </w:p>
        </w:tc>
        <w:tc>
          <w:tcPr>
            <w:tcW w:w="1826" w:type="dxa"/>
            <w:shd w:val="clear" w:color="auto" w:fill="auto"/>
            <w:vAlign w:val="center"/>
          </w:tcPr>
          <w:p w14:paraId="138C63EB" w14:textId="77777777" w:rsidR="00713A92" w:rsidRPr="004C0065" w:rsidRDefault="00713A92" w:rsidP="00FB0782">
            <w:pPr>
              <w:pStyle w:val="Heading3nonum"/>
              <w:spacing w:before="0" w:line="240" w:lineRule="auto"/>
            </w:pPr>
            <w:r w:rsidRPr="004C0065">
              <w:t>Ringelmann Shade 1</w:t>
            </w:r>
          </w:p>
        </w:tc>
        <w:tc>
          <w:tcPr>
            <w:tcW w:w="1830" w:type="dxa"/>
            <w:shd w:val="clear" w:color="auto" w:fill="auto"/>
            <w:vAlign w:val="center"/>
          </w:tcPr>
          <w:p w14:paraId="0BE1E7B2" w14:textId="77777777" w:rsidR="00713A92" w:rsidRPr="004C0065" w:rsidRDefault="00713A92" w:rsidP="00FB0782">
            <w:pPr>
              <w:pStyle w:val="Heading3nonum"/>
              <w:spacing w:before="0" w:line="240" w:lineRule="auto"/>
            </w:pPr>
            <w:r w:rsidRPr="004C0065">
              <w:t>Instantaneous</w:t>
            </w:r>
          </w:p>
        </w:tc>
        <w:tc>
          <w:tcPr>
            <w:tcW w:w="1824" w:type="dxa"/>
            <w:shd w:val="clear" w:color="auto" w:fill="auto"/>
            <w:vAlign w:val="center"/>
          </w:tcPr>
          <w:p w14:paraId="7482496A" w14:textId="77777777" w:rsidR="00713A92" w:rsidRPr="004C0065" w:rsidRDefault="00713A92" w:rsidP="00FB0782">
            <w:pPr>
              <w:pStyle w:val="Heading3nonum"/>
              <w:spacing w:before="0" w:line="240" w:lineRule="auto"/>
            </w:pPr>
            <w:r w:rsidRPr="004C0065">
              <w:t>Daily</w:t>
            </w:r>
          </w:p>
        </w:tc>
        <w:tc>
          <w:tcPr>
            <w:tcW w:w="2621" w:type="dxa"/>
            <w:shd w:val="clear" w:color="auto" w:fill="auto"/>
            <w:vAlign w:val="center"/>
          </w:tcPr>
          <w:p w14:paraId="454758B9" w14:textId="77777777" w:rsidR="00713A92" w:rsidRPr="007B7867" w:rsidRDefault="00713A92" w:rsidP="00FB0782">
            <w:pPr>
              <w:pStyle w:val="Heading3nonum"/>
              <w:spacing w:before="0" w:line="240" w:lineRule="auto"/>
            </w:pPr>
            <w:r w:rsidRPr="007B7867">
              <w:t>BS2742</w:t>
            </w:r>
          </w:p>
        </w:tc>
      </w:tr>
      <w:tr w:rsidR="00713A92" w:rsidRPr="007B7867" w14:paraId="3F8A0F21" w14:textId="77777777" w:rsidTr="00713A92">
        <w:tc>
          <w:tcPr>
            <w:tcW w:w="1652" w:type="dxa"/>
            <w:vMerge w:val="restart"/>
            <w:shd w:val="clear" w:color="auto" w:fill="auto"/>
            <w:vAlign w:val="center"/>
          </w:tcPr>
          <w:p w14:paraId="3A407E83" w14:textId="77777777" w:rsidR="00713A92" w:rsidRPr="004C0065" w:rsidRDefault="00713A92" w:rsidP="00FB0782">
            <w:pPr>
              <w:pStyle w:val="Heading3nonum"/>
              <w:spacing w:before="0" w:line="240" w:lineRule="auto"/>
              <w:rPr>
                <w:rFonts w:cs="Arial"/>
                <w:szCs w:val="18"/>
              </w:rPr>
            </w:pPr>
            <w:r w:rsidRPr="004C0065">
              <w:rPr>
                <w:rFonts w:cs="Arial"/>
                <w:szCs w:val="18"/>
              </w:rPr>
              <w:t>A5 [Point A5 on Site Plan in Schedule 7]</w:t>
            </w:r>
          </w:p>
        </w:tc>
        <w:tc>
          <w:tcPr>
            <w:tcW w:w="2104" w:type="dxa"/>
            <w:vMerge w:val="restart"/>
            <w:shd w:val="clear" w:color="auto" w:fill="auto"/>
            <w:vAlign w:val="center"/>
          </w:tcPr>
          <w:p w14:paraId="5742337E" w14:textId="77777777" w:rsidR="00713A92" w:rsidRPr="004C0065" w:rsidRDefault="00713A92" w:rsidP="00FB0782">
            <w:pPr>
              <w:pStyle w:val="Heading3nonum"/>
              <w:spacing w:before="0" w:line="240" w:lineRule="auto"/>
              <w:rPr>
                <w:rFonts w:cs="Arial"/>
                <w:szCs w:val="18"/>
              </w:rPr>
            </w:pPr>
            <w:r w:rsidRPr="004C0065">
              <w:rPr>
                <w:rFonts w:cs="Arial"/>
                <w:szCs w:val="18"/>
              </w:rPr>
              <w:t xml:space="preserve">Asphalt plant stack </w:t>
            </w:r>
          </w:p>
        </w:tc>
        <w:tc>
          <w:tcPr>
            <w:tcW w:w="2101" w:type="dxa"/>
            <w:shd w:val="clear" w:color="auto" w:fill="auto"/>
            <w:vAlign w:val="center"/>
          </w:tcPr>
          <w:p w14:paraId="21BE42B1" w14:textId="77777777" w:rsidR="00713A92" w:rsidRPr="004C0065" w:rsidRDefault="00713A92" w:rsidP="00FB0782">
            <w:pPr>
              <w:pStyle w:val="Heading3nonum"/>
              <w:spacing w:before="0" w:line="240" w:lineRule="auto"/>
              <w:rPr>
                <w:rFonts w:cs="Arial"/>
                <w:szCs w:val="18"/>
              </w:rPr>
            </w:pPr>
            <w:r w:rsidRPr="004C0065">
              <w:rPr>
                <w:rFonts w:cs="Arial"/>
                <w:szCs w:val="18"/>
              </w:rPr>
              <w:t xml:space="preserve">Particulates </w:t>
            </w:r>
            <w:r w:rsidRPr="004C0065">
              <w:rPr>
                <w:rFonts w:cs="Arial"/>
                <w:szCs w:val="18"/>
                <w:vertAlign w:val="superscript"/>
              </w:rPr>
              <w:t>(1, 5)</w:t>
            </w:r>
          </w:p>
        </w:tc>
        <w:tc>
          <w:tcPr>
            <w:tcW w:w="1826" w:type="dxa"/>
            <w:shd w:val="clear" w:color="auto" w:fill="auto"/>
            <w:vAlign w:val="center"/>
          </w:tcPr>
          <w:p w14:paraId="1B113295" w14:textId="77777777" w:rsidR="00713A92" w:rsidRPr="004C0065" w:rsidRDefault="00713A92" w:rsidP="00FB0782">
            <w:pPr>
              <w:pStyle w:val="Heading3nonum"/>
              <w:spacing w:before="0" w:line="240" w:lineRule="auto"/>
              <w:rPr>
                <w:rFonts w:cs="Arial"/>
                <w:szCs w:val="18"/>
              </w:rPr>
            </w:pPr>
            <w:r w:rsidRPr="004C0065">
              <w:rPr>
                <w:rFonts w:cs="Arial"/>
                <w:szCs w:val="18"/>
              </w:rPr>
              <w:t>20 mg/m</w:t>
            </w:r>
            <w:r w:rsidRPr="004C0065">
              <w:rPr>
                <w:rFonts w:cs="Arial"/>
                <w:szCs w:val="18"/>
                <w:vertAlign w:val="superscript"/>
              </w:rPr>
              <w:t>3</w:t>
            </w:r>
          </w:p>
        </w:tc>
        <w:tc>
          <w:tcPr>
            <w:tcW w:w="1830" w:type="dxa"/>
            <w:shd w:val="clear" w:color="auto" w:fill="auto"/>
            <w:vAlign w:val="center"/>
          </w:tcPr>
          <w:p w14:paraId="7DCE2D08" w14:textId="06FD7980" w:rsidR="00713A92" w:rsidRPr="004C0065" w:rsidRDefault="001074B5" w:rsidP="00FB0782">
            <w:pPr>
              <w:pStyle w:val="Heading3nonum"/>
              <w:spacing w:before="0" w:line="240" w:lineRule="auto"/>
            </w:pPr>
            <w:r w:rsidRPr="004C0065">
              <w:rPr>
                <w:color w:val="auto"/>
              </w:rPr>
              <w:t>Periodic (average value of three consecutive measurements of at least 30 minutes each)</w:t>
            </w:r>
          </w:p>
        </w:tc>
        <w:tc>
          <w:tcPr>
            <w:tcW w:w="1824" w:type="dxa"/>
            <w:shd w:val="clear" w:color="auto" w:fill="auto"/>
            <w:vAlign w:val="center"/>
          </w:tcPr>
          <w:p w14:paraId="69A280DE" w14:textId="77777777" w:rsidR="00713A92" w:rsidRPr="004C0065" w:rsidRDefault="00713A92" w:rsidP="00FB0782">
            <w:pPr>
              <w:pStyle w:val="Heading3nonum"/>
              <w:spacing w:before="0" w:line="240" w:lineRule="auto"/>
            </w:pPr>
            <w:r w:rsidRPr="004C0065">
              <w:t>Annual</w:t>
            </w:r>
          </w:p>
        </w:tc>
        <w:tc>
          <w:tcPr>
            <w:tcW w:w="2621" w:type="dxa"/>
            <w:shd w:val="clear" w:color="auto" w:fill="auto"/>
            <w:vAlign w:val="center"/>
          </w:tcPr>
          <w:p w14:paraId="1A36B352" w14:textId="77777777" w:rsidR="00713A92" w:rsidRPr="007B7867" w:rsidRDefault="00713A92" w:rsidP="00FB0782">
            <w:pPr>
              <w:pStyle w:val="Heading3nonum"/>
              <w:spacing w:before="0" w:line="240" w:lineRule="auto"/>
              <w:rPr>
                <w:color w:val="auto"/>
              </w:rPr>
            </w:pPr>
            <w:r w:rsidRPr="007B7867">
              <w:rPr>
                <w:color w:val="auto"/>
              </w:rPr>
              <w:t>BS EN 13284-1</w:t>
            </w:r>
          </w:p>
        </w:tc>
      </w:tr>
      <w:tr w:rsidR="00713A92" w:rsidRPr="007B7867" w14:paraId="5BB2FBE0" w14:textId="77777777" w:rsidTr="00713A92">
        <w:tc>
          <w:tcPr>
            <w:tcW w:w="1652" w:type="dxa"/>
            <w:vMerge/>
            <w:shd w:val="clear" w:color="auto" w:fill="auto"/>
            <w:vAlign w:val="center"/>
          </w:tcPr>
          <w:p w14:paraId="2E7343A0" w14:textId="77777777" w:rsidR="00713A92" w:rsidRPr="004C0065" w:rsidRDefault="00713A92" w:rsidP="00FB0782">
            <w:pPr>
              <w:pStyle w:val="Heading3nonum"/>
              <w:spacing w:before="0" w:line="240" w:lineRule="auto"/>
              <w:rPr>
                <w:rFonts w:cs="Arial"/>
                <w:szCs w:val="18"/>
              </w:rPr>
            </w:pPr>
          </w:p>
        </w:tc>
        <w:tc>
          <w:tcPr>
            <w:tcW w:w="2104" w:type="dxa"/>
            <w:vMerge/>
            <w:shd w:val="clear" w:color="auto" w:fill="auto"/>
            <w:vAlign w:val="center"/>
          </w:tcPr>
          <w:p w14:paraId="16F6146A" w14:textId="77777777" w:rsidR="00713A92" w:rsidRPr="004C0065" w:rsidRDefault="00713A92" w:rsidP="00FB0782">
            <w:pPr>
              <w:pStyle w:val="Heading3nonum"/>
              <w:spacing w:before="0" w:line="240" w:lineRule="auto"/>
              <w:rPr>
                <w:rFonts w:cs="Arial"/>
                <w:szCs w:val="18"/>
              </w:rPr>
            </w:pPr>
          </w:p>
        </w:tc>
        <w:tc>
          <w:tcPr>
            <w:tcW w:w="2101" w:type="dxa"/>
            <w:shd w:val="clear" w:color="auto" w:fill="auto"/>
            <w:vAlign w:val="center"/>
          </w:tcPr>
          <w:p w14:paraId="7979DE54" w14:textId="77777777" w:rsidR="00713A92" w:rsidRPr="004C0065" w:rsidRDefault="00713A92" w:rsidP="00FB0782">
            <w:pPr>
              <w:pStyle w:val="Heading3nonum"/>
              <w:spacing w:before="0" w:line="240" w:lineRule="auto"/>
              <w:rPr>
                <w:rFonts w:cs="Arial"/>
                <w:szCs w:val="18"/>
              </w:rPr>
            </w:pPr>
            <w:r w:rsidRPr="004C0065">
              <w:rPr>
                <w:rFonts w:cs="Arial"/>
                <w:color w:val="auto"/>
                <w:szCs w:val="18"/>
              </w:rPr>
              <w:t>Oxides of nitrogen (NO and NO</w:t>
            </w:r>
            <w:r w:rsidRPr="004C0065">
              <w:rPr>
                <w:rFonts w:cs="Arial"/>
                <w:color w:val="auto"/>
                <w:szCs w:val="18"/>
                <w:vertAlign w:val="subscript"/>
              </w:rPr>
              <w:t xml:space="preserve">2 </w:t>
            </w:r>
            <w:r w:rsidRPr="004C0065">
              <w:rPr>
                <w:rFonts w:cs="Arial"/>
                <w:color w:val="auto"/>
                <w:szCs w:val="18"/>
              </w:rPr>
              <w:t xml:space="preserve">expressed as NOx) </w:t>
            </w:r>
            <w:r w:rsidRPr="004C0065">
              <w:rPr>
                <w:rFonts w:cs="Arial"/>
                <w:color w:val="auto"/>
                <w:szCs w:val="18"/>
                <w:vertAlign w:val="superscript"/>
              </w:rPr>
              <w:t>(1,5)</w:t>
            </w:r>
          </w:p>
        </w:tc>
        <w:tc>
          <w:tcPr>
            <w:tcW w:w="1826" w:type="dxa"/>
            <w:shd w:val="clear" w:color="auto" w:fill="auto"/>
            <w:vAlign w:val="center"/>
          </w:tcPr>
          <w:p w14:paraId="535322B8" w14:textId="77777777" w:rsidR="00713A92" w:rsidRPr="004C0065" w:rsidRDefault="00713A92" w:rsidP="00FB0782">
            <w:pPr>
              <w:pStyle w:val="Heading3nonum"/>
              <w:spacing w:before="0" w:line="240" w:lineRule="auto"/>
              <w:rPr>
                <w:rFonts w:cs="Arial"/>
                <w:szCs w:val="18"/>
              </w:rPr>
            </w:pPr>
            <w:r w:rsidRPr="004C0065">
              <w:rPr>
                <w:rFonts w:cs="Arial"/>
                <w:color w:val="auto"/>
                <w:szCs w:val="18"/>
              </w:rPr>
              <w:t>12 mg/m</w:t>
            </w:r>
            <w:r w:rsidRPr="004C0065">
              <w:rPr>
                <w:rFonts w:cs="Arial"/>
                <w:color w:val="auto"/>
                <w:szCs w:val="18"/>
                <w:vertAlign w:val="superscript"/>
              </w:rPr>
              <w:t>3</w:t>
            </w:r>
          </w:p>
        </w:tc>
        <w:tc>
          <w:tcPr>
            <w:tcW w:w="1830" w:type="dxa"/>
            <w:shd w:val="clear" w:color="auto" w:fill="auto"/>
            <w:vAlign w:val="center"/>
          </w:tcPr>
          <w:p w14:paraId="3767BD64" w14:textId="77777777" w:rsidR="00713A92" w:rsidRPr="004C0065" w:rsidRDefault="00713A92" w:rsidP="00FB0782">
            <w:pPr>
              <w:pStyle w:val="Heading3nonum"/>
              <w:spacing w:before="0" w:line="240" w:lineRule="auto"/>
            </w:pPr>
            <w:r w:rsidRPr="004C0065">
              <w:t>Hourly average</w:t>
            </w:r>
          </w:p>
        </w:tc>
        <w:tc>
          <w:tcPr>
            <w:tcW w:w="1824" w:type="dxa"/>
            <w:shd w:val="clear" w:color="auto" w:fill="auto"/>
            <w:vAlign w:val="center"/>
          </w:tcPr>
          <w:p w14:paraId="21D98949" w14:textId="77777777" w:rsidR="00713A92" w:rsidRPr="004C0065" w:rsidRDefault="00713A92" w:rsidP="00FB0782">
            <w:pPr>
              <w:pStyle w:val="Heading3nonum"/>
              <w:spacing w:before="0" w:line="240" w:lineRule="auto"/>
            </w:pPr>
            <w:r w:rsidRPr="004C0065">
              <w:t>Annual</w:t>
            </w:r>
          </w:p>
        </w:tc>
        <w:tc>
          <w:tcPr>
            <w:tcW w:w="2621" w:type="dxa"/>
            <w:shd w:val="clear" w:color="auto" w:fill="auto"/>
            <w:vAlign w:val="center"/>
          </w:tcPr>
          <w:p w14:paraId="317474D6" w14:textId="77777777" w:rsidR="00713A92" w:rsidRPr="007B7867" w:rsidRDefault="00713A92" w:rsidP="00FB0782">
            <w:pPr>
              <w:pStyle w:val="Heading3nonum"/>
              <w:spacing w:before="0" w:line="240" w:lineRule="auto"/>
            </w:pPr>
            <w:r w:rsidRPr="007B7867">
              <w:rPr>
                <w:color w:val="auto"/>
              </w:rPr>
              <w:t>BS EN 14792</w:t>
            </w:r>
          </w:p>
        </w:tc>
      </w:tr>
      <w:tr w:rsidR="00713A92" w:rsidRPr="007B7867" w14:paraId="22D5C46A" w14:textId="77777777" w:rsidTr="00713A92">
        <w:tc>
          <w:tcPr>
            <w:tcW w:w="1652" w:type="dxa"/>
            <w:shd w:val="clear" w:color="auto" w:fill="auto"/>
            <w:vAlign w:val="center"/>
          </w:tcPr>
          <w:p w14:paraId="7C759ACF" w14:textId="77777777" w:rsidR="00713A92" w:rsidRPr="004C0065" w:rsidRDefault="00713A92" w:rsidP="00FB0782">
            <w:pPr>
              <w:pStyle w:val="Heading3nonum"/>
              <w:spacing w:before="0" w:line="240" w:lineRule="auto"/>
              <w:rPr>
                <w:rFonts w:cs="Arial"/>
                <w:szCs w:val="18"/>
              </w:rPr>
            </w:pPr>
            <w:r w:rsidRPr="004C0065">
              <w:rPr>
                <w:rFonts w:cs="Arial"/>
                <w:szCs w:val="18"/>
              </w:rPr>
              <w:t>A6 – A10 [points A6 – A10 on site plan in Schedule 7]</w:t>
            </w:r>
          </w:p>
        </w:tc>
        <w:tc>
          <w:tcPr>
            <w:tcW w:w="2104" w:type="dxa"/>
            <w:shd w:val="clear" w:color="auto" w:fill="auto"/>
            <w:vAlign w:val="center"/>
          </w:tcPr>
          <w:p w14:paraId="46C1009E" w14:textId="05A5E25A" w:rsidR="00713A92" w:rsidRPr="004C0065" w:rsidRDefault="00713A92" w:rsidP="00FB0782">
            <w:pPr>
              <w:pStyle w:val="Heading3nonum"/>
              <w:spacing w:before="0" w:line="240" w:lineRule="auto"/>
              <w:rPr>
                <w:rFonts w:cs="Arial"/>
                <w:szCs w:val="18"/>
              </w:rPr>
            </w:pPr>
            <w:r w:rsidRPr="004C0065">
              <w:rPr>
                <w:rFonts w:cs="Arial"/>
                <w:szCs w:val="18"/>
              </w:rPr>
              <w:t>Crushing and screening equipment exhausts (permanently sited moveable plant</w:t>
            </w:r>
            <w:r w:rsidR="0005698D" w:rsidRPr="004C0065">
              <w:rPr>
                <w:rFonts w:cs="Arial"/>
                <w:szCs w:val="18"/>
              </w:rPr>
              <w:t>)</w:t>
            </w:r>
          </w:p>
        </w:tc>
        <w:tc>
          <w:tcPr>
            <w:tcW w:w="2101" w:type="dxa"/>
            <w:shd w:val="clear" w:color="auto" w:fill="auto"/>
            <w:vAlign w:val="center"/>
          </w:tcPr>
          <w:p w14:paraId="75418C54" w14:textId="77777777" w:rsidR="00713A92" w:rsidRPr="004C0065" w:rsidRDefault="00713A92" w:rsidP="00FB0782">
            <w:pPr>
              <w:pStyle w:val="Heading3nonum"/>
              <w:spacing w:before="0" w:line="240" w:lineRule="auto"/>
              <w:rPr>
                <w:rFonts w:cs="Arial"/>
                <w:color w:val="auto"/>
                <w:szCs w:val="18"/>
              </w:rPr>
            </w:pPr>
            <w:r w:rsidRPr="004C0065">
              <w:rPr>
                <w:rFonts w:cs="Arial"/>
                <w:color w:val="auto"/>
                <w:szCs w:val="18"/>
              </w:rPr>
              <w:t>No parameters set</w:t>
            </w:r>
          </w:p>
        </w:tc>
        <w:tc>
          <w:tcPr>
            <w:tcW w:w="1826" w:type="dxa"/>
            <w:shd w:val="clear" w:color="auto" w:fill="auto"/>
            <w:vAlign w:val="center"/>
          </w:tcPr>
          <w:p w14:paraId="6EB17809" w14:textId="77777777" w:rsidR="00713A92" w:rsidRPr="004C0065" w:rsidRDefault="00713A92" w:rsidP="00FB0782">
            <w:pPr>
              <w:pStyle w:val="Heading3nonum"/>
              <w:spacing w:before="0" w:line="240" w:lineRule="auto"/>
              <w:rPr>
                <w:rFonts w:cs="Arial"/>
                <w:color w:val="auto"/>
                <w:szCs w:val="18"/>
              </w:rPr>
            </w:pPr>
            <w:r w:rsidRPr="004C0065">
              <w:rPr>
                <w:rFonts w:cs="Arial"/>
                <w:color w:val="auto"/>
                <w:szCs w:val="18"/>
              </w:rPr>
              <w:t>No limit set</w:t>
            </w:r>
          </w:p>
        </w:tc>
        <w:tc>
          <w:tcPr>
            <w:tcW w:w="1830" w:type="dxa"/>
            <w:shd w:val="clear" w:color="auto" w:fill="auto"/>
            <w:vAlign w:val="center"/>
          </w:tcPr>
          <w:p w14:paraId="2956E57C" w14:textId="77777777" w:rsidR="00713A92" w:rsidRPr="004C0065" w:rsidRDefault="00713A92" w:rsidP="00FB0782">
            <w:pPr>
              <w:pStyle w:val="Heading3nonum"/>
              <w:spacing w:before="0" w:line="240" w:lineRule="auto"/>
            </w:pPr>
            <w:r w:rsidRPr="004C0065">
              <w:t>-</w:t>
            </w:r>
          </w:p>
        </w:tc>
        <w:tc>
          <w:tcPr>
            <w:tcW w:w="1824" w:type="dxa"/>
            <w:shd w:val="clear" w:color="auto" w:fill="auto"/>
            <w:vAlign w:val="center"/>
          </w:tcPr>
          <w:p w14:paraId="05AE9566" w14:textId="77777777" w:rsidR="00713A92" w:rsidRPr="004C0065" w:rsidRDefault="00713A92" w:rsidP="00FB0782">
            <w:pPr>
              <w:pStyle w:val="Heading3nonum"/>
              <w:spacing w:before="0" w:line="240" w:lineRule="auto"/>
            </w:pPr>
            <w:r w:rsidRPr="004C0065">
              <w:t>-</w:t>
            </w:r>
          </w:p>
        </w:tc>
        <w:tc>
          <w:tcPr>
            <w:tcW w:w="2621" w:type="dxa"/>
            <w:shd w:val="clear" w:color="auto" w:fill="auto"/>
            <w:vAlign w:val="center"/>
          </w:tcPr>
          <w:p w14:paraId="15A62B3F" w14:textId="77777777" w:rsidR="00713A92" w:rsidRPr="007B7867" w:rsidRDefault="00713A92" w:rsidP="00FB0782">
            <w:pPr>
              <w:pStyle w:val="Heading3nonum"/>
              <w:spacing w:before="0" w:line="240" w:lineRule="auto"/>
              <w:rPr>
                <w:color w:val="auto"/>
              </w:rPr>
            </w:pPr>
            <w:r w:rsidRPr="007B7867">
              <w:rPr>
                <w:color w:val="auto"/>
              </w:rPr>
              <w:t>-</w:t>
            </w:r>
          </w:p>
        </w:tc>
      </w:tr>
      <w:tr w:rsidR="00713A92" w:rsidRPr="007B7867" w14:paraId="25385FD9" w14:textId="77777777" w:rsidTr="00713A92">
        <w:tc>
          <w:tcPr>
            <w:tcW w:w="1652" w:type="dxa"/>
            <w:shd w:val="clear" w:color="auto" w:fill="auto"/>
            <w:vAlign w:val="center"/>
          </w:tcPr>
          <w:p w14:paraId="026A59A4" w14:textId="6F2834CD" w:rsidR="00713A92" w:rsidRPr="004C0065" w:rsidRDefault="00713A92" w:rsidP="00FB0782">
            <w:pPr>
              <w:pStyle w:val="Heading3nonum"/>
              <w:spacing w:before="0" w:line="240" w:lineRule="auto"/>
              <w:rPr>
                <w:rFonts w:cs="Arial"/>
                <w:szCs w:val="18"/>
              </w:rPr>
            </w:pPr>
            <w:r w:rsidRPr="004C0065">
              <w:rPr>
                <w:rFonts w:cs="Arial"/>
                <w:szCs w:val="18"/>
              </w:rPr>
              <w:t>A11 [Point A11 on the site plan on Schedule 7]</w:t>
            </w:r>
          </w:p>
        </w:tc>
        <w:tc>
          <w:tcPr>
            <w:tcW w:w="2104" w:type="dxa"/>
            <w:shd w:val="clear" w:color="auto" w:fill="auto"/>
          </w:tcPr>
          <w:p w14:paraId="44FD9636" w14:textId="3E388E7A" w:rsidR="00713A92" w:rsidRPr="004C0065" w:rsidRDefault="00713A92" w:rsidP="00713A92">
            <w:pPr>
              <w:pStyle w:val="Heading3nonum"/>
              <w:spacing w:before="0" w:line="240" w:lineRule="auto"/>
              <w:rPr>
                <w:rFonts w:cs="Arial"/>
                <w:szCs w:val="18"/>
              </w:rPr>
            </w:pPr>
            <w:r w:rsidRPr="004C0065">
              <w:rPr>
                <w:rFonts w:cs="Arial"/>
                <w:szCs w:val="18"/>
              </w:rPr>
              <w:t xml:space="preserve">Shredder and crusher </w:t>
            </w:r>
            <w:r w:rsidR="008C1E61" w:rsidRPr="004C0065">
              <w:rPr>
                <w:rFonts w:cs="Arial"/>
                <w:szCs w:val="18"/>
              </w:rPr>
              <w:t>stack</w:t>
            </w:r>
          </w:p>
        </w:tc>
        <w:tc>
          <w:tcPr>
            <w:tcW w:w="2101" w:type="dxa"/>
            <w:shd w:val="clear" w:color="auto" w:fill="auto"/>
            <w:vAlign w:val="center"/>
          </w:tcPr>
          <w:p w14:paraId="4F7860D9" w14:textId="13CF88A1" w:rsidR="00713A92" w:rsidRPr="004C0065" w:rsidRDefault="00713A92" w:rsidP="00FB0782">
            <w:pPr>
              <w:pStyle w:val="Heading3nonum"/>
              <w:spacing w:before="0" w:line="240" w:lineRule="auto"/>
              <w:rPr>
                <w:rFonts w:cs="Arial"/>
                <w:color w:val="auto"/>
                <w:szCs w:val="18"/>
                <w:vertAlign w:val="superscript"/>
              </w:rPr>
            </w:pPr>
            <w:r w:rsidRPr="004C0065">
              <w:rPr>
                <w:rFonts w:cs="Arial"/>
                <w:color w:val="auto"/>
                <w:szCs w:val="18"/>
              </w:rPr>
              <w:t xml:space="preserve">Particulate matter </w:t>
            </w:r>
            <w:r w:rsidRPr="004C0065">
              <w:rPr>
                <w:rFonts w:cs="Arial"/>
                <w:color w:val="auto"/>
                <w:szCs w:val="18"/>
                <w:vertAlign w:val="superscript"/>
              </w:rPr>
              <w:t>(1)</w:t>
            </w:r>
          </w:p>
        </w:tc>
        <w:tc>
          <w:tcPr>
            <w:tcW w:w="1826" w:type="dxa"/>
            <w:shd w:val="clear" w:color="auto" w:fill="auto"/>
            <w:vAlign w:val="center"/>
          </w:tcPr>
          <w:p w14:paraId="58283D65" w14:textId="464B23F3" w:rsidR="00713A92" w:rsidRPr="004C0065" w:rsidRDefault="00713A92" w:rsidP="00FB0782">
            <w:pPr>
              <w:pStyle w:val="Heading3nonum"/>
              <w:spacing w:before="0" w:line="240" w:lineRule="auto"/>
              <w:rPr>
                <w:rFonts w:cs="Arial"/>
                <w:color w:val="auto"/>
                <w:szCs w:val="18"/>
              </w:rPr>
            </w:pPr>
            <w:r w:rsidRPr="004C0065">
              <w:rPr>
                <w:rFonts w:cs="Arial"/>
                <w:color w:val="auto"/>
                <w:szCs w:val="18"/>
              </w:rPr>
              <w:t>5 mg/Nm</w:t>
            </w:r>
            <w:r w:rsidRPr="004C0065">
              <w:rPr>
                <w:rFonts w:cs="Arial"/>
                <w:color w:val="auto"/>
                <w:szCs w:val="18"/>
                <w:vertAlign w:val="superscript"/>
              </w:rPr>
              <w:t>3</w:t>
            </w:r>
          </w:p>
        </w:tc>
        <w:tc>
          <w:tcPr>
            <w:tcW w:w="1830" w:type="dxa"/>
            <w:shd w:val="clear" w:color="auto" w:fill="auto"/>
            <w:vAlign w:val="center"/>
          </w:tcPr>
          <w:p w14:paraId="1AC8405B" w14:textId="3C2DF9AD" w:rsidR="00713A92" w:rsidRPr="004C0065" w:rsidRDefault="001074B5" w:rsidP="00FB0782">
            <w:pPr>
              <w:pStyle w:val="Heading3nonum"/>
              <w:spacing w:before="0" w:line="240" w:lineRule="auto"/>
            </w:pPr>
            <w:r w:rsidRPr="004C0065">
              <w:rPr>
                <w:color w:val="auto"/>
              </w:rPr>
              <w:t>Periodic (average value of three consecutive measurements of at least 30 minutes each)</w:t>
            </w:r>
          </w:p>
        </w:tc>
        <w:tc>
          <w:tcPr>
            <w:tcW w:w="1824" w:type="dxa"/>
            <w:shd w:val="clear" w:color="auto" w:fill="auto"/>
            <w:vAlign w:val="center"/>
          </w:tcPr>
          <w:p w14:paraId="0F59B5C8" w14:textId="7533EC77" w:rsidR="00713A92" w:rsidRPr="004C0065" w:rsidRDefault="00AD5969" w:rsidP="00FB0782">
            <w:pPr>
              <w:pStyle w:val="Heading3nonum"/>
              <w:spacing w:before="0" w:line="240" w:lineRule="auto"/>
            </w:pPr>
            <w:r w:rsidRPr="004C0065">
              <w:t>Every six months</w:t>
            </w:r>
          </w:p>
        </w:tc>
        <w:tc>
          <w:tcPr>
            <w:tcW w:w="2621" w:type="dxa"/>
            <w:shd w:val="clear" w:color="auto" w:fill="auto"/>
            <w:vAlign w:val="center"/>
          </w:tcPr>
          <w:p w14:paraId="7F9F8182" w14:textId="338A1FA0" w:rsidR="00713A92" w:rsidRPr="004C0065" w:rsidRDefault="008C1E61" w:rsidP="00FB0782">
            <w:pPr>
              <w:pStyle w:val="Heading3nonum"/>
              <w:spacing w:before="0" w:line="240" w:lineRule="auto"/>
              <w:rPr>
                <w:color w:val="auto"/>
              </w:rPr>
            </w:pPr>
            <w:r w:rsidRPr="004C0065">
              <w:rPr>
                <w:color w:val="auto"/>
              </w:rPr>
              <w:t>BS EN 13284-1</w:t>
            </w:r>
          </w:p>
        </w:tc>
      </w:tr>
    </w:tbl>
    <w:p w14:paraId="32BB80F1" w14:textId="77777777" w:rsidR="00713A92" w:rsidRPr="007B7867" w:rsidRDefault="00713A92" w:rsidP="00713A92">
      <w:pPr>
        <w:pStyle w:val="Heading3nonum"/>
        <w:rPr>
          <w:color w:val="auto"/>
        </w:rPr>
      </w:pPr>
      <w:r w:rsidRPr="007B7867">
        <w:rPr>
          <w:color w:val="auto"/>
        </w:rPr>
        <w:t>Notes:</w:t>
      </w:r>
    </w:p>
    <w:p w14:paraId="79C268D0" w14:textId="77777777" w:rsidR="00713A92" w:rsidRPr="007B7867" w:rsidRDefault="00713A92" w:rsidP="00713A92">
      <w:pPr>
        <w:pStyle w:val="Heading3nonum"/>
        <w:numPr>
          <w:ilvl w:val="0"/>
          <w:numId w:val="32"/>
        </w:numPr>
        <w:tabs>
          <w:tab w:val="clear" w:pos="1440"/>
          <w:tab w:val="num" w:pos="360"/>
        </w:tabs>
        <w:ind w:left="360"/>
        <w:rPr>
          <w:color w:val="auto"/>
        </w:rPr>
      </w:pPr>
      <w:r w:rsidRPr="007B7867">
        <w:rPr>
          <w:color w:val="auto"/>
        </w:rPr>
        <w:t>Refers to any representative manual spot sample</w:t>
      </w:r>
    </w:p>
    <w:p w14:paraId="323BF4E4" w14:textId="77777777" w:rsidR="00713A92" w:rsidRPr="007B7867" w:rsidRDefault="00713A92" w:rsidP="00713A92">
      <w:pPr>
        <w:pStyle w:val="Heading3nonum"/>
        <w:numPr>
          <w:ilvl w:val="0"/>
          <w:numId w:val="32"/>
        </w:numPr>
        <w:tabs>
          <w:tab w:val="clear" w:pos="1440"/>
          <w:tab w:val="num" w:pos="360"/>
        </w:tabs>
        <w:ind w:left="360"/>
        <w:rPr>
          <w:color w:val="auto"/>
        </w:rPr>
      </w:pPr>
      <w:r w:rsidRPr="007B7867">
        <w:rPr>
          <w:color w:val="auto"/>
        </w:rPr>
        <w:t>The averaging period shall only include those hours during which the plant is in operation including start-up and shut-down.</w:t>
      </w:r>
    </w:p>
    <w:p w14:paraId="412E9616" w14:textId="77777777" w:rsidR="00713A92" w:rsidRPr="007B7867" w:rsidRDefault="00713A92" w:rsidP="00713A92">
      <w:pPr>
        <w:pStyle w:val="Heading3nonum"/>
        <w:numPr>
          <w:ilvl w:val="0"/>
          <w:numId w:val="32"/>
        </w:numPr>
        <w:tabs>
          <w:tab w:val="clear" w:pos="1440"/>
          <w:tab w:val="num" w:pos="360"/>
        </w:tabs>
        <w:ind w:left="360"/>
        <w:rPr>
          <w:color w:val="auto"/>
        </w:rPr>
      </w:pPr>
      <w:r w:rsidRPr="007B7867">
        <w:rPr>
          <w:color w:val="auto"/>
        </w:rPr>
        <w:t xml:space="preserve">For continuous monitoring the release limit is complied with if 95% of the hourly average readings for each rolling 24 hours do not exceed the emission limit value given in Table S3.1 and the peak hourly average does not exceed 1.5 times the limit value.  </w:t>
      </w:r>
    </w:p>
    <w:p w14:paraId="334099DE" w14:textId="77777777" w:rsidR="00713A92" w:rsidRPr="007B7867" w:rsidRDefault="00713A92" w:rsidP="00713A92">
      <w:pPr>
        <w:pStyle w:val="Heading3nonum"/>
        <w:numPr>
          <w:ilvl w:val="0"/>
          <w:numId w:val="32"/>
        </w:numPr>
        <w:tabs>
          <w:tab w:val="clear" w:pos="1440"/>
          <w:tab w:val="num" w:pos="360"/>
        </w:tabs>
        <w:ind w:left="360"/>
      </w:pPr>
      <w:r w:rsidRPr="007B7867">
        <w:rPr>
          <w:color w:val="auto"/>
        </w:rPr>
        <w:t>Metals means elements and compounds expressed as the metal of: Ni, As, Cd, Cr, Cu, Pb, Fe, Zn.</w:t>
      </w:r>
    </w:p>
    <w:p w14:paraId="505BA540" w14:textId="29A67381" w:rsidR="00713A92" w:rsidRDefault="00713A92" w:rsidP="00713A92">
      <w:pPr>
        <w:pStyle w:val="Heading3nonum"/>
        <w:numPr>
          <w:ilvl w:val="0"/>
          <w:numId w:val="32"/>
        </w:numPr>
        <w:tabs>
          <w:tab w:val="clear" w:pos="1440"/>
          <w:tab w:val="num" w:pos="360"/>
        </w:tabs>
        <w:ind w:left="360"/>
      </w:pPr>
      <w:r w:rsidRPr="007B7867">
        <w:t>Concentration reported at a temperature of 273K and at a pressure of 101.3 kPa, with no correction for oxygen or water vapour content.</w:t>
      </w:r>
    </w:p>
    <w:p w14:paraId="71A9ED3C" w14:textId="77777777" w:rsidR="00033F72" w:rsidRDefault="00033F72" w:rsidP="00033F72">
      <w:pPr>
        <w:pStyle w:val="Heading3nonum"/>
        <w:ind w:left="360"/>
      </w:pPr>
    </w:p>
    <w:tbl>
      <w:tblPr>
        <w:tblW w:w="14317"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84"/>
        <w:gridCol w:w="1559"/>
        <w:gridCol w:w="2693"/>
        <w:gridCol w:w="1560"/>
        <w:gridCol w:w="2551"/>
        <w:gridCol w:w="1701"/>
        <w:gridCol w:w="2869"/>
      </w:tblGrid>
      <w:tr w:rsidR="004B086F" w:rsidRPr="007B7867" w14:paraId="74A56F9C" w14:textId="77777777" w:rsidTr="004B086F">
        <w:trPr>
          <w:cantSplit/>
          <w:tblHeader/>
        </w:trPr>
        <w:tc>
          <w:tcPr>
            <w:tcW w:w="14317" w:type="dxa"/>
            <w:gridSpan w:val="7"/>
            <w:tcBorders>
              <w:bottom w:val="single" w:sz="4" w:space="0" w:color="auto"/>
            </w:tcBorders>
            <w:shd w:val="clear" w:color="auto" w:fill="000000"/>
          </w:tcPr>
          <w:p w14:paraId="79029F47" w14:textId="77777777" w:rsidR="004B086F" w:rsidRPr="007B7867" w:rsidRDefault="004B086F" w:rsidP="005A78C3">
            <w:pPr>
              <w:pStyle w:val="Tabletitle"/>
              <w:rPr>
                <w:bCs/>
              </w:rPr>
            </w:pPr>
            <w:r w:rsidRPr="007B7867">
              <w:rPr>
                <w:bCs/>
              </w:rPr>
              <w:lastRenderedPageBreak/>
              <w:t>Table S3.2 Point Source emissions to water (other than sewer) and land – emission limits and monitoring requirements</w:t>
            </w:r>
          </w:p>
        </w:tc>
      </w:tr>
      <w:tr w:rsidR="004B086F" w:rsidRPr="007B7867" w14:paraId="0B8E078D" w14:textId="77777777" w:rsidTr="004B086F">
        <w:trPr>
          <w:cantSplit/>
          <w:tblHeader/>
        </w:trPr>
        <w:tc>
          <w:tcPr>
            <w:tcW w:w="1384" w:type="dxa"/>
            <w:tcBorders>
              <w:left w:val="nil"/>
              <w:right w:val="nil"/>
            </w:tcBorders>
          </w:tcPr>
          <w:p w14:paraId="09B7A797" w14:textId="77777777" w:rsidR="004B086F" w:rsidRPr="007B7867" w:rsidRDefault="004B086F" w:rsidP="005A78C3">
            <w:pPr>
              <w:pStyle w:val="Tablehead"/>
            </w:pPr>
            <w:r w:rsidRPr="007B7867">
              <w:t>Emission point ref. &amp; location</w:t>
            </w:r>
          </w:p>
        </w:tc>
        <w:tc>
          <w:tcPr>
            <w:tcW w:w="1559" w:type="dxa"/>
            <w:tcBorders>
              <w:left w:val="nil"/>
              <w:right w:val="nil"/>
            </w:tcBorders>
          </w:tcPr>
          <w:p w14:paraId="65A4FF54" w14:textId="77777777" w:rsidR="004B086F" w:rsidRPr="007B7867" w:rsidRDefault="004B086F" w:rsidP="005A78C3">
            <w:pPr>
              <w:pStyle w:val="Tablehead"/>
            </w:pPr>
            <w:r w:rsidRPr="007B7867">
              <w:t>Source</w:t>
            </w:r>
          </w:p>
        </w:tc>
        <w:tc>
          <w:tcPr>
            <w:tcW w:w="2693" w:type="dxa"/>
            <w:tcBorders>
              <w:left w:val="nil"/>
              <w:right w:val="nil"/>
            </w:tcBorders>
          </w:tcPr>
          <w:p w14:paraId="05E4318E" w14:textId="77777777" w:rsidR="004B086F" w:rsidRPr="007B7867" w:rsidRDefault="004B086F" w:rsidP="005A78C3">
            <w:pPr>
              <w:pStyle w:val="Tablehead"/>
            </w:pPr>
            <w:r w:rsidRPr="007B7867">
              <w:t xml:space="preserve">Parameter  </w:t>
            </w:r>
          </w:p>
        </w:tc>
        <w:tc>
          <w:tcPr>
            <w:tcW w:w="1560" w:type="dxa"/>
            <w:tcBorders>
              <w:left w:val="nil"/>
              <w:right w:val="nil"/>
            </w:tcBorders>
          </w:tcPr>
          <w:p w14:paraId="1E4DC79D" w14:textId="77777777" w:rsidR="004B086F" w:rsidRPr="007B7867" w:rsidRDefault="004B086F" w:rsidP="005A78C3">
            <w:pPr>
              <w:pStyle w:val="Tablehead"/>
              <w:rPr>
                <w:vertAlign w:val="superscript"/>
              </w:rPr>
            </w:pPr>
            <w:r w:rsidRPr="007B7867">
              <w:t>Limit (incl. unit)</w:t>
            </w:r>
          </w:p>
        </w:tc>
        <w:tc>
          <w:tcPr>
            <w:tcW w:w="2551" w:type="dxa"/>
            <w:tcBorders>
              <w:left w:val="nil"/>
              <w:right w:val="nil"/>
            </w:tcBorders>
          </w:tcPr>
          <w:p w14:paraId="28EFA043" w14:textId="77777777" w:rsidR="004B086F" w:rsidRPr="007B7867" w:rsidRDefault="004B086F" w:rsidP="005A78C3">
            <w:pPr>
              <w:pStyle w:val="Tablehead"/>
            </w:pPr>
            <w:r w:rsidRPr="007B7867">
              <w:t>Reference Period</w:t>
            </w:r>
          </w:p>
        </w:tc>
        <w:tc>
          <w:tcPr>
            <w:tcW w:w="1701" w:type="dxa"/>
            <w:tcBorders>
              <w:left w:val="nil"/>
              <w:right w:val="nil"/>
            </w:tcBorders>
          </w:tcPr>
          <w:p w14:paraId="0BE3F619" w14:textId="77777777" w:rsidR="004B086F" w:rsidRPr="007B7867" w:rsidRDefault="004B086F" w:rsidP="005A78C3">
            <w:pPr>
              <w:pStyle w:val="Tablehead"/>
            </w:pPr>
            <w:r w:rsidRPr="007B7867">
              <w:t>Monitoring frequency</w:t>
            </w:r>
          </w:p>
        </w:tc>
        <w:tc>
          <w:tcPr>
            <w:tcW w:w="2869" w:type="dxa"/>
            <w:tcBorders>
              <w:left w:val="nil"/>
              <w:right w:val="nil"/>
            </w:tcBorders>
          </w:tcPr>
          <w:p w14:paraId="4364C2B2" w14:textId="77777777" w:rsidR="004B086F" w:rsidRPr="007B7867" w:rsidRDefault="004B086F" w:rsidP="005A78C3">
            <w:pPr>
              <w:pStyle w:val="Tablehead"/>
            </w:pPr>
            <w:r w:rsidRPr="007B7867">
              <w:t>Monitoring standard or method</w:t>
            </w:r>
          </w:p>
        </w:tc>
      </w:tr>
      <w:tr w:rsidR="004B086F" w:rsidRPr="007B7867" w14:paraId="40BB4EB3" w14:textId="77777777" w:rsidTr="004B086F">
        <w:trPr>
          <w:cantSplit/>
        </w:trPr>
        <w:tc>
          <w:tcPr>
            <w:tcW w:w="1384" w:type="dxa"/>
            <w:tcBorders>
              <w:left w:val="nil"/>
              <w:right w:val="nil"/>
            </w:tcBorders>
          </w:tcPr>
          <w:p w14:paraId="62C45A60" w14:textId="77777777" w:rsidR="004B086F" w:rsidRPr="007B7867" w:rsidRDefault="004B086F" w:rsidP="005A78C3">
            <w:pPr>
              <w:pStyle w:val="Tablebody"/>
              <w:rPr>
                <w:color w:val="auto"/>
              </w:rPr>
            </w:pPr>
            <w:r w:rsidRPr="007B7867">
              <w:rPr>
                <w:color w:val="auto"/>
              </w:rPr>
              <w:t xml:space="preserve">Rainwater Soakaway on plan 2 in schedule 7 </w:t>
            </w:r>
          </w:p>
        </w:tc>
        <w:tc>
          <w:tcPr>
            <w:tcW w:w="1559" w:type="dxa"/>
            <w:tcBorders>
              <w:left w:val="nil"/>
              <w:right w:val="nil"/>
            </w:tcBorders>
          </w:tcPr>
          <w:p w14:paraId="21CC10E2" w14:textId="33069B10" w:rsidR="004B086F" w:rsidRPr="004C0065" w:rsidRDefault="004B086F" w:rsidP="005A78C3">
            <w:pPr>
              <w:pStyle w:val="Tablebody"/>
              <w:rPr>
                <w:color w:val="auto"/>
              </w:rPr>
            </w:pPr>
            <w:r w:rsidRPr="004C0065">
              <w:rPr>
                <w:color w:val="auto"/>
              </w:rPr>
              <w:t>Uncontaminated surface water from</w:t>
            </w:r>
            <w:r w:rsidR="00D37C4C" w:rsidRPr="004C0065">
              <w:rPr>
                <w:color w:val="auto"/>
              </w:rPr>
              <w:t xml:space="preserve"> roadways and carpark outside the areas where waste is stored and processed.</w:t>
            </w:r>
            <w:r w:rsidRPr="004C0065">
              <w:rPr>
                <w:color w:val="auto"/>
              </w:rPr>
              <w:t xml:space="preserve"> </w:t>
            </w:r>
          </w:p>
        </w:tc>
        <w:tc>
          <w:tcPr>
            <w:tcW w:w="2693" w:type="dxa"/>
            <w:tcBorders>
              <w:left w:val="nil"/>
              <w:right w:val="nil"/>
            </w:tcBorders>
          </w:tcPr>
          <w:p w14:paraId="2CB0792E" w14:textId="77777777" w:rsidR="004B086F" w:rsidRPr="004C0065" w:rsidRDefault="004B086F" w:rsidP="005A78C3">
            <w:pPr>
              <w:pStyle w:val="Tablebody"/>
              <w:rPr>
                <w:color w:val="auto"/>
              </w:rPr>
            </w:pPr>
            <w:r w:rsidRPr="004C0065">
              <w:rPr>
                <w:color w:val="auto"/>
              </w:rPr>
              <w:t>No parameters set</w:t>
            </w:r>
          </w:p>
        </w:tc>
        <w:tc>
          <w:tcPr>
            <w:tcW w:w="1560" w:type="dxa"/>
            <w:tcBorders>
              <w:left w:val="nil"/>
              <w:right w:val="nil"/>
            </w:tcBorders>
          </w:tcPr>
          <w:p w14:paraId="0925B3B4" w14:textId="77777777" w:rsidR="004B086F" w:rsidRPr="004C0065" w:rsidRDefault="004B086F" w:rsidP="005A78C3">
            <w:pPr>
              <w:pStyle w:val="Tablebody"/>
              <w:rPr>
                <w:color w:val="auto"/>
              </w:rPr>
            </w:pPr>
            <w:r w:rsidRPr="004C0065">
              <w:rPr>
                <w:color w:val="auto"/>
              </w:rPr>
              <w:t>No limit set</w:t>
            </w:r>
          </w:p>
        </w:tc>
        <w:tc>
          <w:tcPr>
            <w:tcW w:w="2551" w:type="dxa"/>
            <w:tcBorders>
              <w:left w:val="nil"/>
              <w:right w:val="nil"/>
            </w:tcBorders>
          </w:tcPr>
          <w:p w14:paraId="066BB9A4" w14:textId="77777777" w:rsidR="004B086F" w:rsidRPr="004C0065" w:rsidRDefault="004B086F" w:rsidP="005A78C3">
            <w:pPr>
              <w:pStyle w:val="Tablebody"/>
              <w:rPr>
                <w:color w:val="auto"/>
              </w:rPr>
            </w:pPr>
            <w:r w:rsidRPr="004C0065">
              <w:rPr>
                <w:color w:val="auto"/>
              </w:rPr>
              <w:t>-</w:t>
            </w:r>
          </w:p>
        </w:tc>
        <w:tc>
          <w:tcPr>
            <w:tcW w:w="1701" w:type="dxa"/>
            <w:tcBorders>
              <w:left w:val="nil"/>
              <w:right w:val="nil"/>
            </w:tcBorders>
          </w:tcPr>
          <w:p w14:paraId="6DBD735C" w14:textId="77777777" w:rsidR="004B086F" w:rsidRPr="004C0065" w:rsidRDefault="004B086F" w:rsidP="005A78C3">
            <w:pPr>
              <w:pStyle w:val="Tablebody"/>
              <w:rPr>
                <w:color w:val="auto"/>
              </w:rPr>
            </w:pPr>
            <w:r w:rsidRPr="004C0065">
              <w:rPr>
                <w:color w:val="auto"/>
              </w:rPr>
              <w:t>-</w:t>
            </w:r>
          </w:p>
        </w:tc>
        <w:tc>
          <w:tcPr>
            <w:tcW w:w="2869" w:type="dxa"/>
            <w:tcBorders>
              <w:left w:val="nil"/>
              <w:right w:val="nil"/>
            </w:tcBorders>
          </w:tcPr>
          <w:p w14:paraId="17FF85C3" w14:textId="77777777" w:rsidR="004B086F" w:rsidRPr="007B7867" w:rsidRDefault="004B086F" w:rsidP="005A78C3">
            <w:pPr>
              <w:pStyle w:val="Tablebody"/>
              <w:rPr>
                <w:color w:val="auto"/>
              </w:rPr>
            </w:pPr>
            <w:r w:rsidRPr="007B7867">
              <w:rPr>
                <w:color w:val="auto"/>
              </w:rPr>
              <w:t>-</w:t>
            </w:r>
          </w:p>
        </w:tc>
      </w:tr>
      <w:tr w:rsidR="004B086F" w:rsidRPr="007B7867" w14:paraId="45EDE323" w14:textId="77777777" w:rsidTr="004B086F">
        <w:trPr>
          <w:cantSplit/>
        </w:trPr>
        <w:tc>
          <w:tcPr>
            <w:tcW w:w="1384" w:type="dxa"/>
            <w:vMerge w:val="restart"/>
            <w:tcBorders>
              <w:left w:val="nil"/>
              <w:right w:val="nil"/>
            </w:tcBorders>
          </w:tcPr>
          <w:p w14:paraId="07408C78" w14:textId="52B6A7BC" w:rsidR="004B086F" w:rsidRPr="007B7867" w:rsidRDefault="004B086F" w:rsidP="005A78C3">
            <w:pPr>
              <w:pStyle w:val="Tablebody"/>
              <w:rPr>
                <w:color w:val="auto"/>
              </w:rPr>
            </w:pPr>
            <w:r w:rsidRPr="007B7867">
              <w:rPr>
                <w:color w:val="auto"/>
              </w:rPr>
              <w:t xml:space="preserve">Surface water Soakaway on plan </w:t>
            </w:r>
            <w:r w:rsidR="00663493">
              <w:rPr>
                <w:color w:val="auto"/>
              </w:rPr>
              <w:t>3</w:t>
            </w:r>
            <w:r w:rsidRPr="007B7867">
              <w:rPr>
                <w:color w:val="auto"/>
              </w:rPr>
              <w:t xml:space="preserve"> in schedule 7 </w:t>
            </w:r>
          </w:p>
        </w:tc>
        <w:tc>
          <w:tcPr>
            <w:tcW w:w="1559" w:type="dxa"/>
            <w:vMerge w:val="restart"/>
            <w:tcBorders>
              <w:left w:val="nil"/>
              <w:right w:val="nil"/>
            </w:tcBorders>
          </w:tcPr>
          <w:p w14:paraId="52598167" w14:textId="77777777" w:rsidR="004B086F" w:rsidRPr="007B7867" w:rsidRDefault="004B086F" w:rsidP="005A78C3">
            <w:pPr>
              <w:pStyle w:val="Tablebody"/>
              <w:rPr>
                <w:color w:val="auto"/>
              </w:rPr>
            </w:pPr>
            <w:r w:rsidRPr="007B7867">
              <w:rPr>
                <w:color w:val="auto"/>
              </w:rPr>
              <w:t>Surface water runoff from asphalt plant (A3) hardstanding drainage.  Discharge via a settlement lagoon and oil interceptor</w:t>
            </w:r>
          </w:p>
        </w:tc>
        <w:tc>
          <w:tcPr>
            <w:tcW w:w="2693" w:type="dxa"/>
            <w:tcBorders>
              <w:left w:val="nil"/>
              <w:right w:val="nil"/>
            </w:tcBorders>
          </w:tcPr>
          <w:p w14:paraId="4EC633E5" w14:textId="77777777" w:rsidR="004B086F" w:rsidRPr="007330E6" w:rsidRDefault="004B086F" w:rsidP="005A78C3">
            <w:pPr>
              <w:pStyle w:val="Tablebody"/>
              <w:rPr>
                <w:color w:val="auto"/>
              </w:rPr>
            </w:pPr>
            <w:r w:rsidRPr="007330E6">
              <w:rPr>
                <w:color w:val="auto"/>
              </w:rPr>
              <w:t>pH</w:t>
            </w:r>
          </w:p>
        </w:tc>
        <w:tc>
          <w:tcPr>
            <w:tcW w:w="1560" w:type="dxa"/>
            <w:tcBorders>
              <w:left w:val="nil"/>
              <w:right w:val="nil"/>
            </w:tcBorders>
          </w:tcPr>
          <w:p w14:paraId="24C1AC1D" w14:textId="77777777" w:rsidR="004B086F" w:rsidRPr="007330E6" w:rsidRDefault="004B086F" w:rsidP="005A78C3">
            <w:pPr>
              <w:pStyle w:val="Tablebody"/>
              <w:rPr>
                <w:color w:val="auto"/>
              </w:rPr>
            </w:pPr>
            <w:r w:rsidRPr="007330E6">
              <w:rPr>
                <w:color w:val="auto"/>
              </w:rPr>
              <w:t>No limit set</w:t>
            </w:r>
          </w:p>
        </w:tc>
        <w:tc>
          <w:tcPr>
            <w:tcW w:w="2551" w:type="dxa"/>
            <w:vMerge w:val="restart"/>
            <w:tcBorders>
              <w:left w:val="nil"/>
              <w:right w:val="nil"/>
            </w:tcBorders>
          </w:tcPr>
          <w:p w14:paraId="34F498CC" w14:textId="77777777" w:rsidR="004B086F" w:rsidRPr="007B7867" w:rsidRDefault="004B086F" w:rsidP="005A78C3">
            <w:pPr>
              <w:pStyle w:val="Tablebody"/>
              <w:jc w:val="center"/>
              <w:rPr>
                <w:color w:val="auto"/>
              </w:rPr>
            </w:pPr>
          </w:p>
          <w:p w14:paraId="26968FCB" w14:textId="77777777" w:rsidR="004B086F" w:rsidRPr="007B7867" w:rsidRDefault="004B086F" w:rsidP="005A78C3">
            <w:pPr>
              <w:pStyle w:val="Tablebody"/>
              <w:jc w:val="center"/>
              <w:rPr>
                <w:color w:val="auto"/>
              </w:rPr>
            </w:pPr>
          </w:p>
          <w:p w14:paraId="791735BC" w14:textId="77777777" w:rsidR="004B086F" w:rsidRPr="007B7867" w:rsidRDefault="004B086F" w:rsidP="005A78C3">
            <w:pPr>
              <w:pStyle w:val="Tablebody"/>
              <w:jc w:val="center"/>
              <w:rPr>
                <w:color w:val="auto"/>
              </w:rPr>
            </w:pPr>
          </w:p>
          <w:p w14:paraId="0A756915" w14:textId="77777777" w:rsidR="004B086F" w:rsidRPr="007B7867" w:rsidRDefault="004B086F" w:rsidP="005A78C3">
            <w:pPr>
              <w:pStyle w:val="Tablebody"/>
              <w:jc w:val="center"/>
              <w:rPr>
                <w:color w:val="auto"/>
              </w:rPr>
            </w:pPr>
            <w:r w:rsidRPr="007B7867">
              <w:rPr>
                <w:color w:val="auto"/>
              </w:rPr>
              <w:t>Spot Sample</w:t>
            </w:r>
          </w:p>
        </w:tc>
        <w:tc>
          <w:tcPr>
            <w:tcW w:w="1701" w:type="dxa"/>
            <w:tcBorders>
              <w:left w:val="nil"/>
              <w:right w:val="nil"/>
            </w:tcBorders>
          </w:tcPr>
          <w:p w14:paraId="554D00CD" w14:textId="77777777" w:rsidR="004B086F" w:rsidRPr="007B7867" w:rsidRDefault="004B086F" w:rsidP="005A78C3">
            <w:pPr>
              <w:pStyle w:val="Tablebody"/>
              <w:rPr>
                <w:rFonts w:cs="Arial"/>
                <w:color w:val="auto"/>
              </w:rPr>
            </w:pPr>
            <w:r w:rsidRPr="007B7867">
              <w:rPr>
                <w:rFonts w:cs="Arial"/>
                <w:color w:val="auto"/>
              </w:rPr>
              <w:t>Every six months</w:t>
            </w:r>
          </w:p>
        </w:tc>
        <w:tc>
          <w:tcPr>
            <w:tcW w:w="2869" w:type="dxa"/>
            <w:tcBorders>
              <w:left w:val="nil"/>
              <w:right w:val="nil"/>
            </w:tcBorders>
          </w:tcPr>
          <w:p w14:paraId="06249ED4" w14:textId="77777777" w:rsidR="004B086F" w:rsidRPr="007B7867" w:rsidRDefault="004B086F" w:rsidP="005A78C3">
            <w:pPr>
              <w:pStyle w:val="Tablebody"/>
              <w:rPr>
                <w:color w:val="auto"/>
              </w:rPr>
            </w:pPr>
            <w:r w:rsidRPr="007B7867">
              <w:rPr>
                <w:color w:val="auto"/>
              </w:rPr>
              <w:t>BS ISO 10523</w:t>
            </w:r>
          </w:p>
        </w:tc>
      </w:tr>
      <w:tr w:rsidR="004B086F" w:rsidRPr="007B7867" w14:paraId="1EABA922" w14:textId="77777777" w:rsidTr="004B086F">
        <w:trPr>
          <w:cantSplit/>
        </w:trPr>
        <w:tc>
          <w:tcPr>
            <w:tcW w:w="1384" w:type="dxa"/>
            <w:vMerge/>
            <w:tcBorders>
              <w:left w:val="nil"/>
              <w:right w:val="nil"/>
            </w:tcBorders>
          </w:tcPr>
          <w:p w14:paraId="522F916D" w14:textId="77777777" w:rsidR="004B086F" w:rsidRPr="007B7867" w:rsidRDefault="004B086F" w:rsidP="005A78C3">
            <w:pPr>
              <w:pStyle w:val="Tablebody"/>
              <w:rPr>
                <w:rFonts w:cs="Arial"/>
                <w:color w:val="auto"/>
              </w:rPr>
            </w:pPr>
          </w:p>
        </w:tc>
        <w:tc>
          <w:tcPr>
            <w:tcW w:w="1559" w:type="dxa"/>
            <w:vMerge/>
            <w:tcBorders>
              <w:left w:val="nil"/>
              <w:right w:val="nil"/>
            </w:tcBorders>
          </w:tcPr>
          <w:p w14:paraId="05EAE907" w14:textId="77777777" w:rsidR="004B086F" w:rsidRPr="007B7867" w:rsidRDefault="004B086F" w:rsidP="005A78C3">
            <w:pPr>
              <w:pStyle w:val="Tablebody"/>
              <w:rPr>
                <w:rFonts w:cs="Arial"/>
                <w:color w:val="auto"/>
              </w:rPr>
            </w:pPr>
          </w:p>
        </w:tc>
        <w:tc>
          <w:tcPr>
            <w:tcW w:w="2693" w:type="dxa"/>
            <w:tcBorders>
              <w:left w:val="nil"/>
              <w:right w:val="nil"/>
            </w:tcBorders>
          </w:tcPr>
          <w:p w14:paraId="1FFA70A3" w14:textId="77777777" w:rsidR="004B086F" w:rsidRPr="007330E6" w:rsidRDefault="004B086F" w:rsidP="005A78C3">
            <w:pPr>
              <w:pStyle w:val="Tablebody"/>
              <w:rPr>
                <w:color w:val="auto"/>
              </w:rPr>
            </w:pPr>
            <w:r w:rsidRPr="007330E6">
              <w:rPr>
                <w:color w:val="auto"/>
              </w:rPr>
              <w:t>Suspended Solids</w:t>
            </w:r>
          </w:p>
        </w:tc>
        <w:tc>
          <w:tcPr>
            <w:tcW w:w="1560" w:type="dxa"/>
            <w:tcBorders>
              <w:left w:val="nil"/>
              <w:right w:val="nil"/>
            </w:tcBorders>
          </w:tcPr>
          <w:p w14:paraId="65BFCE71" w14:textId="77777777" w:rsidR="004B086F" w:rsidRPr="007330E6" w:rsidRDefault="004B086F" w:rsidP="005A78C3">
            <w:pPr>
              <w:pStyle w:val="Tablebody"/>
              <w:rPr>
                <w:rFonts w:cs="Arial"/>
                <w:color w:val="auto"/>
              </w:rPr>
            </w:pPr>
            <w:r w:rsidRPr="007330E6">
              <w:rPr>
                <w:rFonts w:cs="Arial"/>
                <w:color w:val="auto"/>
              </w:rPr>
              <w:t>No limit set</w:t>
            </w:r>
          </w:p>
        </w:tc>
        <w:tc>
          <w:tcPr>
            <w:tcW w:w="2551" w:type="dxa"/>
            <w:vMerge/>
            <w:tcBorders>
              <w:left w:val="nil"/>
              <w:right w:val="nil"/>
            </w:tcBorders>
          </w:tcPr>
          <w:p w14:paraId="0A5FABDB" w14:textId="77777777" w:rsidR="004B086F" w:rsidRPr="007B7867" w:rsidRDefault="004B086F" w:rsidP="005A78C3">
            <w:pPr>
              <w:pStyle w:val="Tablebody"/>
              <w:rPr>
                <w:rFonts w:cs="Arial"/>
                <w:color w:val="auto"/>
              </w:rPr>
            </w:pPr>
          </w:p>
        </w:tc>
        <w:tc>
          <w:tcPr>
            <w:tcW w:w="1701" w:type="dxa"/>
            <w:tcBorders>
              <w:left w:val="nil"/>
              <w:right w:val="nil"/>
            </w:tcBorders>
          </w:tcPr>
          <w:p w14:paraId="1350AC21" w14:textId="77777777" w:rsidR="004B086F" w:rsidRPr="007B7867" w:rsidRDefault="004B086F" w:rsidP="005A78C3">
            <w:pPr>
              <w:pStyle w:val="Tablebody"/>
              <w:rPr>
                <w:rFonts w:cs="Arial"/>
                <w:color w:val="auto"/>
              </w:rPr>
            </w:pPr>
            <w:r w:rsidRPr="007B7867">
              <w:rPr>
                <w:rFonts w:cs="Arial"/>
                <w:color w:val="auto"/>
              </w:rPr>
              <w:t>Every six months</w:t>
            </w:r>
          </w:p>
        </w:tc>
        <w:tc>
          <w:tcPr>
            <w:tcW w:w="2869" w:type="dxa"/>
            <w:tcBorders>
              <w:left w:val="nil"/>
              <w:right w:val="nil"/>
            </w:tcBorders>
          </w:tcPr>
          <w:p w14:paraId="18E830FA" w14:textId="77777777" w:rsidR="004B086F" w:rsidRPr="007B7867" w:rsidRDefault="004B086F" w:rsidP="005A78C3">
            <w:pPr>
              <w:pStyle w:val="Tablebody"/>
              <w:rPr>
                <w:color w:val="auto"/>
              </w:rPr>
            </w:pPr>
            <w:r w:rsidRPr="007B7867">
              <w:rPr>
                <w:color w:val="auto"/>
              </w:rPr>
              <w:t>BS EN 872 or other method approved by NRW</w:t>
            </w:r>
          </w:p>
        </w:tc>
      </w:tr>
      <w:tr w:rsidR="004B086F" w:rsidRPr="007B7867" w14:paraId="2B089937" w14:textId="77777777" w:rsidTr="004B086F">
        <w:trPr>
          <w:cantSplit/>
        </w:trPr>
        <w:tc>
          <w:tcPr>
            <w:tcW w:w="1384" w:type="dxa"/>
            <w:vMerge/>
            <w:tcBorders>
              <w:left w:val="nil"/>
              <w:right w:val="nil"/>
            </w:tcBorders>
          </w:tcPr>
          <w:p w14:paraId="3A844DAD" w14:textId="77777777" w:rsidR="004B086F" w:rsidRPr="007B7867" w:rsidRDefault="004B086F" w:rsidP="005A78C3">
            <w:pPr>
              <w:pStyle w:val="Tablebody"/>
              <w:rPr>
                <w:rFonts w:cs="Arial"/>
                <w:color w:val="auto"/>
              </w:rPr>
            </w:pPr>
          </w:p>
        </w:tc>
        <w:tc>
          <w:tcPr>
            <w:tcW w:w="1559" w:type="dxa"/>
            <w:vMerge/>
            <w:tcBorders>
              <w:left w:val="nil"/>
              <w:right w:val="nil"/>
            </w:tcBorders>
          </w:tcPr>
          <w:p w14:paraId="00A4B4E7" w14:textId="77777777" w:rsidR="004B086F" w:rsidRPr="007B7867" w:rsidRDefault="004B086F" w:rsidP="005A78C3">
            <w:pPr>
              <w:pStyle w:val="Tablebody"/>
              <w:rPr>
                <w:rFonts w:cs="Arial"/>
                <w:color w:val="auto"/>
              </w:rPr>
            </w:pPr>
          </w:p>
        </w:tc>
        <w:tc>
          <w:tcPr>
            <w:tcW w:w="2693" w:type="dxa"/>
            <w:tcBorders>
              <w:left w:val="nil"/>
              <w:right w:val="nil"/>
            </w:tcBorders>
          </w:tcPr>
          <w:p w14:paraId="49BCA73B" w14:textId="77777777" w:rsidR="004B086F" w:rsidRPr="007330E6" w:rsidRDefault="004B086F" w:rsidP="005A78C3">
            <w:pPr>
              <w:pStyle w:val="Tablebody"/>
              <w:rPr>
                <w:color w:val="auto"/>
              </w:rPr>
            </w:pPr>
            <w:r w:rsidRPr="007330E6">
              <w:rPr>
                <w:color w:val="auto"/>
              </w:rPr>
              <w:t>Chemical Oxygen Demand</w:t>
            </w:r>
          </w:p>
        </w:tc>
        <w:tc>
          <w:tcPr>
            <w:tcW w:w="1560" w:type="dxa"/>
            <w:tcBorders>
              <w:left w:val="nil"/>
              <w:right w:val="nil"/>
            </w:tcBorders>
          </w:tcPr>
          <w:p w14:paraId="65686DCE" w14:textId="77777777" w:rsidR="004B086F" w:rsidRPr="007330E6" w:rsidRDefault="004B086F" w:rsidP="005A78C3">
            <w:pPr>
              <w:pStyle w:val="Tablebody"/>
              <w:rPr>
                <w:color w:val="auto"/>
              </w:rPr>
            </w:pPr>
            <w:r w:rsidRPr="007330E6">
              <w:rPr>
                <w:rFonts w:cs="Arial"/>
                <w:color w:val="auto"/>
              </w:rPr>
              <w:t>No limit set</w:t>
            </w:r>
          </w:p>
        </w:tc>
        <w:tc>
          <w:tcPr>
            <w:tcW w:w="2551" w:type="dxa"/>
            <w:vMerge/>
            <w:tcBorders>
              <w:left w:val="nil"/>
              <w:right w:val="nil"/>
            </w:tcBorders>
          </w:tcPr>
          <w:p w14:paraId="7249684D" w14:textId="77777777" w:rsidR="004B086F" w:rsidRPr="007B7867" w:rsidRDefault="004B086F" w:rsidP="005A78C3">
            <w:pPr>
              <w:pStyle w:val="Tablebody"/>
              <w:rPr>
                <w:rFonts w:cs="Arial"/>
                <w:color w:val="auto"/>
              </w:rPr>
            </w:pPr>
          </w:p>
        </w:tc>
        <w:tc>
          <w:tcPr>
            <w:tcW w:w="1701" w:type="dxa"/>
            <w:tcBorders>
              <w:left w:val="nil"/>
              <w:right w:val="nil"/>
            </w:tcBorders>
          </w:tcPr>
          <w:p w14:paraId="05334478" w14:textId="77777777" w:rsidR="004B086F" w:rsidRPr="007B7867" w:rsidRDefault="004B086F" w:rsidP="005A78C3">
            <w:pPr>
              <w:pStyle w:val="Tablebody"/>
              <w:rPr>
                <w:rFonts w:cs="Arial"/>
                <w:color w:val="auto"/>
              </w:rPr>
            </w:pPr>
            <w:r w:rsidRPr="007B7867">
              <w:rPr>
                <w:rFonts w:cs="Arial"/>
                <w:color w:val="auto"/>
              </w:rPr>
              <w:t>Every six months</w:t>
            </w:r>
          </w:p>
        </w:tc>
        <w:tc>
          <w:tcPr>
            <w:tcW w:w="2869" w:type="dxa"/>
            <w:tcBorders>
              <w:left w:val="nil"/>
              <w:right w:val="nil"/>
            </w:tcBorders>
          </w:tcPr>
          <w:p w14:paraId="1AD651B0" w14:textId="77777777" w:rsidR="004B086F" w:rsidRPr="007B7867" w:rsidRDefault="004B086F" w:rsidP="005A78C3">
            <w:pPr>
              <w:pStyle w:val="Tablebody"/>
              <w:rPr>
                <w:color w:val="auto"/>
              </w:rPr>
            </w:pPr>
            <w:r w:rsidRPr="007B7867">
              <w:rPr>
                <w:color w:val="auto"/>
              </w:rPr>
              <w:t>BS ISO 15705</w:t>
            </w:r>
          </w:p>
        </w:tc>
      </w:tr>
      <w:tr w:rsidR="004B086F" w:rsidRPr="007B7867" w14:paraId="13FA8010" w14:textId="77777777" w:rsidTr="004B086F">
        <w:trPr>
          <w:cantSplit/>
        </w:trPr>
        <w:tc>
          <w:tcPr>
            <w:tcW w:w="1384" w:type="dxa"/>
            <w:vMerge/>
            <w:tcBorders>
              <w:left w:val="nil"/>
              <w:right w:val="nil"/>
            </w:tcBorders>
          </w:tcPr>
          <w:p w14:paraId="03EAA960" w14:textId="77777777" w:rsidR="004B086F" w:rsidRPr="007B7867" w:rsidRDefault="004B086F" w:rsidP="005A78C3">
            <w:pPr>
              <w:pStyle w:val="Tablebody"/>
              <w:rPr>
                <w:rFonts w:cs="Arial"/>
                <w:color w:val="auto"/>
              </w:rPr>
            </w:pPr>
          </w:p>
        </w:tc>
        <w:tc>
          <w:tcPr>
            <w:tcW w:w="1559" w:type="dxa"/>
            <w:vMerge/>
            <w:tcBorders>
              <w:left w:val="nil"/>
              <w:right w:val="nil"/>
            </w:tcBorders>
          </w:tcPr>
          <w:p w14:paraId="5C708BE9" w14:textId="77777777" w:rsidR="004B086F" w:rsidRPr="007B7867" w:rsidRDefault="004B086F" w:rsidP="005A78C3">
            <w:pPr>
              <w:pStyle w:val="Tablebody"/>
              <w:rPr>
                <w:rFonts w:cs="Arial"/>
                <w:color w:val="auto"/>
              </w:rPr>
            </w:pPr>
          </w:p>
        </w:tc>
        <w:tc>
          <w:tcPr>
            <w:tcW w:w="2693" w:type="dxa"/>
            <w:tcBorders>
              <w:left w:val="nil"/>
              <w:right w:val="nil"/>
            </w:tcBorders>
          </w:tcPr>
          <w:p w14:paraId="64B440C9" w14:textId="77777777" w:rsidR="004B086F" w:rsidRPr="007330E6" w:rsidRDefault="004B086F" w:rsidP="005A78C3">
            <w:pPr>
              <w:pStyle w:val="Tablebody"/>
              <w:rPr>
                <w:color w:val="auto"/>
              </w:rPr>
            </w:pPr>
            <w:r w:rsidRPr="007330E6">
              <w:rPr>
                <w:color w:val="auto"/>
              </w:rPr>
              <w:t>Total petroleum Hydrocarbons C6-C40</w:t>
            </w:r>
          </w:p>
        </w:tc>
        <w:tc>
          <w:tcPr>
            <w:tcW w:w="1560" w:type="dxa"/>
            <w:tcBorders>
              <w:left w:val="nil"/>
              <w:right w:val="nil"/>
            </w:tcBorders>
          </w:tcPr>
          <w:p w14:paraId="7226425F" w14:textId="77777777" w:rsidR="004B086F" w:rsidRPr="007330E6" w:rsidRDefault="004B086F" w:rsidP="005A78C3">
            <w:pPr>
              <w:pStyle w:val="Tablebody"/>
              <w:rPr>
                <w:color w:val="auto"/>
              </w:rPr>
            </w:pPr>
            <w:r w:rsidRPr="007330E6">
              <w:rPr>
                <w:color w:val="auto"/>
              </w:rPr>
              <w:t>No limit set</w:t>
            </w:r>
          </w:p>
        </w:tc>
        <w:tc>
          <w:tcPr>
            <w:tcW w:w="2551" w:type="dxa"/>
            <w:vMerge/>
            <w:tcBorders>
              <w:left w:val="nil"/>
              <w:right w:val="nil"/>
            </w:tcBorders>
          </w:tcPr>
          <w:p w14:paraId="40CD312B" w14:textId="77777777" w:rsidR="004B086F" w:rsidRPr="007B7867" w:rsidRDefault="004B086F" w:rsidP="005A78C3">
            <w:pPr>
              <w:pStyle w:val="Tablebody"/>
              <w:rPr>
                <w:rFonts w:cs="Arial"/>
                <w:color w:val="auto"/>
              </w:rPr>
            </w:pPr>
          </w:p>
        </w:tc>
        <w:tc>
          <w:tcPr>
            <w:tcW w:w="1701" w:type="dxa"/>
            <w:tcBorders>
              <w:left w:val="nil"/>
              <w:right w:val="nil"/>
            </w:tcBorders>
          </w:tcPr>
          <w:p w14:paraId="1AE425CD" w14:textId="77777777" w:rsidR="004B086F" w:rsidRPr="007B7867" w:rsidRDefault="004B086F" w:rsidP="005A78C3">
            <w:pPr>
              <w:pStyle w:val="Tablebody"/>
              <w:rPr>
                <w:rFonts w:cs="Arial"/>
                <w:color w:val="auto"/>
              </w:rPr>
            </w:pPr>
            <w:r w:rsidRPr="007B7867">
              <w:rPr>
                <w:rFonts w:cs="Arial"/>
                <w:color w:val="auto"/>
              </w:rPr>
              <w:t>Every six months</w:t>
            </w:r>
          </w:p>
        </w:tc>
        <w:tc>
          <w:tcPr>
            <w:tcW w:w="2869" w:type="dxa"/>
            <w:tcBorders>
              <w:left w:val="nil"/>
              <w:right w:val="nil"/>
            </w:tcBorders>
          </w:tcPr>
          <w:p w14:paraId="3D8AE185" w14:textId="77777777" w:rsidR="004B086F" w:rsidRPr="007B7867" w:rsidRDefault="004B086F" w:rsidP="005A78C3">
            <w:pPr>
              <w:pStyle w:val="Tablebody"/>
              <w:rPr>
                <w:color w:val="auto"/>
              </w:rPr>
            </w:pPr>
            <w:r w:rsidRPr="007B7867">
              <w:rPr>
                <w:color w:val="auto"/>
              </w:rPr>
              <w:t>SCA blue book 77 ISBN 0117517283 2002 or other ISO, BS or SCA blue book method as approved by Natural Resources Wales</w:t>
            </w:r>
          </w:p>
        </w:tc>
      </w:tr>
    </w:tbl>
    <w:p w14:paraId="2AC814CE" w14:textId="38C17BE0" w:rsidR="00001B2C" w:rsidRDefault="00001B2C" w:rsidP="00001B2C"/>
    <w:p w14:paraId="71BA059B" w14:textId="77777777" w:rsidR="002D536B" w:rsidRDefault="002D536B" w:rsidP="00001B2C"/>
    <w:tbl>
      <w:tblPr>
        <w:tblW w:w="14108" w:type="dxa"/>
        <w:tblBorders>
          <w:top w:val="single" w:sz="4" w:space="0" w:color="auto"/>
          <w:bottom w:val="single" w:sz="4" w:space="0" w:color="auto"/>
          <w:insideH w:val="single" w:sz="4" w:space="0" w:color="auto"/>
        </w:tblBorders>
        <w:tblLook w:val="04A0" w:firstRow="1" w:lastRow="0" w:firstColumn="1" w:lastColumn="0" w:noHBand="0" w:noVBand="1"/>
      </w:tblPr>
      <w:tblGrid>
        <w:gridCol w:w="2015"/>
        <w:gridCol w:w="2015"/>
        <w:gridCol w:w="2015"/>
        <w:gridCol w:w="1893"/>
        <w:gridCol w:w="1701"/>
        <w:gridCol w:w="1843"/>
        <w:gridCol w:w="2626"/>
      </w:tblGrid>
      <w:tr w:rsidR="002D536B" w:rsidRPr="007B7867" w14:paraId="4081883A" w14:textId="77777777" w:rsidTr="008E7C1D">
        <w:trPr>
          <w:tblHeader/>
        </w:trPr>
        <w:tc>
          <w:tcPr>
            <w:tcW w:w="14108" w:type="dxa"/>
            <w:gridSpan w:val="7"/>
            <w:shd w:val="clear" w:color="auto" w:fill="000000" w:themeFill="text1"/>
          </w:tcPr>
          <w:p w14:paraId="5A9FD37F" w14:textId="4AB377AB" w:rsidR="002D536B" w:rsidRPr="007B7867" w:rsidRDefault="002D536B" w:rsidP="002D536B">
            <w:pPr>
              <w:pStyle w:val="Heading3nonum"/>
              <w:spacing w:before="0" w:line="360" w:lineRule="auto"/>
              <w:rPr>
                <w:color w:val="auto"/>
              </w:rPr>
            </w:pPr>
            <w:r w:rsidRPr="007B7867">
              <w:rPr>
                <w:b/>
                <w:color w:val="auto"/>
              </w:rPr>
              <w:t>Table S3.3 Point source emissions to sewer, effluent treatment plant or other transfers off site- emissions limits and monitoring requirements</w:t>
            </w:r>
          </w:p>
        </w:tc>
      </w:tr>
      <w:tr w:rsidR="002D536B" w:rsidRPr="007B7867" w14:paraId="7192C932" w14:textId="77777777" w:rsidTr="008E7C1D">
        <w:trPr>
          <w:tblHeader/>
        </w:trPr>
        <w:tc>
          <w:tcPr>
            <w:tcW w:w="2015" w:type="dxa"/>
            <w:shd w:val="clear" w:color="auto" w:fill="auto"/>
          </w:tcPr>
          <w:p w14:paraId="1F9B8071" w14:textId="777758E1" w:rsidR="002D536B" w:rsidRPr="007B7867" w:rsidRDefault="002D536B" w:rsidP="002D536B">
            <w:pPr>
              <w:pStyle w:val="Heading3nonum"/>
              <w:spacing w:before="0" w:line="240" w:lineRule="auto"/>
              <w:rPr>
                <w:color w:val="auto"/>
              </w:rPr>
            </w:pPr>
            <w:r w:rsidRPr="007B7867">
              <w:rPr>
                <w:b/>
                <w:color w:val="auto"/>
              </w:rPr>
              <w:t>Emission point ref. &amp; location</w:t>
            </w:r>
          </w:p>
        </w:tc>
        <w:tc>
          <w:tcPr>
            <w:tcW w:w="2015" w:type="dxa"/>
            <w:shd w:val="clear" w:color="auto" w:fill="auto"/>
          </w:tcPr>
          <w:p w14:paraId="2B9B2659" w14:textId="38999AF6" w:rsidR="002D536B" w:rsidRPr="007B7867" w:rsidRDefault="002D536B" w:rsidP="002D536B">
            <w:pPr>
              <w:pStyle w:val="Heading3nonum"/>
              <w:spacing w:before="0" w:line="240" w:lineRule="auto"/>
              <w:rPr>
                <w:color w:val="auto"/>
              </w:rPr>
            </w:pPr>
            <w:r w:rsidRPr="007B7867">
              <w:rPr>
                <w:b/>
                <w:color w:val="auto"/>
              </w:rPr>
              <w:t>Source</w:t>
            </w:r>
          </w:p>
        </w:tc>
        <w:tc>
          <w:tcPr>
            <w:tcW w:w="2015" w:type="dxa"/>
            <w:shd w:val="clear" w:color="auto" w:fill="auto"/>
          </w:tcPr>
          <w:p w14:paraId="7A1B001E" w14:textId="77DAA681" w:rsidR="002D536B" w:rsidRPr="007B7867" w:rsidRDefault="002D536B" w:rsidP="002D536B">
            <w:pPr>
              <w:pStyle w:val="Heading3nonum"/>
              <w:spacing w:before="0" w:line="240" w:lineRule="auto"/>
              <w:rPr>
                <w:color w:val="auto"/>
              </w:rPr>
            </w:pPr>
            <w:r w:rsidRPr="007B7867">
              <w:rPr>
                <w:b/>
                <w:color w:val="auto"/>
              </w:rPr>
              <w:t>Parameter</w:t>
            </w:r>
          </w:p>
        </w:tc>
        <w:tc>
          <w:tcPr>
            <w:tcW w:w="1893" w:type="dxa"/>
            <w:shd w:val="clear" w:color="auto" w:fill="auto"/>
          </w:tcPr>
          <w:p w14:paraId="78E06C4A" w14:textId="1A32AC96" w:rsidR="002D536B" w:rsidRPr="007B7867" w:rsidRDefault="002D536B" w:rsidP="002D536B">
            <w:pPr>
              <w:pStyle w:val="Heading3nonum"/>
              <w:spacing w:before="0" w:line="240" w:lineRule="auto"/>
              <w:rPr>
                <w:color w:val="auto"/>
              </w:rPr>
            </w:pPr>
            <w:r w:rsidRPr="007B7867">
              <w:rPr>
                <w:b/>
                <w:color w:val="auto"/>
              </w:rPr>
              <w:t>Limits (incl. unit)</w:t>
            </w:r>
          </w:p>
        </w:tc>
        <w:tc>
          <w:tcPr>
            <w:tcW w:w="1701" w:type="dxa"/>
            <w:shd w:val="clear" w:color="auto" w:fill="auto"/>
          </w:tcPr>
          <w:p w14:paraId="54A75A94" w14:textId="2513A493" w:rsidR="002D536B" w:rsidRPr="007B7867" w:rsidRDefault="002D536B" w:rsidP="002D536B">
            <w:pPr>
              <w:pStyle w:val="Heading3nonum"/>
              <w:spacing w:before="0" w:line="240" w:lineRule="auto"/>
              <w:rPr>
                <w:color w:val="auto"/>
              </w:rPr>
            </w:pPr>
            <w:r w:rsidRPr="007B7867">
              <w:rPr>
                <w:b/>
                <w:color w:val="auto"/>
              </w:rPr>
              <w:t>Reference period</w:t>
            </w:r>
          </w:p>
        </w:tc>
        <w:tc>
          <w:tcPr>
            <w:tcW w:w="1843" w:type="dxa"/>
            <w:shd w:val="clear" w:color="auto" w:fill="auto"/>
          </w:tcPr>
          <w:p w14:paraId="334AB7CF" w14:textId="7D9D6A13" w:rsidR="002D536B" w:rsidRPr="007B7867" w:rsidRDefault="002D536B" w:rsidP="002D536B">
            <w:pPr>
              <w:pStyle w:val="Heading3nonum"/>
              <w:spacing w:before="0" w:line="240" w:lineRule="auto"/>
              <w:rPr>
                <w:color w:val="auto"/>
              </w:rPr>
            </w:pPr>
            <w:r w:rsidRPr="007B7867">
              <w:rPr>
                <w:b/>
                <w:color w:val="auto"/>
              </w:rPr>
              <w:t>Monitoring frequency</w:t>
            </w:r>
          </w:p>
        </w:tc>
        <w:tc>
          <w:tcPr>
            <w:tcW w:w="2626" w:type="dxa"/>
            <w:shd w:val="clear" w:color="auto" w:fill="auto"/>
          </w:tcPr>
          <w:p w14:paraId="547A4415" w14:textId="1AFB5078" w:rsidR="002D536B" w:rsidRPr="007B7867" w:rsidRDefault="002D536B" w:rsidP="002D536B">
            <w:pPr>
              <w:pStyle w:val="Heading3nonum"/>
              <w:spacing w:before="0" w:line="240" w:lineRule="auto"/>
              <w:rPr>
                <w:color w:val="auto"/>
              </w:rPr>
            </w:pPr>
            <w:r w:rsidRPr="007B7867">
              <w:rPr>
                <w:b/>
                <w:color w:val="auto"/>
              </w:rPr>
              <w:t>Monitoring standard or method</w:t>
            </w:r>
          </w:p>
        </w:tc>
      </w:tr>
      <w:tr w:rsidR="002D536B" w:rsidRPr="007B7867" w14:paraId="41863FCF" w14:textId="77777777" w:rsidTr="009E184E">
        <w:tc>
          <w:tcPr>
            <w:tcW w:w="2015" w:type="dxa"/>
            <w:vMerge w:val="restart"/>
            <w:shd w:val="clear" w:color="auto" w:fill="auto"/>
            <w:vAlign w:val="center"/>
          </w:tcPr>
          <w:p w14:paraId="16EE3032" w14:textId="77777777" w:rsidR="002D536B" w:rsidRPr="007B7867" w:rsidRDefault="002D536B" w:rsidP="002D536B">
            <w:pPr>
              <w:pStyle w:val="Heading3nonum"/>
              <w:spacing w:before="0" w:line="240" w:lineRule="auto"/>
              <w:rPr>
                <w:color w:val="auto"/>
              </w:rPr>
            </w:pPr>
            <w:r w:rsidRPr="007B7867">
              <w:rPr>
                <w:color w:val="auto"/>
              </w:rPr>
              <w:t>S1 [Point S1 on Site Plan in Schedule 7]</w:t>
            </w:r>
          </w:p>
        </w:tc>
        <w:tc>
          <w:tcPr>
            <w:tcW w:w="2015" w:type="dxa"/>
            <w:vMerge w:val="restart"/>
            <w:shd w:val="clear" w:color="auto" w:fill="auto"/>
            <w:vAlign w:val="center"/>
          </w:tcPr>
          <w:p w14:paraId="4ABB992C" w14:textId="77777777" w:rsidR="002D536B" w:rsidRPr="007B7867" w:rsidRDefault="002D536B" w:rsidP="002D536B">
            <w:pPr>
              <w:pStyle w:val="Heading3nonum"/>
              <w:spacing w:before="0" w:line="240" w:lineRule="auto"/>
              <w:rPr>
                <w:color w:val="auto"/>
              </w:rPr>
            </w:pPr>
            <w:r w:rsidRPr="007B7867">
              <w:rPr>
                <w:color w:val="auto"/>
              </w:rPr>
              <w:t>Occasional overflow from cooling tower cold well and the clarifier, released to D</w:t>
            </w:r>
            <w:r w:rsidRPr="007B7867">
              <w:rPr>
                <w:rFonts w:cs="Arial"/>
                <w:color w:val="auto"/>
              </w:rPr>
              <w:t>ŵ</w:t>
            </w:r>
            <w:r w:rsidRPr="007B7867">
              <w:rPr>
                <w:color w:val="auto"/>
              </w:rPr>
              <w:t>r Cymru Welsh Water sewer at S2</w:t>
            </w:r>
          </w:p>
        </w:tc>
        <w:tc>
          <w:tcPr>
            <w:tcW w:w="2015" w:type="dxa"/>
            <w:shd w:val="clear" w:color="auto" w:fill="auto"/>
            <w:vAlign w:val="center"/>
          </w:tcPr>
          <w:p w14:paraId="19F010DE" w14:textId="77777777" w:rsidR="002D536B" w:rsidRPr="007B7867" w:rsidRDefault="002D536B" w:rsidP="002D536B">
            <w:pPr>
              <w:pStyle w:val="Heading3nonum"/>
              <w:spacing w:before="0" w:line="240" w:lineRule="auto"/>
              <w:rPr>
                <w:color w:val="auto"/>
              </w:rPr>
            </w:pPr>
            <w:r w:rsidRPr="007B7867">
              <w:rPr>
                <w:color w:val="auto"/>
              </w:rPr>
              <w:t>Total hydrocarbons</w:t>
            </w:r>
          </w:p>
        </w:tc>
        <w:tc>
          <w:tcPr>
            <w:tcW w:w="1893" w:type="dxa"/>
            <w:shd w:val="clear" w:color="auto" w:fill="auto"/>
            <w:vAlign w:val="center"/>
          </w:tcPr>
          <w:p w14:paraId="29C3CCFF" w14:textId="77777777" w:rsidR="002D536B" w:rsidRPr="007B7867" w:rsidRDefault="002D536B" w:rsidP="002D536B">
            <w:pPr>
              <w:pStyle w:val="Heading3nonum"/>
              <w:spacing w:before="0" w:line="240" w:lineRule="auto"/>
              <w:rPr>
                <w:color w:val="auto"/>
              </w:rPr>
            </w:pPr>
            <w:r w:rsidRPr="007B7867">
              <w:rPr>
                <w:color w:val="auto"/>
              </w:rPr>
              <w:t>5 mg/l</w:t>
            </w:r>
          </w:p>
        </w:tc>
        <w:tc>
          <w:tcPr>
            <w:tcW w:w="1701" w:type="dxa"/>
            <w:vMerge w:val="restart"/>
            <w:shd w:val="clear" w:color="auto" w:fill="auto"/>
            <w:vAlign w:val="center"/>
          </w:tcPr>
          <w:p w14:paraId="579C1CE4" w14:textId="77777777" w:rsidR="002D536B" w:rsidRPr="007B7867" w:rsidRDefault="002D536B" w:rsidP="002D536B">
            <w:pPr>
              <w:pStyle w:val="Heading3nonum"/>
              <w:spacing w:before="0" w:line="240" w:lineRule="auto"/>
              <w:rPr>
                <w:color w:val="auto"/>
              </w:rPr>
            </w:pPr>
            <w:r w:rsidRPr="007B7867">
              <w:rPr>
                <w:color w:val="auto"/>
              </w:rPr>
              <w:t>Spot Sample</w:t>
            </w:r>
          </w:p>
        </w:tc>
        <w:tc>
          <w:tcPr>
            <w:tcW w:w="1843" w:type="dxa"/>
            <w:vMerge w:val="restart"/>
            <w:shd w:val="clear" w:color="auto" w:fill="auto"/>
            <w:vAlign w:val="center"/>
          </w:tcPr>
          <w:p w14:paraId="1B0D30E5" w14:textId="77777777" w:rsidR="002D536B" w:rsidRPr="007B7867" w:rsidRDefault="002D536B" w:rsidP="002D536B">
            <w:pPr>
              <w:pStyle w:val="Heading3nonum"/>
              <w:spacing w:before="0" w:line="240" w:lineRule="auto"/>
              <w:rPr>
                <w:color w:val="auto"/>
              </w:rPr>
            </w:pPr>
            <w:r w:rsidRPr="007B7867">
              <w:rPr>
                <w:color w:val="auto"/>
              </w:rPr>
              <w:t>Midway through drain down of cooling system</w:t>
            </w:r>
          </w:p>
        </w:tc>
        <w:tc>
          <w:tcPr>
            <w:tcW w:w="2626" w:type="dxa"/>
            <w:shd w:val="clear" w:color="auto" w:fill="auto"/>
            <w:vAlign w:val="center"/>
          </w:tcPr>
          <w:p w14:paraId="64198167" w14:textId="77777777" w:rsidR="002D536B" w:rsidRPr="007B7867" w:rsidRDefault="002D536B" w:rsidP="002D536B">
            <w:pPr>
              <w:pStyle w:val="Heading3nonum"/>
              <w:spacing w:before="0" w:line="240" w:lineRule="auto"/>
              <w:rPr>
                <w:color w:val="auto"/>
              </w:rPr>
            </w:pPr>
            <w:r w:rsidRPr="007B7867">
              <w:rPr>
                <w:color w:val="auto"/>
              </w:rPr>
              <w:t>SCA blue book 77 ISBN 0117517283 2002 or other ISO, BS or SCA blue book method as approved by Natural Resources Wales</w:t>
            </w:r>
          </w:p>
        </w:tc>
      </w:tr>
      <w:tr w:rsidR="002D536B" w:rsidRPr="007B7867" w14:paraId="12609D12" w14:textId="77777777" w:rsidTr="009E184E">
        <w:tc>
          <w:tcPr>
            <w:tcW w:w="2015" w:type="dxa"/>
            <w:vMerge/>
            <w:shd w:val="clear" w:color="auto" w:fill="auto"/>
            <w:vAlign w:val="center"/>
          </w:tcPr>
          <w:p w14:paraId="564AB78C"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0B705D6A"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70BC6008" w14:textId="77777777" w:rsidR="002D536B" w:rsidRPr="007B7867" w:rsidRDefault="002D536B" w:rsidP="002D536B">
            <w:pPr>
              <w:pStyle w:val="Heading3nonum"/>
              <w:spacing w:before="0" w:line="240" w:lineRule="auto"/>
              <w:rPr>
                <w:color w:val="auto"/>
              </w:rPr>
            </w:pPr>
            <w:r w:rsidRPr="007B7867">
              <w:rPr>
                <w:color w:val="auto"/>
              </w:rPr>
              <w:t>Suspended solids</w:t>
            </w:r>
          </w:p>
        </w:tc>
        <w:tc>
          <w:tcPr>
            <w:tcW w:w="1893" w:type="dxa"/>
            <w:shd w:val="clear" w:color="auto" w:fill="auto"/>
            <w:vAlign w:val="center"/>
          </w:tcPr>
          <w:p w14:paraId="05BCF969" w14:textId="77777777" w:rsidR="002D536B" w:rsidRPr="007B7867" w:rsidRDefault="002D536B" w:rsidP="002D536B">
            <w:pPr>
              <w:pStyle w:val="Heading3nonum"/>
              <w:spacing w:before="0" w:line="240" w:lineRule="auto"/>
              <w:rPr>
                <w:color w:val="auto"/>
              </w:rPr>
            </w:pPr>
            <w:r w:rsidRPr="007B7867">
              <w:rPr>
                <w:color w:val="auto"/>
              </w:rPr>
              <w:t>20 mg/l</w:t>
            </w:r>
          </w:p>
        </w:tc>
        <w:tc>
          <w:tcPr>
            <w:tcW w:w="1701" w:type="dxa"/>
            <w:vMerge/>
            <w:shd w:val="clear" w:color="auto" w:fill="auto"/>
            <w:vAlign w:val="center"/>
          </w:tcPr>
          <w:p w14:paraId="3DB8F734"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7BF0595B"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4EA10599" w14:textId="77777777" w:rsidR="002D536B" w:rsidRPr="007B7867" w:rsidRDefault="002D536B" w:rsidP="002D536B">
            <w:pPr>
              <w:pStyle w:val="Heading3nonum"/>
              <w:spacing w:before="0" w:line="240" w:lineRule="auto"/>
              <w:rPr>
                <w:color w:val="auto"/>
              </w:rPr>
            </w:pPr>
            <w:r w:rsidRPr="007B7867">
              <w:rPr>
                <w:color w:val="auto"/>
              </w:rPr>
              <w:t>BS EN 872 or other method approved by NRW</w:t>
            </w:r>
          </w:p>
        </w:tc>
      </w:tr>
      <w:tr w:rsidR="002D536B" w:rsidRPr="007B7867" w14:paraId="757167D0" w14:textId="77777777" w:rsidTr="009E184E">
        <w:tc>
          <w:tcPr>
            <w:tcW w:w="2015" w:type="dxa"/>
            <w:vMerge/>
            <w:shd w:val="clear" w:color="auto" w:fill="auto"/>
            <w:vAlign w:val="center"/>
          </w:tcPr>
          <w:p w14:paraId="1F7670E4"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1DD59AE5"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26A40248" w14:textId="77777777" w:rsidR="002D536B" w:rsidRPr="007B7867" w:rsidRDefault="002D536B" w:rsidP="002D536B">
            <w:pPr>
              <w:pStyle w:val="Heading3nonum"/>
              <w:spacing w:before="0" w:line="240" w:lineRule="auto"/>
              <w:rPr>
                <w:color w:val="auto"/>
              </w:rPr>
            </w:pPr>
            <w:r w:rsidRPr="007B7867">
              <w:rPr>
                <w:color w:val="auto"/>
              </w:rPr>
              <w:t>pH</w:t>
            </w:r>
          </w:p>
        </w:tc>
        <w:tc>
          <w:tcPr>
            <w:tcW w:w="1893" w:type="dxa"/>
            <w:shd w:val="clear" w:color="auto" w:fill="auto"/>
            <w:vAlign w:val="center"/>
          </w:tcPr>
          <w:p w14:paraId="7CF85BBE" w14:textId="77777777" w:rsidR="002D536B" w:rsidRPr="007B7867" w:rsidRDefault="002D536B" w:rsidP="002D536B">
            <w:pPr>
              <w:pStyle w:val="Heading3nonum"/>
              <w:spacing w:before="0" w:line="240" w:lineRule="auto"/>
              <w:rPr>
                <w:color w:val="auto"/>
              </w:rPr>
            </w:pPr>
            <w:r w:rsidRPr="007B7867">
              <w:rPr>
                <w:color w:val="auto"/>
              </w:rPr>
              <w:t>6-10</w:t>
            </w:r>
          </w:p>
        </w:tc>
        <w:tc>
          <w:tcPr>
            <w:tcW w:w="1701" w:type="dxa"/>
            <w:vMerge/>
            <w:shd w:val="clear" w:color="auto" w:fill="auto"/>
            <w:vAlign w:val="center"/>
          </w:tcPr>
          <w:p w14:paraId="5EE49530"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023C345F"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5AB1E37F" w14:textId="77777777" w:rsidR="002D536B" w:rsidRPr="007B7867" w:rsidRDefault="002D536B" w:rsidP="002D536B">
            <w:pPr>
              <w:pStyle w:val="Heading3nonum"/>
              <w:spacing w:before="0" w:line="240" w:lineRule="auto"/>
              <w:rPr>
                <w:color w:val="auto"/>
              </w:rPr>
            </w:pPr>
            <w:r w:rsidRPr="007B7867">
              <w:rPr>
                <w:color w:val="auto"/>
              </w:rPr>
              <w:t>BS ISO 10523</w:t>
            </w:r>
          </w:p>
        </w:tc>
      </w:tr>
      <w:tr w:rsidR="002D536B" w:rsidRPr="007B7867" w14:paraId="790B852A" w14:textId="77777777" w:rsidTr="009E184E">
        <w:tc>
          <w:tcPr>
            <w:tcW w:w="2015" w:type="dxa"/>
            <w:vMerge/>
            <w:shd w:val="clear" w:color="auto" w:fill="auto"/>
            <w:vAlign w:val="center"/>
          </w:tcPr>
          <w:p w14:paraId="1AA87DE4"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4CF259E3"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086F2CF0" w14:textId="77777777" w:rsidR="002D536B" w:rsidRPr="007B7867" w:rsidRDefault="002D536B" w:rsidP="002D536B">
            <w:pPr>
              <w:pStyle w:val="Heading3nonum"/>
              <w:spacing w:before="0" w:line="240" w:lineRule="auto"/>
              <w:rPr>
                <w:color w:val="auto"/>
              </w:rPr>
            </w:pPr>
            <w:r w:rsidRPr="007B7867">
              <w:rPr>
                <w:color w:val="auto"/>
              </w:rPr>
              <w:t>Nickel</w:t>
            </w:r>
          </w:p>
        </w:tc>
        <w:tc>
          <w:tcPr>
            <w:tcW w:w="1893" w:type="dxa"/>
            <w:shd w:val="clear" w:color="auto" w:fill="auto"/>
            <w:vAlign w:val="center"/>
          </w:tcPr>
          <w:p w14:paraId="2C1BB401" w14:textId="77777777" w:rsidR="002D536B" w:rsidRPr="007B7867" w:rsidRDefault="002D536B" w:rsidP="002D536B">
            <w:pPr>
              <w:pStyle w:val="Heading3nonum"/>
              <w:spacing w:before="0" w:line="240" w:lineRule="auto"/>
              <w:rPr>
                <w:color w:val="auto"/>
              </w:rPr>
            </w:pPr>
            <w:r w:rsidRPr="007B7867">
              <w:rPr>
                <w:color w:val="auto"/>
              </w:rPr>
              <w:t>0.5 mg/l</w:t>
            </w:r>
          </w:p>
        </w:tc>
        <w:tc>
          <w:tcPr>
            <w:tcW w:w="1701" w:type="dxa"/>
            <w:vMerge/>
            <w:shd w:val="clear" w:color="auto" w:fill="auto"/>
            <w:vAlign w:val="center"/>
          </w:tcPr>
          <w:p w14:paraId="3DD54269"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39618AE4"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6E1A1103" w14:textId="77777777" w:rsidR="002D536B" w:rsidRPr="007B7867" w:rsidRDefault="002D536B" w:rsidP="002D536B">
            <w:pPr>
              <w:pStyle w:val="Heading3nonum"/>
              <w:spacing w:before="0" w:line="240" w:lineRule="auto"/>
              <w:rPr>
                <w:color w:val="auto"/>
              </w:rPr>
            </w:pPr>
            <w:r w:rsidRPr="007B7867">
              <w:rPr>
                <w:color w:val="auto"/>
              </w:rPr>
              <w:t>BS EN ISO 11885</w:t>
            </w:r>
          </w:p>
        </w:tc>
      </w:tr>
      <w:tr w:rsidR="002D536B" w:rsidRPr="007B7867" w14:paraId="7F7455DA" w14:textId="77777777" w:rsidTr="009E184E">
        <w:tc>
          <w:tcPr>
            <w:tcW w:w="2015" w:type="dxa"/>
            <w:vMerge/>
            <w:shd w:val="clear" w:color="auto" w:fill="auto"/>
            <w:vAlign w:val="center"/>
          </w:tcPr>
          <w:p w14:paraId="4A009DCF"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14B2EA4A"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2ED2D56D" w14:textId="77777777" w:rsidR="002D536B" w:rsidRPr="007B7867" w:rsidRDefault="002D536B" w:rsidP="002D536B">
            <w:pPr>
              <w:pStyle w:val="Heading3nonum"/>
              <w:spacing w:before="0" w:line="240" w:lineRule="auto"/>
              <w:rPr>
                <w:color w:val="auto"/>
              </w:rPr>
            </w:pPr>
            <w:r w:rsidRPr="007B7867">
              <w:rPr>
                <w:color w:val="auto"/>
              </w:rPr>
              <w:t>Arsenic</w:t>
            </w:r>
          </w:p>
        </w:tc>
        <w:tc>
          <w:tcPr>
            <w:tcW w:w="1893" w:type="dxa"/>
            <w:shd w:val="clear" w:color="auto" w:fill="auto"/>
            <w:vAlign w:val="center"/>
          </w:tcPr>
          <w:p w14:paraId="69528771" w14:textId="77777777" w:rsidR="002D536B" w:rsidRPr="007B7867" w:rsidRDefault="002D536B" w:rsidP="002D536B">
            <w:pPr>
              <w:pStyle w:val="Heading3nonum"/>
              <w:spacing w:before="0" w:line="240" w:lineRule="auto"/>
              <w:rPr>
                <w:color w:val="auto"/>
              </w:rPr>
            </w:pPr>
            <w:r w:rsidRPr="007B7867">
              <w:rPr>
                <w:color w:val="auto"/>
              </w:rPr>
              <w:t>0.01 mg/l</w:t>
            </w:r>
          </w:p>
        </w:tc>
        <w:tc>
          <w:tcPr>
            <w:tcW w:w="1701" w:type="dxa"/>
            <w:vMerge/>
            <w:shd w:val="clear" w:color="auto" w:fill="auto"/>
            <w:vAlign w:val="center"/>
          </w:tcPr>
          <w:p w14:paraId="1E22F9E1"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3ED901EF"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262BF575" w14:textId="77777777" w:rsidR="002D536B" w:rsidRPr="007B7867" w:rsidRDefault="002D536B" w:rsidP="002D536B">
            <w:pPr>
              <w:pStyle w:val="Heading3nonum"/>
              <w:spacing w:before="0" w:line="240" w:lineRule="auto"/>
              <w:rPr>
                <w:color w:val="auto"/>
              </w:rPr>
            </w:pPr>
            <w:r w:rsidRPr="007B7867">
              <w:rPr>
                <w:color w:val="auto"/>
              </w:rPr>
              <w:t>BS ISO 17378</w:t>
            </w:r>
          </w:p>
        </w:tc>
      </w:tr>
      <w:tr w:rsidR="002D536B" w:rsidRPr="007B7867" w14:paraId="53CBBBBF" w14:textId="77777777" w:rsidTr="009E184E">
        <w:tc>
          <w:tcPr>
            <w:tcW w:w="2015" w:type="dxa"/>
            <w:vMerge/>
            <w:shd w:val="clear" w:color="auto" w:fill="auto"/>
            <w:vAlign w:val="center"/>
          </w:tcPr>
          <w:p w14:paraId="2D0E8FEC"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22B410CD"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70F5478F" w14:textId="77777777" w:rsidR="002D536B" w:rsidRPr="007B7867" w:rsidRDefault="002D536B" w:rsidP="002D536B">
            <w:pPr>
              <w:pStyle w:val="Heading3nonum"/>
              <w:spacing w:before="0" w:line="240" w:lineRule="auto"/>
              <w:rPr>
                <w:color w:val="auto"/>
              </w:rPr>
            </w:pPr>
            <w:r w:rsidRPr="007B7867">
              <w:rPr>
                <w:color w:val="auto"/>
              </w:rPr>
              <w:t>Cadmium</w:t>
            </w:r>
          </w:p>
        </w:tc>
        <w:tc>
          <w:tcPr>
            <w:tcW w:w="1893" w:type="dxa"/>
            <w:shd w:val="clear" w:color="auto" w:fill="auto"/>
            <w:vAlign w:val="center"/>
          </w:tcPr>
          <w:p w14:paraId="0CC736E8" w14:textId="77777777" w:rsidR="002D536B" w:rsidRPr="007B7867" w:rsidRDefault="002D536B" w:rsidP="002D536B">
            <w:pPr>
              <w:pStyle w:val="Heading3nonum"/>
              <w:spacing w:before="0" w:line="240" w:lineRule="auto"/>
              <w:rPr>
                <w:color w:val="auto"/>
              </w:rPr>
            </w:pPr>
            <w:r w:rsidRPr="007B7867">
              <w:rPr>
                <w:color w:val="auto"/>
              </w:rPr>
              <w:t>0.05 mg/l</w:t>
            </w:r>
          </w:p>
        </w:tc>
        <w:tc>
          <w:tcPr>
            <w:tcW w:w="1701" w:type="dxa"/>
            <w:vMerge/>
            <w:shd w:val="clear" w:color="auto" w:fill="auto"/>
            <w:vAlign w:val="center"/>
          </w:tcPr>
          <w:p w14:paraId="519222CB"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6E4DAEA5"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3531D52C" w14:textId="77777777" w:rsidR="002D536B" w:rsidRPr="007B7867" w:rsidRDefault="002D536B" w:rsidP="002D536B">
            <w:pPr>
              <w:pStyle w:val="Heading3nonum"/>
              <w:spacing w:before="0" w:line="240" w:lineRule="auto"/>
              <w:rPr>
                <w:color w:val="auto"/>
              </w:rPr>
            </w:pPr>
            <w:r w:rsidRPr="007B7867">
              <w:rPr>
                <w:color w:val="auto"/>
              </w:rPr>
              <w:t>BS EN ISO 5961</w:t>
            </w:r>
          </w:p>
        </w:tc>
      </w:tr>
      <w:tr w:rsidR="002D536B" w:rsidRPr="007B7867" w14:paraId="23B2E965" w14:textId="77777777" w:rsidTr="009E184E">
        <w:tc>
          <w:tcPr>
            <w:tcW w:w="2015" w:type="dxa"/>
            <w:vMerge/>
            <w:shd w:val="clear" w:color="auto" w:fill="auto"/>
            <w:vAlign w:val="center"/>
          </w:tcPr>
          <w:p w14:paraId="49EE6228"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59387537"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65F5B344" w14:textId="77777777" w:rsidR="002D536B" w:rsidRPr="007B7867" w:rsidRDefault="002D536B" w:rsidP="002D536B">
            <w:pPr>
              <w:pStyle w:val="Heading3nonum"/>
              <w:spacing w:before="0" w:line="240" w:lineRule="auto"/>
              <w:rPr>
                <w:color w:val="auto"/>
              </w:rPr>
            </w:pPr>
            <w:r w:rsidRPr="007B7867">
              <w:rPr>
                <w:color w:val="auto"/>
              </w:rPr>
              <w:t>Total Chromium</w:t>
            </w:r>
          </w:p>
        </w:tc>
        <w:tc>
          <w:tcPr>
            <w:tcW w:w="1893" w:type="dxa"/>
            <w:shd w:val="clear" w:color="auto" w:fill="auto"/>
            <w:vAlign w:val="center"/>
          </w:tcPr>
          <w:p w14:paraId="1DEB3450" w14:textId="77777777" w:rsidR="002D536B" w:rsidRPr="007B7867" w:rsidRDefault="002D536B" w:rsidP="002D536B">
            <w:pPr>
              <w:pStyle w:val="Heading3nonum"/>
              <w:spacing w:before="0" w:line="240" w:lineRule="auto"/>
              <w:rPr>
                <w:color w:val="auto"/>
              </w:rPr>
            </w:pPr>
            <w:r w:rsidRPr="007B7867">
              <w:rPr>
                <w:color w:val="auto"/>
              </w:rPr>
              <w:t>0.5 mg/l</w:t>
            </w:r>
          </w:p>
        </w:tc>
        <w:tc>
          <w:tcPr>
            <w:tcW w:w="1701" w:type="dxa"/>
            <w:vMerge/>
            <w:shd w:val="clear" w:color="auto" w:fill="auto"/>
            <w:vAlign w:val="center"/>
          </w:tcPr>
          <w:p w14:paraId="63429729"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0CADDF48"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055B8967" w14:textId="77777777" w:rsidR="002D536B" w:rsidRPr="007B7867" w:rsidRDefault="002D536B" w:rsidP="002D536B">
            <w:pPr>
              <w:pStyle w:val="Heading3nonum"/>
              <w:spacing w:before="0" w:line="240" w:lineRule="auto"/>
              <w:rPr>
                <w:color w:val="auto"/>
              </w:rPr>
            </w:pPr>
            <w:r w:rsidRPr="007B7867">
              <w:rPr>
                <w:color w:val="auto"/>
              </w:rPr>
              <w:t>BS EN 1233</w:t>
            </w:r>
          </w:p>
        </w:tc>
      </w:tr>
      <w:tr w:rsidR="002D536B" w:rsidRPr="007B7867" w14:paraId="1963179B" w14:textId="77777777" w:rsidTr="009E184E">
        <w:tc>
          <w:tcPr>
            <w:tcW w:w="2015" w:type="dxa"/>
            <w:vMerge/>
            <w:shd w:val="clear" w:color="auto" w:fill="auto"/>
            <w:vAlign w:val="center"/>
          </w:tcPr>
          <w:p w14:paraId="21B08B47"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0CDBF67E"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6D8BEF20" w14:textId="77777777" w:rsidR="002D536B" w:rsidRPr="007B7867" w:rsidRDefault="002D536B" w:rsidP="002D536B">
            <w:pPr>
              <w:pStyle w:val="Heading3nonum"/>
              <w:spacing w:before="0" w:line="240" w:lineRule="auto"/>
              <w:rPr>
                <w:color w:val="auto"/>
              </w:rPr>
            </w:pPr>
            <w:r w:rsidRPr="007B7867">
              <w:rPr>
                <w:color w:val="auto"/>
              </w:rPr>
              <w:t>Zinc</w:t>
            </w:r>
          </w:p>
        </w:tc>
        <w:tc>
          <w:tcPr>
            <w:tcW w:w="1893" w:type="dxa"/>
            <w:shd w:val="clear" w:color="auto" w:fill="auto"/>
            <w:vAlign w:val="center"/>
          </w:tcPr>
          <w:p w14:paraId="2C619709" w14:textId="77777777" w:rsidR="002D536B" w:rsidRPr="007B7867" w:rsidRDefault="002D536B" w:rsidP="002D536B">
            <w:pPr>
              <w:pStyle w:val="Heading3nonum"/>
              <w:spacing w:before="0" w:line="240" w:lineRule="auto"/>
              <w:rPr>
                <w:color w:val="auto"/>
              </w:rPr>
            </w:pPr>
            <w:r w:rsidRPr="007B7867">
              <w:rPr>
                <w:color w:val="auto"/>
              </w:rPr>
              <w:t>2 mg/l</w:t>
            </w:r>
          </w:p>
        </w:tc>
        <w:tc>
          <w:tcPr>
            <w:tcW w:w="1701" w:type="dxa"/>
            <w:vMerge/>
            <w:shd w:val="clear" w:color="auto" w:fill="auto"/>
            <w:vAlign w:val="center"/>
          </w:tcPr>
          <w:p w14:paraId="36EC0A37"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1850A092"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682CCA8B" w14:textId="77777777" w:rsidR="002D536B" w:rsidRPr="007B7867" w:rsidRDefault="002D536B" w:rsidP="002D536B">
            <w:pPr>
              <w:pStyle w:val="Heading3nonum"/>
              <w:spacing w:before="0" w:line="240" w:lineRule="auto"/>
              <w:rPr>
                <w:color w:val="auto"/>
              </w:rPr>
            </w:pPr>
            <w:r w:rsidRPr="007B7867">
              <w:rPr>
                <w:color w:val="auto"/>
              </w:rPr>
              <w:t>BS EN ISO 11885</w:t>
            </w:r>
          </w:p>
        </w:tc>
      </w:tr>
      <w:tr w:rsidR="002D536B" w:rsidRPr="007B7867" w14:paraId="3C82F6A9" w14:textId="77777777" w:rsidTr="009E184E">
        <w:tc>
          <w:tcPr>
            <w:tcW w:w="2015" w:type="dxa"/>
            <w:vMerge/>
            <w:shd w:val="clear" w:color="auto" w:fill="auto"/>
            <w:vAlign w:val="center"/>
          </w:tcPr>
          <w:p w14:paraId="098D5860"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0E83FDCC"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78AC20F2" w14:textId="77777777" w:rsidR="002D536B" w:rsidRPr="007B7867" w:rsidRDefault="002D536B" w:rsidP="002D536B">
            <w:pPr>
              <w:pStyle w:val="Heading3nonum"/>
              <w:spacing w:before="0" w:line="240" w:lineRule="auto"/>
              <w:rPr>
                <w:color w:val="auto"/>
              </w:rPr>
            </w:pPr>
            <w:r w:rsidRPr="007B7867">
              <w:rPr>
                <w:color w:val="auto"/>
              </w:rPr>
              <w:t>Mercury</w:t>
            </w:r>
          </w:p>
        </w:tc>
        <w:tc>
          <w:tcPr>
            <w:tcW w:w="1893" w:type="dxa"/>
            <w:shd w:val="clear" w:color="auto" w:fill="auto"/>
            <w:vAlign w:val="center"/>
          </w:tcPr>
          <w:p w14:paraId="7E78D9B3" w14:textId="77777777" w:rsidR="002D536B" w:rsidRPr="007B7867" w:rsidRDefault="002D536B" w:rsidP="002D536B">
            <w:pPr>
              <w:pStyle w:val="Heading3nonum"/>
              <w:spacing w:before="0" w:line="240" w:lineRule="auto"/>
              <w:rPr>
                <w:color w:val="auto"/>
              </w:rPr>
            </w:pPr>
            <w:r w:rsidRPr="007B7867">
              <w:rPr>
                <w:color w:val="auto"/>
              </w:rPr>
              <w:t>0.02 mg/l</w:t>
            </w:r>
          </w:p>
        </w:tc>
        <w:tc>
          <w:tcPr>
            <w:tcW w:w="1701" w:type="dxa"/>
            <w:vMerge/>
            <w:shd w:val="clear" w:color="auto" w:fill="auto"/>
            <w:vAlign w:val="center"/>
          </w:tcPr>
          <w:p w14:paraId="7D44968B"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4B504FB3"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630E73F2" w14:textId="77777777" w:rsidR="002D536B" w:rsidRPr="007B7867" w:rsidRDefault="002D536B" w:rsidP="002D536B">
            <w:pPr>
              <w:pStyle w:val="Heading3nonum"/>
              <w:spacing w:before="0" w:line="240" w:lineRule="auto"/>
              <w:rPr>
                <w:color w:val="auto"/>
              </w:rPr>
            </w:pPr>
            <w:r w:rsidRPr="007B7867">
              <w:rPr>
                <w:color w:val="auto"/>
              </w:rPr>
              <w:t>BS EN 12846</w:t>
            </w:r>
          </w:p>
        </w:tc>
      </w:tr>
      <w:tr w:rsidR="002D536B" w:rsidRPr="007B7867" w14:paraId="07120DEF" w14:textId="77777777" w:rsidTr="009E184E">
        <w:tc>
          <w:tcPr>
            <w:tcW w:w="2015" w:type="dxa"/>
            <w:vMerge/>
            <w:shd w:val="clear" w:color="auto" w:fill="auto"/>
            <w:vAlign w:val="center"/>
          </w:tcPr>
          <w:p w14:paraId="073D92E1"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60388147"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72C45BD4" w14:textId="77777777" w:rsidR="002D536B" w:rsidRPr="007B7867" w:rsidRDefault="002D536B" w:rsidP="002D536B">
            <w:pPr>
              <w:pStyle w:val="Heading3nonum"/>
              <w:spacing w:before="0" w:line="240" w:lineRule="auto"/>
              <w:rPr>
                <w:color w:val="auto"/>
              </w:rPr>
            </w:pPr>
            <w:r w:rsidRPr="007B7867">
              <w:rPr>
                <w:color w:val="auto"/>
              </w:rPr>
              <w:t>Iron</w:t>
            </w:r>
          </w:p>
        </w:tc>
        <w:tc>
          <w:tcPr>
            <w:tcW w:w="1893" w:type="dxa"/>
            <w:shd w:val="clear" w:color="auto" w:fill="auto"/>
            <w:vAlign w:val="center"/>
          </w:tcPr>
          <w:p w14:paraId="7203C874" w14:textId="77777777" w:rsidR="002D536B" w:rsidRPr="007B7867" w:rsidRDefault="002D536B" w:rsidP="002D536B">
            <w:pPr>
              <w:pStyle w:val="Heading3nonum"/>
              <w:spacing w:before="0" w:line="240" w:lineRule="auto"/>
              <w:rPr>
                <w:color w:val="auto"/>
              </w:rPr>
            </w:pPr>
            <w:r w:rsidRPr="007B7867">
              <w:rPr>
                <w:color w:val="auto"/>
              </w:rPr>
              <w:t>5 mg/l</w:t>
            </w:r>
          </w:p>
        </w:tc>
        <w:tc>
          <w:tcPr>
            <w:tcW w:w="1701" w:type="dxa"/>
            <w:vMerge/>
            <w:shd w:val="clear" w:color="auto" w:fill="auto"/>
            <w:vAlign w:val="center"/>
          </w:tcPr>
          <w:p w14:paraId="162DEE79" w14:textId="77777777" w:rsidR="002D536B" w:rsidRPr="007B7867" w:rsidRDefault="002D536B" w:rsidP="002D536B">
            <w:pPr>
              <w:pStyle w:val="Heading3nonum"/>
              <w:spacing w:before="0" w:line="240" w:lineRule="auto"/>
              <w:rPr>
                <w:color w:val="auto"/>
              </w:rPr>
            </w:pPr>
          </w:p>
        </w:tc>
        <w:tc>
          <w:tcPr>
            <w:tcW w:w="1843" w:type="dxa"/>
            <w:vMerge/>
            <w:shd w:val="clear" w:color="auto" w:fill="auto"/>
            <w:vAlign w:val="center"/>
          </w:tcPr>
          <w:p w14:paraId="7B2253D2"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6EF6A482" w14:textId="77777777" w:rsidR="002D536B" w:rsidRPr="007B7867" w:rsidRDefault="002D536B" w:rsidP="002D536B">
            <w:pPr>
              <w:pStyle w:val="Heading3nonum"/>
              <w:spacing w:before="0" w:line="240" w:lineRule="auto"/>
              <w:rPr>
                <w:b/>
                <w:color w:val="auto"/>
              </w:rPr>
            </w:pPr>
            <w:r w:rsidRPr="007B7867">
              <w:rPr>
                <w:color w:val="auto"/>
              </w:rPr>
              <w:t>BS EN ISO 11885</w:t>
            </w:r>
          </w:p>
        </w:tc>
      </w:tr>
      <w:tr w:rsidR="002D536B" w:rsidRPr="007B7867" w14:paraId="307CC150" w14:textId="77777777" w:rsidTr="009E184E">
        <w:tc>
          <w:tcPr>
            <w:tcW w:w="2015" w:type="dxa"/>
            <w:vMerge/>
            <w:shd w:val="clear" w:color="auto" w:fill="auto"/>
            <w:vAlign w:val="center"/>
          </w:tcPr>
          <w:p w14:paraId="5AAD434B"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43FB7A4C"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218F9E96" w14:textId="77777777" w:rsidR="002D536B" w:rsidRPr="007B7867" w:rsidRDefault="002D536B" w:rsidP="002D536B">
            <w:pPr>
              <w:pStyle w:val="Heading3nonum"/>
              <w:spacing w:before="0" w:line="240" w:lineRule="auto"/>
              <w:rPr>
                <w:color w:val="auto"/>
              </w:rPr>
            </w:pPr>
            <w:r w:rsidRPr="007B7867">
              <w:rPr>
                <w:color w:val="auto"/>
              </w:rPr>
              <w:t>Flow</w:t>
            </w:r>
          </w:p>
        </w:tc>
        <w:tc>
          <w:tcPr>
            <w:tcW w:w="1893" w:type="dxa"/>
            <w:shd w:val="clear" w:color="auto" w:fill="auto"/>
            <w:vAlign w:val="center"/>
          </w:tcPr>
          <w:p w14:paraId="1DC3A654" w14:textId="77777777" w:rsidR="002D536B" w:rsidRPr="007B7867" w:rsidRDefault="002D536B" w:rsidP="002D536B">
            <w:pPr>
              <w:pStyle w:val="Heading3nonum"/>
              <w:spacing w:before="0" w:line="240" w:lineRule="auto"/>
              <w:rPr>
                <w:color w:val="auto"/>
              </w:rPr>
            </w:pPr>
            <w:r w:rsidRPr="007B7867">
              <w:rPr>
                <w:color w:val="auto"/>
              </w:rPr>
              <w:t>No Limit Set</w:t>
            </w:r>
          </w:p>
        </w:tc>
        <w:tc>
          <w:tcPr>
            <w:tcW w:w="1701" w:type="dxa"/>
            <w:shd w:val="clear" w:color="auto" w:fill="auto"/>
            <w:vAlign w:val="center"/>
          </w:tcPr>
          <w:p w14:paraId="75D0A314" w14:textId="77777777" w:rsidR="002D536B" w:rsidRPr="007B7867" w:rsidRDefault="002D536B" w:rsidP="002D536B">
            <w:pPr>
              <w:pStyle w:val="Heading3nonum"/>
              <w:spacing w:before="0" w:line="240" w:lineRule="auto"/>
              <w:rPr>
                <w:color w:val="auto"/>
              </w:rPr>
            </w:pPr>
            <w:r w:rsidRPr="007B7867">
              <w:rPr>
                <w:color w:val="auto"/>
              </w:rPr>
              <w:t>Daily total flow</w:t>
            </w:r>
          </w:p>
        </w:tc>
        <w:tc>
          <w:tcPr>
            <w:tcW w:w="1843" w:type="dxa"/>
            <w:shd w:val="clear" w:color="auto" w:fill="auto"/>
            <w:vAlign w:val="center"/>
          </w:tcPr>
          <w:p w14:paraId="600D29CE" w14:textId="77777777" w:rsidR="002D536B" w:rsidRPr="007B7867" w:rsidRDefault="002D536B" w:rsidP="002D536B">
            <w:pPr>
              <w:pStyle w:val="Heading3nonum"/>
              <w:spacing w:before="0" w:line="240" w:lineRule="auto"/>
              <w:rPr>
                <w:color w:val="auto"/>
              </w:rPr>
            </w:pPr>
            <w:r w:rsidRPr="007B7867">
              <w:rPr>
                <w:color w:val="auto"/>
              </w:rPr>
              <w:t>Continuous</w:t>
            </w:r>
          </w:p>
        </w:tc>
        <w:tc>
          <w:tcPr>
            <w:tcW w:w="2626" w:type="dxa"/>
            <w:shd w:val="clear" w:color="auto" w:fill="auto"/>
            <w:vAlign w:val="center"/>
          </w:tcPr>
          <w:p w14:paraId="7409A145" w14:textId="77777777" w:rsidR="002D536B" w:rsidRPr="007B7867" w:rsidRDefault="002D536B" w:rsidP="002D536B">
            <w:pPr>
              <w:pStyle w:val="Heading3nonum"/>
              <w:spacing w:before="0" w:line="240" w:lineRule="auto"/>
              <w:rPr>
                <w:color w:val="auto"/>
              </w:rPr>
            </w:pPr>
            <w:r w:rsidRPr="007B7867">
              <w:rPr>
                <w:color w:val="auto"/>
              </w:rPr>
              <w:t>Flow meter</w:t>
            </w:r>
          </w:p>
        </w:tc>
      </w:tr>
      <w:tr w:rsidR="002D536B" w:rsidRPr="007B7867" w14:paraId="6B0CF66A" w14:textId="77777777" w:rsidTr="009E184E">
        <w:tc>
          <w:tcPr>
            <w:tcW w:w="2015" w:type="dxa"/>
            <w:vMerge w:val="restart"/>
            <w:shd w:val="clear" w:color="auto" w:fill="auto"/>
            <w:vAlign w:val="center"/>
          </w:tcPr>
          <w:p w14:paraId="60C2AD40" w14:textId="27589486" w:rsidR="002D536B" w:rsidRPr="007B7867" w:rsidRDefault="002D536B" w:rsidP="002D536B">
            <w:pPr>
              <w:pStyle w:val="Heading3nonum"/>
              <w:spacing w:before="0" w:line="240" w:lineRule="auto"/>
              <w:rPr>
                <w:color w:val="auto"/>
              </w:rPr>
            </w:pPr>
            <w:r w:rsidRPr="007B7867">
              <w:t>S2 [Point S</w:t>
            </w:r>
            <w:r w:rsidR="00653B9F">
              <w:t>2</w:t>
            </w:r>
            <w:r w:rsidRPr="007B7867">
              <w:t xml:space="preserve"> on Site Plan in Schedule 7]</w:t>
            </w:r>
          </w:p>
        </w:tc>
        <w:tc>
          <w:tcPr>
            <w:tcW w:w="2015" w:type="dxa"/>
            <w:vMerge w:val="restart"/>
            <w:shd w:val="clear" w:color="auto" w:fill="auto"/>
            <w:vAlign w:val="center"/>
          </w:tcPr>
          <w:p w14:paraId="277D5A93" w14:textId="18CCEE7B" w:rsidR="002D536B" w:rsidRPr="007B7867" w:rsidRDefault="002D536B" w:rsidP="002D536B">
            <w:pPr>
              <w:pStyle w:val="Heading3nonum"/>
              <w:spacing w:before="0" w:line="240" w:lineRule="auto"/>
              <w:rPr>
                <w:color w:val="auto"/>
              </w:rPr>
            </w:pPr>
            <w:r w:rsidRPr="007B7867">
              <w:t>Site roof water run-off from dust extraction plant to SW corner o</w:t>
            </w:r>
            <w:r w:rsidR="0027735C">
              <w:t>f</w:t>
            </w:r>
            <w:r w:rsidRPr="007B7867">
              <w:t xml:space="preserve"> installation combined with any flow from occasional cooling water discharge from S1 in this table</w:t>
            </w:r>
          </w:p>
        </w:tc>
        <w:tc>
          <w:tcPr>
            <w:tcW w:w="2015" w:type="dxa"/>
            <w:shd w:val="clear" w:color="auto" w:fill="auto"/>
            <w:vAlign w:val="center"/>
          </w:tcPr>
          <w:p w14:paraId="0F088994" w14:textId="3E677DDC" w:rsidR="002D536B" w:rsidRPr="007B7867" w:rsidRDefault="002D536B" w:rsidP="002D536B">
            <w:pPr>
              <w:pStyle w:val="Heading3nonum"/>
              <w:spacing w:before="0" w:line="240" w:lineRule="auto"/>
              <w:rPr>
                <w:color w:val="auto"/>
              </w:rPr>
            </w:pPr>
            <w:r w:rsidRPr="007B7867">
              <w:rPr>
                <w:color w:val="auto"/>
              </w:rPr>
              <w:t>Total hydrocarbons</w:t>
            </w:r>
          </w:p>
        </w:tc>
        <w:tc>
          <w:tcPr>
            <w:tcW w:w="1893" w:type="dxa"/>
            <w:shd w:val="clear" w:color="auto" w:fill="auto"/>
            <w:vAlign w:val="center"/>
          </w:tcPr>
          <w:p w14:paraId="5592B3E1" w14:textId="23544208" w:rsidR="002D536B" w:rsidRPr="007B7867" w:rsidRDefault="002D536B" w:rsidP="002D536B">
            <w:pPr>
              <w:pStyle w:val="Heading3nonum"/>
              <w:spacing w:before="0" w:line="240" w:lineRule="auto"/>
              <w:rPr>
                <w:color w:val="auto"/>
              </w:rPr>
            </w:pPr>
            <w:r w:rsidRPr="007B7867">
              <w:rPr>
                <w:color w:val="auto"/>
              </w:rPr>
              <w:t>5 mg/l</w:t>
            </w:r>
          </w:p>
        </w:tc>
        <w:tc>
          <w:tcPr>
            <w:tcW w:w="1701" w:type="dxa"/>
            <w:shd w:val="clear" w:color="auto" w:fill="auto"/>
            <w:vAlign w:val="center"/>
          </w:tcPr>
          <w:p w14:paraId="780B92A8" w14:textId="77777777" w:rsidR="002D536B" w:rsidRPr="007B7867" w:rsidRDefault="002D536B" w:rsidP="002D536B">
            <w:pPr>
              <w:pStyle w:val="Heading3nonum"/>
              <w:spacing w:before="0" w:line="240" w:lineRule="auto"/>
              <w:rPr>
                <w:color w:val="auto"/>
              </w:rPr>
            </w:pPr>
          </w:p>
        </w:tc>
        <w:tc>
          <w:tcPr>
            <w:tcW w:w="1843" w:type="dxa"/>
            <w:shd w:val="clear" w:color="auto" w:fill="auto"/>
            <w:vAlign w:val="center"/>
          </w:tcPr>
          <w:p w14:paraId="6F0621A7" w14:textId="77777777" w:rsidR="002D536B" w:rsidRPr="007B7867" w:rsidRDefault="002D536B" w:rsidP="002D536B">
            <w:pPr>
              <w:pStyle w:val="Heading3nonum"/>
              <w:spacing w:before="0" w:line="240" w:lineRule="auto"/>
              <w:rPr>
                <w:color w:val="auto"/>
              </w:rPr>
            </w:pPr>
          </w:p>
        </w:tc>
        <w:tc>
          <w:tcPr>
            <w:tcW w:w="2626" w:type="dxa"/>
            <w:shd w:val="clear" w:color="auto" w:fill="auto"/>
            <w:vAlign w:val="center"/>
          </w:tcPr>
          <w:p w14:paraId="5945EFCA" w14:textId="7275EFF7" w:rsidR="002D536B" w:rsidRPr="007B7867" w:rsidRDefault="002D536B" w:rsidP="002D536B">
            <w:pPr>
              <w:pStyle w:val="Heading3nonum"/>
              <w:spacing w:before="0" w:line="240" w:lineRule="auto"/>
              <w:rPr>
                <w:color w:val="auto"/>
              </w:rPr>
            </w:pPr>
            <w:r w:rsidRPr="007B7867">
              <w:rPr>
                <w:color w:val="auto"/>
              </w:rPr>
              <w:t>SCA blue book 77 ISBN 0117517283 2002 or other ISO, BS or SCA blue book method as approved by Natural Resources Wales</w:t>
            </w:r>
          </w:p>
        </w:tc>
      </w:tr>
      <w:tr w:rsidR="002D536B" w:rsidRPr="007B7867" w14:paraId="59E56695" w14:textId="77777777" w:rsidTr="009E184E">
        <w:tc>
          <w:tcPr>
            <w:tcW w:w="2015" w:type="dxa"/>
            <w:vMerge/>
            <w:shd w:val="clear" w:color="auto" w:fill="auto"/>
            <w:vAlign w:val="center"/>
          </w:tcPr>
          <w:p w14:paraId="5C55E27B"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65DE6239"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1F6B00DF" w14:textId="3183C660" w:rsidR="002D536B" w:rsidRPr="007B7867" w:rsidRDefault="002D536B" w:rsidP="002D536B">
            <w:pPr>
              <w:pStyle w:val="Heading3nonum"/>
              <w:spacing w:before="0" w:line="240" w:lineRule="auto"/>
              <w:rPr>
                <w:color w:val="auto"/>
              </w:rPr>
            </w:pPr>
            <w:r w:rsidRPr="007B7867">
              <w:rPr>
                <w:color w:val="auto"/>
              </w:rPr>
              <w:t>Suspended solids</w:t>
            </w:r>
          </w:p>
        </w:tc>
        <w:tc>
          <w:tcPr>
            <w:tcW w:w="1893" w:type="dxa"/>
            <w:shd w:val="clear" w:color="auto" w:fill="auto"/>
            <w:vAlign w:val="center"/>
          </w:tcPr>
          <w:p w14:paraId="670D2E85" w14:textId="275E1D3B" w:rsidR="002D536B" w:rsidRPr="007B7867" w:rsidRDefault="002D536B" w:rsidP="002D536B">
            <w:pPr>
              <w:pStyle w:val="Heading3nonum"/>
              <w:spacing w:before="0" w:line="240" w:lineRule="auto"/>
              <w:rPr>
                <w:color w:val="auto"/>
              </w:rPr>
            </w:pPr>
            <w:r w:rsidRPr="007B7867">
              <w:rPr>
                <w:color w:val="auto"/>
              </w:rPr>
              <w:t>20 mg/l</w:t>
            </w:r>
          </w:p>
        </w:tc>
        <w:tc>
          <w:tcPr>
            <w:tcW w:w="1701" w:type="dxa"/>
            <w:shd w:val="clear" w:color="auto" w:fill="auto"/>
            <w:vAlign w:val="center"/>
          </w:tcPr>
          <w:p w14:paraId="7FBE9767" w14:textId="6094176E"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4DC34A9F" w14:textId="2C53BD3D"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58128782" w14:textId="238FA4AE" w:rsidR="002D536B" w:rsidRPr="007B7867" w:rsidRDefault="002D536B" w:rsidP="002D536B">
            <w:pPr>
              <w:pStyle w:val="Heading3nonum"/>
              <w:spacing w:before="0" w:line="240" w:lineRule="auto"/>
              <w:rPr>
                <w:color w:val="auto"/>
              </w:rPr>
            </w:pPr>
            <w:r w:rsidRPr="007B7867">
              <w:rPr>
                <w:color w:val="auto"/>
              </w:rPr>
              <w:t>BS EN 872 or other method approved by NRW</w:t>
            </w:r>
          </w:p>
        </w:tc>
      </w:tr>
      <w:tr w:rsidR="002D536B" w:rsidRPr="007B7867" w14:paraId="5260E3E8" w14:textId="77777777" w:rsidTr="009E184E">
        <w:tc>
          <w:tcPr>
            <w:tcW w:w="2015" w:type="dxa"/>
            <w:vMerge/>
            <w:shd w:val="clear" w:color="auto" w:fill="auto"/>
            <w:vAlign w:val="center"/>
          </w:tcPr>
          <w:p w14:paraId="3B4375F2"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2610A400"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67705ABB" w14:textId="6A140ADA" w:rsidR="002D536B" w:rsidRPr="007B7867" w:rsidRDefault="002D536B" w:rsidP="002D536B">
            <w:pPr>
              <w:pStyle w:val="Heading3nonum"/>
              <w:spacing w:before="0" w:line="240" w:lineRule="auto"/>
              <w:rPr>
                <w:color w:val="auto"/>
              </w:rPr>
            </w:pPr>
            <w:r w:rsidRPr="007B7867">
              <w:t>pH</w:t>
            </w:r>
          </w:p>
        </w:tc>
        <w:tc>
          <w:tcPr>
            <w:tcW w:w="1893" w:type="dxa"/>
            <w:shd w:val="clear" w:color="auto" w:fill="auto"/>
            <w:vAlign w:val="center"/>
          </w:tcPr>
          <w:p w14:paraId="5C55A3C1" w14:textId="1DF149A7" w:rsidR="002D536B" w:rsidRPr="007B7867" w:rsidRDefault="002D536B" w:rsidP="002D536B">
            <w:pPr>
              <w:pStyle w:val="Heading3nonum"/>
              <w:spacing w:before="0" w:line="240" w:lineRule="auto"/>
              <w:rPr>
                <w:color w:val="auto"/>
              </w:rPr>
            </w:pPr>
            <w:r w:rsidRPr="007B7867">
              <w:t>6-10</w:t>
            </w:r>
          </w:p>
        </w:tc>
        <w:tc>
          <w:tcPr>
            <w:tcW w:w="1701" w:type="dxa"/>
            <w:shd w:val="clear" w:color="auto" w:fill="auto"/>
            <w:vAlign w:val="center"/>
          </w:tcPr>
          <w:p w14:paraId="5C780B90" w14:textId="4CA35A31"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04607519" w14:textId="31C7F16E"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0378F523" w14:textId="5E85C474" w:rsidR="002D536B" w:rsidRPr="007B7867" w:rsidRDefault="002D536B" w:rsidP="002D536B">
            <w:pPr>
              <w:pStyle w:val="Heading3nonum"/>
              <w:spacing w:before="0" w:line="240" w:lineRule="auto"/>
              <w:rPr>
                <w:color w:val="auto"/>
              </w:rPr>
            </w:pPr>
            <w:r w:rsidRPr="007B7867">
              <w:rPr>
                <w:color w:val="auto"/>
              </w:rPr>
              <w:t>BS ISO 10523</w:t>
            </w:r>
          </w:p>
        </w:tc>
      </w:tr>
      <w:tr w:rsidR="002D536B" w:rsidRPr="007B7867" w14:paraId="7218354A" w14:textId="77777777" w:rsidTr="009E184E">
        <w:tc>
          <w:tcPr>
            <w:tcW w:w="2015" w:type="dxa"/>
            <w:vMerge/>
            <w:shd w:val="clear" w:color="auto" w:fill="auto"/>
            <w:vAlign w:val="center"/>
          </w:tcPr>
          <w:p w14:paraId="78E8D33A"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16FC4E3C"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68521881" w14:textId="25C1419C" w:rsidR="002D536B" w:rsidRPr="007B7867" w:rsidRDefault="002D536B" w:rsidP="002D536B">
            <w:pPr>
              <w:pStyle w:val="Heading3nonum"/>
              <w:spacing w:before="0" w:line="240" w:lineRule="auto"/>
            </w:pPr>
            <w:r w:rsidRPr="007B7867">
              <w:rPr>
                <w:color w:val="auto"/>
              </w:rPr>
              <w:t>Nickel</w:t>
            </w:r>
          </w:p>
        </w:tc>
        <w:tc>
          <w:tcPr>
            <w:tcW w:w="1893" w:type="dxa"/>
            <w:shd w:val="clear" w:color="auto" w:fill="auto"/>
            <w:vAlign w:val="center"/>
          </w:tcPr>
          <w:p w14:paraId="3082FC5C" w14:textId="01FEBC8A" w:rsidR="002D536B" w:rsidRPr="007B7867" w:rsidRDefault="002D536B" w:rsidP="002D536B">
            <w:pPr>
              <w:pStyle w:val="Heading3nonum"/>
              <w:spacing w:before="0" w:line="240" w:lineRule="auto"/>
            </w:pPr>
            <w:r w:rsidRPr="007B7867">
              <w:rPr>
                <w:color w:val="auto"/>
              </w:rPr>
              <w:t>0.5 mg/l</w:t>
            </w:r>
          </w:p>
        </w:tc>
        <w:tc>
          <w:tcPr>
            <w:tcW w:w="1701" w:type="dxa"/>
            <w:shd w:val="clear" w:color="auto" w:fill="auto"/>
            <w:vAlign w:val="center"/>
          </w:tcPr>
          <w:p w14:paraId="2C1813B0" w14:textId="2493BCD2"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32B81E9B" w14:textId="52BF9118"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5C7AE7B7" w14:textId="1A2E172B" w:rsidR="002D536B" w:rsidRPr="007B7867" w:rsidRDefault="002D536B" w:rsidP="002D536B">
            <w:pPr>
              <w:pStyle w:val="Heading3nonum"/>
              <w:spacing w:before="0" w:line="240" w:lineRule="auto"/>
              <w:rPr>
                <w:color w:val="auto"/>
              </w:rPr>
            </w:pPr>
            <w:r w:rsidRPr="007B7867">
              <w:rPr>
                <w:color w:val="auto"/>
              </w:rPr>
              <w:t>BS EN ISO 11885</w:t>
            </w:r>
          </w:p>
        </w:tc>
      </w:tr>
      <w:tr w:rsidR="002D536B" w:rsidRPr="007B7867" w14:paraId="100360A3" w14:textId="77777777" w:rsidTr="009E184E">
        <w:tc>
          <w:tcPr>
            <w:tcW w:w="2015" w:type="dxa"/>
            <w:vMerge/>
            <w:shd w:val="clear" w:color="auto" w:fill="auto"/>
            <w:vAlign w:val="center"/>
          </w:tcPr>
          <w:p w14:paraId="392BBEA6"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5E3DC430"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029C5622" w14:textId="6C9F0389" w:rsidR="002D536B" w:rsidRPr="007B7867" w:rsidRDefault="002D536B" w:rsidP="002D536B">
            <w:pPr>
              <w:pStyle w:val="Heading3nonum"/>
              <w:spacing w:before="0" w:line="240" w:lineRule="auto"/>
              <w:rPr>
                <w:color w:val="auto"/>
              </w:rPr>
            </w:pPr>
            <w:r w:rsidRPr="007B7867">
              <w:t>Arsenic</w:t>
            </w:r>
          </w:p>
        </w:tc>
        <w:tc>
          <w:tcPr>
            <w:tcW w:w="1893" w:type="dxa"/>
            <w:shd w:val="clear" w:color="auto" w:fill="auto"/>
            <w:vAlign w:val="center"/>
          </w:tcPr>
          <w:p w14:paraId="42A11105" w14:textId="2B57930F" w:rsidR="002D536B" w:rsidRPr="007B7867" w:rsidRDefault="002D536B" w:rsidP="002D536B">
            <w:pPr>
              <w:pStyle w:val="Heading3nonum"/>
              <w:spacing w:before="0" w:line="240" w:lineRule="auto"/>
              <w:rPr>
                <w:color w:val="auto"/>
              </w:rPr>
            </w:pPr>
            <w:r w:rsidRPr="007B7867">
              <w:t>0.01 mg/l</w:t>
            </w:r>
          </w:p>
        </w:tc>
        <w:tc>
          <w:tcPr>
            <w:tcW w:w="1701" w:type="dxa"/>
            <w:shd w:val="clear" w:color="auto" w:fill="auto"/>
            <w:vAlign w:val="center"/>
          </w:tcPr>
          <w:p w14:paraId="3816CF46" w14:textId="59B17CB1"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5E1A94D5" w14:textId="09096EC4"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3CCC9881" w14:textId="49EB0E39" w:rsidR="002D536B" w:rsidRPr="007B7867" w:rsidRDefault="002D536B" w:rsidP="002D536B">
            <w:pPr>
              <w:pStyle w:val="Heading3nonum"/>
              <w:spacing w:before="0" w:line="240" w:lineRule="auto"/>
              <w:rPr>
                <w:color w:val="auto"/>
              </w:rPr>
            </w:pPr>
            <w:r w:rsidRPr="007B7867">
              <w:rPr>
                <w:color w:val="auto"/>
              </w:rPr>
              <w:t>BS ISO 17378</w:t>
            </w:r>
          </w:p>
        </w:tc>
      </w:tr>
      <w:tr w:rsidR="002D536B" w:rsidRPr="007B7867" w14:paraId="03C810DB" w14:textId="77777777" w:rsidTr="009E184E">
        <w:tc>
          <w:tcPr>
            <w:tcW w:w="2015" w:type="dxa"/>
            <w:vMerge/>
            <w:shd w:val="clear" w:color="auto" w:fill="auto"/>
            <w:vAlign w:val="center"/>
          </w:tcPr>
          <w:p w14:paraId="5B8676E4"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508BFCD1"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256EBEA9" w14:textId="2D3B4899" w:rsidR="002D536B" w:rsidRPr="007B7867" w:rsidRDefault="002D536B" w:rsidP="002D536B">
            <w:pPr>
              <w:pStyle w:val="Heading3nonum"/>
              <w:spacing w:before="0" w:line="240" w:lineRule="auto"/>
            </w:pPr>
            <w:r w:rsidRPr="007B7867">
              <w:t>Cadmium</w:t>
            </w:r>
          </w:p>
        </w:tc>
        <w:tc>
          <w:tcPr>
            <w:tcW w:w="1893" w:type="dxa"/>
            <w:shd w:val="clear" w:color="auto" w:fill="auto"/>
            <w:vAlign w:val="center"/>
          </w:tcPr>
          <w:p w14:paraId="24951FFB" w14:textId="565CE169" w:rsidR="002D536B" w:rsidRPr="007B7867" w:rsidRDefault="002D536B" w:rsidP="002D536B">
            <w:pPr>
              <w:pStyle w:val="Heading3nonum"/>
              <w:spacing w:before="0" w:line="240" w:lineRule="auto"/>
            </w:pPr>
            <w:r w:rsidRPr="007B7867">
              <w:t>0.05 mg/l</w:t>
            </w:r>
          </w:p>
        </w:tc>
        <w:tc>
          <w:tcPr>
            <w:tcW w:w="1701" w:type="dxa"/>
            <w:shd w:val="clear" w:color="auto" w:fill="auto"/>
            <w:vAlign w:val="center"/>
          </w:tcPr>
          <w:p w14:paraId="07F897B6" w14:textId="44404C17"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66E0C515" w14:textId="71B3EB1D"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57F597A9" w14:textId="1E4FB2CB" w:rsidR="002D536B" w:rsidRPr="007B7867" w:rsidRDefault="002D536B" w:rsidP="002D536B">
            <w:pPr>
              <w:pStyle w:val="Heading3nonum"/>
              <w:spacing w:before="0" w:line="240" w:lineRule="auto"/>
              <w:rPr>
                <w:color w:val="auto"/>
              </w:rPr>
            </w:pPr>
            <w:r w:rsidRPr="007B7867">
              <w:rPr>
                <w:color w:val="auto"/>
              </w:rPr>
              <w:t>BS EN ISO 5961</w:t>
            </w:r>
          </w:p>
        </w:tc>
      </w:tr>
      <w:tr w:rsidR="002D536B" w:rsidRPr="007B7867" w14:paraId="291DE55F" w14:textId="77777777" w:rsidTr="009E184E">
        <w:tc>
          <w:tcPr>
            <w:tcW w:w="2015" w:type="dxa"/>
            <w:vMerge/>
            <w:shd w:val="clear" w:color="auto" w:fill="auto"/>
            <w:vAlign w:val="center"/>
          </w:tcPr>
          <w:p w14:paraId="0806388F"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71B47261"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3294E86D" w14:textId="7AF54792" w:rsidR="002D536B" w:rsidRPr="007B7867" w:rsidRDefault="002D536B" w:rsidP="002D536B">
            <w:pPr>
              <w:pStyle w:val="Heading3nonum"/>
              <w:spacing w:before="0" w:line="240" w:lineRule="auto"/>
            </w:pPr>
            <w:r w:rsidRPr="007B7867">
              <w:rPr>
                <w:color w:val="auto"/>
              </w:rPr>
              <w:t>Total Chromium</w:t>
            </w:r>
          </w:p>
        </w:tc>
        <w:tc>
          <w:tcPr>
            <w:tcW w:w="1893" w:type="dxa"/>
            <w:shd w:val="clear" w:color="auto" w:fill="auto"/>
            <w:vAlign w:val="center"/>
          </w:tcPr>
          <w:p w14:paraId="15A57ABD" w14:textId="2EC7B8FB" w:rsidR="002D536B" w:rsidRPr="007B7867" w:rsidRDefault="002D536B" w:rsidP="002D536B">
            <w:pPr>
              <w:pStyle w:val="Heading3nonum"/>
              <w:spacing w:before="0" w:line="240" w:lineRule="auto"/>
            </w:pPr>
            <w:r w:rsidRPr="007B7867">
              <w:rPr>
                <w:color w:val="auto"/>
              </w:rPr>
              <w:t>0.5 mg/l</w:t>
            </w:r>
          </w:p>
        </w:tc>
        <w:tc>
          <w:tcPr>
            <w:tcW w:w="1701" w:type="dxa"/>
            <w:shd w:val="clear" w:color="auto" w:fill="auto"/>
            <w:vAlign w:val="center"/>
          </w:tcPr>
          <w:p w14:paraId="08624FAC" w14:textId="3F104249"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3E973700" w14:textId="6DCBC0D6"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4A25D9B6" w14:textId="3CB1B52C" w:rsidR="002D536B" w:rsidRPr="007B7867" w:rsidRDefault="002D536B" w:rsidP="002D536B">
            <w:pPr>
              <w:pStyle w:val="Heading3nonum"/>
              <w:spacing w:before="0" w:line="240" w:lineRule="auto"/>
              <w:rPr>
                <w:color w:val="auto"/>
              </w:rPr>
            </w:pPr>
            <w:r w:rsidRPr="007B7867">
              <w:rPr>
                <w:color w:val="auto"/>
              </w:rPr>
              <w:t>BS EN 1233</w:t>
            </w:r>
          </w:p>
        </w:tc>
      </w:tr>
      <w:tr w:rsidR="002D536B" w:rsidRPr="007B7867" w14:paraId="3C714B25" w14:textId="77777777" w:rsidTr="009E184E">
        <w:tc>
          <w:tcPr>
            <w:tcW w:w="2015" w:type="dxa"/>
            <w:vMerge/>
            <w:shd w:val="clear" w:color="auto" w:fill="auto"/>
            <w:vAlign w:val="center"/>
          </w:tcPr>
          <w:p w14:paraId="2DDCF82E"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1129B715"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08616737" w14:textId="615C9644" w:rsidR="002D536B" w:rsidRPr="007B7867" w:rsidRDefault="002D536B" w:rsidP="002D536B">
            <w:pPr>
              <w:pStyle w:val="Heading3nonum"/>
              <w:spacing w:before="0" w:line="240" w:lineRule="auto"/>
              <w:rPr>
                <w:color w:val="auto"/>
              </w:rPr>
            </w:pPr>
            <w:r w:rsidRPr="007B7867">
              <w:rPr>
                <w:color w:val="auto"/>
              </w:rPr>
              <w:t>Zinc</w:t>
            </w:r>
          </w:p>
        </w:tc>
        <w:tc>
          <w:tcPr>
            <w:tcW w:w="1893" w:type="dxa"/>
            <w:shd w:val="clear" w:color="auto" w:fill="auto"/>
            <w:vAlign w:val="center"/>
          </w:tcPr>
          <w:p w14:paraId="1BC16081" w14:textId="37FDA803" w:rsidR="002D536B" w:rsidRPr="007B7867" w:rsidRDefault="002D536B" w:rsidP="002D536B">
            <w:pPr>
              <w:pStyle w:val="Heading3nonum"/>
              <w:spacing w:before="0" w:line="240" w:lineRule="auto"/>
              <w:rPr>
                <w:color w:val="auto"/>
              </w:rPr>
            </w:pPr>
            <w:r w:rsidRPr="007B7867">
              <w:rPr>
                <w:color w:val="auto"/>
              </w:rPr>
              <w:t>2 mg/l</w:t>
            </w:r>
          </w:p>
        </w:tc>
        <w:tc>
          <w:tcPr>
            <w:tcW w:w="1701" w:type="dxa"/>
            <w:shd w:val="clear" w:color="auto" w:fill="auto"/>
            <w:vAlign w:val="center"/>
          </w:tcPr>
          <w:p w14:paraId="649FFF31" w14:textId="192357DB"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690DDBD5" w14:textId="7BEE1B16"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53B75CD5" w14:textId="78921379" w:rsidR="002D536B" w:rsidRPr="007B7867" w:rsidRDefault="002D536B" w:rsidP="002D536B">
            <w:pPr>
              <w:pStyle w:val="Heading3nonum"/>
              <w:spacing w:before="0" w:line="240" w:lineRule="auto"/>
              <w:rPr>
                <w:color w:val="auto"/>
              </w:rPr>
            </w:pPr>
            <w:r w:rsidRPr="007B7867">
              <w:rPr>
                <w:color w:val="auto"/>
              </w:rPr>
              <w:t>BS EN ISO 11885</w:t>
            </w:r>
          </w:p>
        </w:tc>
      </w:tr>
      <w:tr w:rsidR="002D536B" w:rsidRPr="007B7867" w14:paraId="089D14D2" w14:textId="77777777" w:rsidTr="009E184E">
        <w:tc>
          <w:tcPr>
            <w:tcW w:w="2015" w:type="dxa"/>
            <w:vMerge/>
            <w:shd w:val="clear" w:color="auto" w:fill="auto"/>
            <w:vAlign w:val="center"/>
          </w:tcPr>
          <w:p w14:paraId="38F659D9"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5DE1B40B"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36C4FE83" w14:textId="0D345F22" w:rsidR="002D536B" w:rsidRPr="007B7867" w:rsidRDefault="002D536B" w:rsidP="002D536B">
            <w:pPr>
              <w:pStyle w:val="Heading3nonum"/>
              <w:spacing w:before="0" w:line="240" w:lineRule="auto"/>
              <w:rPr>
                <w:color w:val="auto"/>
              </w:rPr>
            </w:pPr>
            <w:r w:rsidRPr="007B7867">
              <w:t>Mercury</w:t>
            </w:r>
          </w:p>
        </w:tc>
        <w:tc>
          <w:tcPr>
            <w:tcW w:w="1893" w:type="dxa"/>
            <w:shd w:val="clear" w:color="auto" w:fill="auto"/>
            <w:vAlign w:val="center"/>
          </w:tcPr>
          <w:p w14:paraId="3E64AC60" w14:textId="2D326096" w:rsidR="002D536B" w:rsidRPr="007B7867" w:rsidRDefault="002D536B" w:rsidP="002D536B">
            <w:pPr>
              <w:pStyle w:val="Heading3nonum"/>
              <w:spacing w:before="0" w:line="240" w:lineRule="auto"/>
              <w:rPr>
                <w:color w:val="auto"/>
              </w:rPr>
            </w:pPr>
            <w:r w:rsidRPr="007B7867">
              <w:t>0.02 mg/l</w:t>
            </w:r>
          </w:p>
        </w:tc>
        <w:tc>
          <w:tcPr>
            <w:tcW w:w="1701" w:type="dxa"/>
            <w:shd w:val="clear" w:color="auto" w:fill="auto"/>
            <w:vAlign w:val="center"/>
          </w:tcPr>
          <w:p w14:paraId="3735AEF9" w14:textId="00B02E0B"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218666F8" w14:textId="01E2FD6B"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3C28E9C6" w14:textId="7C20A5CB" w:rsidR="002D536B" w:rsidRPr="007B7867" w:rsidRDefault="002D536B" w:rsidP="002D536B">
            <w:pPr>
              <w:pStyle w:val="Heading3nonum"/>
              <w:spacing w:before="0" w:line="240" w:lineRule="auto"/>
              <w:rPr>
                <w:color w:val="auto"/>
              </w:rPr>
            </w:pPr>
            <w:r w:rsidRPr="007B7867">
              <w:rPr>
                <w:color w:val="auto"/>
              </w:rPr>
              <w:t>BS EN 12846</w:t>
            </w:r>
          </w:p>
        </w:tc>
      </w:tr>
      <w:tr w:rsidR="002D536B" w:rsidRPr="007B7867" w14:paraId="7A622472" w14:textId="77777777" w:rsidTr="009E184E">
        <w:tc>
          <w:tcPr>
            <w:tcW w:w="2015" w:type="dxa"/>
            <w:vMerge/>
            <w:shd w:val="clear" w:color="auto" w:fill="auto"/>
            <w:vAlign w:val="center"/>
          </w:tcPr>
          <w:p w14:paraId="3FD71CB2" w14:textId="77777777" w:rsidR="002D536B" w:rsidRPr="007B7867" w:rsidRDefault="002D536B" w:rsidP="002D536B">
            <w:pPr>
              <w:pStyle w:val="Heading3nonum"/>
              <w:spacing w:before="0" w:line="240" w:lineRule="auto"/>
              <w:rPr>
                <w:color w:val="auto"/>
              </w:rPr>
            </w:pPr>
          </w:p>
        </w:tc>
        <w:tc>
          <w:tcPr>
            <w:tcW w:w="2015" w:type="dxa"/>
            <w:vMerge/>
            <w:shd w:val="clear" w:color="auto" w:fill="auto"/>
            <w:vAlign w:val="center"/>
          </w:tcPr>
          <w:p w14:paraId="3A74A1F2" w14:textId="77777777" w:rsidR="002D536B" w:rsidRPr="007B7867" w:rsidRDefault="002D536B" w:rsidP="002D536B">
            <w:pPr>
              <w:pStyle w:val="Heading3nonum"/>
              <w:spacing w:before="0" w:line="240" w:lineRule="auto"/>
              <w:rPr>
                <w:color w:val="auto"/>
              </w:rPr>
            </w:pPr>
          </w:p>
        </w:tc>
        <w:tc>
          <w:tcPr>
            <w:tcW w:w="2015" w:type="dxa"/>
            <w:shd w:val="clear" w:color="auto" w:fill="auto"/>
            <w:vAlign w:val="center"/>
          </w:tcPr>
          <w:p w14:paraId="27758D1E" w14:textId="221D2CC4" w:rsidR="002D536B" w:rsidRPr="007B7867" w:rsidRDefault="002D536B" w:rsidP="002D536B">
            <w:pPr>
              <w:pStyle w:val="Heading3nonum"/>
              <w:spacing w:before="0" w:line="240" w:lineRule="auto"/>
            </w:pPr>
            <w:r w:rsidRPr="007B7867">
              <w:rPr>
                <w:color w:val="auto"/>
              </w:rPr>
              <w:t>Iron</w:t>
            </w:r>
          </w:p>
        </w:tc>
        <w:tc>
          <w:tcPr>
            <w:tcW w:w="1893" w:type="dxa"/>
            <w:shd w:val="clear" w:color="auto" w:fill="auto"/>
            <w:vAlign w:val="center"/>
          </w:tcPr>
          <w:p w14:paraId="63B38752" w14:textId="544B1EB6" w:rsidR="002D536B" w:rsidRPr="007B7867" w:rsidRDefault="002D536B" w:rsidP="002D536B">
            <w:pPr>
              <w:pStyle w:val="Heading3nonum"/>
              <w:spacing w:before="0" w:line="240" w:lineRule="auto"/>
            </w:pPr>
            <w:r w:rsidRPr="007B7867">
              <w:rPr>
                <w:color w:val="auto"/>
              </w:rPr>
              <w:t>5 mg/l</w:t>
            </w:r>
          </w:p>
        </w:tc>
        <w:tc>
          <w:tcPr>
            <w:tcW w:w="1701" w:type="dxa"/>
            <w:shd w:val="clear" w:color="auto" w:fill="auto"/>
            <w:vAlign w:val="center"/>
          </w:tcPr>
          <w:p w14:paraId="795B434E" w14:textId="60E61F35" w:rsidR="002D536B" w:rsidRPr="007B7867" w:rsidRDefault="002D536B" w:rsidP="002D536B">
            <w:pPr>
              <w:pStyle w:val="Heading3nonum"/>
              <w:spacing w:before="0" w:line="240" w:lineRule="auto"/>
              <w:rPr>
                <w:color w:val="auto"/>
              </w:rPr>
            </w:pPr>
            <w:r w:rsidRPr="007B7867">
              <w:rPr>
                <w:color w:val="auto"/>
              </w:rPr>
              <w:t>Spot Sample</w:t>
            </w:r>
          </w:p>
        </w:tc>
        <w:tc>
          <w:tcPr>
            <w:tcW w:w="1843" w:type="dxa"/>
            <w:shd w:val="clear" w:color="auto" w:fill="auto"/>
            <w:vAlign w:val="center"/>
          </w:tcPr>
          <w:p w14:paraId="3D320477" w14:textId="77480E17" w:rsidR="002D536B" w:rsidRPr="007B7867" w:rsidRDefault="002D536B" w:rsidP="002D536B">
            <w:pPr>
              <w:pStyle w:val="Heading3nonum"/>
              <w:spacing w:before="0" w:line="240" w:lineRule="auto"/>
              <w:rPr>
                <w:color w:val="auto"/>
              </w:rPr>
            </w:pPr>
            <w:r w:rsidRPr="007B7867">
              <w:rPr>
                <w:color w:val="auto"/>
              </w:rPr>
              <w:t>Annual</w:t>
            </w:r>
          </w:p>
        </w:tc>
        <w:tc>
          <w:tcPr>
            <w:tcW w:w="2626" w:type="dxa"/>
            <w:shd w:val="clear" w:color="auto" w:fill="auto"/>
            <w:vAlign w:val="center"/>
          </w:tcPr>
          <w:p w14:paraId="42E23042" w14:textId="22518065" w:rsidR="002D536B" w:rsidRPr="007B7867" w:rsidRDefault="002D536B" w:rsidP="002D536B">
            <w:pPr>
              <w:pStyle w:val="Heading3nonum"/>
              <w:spacing w:before="0" w:line="240" w:lineRule="auto"/>
              <w:rPr>
                <w:color w:val="auto"/>
              </w:rPr>
            </w:pPr>
            <w:r w:rsidRPr="007B7867">
              <w:rPr>
                <w:color w:val="auto"/>
              </w:rPr>
              <w:t>BS EN ISO 11885</w:t>
            </w:r>
          </w:p>
        </w:tc>
      </w:tr>
      <w:tr w:rsidR="002D536B" w:rsidRPr="007B7867" w14:paraId="179C1DEF" w14:textId="77777777" w:rsidTr="009E184E">
        <w:tc>
          <w:tcPr>
            <w:tcW w:w="2015" w:type="dxa"/>
            <w:shd w:val="clear" w:color="auto" w:fill="auto"/>
            <w:vAlign w:val="center"/>
          </w:tcPr>
          <w:p w14:paraId="743F3B2E" w14:textId="3F0F432A" w:rsidR="002D536B" w:rsidRPr="007B7867" w:rsidRDefault="002D536B" w:rsidP="002D536B">
            <w:pPr>
              <w:pStyle w:val="Heading3nonum"/>
              <w:spacing w:before="0" w:line="240" w:lineRule="auto"/>
              <w:rPr>
                <w:color w:val="auto"/>
              </w:rPr>
            </w:pPr>
            <w:r w:rsidRPr="007B7867">
              <w:t>S3 [Point S3 on site plan in Schedule 7]</w:t>
            </w:r>
          </w:p>
        </w:tc>
        <w:tc>
          <w:tcPr>
            <w:tcW w:w="2015" w:type="dxa"/>
            <w:shd w:val="clear" w:color="auto" w:fill="auto"/>
            <w:vAlign w:val="center"/>
          </w:tcPr>
          <w:p w14:paraId="38CE545D" w14:textId="479081B7" w:rsidR="002D536B" w:rsidRPr="007B7867" w:rsidRDefault="002D536B" w:rsidP="002D536B">
            <w:pPr>
              <w:pStyle w:val="Heading3nonum"/>
              <w:spacing w:before="0" w:line="240" w:lineRule="auto"/>
              <w:rPr>
                <w:color w:val="auto"/>
              </w:rPr>
            </w:pPr>
            <w:r w:rsidRPr="007B7867">
              <w:t>Site surface water run-off from hardstanding to all but SE corner of installation, combined with foul water from site amenities</w:t>
            </w:r>
          </w:p>
        </w:tc>
        <w:tc>
          <w:tcPr>
            <w:tcW w:w="2015" w:type="dxa"/>
            <w:shd w:val="clear" w:color="auto" w:fill="auto"/>
            <w:vAlign w:val="center"/>
          </w:tcPr>
          <w:p w14:paraId="5E8748FA" w14:textId="17E7BE1A" w:rsidR="002D536B" w:rsidRPr="007B7867" w:rsidRDefault="0027735C" w:rsidP="002D536B">
            <w:pPr>
              <w:pStyle w:val="Heading3nonum"/>
              <w:spacing w:before="0" w:line="240" w:lineRule="auto"/>
              <w:rPr>
                <w:color w:val="auto"/>
              </w:rPr>
            </w:pPr>
            <w:r>
              <w:rPr>
                <w:color w:val="auto"/>
              </w:rPr>
              <w:t>No parameters set</w:t>
            </w:r>
          </w:p>
        </w:tc>
        <w:tc>
          <w:tcPr>
            <w:tcW w:w="1893" w:type="dxa"/>
            <w:shd w:val="clear" w:color="auto" w:fill="auto"/>
            <w:vAlign w:val="center"/>
          </w:tcPr>
          <w:p w14:paraId="07078CD2" w14:textId="3A6CA1CD" w:rsidR="002D536B" w:rsidRPr="007B7867" w:rsidRDefault="0027735C" w:rsidP="002D536B">
            <w:pPr>
              <w:pStyle w:val="Heading3nonum"/>
              <w:spacing w:before="0" w:line="240" w:lineRule="auto"/>
              <w:rPr>
                <w:color w:val="auto"/>
              </w:rPr>
            </w:pPr>
            <w:r>
              <w:rPr>
                <w:color w:val="auto"/>
              </w:rPr>
              <w:t>No limit set</w:t>
            </w:r>
          </w:p>
        </w:tc>
        <w:tc>
          <w:tcPr>
            <w:tcW w:w="1701" w:type="dxa"/>
            <w:shd w:val="clear" w:color="auto" w:fill="auto"/>
            <w:vAlign w:val="center"/>
          </w:tcPr>
          <w:p w14:paraId="47B1FA47" w14:textId="253281EA" w:rsidR="002D536B" w:rsidRPr="007B7867" w:rsidRDefault="0027735C" w:rsidP="002D536B">
            <w:pPr>
              <w:pStyle w:val="Heading3nonum"/>
              <w:spacing w:before="0" w:line="240" w:lineRule="auto"/>
              <w:rPr>
                <w:color w:val="auto"/>
              </w:rPr>
            </w:pPr>
            <w:r>
              <w:rPr>
                <w:color w:val="auto"/>
              </w:rPr>
              <w:t>-</w:t>
            </w:r>
          </w:p>
        </w:tc>
        <w:tc>
          <w:tcPr>
            <w:tcW w:w="1843" w:type="dxa"/>
            <w:shd w:val="clear" w:color="auto" w:fill="auto"/>
            <w:vAlign w:val="center"/>
          </w:tcPr>
          <w:p w14:paraId="11DB5328" w14:textId="7F04D616" w:rsidR="002D536B" w:rsidRPr="007B7867" w:rsidRDefault="0027735C" w:rsidP="002D536B">
            <w:pPr>
              <w:pStyle w:val="Heading3nonum"/>
              <w:spacing w:before="0" w:line="240" w:lineRule="auto"/>
              <w:rPr>
                <w:color w:val="auto"/>
              </w:rPr>
            </w:pPr>
            <w:r>
              <w:rPr>
                <w:color w:val="auto"/>
              </w:rPr>
              <w:t>-</w:t>
            </w:r>
          </w:p>
        </w:tc>
        <w:tc>
          <w:tcPr>
            <w:tcW w:w="2626" w:type="dxa"/>
            <w:shd w:val="clear" w:color="auto" w:fill="auto"/>
            <w:vAlign w:val="center"/>
          </w:tcPr>
          <w:p w14:paraId="2611E572" w14:textId="0634ACB0" w:rsidR="002D536B" w:rsidRPr="007B7867" w:rsidRDefault="0027735C" w:rsidP="002D536B">
            <w:pPr>
              <w:pStyle w:val="Heading3nonum"/>
              <w:spacing w:before="0" w:line="240" w:lineRule="auto"/>
              <w:rPr>
                <w:color w:val="auto"/>
              </w:rPr>
            </w:pPr>
            <w:r>
              <w:rPr>
                <w:color w:val="auto"/>
              </w:rPr>
              <w:t>-</w:t>
            </w:r>
          </w:p>
        </w:tc>
      </w:tr>
      <w:tr w:rsidR="002D536B" w:rsidRPr="007B7867" w14:paraId="61A88C78" w14:textId="77777777" w:rsidTr="009E184E">
        <w:tc>
          <w:tcPr>
            <w:tcW w:w="2015" w:type="dxa"/>
            <w:shd w:val="clear" w:color="auto" w:fill="auto"/>
            <w:vAlign w:val="center"/>
          </w:tcPr>
          <w:p w14:paraId="1A43DAD4" w14:textId="3CE5C8EA" w:rsidR="002D536B" w:rsidRPr="007B7867" w:rsidRDefault="002D536B" w:rsidP="002D536B">
            <w:pPr>
              <w:pStyle w:val="Heading3nonum"/>
              <w:spacing w:before="0" w:line="240" w:lineRule="auto"/>
              <w:rPr>
                <w:color w:val="auto"/>
              </w:rPr>
            </w:pPr>
            <w:r w:rsidRPr="007B7867">
              <w:t>S4 [Point S4 on site plan in Schedule 7]</w:t>
            </w:r>
          </w:p>
        </w:tc>
        <w:tc>
          <w:tcPr>
            <w:tcW w:w="2015" w:type="dxa"/>
            <w:shd w:val="clear" w:color="auto" w:fill="auto"/>
            <w:vAlign w:val="center"/>
          </w:tcPr>
          <w:p w14:paraId="382EC0AC" w14:textId="5659880E" w:rsidR="002D536B" w:rsidRPr="007B7867" w:rsidRDefault="002D536B" w:rsidP="002D536B">
            <w:pPr>
              <w:pStyle w:val="Heading3nonum"/>
              <w:spacing w:before="0" w:line="240" w:lineRule="auto"/>
              <w:rPr>
                <w:color w:val="auto"/>
              </w:rPr>
            </w:pPr>
            <w:r w:rsidRPr="007B7867">
              <w:t>Surface water run-off</w:t>
            </w:r>
          </w:p>
        </w:tc>
        <w:tc>
          <w:tcPr>
            <w:tcW w:w="2015" w:type="dxa"/>
            <w:shd w:val="clear" w:color="auto" w:fill="auto"/>
            <w:vAlign w:val="center"/>
          </w:tcPr>
          <w:p w14:paraId="74A24F29" w14:textId="43C57320" w:rsidR="002D536B" w:rsidRPr="007B7867" w:rsidRDefault="002D536B" w:rsidP="002D536B">
            <w:pPr>
              <w:pStyle w:val="Heading3nonum"/>
              <w:spacing w:before="0" w:line="240" w:lineRule="auto"/>
              <w:rPr>
                <w:color w:val="auto"/>
              </w:rPr>
            </w:pPr>
            <w:r w:rsidRPr="007B7867">
              <w:t>No parameters set</w:t>
            </w:r>
          </w:p>
        </w:tc>
        <w:tc>
          <w:tcPr>
            <w:tcW w:w="1893" w:type="dxa"/>
            <w:shd w:val="clear" w:color="auto" w:fill="auto"/>
            <w:vAlign w:val="center"/>
          </w:tcPr>
          <w:p w14:paraId="11C3DF71" w14:textId="08DE7E00" w:rsidR="002D536B" w:rsidRPr="007B7867" w:rsidRDefault="002D536B" w:rsidP="002D536B">
            <w:pPr>
              <w:pStyle w:val="Heading3nonum"/>
              <w:spacing w:before="0" w:line="240" w:lineRule="auto"/>
              <w:rPr>
                <w:color w:val="auto"/>
              </w:rPr>
            </w:pPr>
            <w:r w:rsidRPr="007B7867">
              <w:t>No limit set</w:t>
            </w:r>
          </w:p>
        </w:tc>
        <w:tc>
          <w:tcPr>
            <w:tcW w:w="1701" w:type="dxa"/>
            <w:shd w:val="clear" w:color="auto" w:fill="auto"/>
            <w:vAlign w:val="center"/>
          </w:tcPr>
          <w:p w14:paraId="225FBC28" w14:textId="5A9484A4" w:rsidR="002D536B" w:rsidRPr="007B7867" w:rsidRDefault="002D536B" w:rsidP="002D536B">
            <w:pPr>
              <w:pStyle w:val="Heading3nonum"/>
              <w:spacing w:before="0" w:line="240" w:lineRule="auto"/>
              <w:rPr>
                <w:color w:val="auto"/>
              </w:rPr>
            </w:pPr>
            <w:r w:rsidRPr="007B7867">
              <w:t>-</w:t>
            </w:r>
          </w:p>
        </w:tc>
        <w:tc>
          <w:tcPr>
            <w:tcW w:w="1843" w:type="dxa"/>
            <w:shd w:val="clear" w:color="auto" w:fill="auto"/>
            <w:vAlign w:val="center"/>
          </w:tcPr>
          <w:p w14:paraId="4DC216A8" w14:textId="0EB15BBA" w:rsidR="002D536B" w:rsidRPr="007B7867" w:rsidRDefault="002D536B" w:rsidP="002D536B">
            <w:pPr>
              <w:pStyle w:val="Heading3nonum"/>
              <w:spacing w:before="0" w:line="240" w:lineRule="auto"/>
              <w:rPr>
                <w:color w:val="auto"/>
              </w:rPr>
            </w:pPr>
            <w:r w:rsidRPr="007B7867">
              <w:t>-</w:t>
            </w:r>
          </w:p>
        </w:tc>
        <w:tc>
          <w:tcPr>
            <w:tcW w:w="2626" w:type="dxa"/>
            <w:shd w:val="clear" w:color="auto" w:fill="auto"/>
            <w:vAlign w:val="center"/>
          </w:tcPr>
          <w:p w14:paraId="29EC19DA" w14:textId="4518A15F" w:rsidR="002D536B" w:rsidRPr="007B7867" w:rsidRDefault="002D536B" w:rsidP="002D536B">
            <w:pPr>
              <w:pStyle w:val="Heading3nonum"/>
              <w:spacing w:before="0" w:line="240" w:lineRule="auto"/>
              <w:rPr>
                <w:color w:val="auto"/>
              </w:rPr>
            </w:pPr>
            <w:r w:rsidRPr="007B7867">
              <w:t>-</w:t>
            </w:r>
          </w:p>
        </w:tc>
      </w:tr>
      <w:tr w:rsidR="00DD3E4F" w:rsidRPr="007B7867" w14:paraId="018FF74A" w14:textId="77777777" w:rsidTr="00D65F31">
        <w:trPr>
          <w:trHeight w:val="1227"/>
        </w:trPr>
        <w:tc>
          <w:tcPr>
            <w:tcW w:w="2015" w:type="dxa"/>
            <w:vMerge w:val="restart"/>
            <w:shd w:val="clear" w:color="auto" w:fill="auto"/>
            <w:vAlign w:val="center"/>
          </w:tcPr>
          <w:p w14:paraId="3410071B" w14:textId="253529E2" w:rsidR="00DD3E4F" w:rsidRPr="004C0065" w:rsidRDefault="00DD3E4F" w:rsidP="0012155E">
            <w:pPr>
              <w:pStyle w:val="Heading3nonum"/>
              <w:spacing w:before="0" w:line="240" w:lineRule="auto"/>
            </w:pPr>
            <w:r w:rsidRPr="004C0065">
              <w:lastRenderedPageBreak/>
              <w:t>S5 [Point S5 on site plan in Schedule 7]</w:t>
            </w:r>
          </w:p>
        </w:tc>
        <w:tc>
          <w:tcPr>
            <w:tcW w:w="2015" w:type="dxa"/>
            <w:vMerge w:val="restart"/>
            <w:shd w:val="clear" w:color="auto" w:fill="auto"/>
            <w:vAlign w:val="center"/>
          </w:tcPr>
          <w:p w14:paraId="65ED77D7" w14:textId="189F7993" w:rsidR="00DD3E4F" w:rsidRPr="004C0065" w:rsidRDefault="00DD3E4F" w:rsidP="0012155E">
            <w:pPr>
              <w:pStyle w:val="Heading3nonum"/>
              <w:spacing w:before="0" w:line="240" w:lineRule="auto"/>
            </w:pPr>
            <w:r w:rsidRPr="004C0065">
              <w:t>Discharge of water runoff from scrapyard to foul sewer</w:t>
            </w:r>
          </w:p>
        </w:tc>
        <w:tc>
          <w:tcPr>
            <w:tcW w:w="2015" w:type="dxa"/>
            <w:shd w:val="clear" w:color="auto" w:fill="auto"/>
            <w:vAlign w:val="center"/>
          </w:tcPr>
          <w:p w14:paraId="355F2088" w14:textId="77777777" w:rsidR="00DD3E4F" w:rsidRPr="004C0065" w:rsidRDefault="00DD3E4F" w:rsidP="00DD3E4F">
            <w:pPr>
              <w:pStyle w:val="Heading3nonum"/>
            </w:pPr>
            <w:r w:rsidRPr="004C0065">
              <w:t xml:space="preserve">Hydrocarbon oil </w:t>
            </w:r>
          </w:p>
          <w:p w14:paraId="621B558F" w14:textId="1D6FCD50" w:rsidR="00DD3E4F" w:rsidRPr="004C0065" w:rsidRDefault="00DD3E4F" w:rsidP="00DD3E4F">
            <w:pPr>
              <w:pStyle w:val="Heading3nonum"/>
              <w:spacing w:before="0" w:line="240" w:lineRule="auto"/>
            </w:pPr>
            <w:r w:rsidRPr="004C0065">
              <w:t>index (HOI)</w:t>
            </w:r>
          </w:p>
        </w:tc>
        <w:tc>
          <w:tcPr>
            <w:tcW w:w="1893" w:type="dxa"/>
            <w:shd w:val="clear" w:color="auto" w:fill="auto"/>
            <w:vAlign w:val="center"/>
          </w:tcPr>
          <w:p w14:paraId="4DAE42B7" w14:textId="21A6CF05" w:rsidR="00DD3E4F" w:rsidRPr="004C0065" w:rsidRDefault="00DD3E4F" w:rsidP="002D536B">
            <w:pPr>
              <w:pStyle w:val="Heading3nonum"/>
              <w:spacing w:before="0" w:line="240" w:lineRule="auto"/>
            </w:pPr>
            <w:r w:rsidRPr="004C0065">
              <w:t>0.5 – 10 mg/l</w:t>
            </w:r>
          </w:p>
        </w:tc>
        <w:tc>
          <w:tcPr>
            <w:tcW w:w="1701" w:type="dxa"/>
            <w:shd w:val="clear" w:color="auto" w:fill="auto"/>
            <w:vAlign w:val="center"/>
          </w:tcPr>
          <w:p w14:paraId="3142324F" w14:textId="77777777" w:rsidR="00DD3E4F" w:rsidRPr="004C0065" w:rsidRDefault="00DD3E4F" w:rsidP="00D65F31">
            <w:pPr>
              <w:pStyle w:val="Heading3nonum"/>
              <w:spacing w:before="0" w:line="240" w:lineRule="auto"/>
            </w:pPr>
          </w:p>
        </w:tc>
        <w:tc>
          <w:tcPr>
            <w:tcW w:w="1843" w:type="dxa"/>
            <w:shd w:val="clear" w:color="auto" w:fill="auto"/>
            <w:vAlign w:val="center"/>
          </w:tcPr>
          <w:p w14:paraId="5390D3A5" w14:textId="57AC1F78" w:rsidR="00DD3E4F" w:rsidRPr="004C0065" w:rsidRDefault="00DD3E4F" w:rsidP="00D65F31">
            <w:pPr>
              <w:pStyle w:val="Heading3nonum"/>
              <w:spacing w:before="0" w:line="240" w:lineRule="auto"/>
            </w:pPr>
            <w:r w:rsidRPr="004C0065">
              <w:t>Once every month</w:t>
            </w:r>
          </w:p>
        </w:tc>
        <w:tc>
          <w:tcPr>
            <w:tcW w:w="2626" w:type="dxa"/>
            <w:shd w:val="clear" w:color="auto" w:fill="auto"/>
          </w:tcPr>
          <w:p w14:paraId="76143DB3" w14:textId="263D9153" w:rsidR="00DD3E4F" w:rsidRPr="004C0065" w:rsidRDefault="00DD3E4F" w:rsidP="002D536B">
            <w:pPr>
              <w:pStyle w:val="Heading3nonum"/>
              <w:spacing w:before="0" w:line="240" w:lineRule="auto"/>
            </w:pPr>
            <w:r w:rsidRPr="004C0065">
              <w:t>EN ISO 9377-2</w:t>
            </w:r>
          </w:p>
        </w:tc>
      </w:tr>
      <w:tr w:rsidR="00DD3E4F" w:rsidRPr="007B7867" w14:paraId="2337DF3A" w14:textId="77777777" w:rsidTr="00CA737A">
        <w:trPr>
          <w:trHeight w:val="1227"/>
        </w:trPr>
        <w:tc>
          <w:tcPr>
            <w:tcW w:w="2015" w:type="dxa"/>
            <w:vMerge/>
            <w:shd w:val="clear" w:color="auto" w:fill="auto"/>
            <w:vAlign w:val="center"/>
          </w:tcPr>
          <w:p w14:paraId="772BC653" w14:textId="5FCF0D11" w:rsidR="00DD3E4F" w:rsidRPr="004C0065" w:rsidRDefault="00DD3E4F" w:rsidP="0012155E">
            <w:pPr>
              <w:pStyle w:val="Heading3nonum"/>
              <w:spacing w:before="0" w:line="240" w:lineRule="auto"/>
              <w:rPr>
                <w:color w:val="auto"/>
              </w:rPr>
            </w:pPr>
          </w:p>
        </w:tc>
        <w:tc>
          <w:tcPr>
            <w:tcW w:w="2015" w:type="dxa"/>
            <w:vMerge/>
            <w:shd w:val="clear" w:color="auto" w:fill="auto"/>
            <w:vAlign w:val="center"/>
          </w:tcPr>
          <w:p w14:paraId="656456A3" w14:textId="34360D0D" w:rsidR="00DD3E4F" w:rsidRPr="004C0065" w:rsidRDefault="00DD3E4F" w:rsidP="0012155E">
            <w:pPr>
              <w:pStyle w:val="Heading3nonum"/>
              <w:spacing w:before="0" w:line="240" w:lineRule="auto"/>
              <w:rPr>
                <w:color w:val="auto"/>
              </w:rPr>
            </w:pPr>
          </w:p>
        </w:tc>
        <w:tc>
          <w:tcPr>
            <w:tcW w:w="2015" w:type="dxa"/>
            <w:shd w:val="clear" w:color="auto" w:fill="auto"/>
            <w:vAlign w:val="center"/>
          </w:tcPr>
          <w:p w14:paraId="23E71206" w14:textId="522C18EF" w:rsidR="00DD3E4F" w:rsidRPr="004C0065" w:rsidRDefault="00DD3E4F" w:rsidP="002D536B">
            <w:pPr>
              <w:pStyle w:val="Heading3nonum"/>
              <w:spacing w:before="0" w:line="240" w:lineRule="auto"/>
              <w:rPr>
                <w:color w:val="auto"/>
              </w:rPr>
            </w:pPr>
            <w:r w:rsidRPr="004C0065">
              <w:t>Arsenic</w:t>
            </w:r>
          </w:p>
        </w:tc>
        <w:tc>
          <w:tcPr>
            <w:tcW w:w="1893" w:type="dxa"/>
            <w:shd w:val="clear" w:color="auto" w:fill="auto"/>
            <w:vAlign w:val="center"/>
          </w:tcPr>
          <w:p w14:paraId="65068AD0" w14:textId="6BEA0760" w:rsidR="00DD3E4F" w:rsidRPr="004C0065" w:rsidRDefault="00DD3E4F" w:rsidP="002D536B">
            <w:pPr>
              <w:pStyle w:val="Heading3nonum"/>
              <w:spacing w:before="0" w:line="240" w:lineRule="auto"/>
              <w:rPr>
                <w:color w:val="auto"/>
              </w:rPr>
            </w:pPr>
            <w:r w:rsidRPr="004C0065">
              <w:t>0.05 mg/l</w:t>
            </w:r>
          </w:p>
        </w:tc>
        <w:tc>
          <w:tcPr>
            <w:tcW w:w="1701" w:type="dxa"/>
            <w:shd w:val="clear" w:color="auto" w:fill="auto"/>
            <w:vAlign w:val="center"/>
          </w:tcPr>
          <w:p w14:paraId="22E79997" w14:textId="35C7FF78" w:rsidR="00DD3E4F" w:rsidRPr="004C0065" w:rsidRDefault="00DD3E4F" w:rsidP="00D65F31">
            <w:pPr>
              <w:pStyle w:val="Heading3nonum"/>
              <w:spacing w:before="0" w:line="240" w:lineRule="auto"/>
              <w:rPr>
                <w:color w:val="auto"/>
              </w:rPr>
            </w:pPr>
            <w:r w:rsidRPr="004C0065">
              <w:t>-</w:t>
            </w:r>
          </w:p>
        </w:tc>
        <w:tc>
          <w:tcPr>
            <w:tcW w:w="1843" w:type="dxa"/>
            <w:shd w:val="clear" w:color="auto" w:fill="auto"/>
            <w:vAlign w:val="center"/>
          </w:tcPr>
          <w:p w14:paraId="29FC0967" w14:textId="0D4936DA" w:rsidR="00DD3E4F" w:rsidRPr="004C0065" w:rsidRDefault="00DD3E4F" w:rsidP="00D65F31">
            <w:pPr>
              <w:pStyle w:val="Heading3nonum"/>
              <w:spacing w:before="0" w:line="240" w:lineRule="auto"/>
              <w:rPr>
                <w:color w:val="auto"/>
              </w:rPr>
            </w:pPr>
            <w:r w:rsidRPr="004C0065">
              <w:t>Once every month</w:t>
            </w:r>
          </w:p>
        </w:tc>
        <w:tc>
          <w:tcPr>
            <w:tcW w:w="2626" w:type="dxa"/>
            <w:shd w:val="clear" w:color="auto" w:fill="auto"/>
          </w:tcPr>
          <w:p w14:paraId="0C4737E4" w14:textId="3EC045D4" w:rsidR="00DD3E4F" w:rsidRPr="004C0065" w:rsidRDefault="00DD3E4F" w:rsidP="002D536B">
            <w:pPr>
              <w:pStyle w:val="Heading3nonum"/>
              <w:spacing w:before="0" w:line="240" w:lineRule="auto"/>
              <w:rPr>
                <w:color w:val="auto"/>
              </w:rPr>
            </w:pPr>
            <w:r w:rsidRPr="004C0065">
              <w:t xml:space="preserve">Various EN standards available (e.g. EN ISO 11885, EN ISO 17294-2, EN ISO 15586) </w:t>
            </w:r>
          </w:p>
        </w:tc>
      </w:tr>
    </w:tbl>
    <w:p w14:paraId="3CCE2678" w14:textId="6F265D73" w:rsidR="004F3D4D" w:rsidRDefault="004F3D4D" w:rsidP="004F3D4D">
      <w:pPr>
        <w:pStyle w:val="Heading3nonum"/>
        <w:spacing w:before="0"/>
        <w:ind w:right="424"/>
        <w:rPr>
          <w:szCs w:val="18"/>
        </w:rPr>
      </w:pPr>
    </w:p>
    <w:p w14:paraId="4CBC8FFF" w14:textId="274B150E" w:rsidR="00001B2C" w:rsidRDefault="004F3D4D" w:rsidP="00001B2C">
      <w:pPr>
        <w:pStyle w:val="Heading3nonum"/>
      </w:pPr>
      <w:r>
        <w:t>.</w:t>
      </w:r>
    </w:p>
    <w:p w14:paraId="5AD58854" w14:textId="46161545" w:rsidR="009F3A92" w:rsidRDefault="009F3A92" w:rsidP="00001B2C">
      <w:pPr>
        <w:pStyle w:val="Heading3nonum"/>
        <w:sectPr w:rsidR="009F3A92" w:rsidSect="00001B2C">
          <w:pgSz w:w="16838" w:h="11906" w:orient="landscape"/>
          <w:pgMar w:top="1800" w:right="1440" w:bottom="1800" w:left="1440" w:header="720" w:footer="720" w:gutter="0"/>
          <w:cols w:space="720"/>
          <w:docGrid w:linePitch="326"/>
        </w:sectPr>
      </w:pPr>
    </w:p>
    <w:p w14:paraId="5F9487AF" w14:textId="77777777" w:rsidR="00001B2C" w:rsidRDefault="00001B2C" w:rsidP="00001B2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001B2C" w:rsidRPr="009563C6" w14:paraId="3310272B" w14:textId="77777777" w:rsidTr="00C079FD">
        <w:trPr>
          <w:cantSplit/>
          <w:tblHeader/>
        </w:trPr>
        <w:tc>
          <w:tcPr>
            <w:tcW w:w="8504" w:type="dxa"/>
            <w:gridSpan w:val="5"/>
            <w:tcBorders>
              <w:bottom w:val="single" w:sz="4" w:space="0" w:color="auto"/>
            </w:tcBorders>
            <w:shd w:val="solid" w:color="auto" w:fill="auto"/>
          </w:tcPr>
          <w:p w14:paraId="6026296D" w14:textId="0E98C094" w:rsidR="00001B2C" w:rsidRPr="008C1E61" w:rsidRDefault="00001B2C" w:rsidP="00001B2C">
            <w:pPr>
              <w:pStyle w:val="Tabletitle"/>
              <w:rPr>
                <w:bCs/>
                <w:color w:val="auto"/>
              </w:rPr>
            </w:pPr>
            <w:r w:rsidRPr="008C1E61">
              <w:rPr>
                <w:bCs/>
                <w:color w:val="auto"/>
              </w:rPr>
              <w:t>Table S3.</w:t>
            </w:r>
            <w:r w:rsidR="004B086F">
              <w:rPr>
                <w:bCs/>
                <w:color w:val="auto"/>
              </w:rPr>
              <w:t>4</w:t>
            </w:r>
            <w:r w:rsidRPr="008C1E61">
              <w:rPr>
                <w:bCs/>
                <w:color w:val="auto"/>
              </w:rPr>
              <w:t xml:space="preserve">  Ambient air monitoring requirements</w:t>
            </w:r>
          </w:p>
        </w:tc>
      </w:tr>
      <w:tr w:rsidR="00001B2C" w:rsidRPr="009563C6" w14:paraId="26008195" w14:textId="77777777" w:rsidTr="00C079FD">
        <w:trPr>
          <w:cantSplit/>
          <w:tblHeader/>
        </w:trPr>
        <w:tc>
          <w:tcPr>
            <w:tcW w:w="2368" w:type="dxa"/>
            <w:tcBorders>
              <w:left w:val="nil"/>
              <w:right w:val="nil"/>
            </w:tcBorders>
          </w:tcPr>
          <w:p w14:paraId="0DBB7E08" w14:textId="77777777" w:rsidR="00001B2C" w:rsidRPr="008C1E61" w:rsidRDefault="00001B2C" w:rsidP="00001B2C">
            <w:pPr>
              <w:pStyle w:val="Tablehead"/>
              <w:rPr>
                <w:color w:val="auto"/>
              </w:rPr>
            </w:pPr>
            <w:r w:rsidRPr="008C1E61">
              <w:rPr>
                <w:color w:val="auto"/>
              </w:rPr>
              <w:t>Location or description of point of measurement</w:t>
            </w:r>
          </w:p>
        </w:tc>
        <w:tc>
          <w:tcPr>
            <w:tcW w:w="1534" w:type="dxa"/>
            <w:tcBorders>
              <w:left w:val="nil"/>
              <w:right w:val="nil"/>
            </w:tcBorders>
          </w:tcPr>
          <w:p w14:paraId="6CDEB17A" w14:textId="77777777" w:rsidR="00001B2C" w:rsidRPr="006B632B" w:rsidRDefault="00001B2C" w:rsidP="00001B2C">
            <w:pPr>
              <w:pStyle w:val="Tablehead"/>
            </w:pPr>
            <w:r w:rsidRPr="006B632B">
              <w:t>Parameter</w:t>
            </w:r>
          </w:p>
        </w:tc>
        <w:tc>
          <w:tcPr>
            <w:tcW w:w="1256" w:type="dxa"/>
            <w:tcBorders>
              <w:left w:val="nil"/>
              <w:right w:val="nil"/>
            </w:tcBorders>
          </w:tcPr>
          <w:p w14:paraId="364B747B" w14:textId="77777777" w:rsidR="00001B2C" w:rsidRPr="006B632B" w:rsidRDefault="00001B2C" w:rsidP="00001B2C">
            <w:pPr>
              <w:pStyle w:val="Tablehead"/>
            </w:pPr>
            <w:r w:rsidRPr="006B632B">
              <w:t xml:space="preserve">Monitoring frequency </w:t>
            </w:r>
          </w:p>
        </w:tc>
        <w:tc>
          <w:tcPr>
            <w:tcW w:w="1256" w:type="dxa"/>
            <w:tcBorders>
              <w:left w:val="nil"/>
              <w:right w:val="nil"/>
            </w:tcBorders>
          </w:tcPr>
          <w:p w14:paraId="07C0608A" w14:textId="77777777" w:rsidR="00001B2C" w:rsidRPr="006B632B" w:rsidRDefault="00001B2C" w:rsidP="00001B2C">
            <w:pPr>
              <w:pStyle w:val="Tablehead"/>
            </w:pPr>
            <w:r w:rsidRPr="006B632B">
              <w:t xml:space="preserve">Monitoring standard or method </w:t>
            </w:r>
          </w:p>
        </w:tc>
        <w:tc>
          <w:tcPr>
            <w:tcW w:w="2090" w:type="dxa"/>
            <w:tcBorders>
              <w:left w:val="nil"/>
              <w:right w:val="nil"/>
            </w:tcBorders>
          </w:tcPr>
          <w:p w14:paraId="7A44370A" w14:textId="77777777" w:rsidR="00001B2C" w:rsidRPr="006B632B" w:rsidRDefault="00001B2C" w:rsidP="00001B2C">
            <w:pPr>
              <w:pStyle w:val="Tablehead"/>
            </w:pPr>
            <w:r w:rsidRPr="006B632B">
              <w:t xml:space="preserve">Other specifications </w:t>
            </w:r>
          </w:p>
        </w:tc>
      </w:tr>
      <w:tr w:rsidR="00C079FD" w:rsidRPr="009563C6" w14:paraId="2C8CB7F4" w14:textId="77777777" w:rsidTr="00565FE5">
        <w:trPr>
          <w:cantSplit/>
          <w:trHeight w:val="69"/>
        </w:trPr>
        <w:tc>
          <w:tcPr>
            <w:tcW w:w="2368" w:type="dxa"/>
            <w:vMerge w:val="restart"/>
            <w:tcBorders>
              <w:left w:val="nil"/>
              <w:right w:val="nil"/>
            </w:tcBorders>
            <w:vAlign w:val="center"/>
          </w:tcPr>
          <w:p w14:paraId="7C77E9D9" w14:textId="11FED3FA" w:rsidR="00C079FD" w:rsidRPr="004C0065" w:rsidRDefault="00C079FD" w:rsidP="00C079FD">
            <w:pPr>
              <w:pStyle w:val="Tablebody"/>
              <w:rPr>
                <w:color w:val="auto"/>
              </w:rPr>
            </w:pPr>
            <w:r w:rsidRPr="004C0065">
              <w:rPr>
                <w:rFonts w:cs="Arial"/>
                <w:color w:val="auto"/>
              </w:rPr>
              <w:t>NGR ST 21118 76755 (Willows High School) or other agreed location</w:t>
            </w:r>
          </w:p>
        </w:tc>
        <w:tc>
          <w:tcPr>
            <w:tcW w:w="1534" w:type="dxa"/>
            <w:tcBorders>
              <w:left w:val="nil"/>
              <w:right w:val="nil"/>
            </w:tcBorders>
          </w:tcPr>
          <w:p w14:paraId="1F5316EE" w14:textId="7816DABC" w:rsidR="00C079FD" w:rsidRPr="004C0065" w:rsidRDefault="00C079FD" w:rsidP="00C079FD">
            <w:pPr>
              <w:pStyle w:val="Tablebody"/>
              <w:rPr>
                <w:color w:val="auto"/>
              </w:rPr>
            </w:pPr>
            <w:r w:rsidRPr="004C0065">
              <w:rPr>
                <w:rFonts w:cs="Arial"/>
                <w:color w:val="auto"/>
              </w:rPr>
              <w:t>Wind Direction</w:t>
            </w:r>
          </w:p>
        </w:tc>
        <w:tc>
          <w:tcPr>
            <w:tcW w:w="1256" w:type="dxa"/>
            <w:vMerge w:val="restart"/>
            <w:tcBorders>
              <w:left w:val="nil"/>
              <w:right w:val="nil"/>
            </w:tcBorders>
            <w:vAlign w:val="center"/>
          </w:tcPr>
          <w:p w14:paraId="51A36DEB" w14:textId="1FD251FD" w:rsidR="00C079FD" w:rsidRPr="004C0065" w:rsidRDefault="00C079FD" w:rsidP="00C079FD">
            <w:pPr>
              <w:pStyle w:val="Tablebody"/>
            </w:pPr>
            <w:r w:rsidRPr="004C0065">
              <w:rPr>
                <w:rFonts w:cs="Arial"/>
                <w:color w:val="auto"/>
              </w:rPr>
              <w:t>Continuous</w:t>
            </w:r>
          </w:p>
        </w:tc>
        <w:tc>
          <w:tcPr>
            <w:tcW w:w="1256" w:type="dxa"/>
            <w:vMerge w:val="restart"/>
            <w:tcBorders>
              <w:left w:val="nil"/>
              <w:right w:val="nil"/>
            </w:tcBorders>
            <w:vAlign w:val="center"/>
          </w:tcPr>
          <w:p w14:paraId="05BCB8D3" w14:textId="62A01BC4" w:rsidR="00C079FD" w:rsidRPr="004C0065" w:rsidRDefault="00C079FD" w:rsidP="00C079FD">
            <w:pPr>
              <w:pStyle w:val="Tablebody"/>
            </w:pPr>
            <w:r w:rsidRPr="004C0065">
              <w:rPr>
                <w:rFonts w:cs="Arial"/>
                <w:color w:val="auto"/>
              </w:rPr>
              <w:t>Turnkey Optical Particle Analysis System (TOPAS) monitor or other agreed method</w:t>
            </w:r>
          </w:p>
        </w:tc>
        <w:tc>
          <w:tcPr>
            <w:tcW w:w="2090" w:type="dxa"/>
            <w:vMerge w:val="restart"/>
            <w:tcBorders>
              <w:left w:val="nil"/>
              <w:right w:val="nil"/>
            </w:tcBorders>
            <w:vAlign w:val="center"/>
          </w:tcPr>
          <w:p w14:paraId="340B3212" w14:textId="33562BA2" w:rsidR="00C079FD" w:rsidRPr="004C0065" w:rsidRDefault="00C079FD" w:rsidP="00C079FD">
            <w:pPr>
              <w:pStyle w:val="Tablebody"/>
            </w:pPr>
            <w:r w:rsidRPr="004C0065">
              <w:rPr>
                <w:rFonts w:cs="Arial"/>
                <w:color w:val="auto"/>
              </w:rPr>
              <w:t>-</w:t>
            </w:r>
          </w:p>
        </w:tc>
      </w:tr>
      <w:tr w:rsidR="00C079FD" w:rsidRPr="009563C6" w14:paraId="0A06DAF4" w14:textId="77777777" w:rsidTr="00C079FD">
        <w:trPr>
          <w:cantSplit/>
          <w:trHeight w:val="67"/>
        </w:trPr>
        <w:tc>
          <w:tcPr>
            <w:tcW w:w="2368" w:type="dxa"/>
            <w:vMerge/>
            <w:tcBorders>
              <w:left w:val="nil"/>
              <w:right w:val="nil"/>
            </w:tcBorders>
          </w:tcPr>
          <w:p w14:paraId="79378D64" w14:textId="77777777" w:rsidR="00C079FD" w:rsidRPr="004C0065" w:rsidRDefault="00C079FD" w:rsidP="00C079FD">
            <w:pPr>
              <w:pStyle w:val="Tablebody"/>
              <w:rPr>
                <w:color w:val="auto"/>
              </w:rPr>
            </w:pPr>
          </w:p>
        </w:tc>
        <w:tc>
          <w:tcPr>
            <w:tcW w:w="1534" w:type="dxa"/>
            <w:tcBorders>
              <w:left w:val="nil"/>
              <w:right w:val="nil"/>
            </w:tcBorders>
          </w:tcPr>
          <w:p w14:paraId="63382186" w14:textId="409C9E5E" w:rsidR="00C079FD" w:rsidRPr="004C0065" w:rsidRDefault="00C079FD" w:rsidP="00C079FD">
            <w:pPr>
              <w:pStyle w:val="Tablebody"/>
              <w:rPr>
                <w:color w:val="auto"/>
              </w:rPr>
            </w:pPr>
            <w:r w:rsidRPr="004C0065">
              <w:rPr>
                <w:color w:val="auto"/>
              </w:rPr>
              <w:t>Wind Velocity</w:t>
            </w:r>
          </w:p>
        </w:tc>
        <w:tc>
          <w:tcPr>
            <w:tcW w:w="1256" w:type="dxa"/>
            <w:vMerge/>
            <w:tcBorders>
              <w:left w:val="nil"/>
              <w:right w:val="nil"/>
            </w:tcBorders>
          </w:tcPr>
          <w:p w14:paraId="7B6AF69B" w14:textId="77777777" w:rsidR="00C079FD" w:rsidRPr="004C0065" w:rsidRDefault="00C079FD" w:rsidP="00C079FD">
            <w:pPr>
              <w:pStyle w:val="Tablebody"/>
            </w:pPr>
          </w:p>
        </w:tc>
        <w:tc>
          <w:tcPr>
            <w:tcW w:w="1256" w:type="dxa"/>
            <w:vMerge/>
            <w:tcBorders>
              <w:left w:val="nil"/>
              <w:right w:val="nil"/>
            </w:tcBorders>
          </w:tcPr>
          <w:p w14:paraId="51838BD9" w14:textId="77777777" w:rsidR="00C079FD" w:rsidRPr="004C0065" w:rsidRDefault="00C079FD" w:rsidP="00C079FD">
            <w:pPr>
              <w:pStyle w:val="Tablebody"/>
            </w:pPr>
          </w:p>
        </w:tc>
        <w:tc>
          <w:tcPr>
            <w:tcW w:w="2090" w:type="dxa"/>
            <w:vMerge/>
            <w:tcBorders>
              <w:left w:val="nil"/>
              <w:right w:val="nil"/>
            </w:tcBorders>
          </w:tcPr>
          <w:p w14:paraId="3E98E145" w14:textId="77777777" w:rsidR="00C079FD" w:rsidRPr="004C0065" w:rsidRDefault="00C079FD" w:rsidP="00C079FD">
            <w:pPr>
              <w:pStyle w:val="Tablebody"/>
            </w:pPr>
          </w:p>
        </w:tc>
      </w:tr>
      <w:tr w:rsidR="00C079FD" w:rsidRPr="009563C6" w14:paraId="1DD2DCE7" w14:textId="77777777" w:rsidTr="00C079FD">
        <w:trPr>
          <w:cantSplit/>
          <w:trHeight w:val="67"/>
        </w:trPr>
        <w:tc>
          <w:tcPr>
            <w:tcW w:w="2368" w:type="dxa"/>
            <w:vMerge/>
            <w:tcBorders>
              <w:left w:val="nil"/>
              <w:right w:val="nil"/>
            </w:tcBorders>
          </w:tcPr>
          <w:p w14:paraId="440A6FAC" w14:textId="77777777" w:rsidR="00C079FD" w:rsidRPr="004C0065" w:rsidRDefault="00C079FD" w:rsidP="00C079FD">
            <w:pPr>
              <w:pStyle w:val="Tablebody"/>
              <w:rPr>
                <w:color w:val="auto"/>
              </w:rPr>
            </w:pPr>
          </w:p>
        </w:tc>
        <w:tc>
          <w:tcPr>
            <w:tcW w:w="1534" w:type="dxa"/>
            <w:tcBorders>
              <w:left w:val="nil"/>
              <w:right w:val="nil"/>
            </w:tcBorders>
          </w:tcPr>
          <w:p w14:paraId="5F6AF9B1" w14:textId="0082D5D0" w:rsidR="00C079FD" w:rsidRPr="004C0065" w:rsidRDefault="00C079FD" w:rsidP="00C079FD">
            <w:pPr>
              <w:pStyle w:val="Tablebody"/>
              <w:rPr>
                <w:color w:val="auto"/>
              </w:rPr>
            </w:pPr>
            <w:r w:rsidRPr="004C0065">
              <w:rPr>
                <w:color w:val="auto"/>
              </w:rPr>
              <w:t>PM</w:t>
            </w:r>
            <w:r w:rsidRPr="004C0065">
              <w:rPr>
                <w:color w:val="auto"/>
                <w:vertAlign w:val="subscript"/>
              </w:rPr>
              <w:t>10</w:t>
            </w:r>
            <w:r w:rsidRPr="004C0065">
              <w:rPr>
                <w:color w:val="auto"/>
              </w:rPr>
              <w:t xml:space="preserve"> Particulate Matter</w:t>
            </w:r>
          </w:p>
        </w:tc>
        <w:tc>
          <w:tcPr>
            <w:tcW w:w="1256" w:type="dxa"/>
            <w:vMerge/>
            <w:tcBorders>
              <w:left w:val="nil"/>
              <w:right w:val="nil"/>
            </w:tcBorders>
          </w:tcPr>
          <w:p w14:paraId="25F9DDD5" w14:textId="77777777" w:rsidR="00C079FD" w:rsidRPr="004C0065" w:rsidRDefault="00C079FD" w:rsidP="00C079FD">
            <w:pPr>
              <w:pStyle w:val="Tablebody"/>
            </w:pPr>
          </w:p>
        </w:tc>
        <w:tc>
          <w:tcPr>
            <w:tcW w:w="1256" w:type="dxa"/>
            <w:vMerge/>
            <w:tcBorders>
              <w:left w:val="nil"/>
              <w:right w:val="nil"/>
            </w:tcBorders>
          </w:tcPr>
          <w:p w14:paraId="7DC008BF" w14:textId="77777777" w:rsidR="00C079FD" w:rsidRPr="004C0065" w:rsidRDefault="00C079FD" w:rsidP="00C079FD">
            <w:pPr>
              <w:pStyle w:val="Tablebody"/>
            </w:pPr>
          </w:p>
        </w:tc>
        <w:tc>
          <w:tcPr>
            <w:tcW w:w="2090" w:type="dxa"/>
            <w:vMerge/>
            <w:tcBorders>
              <w:left w:val="nil"/>
              <w:right w:val="nil"/>
            </w:tcBorders>
          </w:tcPr>
          <w:p w14:paraId="4B1C7575" w14:textId="77777777" w:rsidR="00C079FD" w:rsidRPr="004C0065" w:rsidRDefault="00C079FD" w:rsidP="00C079FD">
            <w:pPr>
              <w:pStyle w:val="Tablebody"/>
            </w:pPr>
          </w:p>
        </w:tc>
      </w:tr>
      <w:tr w:rsidR="00C079FD" w:rsidRPr="009563C6" w14:paraId="51E22E8E" w14:textId="77777777" w:rsidTr="00C079FD">
        <w:trPr>
          <w:cantSplit/>
          <w:trHeight w:val="67"/>
        </w:trPr>
        <w:tc>
          <w:tcPr>
            <w:tcW w:w="2368" w:type="dxa"/>
            <w:vMerge/>
            <w:tcBorders>
              <w:left w:val="nil"/>
              <w:right w:val="nil"/>
            </w:tcBorders>
          </w:tcPr>
          <w:p w14:paraId="3D7143C3" w14:textId="77777777" w:rsidR="00C079FD" w:rsidRPr="004C0065" w:rsidRDefault="00C079FD" w:rsidP="00C079FD">
            <w:pPr>
              <w:pStyle w:val="Tablebody"/>
              <w:rPr>
                <w:color w:val="auto"/>
              </w:rPr>
            </w:pPr>
          </w:p>
        </w:tc>
        <w:tc>
          <w:tcPr>
            <w:tcW w:w="1534" w:type="dxa"/>
            <w:tcBorders>
              <w:left w:val="nil"/>
              <w:right w:val="nil"/>
            </w:tcBorders>
          </w:tcPr>
          <w:p w14:paraId="3D41725F" w14:textId="68B9F62B" w:rsidR="00C079FD" w:rsidRPr="004C0065" w:rsidRDefault="00C079FD" w:rsidP="00C079FD">
            <w:pPr>
              <w:pStyle w:val="Tablebody"/>
              <w:rPr>
                <w:color w:val="auto"/>
              </w:rPr>
            </w:pPr>
            <w:r w:rsidRPr="004C0065">
              <w:rPr>
                <w:color w:val="auto"/>
              </w:rPr>
              <w:t>PM</w:t>
            </w:r>
            <w:r w:rsidRPr="004C0065">
              <w:rPr>
                <w:color w:val="auto"/>
                <w:vertAlign w:val="subscript"/>
              </w:rPr>
              <w:t>2.5</w:t>
            </w:r>
            <w:r w:rsidRPr="004C0065">
              <w:rPr>
                <w:color w:val="auto"/>
              </w:rPr>
              <w:t xml:space="preserve"> Particulate Matter</w:t>
            </w:r>
          </w:p>
        </w:tc>
        <w:tc>
          <w:tcPr>
            <w:tcW w:w="1256" w:type="dxa"/>
            <w:vMerge/>
            <w:tcBorders>
              <w:left w:val="nil"/>
              <w:right w:val="nil"/>
            </w:tcBorders>
          </w:tcPr>
          <w:p w14:paraId="12CD7AE2" w14:textId="77777777" w:rsidR="00C079FD" w:rsidRPr="004C0065" w:rsidRDefault="00C079FD" w:rsidP="00C079FD">
            <w:pPr>
              <w:pStyle w:val="Tablebody"/>
            </w:pPr>
          </w:p>
        </w:tc>
        <w:tc>
          <w:tcPr>
            <w:tcW w:w="1256" w:type="dxa"/>
            <w:vMerge/>
            <w:tcBorders>
              <w:left w:val="nil"/>
              <w:right w:val="nil"/>
            </w:tcBorders>
          </w:tcPr>
          <w:p w14:paraId="6FEFF7CE" w14:textId="77777777" w:rsidR="00C079FD" w:rsidRPr="004C0065" w:rsidRDefault="00C079FD" w:rsidP="00C079FD">
            <w:pPr>
              <w:pStyle w:val="Tablebody"/>
            </w:pPr>
          </w:p>
        </w:tc>
        <w:tc>
          <w:tcPr>
            <w:tcW w:w="2090" w:type="dxa"/>
            <w:vMerge/>
            <w:tcBorders>
              <w:left w:val="nil"/>
              <w:right w:val="nil"/>
            </w:tcBorders>
          </w:tcPr>
          <w:p w14:paraId="64029385" w14:textId="77777777" w:rsidR="00C079FD" w:rsidRPr="004C0065" w:rsidRDefault="00C079FD" w:rsidP="00C079FD">
            <w:pPr>
              <w:pStyle w:val="Tablebody"/>
            </w:pPr>
          </w:p>
        </w:tc>
      </w:tr>
      <w:tr w:rsidR="0023206F" w:rsidRPr="009563C6" w14:paraId="121690CF" w14:textId="77777777" w:rsidTr="00CB01A7">
        <w:trPr>
          <w:cantSplit/>
          <w:trHeight w:val="67"/>
        </w:trPr>
        <w:tc>
          <w:tcPr>
            <w:tcW w:w="2368" w:type="dxa"/>
            <w:vMerge w:val="restart"/>
            <w:tcBorders>
              <w:left w:val="nil"/>
              <w:right w:val="nil"/>
            </w:tcBorders>
          </w:tcPr>
          <w:p w14:paraId="42EA7EFC" w14:textId="397459F7" w:rsidR="0023206F" w:rsidRPr="004C0065" w:rsidRDefault="0023206F" w:rsidP="0023206F">
            <w:pPr>
              <w:pStyle w:val="Tablebody"/>
              <w:rPr>
                <w:color w:val="auto"/>
              </w:rPr>
            </w:pPr>
            <w:r w:rsidRPr="004C0065">
              <w:rPr>
                <w:color w:val="auto"/>
              </w:rPr>
              <w:t>Location to be confirmed as part of improvement condition IC</w:t>
            </w:r>
            <w:r w:rsidR="0014489D" w:rsidRPr="004C0065">
              <w:rPr>
                <w:color w:val="auto"/>
              </w:rPr>
              <w:t>9</w:t>
            </w:r>
          </w:p>
        </w:tc>
        <w:tc>
          <w:tcPr>
            <w:tcW w:w="1534" w:type="dxa"/>
            <w:tcBorders>
              <w:left w:val="nil"/>
              <w:right w:val="nil"/>
            </w:tcBorders>
          </w:tcPr>
          <w:p w14:paraId="39166616" w14:textId="182A8348" w:rsidR="0023206F" w:rsidRPr="004C0065" w:rsidRDefault="0023206F" w:rsidP="0023206F">
            <w:pPr>
              <w:pStyle w:val="Tablebody"/>
              <w:rPr>
                <w:color w:val="auto"/>
              </w:rPr>
            </w:pPr>
            <w:r w:rsidRPr="004C0065">
              <w:rPr>
                <w:rFonts w:cs="Arial"/>
                <w:color w:val="auto"/>
              </w:rPr>
              <w:t>Wind Direction</w:t>
            </w:r>
          </w:p>
        </w:tc>
        <w:tc>
          <w:tcPr>
            <w:tcW w:w="1256" w:type="dxa"/>
            <w:vMerge w:val="restart"/>
            <w:tcBorders>
              <w:left w:val="nil"/>
              <w:right w:val="nil"/>
            </w:tcBorders>
            <w:vAlign w:val="center"/>
          </w:tcPr>
          <w:p w14:paraId="2B5719FC" w14:textId="31FB1828" w:rsidR="0023206F" w:rsidRPr="004C0065" w:rsidRDefault="0023206F" w:rsidP="0023206F">
            <w:pPr>
              <w:pStyle w:val="Tablebody"/>
            </w:pPr>
            <w:r w:rsidRPr="004C0065">
              <w:rPr>
                <w:rFonts w:cs="Arial"/>
                <w:color w:val="auto"/>
              </w:rPr>
              <w:t>Continuous</w:t>
            </w:r>
          </w:p>
        </w:tc>
        <w:tc>
          <w:tcPr>
            <w:tcW w:w="1256" w:type="dxa"/>
            <w:vMerge w:val="restart"/>
            <w:tcBorders>
              <w:left w:val="nil"/>
              <w:right w:val="nil"/>
            </w:tcBorders>
            <w:vAlign w:val="center"/>
          </w:tcPr>
          <w:p w14:paraId="478C90AB" w14:textId="08DA81F3" w:rsidR="0023206F" w:rsidRPr="004C0065" w:rsidRDefault="0023206F" w:rsidP="0023206F">
            <w:pPr>
              <w:pStyle w:val="Tablebody"/>
            </w:pPr>
            <w:r w:rsidRPr="004C0065">
              <w:rPr>
                <w:rFonts w:cs="Arial"/>
                <w:color w:val="auto"/>
              </w:rPr>
              <w:t>Turnkey Optical Particle Analysis System (TOPAS) monitor or other agreed method</w:t>
            </w:r>
          </w:p>
        </w:tc>
        <w:tc>
          <w:tcPr>
            <w:tcW w:w="2090" w:type="dxa"/>
            <w:vMerge w:val="restart"/>
            <w:tcBorders>
              <w:left w:val="nil"/>
              <w:right w:val="nil"/>
            </w:tcBorders>
          </w:tcPr>
          <w:p w14:paraId="7696CBD5" w14:textId="4B312751" w:rsidR="0023206F" w:rsidRPr="004C0065" w:rsidRDefault="0023206F" w:rsidP="0023206F">
            <w:pPr>
              <w:pStyle w:val="Tablebody"/>
              <w:rPr>
                <w:color w:val="auto"/>
              </w:rPr>
            </w:pPr>
            <w:r w:rsidRPr="004C0065">
              <w:rPr>
                <w:color w:val="auto"/>
              </w:rPr>
              <w:t>Monitoring and reporting to start upon completion of improvement condition IC</w:t>
            </w:r>
            <w:r w:rsidR="0014489D" w:rsidRPr="004C0065">
              <w:rPr>
                <w:color w:val="auto"/>
              </w:rPr>
              <w:t>9</w:t>
            </w:r>
          </w:p>
        </w:tc>
      </w:tr>
      <w:tr w:rsidR="0023206F" w:rsidRPr="009563C6" w14:paraId="1A8FCE92" w14:textId="77777777" w:rsidTr="00C079FD">
        <w:trPr>
          <w:cantSplit/>
          <w:trHeight w:val="67"/>
        </w:trPr>
        <w:tc>
          <w:tcPr>
            <w:tcW w:w="2368" w:type="dxa"/>
            <w:vMerge/>
            <w:tcBorders>
              <w:left w:val="nil"/>
              <w:right w:val="nil"/>
            </w:tcBorders>
          </w:tcPr>
          <w:p w14:paraId="06BE145E" w14:textId="77777777" w:rsidR="0023206F" w:rsidRPr="00C079FD" w:rsidRDefault="0023206F" w:rsidP="0023206F">
            <w:pPr>
              <w:pStyle w:val="Tablebody"/>
              <w:rPr>
                <w:color w:val="auto"/>
              </w:rPr>
            </w:pPr>
          </w:p>
        </w:tc>
        <w:tc>
          <w:tcPr>
            <w:tcW w:w="1534" w:type="dxa"/>
            <w:tcBorders>
              <w:left w:val="nil"/>
              <w:right w:val="nil"/>
            </w:tcBorders>
          </w:tcPr>
          <w:p w14:paraId="45201258" w14:textId="41B80714" w:rsidR="0023206F" w:rsidRPr="00C079FD" w:rsidRDefault="0023206F" w:rsidP="0023206F">
            <w:pPr>
              <w:pStyle w:val="Tablebody"/>
              <w:rPr>
                <w:color w:val="auto"/>
              </w:rPr>
            </w:pPr>
            <w:r w:rsidRPr="00C079FD">
              <w:rPr>
                <w:color w:val="auto"/>
              </w:rPr>
              <w:t>Wind Velocity</w:t>
            </w:r>
          </w:p>
        </w:tc>
        <w:tc>
          <w:tcPr>
            <w:tcW w:w="1256" w:type="dxa"/>
            <w:vMerge/>
            <w:tcBorders>
              <w:left w:val="nil"/>
              <w:right w:val="nil"/>
            </w:tcBorders>
          </w:tcPr>
          <w:p w14:paraId="7A6C9CA5" w14:textId="77777777" w:rsidR="0023206F" w:rsidRPr="006B632B" w:rsidRDefault="0023206F" w:rsidP="0023206F">
            <w:pPr>
              <w:pStyle w:val="Tablebody"/>
            </w:pPr>
          </w:p>
        </w:tc>
        <w:tc>
          <w:tcPr>
            <w:tcW w:w="1256" w:type="dxa"/>
            <w:vMerge/>
            <w:tcBorders>
              <w:left w:val="nil"/>
              <w:right w:val="nil"/>
            </w:tcBorders>
          </w:tcPr>
          <w:p w14:paraId="33C26E9D" w14:textId="77777777" w:rsidR="0023206F" w:rsidRPr="006B632B" w:rsidRDefault="0023206F" w:rsidP="0023206F">
            <w:pPr>
              <w:pStyle w:val="Tablebody"/>
            </w:pPr>
          </w:p>
        </w:tc>
        <w:tc>
          <w:tcPr>
            <w:tcW w:w="2090" w:type="dxa"/>
            <w:vMerge/>
            <w:tcBorders>
              <w:left w:val="nil"/>
              <w:right w:val="nil"/>
            </w:tcBorders>
          </w:tcPr>
          <w:p w14:paraId="451A3C80" w14:textId="77777777" w:rsidR="0023206F" w:rsidRPr="006B632B" w:rsidRDefault="0023206F" w:rsidP="0023206F">
            <w:pPr>
              <w:pStyle w:val="Tablebody"/>
            </w:pPr>
          </w:p>
        </w:tc>
      </w:tr>
      <w:tr w:rsidR="0023206F" w:rsidRPr="009563C6" w14:paraId="405AA8D9" w14:textId="77777777" w:rsidTr="00C079FD">
        <w:trPr>
          <w:cantSplit/>
          <w:trHeight w:val="67"/>
        </w:trPr>
        <w:tc>
          <w:tcPr>
            <w:tcW w:w="2368" w:type="dxa"/>
            <w:vMerge/>
            <w:tcBorders>
              <w:left w:val="nil"/>
              <w:right w:val="nil"/>
            </w:tcBorders>
          </w:tcPr>
          <w:p w14:paraId="19F4893D" w14:textId="77777777" w:rsidR="0023206F" w:rsidRPr="00C079FD" w:rsidRDefault="0023206F" w:rsidP="0023206F">
            <w:pPr>
              <w:pStyle w:val="Tablebody"/>
              <w:rPr>
                <w:color w:val="auto"/>
              </w:rPr>
            </w:pPr>
          </w:p>
        </w:tc>
        <w:tc>
          <w:tcPr>
            <w:tcW w:w="1534" w:type="dxa"/>
            <w:tcBorders>
              <w:left w:val="nil"/>
              <w:right w:val="nil"/>
            </w:tcBorders>
          </w:tcPr>
          <w:p w14:paraId="5541A69A" w14:textId="4BF46A83" w:rsidR="0023206F" w:rsidRPr="00C079FD" w:rsidRDefault="0023206F" w:rsidP="0023206F">
            <w:pPr>
              <w:pStyle w:val="Tablebody"/>
              <w:rPr>
                <w:color w:val="auto"/>
              </w:rPr>
            </w:pPr>
            <w:r w:rsidRPr="00C079FD">
              <w:rPr>
                <w:color w:val="auto"/>
              </w:rPr>
              <w:t>PM</w:t>
            </w:r>
            <w:r w:rsidRPr="00C079FD">
              <w:rPr>
                <w:color w:val="auto"/>
                <w:vertAlign w:val="subscript"/>
              </w:rPr>
              <w:t>10</w:t>
            </w:r>
            <w:r w:rsidRPr="00C079FD">
              <w:rPr>
                <w:color w:val="auto"/>
              </w:rPr>
              <w:t xml:space="preserve"> Particulate Matter</w:t>
            </w:r>
          </w:p>
        </w:tc>
        <w:tc>
          <w:tcPr>
            <w:tcW w:w="1256" w:type="dxa"/>
            <w:vMerge/>
            <w:tcBorders>
              <w:left w:val="nil"/>
              <w:right w:val="nil"/>
            </w:tcBorders>
          </w:tcPr>
          <w:p w14:paraId="52A139AF" w14:textId="77777777" w:rsidR="0023206F" w:rsidRPr="006B632B" w:rsidRDefault="0023206F" w:rsidP="0023206F">
            <w:pPr>
              <w:pStyle w:val="Tablebody"/>
            </w:pPr>
          </w:p>
        </w:tc>
        <w:tc>
          <w:tcPr>
            <w:tcW w:w="1256" w:type="dxa"/>
            <w:vMerge/>
            <w:tcBorders>
              <w:left w:val="nil"/>
              <w:right w:val="nil"/>
            </w:tcBorders>
          </w:tcPr>
          <w:p w14:paraId="0E2EE351" w14:textId="77777777" w:rsidR="0023206F" w:rsidRPr="006B632B" w:rsidRDefault="0023206F" w:rsidP="0023206F">
            <w:pPr>
              <w:pStyle w:val="Tablebody"/>
            </w:pPr>
          </w:p>
        </w:tc>
        <w:tc>
          <w:tcPr>
            <w:tcW w:w="2090" w:type="dxa"/>
            <w:vMerge/>
            <w:tcBorders>
              <w:left w:val="nil"/>
              <w:right w:val="nil"/>
            </w:tcBorders>
          </w:tcPr>
          <w:p w14:paraId="37D34DC1" w14:textId="77777777" w:rsidR="0023206F" w:rsidRPr="006B632B" w:rsidRDefault="0023206F" w:rsidP="0023206F">
            <w:pPr>
              <w:pStyle w:val="Tablebody"/>
            </w:pPr>
          </w:p>
        </w:tc>
      </w:tr>
      <w:tr w:rsidR="0023206F" w:rsidRPr="009563C6" w14:paraId="064937EC" w14:textId="77777777" w:rsidTr="00C079FD">
        <w:trPr>
          <w:cantSplit/>
          <w:trHeight w:val="67"/>
        </w:trPr>
        <w:tc>
          <w:tcPr>
            <w:tcW w:w="2368" w:type="dxa"/>
            <w:vMerge/>
            <w:tcBorders>
              <w:left w:val="nil"/>
              <w:right w:val="nil"/>
            </w:tcBorders>
          </w:tcPr>
          <w:p w14:paraId="710C6E76" w14:textId="77777777" w:rsidR="0023206F" w:rsidRPr="00C079FD" w:rsidRDefault="0023206F" w:rsidP="0023206F">
            <w:pPr>
              <w:pStyle w:val="Tablebody"/>
              <w:rPr>
                <w:color w:val="auto"/>
              </w:rPr>
            </w:pPr>
          </w:p>
        </w:tc>
        <w:tc>
          <w:tcPr>
            <w:tcW w:w="1534" w:type="dxa"/>
            <w:tcBorders>
              <w:left w:val="nil"/>
              <w:right w:val="nil"/>
            </w:tcBorders>
          </w:tcPr>
          <w:p w14:paraId="04F698B6" w14:textId="7AA6F675" w:rsidR="0023206F" w:rsidRPr="00C079FD" w:rsidRDefault="0023206F" w:rsidP="0023206F">
            <w:pPr>
              <w:pStyle w:val="Tablebody"/>
              <w:rPr>
                <w:color w:val="auto"/>
              </w:rPr>
            </w:pPr>
            <w:r w:rsidRPr="00C079FD">
              <w:rPr>
                <w:color w:val="auto"/>
              </w:rPr>
              <w:t>PM</w:t>
            </w:r>
            <w:r w:rsidRPr="00C079FD">
              <w:rPr>
                <w:color w:val="auto"/>
                <w:vertAlign w:val="subscript"/>
              </w:rPr>
              <w:t>2.5</w:t>
            </w:r>
            <w:r w:rsidRPr="00C079FD">
              <w:rPr>
                <w:color w:val="auto"/>
              </w:rPr>
              <w:t xml:space="preserve"> Particulate Matter</w:t>
            </w:r>
          </w:p>
        </w:tc>
        <w:tc>
          <w:tcPr>
            <w:tcW w:w="1256" w:type="dxa"/>
            <w:vMerge/>
            <w:tcBorders>
              <w:left w:val="nil"/>
              <w:right w:val="nil"/>
            </w:tcBorders>
          </w:tcPr>
          <w:p w14:paraId="034D2AB4" w14:textId="77777777" w:rsidR="0023206F" w:rsidRPr="006B632B" w:rsidRDefault="0023206F" w:rsidP="0023206F">
            <w:pPr>
              <w:pStyle w:val="Tablebody"/>
            </w:pPr>
          </w:p>
        </w:tc>
        <w:tc>
          <w:tcPr>
            <w:tcW w:w="1256" w:type="dxa"/>
            <w:vMerge/>
            <w:tcBorders>
              <w:left w:val="nil"/>
              <w:right w:val="nil"/>
            </w:tcBorders>
          </w:tcPr>
          <w:p w14:paraId="426BF1CA" w14:textId="77777777" w:rsidR="0023206F" w:rsidRPr="006B632B" w:rsidRDefault="0023206F" w:rsidP="0023206F">
            <w:pPr>
              <w:pStyle w:val="Tablebody"/>
            </w:pPr>
          </w:p>
        </w:tc>
        <w:tc>
          <w:tcPr>
            <w:tcW w:w="2090" w:type="dxa"/>
            <w:vMerge/>
            <w:tcBorders>
              <w:left w:val="nil"/>
              <w:right w:val="nil"/>
            </w:tcBorders>
          </w:tcPr>
          <w:p w14:paraId="4227A747" w14:textId="77777777" w:rsidR="0023206F" w:rsidRPr="006B632B" w:rsidRDefault="0023206F" w:rsidP="0023206F">
            <w:pPr>
              <w:pStyle w:val="Tablebody"/>
            </w:pPr>
          </w:p>
        </w:tc>
      </w:tr>
    </w:tbl>
    <w:p w14:paraId="2D79D632" w14:textId="77777777" w:rsidR="00001B2C" w:rsidRDefault="00001B2C" w:rsidP="00001B2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001B2C" w:rsidRPr="009563C6" w14:paraId="469E27C1" w14:textId="77777777" w:rsidTr="00C079FD">
        <w:trPr>
          <w:cantSplit/>
          <w:tblHeader/>
        </w:trPr>
        <w:tc>
          <w:tcPr>
            <w:tcW w:w="8504" w:type="dxa"/>
            <w:gridSpan w:val="5"/>
            <w:tcBorders>
              <w:bottom w:val="single" w:sz="4" w:space="0" w:color="auto"/>
            </w:tcBorders>
            <w:shd w:val="solid" w:color="auto" w:fill="auto"/>
          </w:tcPr>
          <w:p w14:paraId="361B0BBD" w14:textId="436E7E03" w:rsidR="00001B2C" w:rsidRPr="008C1E61" w:rsidRDefault="00001B2C" w:rsidP="00001B2C">
            <w:pPr>
              <w:pStyle w:val="Tabletitle"/>
              <w:rPr>
                <w:bCs/>
                <w:color w:val="auto"/>
              </w:rPr>
            </w:pPr>
            <w:r w:rsidRPr="008C1E61">
              <w:rPr>
                <w:bCs/>
                <w:color w:val="auto"/>
              </w:rPr>
              <w:t>Table S3.</w:t>
            </w:r>
            <w:r w:rsidR="004B086F">
              <w:rPr>
                <w:bCs/>
                <w:color w:val="auto"/>
              </w:rPr>
              <w:t>5</w:t>
            </w:r>
            <w:r w:rsidRPr="008C1E61">
              <w:rPr>
                <w:bCs/>
                <w:color w:val="auto"/>
              </w:rPr>
              <w:t xml:space="preserve">  Process  monitoring requirements</w:t>
            </w:r>
          </w:p>
        </w:tc>
      </w:tr>
      <w:tr w:rsidR="00001B2C" w:rsidRPr="009563C6" w14:paraId="009F73AE" w14:textId="77777777" w:rsidTr="00C079FD">
        <w:trPr>
          <w:cantSplit/>
          <w:tblHeader/>
        </w:trPr>
        <w:tc>
          <w:tcPr>
            <w:tcW w:w="2368" w:type="dxa"/>
            <w:tcBorders>
              <w:left w:val="nil"/>
              <w:right w:val="nil"/>
            </w:tcBorders>
          </w:tcPr>
          <w:p w14:paraId="3C67E5A4" w14:textId="77777777" w:rsidR="00001B2C" w:rsidRPr="008C1E61" w:rsidRDefault="00001B2C" w:rsidP="00001B2C">
            <w:pPr>
              <w:pStyle w:val="Tablehead"/>
              <w:rPr>
                <w:color w:val="auto"/>
              </w:rPr>
            </w:pPr>
            <w:r w:rsidRPr="008C1E61">
              <w:rPr>
                <w:color w:val="auto"/>
              </w:rPr>
              <w:t>Emission point reference or source or description of point of measurement</w:t>
            </w:r>
          </w:p>
        </w:tc>
        <w:tc>
          <w:tcPr>
            <w:tcW w:w="1534" w:type="dxa"/>
            <w:tcBorders>
              <w:left w:val="nil"/>
              <w:right w:val="nil"/>
            </w:tcBorders>
          </w:tcPr>
          <w:p w14:paraId="78E185D6" w14:textId="77777777" w:rsidR="00001B2C" w:rsidRPr="008C1E61" w:rsidRDefault="00001B2C" w:rsidP="00001B2C">
            <w:pPr>
              <w:pStyle w:val="Tablehead"/>
              <w:rPr>
                <w:color w:val="auto"/>
              </w:rPr>
            </w:pPr>
            <w:r w:rsidRPr="008C1E61">
              <w:rPr>
                <w:color w:val="auto"/>
              </w:rPr>
              <w:t>Parameter</w:t>
            </w:r>
          </w:p>
        </w:tc>
        <w:tc>
          <w:tcPr>
            <w:tcW w:w="1256" w:type="dxa"/>
            <w:tcBorders>
              <w:left w:val="nil"/>
              <w:right w:val="nil"/>
            </w:tcBorders>
          </w:tcPr>
          <w:p w14:paraId="7ED86AF5" w14:textId="77777777" w:rsidR="00001B2C" w:rsidRPr="006B632B" w:rsidRDefault="00001B2C" w:rsidP="00001B2C">
            <w:pPr>
              <w:pStyle w:val="Tablehead"/>
            </w:pPr>
            <w:r w:rsidRPr="006B632B">
              <w:t xml:space="preserve">Monitoring frequency </w:t>
            </w:r>
          </w:p>
        </w:tc>
        <w:tc>
          <w:tcPr>
            <w:tcW w:w="1256" w:type="dxa"/>
            <w:tcBorders>
              <w:left w:val="nil"/>
              <w:right w:val="nil"/>
            </w:tcBorders>
          </w:tcPr>
          <w:p w14:paraId="4F8C41E6" w14:textId="77777777" w:rsidR="00001B2C" w:rsidRPr="006B632B" w:rsidRDefault="00001B2C" w:rsidP="00001B2C">
            <w:pPr>
              <w:pStyle w:val="Tablehead"/>
            </w:pPr>
            <w:r w:rsidRPr="006B632B">
              <w:t xml:space="preserve">Monitoring standard or method </w:t>
            </w:r>
          </w:p>
        </w:tc>
        <w:tc>
          <w:tcPr>
            <w:tcW w:w="2090" w:type="dxa"/>
            <w:tcBorders>
              <w:left w:val="nil"/>
              <w:right w:val="nil"/>
            </w:tcBorders>
          </w:tcPr>
          <w:p w14:paraId="52C8E900" w14:textId="77777777" w:rsidR="00001B2C" w:rsidRPr="006B632B" w:rsidRDefault="00001B2C" w:rsidP="00001B2C">
            <w:pPr>
              <w:pStyle w:val="Tablehead"/>
            </w:pPr>
            <w:r w:rsidRPr="006B632B">
              <w:t xml:space="preserve">Other specifications </w:t>
            </w:r>
          </w:p>
        </w:tc>
      </w:tr>
      <w:tr w:rsidR="00C079FD" w:rsidRPr="009563C6" w14:paraId="7A7C4BB5" w14:textId="77777777" w:rsidTr="00C079FD">
        <w:trPr>
          <w:cantSplit/>
        </w:trPr>
        <w:tc>
          <w:tcPr>
            <w:tcW w:w="2368" w:type="dxa"/>
            <w:tcBorders>
              <w:left w:val="nil"/>
              <w:right w:val="nil"/>
            </w:tcBorders>
          </w:tcPr>
          <w:p w14:paraId="0025830D" w14:textId="45A3D4DD" w:rsidR="00C079FD" w:rsidRPr="008C1E61" w:rsidRDefault="00C079FD" w:rsidP="00C079FD">
            <w:pPr>
              <w:pStyle w:val="Tablebody"/>
              <w:rPr>
                <w:color w:val="auto"/>
              </w:rPr>
            </w:pPr>
            <w:r w:rsidRPr="008C1E61">
              <w:rPr>
                <w:rFonts w:cs="Arial"/>
                <w:color w:val="auto"/>
              </w:rPr>
              <w:t>A5 Asphalt plant stack [Point A5 on Site Plan in Schedule 7]</w:t>
            </w:r>
          </w:p>
        </w:tc>
        <w:tc>
          <w:tcPr>
            <w:tcW w:w="1534" w:type="dxa"/>
            <w:tcBorders>
              <w:left w:val="nil"/>
              <w:right w:val="nil"/>
            </w:tcBorders>
          </w:tcPr>
          <w:p w14:paraId="3A213CFA" w14:textId="18B1E0B5" w:rsidR="00C079FD" w:rsidRPr="008C1E61" w:rsidRDefault="00C079FD" w:rsidP="00C079FD">
            <w:pPr>
              <w:pStyle w:val="Tablebody"/>
              <w:rPr>
                <w:color w:val="auto"/>
              </w:rPr>
            </w:pPr>
            <w:r w:rsidRPr="008C1E61">
              <w:rPr>
                <w:rFonts w:cs="Arial"/>
                <w:color w:val="auto"/>
              </w:rPr>
              <w:t xml:space="preserve">Particulates </w:t>
            </w:r>
          </w:p>
        </w:tc>
        <w:tc>
          <w:tcPr>
            <w:tcW w:w="1256" w:type="dxa"/>
            <w:tcBorders>
              <w:left w:val="nil"/>
              <w:right w:val="nil"/>
            </w:tcBorders>
          </w:tcPr>
          <w:p w14:paraId="282D0B17" w14:textId="3A637386" w:rsidR="00C079FD" w:rsidRPr="006B632B" w:rsidRDefault="00C079FD" w:rsidP="00C079FD">
            <w:pPr>
              <w:pStyle w:val="Tablebody"/>
            </w:pPr>
            <w:r w:rsidRPr="007B7867">
              <w:rPr>
                <w:rFonts w:cs="Arial"/>
                <w:color w:val="auto"/>
              </w:rPr>
              <w:t>Continuous</w:t>
            </w:r>
          </w:p>
        </w:tc>
        <w:tc>
          <w:tcPr>
            <w:tcW w:w="1256" w:type="dxa"/>
            <w:tcBorders>
              <w:left w:val="nil"/>
              <w:right w:val="nil"/>
            </w:tcBorders>
          </w:tcPr>
          <w:p w14:paraId="630F2B46" w14:textId="6BD7706F" w:rsidR="00C079FD" w:rsidRPr="006B632B" w:rsidRDefault="00C079FD" w:rsidP="00C079FD">
            <w:pPr>
              <w:pStyle w:val="Tablebody"/>
            </w:pPr>
            <w:r w:rsidRPr="007B7867">
              <w:rPr>
                <w:rFonts w:cs="Arial"/>
                <w:color w:val="auto"/>
              </w:rPr>
              <w:t>BS ISO 10155</w:t>
            </w:r>
          </w:p>
        </w:tc>
        <w:tc>
          <w:tcPr>
            <w:tcW w:w="2090" w:type="dxa"/>
            <w:tcBorders>
              <w:left w:val="nil"/>
              <w:right w:val="nil"/>
            </w:tcBorders>
          </w:tcPr>
          <w:p w14:paraId="57FC05ED" w14:textId="4301354E" w:rsidR="00C079FD" w:rsidRPr="006B632B" w:rsidRDefault="00C079FD" w:rsidP="00C079FD">
            <w:pPr>
              <w:pStyle w:val="Tablebody"/>
            </w:pPr>
            <w:r w:rsidRPr="007B7867">
              <w:rPr>
                <w:rFonts w:cs="Arial"/>
                <w:color w:val="auto"/>
              </w:rPr>
              <w:t xml:space="preserve">Hourly average result of </w:t>
            </w:r>
            <w:r w:rsidRPr="007330E6">
              <w:rPr>
                <w:rFonts w:cs="Arial"/>
                <w:color w:val="auto"/>
              </w:rPr>
              <w:t>greater than 20mg/m</w:t>
            </w:r>
            <w:r w:rsidRPr="007330E6">
              <w:rPr>
                <w:rFonts w:cs="Arial"/>
                <w:color w:val="auto"/>
                <w:vertAlign w:val="superscript"/>
              </w:rPr>
              <w:t>3</w:t>
            </w:r>
            <w:r w:rsidRPr="007330E6">
              <w:rPr>
                <w:rFonts w:cs="Arial"/>
                <w:color w:val="auto"/>
              </w:rPr>
              <w:t xml:space="preserve"> (excluding start up and shutdown) shall result in</w:t>
            </w:r>
            <w:r w:rsidRPr="007B7867">
              <w:rPr>
                <w:rFonts w:cs="Arial"/>
                <w:color w:val="auto"/>
              </w:rPr>
              <w:t xml:space="preserve"> investigation and corrective action as necessary </w:t>
            </w:r>
          </w:p>
        </w:tc>
      </w:tr>
    </w:tbl>
    <w:p w14:paraId="48EBFF74" w14:textId="77777777" w:rsidR="00001B2C" w:rsidRDefault="00001B2C" w:rsidP="00001B2C">
      <w:pPr>
        <w:pStyle w:val="Heading3nonum"/>
      </w:pPr>
    </w:p>
    <w:p w14:paraId="22A3CBD6" w14:textId="77777777" w:rsidR="00001B2C" w:rsidRDefault="00001B2C" w:rsidP="003475AE">
      <w:pPr>
        <w:pStyle w:val="Heading1nonum"/>
        <w:pageBreakBefore/>
        <w:spacing w:line="240" w:lineRule="auto"/>
      </w:pPr>
      <w:r>
        <w:lastRenderedPageBreak/>
        <w:t>Schedule 4 - Reporting</w:t>
      </w:r>
    </w:p>
    <w:p w14:paraId="35DCD569" w14:textId="77777777" w:rsidR="00001B2C" w:rsidRDefault="00001B2C" w:rsidP="00001B2C">
      <w:pPr>
        <w:pStyle w:val="Heading3nonum"/>
      </w:pPr>
      <w:r>
        <w:t>Parameters, for which reports shall be made, in accordance with conditions of this permit, are listed below.</w:t>
      </w:r>
    </w:p>
    <w:p w14:paraId="73F3E9FB" w14:textId="77777777" w:rsidR="00001B2C" w:rsidRPr="004B086F" w:rsidRDefault="00001B2C" w:rsidP="00001B2C">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4B086F" w:rsidRPr="004B086F" w14:paraId="730350EA" w14:textId="77777777" w:rsidTr="00BF029D">
        <w:trPr>
          <w:cantSplit/>
          <w:tblHeader/>
        </w:trPr>
        <w:tc>
          <w:tcPr>
            <w:tcW w:w="8504" w:type="dxa"/>
            <w:gridSpan w:val="4"/>
            <w:tcBorders>
              <w:bottom w:val="single" w:sz="4" w:space="0" w:color="auto"/>
            </w:tcBorders>
            <w:shd w:val="clear" w:color="auto" w:fill="000000"/>
          </w:tcPr>
          <w:p w14:paraId="6F64399E" w14:textId="77777777" w:rsidR="00001B2C" w:rsidRPr="004B086F" w:rsidRDefault="00001B2C" w:rsidP="00001B2C">
            <w:pPr>
              <w:pStyle w:val="Tabletitle"/>
              <w:rPr>
                <w:bCs/>
                <w:color w:val="auto"/>
              </w:rPr>
            </w:pPr>
            <w:r w:rsidRPr="004B086F">
              <w:rPr>
                <w:bCs/>
                <w:color w:val="auto"/>
              </w:rPr>
              <w:t>Table S4.1 Reporting of monitoring data</w:t>
            </w:r>
          </w:p>
        </w:tc>
      </w:tr>
      <w:tr w:rsidR="00001B2C" w:rsidRPr="00E67BEE" w14:paraId="3E3ACF3A" w14:textId="77777777" w:rsidTr="00BF029D">
        <w:trPr>
          <w:cantSplit/>
          <w:tblHeader/>
        </w:trPr>
        <w:tc>
          <w:tcPr>
            <w:tcW w:w="2986" w:type="dxa"/>
            <w:tcBorders>
              <w:top w:val="single" w:sz="4" w:space="0" w:color="auto"/>
              <w:left w:val="nil"/>
              <w:right w:val="nil"/>
            </w:tcBorders>
          </w:tcPr>
          <w:p w14:paraId="61441E36" w14:textId="77777777" w:rsidR="00001B2C" w:rsidRPr="006B632B" w:rsidRDefault="00001B2C" w:rsidP="00001B2C">
            <w:pPr>
              <w:pStyle w:val="Tablehead"/>
            </w:pPr>
            <w:r w:rsidRPr="006B632B">
              <w:t>Parameter</w:t>
            </w:r>
          </w:p>
        </w:tc>
        <w:tc>
          <w:tcPr>
            <w:tcW w:w="2284" w:type="dxa"/>
            <w:tcBorders>
              <w:top w:val="single" w:sz="4" w:space="0" w:color="auto"/>
              <w:left w:val="nil"/>
              <w:right w:val="nil"/>
            </w:tcBorders>
          </w:tcPr>
          <w:p w14:paraId="0D47EB8A" w14:textId="77777777" w:rsidR="00001B2C" w:rsidRPr="006B632B" w:rsidRDefault="00001B2C" w:rsidP="00001B2C">
            <w:pPr>
              <w:pStyle w:val="Tablehead"/>
            </w:pPr>
            <w:r w:rsidRPr="006B632B">
              <w:t>Emission or monitoring point/reference</w:t>
            </w:r>
          </w:p>
        </w:tc>
        <w:tc>
          <w:tcPr>
            <w:tcW w:w="1617" w:type="dxa"/>
            <w:tcBorders>
              <w:top w:val="single" w:sz="4" w:space="0" w:color="auto"/>
              <w:left w:val="nil"/>
              <w:right w:val="nil"/>
            </w:tcBorders>
          </w:tcPr>
          <w:p w14:paraId="1B23D285" w14:textId="77777777" w:rsidR="00001B2C" w:rsidRPr="006B632B" w:rsidRDefault="00001B2C" w:rsidP="00001B2C">
            <w:pPr>
              <w:pStyle w:val="Tablehead"/>
            </w:pPr>
            <w:r w:rsidRPr="006B632B">
              <w:t>Reporting period</w:t>
            </w:r>
          </w:p>
        </w:tc>
        <w:tc>
          <w:tcPr>
            <w:tcW w:w="1617" w:type="dxa"/>
            <w:tcBorders>
              <w:top w:val="single" w:sz="4" w:space="0" w:color="auto"/>
              <w:left w:val="nil"/>
              <w:right w:val="nil"/>
            </w:tcBorders>
          </w:tcPr>
          <w:p w14:paraId="484FF36F" w14:textId="77777777" w:rsidR="00001B2C" w:rsidRPr="006B632B" w:rsidRDefault="00001B2C" w:rsidP="00001B2C">
            <w:pPr>
              <w:pStyle w:val="Tablehead"/>
            </w:pPr>
            <w:r w:rsidRPr="006B632B">
              <w:t>Period begins</w:t>
            </w:r>
          </w:p>
        </w:tc>
      </w:tr>
      <w:tr w:rsidR="00BF029D" w:rsidRPr="004C0065" w14:paraId="4999B09F" w14:textId="77777777" w:rsidTr="00BF029D">
        <w:trPr>
          <w:cantSplit/>
        </w:trPr>
        <w:tc>
          <w:tcPr>
            <w:tcW w:w="2986" w:type="dxa"/>
            <w:tcBorders>
              <w:top w:val="single" w:sz="4" w:space="0" w:color="auto"/>
              <w:left w:val="nil"/>
              <w:right w:val="nil"/>
            </w:tcBorders>
          </w:tcPr>
          <w:p w14:paraId="4271E706" w14:textId="77777777" w:rsidR="00BF029D" w:rsidRPr="004C0065" w:rsidRDefault="00BF029D" w:rsidP="00BF029D">
            <w:pPr>
              <w:pStyle w:val="Tablebody"/>
              <w:rPr>
                <w:rFonts w:cs="Arial"/>
                <w:color w:val="auto"/>
              </w:rPr>
            </w:pPr>
            <w:r w:rsidRPr="004C0065">
              <w:rPr>
                <w:rFonts w:cs="Arial"/>
                <w:color w:val="auto"/>
              </w:rPr>
              <w:t>Emissions to air</w:t>
            </w:r>
          </w:p>
          <w:p w14:paraId="5CAC633F" w14:textId="03B76A03" w:rsidR="00BF029D" w:rsidRPr="004C0065" w:rsidRDefault="00BF029D" w:rsidP="00BF029D">
            <w:pPr>
              <w:pStyle w:val="Tablebody"/>
              <w:rPr>
                <w:color w:val="FF0000"/>
              </w:rPr>
            </w:pPr>
            <w:r w:rsidRPr="004C0065">
              <w:rPr>
                <w:rFonts w:cs="Arial"/>
                <w:color w:val="auto"/>
              </w:rPr>
              <w:t>Parameters as required by condition 3.5.1.</w:t>
            </w:r>
          </w:p>
        </w:tc>
        <w:tc>
          <w:tcPr>
            <w:tcW w:w="2284" w:type="dxa"/>
            <w:tcBorders>
              <w:top w:val="single" w:sz="4" w:space="0" w:color="auto"/>
              <w:left w:val="nil"/>
              <w:right w:val="nil"/>
            </w:tcBorders>
          </w:tcPr>
          <w:p w14:paraId="5C684C37" w14:textId="628F04D3" w:rsidR="00BF029D" w:rsidRPr="004C0065" w:rsidRDefault="00BF029D" w:rsidP="00BF029D">
            <w:pPr>
              <w:pStyle w:val="Tablebody"/>
            </w:pPr>
            <w:r w:rsidRPr="004C0065">
              <w:rPr>
                <w:rFonts w:cs="Arial"/>
                <w:color w:val="auto"/>
              </w:rPr>
              <w:t>A1</w:t>
            </w:r>
          </w:p>
        </w:tc>
        <w:tc>
          <w:tcPr>
            <w:tcW w:w="1617" w:type="dxa"/>
            <w:tcBorders>
              <w:top w:val="single" w:sz="4" w:space="0" w:color="auto"/>
              <w:left w:val="nil"/>
              <w:right w:val="nil"/>
            </w:tcBorders>
          </w:tcPr>
          <w:p w14:paraId="2840BC23" w14:textId="0BEA6632" w:rsidR="00BF029D" w:rsidRPr="004C0065" w:rsidRDefault="00BF029D" w:rsidP="00BF029D">
            <w:pPr>
              <w:pStyle w:val="Tablebody"/>
            </w:pPr>
            <w:r w:rsidRPr="004C0065">
              <w:rPr>
                <w:rFonts w:cs="Arial"/>
                <w:color w:val="auto"/>
              </w:rPr>
              <w:t>Quarterly</w:t>
            </w:r>
          </w:p>
        </w:tc>
        <w:tc>
          <w:tcPr>
            <w:tcW w:w="1617" w:type="dxa"/>
            <w:tcBorders>
              <w:top w:val="single" w:sz="4" w:space="0" w:color="auto"/>
              <w:left w:val="nil"/>
              <w:right w:val="nil"/>
            </w:tcBorders>
          </w:tcPr>
          <w:p w14:paraId="567E629B" w14:textId="717E3ABE" w:rsidR="00BF029D" w:rsidRPr="004C0065" w:rsidRDefault="00BF029D" w:rsidP="00BF029D">
            <w:pPr>
              <w:pStyle w:val="Tablebody"/>
            </w:pPr>
            <w:r w:rsidRPr="004C0065">
              <w:rPr>
                <w:rFonts w:cs="Arial"/>
                <w:color w:val="auto"/>
              </w:rPr>
              <w:t>01/01, 01/04, 01/07, 01/10</w:t>
            </w:r>
          </w:p>
        </w:tc>
      </w:tr>
      <w:tr w:rsidR="00BF029D" w:rsidRPr="004C0065" w14:paraId="6CB71EEA" w14:textId="77777777" w:rsidTr="00BF029D">
        <w:trPr>
          <w:cantSplit/>
        </w:trPr>
        <w:tc>
          <w:tcPr>
            <w:tcW w:w="2986" w:type="dxa"/>
            <w:tcBorders>
              <w:top w:val="single" w:sz="4" w:space="0" w:color="auto"/>
              <w:left w:val="nil"/>
              <w:right w:val="nil"/>
            </w:tcBorders>
          </w:tcPr>
          <w:p w14:paraId="12A07247" w14:textId="77777777" w:rsidR="00BF029D" w:rsidRPr="004C0065" w:rsidRDefault="00BF029D" w:rsidP="00BF029D">
            <w:pPr>
              <w:pStyle w:val="Tablebody"/>
              <w:rPr>
                <w:rFonts w:cs="Arial"/>
                <w:color w:val="auto"/>
              </w:rPr>
            </w:pPr>
            <w:r w:rsidRPr="004C0065">
              <w:rPr>
                <w:rFonts w:cs="Arial"/>
                <w:color w:val="auto"/>
              </w:rPr>
              <w:t>Emissions to air</w:t>
            </w:r>
          </w:p>
          <w:p w14:paraId="4DECD989" w14:textId="663EB2F3" w:rsidR="00BF029D" w:rsidRPr="004C0065" w:rsidRDefault="00BF029D" w:rsidP="00BF029D">
            <w:pPr>
              <w:pStyle w:val="Tablebody"/>
              <w:rPr>
                <w:color w:val="FF0000"/>
              </w:rPr>
            </w:pPr>
            <w:r w:rsidRPr="004C0065">
              <w:rPr>
                <w:rFonts w:cs="Arial"/>
                <w:color w:val="auto"/>
              </w:rPr>
              <w:t>Parameters as required by condition 3.5.1.</w:t>
            </w:r>
          </w:p>
        </w:tc>
        <w:tc>
          <w:tcPr>
            <w:tcW w:w="2284" w:type="dxa"/>
            <w:tcBorders>
              <w:top w:val="single" w:sz="4" w:space="0" w:color="auto"/>
              <w:left w:val="nil"/>
              <w:right w:val="nil"/>
            </w:tcBorders>
          </w:tcPr>
          <w:p w14:paraId="12624346" w14:textId="54D0FACC" w:rsidR="00BF029D" w:rsidRPr="004C0065" w:rsidRDefault="00BF029D" w:rsidP="00BF029D">
            <w:pPr>
              <w:pStyle w:val="Tablebody"/>
            </w:pPr>
            <w:r w:rsidRPr="004C0065">
              <w:rPr>
                <w:rFonts w:cs="Arial"/>
                <w:color w:val="auto"/>
              </w:rPr>
              <w:t>A1, A2, A5</w:t>
            </w:r>
          </w:p>
        </w:tc>
        <w:tc>
          <w:tcPr>
            <w:tcW w:w="1617" w:type="dxa"/>
            <w:tcBorders>
              <w:top w:val="single" w:sz="4" w:space="0" w:color="auto"/>
              <w:left w:val="nil"/>
              <w:right w:val="nil"/>
            </w:tcBorders>
          </w:tcPr>
          <w:p w14:paraId="7025F927" w14:textId="77777777" w:rsidR="00BF029D" w:rsidRPr="004C0065" w:rsidRDefault="00BF029D" w:rsidP="00BF029D">
            <w:pPr>
              <w:pStyle w:val="Tablebody"/>
              <w:rPr>
                <w:rFonts w:cs="Arial"/>
                <w:color w:val="auto"/>
              </w:rPr>
            </w:pPr>
            <w:r w:rsidRPr="004C0065">
              <w:rPr>
                <w:rFonts w:cs="Arial"/>
                <w:color w:val="auto"/>
              </w:rPr>
              <w:t>Annual</w:t>
            </w:r>
          </w:p>
          <w:p w14:paraId="5EBB9A7C" w14:textId="5642EA99" w:rsidR="00BF029D" w:rsidRPr="004C0065" w:rsidRDefault="00BF029D" w:rsidP="00BF029D">
            <w:pPr>
              <w:pStyle w:val="Tablebody"/>
            </w:pPr>
          </w:p>
        </w:tc>
        <w:tc>
          <w:tcPr>
            <w:tcW w:w="1617" w:type="dxa"/>
            <w:tcBorders>
              <w:top w:val="single" w:sz="4" w:space="0" w:color="auto"/>
              <w:left w:val="nil"/>
              <w:right w:val="nil"/>
            </w:tcBorders>
          </w:tcPr>
          <w:p w14:paraId="5E2280E1" w14:textId="490AC994" w:rsidR="00BF029D" w:rsidRPr="004C0065" w:rsidRDefault="00BF029D" w:rsidP="00BF029D">
            <w:pPr>
              <w:pStyle w:val="Tablebody"/>
            </w:pPr>
            <w:r w:rsidRPr="004C0065">
              <w:rPr>
                <w:rFonts w:cs="Arial"/>
                <w:color w:val="auto"/>
              </w:rPr>
              <w:t>01/01</w:t>
            </w:r>
          </w:p>
        </w:tc>
      </w:tr>
      <w:tr w:rsidR="001143F1" w:rsidRPr="004C0065" w14:paraId="5B9BE8FA" w14:textId="77777777" w:rsidTr="00BF029D">
        <w:trPr>
          <w:cantSplit/>
        </w:trPr>
        <w:tc>
          <w:tcPr>
            <w:tcW w:w="2986" w:type="dxa"/>
            <w:tcBorders>
              <w:top w:val="single" w:sz="4" w:space="0" w:color="auto"/>
              <w:left w:val="nil"/>
              <w:right w:val="nil"/>
            </w:tcBorders>
          </w:tcPr>
          <w:p w14:paraId="1EF1B4AE" w14:textId="77777777" w:rsidR="001143F1" w:rsidRPr="004C0065" w:rsidRDefault="001143F1" w:rsidP="001143F1">
            <w:pPr>
              <w:pStyle w:val="Tablebody"/>
              <w:rPr>
                <w:rFonts w:cs="Arial"/>
                <w:color w:val="auto"/>
              </w:rPr>
            </w:pPr>
            <w:r w:rsidRPr="004C0065">
              <w:rPr>
                <w:rFonts w:cs="Arial"/>
                <w:color w:val="auto"/>
              </w:rPr>
              <w:t>Emissions to air</w:t>
            </w:r>
          </w:p>
          <w:p w14:paraId="75AC39A9" w14:textId="39AD3D1F" w:rsidR="001143F1" w:rsidRPr="004C0065" w:rsidRDefault="001143F1" w:rsidP="001143F1">
            <w:pPr>
              <w:pStyle w:val="Tablebody"/>
              <w:rPr>
                <w:rFonts w:cs="Arial"/>
                <w:color w:val="auto"/>
              </w:rPr>
            </w:pPr>
            <w:r w:rsidRPr="004C0065">
              <w:rPr>
                <w:rFonts w:cs="Arial"/>
                <w:color w:val="auto"/>
              </w:rPr>
              <w:t>Parameters as required by condition 3.5.1.</w:t>
            </w:r>
          </w:p>
        </w:tc>
        <w:tc>
          <w:tcPr>
            <w:tcW w:w="2284" w:type="dxa"/>
            <w:tcBorders>
              <w:top w:val="single" w:sz="4" w:space="0" w:color="auto"/>
              <w:left w:val="nil"/>
              <w:right w:val="nil"/>
            </w:tcBorders>
          </w:tcPr>
          <w:p w14:paraId="6B2D0EBD" w14:textId="0CB17AC5" w:rsidR="001143F1" w:rsidRPr="004C0065" w:rsidRDefault="001143F1" w:rsidP="00BF029D">
            <w:pPr>
              <w:pStyle w:val="Tablebody"/>
              <w:rPr>
                <w:rFonts w:cs="Arial"/>
                <w:color w:val="auto"/>
              </w:rPr>
            </w:pPr>
            <w:r w:rsidRPr="004C0065">
              <w:rPr>
                <w:rFonts w:cs="Arial"/>
                <w:color w:val="auto"/>
              </w:rPr>
              <w:t>A11</w:t>
            </w:r>
          </w:p>
        </w:tc>
        <w:tc>
          <w:tcPr>
            <w:tcW w:w="1617" w:type="dxa"/>
            <w:tcBorders>
              <w:top w:val="single" w:sz="4" w:space="0" w:color="auto"/>
              <w:left w:val="nil"/>
              <w:right w:val="nil"/>
            </w:tcBorders>
          </w:tcPr>
          <w:p w14:paraId="3A9B5CBA" w14:textId="7F3A814F" w:rsidR="001143F1" w:rsidRPr="004C0065" w:rsidRDefault="001143F1" w:rsidP="00BF029D">
            <w:pPr>
              <w:pStyle w:val="Tablebody"/>
              <w:rPr>
                <w:rFonts w:cs="Arial"/>
                <w:color w:val="auto"/>
              </w:rPr>
            </w:pPr>
            <w:r w:rsidRPr="004C0065">
              <w:rPr>
                <w:rFonts w:cs="Arial"/>
                <w:color w:val="auto"/>
              </w:rPr>
              <w:t>Every 6 months</w:t>
            </w:r>
          </w:p>
        </w:tc>
        <w:tc>
          <w:tcPr>
            <w:tcW w:w="1617" w:type="dxa"/>
            <w:tcBorders>
              <w:top w:val="single" w:sz="4" w:space="0" w:color="auto"/>
              <w:left w:val="nil"/>
              <w:right w:val="nil"/>
            </w:tcBorders>
          </w:tcPr>
          <w:p w14:paraId="75410CFB" w14:textId="2DDF687A" w:rsidR="001143F1" w:rsidRPr="004C0065" w:rsidRDefault="001143F1" w:rsidP="00BF029D">
            <w:pPr>
              <w:pStyle w:val="Tablebody"/>
              <w:rPr>
                <w:rFonts w:cs="Arial"/>
                <w:color w:val="auto"/>
              </w:rPr>
            </w:pPr>
            <w:r w:rsidRPr="004C0065">
              <w:rPr>
                <w:rFonts w:cs="Arial"/>
                <w:color w:val="auto"/>
              </w:rPr>
              <w:t>01/01 01/07</w:t>
            </w:r>
          </w:p>
        </w:tc>
      </w:tr>
      <w:tr w:rsidR="00BF029D" w:rsidRPr="004C0065" w14:paraId="3271D105" w14:textId="77777777" w:rsidTr="00BF029D">
        <w:trPr>
          <w:cantSplit/>
        </w:trPr>
        <w:tc>
          <w:tcPr>
            <w:tcW w:w="2986" w:type="dxa"/>
            <w:tcBorders>
              <w:top w:val="single" w:sz="4" w:space="0" w:color="auto"/>
              <w:left w:val="nil"/>
              <w:right w:val="nil"/>
            </w:tcBorders>
          </w:tcPr>
          <w:p w14:paraId="4DF474EC" w14:textId="77777777" w:rsidR="00BF029D" w:rsidRPr="004C0065" w:rsidRDefault="00BF029D" w:rsidP="00BF029D">
            <w:pPr>
              <w:pStyle w:val="Tablebody"/>
              <w:rPr>
                <w:rFonts w:cs="Arial"/>
                <w:color w:val="auto"/>
              </w:rPr>
            </w:pPr>
            <w:r w:rsidRPr="004C0065">
              <w:rPr>
                <w:rFonts w:cs="Arial"/>
                <w:color w:val="auto"/>
              </w:rPr>
              <w:t xml:space="preserve">Ambient air monitoring </w:t>
            </w:r>
          </w:p>
          <w:p w14:paraId="787DFD19" w14:textId="40430794" w:rsidR="00BF029D" w:rsidRPr="004C0065" w:rsidRDefault="00BF029D" w:rsidP="00BF029D">
            <w:pPr>
              <w:pStyle w:val="Tablebody"/>
              <w:rPr>
                <w:color w:val="FF0000"/>
              </w:rPr>
            </w:pPr>
            <w:r w:rsidRPr="004C0065">
              <w:rPr>
                <w:rFonts w:cs="Arial"/>
                <w:color w:val="auto"/>
              </w:rPr>
              <w:t>Parameters as required by condition 3.5.1</w:t>
            </w:r>
          </w:p>
        </w:tc>
        <w:tc>
          <w:tcPr>
            <w:tcW w:w="2284" w:type="dxa"/>
            <w:tcBorders>
              <w:top w:val="single" w:sz="4" w:space="0" w:color="auto"/>
              <w:left w:val="nil"/>
              <w:right w:val="nil"/>
            </w:tcBorders>
          </w:tcPr>
          <w:p w14:paraId="4AB2C1C3" w14:textId="77777777" w:rsidR="00BF029D" w:rsidRPr="004C0065" w:rsidRDefault="00BF029D" w:rsidP="00BF029D">
            <w:pPr>
              <w:pStyle w:val="Tablebody"/>
              <w:rPr>
                <w:rFonts w:cs="Arial"/>
                <w:color w:val="auto"/>
              </w:rPr>
            </w:pPr>
            <w:r w:rsidRPr="004C0065">
              <w:rPr>
                <w:rFonts w:cs="Arial"/>
                <w:color w:val="auto"/>
              </w:rPr>
              <w:t>NGR ST 21118 76755 (</w:t>
            </w:r>
            <w:smartTag w:uri="urn:schemas-microsoft-com:office:smarttags" w:element="place">
              <w:smartTag w:uri="urn:schemas-microsoft-com:office:smarttags" w:element="PlaceName">
                <w:r w:rsidRPr="004C0065">
                  <w:rPr>
                    <w:rFonts w:cs="Arial"/>
                    <w:color w:val="auto"/>
                  </w:rPr>
                  <w:t>Willows</w:t>
                </w:r>
              </w:smartTag>
              <w:r w:rsidRPr="004C0065">
                <w:rPr>
                  <w:rFonts w:cs="Arial"/>
                  <w:color w:val="auto"/>
                </w:rPr>
                <w:t xml:space="preserve"> </w:t>
              </w:r>
              <w:smartTag w:uri="urn:schemas-microsoft-com:office:smarttags" w:element="PlaceType">
                <w:r w:rsidRPr="004C0065">
                  <w:rPr>
                    <w:rFonts w:cs="Arial"/>
                    <w:color w:val="auto"/>
                  </w:rPr>
                  <w:t>High School</w:t>
                </w:r>
              </w:smartTag>
            </w:smartTag>
            <w:r w:rsidRPr="004C0065">
              <w:rPr>
                <w:rFonts w:cs="Arial"/>
                <w:color w:val="auto"/>
              </w:rPr>
              <w:t>) or other agreed location</w:t>
            </w:r>
          </w:p>
          <w:p w14:paraId="29641FA9" w14:textId="011F55F0" w:rsidR="0023206F" w:rsidRPr="004C0065" w:rsidRDefault="0023206F" w:rsidP="00BF029D">
            <w:pPr>
              <w:pStyle w:val="Tablebody"/>
              <w:rPr>
                <w:rFonts w:cs="Arial"/>
                <w:color w:val="auto"/>
              </w:rPr>
            </w:pPr>
          </w:p>
          <w:p w14:paraId="4E5888F9" w14:textId="203B915E" w:rsidR="0023206F" w:rsidRPr="004C0065" w:rsidRDefault="0023206F" w:rsidP="00BF029D">
            <w:pPr>
              <w:pStyle w:val="Tablebody"/>
            </w:pPr>
            <w:r w:rsidRPr="004C0065">
              <w:rPr>
                <w:rFonts w:cs="Arial"/>
                <w:color w:val="auto"/>
              </w:rPr>
              <w:t>Second location to be confirmed as part of improvement condition IC</w:t>
            </w:r>
            <w:r w:rsidR="000745A4" w:rsidRPr="004C0065">
              <w:rPr>
                <w:rFonts w:cs="Arial"/>
                <w:color w:val="auto"/>
              </w:rPr>
              <w:t>9</w:t>
            </w:r>
          </w:p>
        </w:tc>
        <w:tc>
          <w:tcPr>
            <w:tcW w:w="1617" w:type="dxa"/>
            <w:tcBorders>
              <w:top w:val="single" w:sz="4" w:space="0" w:color="auto"/>
              <w:left w:val="nil"/>
              <w:right w:val="nil"/>
            </w:tcBorders>
          </w:tcPr>
          <w:p w14:paraId="470518F2" w14:textId="74CB85EA" w:rsidR="00BF029D" w:rsidRPr="004C0065" w:rsidRDefault="00BF029D" w:rsidP="00BF029D">
            <w:pPr>
              <w:pStyle w:val="Tablebody"/>
            </w:pPr>
            <w:r w:rsidRPr="004C0065">
              <w:rPr>
                <w:rFonts w:cs="Arial"/>
                <w:color w:val="auto"/>
              </w:rPr>
              <w:t>Quarterly</w:t>
            </w:r>
          </w:p>
        </w:tc>
        <w:tc>
          <w:tcPr>
            <w:tcW w:w="1617" w:type="dxa"/>
            <w:tcBorders>
              <w:top w:val="single" w:sz="4" w:space="0" w:color="auto"/>
              <w:left w:val="nil"/>
              <w:right w:val="nil"/>
            </w:tcBorders>
          </w:tcPr>
          <w:p w14:paraId="299ACB31" w14:textId="4E8EDD78" w:rsidR="00BF029D" w:rsidRPr="004C0065" w:rsidRDefault="00BF029D" w:rsidP="00BF029D">
            <w:pPr>
              <w:pStyle w:val="Tablebody"/>
            </w:pPr>
            <w:r w:rsidRPr="004C0065">
              <w:rPr>
                <w:rFonts w:cs="Arial"/>
                <w:color w:val="auto"/>
              </w:rPr>
              <w:t>01/01, 01/04, 01/07, 01/10</w:t>
            </w:r>
          </w:p>
        </w:tc>
      </w:tr>
      <w:tr w:rsidR="00BF029D" w:rsidRPr="004C0065" w14:paraId="7D7AE6F3" w14:textId="77777777" w:rsidTr="00BF029D">
        <w:trPr>
          <w:cantSplit/>
        </w:trPr>
        <w:tc>
          <w:tcPr>
            <w:tcW w:w="2986" w:type="dxa"/>
            <w:tcBorders>
              <w:top w:val="single" w:sz="4" w:space="0" w:color="auto"/>
              <w:left w:val="nil"/>
              <w:right w:val="nil"/>
            </w:tcBorders>
          </w:tcPr>
          <w:p w14:paraId="5C479156" w14:textId="77777777" w:rsidR="00312E2C" w:rsidRPr="004C0065" w:rsidRDefault="00BF029D" w:rsidP="00BF029D">
            <w:pPr>
              <w:pStyle w:val="Tablebody"/>
              <w:rPr>
                <w:rFonts w:cs="Arial"/>
                <w:color w:val="auto"/>
              </w:rPr>
            </w:pPr>
            <w:r w:rsidRPr="004C0065">
              <w:rPr>
                <w:rFonts w:cs="Arial"/>
                <w:color w:val="auto"/>
              </w:rPr>
              <w:t xml:space="preserve">Process monitoring </w:t>
            </w:r>
          </w:p>
          <w:p w14:paraId="063D03C9" w14:textId="3E263EE4" w:rsidR="00BF029D" w:rsidRPr="004C0065" w:rsidRDefault="00BF029D" w:rsidP="00BF029D">
            <w:pPr>
              <w:pStyle w:val="Tablebody"/>
              <w:rPr>
                <w:color w:val="FF0000"/>
              </w:rPr>
            </w:pPr>
            <w:r w:rsidRPr="004C0065">
              <w:rPr>
                <w:rFonts w:cs="Arial"/>
                <w:color w:val="auto"/>
              </w:rPr>
              <w:t>Parameters as required by condition 3.5.1</w:t>
            </w:r>
          </w:p>
        </w:tc>
        <w:tc>
          <w:tcPr>
            <w:tcW w:w="2284" w:type="dxa"/>
            <w:tcBorders>
              <w:top w:val="single" w:sz="4" w:space="0" w:color="auto"/>
              <w:left w:val="nil"/>
              <w:right w:val="nil"/>
            </w:tcBorders>
          </w:tcPr>
          <w:p w14:paraId="6DC6D93C" w14:textId="4A33E25D" w:rsidR="00BF029D" w:rsidRPr="004C0065" w:rsidRDefault="00BF029D" w:rsidP="00BF029D">
            <w:pPr>
              <w:pStyle w:val="Tablebody"/>
            </w:pPr>
            <w:r w:rsidRPr="004C0065">
              <w:rPr>
                <w:rFonts w:cs="Arial"/>
                <w:color w:val="auto"/>
              </w:rPr>
              <w:t>A5</w:t>
            </w:r>
          </w:p>
        </w:tc>
        <w:tc>
          <w:tcPr>
            <w:tcW w:w="1617" w:type="dxa"/>
            <w:tcBorders>
              <w:top w:val="single" w:sz="4" w:space="0" w:color="auto"/>
              <w:left w:val="nil"/>
              <w:right w:val="nil"/>
            </w:tcBorders>
          </w:tcPr>
          <w:p w14:paraId="0088BAE0" w14:textId="1BB109C8" w:rsidR="00BF029D" w:rsidRPr="004C0065" w:rsidRDefault="00BF029D" w:rsidP="00BF029D">
            <w:pPr>
              <w:pStyle w:val="Tablebody"/>
            </w:pPr>
            <w:r w:rsidRPr="004C0065">
              <w:rPr>
                <w:rFonts w:cs="Arial"/>
                <w:color w:val="auto"/>
              </w:rPr>
              <w:t>Quarterly</w:t>
            </w:r>
          </w:p>
        </w:tc>
        <w:tc>
          <w:tcPr>
            <w:tcW w:w="1617" w:type="dxa"/>
            <w:tcBorders>
              <w:top w:val="single" w:sz="4" w:space="0" w:color="auto"/>
              <w:left w:val="nil"/>
              <w:right w:val="nil"/>
            </w:tcBorders>
          </w:tcPr>
          <w:p w14:paraId="1875E264" w14:textId="7C48C2C6" w:rsidR="00BF029D" w:rsidRPr="004C0065" w:rsidRDefault="00BF029D" w:rsidP="00BF029D">
            <w:pPr>
              <w:pStyle w:val="Tablebody"/>
            </w:pPr>
            <w:r w:rsidRPr="004C0065">
              <w:rPr>
                <w:rFonts w:cs="Arial"/>
                <w:color w:val="auto"/>
              </w:rPr>
              <w:t>01/01, 01/04, 01/07, 01/10</w:t>
            </w:r>
          </w:p>
        </w:tc>
      </w:tr>
      <w:tr w:rsidR="00BF029D" w:rsidRPr="004C0065" w14:paraId="2DE4CAD8" w14:textId="77777777" w:rsidTr="00BF029D">
        <w:trPr>
          <w:cantSplit/>
        </w:trPr>
        <w:tc>
          <w:tcPr>
            <w:tcW w:w="2986" w:type="dxa"/>
            <w:tcBorders>
              <w:top w:val="single" w:sz="4" w:space="0" w:color="auto"/>
              <w:left w:val="nil"/>
              <w:right w:val="nil"/>
            </w:tcBorders>
          </w:tcPr>
          <w:p w14:paraId="1451C217" w14:textId="77777777" w:rsidR="00BF029D" w:rsidRPr="004C0065" w:rsidRDefault="00BF029D" w:rsidP="00BF029D">
            <w:pPr>
              <w:pStyle w:val="Tablebody"/>
              <w:rPr>
                <w:rFonts w:cs="Arial"/>
                <w:color w:val="auto"/>
              </w:rPr>
            </w:pPr>
            <w:r w:rsidRPr="004C0065">
              <w:rPr>
                <w:rFonts w:cs="Arial"/>
                <w:color w:val="auto"/>
              </w:rPr>
              <w:t>Emissions to sewer</w:t>
            </w:r>
          </w:p>
          <w:p w14:paraId="2BA43959" w14:textId="725F2C6E" w:rsidR="00BF029D" w:rsidRPr="004C0065" w:rsidRDefault="00BF029D" w:rsidP="00BF029D">
            <w:pPr>
              <w:pStyle w:val="Tablebody"/>
              <w:rPr>
                <w:color w:val="FF0000"/>
              </w:rPr>
            </w:pPr>
            <w:r w:rsidRPr="004C0065">
              <w:rPr>
                <w:rFonts w:cs="Arial"/>
                <w:color w:val="auto"/>
              </w:rPr>
              <w:t>Parameters as required by condition 3.5.1</w:t>
            </w:r>
          </w:p>
        </w:tc>
        <w:tc>
          <w:tcPr>
            <w:tcW w:w="2284" w:type="dxa"/>
            <w:tcBorders>
              <w:top w:val="single" w:sz="4" w:space="0" w:color="auto"/>
              <w:left w:val="nil"/>
              <w:right w:val="nil"/>
            </w:tcBorders>
          </w:tcPr>
          <w:p w14:paraId="5638C999" w14:textId="13714455" w:rsidR="00BF029D" w:rsidRPr="004C0065" w:rsidRDefault="00BF029D" w:rsidP="00BF029D">
            <w:pPr>
              <w:pStyle w:val="Tablebody"/>
              <w:rPr>
                <w:vertAlign w:val="superscript"/>
              </w:rPr>
            </w:pPr>
            <w:r w:rsidRPr="004C0065">
              <w:rPr>
                <w:rFonts w:cs="Arial"/>
                <w:color w:val="auto"/>
              </w:rPr>
              <w:t>S1, S2</w:t>
            </w:r>
            <w:r w:rsidR="00480D7B" w:rsidRPr="004C0065">
              <w:rPr>
                <w:rFonts w:cs="Arial"/>
                <w:color w:val="auto"/>
              </w:rPr>
              <w:t>, S5</w:t>
            </w:r>
          </w:p>
        </w:tc>
        <w:tc>
          <w:tcPr>
            <w:tcW w:w="1617" w:type="dxa"/>
            <w:tcBorders>
              <w:top w:val="single" w:sz="4" w:space="0" w:color="auto"/>
              <w:left w:val="nil"/>
              <w:right w:val="nil"/>
            </w:tcBorders>
          </w:tcPr>
          <w:p w14:paraId="5B9ACA3F" w14:textId="2A3CA479" w:rsidR="00BF029D" w:rsidRPr="004C0065" w:rsidRDefault="00BF029D" w:rsidP="00BF029D">
            <w:pPr>
              <w:pStyle w:val="Tablebody"/>
            </w:pPr>
            <w:r w:rsidRPr="004C0065">
              <w:rPr>
                <w:rFonts w:cs="Arial"/>
                <w:color w:val="auto"/>
              </w:rPr>
              <w:t>Annual</w:t>
            </w:r>
          </w:p>
        </w:tc>
        <w:tc>
          <w:tcPr>
            <w:tcW w:w="1617" w:type="dxa"/>
            <w:tcBorders>
              <w:top w:val="single" w:sz="4" w:space="0" w:color="auto"/>
              <w:left w:val="nil"/>
              <w:right w:val="nil"/>
            </w:tcBorders>
          </w:tcPr>
          <w:p w14:paraId="5C4DC0A8" w14:textId="5416E3A1" w:rsidR="00BF029D" w:rsidRPr="004C0065" w:rsidRDefault="00BF029D" w:rsidP="00BF029D">
            <w:pPr>
              <w:pStyle w:val="Tablebody"/>
            </w:pPr>
            <w:r w:rsidRPr="004C0065">
              <w:rPr>
                <w:rFonts w:cs="Arial"/>
                <w:color w:val="auto"/>
              </w:rPr>
              <w:t>01/01</w:t>
            </w:r>
          </w:p>
        </w:tc>
      </w:tr>
      <w:tr w:rsidR="00BF029D" w:rsidRPr="004C0065" w14:paraId="09E66C36" w14:textId="77777777" w:rsidTr="00BF029D">
        <w:trPr>
          <w:cantSplit/>
        </w:trPr>
        <w:tc>
          <w:tcPr>
            <w:tcW w:w="2986" w:type="dxa"/>
            <w:tcBorders>
              <w:top w:val="single" w:sz="4" w:space="0" w:color="auto"/>
              <w:left w:val="nil"/>
              <w:right w:val="nil"/>
            </w:tcBorders>
          </w:tcPr>
          <w:p w14:paraId="37080554" w14:textId="77777777" w:rsidR="00312E2C" w:rsidRPr="004C0065" w:rsidRDefault="00BF029D" w:rsidP="00BF029D">
            <w:pPr>
              <w:pStyle w:val="Tablebody"/>
              <w:rPr>
                <w:rFonts w:cs="Arial"/>
                <w:color w:val="auto"/>
              </w:rPr>
            </w:pPr>
            <w:r w:rsidRPr="004C0065">
              <w:rPr>
                <w:rFonts w:cs="Arial"/>
                <w:color w:val="auto"/>
              </w:rPr>
              <w:t xml:space="preserve">Emissions to water </w:t>
            </w:r>
          </w:p>
          <w:p w14:paraId="553C412B" w14:textId="455DB57B" w:rsidR="00BF029D" w:rsidRPr="004C0065" w:rsidRDefault="00BF029D" w:rsidP="00BF029D">
            <w:pPr>
              <w:pStyle w:val="Tablebody"/>
              <w:rPr>
                <w:color w:val="auto"/>
              </w:rPr>
            </w:pPr>
            <w:r w:rsidRPr="004C0065">
              <w:rPr>
                <w:rFonts w:cs="Arial"/>
                <w:color w:val="auto"/>
              </w:rPr>
              <w:t>Parameters as required by condition 3.5.1.</w:t>
            </w:r>
          </w:p>
        </w:tc>
        <w:tc>
          <w:tcPr>
            <w:tcW w:w="2284" w:type="dxa"/>
            <w:tcBorders>
              <w:top w:val="single" w:sz="4" w:space="0" w:color="auto"/>
              <w:left w:val="nil"/>
              <w:right w:val="nil"/>
            </w:tcBorders>
          </w:tcPr>
          <w:p w14:paraId="039CF0B5" w14:textId="444DB39C" w:rsidR="00BF029D" w:rsidRPr="004C0065" w:rsidRDefault="00BF029D" w:rsidP="00480D7B">
            <w:pPr>
              <w:pStyle w:val="Tablebody"/>
            </w:pPr>
            <w:r w:rsidRPr="004C0065">
              <w:rPr>
                <w:rFonts w:cs="Arial"/>
                <w:color w:val="auto"/>
              </w:rPr>
              <w:t xml:space="preserve">Emission to asphalt plant soakaway on plan </w:t>
            </w:r>
            <w:r w:rsidR="00663493" w:rsidRPr="004C0065">
              <w:rPr>
                <w:rFonts w:cs="Arial"/>
                <w:color w:val="auto"/>
              </w:rPr>
              <w:t>3</w:t>
            </w:r>
            <w:r w:rsidRPr="004C0065">
              <w:rPr>
                <w:rFonts w:cs="Arial"/>
                <w:color w:val="auto"/>
              </w:rPr>
              <w:t xml:space="preserve"> in schedule 7.</w:t>
            </w:r>
          </w:p>
        </w:tc>
        <w:tc>
          <w:tcPr>
            <w:tcW w:w="1617" w:type="dxa"/>
            <w:tcBorders>
              <w:top w:val="single" w:sz="4" w:space="0" w:color="auto"/>
              <w:left w:val="nil"/>
              <w:right w:val="nil"/>
            </w:tcBorders>
          </w:tcPr>
          <w:p w14:paraId="36CAFA50" w14:textId="57669DF5" w:rsidR="00BF029D" w:rsidRPr="004C0065" w:rsidRDefault="00BF029D" w:rsidP="00BF029D">
            <w:pPr>
              <w:pStyle w:val="Tablebody"/>
            </w:pPr>
            <w:r w:rsidRPr="004C0065">
              <w:rPr>
                <w:rFonts w:cs="Arial"/>
                <w:color w:val="auto"/>
              </w:rPr>
              <w:t>Every six months</w:t>
            </w:r>
          </w:p>
        </w:tc>
        <w:tc>
          <w:tcPr>
            <w:tcW w:w="1617" w:type="dxa"/>
            <w:tcBorders>
              <w:top w:val="single" w:sz="4" w:space="0" w:color="auto"/>
              <w:left w:val="nil"/>
              <w:right w:val="nil"/>
            </w:tcBorders>
          </w:tcPr>
          <w:p w14:paraId="23F1AF7F" w14:textId="5BA440AB" w:rsidR="00BF029D" w:rsidRPr="004C0065" w:rsidRDefault="00BF029D" w:rsidP="00BF029D">
            <w:pPr>
              <w:pStyle w:val="Tablebody"/>
            </w:pPr>
            <w:r w:rsidRPr="004C0065">
              <w:rPr>
                <w:color w:val="auto"/>
              </w:rPr>
              <w:t>01/01 and 01/07</w:t>
            </w:r>
          </w:p>
        </w:tc>
      </w:tr>
    </w:tbl>
    <w:p w14:paraId="77EA7E39" w14:textId="77777777" w:rsidR="00480D7B" w:rsidRPr="004C0065" w:rsidRDefault="00480D7B" w:rsidP="00001B2C">
      <w:pPr>
        <w:pStyle w:val="Heading3nonum"/>
        <w:rPr>
          <w:vertAlign w:val="superscript"/>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001B2C" w:rsidRPr="004C0065" w14:paraId="3FCD21EF" w14:textId="77777777" w:rsidTr="00BF029D">
        <w:trPr>
          <w:cantSplit/>
          <w:tblHeader/>
        </w:trPr>
        <w:tc>
          <w:tcPr>
            <w:tcW w:w="6561" w:type="dxa"/>
            <w:tcBorders>
              <w:bottom w:val="single" w:sz="4" w:space="0" w:color="auto"/>
            </w:tcBorders>
            <w:shd w:val="clear" w:color="auto" w:fill="000000"/>
          </w:tcPr>
          <w:p w14:paraId="5DA66D8D" w14:textId="77777777" w:rsidR="00001B2C" w:rsidRPr="004C0065" w:rsidRDefault="00001B2C" w:rsidP="00001B2C">
            <w:pPr>
              <w:pStyle w:val="Tabletitle"/>
              <w:rPr>
                <w:bCs/>
                <w:color w:val="auto"/>
              </w:rPr>
            </w:pPr>
            <w:r w:rsidRPr="004C0065">
              <w:rPr>
                <w:bCs/>
                <w:color w:val="auto"/>
              </w:rPr>
              <w:t>Table S4.2: Annual production/treatment</w:t>
            </w:r>
          </w:p>
        </w:tc>
        <w:tc>
          <w:tcPr>
            <w:tcW w:w="1943" w:type="dxa"/>
            <w:tcBorders>
              <w:bottom w:val="single" w:sz="4" w:space="0" w:color="auto"/>
            </w:tcBorders>
            <w:shd w:val="clear" w:color="auto" w:fill="000000"/>
          </w:tcPr>
          <w:p w14:paraId="54C5B567" w14:textId="77777777" w:rsidR="00001B2C" w:rsidRPr="004C0065" w:rsidRDefault="00001B2C" w:rsidP="00001B2C">
            <w:pPr>
              <w:pStyle w:val="Tabletitle"/>
              <w:rPr>
                <w:bCs/>
                <w:color w:val="FF0000"/>
              </w:rPr>
            </w:pPr>
          </w:p>
        </w:tc>
      </w:tr>
      <w:tr w:rsidR="00001B2C" w:rsidRPr="004C0065" w14:paraId="63CAFEF6" w14:textId="77777777" w:rsidTr="00BF029D">
        <w:trPr>
          <w:cantSplit/>
          <w:tblHeader/>
        </w:trPr>
        <w:tc>
          <w:tcPr>
            <w:tcW w:w="6561" w:type="dxa"/>
            <w:tcBorders>
              <w:left w:val="nil"/>
              <w:right w:val="nil"/>
            </w:tcBorders>
          </w:tcPr>
          <w:p w14:paraId="3B9BAEC8" w14:textId="77777777" w:rsidR="00001B2C" w:rsidRPr="004C0065" w:rsidRDefault="00001B2C" w:rsidP="00001B2C">
            <w:pPr>
              <w:pStyle w:val="Tablehead"/>
              <w:rPr>
                <w:color w:val="auto"/>
              </w:rPr>
            </w:pPr>
            <w:r w:rsidRPr="004C0065">
              <w:rPr>
                <w:color w:val="auto"/>
              </w:rPr>
              <w:t xml:space="preserve">Parameter </w:t>
            </w:r>
          </w:p>
        </w:tc>
        <w:tc>
          <w:tcPr>
            <w:tcW w:w="1943" w:type="dxa"/>
            <w:tcBorders>
              <w:left w:val="nil"/>
              <w:right w:val="nil"/>
            </w:tcBorders>
          </w:tcPr>
          <w:p w14:paraId="5E8D0A24" w14:textId="77777777" w:rsidR="00001B2C" w:rsidRPr="004C0065" w:rsidRDefault="00001B2C" w:rsidP="00001B2C">
            <w:pPr>
              <w:pStyle w:val="Tablehead"/>
            </w:pPr>
            <w:r w:rsidRPr="004C0065">
              <w:t xml:space="preserve">Units </w:t>
            </w:r>
          </w:p>
        </w:tc>
      </w:tr>
      <w:tr w:rsidR="00BF029D" w:rsidRPr="004C0065" w14:paraId="5915D9A6" w14:textId="77777777" w:rsidTr="00BF029D">
        <w:trPr>
          <w:cantSplit/>
        </w:trPr>
        <w:tc>
          <w:tcPr>
            <w:tcW w:w="6561" w:type="dxa"/>
            <w:tcBorders>
              <w:left w:val="nil"/>
              <w:right w:val="nil"/>
            </w:tcBorders>
          </w:tcPr>
          <w:p w14:paraId="7DA4152E" w14:textId="5622A35B" w:rsidR="00BF029D" w:rsidRPr="004C0065" w:rsidRDefault="00BF029D" w:rsidP="00BF029D">
            <w:pPr>
              <w:pStyle w:val="Tablebody"/>
            </w:pPr>
            <w:r w:rsidRPr="004C0065">
              <w:rPr>
                <w:rFonts w:cs="Arial"/>
                <w:color w:val="auto"/>
              </w:rPr>
              <w:t>Finished Steel annual production from activity A1</w:t>
            </w:r>
          </w:p>
        </w:tc>
        <w:tc>
          <w:tcPr>
            <w:tcW w:w="1943" w:type="dxa"/>
            <w:tcBorders>
              <w:left w:val="nil"/>
              <w:right w:val="nil"/>
            </w:tcBorders>
          </w:tcPr>
          <w:p w14:paraId="1ACD828B" w14:textId="3574110F" w:rsidR="00BF029D" w:rsidRPr="004C0065" w:rsidRDefault="00BF029D" w:rsidP="00BF029D">
            <w:pPr>
              <w:pStyle w:val="Tablebody"/>
            </w:pPr>
            <w:r w:rsidRPr="004C0065">
              <w:rPr>
                <w:rFonts w:cs="Arial"/>
                <w:color w:val="auto"/>
              </w:rPr>
              <w:t>tonnes</w:t>
            </w:r>
          </w:p>
        </w:tc>
      </w:tr>
      <w:tr w:rsidR="00BF029D" w:rsidRPr="004C0065" w14:paraId="4426DDCE" w14:textId="77777777" w:rsidTr="00BF029D">
        <w:trPr>
          <w:cantSplit/>
        </w:trPr>
        <w:tc>
          <w:tcPr>
            <w:tcW w:w="6561" w:type="dxa"/>
            <w:tcBorders>
              <w:left w:val="nil"/>
              <w:right w:val="nil"/>
            </w:tcBorders>
          </w:tcPr>
          <w:p w14:paraId="28CC4AEF" w14:textId="40BF4A1C" w:rsidR="00BF029D" w:rsidRPr="004C0065" w:rsidRDefault="00BF029D" w:rsidP="00BF029D">
            <w:pPr>
              <w:pStyle w:val="Tablebody"/>
            </w:pPr>
            <w:r w:rsidRPr="004C0065">
              <w:rPr>
                <w:rFonts w:cs="Arial"/>
                <w:color w:val="auto"/>
              </w:rPr>
              <w:t>Slag annual treatment, activity A2</w:t>
            </w:r>
          </w:p>
        </w:tc>
        <w:tc>
          <w:tcPr>
            <w:tcW w:w="1943" w:type="dxa"/>
            <w:tcBorders>
              <w:left w:val="nil"/>
              <w:right w:val="nil"/>
            </w:tcBorders>
          </w:tcPr>
          <w:p w14:paraId="40637FB3" w14:textId="058AEFF7" w:rsidR="00BF029D" w:rsidRPr="004C0065" w:rsidRDefault="00BF029D" w:rsidP="00BF029D">
            <w:pPr>
              <w:pStyle w:val="Tablebody"/>
            </w:pPr>
            <w:r w:rsidRPr="004C0065">
              <w:rPr>
                <w:rFonts w:cs="Arial"/>
                <w:color w:val="auto"/>
              </w:rPr>
              <w:t>tonnes</w:t>
            </w:r>
          </w:p>
        </w:tc>
      </w:tr>
      <w:tr w:rsidR="00BF029D" w:rsidRPr="004C0065" w14:paraId="513A3493" w14:textId="77777777" w:rsidTr="00BF029D">
        <w:trPr>
          <w:cantSplit/>
        </w:trPr>
        <w:tc>
          <w:tcPr>
            <w:tcW w:w="6561" w:type="dxa"/>
            <w:tcBorders>
              <w:left w:val="nil"/>
              <w:right w:val="nil"/>
            </w:tcBorders>
          </w:tcPr>
          <w:p w14:paraId="71A86050" w14:textId="3E247766" w:rsidR="00BF029D" w:rsidRPr="004C0065" w:rsidRDefault="00BF029D" w:rsidP="00BF029D">
            <w:pPr>
              <w:pStyle w:val="Tablebody"/>
            </w:pPr>
            <w:r w:rsidRPr="004C0065">
              <w:rPr>
                <w:rFonts w:cs="Arial"/>
                <w:color w:val="auto"/>
              </w:rPr>
              <w:t>Asphalt annual production from activity A3</w:t>
            </w:r>
          </w:p>
        </w:tc>
        <w:tc>
          <w:tcPr>
            <w:tcW w:w="1943" w:type="dxa"/>
            <w:tcBorders>
              <w:left w:val="nil"/>
              <w:right w:val="nil"/>
            </w:tcBorders>
          </w:tcPr>
          <w:p w14:paraId="6383C570" w14:textId="18056564" w:rsidR="00BF029D" w:rsidRPr="004C0065" w:rsidRDefault="00BF029D" w:rsidP="00BF029D">
            <w:pPr>
              <w:pStyle w:val="Tablebody"/>
            </w:pPr>
            <w:r w:rsidRPr="004C0065">
              <w:rPr>
                <w:rFonts w:cs="Arial"/>
                <w:color w:val="auto"/>
              </w:rPr>
              <w:t>tonnes</w:t>
            </w:r>
          </w:p>
        </w:tc>
      </w:tr>
      <w:tr w:rsidR="00B52632" w:rsidRPr="004C0065" w14:paraId="4E417B3E" w14:textId="77777777" w:rsidTr="00BF029D">
        <w:trPr>
          <w:cantSplit/>
        </w:trPr>
        <w:tc>
          <w:tcPr>
            <w:tcW w:w="6561" w:type="dxa"/>
            <w:tcBorders>
              <w:left w:val="nil"/>
              <w:right w:val="nil"/>
            </w:tcBorders>
          </w:tcPr>
          <w:p w14:paraId="4446F977" w14:textId="04018514" w:rsidR="00B52632" w:rsidRPr="004C0065" w:rsidRDefault="00B52632" w:rsidP="00BF029D">
            <w:pPr>
              <w:pStyle w:val="Tablebody"/>
              <w:rPr>
                <w:rFonts w:cs="Arial"/>
                <w:color w:val="auto"/>
              </w:rPr>
            </w:pPr>
            <w:r w:rsidRPr="004C0065">
              <w:rPr>
                <w:rFonts w:cs="Arial"/>
                <w:color w:val="auto"/>
              </w:rPr>
              <w:t>Shredder yard</w:t>
            </w:r>
            <w:r w:rsidR="00101561" w:rsidRPr="004C0065">
              <w:rPr>
                <w:rFonts w:cs="Arial"/>
                <w:color w:val="auto"/>
              </w:rPr>
              <w:t xml:space="preserve"> with</w:t>
            </w:r>
            <w:r w:rsidRPr="004C0065">
              <w:rPr>
                <w:rFonts w:cs="Arial"/>
                <w:color w:val="auto"/>
              </w:rPr>
              <w:t xml:space="preserve"> treatment activity A4, annual treatment</w:t>
            </w:r>
          </w:p>
        </w:tc>
        <w:tc>
          <w:tcPr>
            <w:tcW w:w="1943" w:type="dxa"/>
            <w:tcBorders>
              <w:left w:val="nil"/>
              <w:right w:val="nil"/>
            </w:tcBorders>
          </w:tcPr>
          <w:p w14:paraId="71DD34DA" w14:textId="20E17C9E" w:rsidR="00B52632" w:rsidRPr="004C0065" w:rsidRDefault="00B52632" w:rsidP="00BF029D">
            <w:pPr>
              <w:pStyle w:val="Tablebody"/>
              <w:rPr>
                <w:rFonts w:cs="Arial"/>
                <w:color w:val="auto"/>
              </w:rPr>
            </w:pPr>
            <w:r w:rsidRPr="004C0065">
              <w:rPr>
                <w:rFonts w:cs="Arial"/>
                <w:color w:val="auto"/>
              </w:rPr>
              <w:t>tonnes</w:t>
            </w:r>
          </w:p>
        </w:tc>
      </w:tr>
      <w:tr w:rsidR="00BF029D" w:rsidRPr="004C0065" w14:paraId="47399411" w14:textId="77777777" w:rsidTr="00BF029D">
        <w:trPr>
          <w:cantSplit/>
        </w:trPr>
        <w:tc>
          <w:tcPr>
            <w:tcW w:w="6561" w:type="dxa"/>
            <w:tcBorders>
              <w:left w:val="nil"/>
              <w:right w:val="nil"/>
            </w:tcBorders>
          </w:tcPr>
          <w:p w14:paraId="76F88567" w14:textId="32C1E2BA" w:rsidR="00BF029D" w:rsidRPr="004C0065" w:rsidRDefault="00BF029D" w:rsidP="00BF029D">
            <w:pPr>
              <w:pStyle w:val="Tablebody"/>
            </w:pPr>
            <w:r w:rsidRPr="004C0065">
              <w:rPr>
                <w:rFonts w:cs="Arial"/>
                <w:color w:val="auto"/>
              </w:rPr>
              <w:t>Waste transfer station with treatment, activity A1</w:t>
            </w:r>
            <w:r w:rsidR="000619AE" w:rsidRPr="004C0065">
              <w:rPr>
                <w:rFonts w:cs="Arial"/>
                <w:color w:val="auto"/>
              </w:rPr>
              <w:t>1</w:t>
            </w:r>
            <w:r w:rsidRPr="004C0065">
              <w:rPr>
                <w:rFonts w:cs="Arial"/>
                <w:color w:val="auto"/>
              </w:rPr>
              <w:t xml:space="preserve">, annual treatment </w:t>
            </w:r>
          </w:p>
        </w:tc>
        <w:tc>
          <w:tcPr>
            <w:tcW w:w="1943" w:type="dxa"/>
            <w:tcBorders>
              <w:left w:val="nil"/>
              <w:right w:val="nil"/>
            </w:tcBorders>
          </w:tcPr>
          <w:p w14:paraId="3722A5A6" w14:textId="42B9B3BE" w:rsidR="00BF029D" w:rsidRPr="004C0065" w:rsidRDefault="00BF029D" w:rsidP="00BF029D">
            <w:pPr>
              <w:pStyle w:val="Tablebody"/>
            </w:pPr>
            <w:r w:rsidRPr="004C0065">
              <w:rPr>
                <w:rFonts w:cs="Arial"/>
                <w:color w:val="auto"/>
              </w:rPr>
              <w:t>tonnes</w:t>
            </w:r>
          </w:p>
        </w:tc>
      </w:tr>
      <w:tr w:rsidR="00BF029D" w:rsidRPr="004C0065" w14:paraId="08627BBA" w14:textId="77777777" w:rsidTr="00BF029D">
        <w:trPr>
          <w:cantSplit/>
        </w:trPr>
        <w:tc>
          <w:tcPr>
            <w:tcW w:w="6561" w:type="dxa"/>
            <w:tcBorders>
              <w:left w:val="nil"/>
              <w:right w:val="nil"/>
            </w:tcBorders>
          </w:tcPr>
          <w:p w14:paraId="2E2555DE" w14:textId="05E1CEC3" w:rsidR="00BF029D" w:rsidRPr="004C0065" w:rsidRDefault="00BF029D" w:rsidP="00BF029D">
            <w:pPr>
              <w:pStyle w:val="Tablebody"/>
            </w:pPr>
            <w:r w:rsidRPr="004C0065">
              <w:rPr>
                <w:rFonts w:cs="Arial"/>
                <w:color w:val="auto"/>
              </w:rPr>
              <w:t>Integrated scrap metal recycling centre, activity A1</w:t>
            </w:r>
            <w:r w:rsidR="00312E2C" w:rsidRPr="004C0065">
              <w:rPr>
                <w:rFonts w:cs="Arial"/>
                <w:color w:val="auto"/>
              </w:rPr>
              <w:t>2</w:t>
            </w:r>
            <w:r w:rsidRPr="004C0065">
              <w:rPr>
                <w:rFonts w:cs="Arial"/>
                <w:color w:val="auto"/>
              </w:rPr>
              <w:t xml:space="preserve">, annual treatment </w:t>
            </w:r>
          </w:p>
        </w:tc>
        <w:tc>
          <w:tcPr>
            <w:tcW w:w="1943" w:type="dxa"/>
            <w:tcBorders>
              <w:left w:val="nil"/>
              <w:right w:val="nil"/>
            </w:tcBorders>
          </w:tcPr>
          <w:p w14:paraId="695BF8BE" w14:textId="23713A8E" w:rsidR="00BF029D" w:rsidRPr="004C0065" w:rsidRDefault="00BF029D" w:rsidP="00BF029D">
            <w:pPr>
              <w:pStyle w:val="Tablebody"/>
            </w:pPr>
            <w:r w:rsidRPr="004C0065">
              <w:rPr>
                <w:rFonts w:cs="Arial"/>
                <w:color w:val="auto"/>
              </w:rPr>
              <w:t>tonnes</w:t>
            </w:r>
          </w:p>
        </w:tc>
      </w:tr>
      <w:tr w:rsidR="00BF029D" w:rsidRPr="00E67BEE" w14:paraId="2C0D718E" w14:textId="77777777" w:rsidTr="004C0065">
        <w:trPr>
          <w:cantSplit/>
          <w:trHeight w:val="70"/>
        </w:trPr>
        <w:tc>
          <w:tcPr>
            <w:tcW w:w="6561" w:type="dxa"/>
            <w:tcBorders>
              <w:left w:val="nil"/>
              <w:right w:val="nil"/>
            </w:tcBorders>
          </w:tcPr>
          <w:p w14:paraId="49E030A7" w14:textId="77777777" w:rsidR="00BF029D" w:rsidRPr="004C0065" w:rsidRDefault="00BF029D" w:rsidP="00BF029D">
            <w:pPr>
              <w:pStyle w:val="Tablebody"/>
              <w:rPr>
                <w:rFonts w:cs="Arial"/>
                <w:color w:val="auto"/>
              </w:rPr>
            </w:pPr>
            <w:r w:rsidRPr="004C0065">
              <w:rPr>
                <w:rFonts w:cs="Arial"/>
                <w:color w:val="auto"/>
              </w:rPr>
              <w:t>Metal recycling site (mixed MRS) including end of life vehicle</w:t>
            </w:r>
          </w:p>
          <w:p w14:paraId="3544203C" w14:textId="766AD121" w:rsidR="00BF029D" w:rsidRPr="004C0065" w:rsidRDefault="00BF029D" w:rsidP="00BF029D">
            <w:pPr>
              <w:pStyle w:val="Tablebody"/>
            </w:pPr>
            <w:r w:rsidRPr="004C0065">
              <w:rPr>
                <w:rFonts w:cs="Arial"/>
                <w:color w:val="auto"/>
              </w:rPr>
              <w:t>de-pollution, activity A1</w:t>
            </w:r>
            <w:r w:rsidR="00DF78FE" w:rsidRPr="004C0065">
              <w:rPr>
                <w:rFonts w:cs="Arial"/>
                <w:color w:val="auto"/>
              </w:rPr>
              <w:t>3</w:t>
            </w:r>
            <w:r w:rsidRPr="004C0065">
              <w:rPr>
                <w:rFonts w:cs="Arial"/>
                <w:color w:val="auto"/>
              </w:rPr>
              <w:t xml:space="preserve">, annual treatment </w:t>
            </w:r>
          </w:p>
        </w:tc>
        <w:tc>
          <w:tcPr>
            <w:tcW w:w="1943" w:type="dxa"/>
            <w:tcBorders>
              <w:left w:val="nil"/>
              <w:right w:val="nil"/>
            </w:tcBorders>
          </w:tcPr>
          <w:p w14:paraId="119569ED" w14:textId="6BFA1880" w:rsidR="00BF029D" w:rsidRPr="006B632B" w:rsidRDefault="00BF029D" w:rsidP="00BF029D">
            <w:pPr>
              <w:pStyle w:val="Tablebody"/>
            </w:pPr>
            <w:r w:rsidRPr="004C0065">
              <w:rPr>
                <w:rFonts w:cs="Arial"/>
                <w:color w:val="auto"/>
              </w:rPr>
              <w:t>tonnes</w:t>
            </w:r>
          </w:p>
        </w:tc>
      </w:tr>
    </w:tbl>
    <w:p w14:paraId="364B9643" w14:textId="77777777" w:rsidR="00001B2C" w:rsidRDefault="00001B2C" w:rsidP="00001B2C">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001B2C" w:rsidRPr="00E67BEE" w14:paraId="31928D8A" w14:textId="77777777" w:rsidTr="00BF029D">
        <w:trPr>
          <w:cantSplit/>
          <w:tblHeader/>
        </w:trPr>
        <w:tc>
          <w:tcPr>
            <w:tcW w:w="8504" w:type="dxa"/>
            <w:gridSpan w:val="3"/>
            <w:tcBorders>
              <w:bottom w:val="single" w:sz="4" w:space="0" w:color="auto"/>
            </w:tcBorders>
            <w:shd w:val="clear" w:color="auto" w:fill="000000"/>
          </w:tcPr>
          <w:p w14:paraId="0CD063D5" w14:textId="77777777" w:rsidR="00001B2C" w:rsidRPr="008C1E61" w:rsidRDefault="00001B2C" w:rsidP="00001B2C">
            <w:pPr>
              <w:pStyle w:val="Tabletitle"/>
              <w:rPr>
                <w:bCs/>
                <w:color w:val="auto"/>
              </w:rPr>
            </w:pPr>
            <w:bookmarkStart w:id="27" w:name="_Hlk158039392"/>
            <w:r w:rsidRPr="008C1E61">
              <w:rPr>
                <w:bCs/>
                <w:color w:val="auto"/>
              </w:rPr>
              <w:t>Table S4.3 Performance parameters</w:t>
            </w:r>
          </w:p>
        </w:tc>
      </w:tr>
      <w:tr w:rsidR="00001B2C" w:rsidRPr="00E67BEE" w14:paraId="646E6188" w14:textId="77777777" w:rsidTr="00BF029D">
        <w:trPr>
          <w:cantSplit/>
          <w:tblHeader/>
        </w:trPr>
        <w:tc>
          <w:tcPr>
            <w:tcW w:w="3075" w:type="dxa"/>
            <w:tcBorders>
              <w:left w:val="nil"/>
              <w:right w:val="nil"/>
            </w:tcBorders>
          </w:tcPr>
          <w:p w14:paraId="5E4CB296" w14:textId="77777777" w:rsidR="00001B2C" w:rsidRPr="008C1E61" w:rsidRDefault="00001B2C" w:rsidP="00001B2C">
            <w:pPr>
              <w:pStyle w:val="Tablehead"/>
              <w:rPr>
                <w:color w:val="auto"/>
              </w:rPr>
            </w:pPr>
            <w:r w:rsidRPr="008C1E61">
              <w:rPr>
                <w:color w:val="auto"/>
              </w:rPr>
              <w:t>Parameter</w:t>
            </w:r>
          </w:p>
        </w:tc>
        <w:tc>
          <w:tcPr>
            <w:tcW w:w="3491" w:type="dxa"/>
            <w:tcBorders>
              <w:left w:val="nil"/>
              <w:right w:val="nil"/>
            </w:tcBorders>
          </w:tcPr>
          <w:p w14:paraId="3F6BFAF6" w14:textId="77777777" w:rsidR="00001B2C" w:rsidRPr="008C1E61" w:rsidRDefault="00001B2C" w:rsidP="00001B2C">
            <w:pPr>
              <w:pStyle w:val="Tablehead"/>
              <w:rPr>
                <w:color w:val="auto"/>
              </w:rPr>
            </w:pPr>
            <w:r w:rsidRPr="008C1E61">
              <w:rPr>
                <w:color w:val="auto"/>
              </w:rPr>
              <w:t>Frequency of assessment</w:t>
            </w:r>
          </w:p>
        </w:tc>
        <w:tc>
          <w:tcPr>
            <w:tcW w:w="1938" w:type="dxa"/>
            <w:tcBorders>
              <w:left w:val="nil"/>
              <w:right w:val="nil"/>
            </w:tcBorders>
          </w:tcPr>
          <w:p w14:paraId="2C877A5F" w14:textId="77777777" w:rsidR="00001B2C" w:rsidRPr="008C1E61" w:rsidRDefault="00001B2C" w:rsidP="00001B2C">
            <w:pPr>
              <w:pStyle w:val="Tablehead"/>
              <w:rPr>
                <w:color w:val="auto"/>
              </w:rPr>
            </w:pPr>
            <w:r w:rsidRPr="008C1E61">
              <w:rPr>
                <w:color w:val="auto"/>
              </w:rPr>
              <w:t>Units</w:t>
            </w:r>
          </w:p>
        </w:tc>
      </w:tr>
      <w:tr w:rsidR="00BF029D" w14:paraId="578CE756" w14:textId="77777777" w:rsidTr="00BF029D">
        <w:trPr>
          <w:cantSplit/>
        </w:trPr>
        <w:tc>
          <w:tcPr>
            <w:tcW w:w="3075" w:type="dxa"/>
            <w:tcBorders>
              <w:left w:val="nil"/>
              <w:right w:val="nil"/>
            </w:tcBorders>
          </w:tcPr>
          <w:p w14:paraId="79A08222" w14:textId="570BB3B1" w:rsidR="00BF029D" w:rsidRPr="008C1E61" w:rsidRDefault="00BF029D" w:rsidP="00BF029D">
            <w:pPr>
              <w:pStyle w:val="Tablebody"/>
              <w:rPr>
                <w:color w:val="auto"/>
              </w:rPr>
            </w:pPr>
            <w:r w:rsidRPr="008C1E61">
              <w:rPr>
                <w:rFonts w:cs="Arial"/>
                <w:color w:val="auto"/>
              </w:rPr>
              <w:t>Energy usage</w:t>
            </w:r>
          </w:p>
        </w:tc>
        <w:tc>
          <w:tcPr>
            <w:tcW w:w="3491" w:type="dxa"/>
            <w:tcBorders>
              <w:left w:val="nil"/>
              <w:right w:val="nil"/>
            </w:tcBorders>
          </w:tcPr>
          <w:p w14:paraId="1DAD497D" w14:textId="5ACE0C8A" w:rsidR="00BF029D" w:rsidRPr="008C1E61" w:rsidRDefault="00BF029D" w:rsidP="00BF029D">
            <w:pPr>
              <w:pStyle w:val="Tablebody"/>
              <w:rPr>
                <w:color w:val="auto"/>
              </w:rPr>
            </w:pPr>
            <w:r w:rsidRPr="008C1E61">
              <w:rPr>
                <w:rFonts w:cs="Arial"/>
                <w:color w:val="auto"/>
              </w:rPr>
              <w:t>Annually</w:t>
            </w:r>
          </w:p>
        </w:tc>
        <w:tc>
          <w:tcPr>
            <w:tcW w:w="1938" w:type="dxa"/>
            <w:tcBorders>
              <w:left w:val="nil"/>
              <w:right w:val="nil"/>
            </w:tcBorders>
          </w:tcPr>
          <w:p w14:paraId="1BE9130F" w14:textId="5135804C" w:rsidR="00BF029D" w:rsidRPr="008C1E61" w:rsidRDefault="00BF029D" w:rsidP="00BF029D">
            <w:pPr>
              <w:pStyle w:val="Tablebody"/>
              <w:rPr>
                <w:color w:val="auto"/>
              </w:rPr>
            </w:pPr>
            <w:r w:rsidRPr="008C1E61">
              <w:rPr>
                <w:rFonts w:cs="Arial"/>
                <w:color w:val="auto"/>
              </w:rPr>
              <w:t>MWh</w:t>
            </w:r>
          </w:p>
        </w:tc>
      </w:tr>
      <w:tr w:rsidR="00BF029D" w14:paraId="54972B3C" w14:textId="77777777" w:rsidTr="00BF029D">
        <w:trPr>
          <w:cantSplit/>
        </w:trPr>
        <w:tc>
          <w:tcPr>
            <w:tcW w:w="3075" w:type="dxa"/>
            <w:tcBorders>
              <w:left w:val="nil"/>
              <w:right w:val="nil"/>
            </w:tcBorders>
          </w:tcPr>
          <w:p w14:paraId="5393B39F" w14:textId="50925E65" w:rsidR="00BF029D" w:rsidRPr="008C1E61" w:rsidRDefault="00BF029D" w:rsidP="00BF029D">
            <w:pPr>
              <w:pStyle w:val="Tablebody"/>
              <w:rPr>
                <w:color w:val="auto"/>
              </w:rPr>
            </w:pPr>
            <w:r w:rsidRPr="008C1E61">
              <w:rPr>
                <w:rFonts w:cs="Arial"/>
                <w:color w:val="auto"/>
              </w:rPr>
              <w:t>Electrical energy consumption</w:t>
            </w:r>
          </w:p>
        </w:tc>
        <w:tc>
          <w:tcPr>
            <w:tcW w:w="3491" w:type="dxa"/>
            <w:tcBorders>
              <w:left w:val="nil"/>
              <w:right w:val="nil"/>
            </w:tcBorders>
          </w:tcPr>
          <w:p w14:paraId="645EAB62" w14:textId="10110C90" w:rsidR="00BF029D" w:rsidRPr="008C1E61" w:rsidRDefault="00BF029D" w:rsidP="00BF029D">
            <w:pPr>
              <w:pStyle w:val="Tablebody"/>
              <w:rPr>
                <w:color w:val="auto"/>
              </w:rPr>
            </w:pPr>
            <w:r w:rsidRPr="008C1E61">
              <w:rPr>
                <w:rFonts w:cs="Arial"/>
                <w:color w:val="auto"/>
              </w:rPr>
              <w:t>Annually</w:t>
            </w:r>
          </w:p>
        </w:tc>
        <w:tc>
          <w:tcPr>
            <w:tcW w:w="1938" w:type="dxa"/>
            <w:tcBorders>
              <w:left w:val="nil"/>
              <w:right w:val="nil"/>
            </w:tcBorders>
          </w:tcPr>
          <w:p w14:paraId="1EE1B987" w14:textId="379D6911" w:rsidR="00BF029D" w:rsidRPr="008C1E61" w:rsidRDefault="00BF029D" w:rsidP="00BF029D">
            <w:pPr>
              <w:pStyle w:val="Tablebody"/>
              <w:rPr>
                <w:color w:val="auto"/>
              </w:rPr>
            </w:pPr>
            <w:r w:rsidRPr="008C1E61">
              <w:rPr>
                <w:rFonts w:cs="Arial"/>
                <w:color w:val="auto"/>
              </w:rPr>
              <w:t>KWh</w:t>
            </w:r>
          </w:p>
        </w:tc>
      </w:tr>
      <w:tr w:rsidR="00BF029D" w14:paraId="54D97849" w14:textId="77777777" w:rsidTr="00BF029D">
        <w:trPr>
          <w:cantSplit/>
        </w:trPr>
        <w:tc>
          <w:tcPr>
            <w:tcW w:w="3075" w:type="dxa"/>
            <w:tcBorders>
              <w:left w:val="nil"/>
              <w:right w:val="nil"/>
            </w:tcBorders>
          </w:tcPr>
          <w:p w14:paraId="466289AB" w14:textId="726CD889" w:rsidR="00BF029D" w:rsidRPr="008C1E61" w:rsidRDefault="00BF029D" w:rsidP="00BF029D">
            <w:pPr>
              <w:pStyle w:val="Tablebody"/>
              <w:rPr>
                <w:color w:val="auto"/>
              </w:rPr>
            </w:pPr>
            <w:r w:rsidRPr="008C1E61">
              <w:rPr>
                <w:rFonts w:cs="Arial"/>
                <w:color w:val="auto"/>
              </w:rPr>
              <w:t>Water consumption</w:t>
            </w:r>
          </w:p>
        </w:tc>
        <w:tc>
          <w:tcPr>
            <w:tcW w:w="3491" w:type="dxa"/>
            <w:tcBorders>
              <w:left w:val="nil"/>
              <w:right w:val="nil"/>
            </w:tcBorders>
          </w:tcPr>
          <w:p w14:paraId="4D483C0A" w14:textId="47C5AE54" w:rsidR="00BF029D" w:rsidRPr="008C1E61" w:rsidRDefault="00BF029D" w:rsidP="00BF029D">
            <w:pPr>
              <w:pStyle w:val="Tablebody"/>
              <w:rPr>
                <w:color w:val="auto"/>
              </w:rPr>
            </w:pPr>
            <w:r w:rsidRPr="008C1E61">
              <w:rPr>
                <w:rFonts w:cs="Arial"/>
                <w:color w:val="auto"/>
              </w:rPr>
              <w:t>Annually</w:t>
            </w:r>
          </w:p>
        </w:tc>
        <w:tc>
          <w:tcPr>
            <w:tcW w:w="1938" w:type="dxa"/>
            <w:tcBorders>
              <w:left w:val="nil"/>
              <w:right w:val="nil"/>
            </w:tcBorders>
          </w:tcPr>
          <w:p w14:paraId="67341A15" w14:textId="59898CE0" w:rsidR="00BF029D" w:rsidRPr="008C1E61" w:rsidRDefault="00BF029D" w:rsidP="00BF029D">
            <w:pPr>
              <w:pStyle w:val="Tablebody"/>
              <w:rPr>
                <w:color w:val="auto"/>
              </w:rPr>
            </w:pPr>
            <w:r w:rsidRPr="008C1E61">
              <w:rPr>
                <w:rFonts w:cs="Arial"/>
                <w:color w:val="auto"/>
              </w:rPr>
              <w:t>M</w:t>
            </w:r>
            <w:r w:rsidRPr="008C1E61">
              <w:rPr>
                <w:rFonts w:cs="Arial"/>
                <w:color w:val="auto"/>
                <w:vertAlign w:val="superscript"/>
              </w:rPr>
              <w:t>3</w:t>
            </w:r>
          </w:p>
        </w:tc>
      </w:tr>
      <w:tr w:rsidR="00BF029D" w14:paraId="68ADC83E" w14:textId="77777777" w:rsidTr="00BF029D">
        <w:trPr>
          <w:cantSplit/>
        </w:trPr>
        <w:tc>
          <w:tcPr>
            <w:tcW w:w="3075" w:type="dxa"/>
            <w:tcBorders>
              <w:left w:val="nil"/>
              <w:right w:val="nil"/>
            </w:tcBorders>
          </w:tcPr>
          <w:p w14:paraId="35E86E7F" w14:textId="2B3A85A6" w:rsidR="00BF029D" w:rsidRPr="008C1E61" w:rsidRDefault="00BF029D" w:rsidP="00BF029D">
            <w:pPr>
              <w:pStyle w:val="Tablebody"/>
              <w:rPr>
                <w:color w:val="auto"/>
              </w:rPr>
            </w:pPr>
            <w:r w:rsidRPr="008C1E61">
              <w:rPr>
                <w:rFonts w:cs="Arial"/>
                <w:color w:val="auto"/>
              </w:rPr>
              <w:lastRenderedPageBreak/>
              <w:t>Particulates generated</w:t>
            </w:r>
          </w:p>
        </w:tc>
        <w:tc>
          <w:tcPr>
            <w:tcW w:w="3491" w:type="dxa"/>
            <w:tcBorders>
              <w:left w:val="nil"/>
              <w:right w:val="nil"/>
            </w:tcBorders>
          </w:tcPr>
          <w:p w14:paraId="30E3E025" w14:textId="6C75F670" w:rsidR="00BF029D" w:rsidRPr="008C1E61" w:rsidRDefault="00BF029D" w:rsidP="00BF029D">
            <w:pPr>
              <w:pStyle w:val="Tablebody"/>
              <w:rPr>
                <w:color w:val="auto"/>
              </w:rPr>
            </w:pPr>
            <w:r w:rsidRPr="008C1E61">
              <w:rPr>
                <w:rFonts w:cs="Arial"/>
                <w:color w:val="auto"/>
              </w:rPr>
              <w:t>Annually</w:t>
            </w:r>
          </w:p>
        </w:tc>
        <w:tc>
          <w:tcPr>
            <w:tcW w:w="1938" w:type="dxa"/>
            <w:tcBorders>
              <w:left w:val="nil"/>
              <w:right w:val="nil"/>
            </w:tcBorders>
          </w:tcPr>
          <w:p w14:paraId="311AB566" w14:textId="26B0EFD3" w:rsidR="00BF029D" w:rsidRPr="008C1E61" w:rsidRDefault="00BF029D" w:rsidP="00BF029D">
            <w:pPr>
              <w:pStyle w:val="Tablebody"/>
              <w:rPr>
                <w:color w:val="auto"/>
              </w:rPr>
            </w:pPr>
            <w:r w:rsidRPr="008C1E61">
              <w:rPr>
                <w:rFonts w:cs="Arial"/>
                <w:color w:val="auto"/>
              </w:rPr>
              <w:t>kg</w:t>
            </w:r>
          </w:p>
        </w:tc>
      </w:tr>
      <w:bookmarkEnd w:id="27"/>
    </w:tbl>
    <w:p w14:paraId="56821AF9" w14:textId="702C18CD" w:rsidR="00001B2C" w:rsidRDefault="00001B2C" w:rsidP="00001B2C">
      <w:pPr>
        <w:pStyle w:val="Heading3nonum"/>
        <w:rPr>
          <w:snapToGrid w:val="0"/>
          <w:lang w:val="en-US"/>
        </w:rPr>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2"/>
        <w:gridCol w:w="4617"/>
        <w:gridCol w:w="1605"/>
      </w:tblGrid>
      <w:tr w:rsidR="00BF029D" w:rsidRPr="007B7867" w14:paraId="6E5DEA0D" w14:textId="77777777" w:rsidTr="00EA0C06">
        <w:trPr>
          <w:cantSplit/>
          <w:tblHeader/>
        </w:trPr>
        <w:tc>
          <w:tcPr>
            <w:tcW w:w="8504" w:type="dxa"/>
            <w:gridSpan w:val="3"/>
            <w:tcBorders>
              <w:bottom w:val="single" w:sz="4" w:space="0" w:color="auto"/>
            </w:tcBorders>
            <w:shd w:val="clear" w:color="auto" w:fill="000000"/>
          </w:tcPr>
          <w:p w14:paraId="48DA00CF" w14:textId="77777777" w:rsidR="00BF029D" w:rsidRPr="007B7867" w:rsidRDefault="00BF029D" w:rsidP="005A78C3">
            <w:pPr>
              <w:pStyle w:val="Tabletitle"/>
              <w:rPr>
                <w:rFonts w:cs="Arial"/>
                <w:bCs/>
                <w:color w:val="auto"/>
              </w:rPr>
            </w:pPr>
            <w:r w:rsidRPr="007B7867">
              <w:rPr>
                <w:rFonts w:cs="Arial"/>
                <w:bCs/>
                <w:color w:val="auto"/>
              </w:rPr>
              <w:t>Table S4.4 Reporting forms</w:t>
            </w:r>
          </w:p>
        </w:tc>
      </w:tr>
      <w:tr w:rsidR="00BF029D" w:rsidRPr="007B7867" w14:paraId="129680FF" w14:textId="77777777" w:rsidTr="00EA0C06">
        <w:trPr>
          <w:cantSplit/>
          <w:tblHeader/>
        </w:trPr>
        <w:tc>
          <w:tcPr>
            <w:tcW w:w="2282" w:type="dxa"/>
            <w:tcBorders>
              <w:left w:val="nil"/>
              <w:right w:val="nil"/>
            </w:tcBorders>
          </w:tcPr>
          <w:p w14:paraId="23E8E14C" w14:textId="77777777" w:rsidR="00BF029D" w:rsidRPr="007B7867" w:rsidRDefault="00BF029D" w:rsidP="005A78C3">
            <w:pPr>
              <w:pStyle w:val="Tablehead"/>
              <w:rPr>
                <w:rFonts w:cs="Arial"/>
                <w:color w:val="auto"/>
              </w:rPr>
            </w:pPr>
            <w:r w:rsidRPr="007B7867">
              <w:rPr>
                <w:rFonts w:cs="Arial"/>
                <w:color w:val="auto"/>
              </w:rPr>
              <w:t>Media/parameter</w:t>
            </w:r>
          </w:p>
        </w:tc>
        <w:tc>
          <w:tcPr>
            <w:tcW w:w="4617" w:type="dxa"/>
            <w:tcBorders>
              <w:left w:val="nil"/>
              <w:right w:val="nil"/>
            </w:tcBorders>
          </w:tcPr>
          <w:p w14:paraId="3817DBBB" w14:textId="77777777" w:rsidR="00BF029D" w:rsidRPr="007B7867" w:rsidRDefault="00BF029D" w:rsidP="005A78C3">
            <w:pPr>
              <w:pStyle w:val="Tablehead"/>
              <w:rPr>
                <w:rFonts w:cs="Arial"/>
                <w:color w:val="auto"/>
              </w:rPr>
            </w:pPr>
            <w:r w:rsidRPr="007B7867">
              <w:rPr>
                <w:rFonts w:cs="Arial"/>
                <w:color w:val="auto"/>
              </w:rPr>
              <w:t>Reporting format</w:t>
            </w:r>
          </w:p>
        </w:tc>
        <w:tc>
          <w:tcPr>
            <w:tcW w:w="1605" w:type="dxa"/>
            <w:tcBorders>
              <w:left w:val="nil"/>
              <w:right w:val="nil"/>
            </w:tcBorders>
          </w:tcPr>
          <w:p w14:paraId="0655547A" w14:textId="77777777" w:rsidR="00BF029D" w:rsidRPr="007B7867" w:rsidRDefault="00BF029D" w:rsidP="005A78C3">
            <w:pPr>
              <w:pStyle w:val="Tablehead"/>
              <w:rPr>
                <w:rFonts w:cs="Arial"/>
                <w:color w:val="auto"/>
              </w:rPr>
            </w:pPr>
            <w:r w:rsidRPr="007B7867">
              <w:rPr>
                <w:rFonts w:cs="Arial"/>
                <w:color w:val="auto"/>
              </w:rPr>
              <w:t>Date of form</w:t>
            </w:r>
          </w:p>
        </w:tc>
      </w:tr>
      <w:tr w:rsidR="00BF029D" w:rsidRPr="007B7867" w14:paraId="442B2E26" w14:textId="77777777" w:rsidTr="00EA0C06">
        <w:trPr>
          <w:cantSplit/>
        </w:trPr>
        <w:tc>
          <w:tcPr>
            <w:tcW w:w="2282" w:type="dxa"/>
            <w:tcBorders>
              <w:left w:val="nil"/>
              <w:right w:val="nil"/>
            </w:tcBorders>
          </w:tcPr>
          <w:p w14:paraId="32DF84B7" w14:textId="77777777" w:rsidR="00BF029D" w:rsidRPr="007B7867" w:rsidRDefault="00BF029D" w:rsidP="005A78C3">
            <w:pPr>
              <w:pStyle w:val="Tablebody"/>
              <w:rPr>
                <w:rFonts w:cs="Arial"/>
                <w:color w:val="auto"/>
              </w:rPr>
            </w:pPr>
            <w:r w:rsidRPr="007B7867">
              <w:rPr>
                <w:rFonts w:cs="Arial"/>
                <w:color w:val="auto"/>
              </w:rPr>
              <w:t>Air</w:t>
            </w:r>
          </w:p>
        </w:tc>
        <w:tc>
          <w:tcPr>
            <w:tcW w:w="4617" w:type="dxa"/>
            <w:tcBorders>
              <w:left w:val="nil"/>
              <w:right w:val="nil"/>
            </w:tcBorders>
          </w:tcPr>
          <w:p w14:paraId="43F31E4C" w14:textId="77777777" w:rsidR="00BF029D" w:rsidRPr="007B7867" w:rsidRDefault="00BF029D" w:rsidP="005A78C3">
            <w:pPr>
              <w:pStyle w:val="Tablebody"/>
              <w:rPr>
                <w:rFonts w:cs="Arial"/>
                <w:color w:val="auto"/>
              </w:rPr>
            </w:pPr>
            <w:r w:rsidRPr="007B7867">
              <w:rPr>
                <w:rFonts w:cs="Arial"/>
                <w:color w:val="auto"/>
              </w:rPr>
              <w:t>Form Air 1 or other form as agreed in writing by Natural Resources Wales</w:t>
            </w:r>
          </w:p>
        </w:tc>
        <w:tc>
          <w:tcPr>
            <w:tcW w:w="1605" w:type="dxa"/>
            <w:tcBorders>
              <w:left w:val="nil"/>
              <w:right w:val="nil"/>
            </w:tcBorders>
          </w:tcPr>
          <w:p w14:paraId="60DE1DD4" w14:textId="34F02D09" w:rsidR="00BF029D" w:rsidRPr="00EE0994" w:rsidRDefault="00EA0C06" w:rsidP="005A78C3">
            <w:pPr>
              <w:pStyle w:val="Tablebody"/>
              <w:rPr>
                <w:rFonts w:cs="Arial"/>
                <w:color w:val="auto"/>
                <w:highlight w:val="yellow"/>
              </w:rPr>
            </w:pPr>
            <w:r w:rsidRPr="00EE0994">
              <w:rPr>
                <w:color w:val="auto"/>
                <w:highlight w:val="yellow"/>
              </w:rPr>
              <w:t>DD/MM/YYYY</w:t>
            </w:r>
          </w:p>
        </w:tc>
      </w:tr>
      <w:tr w:rsidR="00BF029D" w:rsidRPr="007B7867" w14:paraId="423FA07D" w14:textId="77777777" w:rsidTr="00EA0C06">
        <w:trPr>
          <w:cantSplit/>
        </w:trPr>
        <w:tc>
          <w:tcPr>
            <w:tcW w:w="2282" w:type="dxa"/>
            <w:tcBorders>
              <w:left w:val="nil"/>
              <w:right w:val="nil"/>
            </w:tcBorders>
          </w:tcPr>
          <w:p w14:paraId="4796435E" w14:textId="77777777" w:rsidR="00BF029D" w:rsidRPr="007B7867" w:rsidRDefault="00BF029D" w:rsidP="005A78C3">
            <w:pPr>
              <w:pStyle w:val="Tablebody"/>
              <w:rPr>
                <w:rFonts w:cs="Arial"/>
                <w:color w:val="auto"/>
              </w:rPr>
            </w:pPr>
            <w:r w:rsidRPr="007B7867">
              <w:rPr>
                <w:rFonts w:cs="Arial"/>
                <w:color w:val="auto"/>
              </w:rPr>
              <w:t xml:space="preserve">Air </w:t>
            </w:r>
          </w:p>
        </w:tc>
        <w:tc>
          <w:tcPr>
            <w:tcW w:w="4617" w:type="dxa"/>
            <w:tcBorders>
              <w:left w:val="nil"/>
              <w:right w:val="nil"/>
            </w:tcBorders>
          </w:tcPr>
          <w:p w14:paraId="6AA345A3" w14:textId="77777777" w:rsidR="00BF029D" w:rsidRPr="007B7867" w:rsidRDefault="00BF029D" w:rsidP="005A78C3">
            <w:pPr>
              <w:pStyle w:val="Tablebody"/>
              <w:rPr>
                <w:rFonts w:cs="Arial"/>
                <w:color w:val="auto"/>
              </w:rPr>
            </w:pPr>
            <w:r w:rsidRPr="007B7867">
              <w:rPr>
                <w:rFonts w:cs="Arial"/>
                <w:color w:val="auto"/>
              </w:rPr>
              <w:t>Form Air 2 or other form as agreed in writing by Natural Resources Wales</w:t>
            </w:r>
          </w:p>
        </w:tc>
        <w:tc>
          <w:tcPr>
            <w:tcW w:w="1605" w:type="dxa"/>
            <w:tcBorders>
              <w:left w:val="nil"/>
              <w:right w:val="nil"/>
            </w:tcBorders>
          </w:tcPr>
          <w:p w14:paraId="14B36BEA" w14:textId="468266EC" w:rsidR="00BF029D" w:rsidRPr="00EE0994" w:rsidRDefault="00EA0C06" w:rsidP="005A78C3">
            <w:pPr>
              <w:pStyle w:val="Tablebody"/>
              <w:rPr>
                <w:rFonts w:cs="Arial"/>
                <w:color w:val="auto"/>
                <w:highlight w:val="yellow"/>
              </w:rPr>
            </w:pPr>
            <w:r w:rsidRPr="00EE0994">
              <w:rPr>
                <w:color w:val="auto"/>
                <w:highlight w:val="yellow"/>
              </w:rPr>
              <w:t>DD/MM/YYYY</w:t>
            </w:r>
          </w:p>
        </w:tc>
      </w:tr>
      <w:tr w:rsidR="00EA0C06" w:rsidRPr="007B7867" w14:paraId="0587C40D" w14:textId="77777777" w:rsidTr="00EA0C06">
        <w:trPr>
          <w:cantSplit/>
        </w:trPr>
        <w:tc>
          <w:tcPr>
            <w:tcW w:w="2282" w:type="dxa"/>
            <w:tcBorders>
              <w:left w:val="nil"/>
              <w:right w:val="nil"/>
            </w:tcBorders>
          </w:tcPr>
          <w:p w14:paraId="5D0C4985" w14:textId="65693B03" w:rsidR="00EA0C06" w:rsidRPr="007B7867" w:rsidRDefault="00EA0C06" w:rsidP="00EA0C06">
            <w:pPr>
              <w:pStyle w:val="Tablebody"/>
              <w:rPr>
                <w:rFonts w:cs="Arial"/>
                <w:color w:val="auto"/>
              </w:rPr>
            </w:pPr>
            <w:r>
              <w:rPr>
                <w:rFonts w:cs="Arial"/>
                <w:color w:val="auto"/>
              </w:rPr>
              <w:t>Air</w:t>
            </w:r>
          </w:p>
        </w:tc>
        <w:tc>
          <w:tcPr>
            <w:tcW w:w="4617" w:type="dxa"/>
            <w:tcBorders>
              <w:left w:val="nil"/>
              <w:right w:val="nil"/>
            </w:tcBorders>
          </w:tcPr>
          <w:p w14:paraId="3B6D4CA2" w14:textId="4F9C273C" w:rsidR="00EA0C06" w:rsidRPr="007B7867" w:rsidRDefault="00EA0C06" w:rsidP="00EA0C06">
            <w:pPr>
              <w:pStyle w:val="Tablebody"/>
              <w:rPr>
                <w:rFonts w:cs="Arial"/>
                <w:color w:val="auto"/>
              </w:rPr>
            </w:pPr>
            <w:r w:rsidRPr="007B7867">
              <w:rPr>
                <w:rFonts w:cs="Arial"/>
                <w:color w:val="auto"/>
              </w:rPr>
              <w:t xml:space="preserve">Form Air </w:t>
            </w:r>
            <w:r>
              <w:rPr>
                <w:rFonts w:cs="Arial"/>
                <w:color w:val="auto"/>
              </w:rPr>
              <w:t>3</w:t>
            </w:r>
            <w:r w:rsidRPr="007B7867">
              <w:rPr>
                <w:rFonts w:cs="Arial"/>
                <w:color w:val="auto"/>
              </w:rPr>
              <w:t xml:space="preserve"> or other form as agreed in writing by Natural Resources Wales</w:t>
            </w:r>
          </w:p>
        </w:tc>
        <w:tc>
          <w:tcPr>
            <w:tcW w:w="1605" w:type="dxa"/>
            <w:tcBorders>
              <w:left w:val="nil"/>
              <w:right w:val="nil"/>
            </w:tcBorders>
          </w:tcPr>
          <w:p w14:paraId="6B21AA1B" w14:textId="049158E5" w:rsidR="00EA0C06" w:rsidRPr="00EE0994" w:rsidRDefault="00EA0C06" w:rsidP="00EA0C06">
            <w:pPr>
              <w:pStyle w:val="Tablebody"/>
              <w:rPr>
                <w:color w:val="auto"/>
                <w:highlight w:val="yellow"/>
              </w:rPr>
            </w:pPr>
            <w:r w:rsidRPr="00EE0994">
              <w:rPr>
                <w:color w:val="auto"/>
                <w:highlight w:val="yellow"/>
              </w:rPr>
              <w:t>DD/MM/YYYY</w:t>
            </w:r>
          </w:p>
        </w:tc>
      </w:tr>
      <w:tr w:rsidR="00EA0C06" w:rsidRPr="007B7867" w14:paraId="156E042D" w14:textId="77777777" w:rsidTr="00EA0C06">
        <w:trPr>
          <w:cantSplit/>
        </w:trPr>
        <w:tc>
          <w:tcPr>
            <w:tcW w:w="2282" w:type="dxa"/>
            <w:tcBorders>
              <w:left w:val="nil"/>
              <w:right w:val="nil"/>
            </w:tcBorders>
          </w:tcPr>
          <w:p w14:paraId="1DFCA2E5" w14:textId="77777777" w:rsidR="00EA0C06" w:rsidRPr="007B7867" w:rsidRDefault="00EA0C06" w:rsidP="00EA0C06">
            <w:pPr>
              <w:pStyle w:val="Tablebody"/>
              <w:rPr>
                <w:rFonts w:cs="Arial"/>
                <w:color w:val="auto"/>
              </w:rPr>
            </w:pPr>
            <w:r w:rsidRPr="007B7867">
              <w:rPr>
                <w:rFonts w:cs="Arial"/>
                <w:color w:val="auto"/>
              </w:rPr>
              <w:t>Ambient Air</w:t>
            </w:r>
          </w:p>
        </w:tc>
        <w:tc>
          <w:tcPr>
            <w:tcW w:w="4617" w:type="dxa"/>
            <w:tcBorders>
              <w:left w:val="nil"/>
              <w:right w:val="nil"/>
            </w:tcBorders>
          </w:tcPr>
          <w:p w14:paraId="0001E99C" w14:textId="77777777" w:rsidR="00EA0C06" w:rsidRPr="007B7867" w:rsidRDefault="00EA0C06" w:rsidP="00EA0C06">
            <w:pPr>
              <w:pStyle w:val="Tablebody"/>
              <w:rPr>
                <w:rFonts w:cs="Arial"/>
                <w:color w:val="auto"/>
              </w:rPr>
            </w:pPr>
            <w:r w:rsidRPr="007B7867">
              <w:rPr>
                <w:rFonts w:cs="Arial"/>
                <w:color w:val="auto"/>
              </w:rPr>
              <w:t>Agreed Format or other form as agreed in writing by Natural Resources Wales</w:t>
            </w:r>
          </w:p>
        </w:tc>
        <w:tc>
          <w:tcPr>
            <w:tcW w:w="1605" w:type="dxa"/>
            <w:tcBorders>
              <w:left w:val="nil"/>
              <w:right w:val="nil"/>
            </w:tcBorders>
          </w:tcPr>
          <w:p w14:paraId="646BC4E9" w14:textId="77777777" w:rsidR="00EA0C06" w:rsidRPr="007B7867" w:rsidRDefault="00EA0C06" w:rsidP="00EA0C06">
            <w:pPr>
              <w:pStyle w:val="Tablebody"/>
              <w:rPr>
                <w:rFonts w:cs="Arial"/>
                <w:color w:val="auto"/>
              </w:rPr>
            </w:pPr>
            <w:r w:rsidRPr="007B7867">
              <w:rPr>
                <w:rFonts w:cs="Arial"/>
                <w:color w:val="auto"/>
              </w:rPr>
              <w:t>N/A</w:t>
            </w:r>
          </w:p>
        </w:tc>
      </w:tr>
      <w:tr w:rsidR="00EA0C06" w:rsidRPr="007B7867" w14:paraId="37BF4302" w14:textId="77777777" w:rsidTr="00EA0C06">
        <w:trPr>
          <w:cantSplit/>
        </w:trPr>
        <w:tc>
          <w:tcPr>
            <w:tcW w:w="2282" w:type="dxa"/>
            <w:tcBorders>
              <w:left w:val="nil"/>
              <w:right w:val="nil"/>
            </w:tcBorders>
          </w:tcPr>
          <w:p w14:paraId="38A2F868" w14:textId="77777777" w:rsidR="00EA0C06" w:rsidRPr="007B7867" w:rsidRDefault="00EA0C06" w:rsidP="00EA0C06">
            <w:pPr>
              <w:pStyle w:val="Tablebody"/>
              <w:rPr>
                <w:rFonts w:cs="Arial"/>
                <w:color w:val="auto"/>
              </w:rPr>
            </w:pPr>
            <w:r w:rsidRPr="007B7867">
              <w:rPr>
                <w:rFonts w:cs="Arial"/>
                <w:color w:val="auto"/>
              </w:rPr>
              <w:t>Process monitoring</w:t>
            </w:r>
          </w:p>
        </w:tc>
        <w:tc>
          <w:tcPr>
            <w:tcW w:w="4617" w:type="dxa"/>
            <w:tcBorders>
              <w:left w:val="nil"/>
              <w:right w:val="nil"/>
            </w:tcBorders>
          </w:tcPr>
          <w:p w14:paraId="5F208140" w14:textId="77777777" w:rsidR="00EA0C06" w:rsidRPr="007B7867" w:rsidRDefault="00EA0C06" w:rsidP="00EA0C06">
            <w:pPr>
              <w:pStyle w:val="Tablebody"/>
              <w:rPr>
                <w:rFonts w:cs="Arial"/>
                <w:color w:val="auto"/>
              </w:rPr>
            </w:pPr>
            <w:r w:rsidRPr="007B7867">
              <w:rPr>
                <w:rFonts w:cs="Arial"/>
                <w:color w:val="auto"/>
              </w:rPr>
              <w:t>Form Process Monitoring 1 or other form as agreed in writing by Natural Resources Wales</w:t>
            </w:r>
          </w:p>
        </w:tc>
        <w:tc>
          <w:tcPr>
            <w:tcW w:w="1605" w:type="dxa"/>
            <w:tcBorders>
              <w:left w:val="nil"/>
              <w:right w:val="nil"/>
            </w:tcBorders>
          </w:tcPr>
          <w:p w14:paraId="7D0B5B6C" w14:textId="6DE62714" w:rsidR="00EA0C06" w:rsidRPr="00EE0994" w:rsidRDefault="00EA0C06" w:rsidP="00EA0C06">
            <w:pPr>
              <w:pStyle w:val="Tablebody"/>
              <w:rPr>
                <w:color w:val="auto"/>
                <w:highlight w:val="yellow"/>
              </w:rPr>
            </w:pPr>
            <w:r w:rsidRPr="00EE0994">
              <w:rPr>
                <w:color w:val="auto"/>
                <w:highlight w:val="yellow"/>
              </w:rPr>
              <w:t>DD/MM/YYYY</w:t>
            </w:r>
          </w:p>
        </w:tc>
      </w:tr>
      <w:tr w:rsidR="00EA0C06" w:rsidRPr="007B7867" w14:paraId="2FE8A9A5" w14:textId="77777777" w:rsidTr="00EA0C06">
        <w:trPr>
          <w:cantSplit/>
        </w:trPr>
        <w:tc>
          <w:tcPr>
            <w:tcW w:w="2282" w:type="dxa"/>
            <w:tcBorders>
              <w:left w:val="nil"/>
              <w:right w:val="nil"/>
            </w:tcBorders>
          </w:tcPr>
          <w:p w14:paraId="3F7A7879" w14:textId="77777777" w:rsidR="00EA0C06" w:rsidRPr="007B7867" w:rsidRDefault="00EA0C06" w:rsidP="00EA0C06">
            <w:pPr>
              <w:pStyle w:val="Tablebody"/>
              <w:rPr>
                <w:rFonts w:cs="Arial"/>
                <w:color w:val="auto"/>
              </w:rPr>
            </w:pPr>
            <w:r w:rsidRPr="007B7867">
              <w:rPr>
                <w:rFonts w:cs="Arial"/>
                <w:color w:val="auto"/>
              </w:rPr>
              <w:t>Annual production / treatment</w:t>
            </w:r>
          </w:p>
        </w:tc>
        <w:tc>
          <w:tcPr>
            <w:tcW w:w="4617" w:type="dxa"/>
            <w:tcBorders>
              <w:left w:val="nil"/>
              <w:right w:val="nil"/>
            </w:tcBorders>
          </w:tcPr>
          <w:p w14:paraId="586C7E24" w14:textId="77777777" w:rsidR="00EA0C06" w:rsidRPr="007B7867" w:rsidRDefault="00EA0C06" w:rsidP="00EA0C06">
            <w:pPr>
              <w:pStyle w:val="Tablebody"/>
              <w:rPr>
                <w:rFonts w:cs="Arial"/>
                <w:color w:val="auto"/>
              </w:rPr>
            </w:pPr>
            <w:r w:rsidRPr="007B7867">
              <w:rPr>
                <w:rFonts w:cs="Arial"/>
                <w:color w:val="auto"/>
              </w:rPr>
              <w:t>Form Production 1 or other form as agreed in writing by Natural Resources Wales</w:t>
            </w:r>
          </w:p>
        </w:tc>
        <w:tc>
          <w:tcPr>
            <w:tcW w:w="1605" w:type="dxa"/>
            <w:tcBorders>
              <w:left w:val="nil"/>
              <w:right w:val="nil"/>
            </w:tcBorders>
          </w:tcPr>
          <w:p w14:paraId="55301028" w14:textId="11016EDC" w:rsidR="00EA0C06" w:rsidRPr="00EE0994" w:rsidRDefault="00EA0C06" w:rsidP="00EA0C06">
            <w:pPr>
              <w:pStyle w:val="Tablebody"/>
              <w:rPr>
                <w:color w:val="auto"/>
                <w:highlight w:val="yellow"/>
              </w:rPr>
            </w:pPr>
            <w:r w:rsidRPr="00EE0994">
              <w:rPr>
                <w:color w:val="auto"/>
                <w:highlight w:val="yellow"/>
              </w:rPr>
              <w:t>DD/MM/YYYY</w:t>
            </w:r>
          </w:p>
        </w:tc>
      </w:tr>
      <w:tr w:rsidR="00EA0C06" w:rsidRPr="007B7867" w14:paraId="6D124A87" w14:textId="77777777" w:rsidTr="00EA0C06">
        <w:trPr>
          <w:cantSplit/>
        </w:trPr>
        <w:tc>
          <w:tcPr>
            <w:tcW w:w="2282" w:type="dxa"/>
            <w:tcBorders>
              <w:left w:val="nil"/>
              <w:right w:val="nil"/>
            </w:tcBorders>
          </w:tcPr>
          <w:p w14:paraId="0BC0F3FD" w14:textId="77777777" w:rsidR="00EA0C06" w:rsidRPr="007B7867" w:rsidRDefault="00EA0C06" w:rsidP="00EA0C06">
            <w:pPr>
              <w:pStyle w:val="Tablebody"/>
              <w:rPr>
                <w:rFonts w:cs="Arial"/>
                <w:color w:val="auto"/>
              </w:rPr>
            </w:pPr>
            <w:r w:rsidRPr="007B7867">
              <w:rPr>
                <w:rFonts w:cs="Arial"/>
                <w:color w:val="auto"/>
              </w:rPr>
              <w:t>Sewer</w:t>
            </w:r>
          </w:p>
        </w:tc>
        <w:tc>
          <w:tcPr>
            <w:tcW w:w="4617" w:type="dxa"/>
            <w:tcBorders>
              <w:left w:val="nil"/>
              <w:right w:val="nil"/>
            </w:tcBorders>
          </w:tcPr>
          <w:p w14:paraId="045CEA9C" w14:textId="77777777" w:rsidR="00EA0C06" w:rsidRPr="007B7867" w:rsidRDefault="00EA0C06" w:rsidP="00EA0C06">
            <w:pPr>
              <w:pStyle w:val="Tablebody"/>
              <w:rPr>
                <w:rFonts w:cs="Arial"/>
                <w:color w:val="auto"/>
              </w:rPr>
            </w:pPr>
            <w:r w:rsidRPr="007B7867">
              <w:rPr>
                <w:rFonts w:cs="Arial"/>
                <w:color w:val="auto"/>
              </w:rPr>
              <w:t>Form Sewer 1 or other form as agreed in writing by Natural Resources Wales</w:t>
            </w:r>
          </w:p>
        </w:tc>
        <w:tc>
          <w:tcPr>
            <w:tcW w:w="1605" w:type="dxa"/>
            <w:tcBorders>
              <w:left w:val="nil"/>
              <w:right w:val="nil"/>
            </w:tcBorders>
          </w:tcPr>
          <w:p w14:paraId="7BA110E6" w14:textId="7FC616E4" w:rsidR="00EA0C06" w:rsidRPr="00EE0994" w:rsidRDefault="00EA0C06" w:rsidP="00EA0C06">
            <w:pPr>
              <w:pStyle w:val="Tablebody"/>
              <w:rPr>
                <w:rFonts w:cs="Arial"/>
                <w:color w:val="auto"/>
                <w:highlight w:val="yellow"/>
              </w:rPr>
            </w:pPr>
            <w:r w:rsidRPr="00EE0994">
              <w:rPr>
                <w:color w:val="auto"/>
                <w:highlight w:val="yellow"/>
              </w:rPr>
              <w:t>DD/MM/YYYY</w:t>
            </w:r>
          </w:p>
        </w:tc>
      </w:tr>
      <w:tr w:rsidR="00EA0C06" w:rsidRPr="007B7867" w14:paraId="73E85C7E" w14:textId="77777777" w:rsidTr="00EA0C06">
        <w:trPr>
          <w:cantSplit/>
        </w:trPr>
        <w:tc>
          <w:tcPr>
            <w:tcW w:w="2282" w:type="dxa"/>
            <w:tcBorders>
              <w:left w:val="nil"/>
              <w:right w:val="nil"/>
            </w:tcBorders>
          </w:tcPr>
          <w:p w14:paraId="71C20A5C" w14:textId="77777777" w:rsidR="00EA0C06" w:rsidRPr="007B7867" w:rsidRDefault="00EA0C06" w:rsidP="00EA0C06">
            <w:pPr>
              <w:pStyle w:val="Tablebody"/>
              <w:rPr>
                <w:color w:val="auto"/>
              </w:rPr>
            </w:pPr>
            <w:r w:rsidRPr="007B7867">
              <w:rPr>
                <w:color w:val="auto"/>
              </w:rPr>
              <w:t>Water and Land</w:t>
            </w:r>
          </w:p>
        </w:tc>
        <w:tc>
          <w:tcPr>
            <w:tcW w:w="4617" w:type="dxa"/>
            <w:tcBorders>
              <w:left w:val="nil"/>
              <w:right w:val="nil"/>
            </w:tcBorders>
          </w:tcPr>
          <w:p w14:paraId="3C146C39" w14:textId="77777777" w:rsidR="00EA0C06" w:rsidRPr="007B7867" w:rsidRDefault="00EA0C06" w:rsidP="00EA0C06">
            <w:pPr>
              <w:pStyle w:val="Tablebody"/>
              <w:rPr>
                <w:color w:val="auto"/>
              </w:rPr>
            </w:pPr>
            <w:r w:rsidRPr="007B7867">
              <w:rPr>
                <w:color w:val="auto"/>
              </w:rPr>
              <w:t>Form Water 1 or other form as agreed in writing by Natural Resources Wales</w:t>
            </w:r>
          </w:p>
        </w:tc>
        <w:tc>
          <w:tcPr>
            <w:tcW w:w="1605" w:type="dxa"/>
            <w:tcBorders>
              <w:left w:val="nil"/>
              <w:right w:val="nil"/>
            </w:tcBorders>
          </w:tcPr>
          <w:p w14:paraId="7688A9D6" w14:textId="77777777" w:rsidR="00EA0C06" w:rsidRPr="007B7867" w:rsidRDefault="00EA0C06" w:rsidP="00EA0C06">
            <w:pPr>
              <w:pStyle w:val="Tablebody"/>
              <w:rPr>
                <w:color w:val="auto"/>
              </w:rPr>
            </w:pPr>
            <w:r>
              <w:rPr>
                <w:color w:val="auto"/>
              </w:rPr>
              <w:t>05</w:t>
            </w:r>
            <w:r w:rsidRPr="007B7867">
              <w:rPr>
                <w:color w:val="auto"/>
              </w:rPr>
              <w:t>/</w:t>
            </w:r>
            <w:r>
              <w:rPr>
                <w:color w:val="auto"/>
              </w:rPr>
              <w:t>05</w:t>
            </w:r>
            <w:r w:rsidRPr="007B7867">
              <w:rPr>
                <w:color w:val="auto"/>
              </w:rPr>
              <w:t>/2020</w:t>
            </w:r>
          </w:p>
        </w:tc>
      </w:tr>
      <w:tr w:rsidR="00EA0C06" w:rsidRPr="007B7867" w14:paraId="214ED950" w14:textId="77777777" w:rsidTr="00EA0C06">
        <w:trPr>
          <w:cantSplit/>
        </w:trPr>
        <w:tc>
          <w:tcPr>
            <w:tcW w:w="2282" w:type="dxa"/>
            <w:tcBorders>
              <w:left w:val="nil"/>
              <w:right w:val="nil"/>
            </w:tcBorders>
          </w:tcPr>
          <w:p w14:paraId="34314164" w14:textId="77777777" w:rsidR="00EA0C06" w:rsidRPr="007B7867" w:rsidRDefault="00EA0C06" w:rsidP="00EA0C06">
            <w:pPr>
              <w:pStyle w:val="Tablebody"/>
              <w:rPr>
                <w:rFonts w:cs="Arial"/>
                <w:color w:val="auto"/>
              </w:rPr>
            </w:pPr>
            <w:r w:rsidRPr="007B7867">
              <w:rPr>
                <w:rFonts w:cs="Arial"/>
                <w:color w:val="auto"/>
              </w:rPr>
              <w:t>Waste Subject to Conditions 4.2.5 and 4.2.6</w:t>
            </w:r>
          </w:p>
        </w:tc>
        <w:tc>
          <w:tcPr>
            <w:tcW w:w="4617" w:type="dxa"/>
            <w:tcBorders>
              <w:left w:val="nil"/>
              <w:right w:val="nil"/>
            </w:tcBorders>
          </w:tcPr>
          <w:p w14:paraId="60A6574B" w14:textId="4E541778" w:rsidR="00EA0C06" w:rsidRPr="007B7867" w:rsidRDefault="00EA0C06" w:rsidP="00EA0C06">
            <w:pPr>
              <w:pStyle w:val="Tablebody"/>
              <w:rPr>
                <w:rFonts w:cs="Arial"/>
                <w:color w:val="auto"/>
              </w:rPr>
            </w:pPr>
            <w:r w:rsidRPr="007B7867">
              <w:rPr>
                <w:rFonts w:cs="Arial"/>
                <w:color w:val="auto"/>
              </w:rPr>
              <w:t xml:space="preserve">Waste tonnage return form from the </w:t>
            </w:r>
            <w:r>
              <w:rPr>
                <w:rFonts w:cs="Arial"/>
                <w:color w:val="auto"/>
              </w:rPr>
              <w:t xml:space="preserve">Natural Resources Wales </w:t>
            </w:r>
            <w:r w:rsidRPr="007B7867">
              <w:rPr>
                <w:rFonts w:cs="Arial"/>
                <w:color w:val="auto"/>
              </w:rPr>
              <w:t>website or other form as agreed in writing by Natural Resources Wales</w:t>
            </w:r>
          </w:p>
        </w:tc>
        <w:tc>
          <w:tcPr>
            <w:tcW w:w="1605" w:type="dxa"/>
            <w:tcBorders>
              <w:left w:val="nil"/>
              <w:right w:val="nil"/>
            </w:tcBorders>
          </w:tcPr>
          <w:p w14:paraId="686FBA66" w14:textId="77777777" w:rsidR="00EA0C06" w:rsidRPr="007B7867" w:rsidRDefault="00EA0C06" w:rsidP="00EA0C06">
            <w:pPr>
              <w:pStyle w:val="Tablebody"/>
              <w:rPr>
                <w:rFonts w:cs="Arial"/>
                <w:color w:val="auto"/>
              </w:rPr>
            </w:pPr>
            <w:r w:rsidRPr="007B7867">
              <w:rPr>
                <w:rFonts w:cs="Arial"/>
                <w:color w:val="auto"/>
              </w:rPr>
              <w:t>N/A</w:t>
            </w:r>
          </w:p>
        </w:tc>
      </w:tr>
      <w:tr w:rsidR="00EA0C06" w:rsidRPr="007B7867" w14:paraId="18D6FDFD" w14:textId="77777777" w:rsidTr="00EA0C06">
        <w:trPr>
          <w:cantSplit/>
        </w:trPr>
        <w:tc>
          <w:tcPr>
            <w:tcW w:w="2282" w:type="dxa"/>
            <w:tcBorders>
              <w:left w:val="nil"/>
              <w:right w:val="nil"/>
            </w:tcBorders>
          </w:tcPr>
          <w:p w14:paraId="68F38802" w14:textId="77777777" w:rsidR="00EA0C06" w:rsidRPr="007B7867" w:rsidRDefault="00EA0C06" w:rsidP="00EA0C06">
            <w:pPr>
              <w:pStyle w:val="Tablebody"/>
              <w:rPr>
                <w:rFonts w:cs="Arial"/>
                <w:color w:val="auto"/>
              </w:rPr>
            </w:pPr>
            <w:r w:rsidRPr="007B7867">
              <w:rPr>
                <w:rFonts w:cs="Arial"/>
                <w:color w:val="auto"/>
              </w:rPr>
              <w:t>Energy usage</w:t>
            </w:r>
          </w:p>
        </w:tc>
        <w:tc>
          <w:tcPr>
            <w:tcW w:w="4617" w:type="dxa"/>
            <w:tcBorders>
              <w:left w:val="nil"/>
              <w:right w:val="nil"/>
            </w:tcBorders>
          </w:tcPr>
          <w:p w14:paraId="61B5AC89" w14:textId="77777777" w:rsidR="00EA0C06" w:rsidRPr="007B7867" w:rsidRDefault="00EA0C06" w:rsidP="00EA0C06">
            <w:pPr>
              <w:pStyle w:val="Tablebody"/>
              <w:rPr>
                <w:rFonts w:cs="Arial"/>
                <w:color w:val="auto"/>
              </w:rPr>
            </w:pPr>
            <w:r w:rsidRPr="007B7867">
              <w:rPr>
                <w:rFonts w:cs="Arial"/>
                <w:color w:val="auto"/>
              </w:rPr>
              <w:t>Form E1 or other form as agreed in writing by Natural Resources Wales</w:t>
            </w:r>
          </w:p>
        </w:tc>
        <w:tc>
          <w:tcPr>
            <w:tcW w:w="1605" w:type="dxa"/>
            <w:tcBorders>
              <w:left w:val="nil"/>
              <w:right w:val="nil"/>
            </w:tcBorders>
          </w:tcPr>
          <w:p w14:paraId="11A8EE9F" w14:textId="77777777" w:rsidR="00EA0C06" w:rsidRPr="007B7867" w:rsidRDefault="00EA0C06" w:rsidP="00EA0C06">
            <w:pPr>
              <w:pStyle w:val="Tablebody"/>
              <w:rPr>
                <w:rFonts w:cs="Arial"/>
                <w:color w:val="auto"/>
              </w:rPr>
            </w:pPr>
            <w:r w:rsidRPr="007B7867">
              <w:rPr>
                <w:rFonts w:cs="Arial"/>
                <w:color w:val="auto"/>
              </w:rPr>
              <w:t>11/05/05</w:t>
            </w:r>
          </w:p>
        </w:tc>
      </w:tr>
      <w:tr w:rsidR="00EA0C06" w:rsidRPr="007B7867" w14:paraId="28250257" w14:textId="77777777" w:rsidTr="00EA0C06">
        <w:trPr>
          <w:cantSplit/>
        </w:trPr>
        <w:tc>
          <w:tcPr>
            <w:tcW w:w="2282" w:type="dxa"/>
            <w:tcBorders>
              <w:left w:val="nil"/>
              <w:right w:val="nil"/>
            </w:tcBorders>
          </w:tcPr>
          <w:p w14:paraId="0ADA9D8B" w14:textId="77777777" w:rsidR="00EA0C06" w:rsidRPr="007B7867" w:rsidRDefault="00EA0C06" w:rsidP="00EA0C06">
            <w:pPr>
              <w:pStyle w:val="Tablebody"/>
              <w:rPr>
                <w:rFonts w:cs="Arial"/>
                <w:color w:val="auto"/>
              </w:rPr>
            </w:pPr>
            <w:r w:rsidRPr="007B7867">
              <w:rPr>
                <w:rFonts w:cs="Arial"/>
                <w:color w:val="auto"/>
              </w:rPr>
              <w:t>Other performance indicators</w:t>
            </w:r>
          </w:p>
        </w:tc>
        <w:tc>
          <w:tcPr>
            <w:tcW w:w="4617" w:type="dxa"/>
            <w:tcBorders>
              <w:left w:val="nil"/>
              <w:right w:val="nil"/>
            </w:tcBorders>
          </w:tcPr>
          <w:p w14:paraId="7FDA8DAC" w14:textId="77777777" w:rsidR="00EA0C06" w:rsidRPr="007B7867" w:rsidRDefault="00EA0C06" w:rsidP="00EA0C06">
            <w:pPr>
              <w:pStyle w:val="Tablebody"/>
              <w:rPr>
                <w:rFonts w:cs="Arial"/>
                <w:color w:val="auto"/>
              </w:rPr>
            </w:pPr>
            <w:r w:rsidRPr="007B7867">
              <w:rPr>
                <w:rFonts w:cs="Arial"/>
                <w:color w:val="auto"/>
              </w:rPr>
              <w:t>Form PI1 or other form as agreed in writing by Natural Resources Wales</w:t>
            </w:r>
          </w:p>
        </w:tc>
        <w:tc>
          <w:tcPr>
            <w:tcW w:w="1605" w:type="dxa"/>
            <w:tcBorders>
              <w:left w:val="nil"/>
              <w:right w:val="nil"/>
            </w:tcBorders>
          </w:tcPr>
          <w:p w14:paraId="7E79F7D1" w14:textId="77777777" w:rsidR="00EA0C06" w:rsidRPr="007B7867" w:rsidRDefault="00EA0C06" w:rsidP="00EA0C06">
            <w:pPr>
              <w:pStyle w:val="Tablebody"/>
              <w:rPr>
                <w:rFonts w:cs="Arial"/>
                <w:color w:val="auto"/>
              </w:rPr>
            </w:pPr>
            <w:r w:rsidRPr="007B7867">
              <w:rPr>
                <w:rFonts w:cs="Arial"/>
                <w:color w:val="auto"/>
              </w:rPr>
              <w:t>11/05/05</w:t>
            </w:r>
          </w:p>
        </w:tc>
      </w:tr>
    </w:tbl>
    <w:p w14:paraId="66C0588C" w14:textId="77777777" w:rsidR="00BF029D" w:rsidRDefault="00BF029D" w:rsidP="00001B2C">
      <w:pPr>
        <w:pStyle w:val="Heading3nonum"/>
        <w:rPr>
          <w:snapToGrid w:val="0"/>
          <w:lang w:val="en-US"/>
        </w:rPr>
      </w:pPr>
    </w:p>
    <w:p w14:paraId="28849A20" w14:textId="3BA07C5D" w:rsidR="00001B2C" w:rsidRDefault="00001B2C" w:rsidP="003475AE">
      <w:pPr>
        <w:pStyle w:val="Heading1"/>
        <w:pageBreakBefore/>
        <w:spacing w:line="240" w:lineRule="auto"/>
      </w:pPr>
      <w:r>
        <w:lastRenderedPageBreak/>
        <w:t xml:space="preserve">Schedule 5 - Notification </w:t>
      </w:r>
    </w:p>
    <w:p w14:paraId="0219888F" w14:textId="77777777" w:rsidR="00001B2C" w:rsidRDefault="00001B2C" w:rsidP="00001B2C">
      <w:pPr>
        <w:pStyle w:val="Heading3nonum"/>
      </w:pPr>
      <w:r>
        <w:t xml:space="preserve">These pages outline the information that the operator must provide. </w:t>
      </w:r>
    </w:p>
    <w:p w14:paraId="28987BA4" w14:textId="77777777" w:rsidR="00001B2C" w:rsidRDefault="00001B2C" w:rsidP="00001B2C">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7CCC0410" w14:textId="77777777" w:rsidR="00001B2C" w:rsidRDefault="00001B2C" w:rsidP="00001B2C">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39C4E794" w14:textId="77777777" w:rsidR="00001B2C" w:rsidRDefault="00001B2C" w:rsidP="00001B2C">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001B2C" w14:paraId="77995260" w14:textId="77777777" w:rsidTr="00001B2C">
        <w:tc>
          <w:tcPr>
            <w:tcW w:w="2943" w:type="dxa"/>
          </w:tcPr>
          <w:p w14:paraId="51F4E5B7" w14:textId="77777777" w:rsidR="00001B2C" w:rsidRPr="006B632B" w:rsidRDefault="00001B2C" w:rsidP="00001B2C">
            <w:pPr>
              <w:pStyle w:val="Heading2a"/>
              <w:keepNext w:val="0"/>
              <w:keepLines w:val="0"/>
              <w:spacing w:before="0"/>
              <w:rPr>
                <w:b w:val="0"/>
                <w:i w:val="0"/>
                <w:sz w:val="18"/>
              </w:rPr>
            </w:pPr>
            <w:r w:rsidRPr="006B632B">
              <w:rPr>
                <w:b w:val="0"/>
                <w:i w:val="0"/>
                <w:sz w:val="18"/>
              </w:rPr>
              <w:t>Permit Number</w:t>
            </w:r>
          </w:p>
        </w:tc>
        <w:tc>
          <w:tcPr>
            <w:tcW w:w="5659" w:type="dxa"/>
          </w:tcPr>
          <w:p w14:paraId="3B1D8C3A" w14:textId="584AAEC4" w:rsidR="00001B2C" w:rsidRPr="006B632B" w:rsidRDefault="008C1E61" w:rsidP="00001B2C">
            <w:pPr>
              <w:pStyle w:val="Heading2a"/>
              <w:keepNext w:val="0"/>
              <w:keepLines w:val="0"/>
              <w:spacing w:before="0"/>
              <w:rPr>
                <w:i w:val="0"/>
                <w:sz w:val="18"/>
              </w:rPr>
            </w:pPr>
            <w:r>
              <w:rPr>
                <w:i w:val="0"/>
                <w:sz w:val="18"/>
              </w:rPr>
              <w:t>EPR/TP3639BH</w:t>
            </w:r>
          </w:p>
        </w:tc>
      </w:tr>
      <w:tr w:rsidR="00001B2C" w14:paraId="3AEF6E98" w14:textId="77777777" w:rsidTr="00001B2C">
        <w:tc>
          <w:tcPr>
            <w:tcW w:w="2943" w:type="dxa"/>
          </w:tcPr>
          <w:p w14:paraId="4FFA2DC0" w14:textId="77777777" w:rsidR="00001B2C" w:rsidRPr="006B632B" w:rsidRDefault="00001B2C" w:rsidP="00001B2C">
            <w:pPr>
              <w:pStyle w:val="Heading2a"/>
              <w:keepNext w:val="0"/>
              <w:keepLines w:val="0"/>
              <w:spacing w:before="0"/>
              <w:rPr>
                <w:b w:val="0"/>
                <w:i w:val="0"/>
                <w:sz w:val="18"/>
              </w:rPr>
            </w:pPr>
            <w:r w:rsidRPr="006B632B">
              <w:rPr>
                <w:b w:val="0"/>
                <w:i w:val="0"/>
                <w:sz w:val="18"/>
              </w:rPr>
              <w:t>Name of operator</w:t>
            </w:r>
          </w:p>
        </w:tc>
        <w:tc>
          <w:tcPr>
            <w:tcW w:w="5659" w:type="dxa"/>
          </w:tcPr>
          <w:p w14:paraId="4BBA08C6" w14:textId="77777777" w:rsidR="00001B2C" w:rsidRPr="006B632B" w:rsidRDefault="00001B2C" w:rsidP="00001B2C">
            <w:pPr>
              <w:pStyle w:val="Heading2a"/>
              <w:keepNext w:val="0"/>
              <w:keepLines w:val="0"/>
              <w:spacing w:before="0"/>
              <w:rPr>
                <w:i w:val="0"/>
                <w:sz w:val="18"/>
              </w:rPr>
            </w:pPr>
          </w:p>
        </w:tc>
      </w:tr>
      <w:tr w:rsidR="00001B2C" w14:paraId="6442BAAD" w14:textId="77777777" w:rsidTr="00001B2C">
        <w:tc>
          <w:tcPr>
            <w:tcW w:w="2943" w:type="dxa"/>
          </w:tcPr>
          <w:p w14:paraId="0E728ED2" w14:textId="77777777" w:rsidR="00001B2C" w:rsidRPr="006B632B" w:rsidRDefault="00001B2C" w:rsidP="00001B2C">
            <w:pPr>
              <w:pStyle w:val="Heading2a"/>
              <w:keepNext w:val="0"/>
              <w:keepLines w:val="0"/>
              <w:spacing w:before="0"/>
              <w:rPr>
                <w:b w:val="0"/>
                <w:i w:val="0"/>
                <w:sz w:val="18"/>
              </w:rPr>
            </w:pPr>
            <w:r w:rsidRPr="006B632B">
              <w:rPr>
                <w:b w:val="0"/>
                <w:i w:val="0"/>
                <w:sz w:val="18"/>
              </w:rPr>
              <w:t>Location of Facility</w:t>
            </w:r>
          </w:p>
        </w:tc>
        <w:tc>
          <w:tcPr>
            <w:tcW w:w="5659" w:type="dxa"/>
          </w:tcPr>
          <w:p w14:paraId="5BDDBA58" w14:textId="77777777" w:rsidR="00001B2C" w:rsidRPr="006B632B" w:rsidRDefault="00001B2C" w:rsidP="00001B2C">
            <w:pPr>
              <w:pStyle w:val="Heading2a"/>
              <w:keepNext w:val="0"/>
              <w:keepLines w:val="0"/>
              <w:spacing w:before="0"/>
              <w:rPr>
                <w:i w:val="0"/>
                <w:sz w:val="18"/>
              </w:rPr>
            </w:pPr>
          </w:p>
        </w:tc>
      </w:tr>
      <w:tr w:rsidR="00001B2C" w14:paraId="43A21242" w14:textId="77777777" w:rsidTr="00001B2C">
        <w:tc>
          <w:tcPr>
            <w:tcW w:w="2943" w:type="dxa"/>
          </w:tcPr>
          <w:p w14:paraId="6F007096"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7EEC205A" w14:textId="77777777" w:rsidR="00001B2C" w:rsidRPr="006B632B" w:rsidRDefault="00001B2C" w:rsidP="00001B2C">
            <w:pPr>
              <w:pStyle w:val="Heading2a"/>
              <w:keepNext w:val="0"/>
              <w:keepLines w:val="0"/>
              <w:spacing w:before="0"/>
              <w:rPr>
                <w:i w:val="0"/>
                <w:sz w:val="18"/>
              </w:rPr>
            </w:pPr>
          </w:p>
        </w:tc>
      </w:tr>
    </w:tbl>
    <w:p w14:paraId="3BA347AB"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26F6932" w14:textId="77777777" w:rsidTr="00001B2C">
        <w:trPr>
          <w:cantSplit/>
        </w:trPr>
        <w:tc>
          <w:tcPr>
            <w:tcW w:w="8755" w:type="dxa"/>
            <w:gridSpan w:val="2"/>
          </w:tcPr>
          <w:p w14:paraId="02012EDC"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001B2C" w14:paraId="6FE56F96" w14:textId="77777777" w:rsidTr="00001B2C">
        <w:trPr>
          <w:cantSplit/>
        </w:trPr>
        <w:tc>
          <w:tcPr>
            <w:tcW w:w="8755" w:type="dxa"/>
            <w:gridSpan w:val="2"/>
          </w:tcPr>
          <w:p w14:paraId="07234A48" w14:textId="553C868C" w:rsidR="00001B2C" w:rsidRPr="00866338" w:rsidRDefault="008C1E61" w:rsidP="00001B2C">
            <w:pPr>
              <w:pStyle w:val="Heading2a"/>
              <w:keepNext w:val="0"/>
              <w:keepLines w:val="0"/>
              <w:spacing w:before="0"/>
              <w:jc w:val="center"/>
              <w:rPr>
                <w:rFonts w:cs="Arial"/>
                <w:i w:val="0"/>
                <w:sz w:val="18"/>
                <w:szCs w:val="18"/>
              </w:rPr>
            </w:pPr>
            <w:r>
              <w:rPr>
                <w:rFonts w:cs="Arial"/>
                <w:i w:val="0"/>
                <w:sz w:val="18"/>
                <w:szCs w:val="18"/>
              </w:rPr>
              <w:t>T</w:t>
            </w:r>
            <w:r w:rsidRPr="008C1E61">
              <w:rPr>
                <w:rFonts w:cs="Arial"/>
                <w:i w:val="0"/>
                <w:sz w:val="18"/>
                <w:szCs w:val="18"/>
              </w:rPr>
              <w:t>o be notified within 24 hours of detection</w:t>
            </w:r>
          </w:p>
        </w:tc>
      </w:tr>
      <w:tr w:rsidR="00001B2C" w14:paraId="00180E56" w14:textId="77777777" w:rsidTr="00001B2C">
        <w:tc>
          <w:tcPr>
            <w:tcW w:w="2943" w:type="dxa"/>
          </w:tcPr>
          <w:p w14:paraId="4FF6B1FD" w14:textId="77777777" w:rsidR="00001B2C" w:rsidRPr="006B632B" w:rsidRDefault="00001B2C" w:rsidP="00001B2C">
            <w:pPr>
              <w:pStyle w:val="Heading2a"/>
              <w:keepNext w:val="0"/>
              <w:keepLines w:val="0"/>
              <w:spacing w:before="0"/>
              <w:rPr>
                <w:b w:val="0"/>
                <w:i w:val="0"/>
                <w:sz w:val="18"/>
              </w:rPr>
            </w:pPr>
            <w:r w:rsidRPr="006B632B">
              <w:rPr>
                <w:b w:val="0"/>
                <w:i w:val="0"/>
                <w:sz w:val="18"/>
              </w:rPr>
              <w:t>Date and time of the event</w:t>
            </w:r>
          </w:p>
        </w:tc>
        <w:tc>
          <w:tcPr>
            <w:tcW w:w="5812" w:type="dxa"/>
          </w:tcPr>
          <w:p w14:paraId="46171F49" w14:textId="77777777" w:rsidR="00001B2C" w:rsidRPr="006B632B" w:rsidRDefault="00001B2C" w:rsidP="00001B2C">
            <w:pPr>
              <w:pStyle w:val="Heading2a"/>
              <w:keepNext w:val="0"/>
              <w:keepLines w:val="0"/>
              <w:spacing w:before="0"/>
              <w:rPr>
                <w:i w:val="0"/>
                <w:sz w:val="18"/>
              </w:rPr>
            </w:pPr>
          </w:p>
        </w:tc>
      </w:tr>
      <w:tr w:rsidR="00001B2C" w14:paraId="1EC97EAC" w14:textId="77777777" w:rsidTr="00001B2C">
        <w:tc>
          <w:tcPr>
            <w:tcW w:w="2943" w:type="dxa"/>
          </w:tcPr>
          <w:p w14:paraId="35EAB26A" w14:textId="77777777" w:rsidR="00001B2C" w:rsidRPr="006B632B" w:rsidRDefault="00001B2C" w:rsidP="00001B2C">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7CB56B1" w14:textId="77777777" w:rsidR="00001B2C" w:rsidRPr="006B632B" w:rsidRDefault="00001B2C" w:rsidP="00001B2C">
            <w:pPr>
              <w:pStyle w:val="Heading2a"/>
              <w:keepNext w:val="0"/>
              <w:keepLines w:val="0"/>
              <w:spacing w:before="0"/>
              <w:rPr>
                <w:i w:val="0"/>
                <w:sz w:val="18"/>
              </w:rPr>
            </w:pPr>
          </w:p>
        </w:tc>
      </w:tr>
      <w:tr w:rsidR="00001B2C" w14:paraId="1221DD25" w14:textId="77777777" w:rsidTr="00001B2C">
        <w:tc>
          <w:tcPr>
            <w:tcW w:w="2943" w:type="dxa"/>
          </w:tcPr>
          <w:p w14:paraId="330D5311"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21389110" w14:textId="77777777" w:rsidR="00001B2C" w:rsidRPr="006B632B" w:rsidRDefault="00001B2C" w:rsidP="00001B2C">
            <w:pPr>
              <w:pStyle w:val="Heading2a"/>
              <w:keepNext w:val="0"/>
              <w:keepLines w:val="0"/>
              <w:spacing w:before="0"/>
              <w:rPr>
                <w:i w:val="0"/>
                <w:sz w:val="18"/>
              </w:rPr>
            </w:pPr>
          </w:p>
        </w:tc>
      </w:tr>
      <w:tr w:rsidR="00001B2C" w14:paraId="68A978E3" w14:textId="77777777" w:rsidTr="00001B2C">
        <w:tc>
          <w:tcPr>
            <w:tcW w:w="2943" w:type="dxa"/>
          </w:tcPr>
          <w:p w14:paraId="382D8F1C" w14:textId="77777777" w:rsidR="00001B2C" w:rsidRPr="006B632B" w:rsidRDefault="00001B2C" w:rsidP="00001B2C">
            <w:pPr>
              <w:pStyle w:val="Heading2a"/>
              <w:keepNext w:val="0"/>
              <w:keepLines w:val="0"/>
              <w:spacing w:before="0"/>
              <w:rPr>
                <w:b w:val="0"/>
                <w:i w:val="0"/>
                <w:sz w:val="18"/>
              </w:rPr>
            </w:pPr>
            <w:r w:rsidRPr="006B632B">
              <w:rPr>
                <w:b w:val="0"/>
                <w:i w:val="0"/>
                <w:sz w:val="18"/>
              </w:rPr>
              <w:t>Substances(s) potentially released</w:t>
            </w:r>
          </w:p>
        </w:tc>
        <w:tc>
          <w:tcPr>
            <w:tcW w:w="5812" w:type="dxa"/>
          </w:tcPr>
          <w:p w14:paraId="46D807A1" w14:textId="77777777" w:rsidR="00001B2C" w:rsidRPr="006B632B" w:rsidRDefault="00001B2C" w:rsidP="00001B2C">
            <w:pPr>
              <w:pStyle w:val="Heading2a"/>
              <w:keepNext w:val="0"/>
              <w:keepLines w:val="0"/>
              <w:spacing w:before="0"/>
              <w:rPr>
                <w:i w:val="0"/>
                <w:sz w:val="18"/>
              </w:rPr>
            </w:pPr>
          </w:p>
        </w:tc>
      </w:tr>
      <w:tr w:rsidR="00001B2C" w14:paraId="02667496" w14:textId="77777777" w:rsidTr="00001B2C">
        <w:tc>
          <w:tcPr>
            <w:tcW w:w="2943" w:type="dxa"/>
          </w:tcPr>
          <w:p w14:paraId="488F8EA8" w14:textId="68445278" w:rsidR="00001B2C" w:rsidRPr="006B632B" w:rsidRDefault="00001B2C" w:rsidP="00001B2C">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466095FA" w14:textId="77777777" w:rsidR="00001B2C" w:rsidRPr="006B632B" w:rsidRDefault="00001B2C" w:rsidP="00001B2C">
            <w:pPr>
              <w:pStyle w:val="Heading2a"/>
              <w:keepNext w:val="0"/>
              <w:keepLines w:val="0"/>
              <w:spacing w:before="0"/>
              <w:rPr>
                <w:i w:val="0"/>
                <w:sz w:val="18"/>
              </w:rPr>
            </w:pPr>
          </w:p>
        </w:tc>
      </w:tr>
      <w:tr w:rsidR="00001B2C" w14:paraId="05E4CAD1" w14:textId="77777777" w:rsidTr="00001B2C">
        <w:tc>
          <w:tcPr>
            <w:tcW w:w="2943" w:type="dxa"/>
          </w:tcPr>
          <w:p w14:paraId="2F934D06" w14:textId="77777777" w:rsidR="00001B2C" w:rsidRPr="006B632B" w:rsidRDefault="00001B2C" w:rsidP="00001B2C">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40FEB14E" w14:textId="77777777" w:rsidR="00001B2C" w:rsidRPr="006B632B" w:rsidRDefault="00001B2C" w:rsidP="00001B2C">
            <w:pPr>
              <w:pStyle w:val="Heading2a"/>
              <w:keepNext w:val="0"/>
              <w:keepLines w:val="0"/>
              <w:spacing w:before="0"/>
              <w:rPr>
                <w:i w:val="0"/>
                <w:sz w:val="18"/>
              </w:rPr>
            </w:pPr>
          </w:p>
        </w:tc>
      </w:tr>
      <w:tr w:rsidR="00001B2C" w14:paraId="11A7E607" w14:textId="77777777" w:rsidTr="00001B2C">
        <w:tc>
          <w:tcPr>
            <w:tcW w:w="2943" w:type="dxa"/>
          </w:tcPr>
          <w:p w14:paraId="3545605C" w14:textId="77777777" w:rsidR="00001B2C" w:rsidRPr="006B632B" w:rsidRDefault="00001B2C" w:rsidP="00001B2C">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418E783F" w14:textId="77777777" w:rsidR="00001B2C" w:rsidRPr="006B632B" w:rsidRDefault="00001B2C" w:rsidP="00001B2C">
            <w:pPr>
              <w:pStyle w:val="Heading2a"/>
              <w:keepNext w:val="0"/>
              <w:keepLines w:val="0"/>
              <w:spacing w:before="0"/>
              <w:rPr>
                <w:i w:val="0"/>
                <w:sz w:val="18"/>
              </w:rPr>
            </w:pPr>
          </w:p>
        </w:tc>
      </w:tr>
    </w:tbl>
    <w:p w14:paraId="7130458D" w14:textId="77777777" w:rsidR="00001B2C" w:rsidRDefault="00001B2C" w:rsidP="00001B2C">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14:paraId="0001C23C" w14:textId="77777777" w:rsidTr="00001B2C">
        <w:trPr>
          <w:cantSplit/>
        </w:trPr>
        <w:tc>
          <w:tcPr>
            <w:tcW w:w="8755" w:type="dxa"/>
            <w:gridSpan w:val="2"/>
          </w:tcPr>
          <w:p w14:paraId="63E9161A" w14:textId="77777777" w:rsidR="00001B2C" w:rsidRPr="00866338" w:rsidRDefault="00001B2C" w:rsidP="00001B2C">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001B2C" w14:paraId="348F5CFA" w14:textId="77777777" w:rsidTr="00001B2C">
        <w:trPr>
          <w:cantSplit/>
        </w:trPr>
        <w:tc>
          <w:tcPr>
            <w:tcW w:w="8755" w:type="dxa"/>
            <w:gridSpan w:val="2"/>
          </w:tcPr>
          <w:p w14:paraId="5E8522A8" w14:textId="69577763" w:rsidR="00001B2C" w:rsidRPr="00866338" w:rsidRDefault="008C1E61" w:rsidP="00001B2C">
            <w:pPr>
              <w:pStyle w:val="Heading2a"/>
              <w:keepNext w:val="0"/>
              <w:keepLines w:val="0"/>
              <w:spacing w:before="0"/>
              <w:jc w:val="center"/>
              <w:rPr>
                <w:rFonts w:cs="Arial"/>
                <w:i w:val="0"/>
                <w:sz w:val="18"/>
                <w:szCs w:val="18"/>
              </w:rPr>
            </w:pPr>
            <w:r>
              <w:rPr>
                <w:rFonts w:cs="Arial"/>
                <w:i w:val="0"/>
                <w:sz w:val="18"/>
                <w:szCs w:val="18"/>
              </w:rPr>
              <w:t>T</w:t>
            </w:r>
            <w:r w:rsidRPr="008C1E61">
              <w:rPr>
                <w:rFonts w:cs="Arial"/>
                <w:i w:val="0"/>
                <w:sz w:val="18"/>
                <w:szCs w:val="18"/>
              </w:rPr>
              <w:t>o be notified within 24 hours of detection unless otherwise specified below</w:t>
            </w:r>
          </w:p>
        </w:tc>
      </w:tr>
      <w:tr w:rsidR="00001B2C" w14:paraId="31D79356" w14:textId="77777777" w:rsidTr="00001B2C">
        <w:tc>
          <w:tcPr>
            <w:tcW w:w="2943" w:type="dxa"/>
          </w:tcPr>
          <w:p w14:paraId="7AEEB144" w14:textId="77777777" w:rsidR="00001B2C" w:rsidRPr="006B632B" w:rsidRDefault="00001B2C" w:rsidP="00001B2C">
            <w:pPr>
              <w:pStyle w:val="Heading2a"/>
              <w:keepNext w:val="0"/>
              <w:keepLines w:val="0"/>
              <w:spacing w:before="0"/>
              <w:rPr>
                <w:b w:val="0"/>
                <w:i w:val="0"/>
                <w:sz w:val="18"/>
              </w:rPr>
            </w:pPr>
            <w:r w:rsidRPr="006B632B">
              <w:rPr>
                <w:b w:val="0"/>
                <w:i w:val="0"/>
                <w:sz w:val="18"/>
              </w:rPr>
              <w:t>Emission point reference/ source</w:t>
            </w:r>
          </w:p>
        </w:tc>
        <w:tc>
          <w:tcPr>
            <w:tcW w:w="5812" w:type="dxa"/>
          </w:tcPr>
          <w:p w14:paraId="321384BA" w14:textId="77777777" w:rsidR="00001B2C" w:rsidRPr="006B632B" w:rsidRDefault="00001B2C" w:rsidP="00001B2C">
            <w:pPr>
              <w:pStyle w:val="Heading2a"/>
              <w:keepNext w:val="0"/>
              <w:keepLines w:val="0"/>
              <w:spacing w:before="0"/>
              <w:rPr>
                <w:i w:val="0"/>
                <w:sz w:val="18"/>
              </w:rPr>
            </w:pPr>
          </w:p>
        </w:tc>
      </w:tr>
      <w:tr w:rsidR="00001B2C" w14:paraId="2CABA017" w14:textId="77777777" w:rsidTr="00001B2C">
        <w:tc>
          <w:tcPr>
            <w:tcW w:w="2943" w:type="dxa"/>
          </w:tcPr>
          <w:p w14:paraId="363C13D3" w14:textId="77777777" w:rsidR="00001B2C" w:rsidRPr="006B632B" w:rsidRDefault="00001B2C" w:rsidP="00001B2C">
            <w:pPr>
              <w:pStyle w:val="Heading2a"/>
              <w:keepNext w:val="0"/>
              <w:keepLines w:val="0"/>
              <w:spacing w:before="0"/>
              <w:rPr>
                <w:b w:val="0"/>
                <w:i w:val="0"/>
                <w:sz w:val="18"/>
              </w:rPr>
            </w:pPr>
            <w:r w:rsidRPr="006B632B">
              <w:rPr>
                <w:b w:val="0"/>
                <w:i w:val="0"/>
                <w:sz w:val="18"/>
              </w:rPr>
              <w:t>Parameter(s)</w:t>
            </w:r>
          </w:p>
        </w:tc>
        <w:tc>
          <w:tcPr>
            <w:tcW w:w="5812" w:type="dxa"/>
          </w:tcPr>
          <w:p w14:paraId="39D1475D" w14:textId="77777777" w:rsidR="00001B2C" w:rsidRPr="006B632B" w:rsidRDefault="00001B2C" w:rsidP="00001B2C">
            <w:pPr>
              <w:pStyle w:val="Heading2a"/>
              <w:keepNext w:val="0"/>
              <w:keepLines w:val="0"/>
              <w:spacing w:before="0"/>
              <w:rPr>
                <w:i w:val="0"/>
                <w:sz w:val="18"/>
              </w:rPr>
            </w:pPr>
          </w:p>
        </w:tc>
      </w:tr>
      <w:tr w:rsidR="00001B2C" w14:paraId="3A2011C0" w14:textId="77777777" w:rsidTr="00001B2C">
        <w:tc>
          <w:tcPr>
            <w:tcW w:w="2943" w:type="dxa"/>
          </w:tcPr>
          <w:p w14:paraId="4F295C02" w14:textId="77777777" w:rsidR="00001B2C" w:rsidRPr="006B632B" w:rsidRDefault="00001B2C" w:rsidP="00001B2C">
            <w:pPr>
              <w:pStyle w:val="Heading2a"/>
              <w:keepNext w:val="0"/>
              <w:keepLines w:val="0"/>
              <w:spacing w:before="0"/>
              <w:rPr>
                <w:b w:val="0"/>
                <w:i w:val="0"/>
                <w:sz w:val="18"/>
              </w:rPr>
            </w:pPr>
            <w:r w:rsidRPr="006B632B">
              <w:rPr>
                <w:b w:val="0"/>
                <w:i w:val="0"/>
                <w:sz w:val="18"/>
              </w:rPr>
              <w:t>Limit</w:t>
            </w:r>
          </w:p>
        </w:tc>
        <w:tc>
          <w:tcPr>
            <w:tcW w:w="5812" w:type="dxa"/>
          </w:tcPr>
          <w:p w14:paraId="00BBA7C6" w14:textId="77777777" w:rsidR="00001B2C" w:rsidRPr="006B632B" w:rsidRDefault="00001B2C" w:rsidP="00001B2C">
            <w:pPr>
              <w:pStyle w:val="Heading2a"/>
              <w:keepNext w:val="0"/>
              <w:keepLines w:val="0"/>
              <w:spacing w:before="0"/>
              <w:rPr>
                <w:i w:val="0"/>
                <w:sz w:val="18"/>
              </w:rPr>
            </w:pPr>
          </w:p>
        </w:tc>
      </w:tr>
      <w:tr w:rsidR="00001B2C" w14:paraId="39952FB7" w14:textId="77777777" w:rsidTr="00001B2C">
        <w:tc>
          <w:tcPr>
            <w:tcW w:w="2943" w:type="dxa"/>
          </w:tcPr>
          <w:p w14:paraId="7B55BCC7" w14:textId="77777777" w:rsidR="00001B2C" w:rsidRPr="006B632B" w:rsidRDefault="00001B2C" w:rsidP="00001B2C">
            <w:pPr>
              <w:pStyle w:val="Heading2a"/>
              <w:keepNext w:val="0"/>
              <w:keepLines w:val="0"/>
              <w:spacing w:before="0"/>
              <w:rPr>
                <w:b w:val="0"/>
                <w:i w:val="0"/>
                <w:sz w:val="18"/>
              </w:rPr>
            </w:pPr>
            <w:r w:rsidRPr="006B632B">
              <w:rPr>
                <w:b w:val="0"/>
                <w:i w:val="0"/>
                <w:sz w:val="18"/>
              </w:rPr>
              <w:t>Measured value and uncertainty</w:t>
            </w:r>
          </w:p>
        </w:tc>
        <w:tc>
          <w:tcPr>
            <w:tcW w:w="5812" w:type="dxa"/>
          </w:tcPr>
          <w:p w14:paraId="23381548" w14:textId="77777777" w:rsidR="00001B2C" w:rsidRPr="006B632B" w:rsidRDefault="00001B2C" w:rsidP="00001B2C">
            <w:pPr>
              <w:pStyle w:val="Heading2a"/>
              <w:keepNext w:val="0"/>
              <w:keepLines w:val="0"/>
              <w:spacing w:before="0"/>
              <w:rPr>
                <w:i w:val="0"/>
                <w:sz w:val="18"/>
              </w:rPr>
            </w:pPr>
          </w:p>
        </w:tc>
      </w:tr>
      <w:tr w:rsidR="00001B2C" w:rsidRPr="008F2DCC" w14:paraId="3D82D2FF" w14:textId="77777777" w:rsidTr="00001B2C">
        <w:tc>
          <w:tcPr>
            <w:tcW w:w="2943" w:type="dxa"/>
          </w:tcPr>
          <w:p w14:paraId="2B54610A" w14:textId="77777777" w:rsidR="00001B2C" w:rsidRPr="008F2DCC" w:rsidRDefault="00001B2C" w:rsidP="00001B2C">
            <w:pPr>
              <w:pStyle w:val="Heading2a"/>
              <w:keepNext w:val="0"/>
              <w:keepLines w:val="0"/>
              <w:spacing w:before="0"/>
              <w:rPr>
                <w:b w:val="0"/>
                <w:i w:val="0"/>
                <w:sz w:val="18"/>
              </w:rPr>
            </w:pPr>
            <w:r w:rsidRPr="008F2DCC">
              <w:rPr>
                <w:b w:val="0"/>
                <w:i w:val="0"/>
                <w:sz w:val="18"/>
              </w:rPr>
              <w:t>Date and time of monitoring</w:t>
            </w:r>
          </w:p>
        </w:tc>
        <w:tc>
          <w:tcPr>
            <w:tcW w:w="5812" w:type="dxa"/>
          </w:tcPr>
          <w:p w14:paraId="5F1B8324" w14:textId="77777777" w:rsidR="00001B2C" w:rsidRPr="008F2DCC" w:rsidRDefault="00001B2C" w:rsidP="00001B2C">
            <w:pPr>
              <w:pStyle w:val="Heading2a"/>
              <w:keepNext w:val="0"/>
              <w:keepLines w:val="0"/>
              <w:spacing w:before="0"/>
              <w:rPr>
                <w:i w:val="0"/>
                <w:sz w:val="18"/>
              </w:rPr>
            </w:pPr>
          </w:p>
        </w:tc>
      </w:tr>
      <w:tr w:rsidR="00001B2C" w:rsidRPr="008F2DCC" w14:paraId="14EBC949" w14:textId="77777777" w:rsidTr="00001B2C">
        <w:tc>
          <w:tcPr>
            <w:tcW w:w="2943" w:type="dxa"/>
          </w:tcPr>
          <w:p w14:paraId="5EE54F16" w14:textId="77777777" w:rsidR="00001B2C" w:rsidRPr="008F2DCC" w:rsidRDefault="00001B2C" w:rsidP="00001B2C">
            <w:pPr>
              <w:pStyle w:val="Heading2a"/>
              <w:keepNext w:val="0"/>
              <w:keepLines w:val="0"/>
              <w:spacing w:before="0"/>
              <w:rPr>
                <w:b w:val="0"/>
                <w:i w:val="0"/>
                <w:sz w:val="18"/>
              </w:rPr>
            </w:pPr>
            <w:r w:rsidRPr="008F2DCC">
              <w:rPr>
                <w:b w:val="0"/>
                <w:i w:val="0"/>
                <w:sz w:val="18"/>
              </w:rPr>
              <w:t>Measures taken, or intended to be taken, to stop the emission</w:t>
            </w:r>
          </w:p>
        </w:tc>
        <w:tc>
          <w:tcPr>
            <w:tcW w:w="5812" w:type="dxa"/>
          </w:tcPr>
          <w:p w14:paraId="1E17DFA7" w14:textId="77777777" w:rsidR="00001B2C" w:rsidRPr="008F2DCC" w:rsidRDefault="00001B2C" w:rsidP="00001B2C">
            <w:pPr>
              <w:pStyle w:val="Heading2a"/>
              <w:keepNext w:val="0"/>
              <w:keepLines w:val="0"/>
              <w:spacing w:before="0"/>
              <w:rPr>
                <w:i w:val="0"/>
                <w:sz w:val="18"/>
              </w:rPr>
            </w:pPr>
          </w:p>
        </w:tc>
      </w:tr>
    </w:tbl>
    <w:p w14:paraId="3495B12A" w14:textId="77777777" w:rsidR="00001B2C" w:rsidRPr="008F2DCC" w:rsidRDefault="00001B2C" w:rsidP="00001B2C">
      <w:pPr>
        <w:pStyle w:val="Heading2a"/>
        <w:spacing w:before="0"/>
        <w:rPr>
          <w:b w:val="0"/>
          <w:i w:val="0"/>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001B2C" w:rsidRPr="008F2DCC" w14:paraId="2256962C" w14:textId="77777777" w:rsidTr="00001B2C">
        <w:trPr>
          <w:cantSplit/>
        </w:trPr>
        <w:tc>
          <w:tcPr>
            <w:tcW w:w="8789" w:type="dxa"/>
            <w:gridSpan w:val="2"/>
          </w:tcPr>
          <w:p w14:paraId="6DBA6236" w14:textId="77777777" w:rsidR="00001B2C" w:rsidRPr="008F2DCC" w:rsidRDefault="00001B2C" w:rsidP="00001B2C">
            <w:pPr>
              <w:pStyle w:val="Tablehead"/>
              <w:rPr>
                <w:color w:val="auto"/>
              </w:rPr>
            </w:pPr>
            <w:r w:rsidRPr="008F2DCC">
              <w:rPr>
                <w:color w:val="auto"/>
              </w:rPr>
              <w:t>Time periods for notification following detection of a breach of a limit</w:t>
            </w:r>
          </w:p>
        </w:tc>
      </w:tr>
      <w:tr w:rsidR="00001B2C" w:rsidRPr="008F2DCC" w14:paraId="406DFDD0" w14:textId="77777777" w:rsidTr="00001B2C">
        <w:tc>
          <w:tcPr>
            <w:tcW w:w="6521" w:type="dxa"/>
            <w:tcBorders>
              <w:right w:val="nil"/>
            </w:tcBorders>
          </w:tcPr>
          <w:p w14:paraId="6ECBE6D4" w14:textId="77777777" w:rsidR="00001B2C" w:rsidRPr="008F2DCC" w:rsidRDefault="00001B2C" w:rsidP="00001B2C">
            <w:pPr>
              <w:pStyle w:val="Tablehead"/>
              <w:rPr>
                <w:color w:val="auto"/>
              </w:rPr>
            </w:pPr>
            <w:r w:rsidRPr="008F2DCC">
              <w:rPr>
                <w:color w:val="auto"/>
              </w:rPr>
              <w:t>Parameter</w:t>
            </w:r>
          </w:p>
        </w:tc>
        <w:tc>
          <w:tcPr>
            <w:tcW w:w="2268" w:type="dxa"/>
            <w:tcBorders>
              <w:left w:val="single" w:sz="4" w:space="0" w:color="auto"/>
            </w:tcBorders>
          </w:tcPr>
          <w:p w14:paraId="1F6352D8" w14:textId="77777777" w:rsidR="00001B2C" w:rsidRPr="008F2DCC" w:rsidRDefault="00001B2C" w:rsidP="00001B2C">
            <w:pPr>
              <w:pStyle w:val="Tablehead"/>
              <w:rPr>
                <w:color w:val="auto"/>
              </w:rPr>
            </w:pPr>
            <w:r w:rsidRPr="008F2DCC">
              <w:rPr>
                <w:color w:val="auto"/>
              </w:rPr>
              <w:t>Notification period</w:t>
            </w:r>
          </w:p>
        </w:tc>
      </w:tr>
      <w:tr w:rsidR="00001B2C" w:rsidRPr="008F2DCC" w14:paraId="5F5B32FA" w14:textId="77777777" w:rsidTr="00001B2C">
        <w:tc>
          <w:tcPr>
            <w:tcW w:w="6521" w:type="dxa"/>
            <w:tcBorders>
              <w:right w:val="nil"/>
            </w:tcBorders>
          </w:tcPr>
          <w:p w14:paraId="56AEEA21" w14:textId="77777777" w:rsidR="00001B2C" w:rsidRPr="008F2DCC" w:rsidRDefault="00001B2C" w:rsidP="00001B2C">
            <w:pPr>
              <w:pStyle w:val="Tablebody"/>
              <w:rPr>
                <w:color w:val="auto"/>
              </w:rPr>
            </w:pPr>
          </w:p>
        </w:tc>
        <w:tc>
          <w:tcPr>
            <w:tcW w:w="2268" w:type="dxa"/>
            <w:tcBorders>
              <w:left w:val="single" w:sz="4" w:space="0" w:color="auto"/>
            </w:tcBorders>
          </w:tcPr>
          <w:p w14:paraId="0F58DE77" w14:textId="77777777" w:rsidR="00001B2C" w:rsidRPr="008F2DCC" w:rsidRDefault="00001B2C" w:rsidP="00001B2C">
            <w:pPr>
              <w:pStyle w:val="Tablebody"/>
              <w:rPr>
                <w:color w:val="auto"/>
              </w:rPr>
            </w:pPr>
          </w:p>
        </w:tc>
      </w:tr>
      <w:tr w:rsidR="00001B2C" w:rsidRPr="008F2DCC" w14:paraId="269F68B2" w14:textId="77777777" w:rsidTr="00001B2C">
        <w:tc>
          <w:tcPr>
            <w:tcW w:w="6521" w:type="dxa"/>
            <w:tcBorders>
              <w:right w:val="nil"/>
            </w:tcBorders>
          </w:tcPr>
          <w:p w14:paraId="48BF800E" w14:textId="77777777" w:rsidR="00001B2C" w:rsidRPr="008F2DCC" w:rsidRDefault="00001B2C" w:rsidP="00001B2C">
            <w:pPr>
              <w:pStyle w:val="Tablebody"/>
              <w:rPr>
                <w:color w:val="auto"/>
              </w:rPr>
            </w:pPr>
          </w:p>
        </w:tc>
        <w:tc>
          <w:tcPr>
            <w:tcW w:w="2268" w:type="dxa"/>
            <w:tcBorders>
              <w:left w:val="single" w:sz="4" w:space="0" w:color="auto"/>
            </w:tcBorders>
          </w:tcPr>
          <w:p w14:paraId="75A06DC1" w14:textId="77777777" w:rsidR="00001B2C" w:rsidRPr="008F2DCC" w:rsidRDefault="00001B2C" w:rsidP="00001B2C">
            <w:pPr>
              <w:pStyle w:val="Tablebody"/>
              <w:rPr>
                <w:color w:val="auto"/>
              </w:rPr>
            </w:pPr>
          </w:p>
        </w:tc>
      </w:tr>
      <w:tr w:rsidR="00001B2C" w:rsidRPr="008F2DCC" w14:paraId="679BDA9D" w14:textId="77777777" w:rsidTr="00001B2C">
        <w:tc>
          <w:tcPr>
            <w:tcW w:w="6521" w:type="dxa"/>
            <w:tcBorders>
              <w:right w:val="nil"/>
            </w:tcBorders>
          </w:tcPr>
          <w:p w14:paraId="4C803793" w14:textId="77777777" w:rsidR="00001B2C" w:rsidRPr="008F2DCC" w:rsidRDefault="00001B2C" w:rsidP="00001B2C">
            <w:pPr>
              <w:pStyle w:val="Tablebody"/>
              <w:rPr>
                <w:color w:val="auto"/>
              </w:rPr>
            </w:pPr>
          </w:p>
        </w:tc>
        <w:tc>
          <w:tcPr>
            <w:tcW w:w="2268" w:type="dxa"/>
            <w:tcBorders>
              <w:left w:val="single" w:sz="4" w:space="0" w:color="auto"/>
            </w:tcBorders>
          </w:tcPr>
          <w:p w14:paraId="6DE0E41B" w14:textId="77777777" w:rsidR="00001B2C" w:rsidRPr="008F2DCC" w:rsidRDefault="00001B2C" w:rsidP="00001B2C">
            <w:pPr>
              <w:pStyle w:val="Tablebody"/>
              <w:rPr>
                <w:color w:val="auto"/>
              </w:rPr>
            </w:pPr>
          </w:p>
        </w:tc>
      </w:tr>
    </w:tbl>
    <w:p w14:paraId="611EAE25" w14:textId="77777777" w:rsidR="00001B2C" w:rsidRPr="008F2DCC" w:rsidRDefault="00001B2C" w:rsidP="00001B2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01B2C" w:rsidRPr="008F2DCC" w14:paraId="6A83CEF3" w14:textId="77777777" w:rsidTr="00001B2C">
        <w:trPr>
          <w:cantSplit/>
        </w:trPr>
        <w:tc>
          <w:tcPr>
            <w:tcW w:w="8755" w:type="dxa"/>
            <w:gridSpan w:val="2"/>
          </w:tcPr>
          <w:p w14:paraId="710BBDF8" w14:textId="77777777" w:rsidR="00001B2C" w:rsidRPr="008F2DCC" w:rsidRDefault="00001B2C" w:rsidP="00001B2C">
            <w:pPr>
              <w:pStyle w:val="Heading2a"/>
              <w:spacing w:before="0"/>
              <w:rPr>
                <w:rFonts w:cs="Arial"/>
                <w:i w:val="0"/>
                <w:sz w:val="18"/>
                <w:szCs w:val="18"/>
              </w:rPr>
            </w:pPr>
            <w:r w:rsidRPr="008F2DCC">
              <w:rPr>
                <w:rFonts w:cs="Arial"/>
                <w:i w:val="0"/>
                <w:sz w:val="18"/>
                <w:szCs w:val="18"/>
              </w:rPr>
              <w:t>(c) In the event of a breach of permit condition which poses an immediate danger to human health or threatens to cause an immediate significant adverse effect on the environment:</w:t>
            </w:r>
          </w:p>
        </w:tc>
      </w:tr>
      <w:tr w:rsidR="00001B2C" w:rsidRPr="008F2DCC" w14:paraId="701771C1" w14:textId="77777777" w:rsidTr="00001B2C">
        <w:trPr>
          <w:cantSplit/>
        </w:trPr>
        <w:tc>
          <w:tcPr>
            <w:tcW w:w="8755" w:type="dxa"/>
            <w:gridSpan w:val="2"/>
          </w:tcPr>
          <w:p w14:paraId="5DA723DB" w14:textId="1004BFD9" w:rsidR="00001B2C" w:rsidRPr="008F2DCC" w:rsidRDefault="008C1E61" w:rsidP="00001B2C">
            <w:pPr>
              <w:pStyle w:val="Heading2a"/>
              <w:spacing w:before="0"/>
              <w:jc w:val="center"/>
              <w:rPr>
                <w:rFonts w:cs="Arial"/>
                <w:i w:val="0"/>
                <w:sz w:val="18"/>
                <w:szCs w:val="18"/>
              </w:rPr>
            </w:pPr>
            <w:r>
              <w:rPr>
                <w:rFonts w:cs="Arial"/>
                <w:i w:val="0"/>
                <w:sz w:val="18"/>
                <w:szCs w:val="18"/>
              </w:rPr>
              <w:t>T</w:t>
            </w:r>
            <w:r w:rsidRPr="008C1E61">
              <w:rPr>
                <w:rFonts w:cs="Arial"/>
                <w:i w:val="0"/>
                <w:sz w:val="18"/>
                <w:szCs w:val="18"/>
              </w:rPr>
              <w:t>o be notified within 24 hours of detection</w:t>
            </w:r>
          </w:p>
        </w:tc>
      </w:tr>
      <w:tr w:rsidR="00001B2C" w:rsidRPr="008F2DCC" w14:paraId="51B2F108" w14:textId="77777777" w:rsidTr="00001B2C">
        <w:tc>
          <w:tcPr>
            <w:tcW w:w="2943" w:type="dxa"/>
          </w:tcPr>
          <w:p w14:paraId="4E73FA37" w14:textId="77777777" w:rsidR="00001B2C" w:rsidRPr="008F2DCC" w:rsidRDefault="00001B2C" w:rsidP="00001B2C">
            <w:pPr>
              <w:pStyle w:val="Heading2a"/>
              <w:spacing w:before="0"/>
              <w:rPr>
                <w:b w:val="0"/>
                <w:i w:val="0"/>
                <w:sz w:val="18"/>
              </w:rPr>
            </w:pPr>
            <w:r w:rsidRPr="008F2DCC">
              <w:rPr>
                <w:b w:val="0"/>
                <w:i w:val="0"/>
                <w:sz w:val="18"/>
              </w:rPr>
              <w:t>Description of where the effect on the environment was detected</w:t>
            </w:r>
          </w:p>
        </w:tc>
        <w:tc>
          <w:tcPr>
            <w:tcW w:w="5812" w:type="dxa"/>
          </w:tcPr>
          <w:p w14:paraId="5252E89F" w14:textId="77777777" w:rsidR="00001B2C" w:rsidRPr="008F2DCC" w:rsidRDefault="00001B2C" w:rsidP="00001B2C">
            <w:pPr>
              <w:pStyle w:val="Heading2a"/>
              <w:spacing w:before="0"/>
              <w:rPr>
                <w:i w:val="0"/>
                <w:sz w:val="18"/>
              </w:rPr>
            </w:pPr>
          </w:p>
        </w:tc>
      </w:tr>
      <w:tr w:rsidR="00001B2C" w14:paraId="1B4B3B3E" w14:textId="77777777" w:rsidTr="00001B2C">
        <w:tc>
          <w:tcPr>
            <w:tcW w:w="2943" w:type="dxa"/>
          </w:tcPr>
          <w:p w14:paraId="58D58E81" w14:textId="77777777" w:rsidR="00001B2C" w:rsidRPr="006B632B" w:rsidRDefault="00001B2C" w:rsidP="00001B2C">
            <w:pPr>
              <w:pStyle w:val="Heading2a"/>
              <w:spacing w:before="0"/>
              <w:rPr>
                <w:b w:val="0"/>
                <w:i w:val="0"/>
                <w:sz w:val="18"/>
              </w:rPr>
            </w:pPr>
            <w:r w:rsidRPr="006B632B">
              <w:rPr>
                <w:b w:val="0"/>
                <w:i w:val="0"/>
                <w:sz w:val="18"/>
              </w:rPr>
              <w:t>Substances(s) detected</w:t>
            </w:r>
          </w:p>
        </w:tc>
        <w:tc>
          <w:tcPr>
            <w:tcW w:w="5812" w:type="dxa"/>
          </w:tcPr>
          <w:p w14:paraId="13C8D976" w14:textId="77777777" w:rsidR="00001B2C" w:rsidRPr="006B632B" w:rsidRDefault="00001B2C" w:rsidP="00001B2C">
            <w:pPr>
              <w:pStyle w:val="Heading2a"/>
              <w:spacing w:before="0"/>
              <w:rPr>
                <w:i w:val="0"/>
                <w:sz w:val="18"/>
              </w:rPr>
            </w:pPr>
          </w:p>
        </w:tc>
      </w:tr>
      <w:tr w:rsidR="00001B2C" w14:paraId="0AEA5ADE" w14:textId="77777777" w:rsidTr="00001B2C">
        <w:tc>
          <w:tcPr>
            <w:tcW w:w="2943" w:type="dxa"/>
          </w:tcPr>
          <w:p w14:paraId="302C75EB" w14:textId="77777777" w:rsidR="00001B2C" w:rsidRPr="006B632B" w:rsidRDefault="00001B2C" w:rsidP="00001B2C">
            <w:pPr>
              <w:pStyle w:val="Heading2a"/>
              <w:spacing w:before="0"/>
              <w:rPr>
                <w:b w:val="0"/>
                <w:i w:val="0"/>
                <w:sz w:val="18"/>
              </w:rPr>
            </w:pPr>
            <w:r w:rsidRPr="006B632B">
              <w:rPr>
                <w:b w:val="0"/>
                <w:i w:val="0"/>
                <w:sz w:val="18"/>
              </w:rPr>
              <w:t>Concentrations of substances detected</w:t>
            </w:r>
          </w:p>
        </w:tc>
        <w:tc>
          <w:tcPr>
            <w:tcW w:w="5812" w:type="dxa"/>
          </w:tcPr>
          <w:p w14:paraId="34B47B48" w14:textId="77777777" w:rsidR="00001B2C" w:rsidRPr="006B632B" w:rsidRDefault="00001B2C" w:rsidP="00001B2C">
            <w:pPr>
              <w:pStyle w:val="Heading2a"/>
              <w:spacing w:before="0"/>
              <w:rPr>
                <w:i w:val="0"/>
                <w:sz w:val="18"/>
              </w:rPr>
            </w:pPr>
          </w:p>
        </w:tc>
      </w:tr>
      <w:tr w:rsidR="00001B2C" w14:paraId="5411F7DF" w14:textId="77777777" w:rsidTr="00001B2C">
        <w:tc>
          <w:tcPr>
            <w:tcW w:w="2943" w:type="dxa"/>
          </w:tcPr>
          <w:p w14:paraId="5BACA4BA" w14:textId="77777777" w:rsidR="00001B2C" w:rsidRPr="006B632B" w:rsidRDefault="00001B2C" w:rsidP="00001B2C">
            <w:pPr>
              <w:pStyle w:val="Heading2a"/>
              <w:spacing w:before="0"/>
              <w:rPr>
                <w:b w:val="0"/>
                <w:i w:val="0"/>
                <w:sz w:val="18"/>
              </w:rPr>
            </w:pPr>
            <w:r w:rsidRPr="006B632B">
              <w:rPr>
                <w:b w:val="0"/>
                <w:i w:val="0"/>
                <w:sz w:val="18"/>
              </w:rPr>
              <w:t>Date of monitoring/sampling</w:t>
            </w:r>
          </w:p>
        </w:tc>
        <w:tc>
          <w:tcPr>
            <w:tcW w:w="5812" w:type="dxa"/>
          </w:tcPr>
          <w:p w14:paraId="0938689D" w14:textId="77777777" w:rsidR="00001B2C" w:rsidRPr="006B632B" w:rsidRDefault="00001B2C" w:rsidP="00001B2C">
            <w:pPr>
              <w:pStyle w:val="Heading2a"/>
              <w:spacing w:before="0"/>
              <w:rPr>
                <w:i w:val="0"/>
                <w:sz w:val="18"/>
              </w:rPr>
            </w:pPr>
          </w:p>
        </w:tc>
      </w:tr>
    </w:tbl>
    <w:p w14:paraId="505EFFA0" w14:textId="77777777" w:rsidR="00001B2C" w:rsidRDefault="00001B2C" w:rsidP="00001B2C">
      <w:pPr>
        <w:pStyle w:val="Heading2a"/>
        <w:spacing w:before="0"/>
        <w:rPr>
          <w:sz w:val="18"/>
        </w:rPr>
      </w:pPr>
    </w:p>
    <w:p w14:paraId="67818041" w14:textId="77777777" w:rsidR="00001B2C" w:rsidRDefault="00001B2C" w:rsidP="00001B2C">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3B315FA5" w14:textId="77777777" w:rsidTr="00001B2C">
        <w:tc>
          <w:tcPr>
            <w:tcW w:w="4301" w:type="dxa"/>
          </w:tcPr>
          <w:p w14:paraId="6E22235D" w14:textId="77777777" w:rsidR="00001B2C" w:rsidRPr="006B632B" w:rsidRDefault="00001B2C" w:rsidP="00001B2C">
            <w:pPr>
              <w:pStyle w:val="Heading3nonum"/>
              <w:spacing w:before="0"/>
            </w:pPr>
            <w:r w:rsidRPr="006B632B">
              <w:t>Any more accurate information on the matters for notification under Part A.</w:t>
            </w:r>
          </w:p>
        </w:tc>
        <w:tc>
          <w:tcPr>
            <w:tcW w:w="4301" w:type="dxa"/>
          </w:tcPr>
          <w:p w14:paraId="2EB39A40" w14:textId="77777777" w:rsidR="00001B2C" w:rsidRPr="006B632B" w:rsidRDefault="00001B2C" w:rsidP="00001B2C">
            <w:pPr>
              <w:pStyle w:val="Heading3nonum"/>
            </w:pPr>
          </w:p>
        </w:tc>
      </w:tr>
      <w:tr w:rsidR="00001B2C" w14:paraId="3BCCB9CC" w14:textId="77777777" w:rsidTr="00001B2C">
        <w:tc>
          <w:tcPr>
            <w:tcW w:w="4301" w:type="dxa"/>
          </w:tcPr>
          <w:p w14:paraId="702F00F9" w14:textId="77777777" w:rsidR="00001B2C" w:rsidRPr="006B632B" w:rsidRDefault="00001B2C" w:rsidP="00001B2C">
            <w:pPr>
              <w:pStyle w:val="Heading3nonum"/>
              <w:spacing w:before="0"/>
            </w:pPr>
            <w:r w:rsidRPr="006B632B">
              <w:t>Measures taken, or intended to be taken, to prevent a recurrence of the incident</w:t>
            </w:r>
          </w:p>
        </w:tc>
        <w:tc>
          <w:tcPr>
            <w:tcW w:w="4301" w:type="dxa"/>
          </w:tcPr>
          <w:p w14:paraId="56454DF6" w14:textId="77777777" w:rsidR="00001B2C" w:rsidRPr="006B632B" w:rsidRDefault="00001B2C" w:rsidP="00001B2C">
            <w:pPr>
              <w:pStyle w:val="Heading3nonum"/>
            </w:pPr>
          </w:p>
        </w:tc>
      </w:tr>
      <w:tr w:rsidR="00001B2C" w14:paraId="48AD2E97" w14:textId="77777777" w:rsidTr="00001B2C">
        <w:tc>
          <w:tcPr>
            <w:tcW w:w="4301" w:type="dxa"/>
          </w:tcPr>
          <w:p w14:paraId="3800A25F" w14:textId="77777777" w:rsidR="00001B2C" w:rsidRPr="006B632B" w:rsidRDefault="00001B2C" w:rsidP="00001B2C">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B61F97F" w14:textId="77777777" w:rsidR="00001B2C" w:rsidRPr="006B632B" w:rsidRDefault="00001B2C" w:rsidP="00001B2C">
            <w:pPr>
              <w:pStyle w:val="Heading3nonum"/>
            </w:pPr>
          </w:p>
        </w:tc>
      </w:tr>
      <w:tr w:rsidR="00001B2C" w14:paraId="23E46132" w14:textId="77777777" w:rsidTr="00001B2C">
        <w:tc>
          <w:tcPr>
            <w:tcW w:w="4301" w:type="dxa"/>
          </w:tcPr>
          <w:p w14:paraId="36E12C33" w14:textId="77777777" w:rsidR="00001B2C" w:rsidRPr="006B632B" w:rsidRDefault="00001B2C" w:rsidP="00001B2C">
            <w:pPr>
              <w:pStyle w:val="Heading3nonum"/>
              <w:spacing w:before="0"/>
            </w:pPr>
            <w:r w:rsidRPr="006B632B">
              <w:t>The dates of any unauthorised emissions from the facility in the preceding 24 months.</w:t>
            </w:r>
          </w:p>
        </w:tc>
        <w:tc>
          <w:tcPr>
            <w:tcW w:w="4301" w:type="dxa"/>
          </w:tcPr>
          <w:p w14:paraId="77697618" w14:textId="77777777" w:rsidR="00001B2C" w:rsidRPr="006B632B" w:rsidRDefault="00001B2C" w:rsidP="00001B2C">
            <w:pPr>
              <w:pStyle w:val="Heading3nonum"/>
            </w:pPr>
          </w:p>
        </w:tc>
      </w:tr>
    </w:tbl>
    <w:p w14:paraId="0B7172FD" w14:textId="77777777" w:rsidR="00001B2C" w:rsidRDefault="00001B2C" w:rsidP="00001B2C">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001B2C" w14:paraId="4E4AB090" w14:textId="77777777" w:rsidTr="00001B2C">
        <w:tc>
          <w:tcPr>
            <w:tcW w:w="4301" w:type="dxa"/>
          </w:tcPr>
          <w:p w14:paraId="1A5513C0" w14:textId="77777777" w:rsidR="00001B2C" w:rsidRPr="006B632B" w:rsidRDefault="00001B2C" w:rsidP="00001B2C">
            <w:pPr>
              <w:pStyle w:val="Heading3nonum"/>
              <w:spacing w:before="0"/>
              <w:rPr>
                <w:b/>
              </w:rPr>
            </w:pPr>
            <w:r w:rsidRPr="006B632B">
              <w:rPr>
                <w:b/>
              </w:rPr>
              <w:t>Name*</w:t>
            </w:r>
          </w:p>
        </w:tc>
        <w:tc>
          <w:tcPr>
            <w:tcW w:w="4301" w:type="dxa"/>
          </w:tcPr>
          <w:p w14:paraId="4CE37D4C" w14:textId="77777777" w:rsidR="00001B2C" w:rsidRPr="006B632B" w:rsidRDefault="00001B2C" w:rsidP="00001B2C">
            <w:pPr>
              <w:pStyle w:val="Heading3nonum"/>
              <w:spacing w:before="0"/>
            </w:pPr>
          </w:p>
        </w:tc>
      </w:tr>
      <w:tr w:rsidR="00001B2C" w14:paraId="01B39F39" w14:textId="77777777" w:rsidTr="00001B2C">
        <w:tc>
          <w:tcPr>
            <w:tcW w:w="4301" w:type="dxa"/>
          </w:tcPr>
          <w:p w14:paraId="226469FE" w14:textId="77777777" w:rsidR="00001B2C" w:rsidRPr="006B632B" w:rsidRDefault="00001B2C" w:rsidP="00001B2C">
            <w:pPr>
              <w:pStyle w:val="Heading3nonum"/>
              <w:spacing w:before="0"/>
              <w:rPr>
                <w:b/>
              </w:rPr>
            </w:pPr>
            <w:r w:rsidRPr="006B632B">
              <w:rPr>
                <w:b/>
              </w:rPr>
              <w:t>Post</w:t>
            </w:r>
          </w:p>
        </w:tc>
        <w:tc>
          <w:tcPr>
            <w:tcW w:w="4301" w:type="dxa"/>
          </w:tcPr>
          <w:p w14:paraId="0142FB69" w14:textId="77777777" w:rsidR="00001B2C" w:rsidRPr="006B632B" w:rsidRDefault="00001B2C" w:rsidP="00001B2C">
            <w:pPr>
              <w:pStyle w:val="Heading3nonum"/>
              <w:spacing w:before="0"/>
            </w:pPr>
          </w:p>
        </w:tc>
      </w:tr>
      <w:tr w:rsidR="00001B2C" w14:paraId="7FC43382" w14:textId="77777777" w:rsidTr="00001B2C">
        <w:tc>
          <w:tcPr>
            <w:tcW w:w="4301" w:type="dxa"/>
          </w:tcPr>
          <w:p w14:paraId="62F00A66" w14:textId="77777777" w:rsidR="00001B2C" w:rsidRPr="006B632B" w:rsidRDefault="00001B2C" w:rsidP="00001B2C">
            <w:pPr>
              <w:pStyle w:val="Heading3nonum"/>
              <w:spacing w:before="0"/>
              <w:rPr>
                <w:b/>
              </w:rPr>
            </w:pPr>
            <w:r w:rsidRPr="006B632B">
              <w:rPr>
                <w:b/>
              </w:rPr>
              <w:t>Signature</w:t>
            </w:r>
          </w:p>
        </w:tc>
        <w:tc>
          <w:tcPr>
            <w:tcW w:w="4301" w:type="dxa"/>
          </w:tcPr>
          <w:p w14:paraId="2DCBD557" w14:textId="77777777" w:rsidR="00001B2C" w:rsidRPr="006B632B" w:rsidRDefault="00001B2C" w:rsidP="00001B2C">
            <w:pPr>
              <w:pStyle w:val="Heading3nonum"/>
              <w:spacing w:before="0"/>
            </w:pPr>
          </w:p>
        </w:tc>
      </w:tr>
      <w:tr w:rsidR="00001B2C" w14:paraId="0312D401" w14:textId="77777777" w:rsidTr="00001B2C">
        <w:tc>
          <w:tcPr>
            <w:tcW w:w="4301" w:type="dxa"/>
          </w:tcPr>
          <w:p w14:paraId="24F8F851" w14:textId="77777777" w:rsidR="00001B2C" w:rsidRPr="006B632B" w:rsidRDefault="00001B2C" w:rsidP="00001B2C">
            <w:pPr>
              <w:pStyle w:val="Heading3nonum"/>
              <w:spacing w:before="0"/>
              <w:rPr>
                <w:b/>
              </w:rPr>
            </w:pPr>
            <w:r w:rsidRPr="006B632B">
              <w:rPr>
                <w:b/>
              </w:rPr>
              <w:t>Date</w:t>
            </w:r>
          </w:p>
        </w:tc>
        <w:tc>
          <w:tcPr>
            <w:tcW w:w="4301" w:type="dxa"/>
          </w:tcPr>
          <w:p w14:paraId="7E5AF917" w14:textId="77777777" w:rsidR="00001B2C" w:rsidRPr="006B632B" w:rsidRDefault="00001B2C" w:rsidP="00001B2C">
            <w:pPr>
              <w:pStyle w:val="Heading3nonum"/>
              <w:spacing w:before="0"/>
            </w:pPr>
          </w:p>
        </w:tc>
      </w:tr>
    </w:tbl>
    <w:p w14:paraId="045BEC87" w14:textId="77777777" w:rsidR="00001B2C" w:rsidRDefault="00001B2C" w:rsidP="00001B2C">
      <w:pPr>
        <w:pStyle w:val="Heading3nonum"/>
      </w:pPr>
      <w:r>
        <w:t>* authorised to sign on behalf of the operator</w:t>
      </w:r>
    </w:p>
    <w:p w14:paraId="4F6B9958" w14:textId="77777777" w:rsidR="00001B2C" w:rsidRPr="00125F66" w:rsidRDefault="00001B2C">
      <w:pPr>
        <w:pStyle w:val="Heading3nonum"/>
      </w:pPr>
    </w:p>
    <w:p w14:paraId="2E8B6D7B" w14:textId="77777777" w:rsidR="005C37C1" w:rsidRDefault="005C37C1">
      <w:pPr>
        <w:jc w:val="left"/>
        <w:rPr>
          <w:rFonts w:ascii="Arial" w:hAnsi="Arial"/>
          <w:b/>
          <w:spacing w:val="-4"/>
          <w:sz w:val="36"/>
          <w:lang w:eastAsia="en-US"/>
        </w:rPr>
      </w:pPr>
      <w:r>
        <w:br w:type="page"/>
      </w:r>
    </w:p>
    <w:p w14:paraId="1CB74157" w14:textId="518632EC" w:rsidR="005C37C1" w:rsidRDefault="005C37C1" w:rsidP="003475AE">
      <w:pPr>
        <w:pStyle w:val="Heading1"/>
        <w:pageBreakBefore/>
        <w:spacing w:line="240" w:lineRule="auto"/>
      </w:pPr>
      <w:r>
        <w:lastRenderedPageBreak/>
        <w:t xml:space="preserve">Schedule 6 - Interpretation </w:t>
      </w:r>
    </w:p>
    <w:p w14:paraId="6CEDDF5D" w14:textId="77777777" w:rsidR="009217CB" w:rsidRPr="009217CB" w:rsidRDefault="009217CB" w:rsidP="008C1E61">
      <w:pPr>
        <w:pStyle w:val="Draftingnote"/>
        <w:rPr>
          <w:i w:val="0"/>
        </w:rPr>
      </w:pPr>
    </w:p>
    <w:p w14:paraId="27B0FC0A" w14:textId="0E2AF581" w:rsidR="00132842" w:rsidRDefault="00D3121D" w:rsidP="003A2D82">
      <w:pPr>
        <w:pStyle w:val="BodyText"/>
        <w:spacing w:after="120" w:line="270" w:lineRule="exact"/>
        <w:rPr>
          <w:sz w:val="18"/>
        </w:rPr>
      </w:pPr>
      <w:r w:rsidRPr="00125F66">
        <w:rPr>
          <w:i/>
          <w:sz w:val="18"/>
        </w:rPr>
        <w:t>“</w:t>
      </w:r>
      <w:r w:rsidR="00C16167" w:rsidRPr="00125F66">
        <w:rPr>
          <w:rStyle w:val="ListChar"/>
          <w:i/>
          <w:iCs/>
        </w:rPr>
        <w:t>accident</w:t>
      </w:r>
      <w:r w:rsidRPr="00125F66">
        <w:rPr>
          <w:i/>
          <w:sz w:val="18"/>
        </w:rPr>
        <w:t>”</w:t>
      </w:r>
      <w:r w:rsidRPr="00125F66">
        <w:rPr>
          <w:sz w:val="18"/>
        </w:rPr>
        <w:t xml:space="preserve"> </w:t>
      </w:r>
      <w:r w:rsidR="00C16167" w:rsidRPr="00125F66">
        <w:rPr>
          <w:sz w:val="18"/>
        </w:rPr>
        <w:t>means an accident that may result in pollution.</w:t>
      </w:r>
    </w:p>
    <w:p w14:paraId="00A335B7" w14:textId="3A800DF4" w:rsidR="00B86B8E" w:rsidRPr="008C1E61" w:rsidRDefault="00B86B8E" w:rsidP="00B86B8E">
      <w:pPr>
        <w:tabs>
          <w:tab w:val="left" w:pos="0"/>
          <w:tab w:val="left" w:pos="2268"/>
        </w:tabs>
        <w:spacing w:before="120" w:after="120" w:line="270" w:lineRule="exact"/>
        <w:rPr>
          <w:rFonts w:ascii="Arial" w:hAnsi="Arial"/>
          <w:sz w:val="18"/>
        </w:rPr>
      </w:pPr>
      <w:r w:rsidRPr="008C1E61">
        <w:rPr>
          <w:rFonts w:ascii="Arial" w:hAnsi="Arial"/>
          <w:sz w:val="18"/>
        </w:rPr>
        <w:t>“Annex I</w:t>
      </w:r>
      <w:r w:rsidRPr="008C1E61">
        <w:rPr>
          <w:rFonts w:ascii="Arial" w:hAnsi="Arial" w:cs="Arial"/>
          <w:sz w:val="18"/>
          <w:szCs w:val="18"/>
        </w:rPr>
        <w:t>”</w:t>
      </w:r>
      <w:r w:rsidRPr="008C1E61">
        <w:t xml:space="preserve"> </w:t>
      </w:r>
      <w:r w:rsidRPr="008C1E61">
        <w:rPr>
          <w:rFonts w:ascii="Arial" w:hAnsi="Arial"/>
          <w:sz w:val="18"/>
        </w:rPr>
        <w:t>means Annex I to Directive 2008/98/EC of the European Parliament and of the Council on waste.</w:t>
      </w:r>
    </w:p>
    <w:p w14:paraId="292635EE" w14:textId="654391F1" w:rsidR="008C1E61" w:rsidRDefault="00B86B8E" w:rsidP="00D3121D">
      <w:pPr>
        <w:pStyle w:val="BodyText"/>
        <w:spacing w:before="120" w:after="120" w:line="270" w:lineRule="exact"/>
        <w:rPr>
          <w:sz w:val="18"/>
        </w:rPr>
      </w:pPr>
      <w:r w:rsidRPr="008C1E61">
        <w:rPr>
          <w:sz w:val="18"/>
        </w:rPr>
        <w:t>“Annex II” means Annex II to Directive 2008/98/EC of the European Parliament and of the Council on waste.</w:t>
      </w:r>
    </w:p>
    <w:p w14:paraId="57CD354A" w14:textId="77777777" w:rsidR="008C1E61" w:rsidRPr="007B7867" w:rsidRDefault="008C1E61" w:rsidP="008C1E61">
      <w:pPr>
        <w:pStyle w:val="BodyText"/>
        <w:spacing w:before="120" w:line="270" w:lineRule="exact"/>
        <w:rPr>
          <w:rFonts w:cs="Arial"/>
          <w:sz w:val="18"/>
        </w:rPr>
      </w:pPr>
      <w:r w:rsidRPr="007B7867">
        <w:rPr>
          <w:rFonts w:cs="Arial"/>
          <w:i/>
          <w:sz w:val="18"/>
        </w:rPr>
        <w:t xml:space="preserve">“annually” </w:t>
      </w:r>
      <w:r w:rsidRPr="007B7867">
        <w:rPr>
          <w:rFonts w:cs="Arial"/>
          <w:sz w:val="18"/>
        </w:rPr>
        <w:t>means once every year.</w:t>
      </w:r>
    </w:p>
    <w:p w14:paraId="27B0FC0B" w14:textId="538ED24A" w:rsidR="00E16A77" w:rsidRPr="00125F66" w:rsidRDefault="00D3121D" w:rsidP="00D3121D">
      <w:pPr>
        <w:pStyle w:val="BodyText"/>
        <w:spacing w:before="120" w:after="120" w:line="270" w:lineRule="exact"/>
        <w:rPr>
          <w:sz w:val="18"/>
        </w:rPr>
      </w:pPr>
      <w:r w:rsidRPr="00125F66">
        <w:rPr>
          <w:i/>
          <w:sz w:val="18"/>
        </w:rPr>
        <w:t>“</w:t>
      </w:r>
      <w:r w:rsidR="00C16167" w:rsidRPr="00125F66">
        <w:rPr>
          <w:i/>
          <w:sz w:val="18"/>
          <w:szCs w:val="18"/>
        </w:rPr>
        <w:t>application</w:t>
      </w:r>
      <w:r w:rsidRPr="00125F66">
        <w:rPr>
          <w:i/>
          <w:sz w:val="18"/>
        </w:rPr>
        <w:t>”</w:t>
      </w:r>
      <w:r w:rsidRPr="00125F66">
        <w:rPr>
          <w:sz w:val="18"/>
        </w:rPr>
        <w:t xml:space="preserve"> </w:t>
      </w:r>
      <w:r w:rsidR="00C16167" w:rsidRPr="00125F66">
        <w:rPr>
          <w:sz w:val="18"/>
        </w:rPr>
        <w:t xml:space="preserve">means the application for this permit, together with any additional information supplied by the operator as part of the application and any response to a notice served under Schedule </w:t>
      </w:r>
      <w:r w:rsidR="00400368" w:rsidRPr="00125F66">
        <w:rPr>
          <w:sz w:val="18"/>
        </w:rPr>
        <w:t>5</w:t>
      </w:r>
      <w:r w:rsidR="00C16167" w:rsidRPr="00125F66">
        <w:rPr>
          <w:sz w:val="18"/>
        </w:rPr>
        <w:t xml:space="preserve"> to the</w:t>
      </w:r>
      <w:r w:rsidR="00E16A77" w:rsidRPr="00125F66">
        <w:rPr>
          <w:sz w:val="18"/>
        </w:rPr>
        <w:t xml:space="preserve"> EP Regulations.</w:t>
      </w:r>
    </w:p>
    <w:p w14:paraId="794EC710" w14:textId="297BFFFD" w:rsidR="0048442A" w:rsidRDefault="0048442A" w:rsidP="0048442A">
      <w:pPr>
        <w:pStyle w:val="BodyText"/>
        <w:spacing w:before="120" w:after="120" w:line="270" w:lineRule="exact"/>
        <w:rPr>
          <w:i/>
          <w:color w:val="000000"/>
          <w:sz w:val="18"/>
        </w:rPr>
      </w:pPr>
      <w:r w:rsidRPr="00125F66">
        <w:rPr>
          <w:i/>
          <w:color w:val="000000"/>
          <w:sz w:val="18"/>
        </w:rPr>
        <w:t>“authorised officer”</w:t>
      </w:r>
      <w:r w:rsidRPr="00125F66">
        <w:rPr>
          <w:color w:val="000000"/>
          <w:sz w:val="18"/>
        </w:rPr>
        <w:t xml:space="preserve"> means any person authorised by </w:t>
      </w:r>
      <w:r>
        <w:rPr>
          <w:color w:val="000000"/>
          <w:sz w:val="18"/>
        </w:rPr>
        <w:t>Natural Resources Wales</w:t>
      </w:r>
      <w:r w:rsidRPr="00125F66">
        <w:rPr>
          <w:color w:val="000000"/>
          <w:sz w:val="18"/>
        </w:rPr>
        <w:t xml:space="preserve"> under section 108(1) of The Environment Act 1995 to exercise, in accordance with the terms of any such authorisation, any power specified in section 108(4) of that Act</w:t>
      </w:r>
      <w:r w:rsidRPr="00125F66">
        <w:rPr>
          <w:i/>
          <w:color w:val="000000"/>
          <w:sz w:val="18"/>
        </w:rPr>
        <w:t>.</w:t>
      </w:r>
    </w:p>
    <w:p w14:paraId="7A59D0BA" w14:textId="0A437D63" w:rsidR="008C1E61" w:rsidRPr="00125F66" w:rsidRDefault="008C1E61" w:rsidP="008C1E61">
      <w:pPr>
        <w:pStyle w:val="definition"/>
        <w:spacing w:before="120"/>
        <w:ind w:left="0"/>
        <w:rPr>
          <w:i/>
        </w:rPr>
      </w:pPr>
      <w:r w:rsidRPr="007B7867">
        <w:rPr>
          <w:rFonts w:cs="Arial"/>
          <w:i/>
          <w:color w:val="auto"/>
          <w:szCs w:val="18"/>
        </w:rPr>
        <w:t>“best available treatment, recovery and recycling techniques”</w:t>
      </w:r>
      <w:r w:rsidRPr="007B7867">
        <w:rPr>
          <w:rFonts w:cs="Arial"/>
          <w:color w:val="auto"/>
          <w:szCs w:val="18"/>
        </w:rPr>
        <w:t xml:space="preserve"> </w:t>
      </w:r>
      <w:r w:rsidRPr="007B7867">
        <w:rPr>
          <w:rFonts w:cs="Arial"/>
          <w:snapToGrid w:val="0"/>
          <w:color w:val="auto"/>
          <w:szCs w:val="18"/>
        </w:rPr>
        <w:t xml:space="preserve">shall have the meaning given to it </w:t>
      </w:r>
      <w:r w:rsidRPr="007B7867">
        <w:rPr>
          <w:rFonts w:cs="Arial"/>
          <w:color w:val="auto"/>
          <w:szCs w:val="18"/>
        </w:rPr>
        <w:t>in the document published jointly by the Department for Environment, Food and Rural Affairs, the Welsh Assembly Government and the Scottish Executive on 27th</w:t>
      </w:r>
      <w:r w:rsidRPr="007B7867">
        <w:rPr>
          <w:rFonts w:cs="Arial"/>
          <w:color w:val="auto"/>
          <w:szCs w:val="18"/>
          <w:vertAlign w:val="superscript"/>
        </w:rPr>
        <w:t xml:space="preserve"> </w:t>
      </w:r>
      <w:r w:rsidRPr="007B7867">
        <w:rPr>
          <w:rFonts w:cs="Arial"/>
          <w:color w:val="auto"/>
          <w:szCs w:val="18"/>
        </w:rPr>
        <w:t>November 2006, entitled “Guidance on Best Available Treatment, Recovery and Recycling Techniques (BATRRT) and Treatment of Waste Electrical and Electronic Equipment (WEEE).</w:t>
      </w:r>
    </w:p>
    <w:p w14:paraId="5CF2759B" w14:textId="7F51FF8B" w:rsidR="00315062" w:rsidRPr="008C1E61" w:rsidRDefault="00315062" w:rsidP="00315062">
      <w:pPr>
        <w:pStyle w:val="definition"/>
        <w:spacing w:before="120" w:after="120"/>
        <w:ind w:left="0"/>
        <w:rPr>
          <w:color w:val="auto"/>
        </w:rPr>
      </w:pPr>
      <w:r w:rsidRPr="008C1E61">
        <w:rPr>
          <w:i/>
          <w:iCs/>
          <w:snapToGrid w:val="0"/>
          <w:color w:val="auto"/>
        </w:rPr>
        <w:t>“building”</w:t>
      </w:r>
      <w:r w:rsidRPr="008C1E61">
        <w:rPr>
          <w:rFonts w:ascii="Arial,Italic" w:hAnsi="Arial,Italic"/>
          <w:i/>
          <w:snapToGrid w:val="0"/>
          <w:color w:val="auto"/>
        </w:rPr>
        <w:t xml:space="preserve"> </w:t>
      </w:r>
      <w:r w:rsidRPr="008C1E61">
        <w:rPr>
          <w:color w:val="auto"/>
        </w:rPr>
        <w:t>means a construction that has the objective of providing sheltering cover and minimising emissions of noise, particulate matter, odour and litter.</w:t>
      </w:r>
    </w:p>
    <w:p w14:paraId="49AD5AF9" w14:textId="3C20CEFB" w:rsidR="0048442A" w:rsidRDefault="0048442A" w:rsidP="0048442A">
      <w:pPr>
        <w:pStyle w:val="Heading3nonum"/>
        <w:rPr>
          <w:color w:val="auto"/>
        </w:rPr>
      </w:pPr>
      <w:r w:rsidRPr="008C1E61">
        <w:rPr>
          <w:i/>
          <w:color w:val="auto"/>
        </w:rPr>
        <w:t>“</w:t>
      </w:r>
      <w:r w:rsidRPr="00016036">
        <w:rPr>
          <w:i/>
          <w:color w:val="auto"/>
        </w:rPr>
        <w:t>disposal”</w:t>
      </w:r>
      <w:r w:rsidR="00315062" w:rsidRPr="00016036">
        <w:rPr>
          <w:i/>
          <w:color w:val="auto"/>
        </w:rPr>
        <w:t xml:space="preserve"> or “D” m</w:t>
      </w:r>
      <w:r w:rsidRPr="00016036">
        <w:rPr>
          <w:color w:val="auto"/>
        </w:rPr>
        <w:t>eans</w:t>
      </w:r>
      <w:r w:rsidRPr="008C1E61">
        <w:rPr>
          <w:color w:val="auto"/>
        </w:rPr>
        <w:t xml:space="preserve"> any of the operations provided for in Annex I to Directive 2008/98/EC of the European Parliament and of the Council on waste. </w:t>
      </w:r>
    </w:p>
    <w:p w14:paraId="27B0FC0C" w14:textId="01727776" w:rsidR="00385A42" w:rsidRDefault="00D75993" w:rsidP="0048442A">
      <w:pPr>
        <w:pStyle w:val="List"/>
        <w:spacing w:before="120" w:after="120" w:line="270" w:lineRule="exact"/>
        <w:ind w:left="0" w:firstLine="0"/>
        <w:rPr>
          <w:color w:val="FF0000"/>
        </w:rPr>
      </w:pPr>
      <w:r w:rsidRPr="00125F66">
        <w:t xml:space="preserve">“emissions of substances not controlled by emission limits” means emissions of substances to air, water or land from the activities, </w:t>
      </w:r>
      <w:r w:rsidRPr="00125F66">
        <w:rPr>
          <w:rStyle w:val="Strong"/>
          <w:rFonts w:cs="Arial"/>
          <w:b w:val="0"/>
          <w:szCs w:val="18"/>
        </w:rPr>
        <w:t xml:space="preserve">either from the emission points specified in schedule 3 or from other localised or diffuse sources, which are not controlled by an </w:t>
      </w:r>
      <w:r w:rsidRPr="00033F72">
        <w:rPr>
          <w:rStyle w:val="Strong"/>
          <w:rFonts w:cs="Arial"/>
          <w:b w:val="0"/>
          <w:szCs w:val="18"/>
        </w:rPr>
        <w:t>emission limit</w:t>
      </w:r>
      <w:r w:rsidRPr="00125F66">
        <w:rPr>
          <w:szCs w:val="18"/>
        </w:rPr>
        <w:t>.</w:t>
      </w:r>
      <w:r w:rsidR="00C16167" w:rsidRPr="008C1E61">
        <w:rPr>
          <w:i/>
        </w:rPr>
        <w:t>“emissions to land”</w:t>
      </w:r>
      <w:r w:rsidR="00C16167" w:rsidRPr="008C1E61">
        <w:t xml:space="preserve"> includes emissions to groundwater</w:t>
      </w:r>
      <w:r w:rsidR="00C16167" w:rsidRPr="00125F66">
        <w:rPr>
          <w:color w:val="FF0000"/>
        </w:rPr>
        <w:t>.</w:t>
      </w:r>
    </w:p>
    <w:p w14:paraId="0AF069B0" w14:textId="54B9BC34" w:rsidR="008C1E61" w:rsidRPr="00125F66" w:rsidRDefault="008C1E61" w:rsidP="0048442A">
      <w:pPr>
        <w:pStyle w:val="List"/>
        <w:spacing w:before="120" w:after="120" w:line="270" w:lineRule="exact"/>
        <w:ind w:left="0" w:firstLine="0"/>
        <w:rPr>
          <w:color w:val="FF0000"/>
        </w:rPr>
      </w:pPr>
      <w:r w:rsidRPr="007B7867">
        <w:rPr>
          <w:i/>
        </w:rPr>
        <w:t>End-of-Life Vehicles Directive”</w:t>
      </w:r>
      <w:r w:rsidRPr="007B7867">
        <w:t xml:space="preserve"> means Directive 2000/53/EC of the European Parliament and Council of 18 September 2000 on end-of-life vehicles</w:t>
      </w:r>
    </w:p>
    <w:p w14:paraId="27B0FC0D" w14:textId="62B5B9B4" w:rsidR="000064B2" w:rsidRPr="00125F66" w:rsidRDefault="000064B2" w:rsidP="00D3121D">
      <w:pPr>
        <w:pStyle w:val="BodyText"/>
        <w:spacing w:before="120" w:after="120" w:line="270" w:lineRule="exact"/>
        <w:rPr>
          <w:sz w:val="18"/>
        </w:rPr>
      </w:pPr>
      <w:r w:rsidRPr="00125F66">
        <w:rPr>
          <w:i/>
          <w:sz w:val="18"/>
        </w:rPr>
        <w:t>“EP</w:t>
      </w:r>
      <w:r w:rsidR="00F80876" w:rsidRPr="00125F66">
        <w:rPr>
          <w:i/>
          <w:sz w:val="18"/>
        </w:rPr>
        <w:t xml:space="preserve"> </w:t>
      </w:r>
      <w:r w:rsidRPr="00125F66">
        <w:rPr>
          <w:i/>
          <w:sz w:val="18"/>
        </w:rPr>
        <w:t>Regulations”</w:t>
      </w:r>
      <w:r w:rsidRPr="00125F66">
        <w:rPr>
          <w:sz w:val="18"/>
        </w:rPr>
        <w:t xml:space="preserve"> means The Environmental Permitting (England and Wales) Regulations SI </w:t>
      </w:r>
      <w:r w:rsidR="00D278C4">
        <w:rPr>
          <w:sz w:val="18"/>
        </w:rPr>
        <w:t>2016</w:t>
      </w:r>
      <w:r w:rsidRPr="00125F66">
        <w:rPr>
          <w:sz w:val="18"/>
        </w:rPr>
        <w:t xml:space="preserve"> No.</w:t>
      </w:r>
      <w:r w:rsidR="002F783C">
        <w:rPr>
          <w:sz w:val="18"/>
        </w:rPr>
        <w:t>1154</w:t>
      </w:r>
      <w:r w:rsidRPr="00125F66">
        <w:rPr>
          <w:sz w:val="18"/>
        </w:rPr>
        <w:t xml:space="preserve"> and words and expressions used in this permit which are also used in the Regulations have the same meanings as in those Regulations.</w:t>
      </w:r>
    </w:p>
    <w:p w14:paraId="27B0FC0F" w14:textId="77777777" w:rsidR="00C16167" w:rsidRPr="00125F66" w:rsidRDefault="00C16167" w:rsidP="00D3121D">
      <w:pPr>
        <w:spacing w:before="120" w:after="120" w:line="270" w:lineRule="exact"/>
        <w:rPr>
          <w:rFonts w:ascii="Arial" w:hAnsi="Arial"/>
          <w:sz w:val="18"/>
        </w:rPr>
      </w:pPr>
      <w:r w:rsidRPr="00125F66">
        <w:rPr>
          <w:rFonts w:ascii="Arial" w:hAnsi="Arial"/>
          <w:i/>
          <w:sz w:val="18"/>
        </w:rPr>
        <w:t xml:space="preserve">“groundwater” </w:t>
      </w:r>
      <w:r w:rsidRPr="00125F66">
        <w:rPr>
          <w:rFonts w:ascii="Arial" w:hAnsi="Arial"/>
          <w:sz w:val="18"/>
        </w:rPr>
        <w:t>means all water, which is below the surface of the ground in the saturation zone and in direct contact with the ground or subsoil.</w:t>
      </w:r>
    </w:p>
    <w:p w14:paraId="6E6962DF" w14:textId="77777777" w:rsidR="0048442A" w:rsidRPr="008C1E61" w:rsidRDefault="0048442A" w:rsidP="0048442A">
      <w:pPr>
        <w:pStyle w:val="BodyText"/>
        <w:spacing w:before="120" w:after="120" w:line="270" w:lineRule="exact"/>
        <w:rPr>
          <w:rFonts w:ascii="Arial,Italic" w:hAnsi="Arial,Italic"/>
          <w:bCs/>
          <w:i/>
          <w:iCs/>
          <w:sz w:val="18"/>
          <w:lang w:eastAsia="en-US"/>
        </w:rPr>
      </w:pPr>
      <w:r w:rsidRPr="008C1E61">
        <w:rPr>
          <w:rFonts w:ascii="Arial,Italic" w:hAnsi="Arial,Italic"/>
          <w:bCs/>
          <w:i/>
          <w:iCs/>
          <w:sz w:val="18"/>
          <w:lang w:eastAsia="en-US"/>
        </w:rPr>
        <w:t xml:space="preserve">“hazardous property” </w:t>
      </w:r>
      <w:r w:rsidRPr="008C1E61">
        <w:rPr>
          <w:rFonts w:ascii="Arial,Italic" w:hAnsi="Arial,Italic"/>
          <w:bCs/>
          <w:iCs/>
          <w:sz w:val="18"/>
          <w:lang w:eastAsia="en-US"/>
        </w:rPr>
        <w:t>has the meaning in Annex lll of the Waste Framework Directive</w:t>
      </w:r>
      <w:r w:rsidRPr="008C1E61">
        <w:rPr>
          <w:rFonts w:ascii="Arial,Italic" w:hAnsi="Arial,Italic"/>
          <w:bCs/>
          <w:i/>
          <w:iCs/>
          <w:sz w:val="18"/>
          <w:lang w:eastAsia="en-US"/>
        </w:rPr>
        <w:t xml:space="preserve">  </w:t>
      </w:r>
    </w:p>
    <w:p w14:paraId="78CC993E" w14:textId="2F9011B3" w:rsidR="0048442A" w:rsidRDefault="0048442A" w:rsidP="00BE37D9">
      <w:pPr>
        <w:pStyle w:val="BodyText"/>
        <w:spacing w:before="120" w:after="120" w:line="270" w:lineRule="exact"/>
        <w:rPr>
          <w:rFonts w:ascii="Arial,Italic" w:hAnsi="Arial,Italic"/>
          <w:bCs/>
          <w:iCs/>
          <w:sz w:val="18"/>
          <w:lang w:eastAsia="en-US"/>
        </w:rPr>
      </w:pPr>
      <w:r w:rsidRPr="008C1E61">
        <w:rPr>
          <w:rFonts w:ascii="Arial,Italic" w:hAnsi="Arial,Italic"/>
          <w:bCs/>
          <w:i/>
          <w:iCs/>
          <w:sz w:val="18"/>
          <w:lang w:eastAsia="en-US"/>
        </w:rPr>
        <w:t xml:space="preserve">“hazardous substance” </w:t>
      </w:r>
      <w:r w:rsidRPr="008C1E61">
        <w:rPr>
          <w:rFonts w:ascii="Arial,Italic" w:hAnsi="Arial,Italic"/>
          <w:bCs/>
          <w:iCs/>
          <w:sz w:val="18"/>
          <w:lang w:eastAsia="en-US"/>
        </w:rPr>
        <w:t>means a substance classified as hazardous as a consequence of fulfilling the criteria laid down in parts 2 to 5 of Annex I to Regulation (EC) No 1272/2008</w:t>
      </w:r>
    </w:p>
    <w:p w14:paraId="4503D3CC" w14:textId="23393FC1" w:rsidR="00C94A5E" w:rsidRPr="00C94A5E" w:rsidRDefault="00C94A5E" w:rsidP="00BE37D9">
      <w:pPr>
        <w:pStyle w:val="BodyText"/>
        <w:spacing w:before="120" w:after="120" w:line="270" w:lineRule="exact"/>
        <w:rPr>
          <w:rFonts w:ascii="Arial,Italic" w:hAnsi="Arial,Italic"/>
          <w:iCs/>
          <w:sz w:val="18"/>
          <w:lang w:eastAsia="en-US"/>
        </w:rPr>
      </w:pPr>
      <w:r w:rsidRPr="008C1E61">
        <w:rPr>
          <w:rFonts w:ascii="Arial,Italic" w:hAnsi="Arial,Italic"/>
          <w:bCs/>
          <w:i/>
          <w:iCs/>
          <w:sz w:val="18"/>
          <w:lang w:eastAsia="en-US"/>
        </w:rPr>
        <w:t xml:space="preserve">“hazardous waste” </w:t>
      </w:r>
      <w:r w:rsidRPr="008C1E61">
        <w:rPr>
          <w:rFonts w:ascii="Arial,Italic" w:hAnsi="Arial,Italic"/>
          <w:bCs/>
          <w:iCs/>
          <w:sz w:val="18"/>
          <w:lang w:eastAsia="en-US"/>
        </w:rPr>
        <w:t>has the meaning given in the Hazardous Waste (Wales) Regulations 2005 (as amended)</w:t>
      </w:r>
      <w:r w:rsidRPr="00D86EAF">
        <w:rPr>
          <w:rFonts w:ascii="Arial,Italic" w:hAnsi="Arial,Italic"/>
          <w:bCs/>
          <w:i/>
          <w:sz w:val="18"/>
          <w:lang w:eastAsia="en-US"/>
        </w:rPr>
        <w:t>“impermeable surface”</w:t>
      </w:r>
      <w:r>
        <w:rPr>
          <w:rFonts w:ascii="Arial,Italic" w:hAnsi="Arial,Italic"/>
          <w:bCs/>
          <w:iCs/>
          <w:sz w:val="18"/>
          <w:lang w:eastAsia="en-US"/>
        </w:rPr>
        <w:t xml:space="preserve"> means a surface or pavement constructed and maintained to a standard sufficient to prevent the transmission of liquids beyond the surface.</w:t>
      </w:r>
    </w:p>
    <w:p w14:paraId="5F0183A5" w14:textId="4FC10655" w:rsidR="0048442A" w:rsidRPr="008C1E61" w:rsidRDefault="0048442A" w:rsidP="00BE37D9">
      <w:pPr>
        <w:pStyle w:val="Draftingnote"/>
        <w:rPr>
          <w:color w:val="auto"/>
        </w:rPr>
      </w:pPr>
      <w:r w:rsidRPr="008C1E61">
        <w:rPr>
          <w:color w:val="auto"/>
        </w:rPr>
        <w:t xml:space="preserve">“Industrial Emissions Directive” </w:t>
      </w:r>
      <w:r w:rsidRPr="008C1E61">
        <w:rPr>
          <w:i w:val="0"/>
          <w:color w:val="auto"/>
        </w:rPr>
        <w:t>means DIRECTIVE 2010/75/EU OF THE EUROPEAN PARLIAMENT AND OF THE COUNCIL of 24 November 2010 on industrial emissions</w:t>
      </w:r>
    </w:p>
    <w:p w14:paraId="046A0647" w14:textId="135E8498" w:rsidR="004D3042" w:rsidRPr="009217CB" w:rsidRDefault="00C16167" w:rsidP="00697833">
      <w:pPr>
        <w:pStyle w:val="Heading3nonum"/>
        <w:spacing w:after="120"/>
        <w:jc w:val="both"/>
      </w:pPr>
      <w:r w:rsidRPr="008C1E61">
        <w:rPr>
          <w:i/>
          <w:color w:val="auto"/>
        </w:rPr>
        <w:t>“MCERTS”</w:t>
      </w:r>
      <w:r w:rsidRPr="008C1E61">
        <w:rPr>
          <w:color w:val="auto"/>
        </w:rPr>
        <w:t xml:space="preserve"> means the Environment Agency’s Monitoring Certification Scheme</w:t>
      </w:r>
      <w:r w:rsidRPr="008C1E61">
        <w:rPr>
          <w:i/>
          <w:color w:val="auto"/>
        </w:rPr>
        <w:t>.</w:t>
      </w:r>
    </w:p>
    <w:p w14:paraId="7746F977" w14:textId="7F0CCF74" w:rsidR="0048442A" w:rsidRPr="00083FC7" w:rsidRDefault="00083FC7" w:rsidP="0048442A">
      <w:pPr>
        <w:pStyle w:val="Draftingnote"/>
        <w:rPr>
          <w:i w:val="0"/>
          <w:snapToGrid w:val="0"/>
          <w:color w:val="FF0000"/>
        </w:rPr>
      </w:pPr>
      <w:r w:rsidRPr="008C1E61">
        <w:rPr>
          <w:snapToGrid w:val="0"/>
          <w:color w:val="auto"/>
        </w:rPr>
        <w:t>“</w:t>
      </w:r>
      <w:r w:rsidR="0048442A" w:rsidRPr="008C1E61">
        <w:rPr>
          <w:snapToGrid w:val="0"/>
          <w:color w:val="auto"/>
        </w:rPr>
        <w:t xml:space="preserve">Pests” </w:t>
      </w:r>
      <w:r w:rsidR="0048442A" w:rsidRPr="008C1E61">
        <w:rPr>
          <w:i w:val="0"/>
          <w:snapToGrid w:val="0"/>
          <w:color w:val="auto"/>
        </w:rPr>
        <w:t>means Birds, Vermin and Insects</w:t>
      </w:r>
      <w:r w:rsidR="0048442A" w:rsidRPr="00083FC7">
        <w:rPr>
          <w:i w:val="0"/>
          <w:snapToGrid w:val="0"/>
          <w:color w:val="FF0000"/>
        </w:rPr>
        <w:t>.</w:t>
      </w:r>
    </w:p>
    <w:p w14:paraId="5C779654" w14:textId="74CF4973" w:rsidR="0048442A" w:rsidRPr="008C1E61" w:rsidRDefault="0048442A" w:rsidP="0048442A">
      <w:pPr>
        <w:pStyle w:val="Heading3nonum"/>
        <w:spacing w:after="120"/>
        <w:jc w:val="both"/>
        <w:rPr>
          <w:color w:val="auto"/>
        </w:rPr>
      </w:pPr>
      <w:r w:rsidRPr="008C1E61">
        <w:rPr>
          <w:i/>
          <w:color w:val="auto"/>
        </w:rPr>
        <w:lastRenderedPageBreak/>
        <w:t xml:space="preserve">“quarter” </w:t>
      </w:r>
      <w:r w:rsidRPr="008C1E61">
        <w:rPr>
          <w:color w:val="auto"/>
        </w:rPr>
        <w:t>means a calendar year quarter commencing on 1 January, 1 April, 1 July or 1 October.</w:t>
      </w:r>
    </w:p>
    <w:p w14:paraId="75C82F9F" w14:textId="712124E3" w:rsidR="0048442A" w:rsidRPr="00934D90" w:rsidRDefault="0048442A" w:rsidP="004D3042">
      <w:pPr>
        <w:pStyle w:val="Heading3nonum"/>
        <w:rPr>
          <w:rFonts w:ascii="Arial,Italic" w:hAnsi="Arial,Italic"/>
          <w:snapToGrid w:val="0"/>
          <w:color w:val="FF0000"/>
        </w:rPr>
      </w:pPr>
      <w:r w:rsidRPr="00016036">
        <w:rPr>
          <w:i/>
          <w:color w:val="auto"/>
        </w:rPr>
        <w:t>“recovery”</w:t>
      </w:r>
      <w:r w:rsidR="00315062" w:rsidRPr="00016036">
        <w:rPr>
          <w:i/>
          <w:color w:val="auto"/>
        </w:rPr>
        <w:t xml:space="preserve"> or “R”</w:t>
      </w:r>
      <w:r w:rsidRPr="00016036">
        <w:rPr>
          <w:i/>
          <w:color w:val="auto"/>
        </w:rPr>
        <w:t xml:space="preserve"> </w:t>
      </w:r>
      <w:r w:rsidRPr="00016036">
        <w:rPr>
          <w:color w:val="auto"/>
        </w:rPr>
        <w:t>means any of the operations provided for in Annex II to Directive 2008/98/EC of the European Parliament and</w:t>
      </w:r>
      <w:r w:rsidRPr="008C1E61">
        <w:rPr>
          <w:color w:val="auto"/>
        </w:rPr>
        <w:t xml:space="preserve"> of the Council on waste</w:t>
      </w:r>
      <w:r w:rsidRPr="00934D90">
        <w:rPr>
          <w:color w:val="FF0000"/>
        </w:rPr>
        <w:t xml:space="preserve">. </w:t>
      </w:r>
    </w:p>
    <w:p w14:paraId="25223BDB" w14:textId="39E69A06" w:rsidR="0048442A" w:rsidRPr="008C1E61" w:rsidRDefault="0048442A" w:rsidP="0048442A">
      <w:pPr>
        <w:pStyle w:val="Heading3nonum"/>
        <w:rPr>
          <w:rFonts w:cs="Arial"/>
          <w:color w:val="auto"/>
          <w:szCs w:val="18"/>
        </w:rPr>
      </w:pPr>
      <w:r w:rsidRPr="008C1E61">
        <w:rPr>
          <w:rFonts w:cs="Arial"/>
          <w:i/>
          <w:color w:val="auto"/>
          <w:szCs w:val="18"/>
        </w:rPr>
        <w:t xml:space="preserve">“Waste code” </w:t>
      </w:r>
      <w:r w:rsidRPr="008C1E61">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2D5F0D70" w14:textId="2D921ACD" w:rsidR="0048442A" w:rsidRDefault="0048442A" w:rsidP="0048442A">
      <w:pPr>
        <w:pStyle w:val="Heading3nonum"/>
        <w:rPr>
          <w:color w:val="auto"/>
        </w:rPr>
      </w:pPr>
      <w:r w:rsidRPr="008C1E61">
        <w:rPr>
          <w:i/>
          <w:color w:val="auto"/>
        </w:rPr>
        <w:t xml:space="preserve">“Waste Framework Directive” </w:t>
      </w:r>
      <w:r w:rsidRPr="008C1E61">
        <w:rPr>
          <w:color w:val="auto"/>
        </w:rPr>
        <w:t>or</w:t>
      </w:r>
      <w:r w:rsidRPr="008C1E61">
        <w:rPr>
          <w:i/>
          <w:color w:val="auto"/>
        </w:rPr>
        <w:t xml:space="preserve"> “WFD” </w:t>
      </w:r>
      <w:r w:rsidRPr="008C1E61">
        <w:rPr>
          <w:color w:val="auto"/>
        </w:rPr>
        <w:t xml:space="preserve">means Waste Framework Directive 2008/98/EC of the European Parliament and of the Council on waste </w:t>
      </w:r>
    </w:p>
    <w:p w14:paraId="591AED4F" w14:textId="594570DD" w:rsidR="00C94A5E" w:rsidRDefault="00C94A5E" w:rsidP="0048442A">
      <w:pPr>
        <w:pStyle w:val="Heading3nonum"/>
        <w:rPr>
          <w:color w:val="auto"/>
        </w:rPr>
      </w:pPr>
      <w:r w:rsidRPr="00D86EAF">
        <w:rPr>
          <w:i/>
          <w:iCs/>
          <w:color w:val="auto"/>
        </w:rPr>
        <w:t>“WEEE”</w:t>
      </w:r>
      <w:r>
        <w:rPr>
          <w:color w:val="auto"/>
        </w:rPr>
        <w:t xml:space="preserve"> means waste electrical and electronic equipment</w:t>
      </w:r>
    </w:p>
    <w:p w14:paraId="5807A102" w14:textId="32096385" w:rsidR="00C94A5E" w:rsidRPr="008C1E61" w:rsidRDefault="00C94A5E" w:rsidP="0048442A">
      <w:pPr>
        <w:pStyle w:val="Heading3nonum"/>
        <w:rPr>
          <w:rFonts w:ascii="Arial,Italic" w:hAnsi="Arial,Italic"/>
          <w:snapToGrid w:val="0"/>
          <w:color w:val="auto"/>
        </w:rPr>
      </w:pPr>
      <w:r w:rsidRPr="00D86EAF">
        <w:rPr>
          <w:i/>
          <w:iCs/>
          <w:color w:val="auto"/>
        </w:rPr>
        <w:t>“WEEE Directive”</w:t>
      </w:r>
      <w:r>
        <w:rPr>
          <w:color w:val="auto"/>
        </w:rPr>
        <w:t xml:space="preserve"> means Directive 2012/19/EU of the European Parliament and of the Council of 4</w:t>
      </w:r>
      <w:r w:rsidRPr="00D86EAF">
        <w:rPr>
          <w:color w:val="auto"/>
          <w:vertAlign w:val="superscript"/>
        </w:rPr>
        <w:t>th</w:t>
      </w:r>
      <w:r>
        <w:rPr>
          <w:color w:val="auto"/>
        </w:rPr>
        <w:t xml:space="preserve"> July 2012 on waste electrical and electronic equipment (WEEE).</w:t>
      </w:r>
    </w:p>
    <w:p w14:paraId="27B0FC11" w14:textId="2C1178E3" w:rsidR="00C04B9D" w:rsidRPr="00125F66" w:rsidRDefault="00C16167" w:rsidP="00D43DB2">
      <w:pPr>
        <w:pStyle w:val="List"/>
        <w:spacing w:before="120" w:after="120" w:line="270" w:lineRule="exact"/>
        <w:ind w:left="284" w:hanging="284"/>
      </w:pPr>
      <w:r w:rsidRPr="00125F66">
        <w:t>“year” means calendar year ending 31 December.</w:t>
      </w:r>
    </w:p>
    <w:p w14:paraId="2401DE16" w14:textId="55283C83" w:rsidR="00AC4452" w:rsidRPr="008C1E61" w:rsidRDefault="00AC4452" w:rsidP="00AC4452">
      <w:pPr>
        <w:spacing w:before="120" w:after="120" w:line="270" w:lineRule="exact"/>
        <w:rPr>
          <w:rFonts w:ascii="Arial" w:hAnsi="Arial"/>
          <w:sz w:val="18"/>
        </w:rPr>
      </w:pPr>
      <w:r w:rsidRPr="008C1E61">
        <w:rPr>
          <w:rFonts w:ascii="Arial" w:hAnsi="Arial"/>
          <w:sz w:val="18"/>
        </w:rPr>
        <w:t>Where a minimum limit is set for any emission parameter, for example pH, reference to exceeding the limit shall mean that the parameter shall not be less than that limit.</w:t>
      </w:r>
    </w:p>
    <w:p w14:paraId="76B1B101" w14:textId="77777777" w:rsidR="00AC4452" w:rsidRPr="008C1E61" w:rsidRDefault="00AC4452" w:rsidP="00AC4452">
      <w:pPr>
        <w:pStyle w:val="Heading3nonum"/>
        <w:spacing w:after="120"/>
        <w:jc w:val="both"/>
        <w:rPr>
          <w:color w:val="auto"/>
        </w:rPr>
      </w:pPr>
      <w:r w:rsidRPr="008C1E61">
        <w:rPr>
          <w:color w:val="auto"/>
        </w:rPr>
        <w:t>Unless otherwise stated, any references in this permit to concentrations of substances in emissions into air means:</w:t>
      </w:r>
    </w:p>
    <w:p w14:paraId="19E06A5A" w14:textId="355762C0" w:rsidR="00AC4452" w:rsidRPr="008C1E61" w:rsidRDefault="00AC4452" w:rsidP="00276A6A">
      <w:pPr>
        <w:numPr>
          <w:ilvl w:val="0"/>
          <w:numId w:val="10"/>
        </w:numPr>
        <w:spacing w:before="120" w:after="120" w:line="270" w:lineRule="exact"/>
        <w:rPr>
          <w:rFonts w:ascii="Arial" w:hAnsi="Arial"/>
          <w:sz w:val="18"/>
        </w:rPr>
      </w:pPr>
      <w:r w:rsidRPr="008C1E61">
        <w:rPr>
          <w:rFonts w:ascii="Arial" w:hAnsi="Arial"/>
          <w:sz w:val="18"/>
        </w:rPr>
        <w:t xml:space="preserve">in relation to emissions from combustion processes, the concentration in dry air at a temperature of 273K, at a pressure of 101.3 kPa and with an oxygen content of </w:t>
      </w:r>
      <w:r w:rsidR="008C1E61" w:rsidRPr="008C1E61">
        <w:rPr>
          <w:rFonts w:ascii="Arial" w:hAnsi="Arial"/>
          <w:sz w:val="18"/>
        </w:rPr>
        <w:t xml:space="preserve">3% </w:t>
      </w:r>
      <w:r w:rsidRPr="008C1E61">
        <w:rPr>
          <w:rFonts w:ascii="Arial" w:hAnsi="Arial"/>
          <w:sz w:val="18"/>
        </w:rPr>
        <w:t>dry for liquid and gaseous fuels, 6% dry for solid fuels</w:t>
      </w:r>
      <w:r w:rsidR="00934D90" w:rsidRPr="008C1E61">
        <w:rPr>
          <w:rFonts w:ascii="Arial" w:hAnsi="Arial"/>
          <w:sz w:val="18"/>
        </w:rPr>
        <w:t xml:space="preserve"> </w:t>
      </w:r>
      <w:r w:rsidRPr="008C1E61">
        <w:rPr>
          <w:rFonts w:ascii="Arial" w:hAnsi="Arial"/>
          <w:sz w:val="18"/>
        </w:rPr>
        <w:t>and/or</w:t>
      </w:r>
    </w:p>
    <w:p w14:paraId="515CC341" w14:textId="77777777" w:rsidR="00AC4452" w:rsidRPr="008C1E61" w:rsidRDefault="00AC4452" w:rsidP="004D3042">
      <w:pPr>
        <w:numPr>
          <w:ilvl w:val="0"/>
          <w:numId w:val="10"/>
        </w:numPr>
        <w:spacing w:before="120" w:after="120" w:line="270" w:lineRule="exact"/>
        <w:rPr>
          <w:rFonts w:ascii="Arial" w:hAnsi="Arial"/>
          <w:sz w:val="18"/>
        </w:rPr>
      </w:pPr>
      <w:r w:rsidRPr="008C1E61">
        <w:rPr>
          <w:rFonts w:ascii="Arial" w:hAnsi="Arial"/>
          <w:sz w:val="18"/>
        </w:rPr>
        <w:t>in relation to emissions from non-combustion sources, the concentration at a temperature of 273K and at a pressure of 101.3 kPa, with no correction for water vapour content.</w:t>
      </w:r>
    </w:p>
    <w:bookmarkEnd w:id="14"/>
    <w:bookmarkEnd w:id="15"/>
    <w:p w14:paraId="27B10C02" w14:textId="77777777" w:rsidR="002D07AF" w:rsidRPr="00125F66" w:rsidRDefault="002D07AF" w:rsidP="00301FFD">
      <w:pPr>
        <w:rPr>
          <w:lang w:eastAsia="en-US"/>
        </w:rPr>
      </w:pPr>
    </w:p>
    <w:p w14:paraId="27B10C03" w14:textId="77777777" w:rsidR="00C22FE5" w:rsidRPr="00125F66" w:rsidRDefault="00C22FE5" w:rsidP="00301FFD">
      <w:pPr>
        <w:rPr>
          <w:lang w:eastAsia="en-US"/>
        </w:rPr>
      </w:pPr>
    </w:p>
    <w:p w14:paraId="27B10C04" w14:textId="77777777" w:rsidR="00C22FE5" w:rsidRPr="00125F66" w:rsidRDefault="00C22FE5" w:rsidP="00301FFD">
      <w:pPr>
        <w:rPr>
          <w:lang w:eastAsia="en-US"/>
        </w:rPr>
      </w:pPr>
    </w:p>
    <w:p w14:paraId="62210124" w14:textId="6D6BADBD" w:rsidR="007878F2" w:rsidRDefault="007878F2" w:rsidP="003475AE">
      <w:pPr>
        <w:pStyle w:val="Heading1nonum"/>
        <w:pageBreakBefore/>
        <w:spacing w:line="240" w:lineRule="auto"/>
      </w:pPr>
      <w:r>
        <w:lastRenderedPageBreak/>
        <w:t>Schedule 7 - Site plan</w:t>
      </w:r>
    </w:p>
    <w:p w14:paraId="38E17084" w14:textId="4BAF3B41" w:rsidR="004D3042" w:rsidRDefault="003946B2" w:rsidP="007878F2">
      <w:pPr>
        <w:rPr>
          <w:rFonts w:ascii="Arial" w:hAnsi="Arial"/>
          <w:b/>
          <w:color w:val="FF0000"/>
          <w:sz w:val="8"/>
          <w:szCs w:val="8"/>
        </w:rPr>
      </w:pPr>
      <w:r>
        <w:rPr>
          <w:noProof/>
        </w:rPr>
        <w:drawing>
          <wp:inline distT="0" distB="0" distL="0" distR="0" wp14:anchorId="2F75BEDD" wp14:editId="7FE6C46E">
            <wp:extent cx="5328920" cy="3689350"/>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28920" cy="3689350"/>
                    </a:xfrm>
                    <a:prstGeom prst="rect">
                      <a:avLst/>
                    </a:prstGeom>
                  </pic:spPr>
                </pic:pic>
              </a:graphicData>
            </a:graphic>
          </wp:inline>
        </w:drawing>
      </w:r>
    </w:p>
    <w:p w14:paraId="1C8113F1" w14:textId="6CA18BB7" w:rsidR="003946B2" w:rsidRDefault="003946B2" w:rsidP="007878F2">
      <w:pPr>
        <w:rPr>
          <w:rFonts w:ascii="Arial" w:hAnsi="Arial"/>
          <w:b/>
          <w:color w:val="FF0000"/>
          <w:sz w:val="8"/>
          <w:szCs w:val="8"/>
        </w:rPr>
      </w:pPr>
      <w:r w:rsidRPr="003946B2">
        <w:rPr>
          <w:noProof/>
        </w:rPr>
        <w:drawing>
          <wp:inline distT="0" distB="0" distL="0" distR="0" wp14:anchorId="0C79C9D2" wp14:editId="51192964">
            <wp:extent cx="5328920" cy="396367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328920" cy="3963670"/>
                    </a:xfrm>
                    <a:prstGeom prst="rect">
                      <a:avLst/>
                    </a:prstGeom>
                  </pic:spPr>
                </pic:pic>
              </a:graphicData>
            </a:graphic>
          </wp:inline>
        </w:drawing>
      </w:r>
    </w:p>
    <w:p w14:paraId="762C7E7A" w14:textId="77777777" w:rsidR="003946B2" w:rsidRPr="004D3042" w:rsidRDefault="003946B2" w:rsidP="007878F2">
      <w:pPr>
        <w:rPr>
          <w:rFonts w:ascii="Arial" w:hAnsi="Arial"/>
          <w:b/>
          <w:color w:val="FF0000"/>
          <w:sz w:val="8"/>
          <w:szCs w:val="8"/>
        </w:rPr>
      </w:pPr>
    </w:p>
    <w:p w14:paraId="40BFE06A" w14:textId="3B581EEE" w:rsidR="007878F2" w:rsidRPr="00EA2FEB" w:rsidRDefault="007878F2" w:rsidP="007878F2">
      <w:pPr>
        <w:rPr>
          <w:rFonts w:ascii="Arial" w:hAnsi="Arial"/>
          <w:b/>
          <w:color w:val="FF0000"/>
          <w:sz w:val="18"/>
          <w:szCs w:val="18"/>
        </w:rPr>
      </w:pPr>
      <w:r w:rsidRPr="005F0868">
        <w:rPr>
          <w:rFonts w:ascii="Arial" w:hAnsi="Arial"/>
          <w:b/>
          <w:sz w:val="18"/>
          <w:szCs w:val="18"/>
        </w:rPr>
        <w:t xml:space="preserve">© Crown Copyright and database right </w:t>
      </w:r>
      <w:r w:rsidR="008C1E61" w:rsidRPr="005F0868">
        <w:rPr>
          <w:rFonts w:ascii="Arial" w:hAnsi="Arial"/>
          <w:b/>
          <w:sz w:val="18"/>
          <w:szCs w:val="18"/>
        </w:rPr>
        <w:t>202</w:t>
      </w:r>
      <w:r w:rsidR="001074AB">
        <w:rPr>
          <w:rFonts w:ascii="Arial" w:hAnsi="Arial"/>
          <w:b/>
          <w:sz w:val="18"/>
          <w:szCs w:val="18"/>
        </w:rPr>
        <w:t>4</w:t>
      </w:r>
      <w:r w:rsidRPr="005F0868">
        <w:rPr>
          <w:rFonts w:ascii="Arial" w:hAnsi="Arial"/>
          <w:b/>
          <w:sz w:val="18"/>
          <w:szCs w:val="18"/>
        </w:rPr>
        <w:t>. Ordnance Survey licence number 100019741.</w:t>
      </w:r>
    </w:p>
    <w:p w14:paraId="27B10C1B" w14:textId="555F86EF" w:rsidR="00C22FE5" w:rsidRPr="00256352" w:rsidRDefault="00C22FE5" w:rsidP="00C22FE5">
      <w:pPr>
        <w:rPr>
          <w:lang w:eastAsia="en-US"/>
        </w:rPr>
      </w:pPr>
    </w:p>
    <w:p w14:paraId="2A2E34A3" w14:textId="77777777" w:rsidR="00CE1989" w:rsidRDefault="00CE1989" w:rsidP="00C22FE5">
      <w:pPr>
        <w:rPr>
          <w:lang w:eastAsia="en-US"/>
        </w:rPr>
      </w:pPr>
    </w:p>
    <w:p w14:paraId="05365C20" w14:textId="77777777" w:rsidR="00CE1989" w:rsidRDefault="00CE1989" w:rsidP="00C22FE5">
      <w:pPr>
        <w:rPr>
          <w:lang w:eastAsia="en-US"/>
        </w:rPr>
      </w:pPr>
    </w:p>
    <w:p w14:paraId="68448614" w14:textId="77777777" w:rsidR="00CE1989" w:rsidRDefault="00CE1989" w:rsidP="00C22FE5">
      <w:pPr>
        <w:rPr>
          <w:lang w:eastAsia="en-US"/>
        </w:rPr>
      </w:pPr>
    </w:p>
    <w:p w14:paraId="4CC85704" w14:textId="1178F465" w:rsidR="009B2E76" w:rsidRDefault="00CE1989" w:rsidP="00C22FE5">
      <w:pPr>
        <w:rPr>
          <w:lang w:eastAsia="en-US"/>
        </w:rPr>
      </w:pPr>
      <w:r>
        <w:rPr>
          <w:lang w:eastAsia="en-US"/>
        </w:rPr>
        <w:lastRenderedPageBreak/>
        <w:t>Plan 2</w:t>
      </w:r>
    </w:p>
    <w:p w14:paraId="10068C51" w14:textId="400D037B" w:rsidR="00CE1989" w:rsidRDefault="00CE1989" w:rsidP="00CE1989">
      <w:pPr>
        <w:pStyle w:val="NormalWeb"/>
      </w:pPr>
      <w:r>
        <w:rPr>
          <w:noProof/>
        </w:rPr>
        <w:drawing>
          <wp:inline distT="0" distB="0" distL="0" distR="0" wp14:anchorId="1D458B87" wp14:editId="509D5D31">
            <wp:extent cx="5328920" cy="347345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28920" cy="3473450"/>
                    </a:xfrm>
                    <a:prstGeom prst="rect">
                      <a:avLst/>
                    </a:prstGeom>
                    <a:noFill/>
                    <a:ln>
                      <a:noFill/>
                    </a:ln>
                  </pic:spPr>
                </pic:pic>
              </a:graphicData>
            </a:graphic>
          </wp:inline>
        </w:drawing>
      </w:r>
    </w:p>
    <w:p w14:paraId="4DBA6981" w14:textId="77777777" w:rsidR="005F0868" w:rsidRPr="00D60028" w:rsidRDefault="005F0868" w:rsidP="005F0868">
      <w:pPr>
        <w:rPr>
          <w:rFonts w:ascii="Arial" w:hAnsi="Arial" w:cs="Arial"/>
          <w:lang w:eastAsia="en-US"/>
        </w:rPr>
      </w:pPr>
    </w:p>
    <w:p w14:paraId="080BEFE0" w14:textId="21E41A41" w:rsidR="005F0868" w:rsidRPr="00D60028" w:rsidRDefault="005F0868" w:rsidP="005F0868">
      <w:pPr>
        <w:rPr>
          <w:rFonts w:ascii="Arial" w:hAnsi="Arial" w:cs="Arial"/>
          <w:lang w:eastAsia="en-US"/>
        </w:rPr>
      </w:pPr>
      <w:r w:rsidRPr="00D60028">
        <w:rPr>
          <w:rFonts w:ascii="Arial" w:hAnsi="Arial" w:cs="Arial"/>
          <w:noProof/>
          <w:lang w:eastAsia="en-US"/>
        </w:rPr>
        <w:drawing>
          <wp:anchor distT="0" distB="0" distL="114300" distR="114300" simplePos="0" relativeHeight="251661312" behindDoc="1" locked="0" layoutInCell="1" allowOverlap="1" wp14:anchorId="530562A9" wp14:editId="1E72E770">
            <wp:simplePos x="0" y="0"/>
            <wp:positionH relativeFrom="page">
              <wp:align>center</wp:align>
            </wp:positionH>
            <wp:positionV relativeFrom="paragraph">
              <wp:posOffset>209018</wp:posOffset>
            </wp:positionV>
            <wp:extent cx="5057775" cy="4000500"/>
            <wp:effectExtent l="0" t="0" r="9525" b="0"/>
            <wp:wrapTight wrapText="bothSides">
              <wp:wrapPolygon edited="0">
                <wp:start x="0" y="0"/>
                <wp:lineTo x="0" y="21497"/>
                <wp:lineTo x="21559" y="21497"/>
                <wp:lineTo x="215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57775" cy="4000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0028">
        <w:rPr>
          <w:rFonts w:ascii="Arial" w:hAnsi="Arial" w:cs="Arial"/>
          <w:lang w:eastAsia="en-US"/>
        </w:rPr>
        <w:t xml:space="preserve">Plan </w:t>
      </w:r>
      <w:r w:rsidR="00663493">
        <w:rPr>
          <w:rFonts w:ascii="Arial" w:hAnsi="Arial" w:cs="Arial"/>
          <w:lang w:eastAsia="en-US"/>
        </w:rPr>
        <w:t>3</w:t>
      </w:r>
      <w:r w:rsidRPr="00D60028">
        <w:rPr>
          <w:rFonts w:ascii="Arial" w:hAnsi="Arial" w:cs="Arial"/>
          <w:lang w:eastAsia="en-US"/>
        </w:rPr>
        <w:t xml:space="preserve"> (asphalt plant) </w:t>
      </w:r>
    </w:p>
    <w:p w14:paraId="43A799AC" w14:textId="7C45A28D" w:rsidR="005F0868" w:rsidRDefault="005F0868" w:rsidP="005F0868">
      <w:pPr>
        <w:rPr>
          <w:lang w:eastAsia="en-US"/>
        </w:rPr>
      </w:pPr>
    </w:p>
    <w:p w14:paraId="3390584B" w14:textId="7DC16AA7" w:rsidR="005F0868" w:rsidRDefault="005F0868" w:rsidP="005F0868">
      <w:pPr>
        <w:rPr>
          <w:lang w:eastAsia="en-US"/>
        </w:rPr>
      </w:pPr>
    </w:p>
    <w:p w14:paraId="3BA3E460" w14:textId="5B2B5398" w:rsidR="005F0868" w:rsidRDefault="005F0868" w:rsidP="005F0868">
      <w:pPr>
        <w:rPr>
          <w:lang w:eastAsia="en-US"/>
        </w:rPr>
      </w:pPr>
    </w:p>
    <w:p w14:paraId="6E6A08FA" w14:textId="7049EB62" w:rsidR="005F0868" w:rsidRDefault="005F0868" w:rsidP="005F0868">
      <w:pPr>
        <w:rPr>
          <w:lang w:eastAsia="en-US"/>
        </w:rPr>
      </w:pPr>
    </w:p>
    <w:p w14:paraId="696F0F5C" w14:textId="64AD1BCE" w:rsidR="005F0868" w:rsidRDefault="005F0868" w:rsidP="005F0868">
      <w:pPr>
        <w:rPr>
          <w:lang w:eastAsia="en-US"/>
        </w:rPr>
      </w:pPr>
    </w:p>
    <w:p w14:paraId="60109071" w14:textId="7D43F8B0" w:rsidR="005F0868" w:rsidRDefault="005F0868" w:rsidP="005F0868">
      <w:pPr>
        <w:rPr>
          <w:lang w:eastAsia="en-US"/>
        </w:rPr>
      </w:pPr>
    </w:p>
    <w:p w14:paraId="783B31E9" w14:textId="11F6B1DB" w:rsidR="005F0868" w:rsidRDefault="005F0868" w:rsidP="005F0868">
      <w:pPr>
        <w:rPr>
          <w:lang w:eastAsia="en-US"/>
        </w:rPr>
      </w:pPr>
    </w:p>
    <w:p w14:paraId="4011DBED" w14:textId="77777777" w:rsidR="005F0868" w:rsidRDefault="005F0868" w:rsidP="005F0868">
      <w:pPr>
        <w:rPr>
          <w:lang w:eastAsia="en-US"/>
        </w:rPr>
      </w:pPr>
    </w:p>
    <w:p w14:paraId="7C2A7D20" w14:textId="77777777" w:rsidR="005F0868" w:rsidRDefault="005F0868" w:rsidP="005F0868">
      <w:pPr>
        <w:rPr>
          <w:lang w:eastAsia="en-US"/>
        </w:rPr>
      </w:pPr>
    </w:p>
    <w:p w14:paraId="327065F1" w14:textId="77777777" w:rsidR="005F0868" w:rsidRDefault="005F0868" w:rsidP="005F0868">
      <w:pPr>
        <w:rPr>
          <w:lang w:eastAsia="en-US"/>
        </w:rPr>
      </w:pPr>
    </w:p>
    <w:p w14:paraId="2C8BA21A" w14:textId="77777777" w:rsidR="005F0868" w:rsidRDefault="005F0868" w:rsidP="005F0868">
      <w:pPr>
        <w:rPr>
          <w:lang w:eastAsia="en-US"/>
        </w:rPr>
      </w:pPr>
    </w:p>
    <w:p w14:paraId="5892D069" w14:textId="77777777" w:rsidR="005F0868" w:rsidRDefault="005F0868" w:rsidP="005F0868">
      <w:pPr>
        <w:rPr>
          <w:lang w:eastAsia="en-US"/>
        </w:rPr>
      </w:pPr>
    </w:p>
    <w:p w14:paraId="51292A7C" w14:textId="77777777" w:rsidR="005F0868" w:rsidRDefault="005F0868" w:rsidP="005F0868">
      <w:pPr>
        <w:rPr>
          <w:lang w:eastAsia="en-US"/>
        </w:rPr>
      </w:pPr>
    </w:p>
    <w:p w14:paraId="165282D5" w14:textId="77777777" w:rsidR="005F0868" w:rsidRDefault="005F0868" w:rsidP="005F0868">
      <w:pPr>
        <w:rPr>
          <w:lang w:eastAsia="en-US"/>
        </w:rPr>
      </w:pPr>
    </w:p>
    <w:p w14:paraId="0C678F64" w14:textId="77777777" w:rsidR="005F0868" w:rsidRDefault="005F0868" w:rsidP="005F0868">
      <w:pPr>
        <w:rPr>
          <w:lang w:eastAsia="en-US"/>
        </w:rPr>
      </w:pPr>
    </w:p>
    <w:p w14:paraId="7663A47C" w14:textId="77777777" w:rsidR="005F0868" w:rsidRDefault="005F0868" w:rsidP="005F0868">
      <w:pPr>
        <w:rPr>
          <w:lang w:eastAsia="en-US"/>
        </w:rPr>
      </w:pPr>
    </w:p>
    <w:p w14:paraId="02937551" w14:textId="77777777" w:rsidR="005F0868" w:rsidRDefault="005F0868" w:rsidP="005F0868">
      <w:pPr>
        <w:rPr>
          <w:lang w:eastAsia="en-US"/>
        </w:rPr>
      </w:pPr>
    </w:p>
    <w:p w14:paraId="5021361A" w14:textId="77777777" w:rsidR="005F0868" w:rsidRDefault="005F0868" w:rsidP="005F0868">
      <w:pPr>
        <w:rPr>
          <w:lang w:eastAsia="en-US"/>
        </w:rPr>
      </w:pPr>
    </w:p>
    <w:p w14:paraId="2653015D" w14:textId="77777777" w:rsidR="005F0868" w:rsidRDefault="005F0868" w:rsidP="005F0868">
      <w:pPr>
        <w:rPr>
          <w:lang w:eastAsia="en-US"/>
        </w:rPr>
      </w:pPr>
    </w:p>
    <w:p w14:paraId="0A9BE571" w14:textId="77777777" w:rsidR="005F0868" w:rsidRDefault="005F0868" w:rsidP="005F0868">
      <w:pPr>
        <w:rPr>
          <w:lang w:eastAsia="en-US"/>
        </w:rPr>
      </w:pPr>
    </w:p>
    <w:p w14:paraId="206ECA7A" w14:textId="77777777" w:rsidR="005F0868" w:rsidRDefault="005F0868" w:rsidP="005F0868">
      <w:pPr>
        <w:rPr>
          <w:lang w:eastAsia="en-US"/>
        </w:rPr>
      </w:pPr>
    </w:p>
    <w:p w14:paraId="0BF1B18E" w14:textId="77777777" w:rsidR="005F0868" w:rsidRDefault="005F0868" w:rsidP="005F0868">
      <w:pPr>
        <w:rPr>
          <w:lang w:eastAsia="en-US"/>
        </w:rPr>
      </w:pPr>
    </w:p>
    <w:p w14:paraId="5FE3ED73" w14:textId="77777777" w:rsidR="005F0868" w:rsidRDefault="005F0868" w:rsidP="005F0868">
      <w:pPr>
        <w:rPr>
          <w:lang w:eastAsia="en-US"/>
        </w:rPr>
      </w:pPr>
    </w:p>
    <w:p w14:paraId="52824E03" w14:textId="77777777" w:rsidR="005F0868" w:rsidRDefault="005F0868" w:rsidP="005F0868">
      <w:pPr>
        <w:rPr>
          <w:lang w:eastAsia="en-US"/>
        </w:rPr>
      </w:pPr>
    </w:p>
    <w:p w14:paraId="3DD5BAFE" w14:textId="46CFE9FB" w:rsidR="005F0868" w:rsidRPr="00D60028" w:rsidRDefault="005F0868" w:rsidP="005F0868">
      <w:pPr>
        <w:rPr>
          <w:rFonts w:ascii="Arial" w:hAnsi="Arial" w:cs="Arial"/>
          <w:lang w:eastAsia="en-US"/>
        </w:rPr>
      </w:pPr>
      <w:r w:rsidRPr="00D60028">
        <w:rPr>
          <w:rFonts w:ascii="Arial" w:hAnsi="Arial" w:cs="Arial"/>
          <w:lang w:eastAsia="en-US"/>
        </w:rPr>
        <w:lastRenderedPageBreak/>
        <w:t xml:space="preserve">Note:  The red line “site boundary” in Plan </w:t>
      </w:r>
      <w:r w:rsidR="00663493">
        <w:rPr>
          <w:rFonts w:ascii="Arial" w:hAnsi="Arial" w:cs="Arial"/>
          <w:lang w:eastAsia="en-US"/>
        </w:rPr>
        <w:t>3</w:t>
      </w:r>
      <w:r w:rsidRPr="00D60028">
        <w:rPr>
          <w:rFonts w:ascii="Arial" w:hAnsi="Arial" w:cs="Arial"/>
          <w:lang w:eastAsia="en-US"/>
        </w:rPr>
        <w:t xml:space="preserve"> denotes the demarcation of the asphalt plant, and is not the permit boundary (as shown in Plan 1 by the green line).</w:t>
      </w:r>
    </w:p>
    <w:p w14:paraId="54BEFB0F" w14:textId="77777777" w:rsidR="005F0868" w:rsidRPr="00D60028" w:rsidRDefault="005F0868" w:rsidP="00C22FE5">
      <w:pPr>
        <w:rPr>
          <w:rFonts w:ascii="Arial" w:hAnsi="Arial" w:cs="Arial"/>
          <w:lang w:eastAsia="en-US"/>
        </w:rPr>
      </w:pPr>
    </w:p>
    <w:p w14:paraId="076092C2" w14:textId="61049B4A" w:rsidR="009B2E76" w:rsidRPr="00D60028" w:rsidRDefault="009B2E76" w:rsidP="009B2E76">
      <w:pPr>
        <w:pStyle w:val="Heading3nonum"/>
        <w:rPr>
          <w:rFonts w:cs="Arial"/>
          <w:sz w:val="20"/>
          <w:szCs w:val="22"/>
        </w:rPr>
      </w:pPr>
      <w:r w:rsidRPr="00D60028">
        <w:rPr>
          <w:rFonts w:cs="Arial"/>
          <w:sz w:val="20"/>
          <w:szCs w:val="22"/>
        </w:rPr>
        <w:t>END OF PERMIT</w:t>
      </w:r>
    </w:p>
    <w:sectPr w:rsidR="009B2E76" w:rsidRPr="00D60028" w:rsidSect="00876268">
      <w:pgSz w:w="11907" w:h="16840" w:code="9"/>
      <w:pgMar w:top="1247" w:right="1247" w:bottom="1247" w:left="1701" w:header="680" w:footer="680" w:gutter="567"/>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8440F" w14:textId="77777777" w:rsidR="0077725A" w:rsidRDefault="0077725A">
      <w:r>
        <w:separator/>
      </w:r>
    </w:p>
  </w:endnote>
  <w:endnote w:type="continuationSeparator" w:id="0">
    <w:p w14:paraId="066A4371" w14:textId="77777777" w:rsidR="0077725A" w:rsidRDefault="00777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4" w14:textId="73D4E0FA" w:rsidR="00267026" w:rsidRDefault="002670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66AAE">
      <w:rPr>
        <w:rStyle w:val="PageNumber"/>
        <w:noProof/>
      </w:rPr>
      <w:t>10</w:t>
    </w:r>
    <w:r>
      <w:rPr>
        <w:rStyle w:val="PageNumber"/>
      </w:rPr>
      <w:fldChar w:fldCharType="end"/>
    </w:r>
  </w:p>
  <w:p w14:paraId="27B10F95" w14:textId="77777777" w:rsidR="00267026" w:rsidRDefault="00267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6" w14:textId="77777777" w:rsidR="00267026" w:rsidRDefault="00267026">
    <w:pPr>
      <w:pStyle w:val="Footer"/>
      <w:tabs>
        <w:tab w:val="right" w:pos="3369"/>
        <w:tab w:val="right" w:pos="4503"/>
      </w:tabs>
      <w:ind w:right="-108"/>
      <w:jc w:val="left"/>
    </w:pPr>
  </w:p>
  <w:p w14:paraId="27B10F97" w14:textId="77777777" w:rsidR="00267026" w:rsidRDefault="00267026">
    <w:pPr>
      <w:pStyle w:val="Footer"/>
      <w:tabs>
        <w:tab w:val="right" w:pos="3369"/>
        <w:tab w:val="right" w:pos="4503"/>
      </w:tabs>
      <w:ind w:right="-108"/>
      <w:jc w:val="left"/>
    </w:pPr>
  </w:p>
  <w:p w14:paraId="27B10F98" w14:textId="3F680A36" w:rsidR="00267026" w:rsidRPr="009F3A92" w:rsidRDefault="00267026" w:rsidP="00546F5D">
    <w:pPr>
      <w:pStyle w:val="Footer"/>
      <w:rPr>
        <w:rStyle w:val="FilenameChar"/>
        <w:color w:val="FF0000"/>
      </w:rPr>
    </w:pPr>
    <w:r w:rsidRPr="00546F5D">
      <w:t xml:space="preserve">Permit Number   </w:t>
    </w:r>
    <w:r w:rsidRPr="003E1D91">
      <w:t>EPR/</w:t>
    </w:r>
    <w:r w:rsidR="003E1D91" w:rsidRPr="003E1D91">
      <w:t>TP3</w:t>
    </w:r>
    <w:r w:rsidR="003E1D91">
      <w:t>6</w:t>
    </w:r>
    <w:r w:rsidR="003E1D91" w:rsidRPr="003E1D91">
      <w:t>39BH</w:t>
    </w:r>
    <w:r w:rsidRPr="00546F5D">
      <w:tab/>
      <w:t xml:space="preserve">  </w:t>
    </w:r>
    <w:r w:rsidRPr="00546F5D">
      <w:rPr>
        <w:rStyle w:val="PageNumber"/>
        <w:szCs w:val="18"/>
      </w:rPr>
      <w:tab/>
    </w:r>
    <w:r w:rsidR="00902B0A">
      <w:rPr>
        <w:rStyle w:val="PageNumber"/>
        <w:color w:val="FF0000"/>
        <w:szCs w:val="18"/>
      </w:rPr>
      <w:t>DD/MM/YYYY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B6148" w14:textId="77777777" w:rsidR="00716936" w:rsidRDefault="0071693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A" w14:textId="77777777" w:rsidR="00267026" w:rsidRDefault="00267026">
    <w:pPr>
      <w:pStyle w:val="Footer"/>
      <w:tabs>
        <w:tab w:val="right" w:pos="3369"/>
        <w:tab w:val="right" w:pos="4503"/>
      </w:tabs>
      <w:ind w:right="-108"/>
      <w:jc w:val="left"/>
    </w:pPr>
  </w:p>
  <w:p w14:paraId="27B10F9B" w14:textId="77777777" w:rsidR="00267026" w:rsidRDefault="00267026">
    <w:pPr>
      <w:pStyle w:val="Footer"/>
      <w:tabs>
        <w:tab w:val="right" w:pos="3369"/>
        <w:tab w:val="right" w:pos="4503"/>
      </w:tabs>
      <w:ind w:right="-108"/>
      <w:jc w:val="left"/>
    </w:pPr>
  </w:p>
  <w:p w14:paraId="27B10F9C" w14:textId="0992636E" w:rsidR="00267026" w:rsidRDefault="00267026" w:rsidP="00546F5D">
    <w:pPr>
      <w:pStyle w:val="Footer"/>
      <w:rPr>
        <w:color w:val="FF00FF"/>
      </w:rPr>
    </w:pPr>
    <w:r w:rsidRPr="00546F5D">
      <w:t xml:space="preserve">Permit </w:t>
    </w:r>
    <w:r w:rsidRPr="00066AAE">
      <w:t>Number   EPR/</w:t>
    </w:r>
    <w:r w:rsidR="00066AAE" w:rsidRPr="00066AAE">
      <w:t>TP3639BH</w:t>
    </w: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125</w:t>
    </w:r>
    <w:r w:rsidRPr="00546F5D">
      <w:rPr>
        <w:rStyle w:val="PageNumber"/>
        <w:szCs w:val="18"/>
      </w:rPr>
      <w:fldChar w:fldCharType="end"/>
    </w:r>
    <w:r w:rsidRPr="00546F5D">
      <w:rPr>
        <w:rStyle w:val="PageNumber"/>
        <w:szCs w:val="18"/>
      </w:rPr>
      <w:tab/>
    </w:r>
    <w:r w:rsidR="008F3434" w:rsidRPr="008F3434">
      <w:rPr>
        <w:rStyle w:val="PageNumber"/>
        <w:szCs w:val="18"/>
        <w:highlight w:val="yellow"/>
      </w:rPr>
      <w:t>DD/MM/YYYY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112E6" w14:textId="77777777" w:rsidR="0077725A" w:rsidRDefault="0077725A">
      <w:r>
        <w:separator/>
      </w:r>
    </w:p>
  </w:footnote>
  <w:footnote w:type="continuationSeparator" w:id="0">
    <w:p w14:paraId="52DAC8CB" w14:textId="77777777" w:rsidR="0077725A" w:rsidRDefault="00777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864B" w14:textId="77777777" w:rsidR="00716936" w:rsidRDefault="007169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070260"/>
      <w:docPartObj>
        <w:docPartGallery w:val="Watermarks"/>
        <w:docPartUnique/>
      </w:docPartObj>
    </w:sdtPr>
    <w:sdtEndPr/>
    <w:sdtContent>
      <w:p w14:paraId="3AEAACBA" w14:textId="048BB2BB" w:rsidR="008F3434" w:rsidRDefault="00A4281E">
        <w:pPr>
          <w:pStyle w:val="Header"/>
        </w:pPr>
        <w:r>
          <w:pict w14:anchorId="302A2F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2E5CC" w14:textId="77777777" w:rsidR="00716936" w:rsidRDefault="00716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14A6756"/>
    <w:multiLevelType w:val="hybridMultilevel"/>
    <w:tmpl w:val="132824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6C120F5"/>
    <w:multiLevelType w:val="hybridMultilevel"/>
    <w:tmpl w:val="3EAE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3" w15:restartNumberingAfterBreak="0">
    <w:nsid w:val="24871048"/>
    <w:multiLevelType w:val="hybridMultilevel"/>
    <w:tmpl w:val="C6460462"/>
    <w:lvl w:ilvl="0" w:tplc="E0663B64">
      <w:start w:val="1"/>
      <w:numFmt w:val="decimal"/>
      <w:lvlText w:val="%1"/>
      <w:lvlJc w:val="left"/>
      <w:pPr>
        <w:tabs>
          <w:tab w:val="num" w:pos="1080"/>
        </w:tabs>
        <w:ind w:left="1080" w:hanging="720"/>
      </w:pPr>
      <w:rPr>
        <w:rFonts w:hint="default"/>
      </w:rPr>
    </w:lvl>
    <w:lvl w:ilvl="1" w:tplc="E512757C">
      <w:start w:val="1"/>
      <w:numFmt w:val="decimal"/>
      <w:lvlText w:val="%2."/>
      <w:lvlJc w:val="left"/>
      <w:pPr>
        <w:tabs>
          <w:tab w:val="num" w:pos="1440"/>
        </w:tabs>
        <w:ind w:left="1440" w:hanging="360"/>
      </w:pPr>
      <w:rPr>
        <w:rFonts w:hint="default"/>
      </w:rPr>
    </w:lvl>
    <w:lvl w:ilvl="2" w:tplc="7F2AF12C">
      <w:start w:val="1"/>
      <w:numFmt w:val="lowerLetter"/>
      <w:lvlText w:val="(%3)"/>
      <w:lvlJc w:val="left"/>
      <w:pPr>
        <w:tabs>
          <w:tab w:val="num" w:pos="2340"/>
        </w:tabs>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563111A"/>
    <w:multiLevelType w:val="hybridMultilevel"/>
    <w:tmpl w:val="88B04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D0A7B"/>
    <w:multiLevelType w:val="hybridMultilevel"/>
    <w:tmpl w:val="6EC88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1" w15:restartNumberingAfterBreak="0">
    <w:nsid w:val="40EA24EC"/>
    <w:multiLevelType w:val="hybridMultilevel"/>
    <w:tmpl w:val="DFB01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E457B3"/>
    <w:multiLevelType w:val="hybridMultilevel"/>
    <w:tmpl w:val="AFDE4FE2"/>
    <w:lvl w:ilvl="0" w:tplc="E512757C">
      <w:start w:val="1"/>
      <w:numFmt w:val="decimal"/>
      <w:lvlText w:val="%1."/>
      <w:lvlJc w:val="left"/>
      <w:pPr>
        <w:tabs>
          <w:tab w:val="num" w:pos="1440"/>
        </w:tabs>
        <w:ind w:left="14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5" w15:restartNumberingAfterBreak="0">
    <w:nsid w:val="4F0C54FC"/>
    <w:multiLevelType w:val="hybridMultilevel"/>
    <w:tmpl w:val="3690ACDA"/>
    <w:lvl w:ilvl="0" w:tplc="BB52CE5C">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6" w15:restartNumberingAfterBreak="0">
    <w:nsid w:val="508E1325"/>
    <w:multiLevelType w:val="singleLevel"/>
    <w:tmpl w:val="E2CE8532"/>
    <w:lvl w:ilvl="0">
      <w:start w:val="1"/>
      <w:numFmt w:val="lowerLetter"/>
      <w:lvlText w:val="(%1)"/>
      <w:lvlJc w:val="left"/>
      <w:pPr>
        <w:tabs>
          <w:tab w:val="num" w:pos="2062"/>
        </w:tabs>
        <w:ind w:left="2062" w:hanging="360"/>
      </w:pPr>
      <w:rPr>
        <w:rFonts w:ascii="Arial" w:hAnsi="Arial" w:hint="default"/>
        <w:b w:val="0"/>
        <w:i w:val="0"/>
        <w:sz w:val="18"/>
      </w:rPr>
    </w:lvl>
  </w:abstractNum>
  <w:abstractNum w:abstractNumId="27"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54CB3111"/>
    <w:multiLevelType w:val="hybridMultilevel"/>
    <w:tmpl w:val="16EA6A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0" w15:restartNumberingAfterBreak="0">
    <w:nsid w:val="567E6B4B"/>
    <w:multiLevelType w:val="hybridMultilevel"/>
    <w:tmpl w:val="AED4723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27C74"/>
    <w:multiLevelType w:val="singleLevel"/>
    <w:tmpl w:val="879AB8E2"/>
    <w:lvl w:ilvl="0">
      <w:start w:val="1"/>
      <w:numFmt w:val="lowerLetter"/>
      <w:lvlText w:val="(%1)"/>
      <w:lvlJc w:val="left"/>
      <w:pPr>
        <w:tabs>
          <w:tab w:val="num" w:pos="1440"/>
        </w:tabs>
        <w:ind w:left="1440" w:hanging="720"/>
      </w:pPr>
      <w:rPr>
        <w:rFonts w:hint="default"/>
      </w:rPr>
    </w:lvl>
  </w:abstractNum>
  <w:abstractNum w:abstractNumId="34"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5"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6" w15:restartNumberingAfterBreak="0">
    <w:nsid w:val="68915D88"/>
    <w:multiLevelType w:val="hybridMultilevel"/>
    <w:tmpl w:val="D4D80E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0" w15:restartNumberingAfterBreak="0">
    <w:nsid w:val="6DBF0204"/>
    <w:multiLevelType w:val="hybridMultilevel"/>
    <w:tmpl w:val="6F3CEE6C"/>
    <w:lvl w:ilvl="0" w:tplc="0809000F">
      <w:start w:val="1"/>
      <w:numFmt w:val="decimal"/>
      <w:lvlText w:val="%1."/>
      <w:lvlJc w:val="left"/>
      <w:pPr>
        <w:tabs>
          <w:tab w:val="num" w:pos="360"/>
        </w:tabs>
        <w:ind w:left="360" w:hanging="360"/>
      </w:pPr>
      <w:rPr>
        <w:rFonts w:cs="Times New Roman"/>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6E7402A"/>
    <w:multiLevelType w:val="singleLevel"/>
    <w:tmpl w:val="E2CE8532"/>
    <w:lvl w:ilvl="0">
      <w:start w:val="1"/>
      <w:numFmt w:val="lowerLetter"/>
      <w:lvlText w:val="(%1)"/>
      <w:lvlJc w:val="left"/>
      <w:pPr>
        <w:tabs>
          <w:tab w:val="num" w:pos="1920"/>
        </w:tabs>
        <w:ind w:left="1920" w:hanging="360"/>
      </w:pPr>
      <w:rPr>
        <w:rFonts w:ascii="Arial" w:hAnsi="Arial" w:hint="default"/>
        <w:b w:val="0"/>
        <w:i w:val="0"/>
        <w:sz w:val="18"/>
      </w:rPr>
    </w:lvl>
  </w:abstractNum>
  <w:abstractNum w:abstractNumId="43" w15:restartNumberingAfterBreak="0">
    <w:nsid w:val="7ECB7B83"/>
    <w:multiLevelType w:val="hybridMultilevel"/>
    <w:tmpl w:val="5674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6204862">
    <w:abstractNumId w:val="0"/>
  </w:num>
  <w:num w:numId="2" w16cid:durableId="1129935713">
    <w:abstractNumId w:val="2"/>
  </w:num>
  <w:num w:numId="3" w16cid:durableId="818136">
    <w:abstractNumId w:val="1"/>
  </w:num>
  <w:num w:numId="4" w16cid:durableId="598684086">
    <w:abstractNumId w:val="20"/>
  </w:num>
  <w:num w:numId="5" w16cid:durableId="482241018">
    <w:abstractNumId w:val="29"/>
  </w:num>
  <w:num w:numId="6" w16cid:durableId="2008094278">
    <w:abstractNumId w:val="12"/>
  </w:num>
  <w:num w:numId="7" w16cid:durableId="1041512367">
    <w:abstractNumId w:val="17"/>
  </w:num>
  <w:num w:numId="8" w16cid:durableId="193469652">
    <w:abstractNumId w:val="7"/>
  </w:num>
  <w:num w:numId="9" w16cid:durableId="493688445">
    <w:abstractNumId w:val="6"/>
  </w:num>
  <w:num w:numId="10" w16cid:durableId="1890915993">
    <w:abstractNumId w:val="4"/>
  </w:num>
  <w:num w:numId="11" w16cid:durableId="1937206393">
    <w:abstractNumId w:val="24"/>
  </w:num>
  <w:num w:numId="12" w16cid:durableId="1169246858">
    <w:abstractNumId w:val="38"/>
  </w:num>
  <w:num w:numId="13" w16cid:durableId="1086541118">
    <w:abstractNumId w:val="26"/>
  </w:num>
  <w:num w:numId="14" w16cid:durableId="497313033">
    <w:abstractNumId w:val="42"/>
  </w:num>
  <w:num w:numId="15" w16cid:durableId="114445864">
    <w:abstractNumId w:val="39"/>
  </w:num>
  <w:num w:numId="16" w16cid:durableId="1149253212">
    <w:abstractNumId w:val="3"/>
  </w:num>
  <w:num w:numId="17" w16cid:durableId="1436948590">
    <w:abstractNumId w:val="41"/>
  </w:num>
  <w:num w:numId="18" w16cid:durableId="91248742">
    <w:abstractNumId w:val="32"/>
  </w:num>
  <w:num w:numId="19" w16cid:durableId="905381551">
    <w:abstractNumId w:val="38"/>
  </w:num>
  <w:num w:numId="20" w16cid:durableId="1094472471">
    <w:abstractNumId w:val="19"/>
  </w:num>
  <w:num w:numId="21" w16cid:durableId="981155429">
    <w:abstractNumId w:val="16"/>
  </w:num>
  <w:num w:numId="22" w16cid:durableId="120851942">
    <w:abstractNumId w:val="5"/>
  </w:num>
  <w:num w:numId="23" w16cid:durableId="1446077408">
    <w:abstractNumId w:val="11"/>
  </w:num>
  <w:num w:numId="24" w16cid:durableId="1960912932">
    <w:abstractNumId w:val="34"/>
  </w:num>
  <w:num w:numId="25" w16cid:durableId="1979455489">
    <w:abstractNumId w:val="27"/>
  </w:num>
  <w:num w:numId="26" w16cid:durableId="1225220273">
    <w:abstractNumId w:val="35"/>
  </w:num>
  <w:num w:numId="27" w16cid:durableId="1564829691">
    <w:abstractNumId w:val="36"/>
  </w:num>
  <w:num w:numId="28" w16cid:durableId="122620633">
    <w:abstractNumId w:val="28"/>
  </w:num>
  <w:num w:numId="29" w16cid:durableId="785586429">
    <w:abstractNumId w:val="14"/>
  </w:num>
  <w:num w:numId="30" w16cid:durableId="1665206379">
    <w:abstractNumId w:val="15"/>
  </w:num>
  <w:num w:numId="31" w16cid:durableId="14537495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2773701">
    <w:abstractNumId w:val="22"/>
  </w:num>
  <w:num w:numId="33" w16cid:durableId="1585339230">
    <w:abstractNumId w:val="13"/>
  </w:num>
  <w:num w:numId="34" w16cid:durableId="2104261892">
    <w:abstractNumId w:val="23"/>
  </w:num>
  <w:num w:numId="35" w16cid:durableId="669874176">
    <w:abstractNumId w:val="10"/>
  </w:num>
  <w:num w:numId="36" w16cid:durableId="982344927">
    <w:abstractNumId w:val="18"/>
  </w:num>
  <w:num w:numId="37" w16cid:durableId="320549036">
    <w:abstractNumId w:val="8"/>
  </w:num>
  <w:num w:numId="38" w16cid:durableId="361319871">
    <w:abstractNumId w:val="37"/>
  </w:num>
  <w:num w:numId="39" w16cid:durableId="396825919">
    <w:abstractNumId w:val="31"/>
  </w:num>
  <w:num w:numId="40" w16cid:durableId="2110002348">
    <w:abstractNumId w:val="30"/>
  </w:num>
  <w:num w:numId="41" w16cid:durableId="757751940">
    <w:abstractNumId w:val="33"/>
  </w:num>
  <w:num w:numId="42" w16cid:durableId="2081442448">
    <w:abstractNumId w:val="43"/>
  </w:num>
  <w:num w:numId="43" w16cid:durableId="954554633">
    <w:abstractNumId w:val="9"/>
  </w:num>
  <w:num w:numId="44" w16cid:durableId="1361274145">
    <w:abstractNumId w:val="21"/>
  </w:num>
  <w:num w:numId="45" w16cid:durableId="1982537264">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1B2C"/>
    <w:rsid w:val="00005C54"/>
    <w:rsid w:val="00006339"/>
    <w:rsid w:val="000064B2"/>
    <w:rsid w:val="00012303"/>
    <w:rsid w:val="00013249"/>
    <w:rsid w:val="000132FC"/>
    <w:rsid w:val="00014710"/>
    <w:rsid w:val="00015055"/>
    <w:rsid w:val="00015944"/>
    <w:rsid w:val="00015C8E"/>
    <w:rsid w:val="00016036"/>
    <w:rsid w:val="00016666"/>
    <w:rsid w:val="0001765E"/>
    <w:rsid w:val="00021C81"/>
    <w:rsid w:val="00021D28"/>
    <w:rsid w:val="00022113"/>
    <w:rsid w:val="000236C7"/>
    <w:rsid w:val="00023978"/>
    <w:rsid w:val="0002457C"/>
    <w:rsid w:val="00024C9A"/>
    <w:rsid w:val="00026371"/>
    <w:rsid w:val="00026BC0"/>
    <w:rsid w:val="00026E2A"/>
    <w:rsid w:val="000302AF"/>
    <w:rsid w:val="00030DFC"/>
    <w:rsid w:val="00031AF4"/>
    <w:rsid w:val="0003253E"/>
    <w:rsid w:val="00032876"/>
    <w:rsid w:val="00033F72"/>
    <w:rsid w:val="000362A0"/>
    <w:rsid w:val="0003678E"/>
    <w:rsid w:val="00037334"/>
    <w:rsid w:val="00037B0E"/>
    <w:rsid w:val="000414FE"/>
    <w:rsid w:val="0004218B"/>
    <w:rsid w:val="00042381"/>
    <w:rsid w:val="0004419F"/>
    <w:rsid w:val="00044E24"/>
    <w:rsid w:val="00045675"/>
    <w:rsid w:val="0004588D"/>
    <w:rsid w:val="0004726A"/>
    <w:rsid w:val="00047371"/>
    <w:rsid w:val="0005128A"/>
    <w:rsid w:val="00051C1D"/>
    <w:rsid w:val="000532B2"/>
    <w:rsid w:val="0005478A"/>
    <w:rsid w:val="0005698D"/>
    <w:rsid w:val="0005775C"/>
    <w:rsid w:val="00061893"/>
    <w:rsid w:val="000619AE"/>
    <w:rsid w:val="000638D3"/>
    <w:rsid w:val="000658BB"/>
    <w:rsid w:val="00066AAE"/>
    <w:rsid w:val="00070007"/>
    <w:rsid w:val="00070F8B"/>
    <w:rsid w:val="000711E0"/>
    <w:rsid w:val="000714A1"/>
    <w:rsid w:val="000716B1"/>
    <w:rsid w:val="0007224E"/>
    <w:rsid w:val="000735C7"/>
    <w:rsid w:val="000745A4"/>
    <w:rsid w:val="0007491B"/>
    <w:rsid w:val="00076217"/>
    <w:rsid w:val="00077533"/>
    <w:rsid w:val="000775AF"/>
    <w:rsid w:val="00077736"/>
    <w:rsid w:val="000800DE"/>
    <w:rsid w:val="00081309"/>
    <w:rsid w:val="000813BD"/>
    <w:rsid w:val="000818A1"/>
    <w:rsid w:val="00083230"/>
    <w:rsid w:val="00083B21"/>
    <w:rsid w:val="00083FC7"/>
    <w:rsid w:val="000846FC"/>
    <w:rsid w:val="000847C3"/>
    <w:rsid w:val="00085949"/>
    <w:rsid w:val="000860DE"/>
    <w:rsid w:val="000869D1"/>
    <w:rsid w:val="00087D37"/>
    <w:rsid w:val="0009165D"/>
    <w:rsid w:val="000921BC"/>
    <w:rsid w:val="000925BE"/>
    <w:rsid w:val="00093715"/>
    <w:rsid w:val="00094D80"/>
    <w:rsid w:val="000A135C"/>
    <w:rsid w:val="000A3766"/>
    <w:rsid w:val="000A4AE1"/>
    <w:rsid w:val="000A55E6"/>
    <w:rsid w:val="000A5BEC"/>
    <w:rsid w:val="000A639E"/>
    <w:rsid w:val="000A68CF"/>
    <w:rsid w:val="000A6961"/>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0C26"/>
    <w:rsid w:val="000C2807"/>
    <w:rsid w:val="000C3B12"/>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124"/>
    <w:rsid w:val="000F5414"/>
    <w:rsid w:val="000F5C49"/>
    <w:rsid w:val="000F6060"/>
    <w:rsid w:val="000F6C93"/>
    <w:rsid w:val="000F7357"/>
    <w:rsid w:val="000F7F5C"/>
    <w:rsid w:val="0010085C"/>
    <w:rsid w:val="00100A76"/>
    <w:rsid w:val="00101561"/>
    <w:rsid w:val="00101587"/>
    <w:rsid w:val="001015B0"/>
    <w:rsid w:val="00101970"/>
    <w:rsid w:val="00102562"/>
    <w:rsid w:val="001028E9"/>
    <w:rsid w:val="0010333C"/>
    <w:rsid w:val="00103A08"/>
    <w:rsid w:val="00103A0B"/>
    <w:rsid w:val="0010459E"/>
    <w:rsid w:val="00104770"/>
    <w:rsid w:val="00104A13"/>
    <w:rsid w:val="00104DAF"/>
    <w:rsid w:val="00104E04"/>
    <w:rsid w:val="00105365"/>
    <w:rsid w:val="00105AC9"/>
    <w:rsid w:val="00106243"/>
    <w:rsid w:val="001074AB"/>
    <w:rsid w:val="001074B5"/>
    <w:rsid w:val="001076BC"/>
    <w:rsid w:val="00107811"/>
    <w:rsid w:val="001106AB"/>
    <w:rsid w:val="00110EE1"/>
    <w:rsid w:val="00111980"/>
    <w:rsid w:val="00111F1E"/>
    <w:rsid w:val="00112316"/>
    <w:rsid w:val="001128F3"/>
    <w:rsid w:val="001141AB"/>
    <w:rsid w:val="001143F1"/>
    <w:rsid w:val="00114502"/>
    <w:rsid w:val="00116A96"/>
    <w:rsid w:val="0011746F"/>
    <w:rsid w:val="0011792D"/>
    <w:rsid w:val="001200A6"/>
    <w:rsid w:val="0012155E"/>
    <w:rsid w:val="00121C9D"/>
    <w:rsid w:val="00121F73"/>
    <w:rsid w:val="00123B20"/>
    <w:rsid w:val="0012495D"/>
    <w:rsid w:val="00124D9F"/>
    <w:rsid w:val="0012593F"/>
    <w:rsid w:val="00125F66"/>
    <w:rsid w:val="00126D38"/>
    <w:rsid w:val="00126D97"/>
    <w:rsid w:val="00130442"/>
    <w:rsid w:val="0013210F"/>
    <w:rsid w:val="00132634"/>
    <w:rsid w:val="0013273A"/>
    <w:rsid w:val="00132842"/>
    <w:rsid w:val="001332AC"/>
    <w:rsid w:val="00133AC2"/>
    <w:rsid w:val="00133DFD"/>
    <w:rsid w:val="00136079"/>
    <w:rsid w:val="001366E7"/>
    <w:rsid w:val="0013744F"/>
    <w:rsid w:val="001407B5"/>
    <w:rsid w:val="00140F86"/>
    <w:rsid w:val="0014167D"/>
    <w:rsid w:val="001423B4"/>
    <w:rsid w:val="00142599"/>
    <w:rsid w:val="0014489D"/>
    <w:rsid w:val="0014537B"/>
    <w:rsid w:val="00145FCD"/>
    <w:rsid w:val="00146C1B"/>
    <w:rsid w:val="00146D7A"/>
    <w:rsid w:val="00147793"/>
    <w:rsid w:val="00150EAA"/>
    <w:rsid w:val="00151085"/>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02B1"/>
    <w:rsid w:val="00181A73"/>
    <w:rsid w:val="001837DF"/>
    <w:rsid w:val="00185144"/>
    <w:rsid w:val="00185877"/>
    <w:rsid w:val="00185E09"/>
    <w:rsid w:val="00186ACD"/>
    <w:rsid w:val="00190AE7"/>
    <w:rsid w:val="0019176C"/>
    <w:rsid w:val="001955D4"/>
    <w:rsid w:val="00196E89"/>
    <w:rsid w:val="001A0878"/>
    <w:rsid w:val="001A3F3B"/>
    <w:rsid w:val="001A5025"/>
    <w:rsid w:val="001A5A49"/>
    <w:rsid w:val="001A5AA9"/>
    <w:rsid w:val="001A5BEC"/>
    <w:rsid w:val="001A62DD"/>
    <w:rsid w:val="001A7196"/>
    <w:rsid w:val="001A73AA"/>
    <w:rsid w:val="001A79D1"/>
    <w:rsid w:val="001B063F"/>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020"/>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E7B9E"/>
    <w:rsid w:val="001F19F3"/>
    <w:rsid w:val="001F26D6"/>
    <w:rsid w:val="001F2726"/>
    <w:rsid w:val="001F2C58"/>
    <w:rsid w:val="001F2C71"/>
    <w:rsid w:val="001F3297"/>
    <w:rsid w:val="001F3968"/>
    <w:rsid w:val="001F42DC"/>
    <w:rsid w:val="001F43C3"/>
    <w:rsid w:val="001F6A46"/>
    <w:rsid w:val="001F738D"/>
    <w:rsid w:val="002001E7"/>
    <w:rsid w:val="002005AC"/>
    <w:rsid w:val="002016A8"/>
    <w:rsid w:val="002019FD"/>
    <w:rsid w:val="00201C9B"/>
    <w:rsid w:val="00202422"/>
    <w:rsid w:val="002027D5"/>
    <w:rsid w:val="00203848"/>
    <w:rsid w:val="00203CA3"/>
    <w:rsid w:val="0020476B"/>
    <w:rsid w:val="00211480"/>
    <w:rsid w:val="00213842"/>
    <w:rsid w:val="00213C58"/>
    <w:rsid w:val="0021488C"/>
    <w:rsid w:val="00214894"/>
    <w:rsid w:val="0021490D"/>
    <w:rsid w:val="0021503B"/>
    <w:rsid w:val="00215F84"/>
    <w:rsid w:val="00215FC1"/>
    <w:rsid w:val="00216816"/>
    <w:rsid w:val="002179BD"/>
    <w:rsid w:val="002179D9"/>
    <w:rsid w:val="00217A11"/>
    <w:rsid w:val="0022023A"/>
    <w:rsid w:val="002206AA"/>
    <w:rsid w:val="00220EC5"/>
    <w:rsid w:val="00221B87"/>
    <w:rsid w:val="00222040"/>
    <w:rsid w:val="00222D22"/>
    <w:rsid w:val="0022466E"/>
    <w:rsid w:val="0022532B"/>
    <w:rsid w:val="00225A3B"/>
    <w:rsid w:val="0022617E"/>
    <w:rsid w:val="0023206F"/>
    <w:rsid w:val="002323E4"/>
    <w:rsid w:val="00232609"/>
    <w:rsid w:val="00233D6F"/>
    <w:rsid w:val="00234503"/>
    <w:rsid w:val="00234599"/>
    <w:rsid w:val="00234C5B"/>
    <w:rsid w:val="00234C9A"/>
    <w:rsid w:val="002350AC"/>
    <w:rsid w:val="00235AF3"/>
    <w:rsid w:val="00235E81"/>
    <w:rsid w:val="002360ED"/>
    <w:rsid w:val="002371A2"/>
    <w:rsid w:val="002374CF"/>
    <w:rsid w:val="00237515"/>
    <w:rsid w:val="00237A2A"/>
    <w:rsid w:val="00237C9A"/>
    <w:rsid w:val="00240681"/>
    <w:rsid w:val="002406EB"/>
    <w:rsid w:val="00240F8D"/>
    <w:rsid w:val="0024226A"/>
    <w:rsid w:val="00242807"/>
    <w:rsid w:val="00242A2D"/>
    <w:rsid w:val="00242ADC"/>
    <w:rsid w:val="002445B8"/>
    <w:rsid w:val="00245103"/>
    <w:rsid w:val="002468FF"/>
    <w:rsid w:val="00247CCE"/>
    <w:rsid w:val="00250607"/>
    <w:rsid w:val="00250748"/>
    <w:rsid w:val="00251C9F"/>
    <w:rsid w:val="002528BF"/>
    <w:rsid w:val="00253A77"/>
    <w:rsid w:val="00254AB9"/>
    <w:rsid w:val="002555CB"/>
    <w:rsid w:val="00256352"/>
    <w:rsid w:val="00256697"/>
    <w:rsid w:val="0025758C"/>
    <w:rsid w:val="0025776C"/>
    <w:rsid w:val="002578EC"/>
    <w:rsid w:val="00257B5D"/>
    <w:rsid w:val="00260A00"/>
    <w:rsid w:val="00261168"/>
    <w:rsid w:val="0026162D"/>
    <w:rsid w:val="00261D95"/>
    <w:rsid w:val="0026257D"/>
    <w:rsid w:val="00262BB0"/>
    <w:rsid w:val="00263C88"/>
    <w:rsid w:val="00263E53"/>
    <w:rsid w:val="00265085"/>
    <w:rsid w:val="00265570"/>
    <w:rsid w:val="00265903"/>
    <w:rsid w:val="00265DC3"/>
    <w:rsid w:val="00267026"/>
    <w:rsid w:val="00267E55"/>
    <w:rsid w:val="00270E9A"/>
    <w:rsid w:val="00272836"/>
    <w:rsid w:val="00272C2B"/>
    <w:rsid w:val="00273616"/>
    <w:rsid w:val="0027451B"/>
    <w:rsid w:val="002755D5"/>
    <w:rsid w:val="00275E13"/>
    <w:rsid w:val="002760C7"/>
    <w:rsid w:val="0027735C"/>
    <w:rsid w:val="0027769C"/>
    <w:rsid w:val="00277C9A"/>
    <w:rsid w:val="002818DA"/>
    <w:rsid w:val="0028220B"/>
    <w:rsid w:val="00282C2E"/>
    <w:rsid w:val="00282C51"/>
    <w:rsid w:val="00282DC2"/>
    <w:rsid w:val="00282F69"/>
    <w:rsid w:val="00283550"/>
    <w:rsid w:val="002845D3"/>
    <w:rsid w:val="00284BCF"/>
    <w:rsid w:val="002863C5"/>
    <w:rsid w:val="00286ACB"/>
    <w:rsid w:val="0029159A"/>
    <w:rsid w:val="002925C4"/>
    <w:rsid w:val="00293FAF"/>
    <w:rsid w:val="00294046"/>
    <w:rsid w:val="002941F2"/>
    <w:rsid w:val="00294465"/>
    <w:rsid w:val="00295654"/>
    <w:rsid w:val="00295790"/>
    <w:rsid w:val="00296921"/>
    <w:rsid w:val="0029748E"/>
    <w:rsid w:val="002A03CE"/>
    <w:rsid w:val="002A092A"/>
    <w:rsid w:val="002A0946"/>
    <w:rsid w:val="002A1E88"/>
    <w:rsid w:val="002A1EAC"/>
    <w:rsid w:val="002A33F5"/>
    <w:rsid w:val="002A3751"/>
    <w:rsid w:val="002A42B9"/>
    <w:rsid w:val="002A46AD"/>
    <w:rsid w:val="002A609B"/>
    <w:rsid w:val="002B1992"/>
    <w:rsid w:val="002B24D6"/>
    <w:rsid w:val="002B4943"/>
    <w:rsid w:val="002B5DE2"/>
    <w:rsid w:val="002B6AD6"/>
    <w:rsid w:val="002B74A4"/>
    <w:rsid w:val="002C01E1"/>
    <w:rsid w:val="002C0A18"/>
    <w:rsid w:val="002C103C"/>
    <w:rsid w:val="002C1432"/>
    <w:rsid w:val="002C29DE"/>
    <w:rsid w:val="002C39FC"/>
    <w:rsid w:val="002C401B"/>
    <w:rsid w:val="002C54FF"/>
    <w:rsid w:val="002C632C"/>
    <w:rsid w:val="002D07AF"/>
    <w:rsid w:val="002D1F01"/>
    <w:rsid w:val="002D443A"/>
    <w:rsid w:val="002D536B"/>
    <w:rsid w:val="002D5728"/>
    <w:rsid w:val="002D6A66"/>
    <w:rsid w:val="002D7AE1"/>
    <w:rsid w:val="002D7F27"/>
    <w:rsid w:val="002E0B93"/>
    <w:rsid w:val="002E1BF1"/>
    <w:rsid w:val="002E291E"/>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074"/>
    <w:rsid w:val="002F516C"/>
    <w:rsid w:val="002F6889"/>
    <w:rsid w:val="002F783C"/>
    <w:rsid w:val="00300159"/>
    <w:rsid w:val="003001A0"/>
    <w:rsid w:val="00301E14"/>
    <w:rsid w:val="00301FFD"/>
    <w:rsid w:val="00303897"/>
    <w:rsid w:val="00303FA4"/>
    <w:rsid w:val="00305E78"/>
    <w:rsid w:val="00306B51"/>
    <w:rsid w:val="0031172B"/>
    <w:rsid w:val="00312E2C"/>
    <w:rsid w:val="0031407D"/>
    <w:rsid w:val="003144AE"/>
    <w:rsid w:val="003146CE"/>
    <w:rsid w:val="003147A2"/>
    <w:rsid w:val="00315062"/>
    <w:rsid w:val="003159F5"/>
    <w:rsid w:val="00315D8C"/>
    <w:rsid w:val="0031657A"/>
    <w:rsid w:val="00317002"/>
    <w:rsid w:val="0031757F"/>
    <w:rsid w:val="00320FC7"/>
    <w:rsid w:val="003219FB"/>
    <w:rsid w:val="00321CDF"/>
    <w:rsid w:val="00323028"/>
    <w:rsid w:val="00323454"/>
    <w:rsid w:val="003234A6"/>
    <w:rsid w:val="00324690"/>
    <w:rsid w:val="00325E4C"/>
    <w:rsid w:val="003317AD"/>
    <w:rsid w:val="00331A19"/>
    <w:rsid w:val="00332D46"/>
    <w:rsid w:val="00332F1B"/>
    <w:rsid w:val="0033315A"/>
    <w:rsid w:val="003342D2"/>
    <w:rsid w:val="00334661"/>
    <w:rsid w:val="00340183"/>
    <w:rsid w:val="003409A7"/>
    <w:rsid w:val="00340FC7"/>
    <w:rsid w:val="0034138E"/>
    <w:rsid w:val="00342426"/>
    <w:rsid w:val="003429D4"/>
    <w:rsid w:val="00343B05"/>
    <w:rsid w:val="00343FCD"/>
    <w:rsid w:val="00344B76"/>
    <w:rsid w:val="003453EE"/>
    <w:rsid w:val="0034552E"/>
    <w:rsid w:val="00345C6C"/>
    <w:rsid w:val="003463AD"/>
    <w:rsid w:val="003475AE"/>
    <w:rsid w:val="0034769B"/>
    <w:rsid w:val="00351051"/>
    <w:rsid w:val="003512A7"/>
    <w:rsid w:val="00351451"/>
    <w:rsid w:val="003515A7"/>
    <w:rsid w:val="00352005"/>
    <w:rsid w:val="00352F42"/>
    <w:rsid w:val="0035541D"/>
    <w:rsid w:val="00355556"/>
    <w:rsid w:val="003559C2"/>
    <w:rsid w:val="00355F1D"/>
    <w:rsid w:val="003560E2"/>
    <w:rsid w:val="0035688B"/>
    <w:rsid w:val="00356E34"/>
    <w:rsid w:val="00357E4E"/>
    <w:rsid w:val="00364DC5"/>
    <w:rsid w:val="003652BB"/>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43C"/>
    <w:rsid w:val="00384F69"/>
    <w:rsid w:val="003851C3"/>
    <w:rsid w:val="00385332"/>
    <w:rsid w:val="00385A42"/>
    <w:rsid w:val="00385F7B"/>
    <w:rsid w:val="003866D2"/>
    <w:rsid w:val="00386789"/>
    <w:rsid w:val="00387F28"/>
    <w:rsid w:val="00390C13"/>
    <w:rsid w:val="0039116D"/>
    <w:rsid w:val="003912A0"/>
    <w:rsid w:val="003913F4"/>
    <w:rsid w:val="00393AF9"/>
    <w:rsid w:val="0039460C"/>
    <w:rsid w:val="003946B2"/>
    <w:rsid w:val="003947D7"/>
    <w:rsid w:val="003965B4"/>
    <w:rsid w:val="00397518"/>
    <w:rsid w:val="00397794"/>
    <w:rsid w:val="003A0F32"/>
    <w:rsid w:val="003A1AF0"/>
    <w:rsid w:val="003A21AC"/>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B6C"/>
    <w:rsid w:val="003B1CC2"/>
    <w:rsid w:val="003B2297"/>
    <w:rsid w:val="003B27D1"/>
    <w:rsid w:val="003B3087"/>
    <w:rsid w:val="003B328F"/>
    <w:rsid w:val="003B3B83"/>
    <w:rsid w:val="003B42D9"/>
    <w:rsid w:val="003B4D13"/>
    <w:rsid w:val="003B4D21"/>
    <w:rsid w:val="003B5A23"/>
    <w:rsid w:val="003B6AAF"/>
    <w:rsid w:val="003C082C"/>
    <w:rsid w:val="003C0856"/>
    <w:rsid w:val="003C26D4"/>
    <w:rsid w:val="003C285D"/>
    <w:rsid w:val="003C28B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1D91"/>
    <w:rsid w:val="003E325E"/>
    <w:rsid w:val="003E420F"/>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00E1"/>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19E"/>
    <w:rsid w:val="00453CD9"/>
    <w:rsid w:val="00454A6A"/>
    <w:rsid w:val="00454D60"/>
    <w:rsid w:val="00455F5B"/>
    <w:rsid w:val="0045654A"/>
    <w:rsid w:val="0045700E"/>
    <w:rsid w:val="00460585"/>
    <w:rsid w:val="0046065D"/>
    <w:rsid w:val="004608A7"/>
    <w:rsid w:val="004619DB"/>
    <w:rsid w:val="00462C7A"/>
    <w:rsid w:val="00463539"/>
    <w:rsid w:val="00463DBE"/>
    <w:rsid w:val="0046417C"/>
    <w:rsid w:val="004641C0"/>
    <w:rsid w:val="004647B6"/>
    <w:rsid w:val="00464CA1"/>
    <w:rsid w:val="004650E1"/>
    <w:rsid w:val="00465B19"/>
    <w:rsid w:val="0046622B"/>
    <w:rsid w:val="00466548"/>
    <w:rsid w:val="00466F1D"/>
    <w:rsid w:val="00467352"/>
    <w:rsid w:val="00470BB5"/>
    <w:rsid w:val="00471E7C"/>
    <w:rsid w:val="00471F20"/>
    <w:rsid w:val="00473FA9"/>
    <w:rsid w:val="00475151"/>
    <w:rsid w:val="00475FC7"/>
    <w:rsid w:val="0047679C"/>
    <w:rsid w:val="004776CD"/>
    <w:rsid w:val="00477896"/>
    <w:rsid w:val="00480833"/>
    <w:rsid w:val="00480D7B"/>
    <w:rsid w:val="00481967"/>
    <w:rsid w:val="0048442A"/>
    <w:rsid w:val="00485E3B"/>
    <w:rsid w:val="00485E7B"/>
    <w:rsid w:val="00486376"/>
    <w:rsid w:val="00486C7D"/>
    <w:rsid w:val="00487DE9"/>
    <w:rsid w:val="00487EEC"/>
    <w:rsid w:val="00490B0E"/>
    <w:rsid w:val="00491239"/>
    <w:rsid w:val="0049139F"/>
    <w:rsid w:val="00495D02"/>
    <w:rsid w:val="00496129"/>
    <w:rsid w:val="004964D9"/>
    <w:rsid w:val="004A0575"/>
    <w:rsid w:val="004A0625"/>
    <w:rsid w:val="004A0693"/>
    <w:rsid w:val="004A093A"/>
    <w:rsid w:val="004A16BD"/>
    <w:rsid w:val="004A19F4"/>
    <w:rsid w:val="004A2A55"/>
    <w:rsid w:val="004A32B4"/>
    <w:rsid w:val="004A4873"/>
    <w:rsid w:val="004A55F5"/>
    <w:rsid w:val="004A600C"/>
    <w:rsid w:val="004A6C8A"/>
    <w:rsid w:val="004A7004"/>
    <w:rsid w:val="004A7C01"/>
    <w:rsid w:val="004A7D8F"/>
    <w:rsid w:val="004B04EF"/>
    <w:rsid w:val="004B086F"/>
    <w:rsid w:val="004B111E"/>
    <w:rsid w:val="004B1420"/>
    <w:rsid w:val="004B15CD"/>
    <w:rsid w:val="004B18F4"/>
    <w:rsid w:val="004B2127"/>
    <w:rsid w:val="004B2CD8"/>
    <w:rsid w:val="004B4DAF"/>
    <w:rsid w:val="004B4FE2"/>
    <w:rsid w:val="004B50DE"/>
    <w:rsid w:val="004B5715"/>
    <w:rsid w:val="004B6AC9"/>
    <w:rsid w:val="004B6C68"/>
    <w:rsid w:val="004B7993"/>
    <w:rsid w:val="004B7D0D"/>
    <w:rsid w:val="004C0065"/>
    <w:rsid w:val="004C00F0"/>
    <w:rsid w:val="004C01AF"/>
    <w:rsid w:val="004C01E5"/>
    <w:rsid w:val="004C08F9"/>
    <w:rsid w:val="004C1164"/>
    <w:rsid w:val="004C238B"/>
    <w:rsid w:val="004C2460"/>
    <w:rsid w:val="004C2B37"/>
    <w:rsid w:val="004C54A6"/>
    <w:rsid w:val="004C55C2"/>
    <w:rsid w:val="004C5739"/>
    <w:rsid w:val="004C7A1C"/>
    <w:rsid w:val="004C7E3E"/>
    <w:rsid w:val="004D0196"/>
    <w:rsid w:val="004D032E"/>
    <w:rsid w:val="004D0E0A"/>
    <w:rsid w:val="004D3042"/>
    <w:rsid w:val="004D32F5"/>
    <w:rsid w:val="004D3A6B"/>
    <w:rsid w:val="004D452D"/>
    <w:rsid w:val="004D4713"/>
    <w:rsid w:val="004D473B"/>
    <w:rsid w:val="004D6CFD"/>
    <w:rsid w:val="004D7D80"/>
    <w:rsid w:val="004D7FA9"/>
    <w:rsid w:val="004E1E33"/>
    <w:rsid w:val="004E225B"/>
    <w:rsid w:val="004E25FA"/>
    <w:rsid w:val="004E52F4"/>
    <w:rsid w:val="004E6336"/>
    <w:rsid w:val="004E6464"/>
    <w:rsid w:val="004E65EF"/>
    <w:rsid w:val="004E7277"/>
    <w:rsid w:val="004F261F"/>
    <w:rsid w:val="004F2983"/>
    <w:rsid w:val="004F315D"/>
    <w:rsid w:val="004F3D4D"/>
    <w:rsid w:val="004F5470"/>
    <w:rsid w:val="004F6738"/>
    <w:rsid w:val="004F69E8"/>
    <w:rsid w:val="004F780E"/>
    <w:rsid w:val="004F7A92"/>
    <w:rsid w:val="004F7C47"/>
    <w:rsid w:val="005014C6"/>
    <w:rsid w:val="005046A4"/>
    <w:rsid w:val="0050620E"/>
    <w:rsid w:val="00506AE4"/>
    <w:rsid w:val="00507DFC"/>
    <w:rsid w:val="0051065B"/>
    <w:rsid w:val="00512BD9"/>
    <w:rsid w:val="005132D3"/>
    <w:rsid w:val="00513ADE"/>
    <w:rsid w:val="005155BF"/>
    <w:rsid w:val="00516A8A"/>
    <w:rsid w:val="00516FCD"/>
    <w:rsid w:val="005175B3"/>
    <w:rsid w:val="00520B70"/>
    <w:rsid w:val="00520FC6"/>
    <w:rsid w:val="0052152B"/>
    <w:rsid w:val="00521A96"/>
    <w:rsid w:val="005222F8"/>
    <w:rsid w:val="00523037"/>
    <w:rsid w:val="00523930"/>
    <w:rsid w:val="005239FB"/>
    <w:rsid w:val="00523F0F"/>
    <w:rsid w:val="0052496E"/>
    <w:rsid w:val="00525048"/>
    <w:rsid w:val="005255C8"/>
    <w:rsid w:val="00525BA1"/>
    <w:rsid w:val="00527B06"/>
    <w:rsid w:val="005302E2"/>
    <w:rsid w:val="005309C9"/>
    <w:rsid w:val="00532843"/>
    <w:rsid w:val="0053291C"/>
    <w:rsid w:val="00532B70"/>
    <w:rsid w:val="0053331B"/>
    <w:rsid w:val="00534B3D"/>
    <w:rsid w:val="00534F5A"/>
    <w:rsid w:val="00536E82"/>
    <w:rsid w:val="0053743B"/>
    <w:rsid w:val="00537D25"/>
    <w:rsid w:val="005401BC"/>
    <w:rsid w:val="00544819"/>
    <w:rsid w:val="00545404"/>
    <w:rsid w:val="005454E3"/>
    <w:rsid w:val="00546120"/>
    <w:rsid w:val="00546F5D"/>
    <w:rsid w:val="00550DAE"/>
    <w:rsid w:val="00550FBA"/>
    <w:rsid w:val="0055115D"/>
    <w:rsid w:val="00554605"/>
    <w:rsid w:val="00555610"/>
    <w:rsid w:val="00557C8D"/>
    <w:rsid w:val="0056041A"/>
    <w:rsid w:val="00560D11"/>
    <w:rsid w:val="00562FE5"/>
    <w:rsid w:val="00563EA9"/>
    <w:rsid w:val="0056418C"/>
    <w:rsid w:val="005644E5"/>
    <w:rsid w:val="00564812"/>
    <w:rsid w:val="00564DB0"/>
    <w:rsid w:val="00564FFE"/>
    <w:rsid w:val="0056561E"/>
    <w:rsid w:val="00566498"/>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0C60"/>
    <w:rsid w:val="00581ECA"/>
    <w:rsid w:val="00583B31"/>
    <w:rsid w:val="005867C2"/>
    <w:rsid w:val="00590ACA"/>
    <w:rsid w:val="00590F29"/>
    <w:rsid w:val="00590F9C"/>
    <w:rsid w:val="00591AF0"/>
    <w:rsid w:val="005921A1"/>
    <w:rsid w:val="005926E7"/>
    <w:rsid w:val="00592F06"/>
    <w:rsid w:val="00593785"/>
    <w:rsid w:val="00594417"/>
    <w:rsid w:val="00594B4C"/>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1319"/>
    <w:rsid w:val="005C2AE8"/>
    <w:rsid w:val="005C37C1"/>
    <w:rsid w:val="005C3D2A"/>
    <w:rsid w:val="005C634E"/>
    <w:rsid w:val="005C643F"/>
    <w:rsid w:val="005C7B8E"/>
    <w:rsid w:val="005D0386"/>
    <w:rsid w:val="005D07E2"/>
    <w:rsid w:val="005D1194"/>
    <w:rsid w:val="005D16A4"/>
    <w:rsid w:val="005D1FBB"/>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0868"/>
    <w:rsid w:val="005F1EB7"/>
    <w:rsid w:val="005F241A"/>
    <w:rsid w:val="005F268A"/>
    <w:rsid w:val="005F2DA1"/>
    <w:rsid w:val="005F337B"/>
    <w:rsid w:val="005F46E4"/>
    <w:rsid w:val="005F48E4"/>
    <w:rsid w:val="005F4C79"/>
    <w:rsid w:val="005F72F0"/>
    <w:rsid w:val="00602694"/>
    <w:rsid w:val="00604A04"/>
    <w:rsid w:val="00605362"/>
    <w:rsid w:val="0060579C"/>
    <w:rsid w:val="0060619A"/>
    <w:rsid w:val="00607A96"/>
    <w:rsid w:val="00610FFA"/>
    <w:rsid w:val="00611108"/>
    <w:rsid w:val="006132DA"/>
    <w:rsid w:val="006152D1"/>
    <w:rsid w:val="00615F76"/>
    <w:rsid w:val="006166EC"/>
    <w:rsid w:val="00616F97"/>
    <w:rsid w:val="00617609"/>
    <w:rsid w:val="006205CA"/>
    <w:rsid w:val="00621AA0"/>
    <w:rsid w:val="00622266"/>
    <w:rsid w:val="00622B8D"/>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945"/>
    <w:rsid w:val="00640A1F"/>
    <w:rsid w:val="00641318"/>
    <w:rsid w:val="00642016"/>
    <w:rsid w:val="00642227"/>
    <w:rsid w:val="006434D6"/>
    <w:rsid w:val="00644881"/>
    <w:rsid w:val="00644BFD"/>
    <w:rsid w:val="00644C04"/>
    <w:rsid w:val="006479D8"/>
    <w:rsid w:val="00650C84"/>
    <w:rsid w:val="00650DDA"/>
    <w:rsid w:val="00651BBD"/>
    <w:rsid w:val="00653242"/>
    <w:rsid w:val="00653B9F"/>
    <w:rsid w:val="00654546"/>
    <w:rsid w:val="00654C51"/>
    <w:rsid w:val="00660322"/>
    <w:rsid w:val="006609C4"/>
    <w:rsid w:val="00660C70"/>
    <w:rsid w:val="00661014"/>
    <w:rsid w:val="00662C6B"/>
    <w:rsid w:val="00663493"/>
    <w:rsid w:val="00663E6C"/>
    <w:rsid w:val="006643E9"/>
    <w:rsid w:val="006645A6"/>
    <w:rsid w:val="00664D1B"/>
    <w:rsid w:val="006658B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9D0"/>
    <w:rsid w:val="00690FF0"/>
    <w:rsid w:val="00691238"/>
    <w:rsid w:val="0069151F"/>
    <w:rsid w:val="00692A29"/>
    <w:rsid w:val="00692F10"/>
    <w:rsid w:val="00694656"/>
    <w:rsid w:val="00695BC2"/>
    <w:rsid w:val="00695EA5"/>
    <w:rsid w:val="00696400"/>
    <w:rsid w:val="00697833"/>
    <w:rsid w:val="00697A8F"/>
    <w:rsid w:val="006A091C"/>
    <w:rsid w:val="006A0DC5"/>
    <w:rsid w:val="006A175E"/>
    <w:rsid w:val="006A211A"/>
    <w:rsid w:val="006A215A"/>
    <w:rsid w:val="006A3B67"/>
    <w:rsid w:val="006A4546"/>
    <w:rsid w:val="006A4557"/>
    <w:rsid w:val="006A4B15"/>
    <w:rsid w:val="006A4F31"/>
    <w:rsid w:val="006A60D7"/>
    <w:rsid w:val="006A6323"/>
    <w:rsid w:val="006A7ECE"/>
    <w:rsid w:val="006B0176"/>
    <w:rsid w:val="006B08AC"/>
    <w:rsid w:val="006B1699"/>
    <w:rsid w:val="006B1BBC"/>
    <w:rsid w:val="006B2427"/>
    <w:rsid w:val="006B5C18"/>
    <w:rsid w:val="006B5CFF"/>
    <w:rsid w:val="006B6765"/>
    <w:rsid w:val="006B7A9B"/>
    <w:rsid w:val="006B7C99"/>
    <w:rsid w:val="006C1261"/>
    <w:rsid w:val="006C1F93"/>
    <w:rsid w:val="006C20C7"/>
    <w:rsid w:val="006C2B5C"/>
    <w:rsid w:val="006C30A7"/>
    <w:rsid w:val="006C705E"/>
    <w:rsid w:val="006C72B1"/>
    <w:rsid w:val="006C7B50"/>
    <w:rsid w:val="006D0358"/>
    <w:rsid w:val="006D0802"/>
    <w:rsid w:val="006D119A"/>
    <w:rsid w:val="006D1833"/>
    <w:rsid w:val="006D1D17"/>
    <w:rsid w:val="006D1E81"/>
    <w:rsid w:val="006D2205"/>
    <w:rsid w:val="006D3667"/>
    <w:rsid w:val="006D3CE8"/>
    <w:rsid w:val="006D4FEF"/>
    <w:rsid w:val="006D5C82"/>
    <w:rsid w:val="006D6741"/>
    <w:rsid w:val="006D67DB"/>
    <w:rsid w:val="006D6FB7"/>
    <w:rsid w:val="006D7036"/>
    <w:rsid w:val="006D78EB"/>
    <w:rsid w:val="006E15D1"/>
    <w:rsid w:val="006E3634"/>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6C0"/>
    <w:rsid w:val="00706DBF"/>
    <w:rsid w:val="007100C8"/>
    <w:rsid w:val="007128A9"/>
    <w:rsid w:val="00713A92"/>
    <w:rsid w:val="00713BFD"/>
    <w:rsid w:val="00714853"/>
    <w:rsid w:val="007149AE"/>
    <w:rsid w:val="00716936"/>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2EE"/>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160"/>
    <w:rsid w:val="00754438"/>
    <w:rsid w:val="00755499"/>
    <w:rsid w:val="00757493"/>
    <w:rsid w:val="00760FE6"/>
    <w:rsid w:val="00762274"/>
    <w:rsid w:val="0076356B"/>
    <w:rsid w:val="00764A7F"/>
    <w:rsid w:val="00765733"/>
    <w:rsid w:val="00765C9F"/>
    <w:rsid w:val="007664EA"/>
    <w:rsid w:val="0076722B"/>
    <w:rsid w:val="00770B8A"/>
    <w:rsid w:val="00770F30"/>
    <w:rsid w:val="0077131F"/>
    <w:rsid w:val="00771C7D"/>
    <w:rsid w:val="00774C98"/>
    <w:rsid w:val="00775211"/>
    <w:rsid w:val="007762CC"/>
    <w:rsid w:val="0077725A"/>
    <w:rsid w:val="0077760F"/>
    <w:rsid w:val="00780E2A"/>
    <w:rsid w:val="00780FD4"/>
    <w:rsid w:val="0078181C"/>
    <w:rsid w:val="00781BD8"/>
    <w:rsid w:val="00784114"/>
    <w:rsid w:val="00785F50"/>
    <w:rsid w:val="007878F2"/>
    <w:rsid w:val="0079057A"/>
    <w:rsid w:val="00790908"/>
    <w:rsid w:val="00790D74"/>
    <w:rsid w:val="00791516"/>
    <w:rsid w:val="00791E73"/>
    <w:rsid w:val="00792651"/>
    <w:rsid w:val="007941CD"/>
    <w:rsid w:val="00795346"/>
    <w:rsid w:val="007957EE"/>
    <w:rsid w:val="00795E3B"/>
    <w:rsid w:val="0079619B"/>
    <w:rsid w:val="0079666E"/>
    <w:rsid w:val="00796766"/>
    <w:rsid w:val="007A15B3"/>
    <w:rsid w:val="007A15D8"/>
    <w:rsid w:val="007A2075"/>
    <w:rsid w:val="007A2E2B"/>
    <w:rsid w:val="007A31D0"/>
    <w:rsid w:val="007A4D10"/>
    <w:rsid w:val="007A58DC"/>
    <w:rsid w:val="007A6551"/>
    <w:rsid w:val="007A7062"/>
    <w:rsid w:val="007B1FDC"/>
    <w:rsid w:val="007B344E"/>
    <w:rsid w:val="007B3885"/>
    <w:rsid w:val="007B40DA"/>
    <w:rsid w:val="007B4848"/>
    <w:rsid w:val="007B4E70"/>
    <w:rsid w:val="007C00BD"/>
    <w:rsid w:val="007C130D"/>
    <w:rsid w:val="007C1468"/>
    <w:rsid w:val="007C1BC3"/>
    <w:rsid w:val="007C20E3"/>
    <w:rsid w:val="007C36BD"/>
    <w:rsid w:val="007C3B60"/>
    <w:rsid w:val="007C3F5F"/>
    <w:rsid w:val="007C4312"/>
    <w:rsid w:val="007C43F3"/>
    <w:rsid w:val="007C4F1B"/>
    <w:rsid w:val="007C5302"/>
    <w:rsid w:val="007C5C39"/>
    <w:rsid w:val="007C5D32"/>
    <w:rsid w:val="007C6759"/>
    <w:rsid w:val="007C759C"/>
    <w:rsid w:val="007C76EA"/>
    <w:rsid w:val="007D1208"/>
    <w:rsid w:val="007D22D8"/>
    <w:rsid w:val="007D366A"/>
    <w:rsid w:val="007D3A42"/>
    <w:rsid w:val="007D3C62"/>
    <w:rsid w:val="007D4594"/>
    <w:rsid w:val="007D557E"/>
    <w:rsid w:val="007D5D23"/>
    <w:rsid w:val="007D6300"/>
    <w:rsid w:val="007D6359"/>
    <w:rsid w:val="007D72D6"/>
    <w:rsid w:val="007D7C5B"/>
    <w:rsid w:val="007D7FEF"/>
    <w:rsid w:val="007E056F"/>
    <w:rsid w:val="007E088A"/>
    <w:rsid w:val="007E39CC"/>
    <w:rsid w:val="007E3D13"/>
    <w:rsid w:val="007E4DC4"/>
    <w:rsid w:val="007E5730"/>
    <w:rsid w:val="007E601F"/>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487E"/>
    <w:rsid w:val="008057DF"/>
    <w:rsid w:val="00806A57"/>
    <w:rsid w:val="00806D0D"/>
    <w:rsid w:val="00807895"/>
    <w:rsid w:val="008129BE"/>
    <w:rsid w:val="00812B6A"/>
    <w:rsid w:val="00816E0F"/>
    <w:rsid w:val="00817AD0"/>
    <w:rsid w:val="00817AD3"/>
    <w:rsid w:val="00817FCF"/>
    <w:rsid w:val="008205C4"/>
    <w:rsid w:val="0082190F"/>
    <w:rsid w:val="00822D58"/>
    <w:rsid w:val="00822F78"/>
    <w:rsid w:val="008236E1"/>
    <w:rsid w:val="00824C06"/>
    <w:rsid w:val="00825D5A"/>
    <w:rsid w:val="00825F7F"/>
    <w:rsid w:val="008314C5"/>
    <w:rsid w:val="008319D3"/>
    <w:rsid w:val="00832CAE"/>
    <w:rsid w:val="00833315"/>
    <w:rsid w:val="00833494"/>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268"/>
    <w:rsid w:val="00876D52"/>
    <w:rsid w:val="0087706C"/>
    <w:rsid w:val="00877240"/>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0BD6"/>
    <w:rsid w:val="008921D4"/>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A08"/>
    <w:rsid w:val="008A330A"/>
    <w:rsid w:val="008A413D"/>
    <w:rsid w:val="008A4A3A"/>
    <w:rsid w:val="008A644C"/>
    <w:rsid w:val="008A68E1"/>
    <w:rsid w:val="008A6BED"/>
    <w:rsid w:val="008B1AB1"/>
    <w:rsid w:val="008B2990"/>
    <w:rsid w:val="008B33EF"/>
    <w:rsid w:val="008B3E3C"/>
    <w:rsid w:val="008B4227"/>
    <w:rsid w:val="008B4C07"/>
    <w:rsid w:val="008B4D0B"/>
    <w:rsid w:val="008B5AA9"/>
    <w:rsid w:val="008B5DB7"/>
    <w:rsid w:val="008C0CFB"/>
    <w:rsid w:val="008C123A"/>
    <w:rsid w:val="008C1E61"/>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AF3"/>
    <w:rsid w:val="008D3F11"/>
    <w:rsid w:val="008D46FB"/>
    <w:rsid w:val="008D5873"/>
    <w:rsid w:val="008D7F42"/>
    <w:rsid w:val="008E28D7"/>
    <w:rsid w:val="008E2C0B"/>
    <w:rsid w:val="008E3B05"/>
    <w:rsid w:val="008E4021"/>
    <w:rsid w:val="008E4885"/>
    <w:rsid w:val="008E5777"/>
    <w:rsid w:val="008E5A27"/>
    <w:rsid w:val="008E6250"/>
    <w:rsid w:val="008E6503"/>
    <w:rsid w:val="008E6570"/>
    <w:rsid w:val="008E7C1D"/>
    <w:rsid w:val="008F04B1"/>
    <w:rsid w:val="008F1345"/>
    <w:rsid w:val="008F1C4D"/>
    <w:rsid w:val="008F2DCC"/>
    <w:rsid w:val="008F3434"/>
    <w:rsid w:val="008F3F8B"/>
    <w:rsid w:val="008F4671"/>
    <w:rsid w:val="008F4A3C"/>
    <w:rsid w:val="008F5BB4"/>
    <w:rsid w:val="008F6019"/>
    <w:rsid w:val="008F7132"/>
    <w:rsid w:val="00900A0C"/>
    <w:rsid w:val="00900CCF"/>
    <w:rsid w:val="00900D7C"/>
    <w:rsid w:val="00901982"/>
    <w:rsid w:val="00901C9A"/>
    <w:rsid w:val="00901FEA"/>
    <w:rsid w:val="00902B0A"/>
    <w:rsid w:val="0090313C"/>
    <w:rsid w:val="0090370F"/>
    <w:rsid w:val="00903A53"/>
    <w:rsid w:val="00903FF0"/>
    <w:rsid w:val="0090560E"/>
    <w:rsid w:val="009058EF"/>
    <w:rsid w:val="00906678"/>
    <w:rsid w:val="00912983"/>
    <w:rsid w:val="00915CCC"/>
    <w:rsid w:val="0091646E"/>
    <w:rsid w:val="00917404"/>
    <w:rsid w:val="0092067B"/>
    <w:rsid w:val="009217CB"/>
    <w:rsid w:val="00922A8F"/>
    <w:rsid w:val="00922ED7"/>
    <w:rsid w:val="009230F0"/>
    <w:rsid w:val="00923B69"/>
    <w:rsid w:val="00924EB1"/>
    <w:rsid w:val="00925468"/>
    <w:rsid w:val="0092782E"/>
    <w:rsid w:val="009278A8"/>
    <w:rsid w:val="00927E74"/>
    <w:rsid w:val="00931D2B"/>
    <w:rsid w:val="00932613"/>
    <w:rsid w:val="0093359E"/>
    <w:rsid w:val="00934D90"/>
    <w:rsid w:val="00935095"/>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06A8"/>
    <w:rsid w:val="009514DA"/>
    <w:rsid w:val="00951CAA"/>
    <w:rsid w:val="00951D20"/>
    <w:rsid w:val="009520AD"/>
    <w:rsid w:val="00952994"/>
    <w:rsid w:val="00952BE1"/>
    <w:rsid w:val="00953C37"/>
    <w:rsid w:val="0095427E"/>
    <w:rsid w:val="009545C9"/>
    <w:rsid w:val="00956520"/>
    <w:rsid w:val="00960C34"/>
    <w:rsid w:val="0096252A"/>
    <w:rsid w:val="009631AB"/>
    <w:rsid w:val="00963EB6"/>
    <w:rsid w:val="00964414"/>
    <w:rsid w:val="009645D7"/>
    <w:rsid w:val="00965AA1"/>
    <w:rsid w:val="009675E2"/>
    <w:rsid w:val="009677BF"/>
    <w:rsid w:val="009705F5"/>
    <w:rsid w:val="00970825"/>
    <w:rsid w:val="0097283B"/>
    <w:rsid w:val="009735F3"/>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07"/>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7AA"/>
    <w:rsid w:val="009A38DE"/>
    <w:rsid w:val="009A3A0A"/>
    <w:rsid w:val="009A4AC5"/>
    <w:rsid w:val="009A504D"/>
    <w:rsid w:val="009A5A08"/>
    <w:rsid w:val="009A5CFC"/>
    <w:rsid w:val="009A5E77"/>
    <w:rsid w:val="009A64D4"/>
    <w:rsid w:val="009A655D"/>
    <w:rsid w:val="009A752C"/>
    <w:rsid w:val="009B0075"/>
    <w:rsid w:val="009B02E3"/>
    <w:rsid w:val="009B0A75"/>
    <w:rsid w:val="009B0C83"/>
    <w:rsid w:val="009B1FA4"/>
    <w:rsid w:val="009B207D"/>
    <w:rsid w:val="009B29CB"/>
    <w:rsid w:val="009B2C14"/>
    <w:rsid w:val="009B2E76"/>
    <w:rsid w:val="009B363F"/>
    <w:rsid w:val="009B3D5E"/>
    <w:rsid w:val="009B3ED1"/>
    <w:rsid w:val="009B4E06"/>
    <w:rsid w:val="009B69FE"/>
    <w:rsid w:val="009B7001"/>
    <w:rsid w:val="009B7B6F"/>
    <w:rsid w:val="009C2221"/>
    <w:rsid w:val="009C3195"/>
    <w:rsid w:val="009C330A"/>
    <w:rsid w:val="009C35F0"/>
    <w:rsid w:val="009C36A3"/>
    <w:rsid w:val="009C3B43"/>
    <w:rsid w:val="009C4A43"/>
    <w:rsid w:val="009C4F1C"/>
    <w:rsid w:val="009C614E"/>
    <w:rsid w:val="009C6B58"/>
    <w:rsid w:val="009D0216"/>
    <w:rsid w:val="009D109D"/>
    <w:rsid w:val="009D19EE"/>
    <w:rsid w:val="009D20EF"/>
    <w:rsid w:val="009D2620"/>
    <w:rsid w:val="009D3638"/>
    <w:rsid w:val="009D41D7"/>
    <w:rsid w:val="009D4BA6"/>
    <w:rsid w:val="009D4D2A"/>
    <w:rsid w:val="009D6AF0"/>
    <w:rsid w:val="009D7844"/>
    <w:rsid w:val="009E184E"/>
    <w:rsid w:val="009E1B7B"/>
    <w:rsid w:val="009E1D68"/>
    <w:rsid w:val="009E22EE"/>
    <w:rsid w:val="009E2428"/>
    <w:rsid w:val="009E27C4"/>
    <w:rsid w:val="009E3E4A"/>
    <w:rsid w:val="009E421F"/>
    <w:rsid w:val="009E5DEC"/>
    <w:rsid w:val="009E6667"/>
    <w:rsid w:val="009E6855"/>
    <w:rsid w:val="009E69EF"/>
    <w:rsid w:val="009E76B8"/>
    <w:rsid w:val="009F054E"/>
    <w:rsid w:val="009F0BDC"/>
    <w:rsid w:val="009F2D3E"/>
    <w:rsid w:val="009F32AE"/>
    <w:rsid w:val="009F3A92"/>
    <w:rsid w:val="009F5844"/>
    <w:rsid w:val="009F5F95"/>
    <w:rsid w:val="009F66E6"/>
    <w:rsid w:val="009F6875"/>
    <w:rsid w:val="009F6C76"/>
    <w:rsid w:val="009F72AA"/>
    <w:rsid w:val="009F77D7"/>
    <w:rsid w:val="00A01064"/>
    <w:rsid w:val="00A0206D"/>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074"/>
    <w:rsid w:val="00A379AE"/>
    <w:rsid w:val="00A37BCE"/>
    <w:rsid w:val="00A426C8"/>
    <w:rsid w:val="00A4281E"/>
    <w:rsid w:val="00A4288E"/>
    <w:rsid w:val="00A42969"/>
    <w:rsid w:val="00A42D21"/>
    <w:rsid w:val="00A4387F"/>
    <w:rsid w:val="00A444EF"/>
    <w:rsid w:val="00A4477D"/>
    <w:rsid w:val="00A4536F"/>
    <w:rsid w:val="00A45690"/>
    <w:rsid w:val="00A45D4F"/>
    <w:rsid w:val="00A46695"/>
    <w:rsid w:val="00A4729C"/>
    <w:rsid w:val="00A472B3"/>
    <w:rsid w:val="00A50BFC"/>
    <w:rsid w:val="00A50F0C"/>
    <w:rsid w:val="00A522EB"/>
    <w:rsid w:val="00A537A9"/>
    <w:rsid w:val="00A54A45"/>
    <w:rsid w:val="00A57252"/>
    <w:rsid w:val="00A57384"/>
    <w:rsid w:val="00A576D3"/>
    <w:rsid w:val="00A57859"/>
    <w:rsid w:val="00A57AA0"/>
    <w:rsid w:val="00A57FE2"/>
    <w:rsid w:val="00A601B9"/>
    <w:rsid w:val="00A60CB8"/>
    <w:rsid w:val="00A60E1E"/>
    <w:rsid w:val="00A61A4C"/>
    <w:rsid w:val="00A628F3"/>
    <w:rsid w:val="00A62B96"/>
    <w:rsid w:val="00A6659C"/>
    <w:rsid w:val="00A67C11"/>
    <w:rsid w:val="00A70006"/>
    <w:rsid w:val="00A70814"/>
    <w:rsid w:val="00A71764"/>
    <w:rsid w:val="00A73739"/>
    <w:rsid w:val="00A73AA1"/>
    <w:rsid w:val="00A73E9A"/>
    <w:rsid w:val="00A75FD5"/>
    <w:rsid w:val="00A76830"/>
    <w:rsid w:val="00A76F54"/>
    <w:rsid w:val="00A77165"/>
    <w:rsid w:val="00A773BC"/>
    <w:rsid w:val="00A7746E"/>
    <w:rsid w:val="00A779B8"/>
    <w:rsid w:val="00A817F4"/>
    <w:rsid w:val="00A827B4"/>
    <w:rsid w:val="00A829E1"/>
    <w:rsid w:val="00A83204"/>
    <w:rsid w:val="00A836FF"/>
    <w:rsid w:val="00A8466A"/>
    <w:rsid w:val="00A84F85"/>
    <w:rsid w:val="00A85D8C"/>
    <w:rsid w:val="00A90C9E"/>
    <w:rsid w:val="00A912B9"/>
    <w:rsid w:val="00A91A25"/>
    <w:rsid w:val="00A92A78"/>
    <w:rsid w:val="00A92BFF"/>
    <w:rsid w:val="00A9371A"/>
    <w:rsid w:val="00A93C58"/>
    <w:rsid w:val="00A94125"/>
    <w:rsid w:val="00A9491F"/>
    <w:rsid w:val="00A95BE7"/>
    <w:rsid w:val="00A9608B"/>
    <w:rsid w:val="00A97014"/>
    <w:rsid w:val="00A97347"/>
    <w:rsid w:val="00A975EC"/>
    <w:rsid w:val="00AA0A35"/>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4452"/>
    <w:rsid w:val="00AC5C38"/>
    <w:rsid w:val="00AC6265"/>
    <w:rsid w:val="00AC7CB7"/>
    <w:rsid w:val="00AD448A"/>
    <w:rsid w:val="00AD45E0"/>
    <w:rsid w:val="00AD4FC4"/>
    <w:rsid w:val="00AD5969"/>
    <w:rsid w:val="00AD5EBE"/>
    <w:rsid w:val="00AD65AB"/>
    <w:rsid w:val="00AE07D1"/>
    <w:rsid w:val="00AE2CCE"/>
    <w:rsid w:val="00AE35DB"/>
    <w:rsid w:val="00AE46DF"/>
    <w:rsid w:val="00AE49E5"/>
    <w:rsid w:val="00AE5193"/>
    <w:rsid w:val="00AE5DAE"/>
    <w:rsid w:val="00AE754D"/>
    <w:rsid w:val="00AE7FD0"/>
    <w:rsid w:val="00AF0561"/>
    <w:rsid w:val="00AF16DA"/>
    <w:rsid w:val="00AF1FD5"/>
    <w:rsid w:val="00AF2346"/>
    <w:rsid w:val="00AF23B9"/>
    <w:rsid w:val="00AF430A"/>
    <w:rsid w:val="00AF48FA"/>
    <w:rsid w:val="00AF4A7C"/>
    <w:rsid w:val="00AF54CB"/>
    <w:rsid w:val="00AF5E44"/>
    <w:rsid w:val="00B035CE"/>
    <w:rsid w:val="00B037CB"/>
    <w:rsid w:val="00B0382D"/>
    <w:rsid w:val="00B041D8"/>
    <w:rsid w:val="00B04EFF"/>
    <w:rsid w:val="00B055EA"/>
    <w:rsid w:val="00B05E65"/>
    <w:rsid w:val="00B067A8"/>
    <w:rsid w:val="00B070FF"/>
    <w:rsid w:val="00B07F15"/>
    <w:rsid w:val="00B1010F"/>
    <w:rsid w:val="00B10A80"/>
    <w:rsid w:val="00B10BFB"/>
    <w:rsid w:val="00B11BA2"/>
    <w:rsid w:val="00B123D0"/>
    <w:rsid w:val="00B1271C"/>
    <w:rsid w:val="00B12A08"/>
    <w:rsid w:val="00B135A6"/>
    <w:rsid w:val="00B135BA"/>
    <w:rsid w:val="00B15149"/>
    <w:rsid w:val="00B153EA"/>
    <w:rsid w:val="00B15BCD"/>
    <w:rsid w:val="00B165F0"/>
    <w:rsid w:val="00B167DD"/>
    <w:rsid w:val="00B2071C"/>
    <w:rsid w:val="00B21304"/>
    <w:rsid w:val="00B22061"/>
    <w:rsid w:val="00B2214D"/>
    <w:rsid w:val="00B22317"/>
    <w:rsid w:val="00B24521"/>
    <w:rsid w:val="00B24665"/>
    <w:rsid w:val="00B25933"/>
    <w:rsid w:val="00B26017"/>
    <w:rsid w:val="00B26CDB"/>
    <w:rsid w:val="00B2793B"/>
    <w:rsid w:val="00B27B7D"/>
    <w:rsid w:val="00B30A26"/>
    <w:rsid w:val="00B316B9"/>
    <w:rsid w:val="00B31BB0"/>
    <w:rsid w:val="00B31E03"/>
    <w:rsid w:val="00B32207"/>
    <w:rsid w:val="00B32464"/>
    <w:rsid w:val="00B32DAD"/>
    <w:rsid w:val="00B3395D"/>
    <w:rsid w:val="00B33C8E"/>
    <w:rsid w:val="00B3412B"/>
    <w:rsid w:val="00B3492C"/>
    <w:rsid w:val="00B34E47"/>
    <w:rsid w:val="00B34E93"/>
    <w:rsid w:val="00B365F6"/>
    <w:rsid w:val="00B369B6"/>
    <w:rsid w:val="00B4029F"/>
    <w:rsid w:val="00B40A0C"/>
    <w:rsid w:val="00B414FD"/>
    <w:rsid w:val="00B420E8"/>
    <w:rsid w:val="00B4218E"/>
    <w:rsid w:val="00B42B39"/>
    <w:rsid w:val="00B4534A"/>
    <w:rsid w:val="00B4695F"/>
    <w:rsid w:val="00B47788"/>
    <w:rsid w:val="00B5007C"/>
    <w:rsid w:val="00B51CF1"/>
    <w:rsid w:val="00B5253D"/>
    <w:rsid w:val="00B52632"/>
    <w:rsid w:val="00B53592"/>
    <w:rsid w:val="00B53C60"/>
    <w:rsid w:val="00B53DB4"/>
    <w:rsid w:val="00B55B7B"/>
    <w:rsid w:val="00B60B8C"/>
    <w:rsid w:val="00B613C8"/>
    <w:rsid w:val="00B62076"/>
    <w:rsid w:val="00B62C6A"/>
    <w:rsid w:val="00B6318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287F"/>
    <w:rsid w:val="00B83976"/>
    <w:rsid w:val="00B84D9A"/>
    <w:rsid w:val="00B857CB"/>
    <w:rsid w:val="00B85C20"/>
    <w:rsid w:val="00B861AF"/>
    <w:rsid w:val="00B86B8E"/>
    <w:rsid w:val="00B86CE5"/>
    <w:rsid w:val="00B87962"/>
    <w:rsid w:val="00B90A50"/>
    <w:rsid w:val="00B90F71"/>
    <w:rsid w:val="00B91323"/>
    <w:rsid w:val="00B91AF2"/>
    <w:rsid w:val="00B9307D"/>
    <w:rsid w:val="00B949EF"/>
    <w:rsid w:val="00B9506F"/>
    <w:rsid w:val="00B957AB"/>
    <w:rsid w:val="00B972A9"/>
    <w:rsid w:val="00B974C0"/>
    <w:rsid w:val="00B97F6C"/>
    <w:rsid w:val="00BA19B6"/>
    <w:rsid w:val="00BA1D7E"/>
    <w:rsid w:val="00BA2F1F"/>
    <w:rsid w:val="00BA36A3"/>
    <w:rsid w:val="00BA6445"/>
    <w:rsid w:val="00BA6889"/>
    <w:rsid w:val="00BA7A1F"/>
    <w:rsid w:val="00BB0223"/>
    <w:rsid w:val="00BB0D5E"/>
    <w:rsid w:val="00BB1EA4"/>
    <w:rsid w:val="00BB44A4"/>
    <w:rsid w:val="00BB5945"/>
    <w:rsid w:val="00BB5AE3"/>
    <w:rsid w:val="00BB64AA"/>
    <w:rsid w:val="00BB73B5"/>
    <w:rsid w:val="00BC05C4"/>
    <w:rsid w:val="00BC157B"/>
    <w:rsid w:val="00BC159D"/>
    <w:rsid w:val="00BC16C0"/>
    <w:rsid w:val="00BC1FA2"/>
    <w:rsid w:val="00BC1FB5"/>
    <w:rsid w:val="00BC2630"/>
    <w:rsid w:val="00BC3313"/>
    <w:rsid w:val="00BC44EC"/>
    <w:rsid w:val="00BC4F9E"/>
    <w:rsid w:val="00BC504B"/>
    <w:rsid w:val="00BC740F"/>
    <w:rsid w:val="00BD19BA"/>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37D9"/>
    <w:rsid w:val="00BE4290"/>
    <w:rsid w:val="00BE5049"/>
    <w:rsid w:val="00BE635D"/>
    <w:rsid w:val="00BE687B"/>
    <w:rsid w:val="00BE6CAE"/>
    <w:rsid w:val="00BE764C"/>
    <w:rsid w:val="00BE7993"/>
    <w:rsid w:val="00BF029D"/>
    <w:rsid w:val="00BF1615"/>
    <w:rsid w:val="00BF428B"/>
    <w:rsid w:val="00BF4D41"/>
    <w:rsid w:val="00BF58EF"/>
    <w:rsid w:val="00BF5F16"/>
    <w:rsid w:val="00BF76A8"/>
    <w:rsid w:val="00BF7951"/>
    <w:rsid w:val="00C00D11"/>
    <w:rsid w:val="00C00DC2"/>
    <w:rsid w:val="00C03010"/>
    <w:rsid w:val="00C031E0"/>
    <w:rsid w:val="00C032B7"/>
    <w:rsid w:val="00C047E7"/>
    <w:rsid w:val="00C04A55"/>
    <w:rsid w:val="00C04B9D"/>
    <w:rsid w:val="00C05924"/>
    <w:rsid w:val="00C05CE8"/>
    <w:rsid w:val="00C05EFD"/>
    <w:rsid w:val="00C0795C"/>
    <w:rsid w:val="00C079FD"/>
    <w:rsid w:val="00C07F86"/>
    <w:rsid w:val="00C10315"/>
    <w:rsid w:val="00C11667"/>
    <w:rsid w:val="00C11870"/>
    <w:rsid w:val="00C11F0C"/>
    <w:rsid w:val="00C1230A"/>
    <w:rsid w:val="00C147D9"/>
    <w:rsid w:val="00C14F00"/>
    <w:rsid w:val="00C15135"/>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1EBD"/>
    <w:rsid w:val="00C421ED"/>
    <w:rsid w:val="00C4283F"/>
    <w:rsid w:val="00C43101"/>
    <w:rsid w:val="00C4336D"/>
    <w:rsid w:val="00C436EB"/>
    <w:rsid w:val="00C4381E"/>
    <w:rsid w:val="00C43F1A"/>
    <w:rsid w:val="00C443E6"/>
    <w:rsid w:val="00C44EB5"/>
    <w:rsid w:val="00C46501"/>
    <w:rsid w:val="00C46963"/>
    <w:rsid w:val="00C50963"/>
    <w:rsid w:val="00C51607"/>
    <w:rsid w:val="00C526DB"/>
    <w:rsid w:val="00C52F93"/>
    <w:rsid w:val="00C53A64"/>
    <w:rsid w:val="00C54581"/>
    <w:rsid w:val="00C54AC1"/>
    <w:rsid w:val="00C54C47"/>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0C1"/>
    <w:rsid w:val="00C70CD6"/>
    <w:rsid w:val="00C70F81"/>
    <w:rsid w:val="00C72B5A"/>
    <w:rsid w:val="00C731B6"/>
    <w:rsid w:val="00C7380C"/>
    <w:rsid w:val="00C74670"/>
    <w:rsid w:val="00C80A2B"/>
    <w:rsid w:val="00C819F2"/>
    <w:rsid w:val="00C81D25"/>
    <w:rsid w:val="00C82C89"/>
    <w:rsid w:val="00C82C8F"/>
    <w:rsid w:val="00C82D03"/>
    <w:rsid w:val="00C8347F"/>
    <w:rsid w:val="00C83DEE"/>
    <w:rsid w:val="00C8444E"/>
    <w:rsid w:val="00C85091"/>
    <w:rsid w:val="00C86A6D"/>
    <w:rsid w:val="00C87A81"/>
    <w:rsid w:val="00C90AED"/>
    <w:rsid w:val="00C92730"/>
    <w:rsid w:val="00C929B5"/>
    <w:rsid w:val="00C92E23"/>
    <w:rsid w:val="00C949BC"/>
    <w:rsid w:val="00C94A5E"/>
    <w:rsid w:val="00C94CDD"/>
    <w:rsid w:val="00C96087"/>
    <w:rsid w:val="00C9678E"/>
    <w:rsid w:val="00C974CA"/>
    <w:rsid w:val="00C9788C"/>
    <w:rsid w:val="00C97905"/>
    <w:rsid w:val="00CA07EC"/>
    <w:rsid w:val="00CA1B7E"/>
    <w:rsid w:val="00CA4021"/>
    <w:rsid w:val="00CA44F8"/>
    <w:rsid w:val="00CA4AFA"/>
    <w:rsid w:val="00CA67B3"/>
    <w:rsid w:val="00CA7BEE"/>
    <w:rsid w:val="00CA7D00"/>
    <w:rsid w:val="00CB019E"/>
    <w:rsid w:val="00CB138A"/>
    <w:rsid w:val="00CB18FB"/>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6D3"/>
    <w:rsid w:val="00CC5925"/>
    <w:rsid w:val="00CC6623"/>
    <w:rsid w:val="00CC6CDC"/>
    <w:rsid w:val="00CC7539"/>
    <w:rsid w:val="00CD03B8"/>
    <w:rsid w:val="00CD1D41"/>
    <w:rsid w:val="00CD1E98"/>
    <w:rsid w:val="00CD2657"/>
    <w:rsid w:val="00CD2D47"/>
    <w:rsid w:val="00CD3196"/>
    <w:rsid w:val="00CD3987"/>
    <w:rsid w:val="00CD3FF4"/>
    <w:rsid w:val="00CD48D8"/>
    <w:rsid w:val="00CD4AF8"/>
    <w:rsid w:val="00CD52A5"/>
    <w:rsid w:val="00CD564B"/>
    <w:rsid w:val="00CD6812"/>
    <w:rsid w:val="00CD6A55"/>
    <w:rsid w:val="00CD7803"/>
    <w:rsid w:val="00CE0B70"/>
    <w:rsid w:val="00CE0E1B"/>
    <w:rsid w:val="00CE1989"/>
    <w:rsid w:val="00CE1B3F"/>
    <w:rsid w:val="00CE2887"/>
    <w:rsid w:val="00CE3A2D"/>
    <w:rsid w:val="00CE3E87"/>
    <w:rsid w:val="00CE405E"/>
    <w:rsid w:val="00CE56D7"/>
    <w:rsid w:val="00CF171F"/>
    <w:rsid w:val="00CF39C7"/>
    <w:rsid w:val="00CF4934"/>
    <w:rsid w:val="00CF5A4D"/>
    <w:rsid w:val="00CF6F18"/>
    <w:rsid w:val="00D00161"/>
    <w:rsid w:val="00D01767"/>
    <w:rsid w:val="00D02AE2"/>
    <w:rsid w:val="00D02F23"/>
    <w:rsid w:val="00D044B5"/>
    <w:rsid w:val="00D0564D"/>
    <w:rsid w:val="00D05EB3"/>
    <w:rsid w:val="00D0721B"/>
    <w:rsid w:val="00D0727E"/>
    <w:rsid w:val="00D074E1"/>
    <w:rsid w:val="00D10264"/>
    <w:rsid w:val="00D1055B"/>
    <w:rsid w:val="00D10BD0"/>
    <w:rsid w:val="00D116B4"/>
    <w:rsid w:val="00D12F6A"/>
    <w:rsid w:val="00D13031"/>
    <w:rsid w:val="00D1473D"/>
    <w:rsid w:val="00D147AB"/>
    <w:rsid w:val="00D15B1E"/>
    <w:rsid w:val="00D15C4B"/>
    <w:rsid w:val="00D16A8E"/>
    <w:rsid w:val="00D16BAD"/>
    <w:rsid w:val="00D16F2C"/>
    <w:rsid w:val="00D16FC9"/>
    <w:rsid w:val="00D21884"/>
    <w:rsid w:val="00D2251A"/>
    <w:rsid w:val="00D225EB"/>
    <w:rsid w:val="00D2480D"/>
    <w:rsid w:val="00D278C4"/>
    <w:rsid w:val="00D301EB"/>
    <w:rsid w:val="00D30355"/>
    <w:rsid w:val="00D309DD"/>
    <w:rsid w:val="00D3121D"/>
    <w:rsid w:val="00D32642"/>
    <w:rsid w:val="00D35782"/>
    <w:rsid w:val="00D368C3"/>
    <w:rsid w:val="00D36B47"/>
    <w:rsid w:val="00D37465"/>
    <w:rsid w:val="00D37C18"/>
    <w:rsid w:val="00D37C4C"/>
    <w:rsid w:val="00D41086"/>
    <w:rsid w:val="00D42195"/>
    <w:rsid w:val="00D4303E"/>
    <w:rsid w:val="00D431A4"/>
    <w:rsid w:val="00D4398F"/>
    <w:rsid w:val="00D43DB2"/>
    <w:rsid w:val="00D442AA"/>
    <w:rsid w:val="00D45CEB"/>
    <w:rsid w:val="00D45D17"/>
    <w:rsid w:val="00D4757D"/>
    <w:rsid w:val="00D4778A"/>
    <w:rsid w:val="00D5073D"/>
    <w:rsid w:val="00D54328"/>
    <w:rsid w:val="00D549CA"/>
    <w:rsid w:val="00D5563D"/>
    <w:rsid w:val="00D56511"/>
    <w:rsid w:val="00D56F45"/>
    <w:rsid w:val="00D57B72"/>
    <w:rsid w:val="00D60028"/>
    <w:rsid w:val="00D6023C"/>
    <w:rsid w:val="00D614A5"/>
    <w:rsid w:val="00D6190A"/>
    <w:rsid w:val="00D62688"/>
    <w:rsid w:val="00D62A76"/>
    <w:rsid w:val="00D63DC9"/>
    <w:rsid w:val="00D65200"/>
    <w:rsid w:val="00D65F31"/>
    <w:rsid w:val="00D6675F"/>
    <w:rsid w:val="00D6746C"/>
    <w:rsid w:val="00D67BC8"/>
    <w:rsid w:val="00D701E9"/>
    <w:rsid w:val="00D71005"/>
    <w:rsid w:val="00D72693"/>
    <w:rsid w:val="00D728F1"/>
    <w:rsid w:val="00D729D4"/>
    <w:rsid w:val="00D73D05"/>
    <w:rsid w:val="00D74031"/>
    <w:rsid w:val="00D75533"/>
    <w:rsid w:val="00D75993"/>
    <w:rsid w:val="00D77D8C"/>
    <w:rsid w:val="00D80104"/>
    <w:rsid w:val="00D80D2F"/>
    <w:rsid w:val="00D80E8F"/>
    <w:rsid w:val="00D814AE"/>
    <w:rsid w:val="00D81B05"/>
    <w:rsid w:val="00D824A1"/>
    <w:rsid w:val="00D832AD"/>
    <w:rsid w:val="00D832DA"/>
    <w:rsid w:val="00D834A8"/>
    <w:rsid w:val="00D83663"/>
    <w:rsid w:val="00D844E6"/>
    <w:rsid w:val="00D849E6"/>
    <w:rsid w:val="00D85287"/>
    <w:rsid w:val="00D8656F"/>
    <w:rsid w:val="00D86673"/>
    <w:rsid w:val="00D86EAF"/>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6B3F"/>
    <w:rsid w:val="00DB769B"/>
    <w:rsid w:val="00DB7DD1"/>
    <w:rsid w:val="00DC0121"/>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3E4F"/>
    <w:rsid w:val="00DD44E2"/>
    <w:rsid w:val="00DD584B"/>
    <w:rsid w:val="00DD6E1A"/>
    <w:rsid w:val="00DD7815"/>
    <w:rsid w:val="00DE0EE7"/>
    <w:rsid w:val="00DE1B67"/>
    <w:rsid w:val="00DE2FB9"/>
    <w:rsid w:val="00DE3120"/>
    <w:rsid w:val="00DE317B"/>
    <w:rsid w:val="00DE564A"/>
    <w:rsid w:val="00DE610C"/>
    <w:rsid w:val="00DE64E7"/>
    <w:rsid w:val="00DE6513"/>
    <w:rsid w:val="00DE7A2E"/>
    <w:rsid w:val="00DF0FB9"/>
    <w:rsid w:val="00DF208B"/>
    <w:rsid w:val="00DF2812"/>
    <w:rsid w:val="00DF3B20"/>
    <w:rsid w:val="00DF41E1"/>
    <w:rsid w:val="00DF4FFD"/>
    <w:rsid w:val="00DF5326"/>
    <w:rsid w:val="00DF5C86"/>
    <w:rsid w:val="00DF6AA3"/>
    <w:rsid w:val="00DF75FB"/>
    <w:rsid w:val="00DF78FE"/>
    <w:rsid w:val="00DF7FE4"/>
    <w:rsid w:val="00E00933"/>
    <w:rsid w:val="00E011A8"/>
    <w:rsid w:val="00E038A5"/>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31C"/>
    <w:rsid w:val="00E225A3"/>
    <w:rsid w:val="00E23BF3"/>
    <w:rsid w:val="00E259F1"/>
    <w:rsid w:val="00E25B06"/>
    <w:rsid w:val="00E2699F"/>
    <w:rsid w:val="00E277C2"/>
    <w:rsid w:val="00E30C33"/>
    <w:rsid w:val="00E30DD8"/>
    <w:rsid w:val="00E30E42"/>
    <w:rsid w:val="00E31C4F"/>
    <w:rsid w:val="00E31EC9"/>
    <w:rsid w:val="00E328B8"/>
    <w:rsid w:val="00E32956"/>
    <w:rsid w:val="00E34F9C"/>
    <w:rsid w:val="00E359EB"/>
    <w:rsid w:val="00E4100C"/>
    <w:rsid w:val="00E4105A"/>
    <w:rsid w:val="00E413DD"/>
    <w:rsid w:val="00E41C40"/>
    <w:rsid w:val="00E41FFB"/>
    <w:rsid w:val="00E432A9"/>
    <w:rsid w:val="00E4596A"/>
    <w:rsid w:val="00E4672C"/>
    <w:rsid w:val="00E4689D"/>
    <w:rsid w:val="00E46CF6"/>
    <w:rsid w:val="00E46E82"/>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0E32"/>
    <w:rsid w:val="00E62BCD"/>
    <w:rsid w:val="00E63505"/>
    <w:rsid w:val="00E63AFA"/>
    <w:rsid w:val="00E659C8"/>
    <w:rsid w:val="00E6712D"/>
    <w:rsid w:val="00E70F39"/>
    <w:rsid w:val="00E71221"/>
    <w:rsid w:val="00E71FCE"/>
    <w:rsid w:val="00E7216A"/>
    <w:rsid w:val="00E72DFD"/>
    <w:rsid w:val="00E732FB"/>
    <w:rsid w:val="00E74915"/>
    <w:rsid w:val="00E76E6C"/>
    <w:rsid w:val="00E76F34"/>
    <w:rsid w:val="00E77B22"/>
    <w:rsid w:val="00E81A13"/>
    <w:rsid w:val="00E83006"/>
    <w:rsid w:val="00E83442"/>
    <w:rsid w:val="00E83887"/>
    <w:rsid w:val="00E83BE4"/>
    <w:rsid w:val="00E8476A"/>
    <w:rsid w:val="00E8533E"/>
    <w:rsid w:val="00E859C5"/>
    <w:rsid w:val="00E86A7B"/>
    <w:rsid w:val="00E86D5B"/>
    <w:rsid w:val="00E86F62"/>
    <w:rsid w:val="00E9023D"/>
    <w:rsid w:val="00E90786"/>
    <w:rsid w:val="00E90F7F"/>
    <w:rsid w:val="00E91222"/>
    <w:rsid w:val="00E9161B"/>
    <w:rsid w:val="00E9182B"/>
    <w:rsid w:val="00E91F0B"/>
    <w:rsid w:val="00E92D20"/>
    <w:rsid w:val="00E933B5"/>
    <w:rsid w:val="00E944B5"/>
    <w:rsid w:val="00E951B5"/>
    <w:rsid w:val="00E9577B"/>
    <w:rsid w:val="00E971F2"/>
    <w:rsid w:val="00E973AF"/>
    <w:rsid w:val="00E97859"/>
    <w:rsid w:val="00E97E70"/>
    <w:rsid w:val="00EA0C06"/>
    <w:rsid w:val="00EA19C9"/>
    <w:rsid w:val="00EA370A"/>
    <w:rsid w:val="00EA3949"/>
    <w:rsid w:val="00EA45A8"/>
    <w:rsid w:val="00EA5F12"/>
    <w:rsid w:val="00EA6AED"/>
    <w:rsid w:val="00EA6BF2"/>
    <w:rsid w:val="00EB1F3A"/>
    <w:rsid w:val="00EB2533"/>
    <w:rsid w:val="00EB4FFE"/>
    <w:rsid w:val="00EB534D"/>
    <w:rsid w:val="00EB53C7"/>
    <w:rsid w:val="00EB61D6"/>
    <w:rsid w:val="00EB6373"/>
    <w:rsid w:val="00EB63EA"/>
    <w:rsid w:val="00EB6614"/>
    <w:rsid w:val="00EB6DA0"/>
    <w:rsid w:val="00EB7B77"/>
    <w:rsid w:val="00EC05A0"/>
    <w:rsid w:val="00EC17EE"/>
    <w:rsid w:val="00EC241D"/>
    <w:rsid w:val="00EC26AE"/>
    <w:rsid w:val="00EC37FF"/>
    <w:rsid w:val="00EC536C"/>
    <w:rsid w:val="00EC538E"/>
    <w:rsid w:val="00EC55C3"/>
    <w:rsid w:val="00EC5D63"/>
    <w:rsid w:val="00EC5E18"/>
    <w:rsid w:val="00EC7073"/>
    <w:rsid w:val="00EC7097"/>
    <w:rsid w:val="00EC76A1"/>
    <w:rsid w:val="00EC7F22"/>
    <w:rsid w:val="00ED0112"/>
    <w:rsid w:val="00ED0DE6"/>
    <w:rsid w:val="00ED2C8E"/>
    <w:rsid w:val="00ED30F5"/>
    <w:rsid w:val="00ED4773"/>
    <w:rsid w:val="00ED5208"/>
    <w:rsid w:val="00ED5CF2"/>
    <w:rsid w:val="00ED5F69"/>
    <w:rsid w:val="00ED7252"/>
    <w:rsid w:val="00ED785D"/>
    <w:rsid w:val="00ED7D3F"/>
    <w:rsid w:val="00EE0449"/>
    <w:rsid w:val="00EE0994"/>
    <w:rsid w:val="00EE0B4C"/>
    <w:rsid w:val="00EE0D97"/>
    <w:rsid w:val="00EE1AE1"/>
    <w:rsid w:val="00EE1F28"/>
    <w:rsid w:val="00EE2375"/>
    <w:rsid w:val="00EE23E6"/>
    <w:rsid w:val="00EE3317"/>
    <w:rsid w:val="00EE35B6"/>
    <w:rsid w:val="00EE3D6E"/>
    <w:rsid w:val="00EE428B"/>
    <w:rsid w:val="00EE43DF"/>
    <w:rsid w:val="00EE4ECC"/>
    <w:rsid w:val="00EE5287"/>
    <w:rsid w:val="00EE7888"/>
    <w:rsid w:val="00EF127F"/>
    <w:rsid w:val="00EF163F"/>
    <w:rsid w:val="00EF2C05"/>
    <w:rsid w:val="00EF2F78"/>
    <w:rsid w:val="00EF4C9A"/>
    <w:rsid w:val="00EF7F76"/>
    <w:rsid w:val="00F005DC"/>
    <w:rsid w:val="00F014C7"/>
    <w:rsid w:val="00F01D73"/>
    <w:rsid w:val="00F02AC0"/>
    <w:rsid w:val="00F03C98"/>
    <w:rsid w:val="00F04151"/>
    <w:rsid w:val="00F05BBC"/>
    <w:rsid w:val="00F064CE"/>
    <w:rsid w:val="00F067DB"/>
    <w:rsid w:val="00F078E5"/>
    <w:rsid w:val="00F102DA"/>
    <w:rsid w:val="00F12690"/>
    <w:rsid w:val="00F13C72"/>
    <w:rsid w:val="00F1439E"/>
    <w:rsid w:val="00F158BC"/>
    <w:rsid w:val="00F15F8C"/>
    <w:rsid w:val="00F16541"/>
    <w:rsid w:val="00F16FF9"/>
    <w:rsid w:val="00F1790E"/>
    <w:rsid w:val="00F17A84"/>
    <w:rsid w:val="00F17FF3"/>
    <w:rsid w:val="00F20826"/>
    <w:rsid w:val="00F22E86"/>
    <w:rsid w:val="00F2366C"/>
    <w:rsid w:val="00F2385A"/>
    <w:rsid w:val="00F23FBE"/>
    <w:rsid w:val="00F24941"/>
    <w:rsid w:val="00F24DBB"/>
    <w:rsid w:val="00F2501B"/>
    <w:rsid w:val="00F2531D"/>
    <w:rsid w:val="00F25481"/>
    <w:rsid w:val="00F25FFD"/>
    <w:rsid w:val="00F26DE7"/>
    <w:rsid w:val="00F272CD"/>
    <w:rsid w:val="00F274A1"/>
    <w:rsid w:val="00F27D0D"/>
    <w:rsid w:val="00F31096"/>
    <w:rsid w:val="00F3118D"/>
    <w:rsid w:val="00F3147F"/>
    <w:rsid w:val="00F3308B"/>
    <w:rsid w:val="00F334A3"/>
    <w:rsid w:val="00F347F0"/>
    <w:rsid w:val="00F37625"/>
    <w:rsid w:val="00F4012A"/>
    <w:rsid w:val="00F40AD4"/>
    <w:rsid w:val="00F415AF"/>
    <w:rsid w:val="00F42395"/>
    <w:rsid w:val="00F4297E"/>
    <w:rsid w:val="00F42EEB"/>
    <w:rsid w:val="00F444CF"/>
    <w:rsid w:val="00F45625"/>
    <w:rsid w:val="00F5009A"/>
    <w:rsid w:val="00F50CB1"/>
    <w:rsid w:val="00F50E0E"/>
    <w:rsid w:val="00F51811"/>
    <w:rsid w:val="00F51A45"/>
    <w:rsid w:val="00F521E0"/>
    <w:rsid w:val="00F5263C"/>
    <w:rsid w:val="00F538A1"/>
    <w:rsid w:val="00F54697"/>
    <w:rsid w:val="00F54BE2"/>
    <w:rsid w:val="00F55FF8"/>
    <w:rsid w:val="00F62AA8"/>
    <w:rsid w:val="00F62D99"/>
    <w:rsid w:val="00F642AB"/>
    <w:rsid w:val="00F6532C"/>
    <w:rsid w:val="00F655A4"/>
    <w:rsid w:val="00F65734"/>
    <w:rsid w:val="00F6795E"/>
    <w:rsid w:val="00F70699"/>
    <w:rsid w:val="00F70E94"/>
    <w:rsid w:val="00F71D2B"/>
    <w:rsid w:val="00F739E2"/>
    <w:rsid w:val="00F749A1"/>
    <w:rsid w:val="00F74C12"/>
    <w:rsid w:val="00F75158"/>
    <w:rsid w:val="00F75995"/>
    <w:rsid w:val="00F76DD3"/>
    <w:rsid w:val="00F80855"/>
    <w:rsid w:val="00F80876"/>
    <w:rsid w:val="00F81F02"/>
    <w:rsid w:val="00F83C6A"/>
    <w:rsid w:val="00F8405E"/>
    <w:rsid w:val="00F844B3"/>
    <w:rsid w:val="00F849F5"/>
    <w:rsid w:val="00F86330"/>
    <w:rsid w:val="00F87254"/>
    <w:rsid w:val="00F87718"/>
    <w:rsid w:val="00F87F0B"/>
    <w:rsid w:val="00F90729"/>
    <w:rsid w:val="00F938A5"/>
    <w:rsid w:val="00F93D09"/>
    <w:rsid w:val="00F9598A"/>
    <w:rsid w:val="00F95C8A"/>
    <w:rsid w:val="00F96188"/>
    <w:rsid w:val="00F96B20"/>
    <w:rsid w:val="00F96EA4"/>
    <w:rsid w:val="00FA1A5E"/>
    <w:rsid w:val="00FA26C9"/>
    <w:rsid w:val="00FA722B"/>
    <w:rsid w:val="00FA74BE"/>
    <w:rsid w:val="00FB00A7"/>
    <w:rsid w:val="00FB069B"/>
    <w:rsid w:val="00FB13CD"/>
    <w:rsid w:val="00FB23C1"/>
    <w:rsid w:val="00FB397C"/>
    <w:rsid w:val="00FB3DFE"/>
    <w:rsid w:val="00FB4020"/>
    <w:rsid w:val="00FB406D"/>
    <w:rsid w:val="00FB5BDB"/>
    <w:rsid w:val="00FB6637"/>
    <w:rsid w:val="00FC0C2D"/>
    <w:rsid w:val="00FC0D8D"/>
    <w:rsid w:val="00FC230B"/>
    <w:rsid w:val="00FC3B00"/>
    <w:rsid w:val="00FC42D1"/>
    <w:rsid w:val="00FC55E3"/>
    <w:rsid w:val="00FC5D6D"/>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tabs>
        <w:tab w:val="clear" w:pos="720"/>
        <w:tab w:val="num" w:pos="360"/>
      </w:tabs>
      <w:spacing w:before="240" w:after="120" w:line="300" w:lineRule="exact"/>
      <w:ind w:left="360" w:hanging="360"/>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594417"/>
    <w:pPr>
      <w:jc w:val="both"/>
    </w:pPr>
    <w:rPr>
      <w:rFonts w:ascii="Arial" w:hAnsi="Arial"/>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D35782"/>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link w:val="BodyText2Char"/>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link w:val="CommentSubjectChar"/>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erChar">
    <w:name w:val="Header Char"/>
    <w:link w:val="Header"/>
    <w:locked/>
    <w:rsid w:val="00001B2C"/>
    <w:rPr>
      <w:sz w:val="24"/>
    </w:rPr>
  </w:style>
  <w:style w:type="character" w:styleId="UnresolvedMention">
    <w:name w:val="Unresolved Mention"/>
    <w:basedOn w:val="DefaultParagraphFont"/>
    <w:uiPriority w:val="99"/>
    <w:semiHidden/>
    <w:unhideWhenUsed/>
    <w:rsid w:val="00B857CB"/>
    <w:rPr>
      <w:color w:val="808080"/>
      <w:shd w:val="clear" w:color="auto" w:fill="E6E6E6"/>
    </w:rPr>
  </w:style>
  <w:style w:type="character" w:customStyle="1" w:styleId="CommentTextChar1">
    <w:name w:val="Comment Text Char1"/>
    <w:semiHidden/>
    <w:locked/>
    <w:rsid w:val="00B86B8E"/>
    <w:rPr>
      <w:rFonts w:cs="Times New Roman"/>
    </w:rPr>
  </w:style>
  <w:style w:type="paragraph" w:styleId="Revision">
    <w:name w:val="Revision"/>
    <w:hidden/>
    <w:uiPriority w:val="99"/>
    <w:semiHidden/>
    <w:rsid w:val="00900A0C"/>
    <w:rPr>
      <w:sz w:val="24"/>
    </w:rPr>
  </w:style>
  <w:style w:type="character" w:customStyle="1" w:styleId="Heading1Char">
    <w:name w:val="Heading 1 Char"/>
    <w:link w:val="Heading1"/>
    <w:locked/>
    <w:rsid w:val="00066AAE"/>
    <w:rPr>
      <w:rFonts w:ascii="Arial" w:hAnsi="Arial"/>
      <w:b/>
      <w:spacing w:val="-4"/>
      <w:sz w:val="36"/>
      <w:lang w:eastAsia="en-US"/>
    </w:rPr>
  </w:style>
  <w:style w:type="character" w:customStyle="1" w:styleId="Heading2Char">
    <w:name w:val="Heading 2 Char"/>
    <w:link w:val="Heading2"/>
    <w:locked/>
    <w:rsid w:val="00066AAE"/>
    <w:rPr>
      <w:rFonts w:ascii="Arial" w:hAnsi="Arial"/>
      <w:b/>
      <w:sz w:val="28"/>
    </w:rPr>
  </w:style>
  <w:style w:type="character" w:customStyle="1" w:styleId="FooterChar">
    <w:name w:val="Footer Char"/>
    <w:link w:val="Footer"/>
    <w:locked/>
    <w:rsid w:val="00066AAE"/>
    <w:rPr>
      <w:rFonts w:ascii="Arial" w:hAnsi="Arial"/>
      <w:sz w:val="18"/>
    </w:rPr>
  </w:style>
  <w:style w:type="character" w:customStyle="1" w:styleId="BodyText2Char">
    <w:name w:val="Body Text 2 Char"/>
    <w:link w:val="BodyText2"/>
    <w:locked/>
    <w:rsid w:val="00066AAE"/>
    <w:rPr>
      <w:rFonts w:ascii="Arial" w:hAnsi="Arial"/>
      <w:snapToGrid w:val="0"/>
      <w:sz w:val="18"/>
      <w:lang w:eastAsia="en-US"/>
    </w:rPr>
  </w:style>
  <w:style w:type="character" w:customStyle="1" w:styleId="CommentSubjectChar">
    <w:name w:val="Comment Subject Char"/>
    <w:link w:val="CommentSubject"/>
    <w:semiHidden/>
    <w:locked/>
    <w:rsid w:val="00066AAE"/>
    <w:rPr>
      <w:b/>
      <w:bCs/>
    </w:rPr>
  </w:style>
  <w:style w:type="character" w:customStyle="1" w:styleId="BalloonTextChar">
    <w:name w:val="Balloon Text Char"/>
    <w:link w:val="BalloonText"/>
    <w:semiHidden/>
    <w:locked/>
    <w:rsid w:val="00066AAE"/>
    <w:rPr>
      <w:rFonts w:ascii="Tahoma" w:hAnsi="Tahoma" w:cs="Tahoma"/>
      <w:sz w:val="16"/>
      <w:szCs w:val="16"/>
    </w:rPr>
  </w:style>
  <w:style w:type="paragraph" w:customStyle="1" w:styleId="Textintable">
    <w:name w:val="Text in table"/>
    <w:basedOn w:val="Normal"/>
    <w:rsid w:val="00066AAE"/>
    <w:pPr>
      <w:spacing w:before="60" w:after="60"/>
      <w:jc w:val="left"/>
    </w:pPr>
    <w:rPr>
      <w:rFonts w:ascii="Arial" w:hAnsi="Arial"/>
      <w:sz w:val="22"/>
    </w:rPr>
  </w:style>
  <w:style w:type="paragraph" w:customStyle="1" w:styleId="Tableheader0">
    <w:name w:val="Table header"/>
    <w:basedOn w:val="Textintable"/>
    <w:autoRedefine/>
    <w:rsid w:val="00066AAE"/>
    <w:rPr>
      <w:rFonts w:cs="Arial"/>
      <w:b/>
      <w:bCs/>
      <w:color w:val="808000"/>
    </w:rPr>
  </w:style>
  <w:style w:type="paragraph" w:styleId="NormalWeb">
    <w:name w:val="Normal (Web)"/>
    <w:basedOn w:val="Normal"/>
    <w:uiPriority w:val="99"/>
    <w:unhideWhenUsed/>
    <w:rsid w:val="00066AAE"/>
    <w:pPr>
      <w:spacing w:before="100" w:beforeAutospacing="1" w:after="100" w:afterAutospacing="1"/>
      <w:jc w:val="left"/>
    </w:pPr>
    <w:rPr>
      <w:szCs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066AAE"/>
    <w:rPr>
      <w:sz w:val="24"/>
    </w:rPr>
  </w:style>
  <w:style w:type="character" w:customStyle="1" w:styleId="Blue">
    <w:name w:val="Blue"/>
    <w:uiPriority w:val="1"/>
    <w:qFormat/>
    <w:rsid w:val="00066AAE"/>
    <w:rPr>
      <w:color w:val="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14424021">
      <w:bodyDiv w:val="1"/>
      <w:marLeft w:val="0"/>
      <w:marRight w:val="0"/>
      <w:marTop w:val="0"/>
      <w:marBottom w:val="0"/>
      <w:divBdr>
        <w:top w:val="none" w:sz="0" w:space="0" w:color="auto"/>
        <w:left w:val="none" w:sz="0" w:space="0" w:color="auto"/>
        <w:bottom w:val="none" w:sz="0" w:space="0" w:color="auto"/>
        <w:right w:val="none" w:sz="0" w:space="0" w:color="auto"/>
      </w:divBdr>
    </w:div>
    <w:div w:id="240603762">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71136518">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489444112">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6443337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6331135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image" Target="media/image4.jpeg"/><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REGU-386-5580043</_dlc_DocId>
    <_dlc_DocIdUrl xmlns="9be56660-2c31-41ef-bc00-23e72f632f2a">
      <Url>https://cyfoethnaturiolcymru.sharepoint.com/teams/Regulatory/Permitting/_layouts/15/DocIdRedir.aspx?ID=REGU-386-5580043</Url>
      <Description>REGU-386-5580043</Description>
    </_dlc_DocIdUrl>
    <Site_x0020_Name xmlns="859f7ad6-93f6-4205-b62b-a17f28acbbac">Tremorfa Melt Shop</Site_x0020_Name>
    <Internal_x002f_External xmlns="859f7ad6-93f6-4205-b62b-a17f28acbbac">Outgoing document</Internal_x002f_External>
    <Post_x0020_code xmlns="859f7ad6-93f6-4205-b62b-a17f28acbbac">CF24 5TH</Post_x0020_cod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Building 58, East Moors Road, Cardiff CF24 5NN</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2024-03-25T00:00:00+00:00</Document_x0020_Date>
    <Facility_x0020_Address xmlns="859f7ad6-93f6-4205-b62b-a17f28acbbac">Tremorfa Melt Shop, Tremorfa Works, Seawall Road, Tremorfa, Cardiff CF24 5TH</Facility_x0020_Address>
    <Environment_x0020_Sub_x0020_Folder xmlns="859f7ad6-93f6-4205-b62b-a17f28acbbac">Licence variation</Environment_x0020_Sub_x0020_Folder>
    <Customer_x0020_Name xmlns="859f7ad6-93f6-4205-b62b-a17f28acbbac">CELSA Manufacturing UK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BBFA3-73E3-4C6C-ACAB-D6CA69F718B1}"/>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207259A1-13D8-4386-A2B2-A16F706602F4}"/>
</file>

<file path=customXml/itemProps4.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5.xml><?xml version="1.0" encoding="utf-8"?>
<ds:datastoreItem xmlns:ds="http://schemas.openxmlformats.org/officeDocument/2006/customXml" ds:itemID="{0A1EF547-0A21-45C6-9083-87CBD2A710EA}">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www.w3.org/XML/1998/namespace"/>
    <ds:schemaRef ds:uri="http://schemas.microsoft.com/office/infopath/2007/PartnerControls"/>
    <ds:schemaRef ds:uri="http://purl.org/dc/dcmitype/"/>
  </ds:schemaRefs>
</ds:datastoreItem>
</file>

<file path=customXml/itemProps6.xml><?xml version="1.0" encoding="utf-8"?>
<ds:datastoreItem xmlns:ds="http://schemas.openxmlformats.org/officeDocument/2006/customXml" ds:itemID="{D40AFBC7-D1F7-4C9B-ADC0-34EEF78F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53</Pages>
  <Words>13896</Words>
  <Characters>79213</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92924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Permit</dc:title>
  <dc:creator/>
  <cp:keywords>23308SD22, 233 08 SD22, 233-08-SD22</cp:keywords>
  <dc:description>233_08_SD22, version 8_x000d_
issue date: 07/04/2011</dc:description>
  <cp:lastModifiedBy>Wallace, William</cp:lastModifiedBy>
  <cp:revision>8</cp:revision>
  <cp:lastPrinted>2007-10-25T10:58:00Z</cp:lastPrinted>
  <dcterms:created xsi:type="dcterms:W3CDTF">2024-03-22T13:52:00Z</dcterms:created>
  <dcterms:modified xsi:type="dcterms:W3CDTF">2024-03-25T14:56:00Z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188b4dcf-315e-4c33-ad3f-2c53fe030f38</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