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97486" w14:textId="77777777" w:rsidR="00166CA5" w:rsidRDefault="00166CA5" w:rsidP="00166CA5">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76098CA5" wp14:editId="00BB0EE2">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5C7C4F" w:rsidRDefault="00166CA5" w:rsidP="00166CA5">
      <w:pPr>
        <w:pStyle w:val="coverLicenceHolder"/>
        <w:pBdr>
          <w:top w:val="single" w:sz="4" w:space="25" w:color="auto"/>
        </w:pBdr>
        <w:spacing w:line="312" w:lineRule="auto"/>
        <w:rPr>
          <w:szCs w:val="24"/>
        </w:rPr>
      </w:pPr>
      <w:r w:rsidRPr="005C7C4F">
        <w:rPr>
          <w:szCs w:val="24"/>
        </w:rPr>
        <w:t xml:space="preserve">Dŵr Cymru </w:t>
      </w:r>
      <w:proofErr w:type="spellStart"/>
      <w:r w:rsidRPr="005C7C4F">
        <w:rPr>
          <w:szCs w:val="24"/>
        </w:rPr>
        <w:t>Cyfyngedig</w:t>
      </w:r>
      <w:proofErr w:type="spellEnd"/>
    </w:p>
    <w:p w14:paraId="2A05480D" w14:textId="77777777" w:rsidR="00166CA5" w:rsidRPr="005C7C4F" w:rsidRDefault="00166CA5" w:rsidP="00166CA5">
      <w:pPr>
        <w:pStyle w:val="coverLicenceHolder"/>
        <w:pBdr>
          <w:top w:val="single" w:sz="4" w:space="25" w:color="auto"/>
        </w:pBdr>
        <w:spacing w:line="312" w:lineRule="auto"/>
        <w:rPr>
          <w:color w:val="FF0000"/>
          <w:szCs w:val="24"/>
        </w:rPr>
      </w:pPr>
    </w:p>
    <w:p w14:paraId="06B86059" w14:textId="1726D42B" w:rsidR="00C65AE6" w:rsidRPr="00C65AE6" w:rsidRDefault="00B41BF6" w:rsidP="00532EF8">
      <w:pPr>
        <w:pStyle w:val="coverLicenceHolder"/>
        <w:pBdr>
          <w:top w:val="single" w:sz="4" w:space="25" w:color="auto"/>
        </w:pBdr>
        <w:spacing w:line="276" w:lineRule="auto"/>
        <w:contextualSpacing/>
        <w:rPr>
          <w:color w:val="000000" w:themeColor="text1"/>
          <w:szCs w:val="24"/>
        </w:rPr>
      </w:pPr>
      <w:r>
        <w:rPr>
          <w:color w:val="000000" w:themeColor="text1"/>
          <w:szCs w:val="24"/>
        </w:rPr>
        <w:t xml:space="preserve">CSO and Tank Storage at </w:t>
      </w:r>
      <w:proofErr w:type="spellStart"/>
      <w:r>
        <w:rPr>
          <w:color w:val="000000" w:themeColor="text1"/>
          <w:szCs w:val="24"/>
        </w:rPr>
        <w:t>Blackmill</w:t>
      </w:r>
      <w:proofErr w:type="spellEnd"/>
    </w:p>
    <w:p w14:paraId="62BF2515" w14:textId="2E396E92" w:rsidR="00166CA5" w:rsidRPr="00C65AE6" w:rsidRDefault="00C65AE6" w:rsidP="00532EF8">
      <w:pPr>
        <w:pStyle w:val="coverLicenceHolder"/>
        <w:pBdr>
          <w:top w:val="single" w:sz="4" w:space="25" w:color="auto"/>
        </w:pBdr>
        <w:spacing w:line="276" w:lineRule="auto"/>
        <w:contextualSpacing/>
        <w:rPr>
          <w:color w:val="000000" w:themeColor="text1"/>
          <w:szCs w:val="24"/>
        </w:rPr>
      </w:pPr>
      <w:r w:rsidRPr="00C65AE6">
        <w:rPr>
          <w:color w:val="000000" w:themeColor="text1"/>
          <w:szCs w:val="24"/>
        </w:rPr>
        <w:t xml:space="preserve">SSW of Ty </w:t>
      </w:r>
      <w:proofErr w:type="spellStart"/>
      <w:r w:rsidRPr="00C65AE6">
        <w:rPr>
          <w:color w:val="000000" w:themeColor="text1"/>
          <w:szCs w:val="24"/>
        </w:rPr>
        <w:t>Fynnon</w:t>
      </w:r>
      <w:proofErr w:type="spellEnd"/>
    </w:p>
    <w:p w14:paraId="6C53AE7A" w14:textId="3D8355D3" w:rsidR="00C65AE6" w:rsidRPr="00C65AE6" w:rsidRDefault="00C65AE6" w:rsidP="00532EF8">
      <w:pPr>
        <w:pStyle w:val="coverLicenceHolder"/>
        <w:pBdr>
          <w:top w:val="single" w:sz="4" w:space="25" w:color="auto"/>
        </w:pBdr>
        <w:spacing w:line="276" w:lineRule="auto"/>
        <w:contextualSpacing/>
        <w:rPr>
          <w:color w:val="000000" w:themeColor="text1"/>
          <w:szCs w:val="24"/>
        </w:rPr>
      </w:pPr>
      <w:proofErr w:type="spellStart"/>
      <w:r w:rsidRPr="00C65AE6">
        <w:rPr>
          <w:color w:val="000000" w:themeColor="text1"/>
          <w:szCs w:val="24"/>
        </w:rPr>
        <w:t>Blackmill</w:t>
      </w:r>
      <w:proofErr w:type="spellEnd"/>
    </w:p>
    <w:p w14:paraId="72804FBF" w14:textId="7324FB6C" w:rsidR="00C65AE6" w:rsidRPr="00C65AE6" w:rsidRDefault="00C65AE6" w:rsidP="00532EF8">
      <w:pPr>
        <w:pStyle w:val="coverLicenceHolder"/>
        <w:pBdr>
          <w:top w:val="single" w:sz="4" w:space="25" w:color="auto"/>
        </w:pBdr>
        <w:spacing w:line="276" w:lineRule="auto"/>
        <w:contextualSpacing/>
        <w:rPr>
          <w:color w:val="000000" w:themeColor="text1"/>
          <w:szCs w:val="24"/>
        </w:rPr>
      </w:pPr>
      <w:r w:rsidRPr="00C65AE6">
        <w:rPr>
          <w:color w:val="000000" w:themeColor="text1"/>
          <w:szCs w:val="24"/>
        </w:rPr>
        <w:t>Bridgend</w:t>
      </w:r>
    </w:p>
    <w:p w14:paraId="6CCE4735" w14:textId="5D2A133F" w:rsidR="00C65AE6" w:rsidRPr="00C65AE6" w:rsidRDefault="00C65AE6" w:rsidP="00532EF8">
      <w:pPr>
        <w:pStyle w:val="coverLicenceHolder"/>
        <w:pBdr>
          <w:top w:val="single" w:sz="4" w:space="25" w:color="auto"/>
        </w:pBdr>
        <w:spacing w:line="276" w:lineRule="auto"/>
        <w:contextualSpacing/>
        <w:rPr>
          <w:rFonts w:cs="Arial"/>
          <w:color w:val="000000" w:themeColor="text1"/>
          <w:szCs w:val="24"/>
        </w:rPr>
      </w:pPr>
      <w:r w:rsidRPr="00C65AE6">
        <w:rPr>
          <w:color w:val="000000" w:themeColor="text1"/>
          <w:szCs w:val="24"/>
        </w:rPr>
        <w:t>CF35 6DR</w:t>
      </w:r>
    </w:p>
    <w:p w14:paraId="59FE7E67" w14:textId="77777777" w:rsidR="00166CA5" w:rsidRPr="005C7C4F" w:rsidRDefault="00166CA5" w:rsidP="00166CA5">
      <w:pPr>
        <w:pStyle w:val="coverLicenceHolder"/>
        <w:pBdr>
          <w:top w:val="single" w:sz="4" w:space="25" w:color="auto"/>
        </w:pBdr>
        <w:spacing w:before="120" w:line="270" w:lineRule="exact"/>
        <w:rPr>
          <w:rFonts w:cs="Arial"/>
          <w:szCs w:val="24"/>
        </w:rPr>
      </w:pPr>
    </w:p>
    <w:p w14:paraId="2AA96B4D" w14:textId="77777777" w:rsidR="00C65AE6" w:rsidRDefault="00166CA5" w:rsidP="00C65AE6">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4E4F7D26" w14:textId="48D4E6DC" w:rsidR="00C65AE6" w:rsidRPr="00837A48" w:rsidRDefault="00C65AE6" w:rsidP="00C65AE6">
      <w:pPr>
        <w:pStyle w:val="coverLicenceHolder"/>
        <w:pBdr>
          <w:top w:val="single" w:sz="4" w:space="25" w:color="auto"/>
        </w:pBdr>
        <w:spacing w:before="120" w:line="276" w:lineRule="auto"/>
        <w:rPr>
          <w:rFonts w:cs="Arial"/>
          <w:color w:val="000000" w:themeColor="text1"/>
          <w:szCs w:val="24"/>
        </w:rPr>
      </w:pPr>
      <w:r w:rsidRPr="00837A48">
        <w:rPr>
          <w:rFonts w:cs="Arial"/>
          <w:color w:val="000000" w:themeColor="text1"/>
          <w:szCs w:val="24"/>
        </w:rPr>
        <w:t>PAN-021687</w:t>
      </w:r>
    </w:p>
    <w:p w14:paraId="185D73A9" w14:textId="370823BB" w:rsidR="00166CA5" w:rsidRPr="005C7C4F" w:rsidRDefault="00166CA5" w:rsidP="007857E3">
      <w:pPr>
        <w:pStyle w:val="coverAuthNos"/>
        <w:spacing w:before="480" w:line="276" w:lineRule="auto"/>
        <w:rPr>
          <w:sz w:val="24"/>
          <w:szCs w:val="24"/>
          <w:lang w:val="de-DE"/>
        </w:rPr>
      </w:pPr>
      <w:r w:rsidRPr="005C7C4F">
        <w:rPr>
          <w:sz w:val="24"/>
          <w:szCs w:val="24"/>
          <w:lang w:val="de-DE"/>
        </w:rPr>
        <w:t>Permit number</w:t>
      </w:r>
    </w:p>
    <w:p w14:paraId="542AE34D" w14:textId="7851EE8A" w:rsidR="00166CA5" w:rsidRPr="005C7C4F" w:rsidRDefault="00837A48" w:rsidP="007857E3">
      <w:pPr>
        <w:spacing w:before="60"/>
        <w:ind w:left="3249" w:firstLine="720"/>
        <w:rPr>
          <w:color w:val="FF0000"/>
          <w:sz w:val="24"/>
          <w:lang w:val="de-DE"/>
        </w:rPr>
      </w:pPr>
      <w:r w:rsidRPr="00837A48">
        <w:rPr>
          <w:rFonts w:ascii="Arial" w:hAnsi="Arial"/>
          <w:color w:val="000000" w:themeColor="text1"/>
          <w:sz w:val="24"/>
          <w:lang w:val="de-DE"/>
        </w:rPr>
        <w:t>NPSWQD005458</w:t>
      </w:r>
      <w:r w:rsidR="00166CA5" w:rsidRPr="005C7C4F">
        <w:rPr>
          <w:rFonts w:ascii="Arial" w:hAnsi="Arial"/>
          <w:color w:val="FF0000"/>
          <w:sz w:val="24"/>
          <w:lang w:val="de-DE"/>
        </w:rPr>
        <w:tab/>
      </w:r>
    </w:p>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2E1962A8" w14:textId="4DEDA575" w:rsidR="00837A48" w:rsidRPr="00837A48" w:rsidRDefault="00B41BF6" w:rsidP="00166CA5">
      <w:pPr>
        <w:pStyle w:val="Heading1nonum"/>
        <w:spacing w:before="80" w:after="0" w:line="312" w:lineRule="auto"/>
        <w:jc w:val="center"/>
        <w:rPr>
          <w:color w:val="000000" w:themeColor="text1"/>
        </w:rPr>
      </w:pPr>
      <w:r>
        <w:rPr>
          <w:color w:val="000000" w:themeColor="text1"/>
        </w:rPr>
        <w:lastRenderedPageBreak/>
        <w:t xml:space="preserve">CSO and Tank Storage at </w:t>
      </w:r>
      <w:proofErr w:type="spellStart"/>
      <w:r>
        <w:rPr>
          <w:color w:val="000000" w:themeColor="text1"/>
        </w:rPr>
        <w:t>Blackmill</w:t>
      </w:r>
      <w:proofErr w:type="spellEnd"/>
    </w:p>
    <w:p w14:paraId="74D591DB" w14:textId="077BA945" w:rsidR="00166CA5" w:rsidRDefault="00166CA5" w:rsidP="00166CA5">
      <w:pPr>
        <w:pStyle w:val="Heading1nonum"/>
        <w:spacing w:before="80" w:after="0" w:line="312" w:lineRule="auto"/>
        <w:jc w:val="center"/>
      </w:pPr>
      <w:r>
        <w:t>Permit Number</w:t>
      </w:r>
      <w:r>
        <w:rPr>
          <w:color w:val="FF0000"/>
        </w:rPr>
        <w:t xml:space="preserve"> </w:t>
      </w:r>
      <w:r w:rsidR="00837A48" w:rsidRPr="00837A48">
        <w:rPr>
          <w:color w:val="000000" w:themeColor="text1"/>
        </w:rPr>
        <w:t>NPSWQD005458</w:t>
      </w:r>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84244E6" w14:textId="02C75B2F" w:rsidR="00166CA5" w:rsidRPr="00B53F99" w:rsidRDefault="00166CA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94457FE" w14:textId="70DAAE08" w:rsidR="00166CA5" w:rsidRDefault="00166CA5" w:rsidP="005C7C4F">
      <w:pPr>
        <w:pStyle w:val="Draftingnote"/>
        <w:spacing w:before="0" w:line="276" w:lineRule="auto"/>
        <w:contextualSpacing/>
        <w:rPr>
          <w:rFonts w:cs="Arial"/>
          <w:i w:val="0"/>
          <w:color w:val="FF0000"/>
          <w:sz w:val="22"/>
          <w:szCs w:val="22"/>
        </w:rPr>
      </w:pPr>
    </w:p>
    <w:p w14:paraId="105353DF" w14:textId="638E3C36" w:rsidR="0008662C" w:rsidRDefault="0008662C" w:rsidP="005C7C4F">
      <w:pPr>
        <w:pStyle w:val="Draftingnote"/>
        <w:spacing w:before="0" w:line="276" w:lineRule="auto"/>
        <w:contextualSpacing/>
        <w:rPr>
          <w:rFonts w:cs="Arial"/>
          <w:i w:val="0"/>
          <w:color w:val="000000" w:themeColor="text1"/>
          <w:sz w:val="22"/>
          <w:szCs w:val="22"/>
        </w:rPr>
      </w:pPr>
      <w:r w:rsidRPr="0008662C">
        <w:rPr>
          <w:rFonts w:cs="Arial"/>
          <w:i w:val="0"/>
          <w:color w:val="000000" w:themeColor="text1"/>
          <w:sz w:val="22"/>
          <w:szCs w:val="22"/>
        </w:rPr>
        <w:t xml:space="preserve">This permit has been varied </w:t>
      </w:r>
      <w:r w:rsidR="0037548C">
        <w:rPr>
          <w:rFonts w:cs="Arial"/>
          <w:i w:val="0"/>
          <w:color w:val="000000" w:themeColor="text1"/>
          <w:sz w:val="22"/>
          <w:szCs w:val="22"/>
        </w:rPr>
        <w:t xml:space="preserve">as part of an application </w:t>
      </w:r>
      <w:r w:rsidRPr="0008662C">
        <w:rPr>
          <w:rFonts w:cs="Arial"/>
          <w:i w:val="0"/>
          <w:color w:val="000000" w:themeColor="text1"/>
          <w:sz w:val="22"/>
          <w:szCs w:val="22"/>
        </w:rPr>
        <w:t>to add a weir setting (150</w:t>
      </w:r>
      <w:r>
        <w:rPr>
          <w:rFonts w:cs="Arial"/>
          <w:i w:val="0"/>
          <w:color w:val="000000" w:themeColor="text1"/>
          <w:sz w:val="22"/>
          <w:szCs w:val="22"/>
        </w:rPr>
        <w:t>m/l</w:t>
      </w:r>
      <w:r w:rsidRPr="0008662C">
        <w:rPr>
          <w:rFonts w:cs="Arial"/>
          <w:i w:val="0"/>
          <w:color w:val="000000" w:themeColor="text1"/>
          <w:sz w:val="22"/>
          <w:szCs w:val="22"/>
        </w:rPr>
        <w:t>) an</w:t>
      </w:r>
      <w:r>
        <w:rPr>
          <w:rFonts w:cs="Arial"/>
          <w:i w:val="0"/>
          <w:color w:val="000000" w:themeColor="text1"/>
          <w:sz w:val="22"/>
          <w:szCs w:val="22"/>
        </w:rPr>
        <w:t>d</w:t>
      </w:r>
      <w:r w:rsidRPr="0008662C">
        <w:rPr>
          <w:rFonts w:cs="Arial"/>
          <w:i w:val="0"/>
          <w:color w:val="000000" w:themeColor="text1"/>
          <w:sz w:val="22"/>
          <w:szCs w:val="22"/>
        </w:rPr>
        <w:t xml:space="preserve"> storage (1250</w:t>
      </w:r>
      <w:r>
        <w:rPr>
          <w:rFonts w:cs="Arial"/>
          <w:i w:val="0"/>
          <w:color w:val="000000" w:themeColor="text1"/>
          <w:sz w:val="22"/>
          <w:szCs w:val="22"/>
        </w:rPr>
        <w:t>m</w:t>
      </w:r>
      <w:r w:rsidRPr="0008662C">
        <w:rPr>
          <w:rFonts w:cs="Arial"/>
          <w:i w:val="0"/>
          <w:color w:val="000000" w:themeColor="text1"/>
          <w:sz w:val="22"/>
          <w:szCs w:val="22"/>
          <w:vertAlign w:val="superscript"/>
        </w:rPr>
        <w:t>3</w:t>
      </w:r>
      <w:r w:rsidRPr="0008662C">
        <w:rPr>
          <w:rFonts w:cs="Arial"/>
          <w:i w:val="0"/>
          <w:color w:val="000000" w:themeColor="text1"/>
          <w:sz w:val="22"/>
          <w:szCs w:val="22"/>
        </w:rPr>
        <w:t>)</w:t>
      </w:r>
      <w:r>
        <w:rPr>
          <w:rFonts w:cs="Arial"/>
          <w:i w:val="0"/>
          <w:color w:val="000000" w:themeColor="text1"/>
          <w:sz w:val="22"/>
          <w:szCs w:val="22"/>
        </w:rPr>
        <w:t>.</w:t>
      </w:r>
    </w:p>
    <w:p w14:paraId="09607275" w14:textId="5F607144" w:rsidR="0008662C" w:rsidRDefault="0008662C" w:rsidP="005C7C4F">
      <w:pPr>
        <w:pStyle w:val="Draftingnote"/>
        <w:spacing w:before="0" w:line="276" w:lineRule="auto"/>
        <w:contextualSpacing/>
        <w:rPr>
          <w:rFonts w:cs="Arial"/>
          <w:i w:val="0"/>
          <w:color w:val="000000" w:themeColor="text1"/>
          <w:sz w:val="22"/>
          <w:szCs w:val="22"/>
        </w:rPr>
      </w:pPr>
    </w:p>
    <w:p w14:paraId="11E625DB" w14:textId="41425ABE" w:rsidR="0008662C" w:rsidRPr="0008662C" w:rsidRDefault="0008662C" w:rsidP="005C7C4F">
      <w:pPr>
        <w:pStyle w:val="Draftingnote"/>
        <w:spacing w:before="0" w:line="276" w:lineRule="auto"/>
        <w:contextualSpacing/>
        <w:rPr>
          <w:rFonts w:cs="Arial"/>
          <w:i w:val="0"/>
          <w:color w:val="000000" w:themeColor="text1"/>
          <w:sz w:val="22"/>
          <w:szCs w:val="22"/>
        </w:rPr>
      </w:pPr>
      <w:r>
        <w:rPr>
          <w:rFonts w:cs="Arial"/>
          <w:i w:val="0"/>
          <w:color w:val="000000" w:themeColor="text1"/>
          <w:sz w:val="22"/>
          <w:szCs w:val="22"/>
        </w:rPr>
        <w:t>Site name</w:t>
      </w:r>
      <w:r w:rsidR="005D24CB">
        <w:rPr>
          <w:rFonts w:cs="Arial"/>
          <w:i w:val="0"/>
          <w:color w:val="000000" w:themeColor="text1"/>
          <w:sz w:val="22"/>
          <w:szCs w:val="22"/>
        </w:rPr>
        <w:t xml:space="preserve">, </w:t>
      </w:r>
      <w:r>
        <w:rPr>
          <w:rFonts w:cs="Arial"/>
          <w:i w:val="0"/>
          <w:color w:val="000000" w:themeColor="text1"/>
          <w:sz w:val="22"/>
          <w:szCs w:val="22"/>
        </w:rPr>
        <w:t>registered office</w:t>
      </w:r>
      <w:r w:rsidR="005D24CB" w:rsidRPr="005D24CB">
        <w:rPr>
          <w:rFonts w:cs="Arial"/>
          <w:i w:val="0"/>
          <w:color w:val="000000" w:themeColor="text1"/>
          <w:sz w:val="22"/>
          <w:szCs w:val="22"/>
        </w:rPr>
        <w:t xml:space="preserve"> </w:t>
      </w:r>
      <w:r w:rsidR="005D24CB">
        <w:rPr>
          <w:rFonts w:cs="Arial"/>
          <w:i w:val="0"/>
          <w:color w:val="000000" w:themeColor="text1"/>
          <w:sz w:val="22"/>
          <w:szCs w:val="22"/>
        </w:rPr>
        <w:t>along with the receiving waters have all been updated</w:t>
      </w:r>
      <w:r>
        <w:rPr>
          <w:rFonts w:cs="Arial"/>
          <w:i w:val="0"/>
          <w:color w:val="000000" w:themeColor="text1"/>
          <w:sz w:val="22"/>
          <w:szCs w:val="22"/>
        </w:rPr>
        <w:t>.</w:t>
      </w:r>
    </w:p>
    <w:p w14:paraId="77C483E5" w14:textId="77777777" w:rsidR="0008662C" w:rsidRPr="00B53F99" w:rsidRDefault="0008662C" w:rsidP="005C7C4F">
      <w:pPr>
        <w:pStyle w:val="Draftingnote"/>
        <w:spacing w:before="0" w:line="276" w:lineRule="auto"/>
        <w:contextualSpacing/>
        <w:rPr>
          <w:rFonts w:cs="Arial"/>
          <w:i w:val="0"/>
          <w:color w:val="000000"/>
          <w:sz w:val="22"/>
          <w:szCs w:val="22"/>
        </w:rPr>
      </w:pPr>
    </w:p>
    <w:p w14:paraId="4DF0A482" w14:textId="77777777"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77777777"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977"/>
        <w:gridCol w:w="2126"/>
        <w:gridCol w:w="3969"/>
      </w:tblGrid>
      <w:tr w:rsidR="00166CA5" w14:paraId="0A228D43" w14:textId="77777777" w:rsidTr="00BC2C15">
        <w:trPr>
          <w:cantSplit/>
        </w:trPr>
        <w:tc>
          <w:tcPr>
            <w:tcW w:w="9072"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BC2C15">
        <w:tc>
          <w:tcPr>
            <w:tcW w:w="2977"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2126"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3969"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22160E" w14:paraId="3DA82CC6" w14:textId="77777777" w:rsidTr="00BC2C15">
        <w:tc>
          <w:tcPr>
            <w:tcW w:w="2977" w:type="dxa"/>
            <w:tcBorders>
              <w:top w:val="single" w:sz="6" w:space="0" w:color="auto"/>
              <w:left w:val="nil"/>
              <w:bottom w:val="single" w:sz="6" w:space="0" w:color="auto"/>
              <w:right w:val="nil"/>
            </w:tcBorders>
            <w:vAlign w:val="center"/>
          </w:tcPr>
          <w:p w14:paraId="52B65148" w14:textId="25EF0ED9" w:rsidR="0022160E" w:rsidRPr="00FC6CB4" w:rsidRDefault="0022160E" w:rsidP="0022160E">
            <w:pPr>
              <w:pStyle w:val="Tablebody"/>
              <w:spacing w:beforeLines="20" w:before="48" w:afterLines="20" w:after="48" w:line="276" w:lineRule="auto"/>
              <w:rPr>
                <w:rFonts w:ascii="Arial" w:hAnsi="Arial" w:cs="Arial"/>
                <w:color w:val="000000" w:themeColor="text1"/>
                <w:sz w:val="22"/>
                <w:szCs w:val="22"/>
              </w:rPr>
            </w:pPr>
            <w:r w:rsidRPr="00A3513D">
              <w:rPr>
                <w:rFonts w:ascii="Arial" w:hAnsi="Arial" w:cs="Arial"/>
                <w:color w:val="auto"/>
                <w:sz w:val="22"/>
                <w:szCs w:val="22"/>
              </w:rPr>
              <w:t>Application determined</w:t>
            </w:r>
          </w:p>
        </w:tc>
        <w:tc>
          <w:tcPr>
            <w:tcW w:w="2126" w:type="dxa"/>
            <w:tcBorders>
              <w:top w:val="single" w:sz="6" w:space="0" w:color="auto"/>
              <w:left w:val="nil"/>
              <w:bottom w:val="single" w:sz="6" w:space="0" w:color="auto"/>
              <w:right w:val="nil"/>
            </w:tcBorders>
            <w:vAlign w:val="center"/>
          </w:tcPr>
          <w:p w14:paraId="3759084E" w14:textId="6D618A61" w:rsidR="0022160E" w:rsidRPr="00FC6CB4" w:rsidRDefault="0022160E" w:rsidP="0022160E">
            <w:pPr>
              <w:pStyle w:val="Tablebody"/>
              <w:spacing w:beforeLines="20" w:before="48" w:afterLines="20" w:after="48" w:line="276" w:lineRule="auto"/>
              <w:rPr>
                <w:rFonts w:ascii="Arial" w:hAnsi="Arial" w:cs="Arial"/>
                <w:color w:val="000000" w:themeColor="text1"/>
                <w:sz w:val="22"/>
                <w:szCs w:val="22"/>
              </w:rPr>
            </w:pPr>
            <w:r w:rsidRPr="00A3513D">
              <w:rPr>
                <w:rFonts w:ascii="Arial" w:hAnsi="Arial" w:cs="Arial"/>
                <w:color w:val="auto"/>
                <w:sz w:val="22"/>
                <w:szCs w:val="22"/>
              </w:rPr>
              <w:t>11/12/2015</w:t>
            </w:r>
          </w:p>
        </w:tc>
        <w:tc>
          <w:tcPr>
            <w:tcW w:w="3969" w:type="dxa"/>
            <w:tcBorders>
              <w:top w:val="single" w:sz="6" w:space="0" w:color="auto"/>
              <w:left w:val="nil"/>
              <w:bottom w:val="single" w:sz="6" w:space="0" w:color="auto"/>
              <w:right w:val="nil"/>
            </w:tcBorders>
            <w:vAlign w:val="center"/>
          </w:tcPr>
          <w:p w14:paraId="6DA0674F" w14:textId="63CC6CBA" w:rsidR="0022160E" w:rsidRPr="00FC6CB4" w:rsidRDefault="0022160E" w:rsidP="0022160E">
            <w:pPr>
              <w:pStyle w:val="Tablebody"/>
              <w:spacing w:beforeLines="20" w:before="48" w:afterLines="20" w:after="48" w:line="276" w:lineRule="auto"/>
              <w:rPr>
                <w:rFonts w:ascii="Arial" w:hAnsi="Arial" w:cs="Arial"/>
                <w:color w:val="000000" w:themeColor="text1"/>
                <w:sz w:val="22"/>
                <w:szCs w:val="22"/>
              </w:rPr>
            </w:pPr>
            <w:r w:rsidRPr="00A3513D">
              <w:rPr>
                <w:rFonts w:ascii="Arial" w:hAnsi="Arial" w:cs="Arial"/>
                <w:color w:val="auto"/>
                <w:sz w:val="22"/>
                <w:szCs w:val="22"/>
              </w:rPr>
              <w:t xml:space="preserve">Issued in the form of a schedule </w:t>
            </w:r>
          </w:p>
        </w:tc>
      </w:tr>
      <w:tr w:rsidR="0022160E" w14:paraId="6B607EE5" w14:textId="77777777" w:rsidTr="00BC2C15">
        <w:tc>
          <w:tcPr>
            <w:tcW w:w="2977" w:type="dxa"/>
            <w:tcBorders>
              <w:top w:val="single" w:sz="6" w:space="0" w:color="auto"/>
              <w:left w:val="nil"/>
              <w:bottom w:val="single" w:sz="6" w:space="0" w:color="auto"/>
              <w:right w:val="nil"/>
            </w:tcBorders>
            <w:vAlign w:val="center"/>
          </w:tcPr>
          <w:p w14:paraId="64D8F26B" w14:textId="77777777" w:rsidR="0022160E" w:rsidRPr="00A3513D" w:rsidRDefault="0022160E" w:rsidP="0022160E">
            <w:pPr>
              <w:pStyle w:val="Tablebody"/>
              <w:spacing w:line="276" w:lineRule="auto"/>
              <w:rPr>
                <w:rFonts w:ascii="Arial" w:hAnsi="Arial" w:cs="Arial"/>
                <w:color w:val="auto"/>
                <w:sz w:val="22"/>
                <w:szCs w:val="22"/>
              </w:rPr>
            </w:pPr>
            <w:r w:rsidRPr="00A3513D">
              <w:rPr>
                <w:rFonts w:ascii="Arial" w:hAnsi="Arial" w:cs="Arial"/>
                <w:color w:val="auto"/>
                <w:sz w:val="22"/>
                <w:szCs w:val="22"/>
              </w:rPr>
              <w:t>Regulator-initiated variation</w:t>
            </w:r>
          </w:p>
          <w:p w14:paraId="2C6310F3" w14:textId="71D8EC41" w:rsidR="0022160E" w:rsidRPr="005C0585" w:rsidRDefault="0022160E" w:rsidP="0022160E">
            <w:pPr>
              <w:pStyle w:val="Tablebody"/>
              <w:spacing w:beforeLines="20" w:before="48" w:afterLines="20" w:after="48" w:line="276" w:lineRule="auto"/>
              <w:rPr>
                <w:rFonts w:ascii="Arial" w:hAnsi="Arial" w:cs="Arial"/>
                <w:color w:val="auto"/>
                <w:sz w:val="22"/>
                <w:szCs w:val="22"/>
              </w:rPr>
            </w:pPr>
            <w:r w:rsidRPr="00A3513D">
              <w:rPr>
                <w:rFonts w:ascii="Arial" w:hAnsi="Arial" w:cs="Arial"/>
                <w:color w:val="auto"/>
                <w:sz w:val="22"/>
                <w:szCs w:val="22"/>
              </w:rPr>
              <w:t xml:space="preserve">Application </w:t>
            </w:r>
            <w:r w:rsidRPr="00A3513D">
              <w:rPr>
                <w:rFonts w:ascii="Arial" w:hAnsi="Arial" w:cs="Arial"/>
                <w:noProof/>
                <w:color w:val="auto"/>
                <w:sz w:val="22"/>
                <w:szCs w:val="22"/>
              </w:rPr>
              <w:t>PAN-007075</w:t>
            </w:r>
          </w:p>
        </w:tc>
        <w:tc>
          <w:tcPr>
            <w:tcW w:w="2126" w:type="dxa"/>
            <w:tcBorders>
              <w:top w:val="single" w:sz="6" w:space="0" w:color="auto"/>
              <w:left w:val="nil"/>
              <w:bottom w:val="single" w:sz="6" w:space="0" w:color="auto"/>
              <w:right w:val="nil"/>
            </w:tcBorders>
            <w:vAlign w:val="center"/>
          </w:tcPr>
          <w:p w14:paraId="6BC5C9D0" w14:textId="77777777" w:rsidR="0022160E" w:rsidRPr="00A3513D" w:rsidRDefault="0022160E" w:rsidP="0022160E">
            <w:pPr>
              <w:pStyle w:val="Tablebody"/>
              <w:spacing w:line="276" w:lineRule="auto"/>
              <w:rPr>
                <w:rFonts w:ascii="Arial" w:hAnsi="Arial" w:cs="Arial"/>
                <w:color w:val="auto"/>
                <w:sz w:val="22"/>
                <w:szCs w:val="22"/>
              </w:rPr>
            </w:pPr>
            <w:r w:rsidRPr="00A3513D">
              <w:rPr>
                <w:rFonts w:ascii="Arial" w:hAnsi="Arial" w:cs="Arial"/>
                <w:color w:val="auto"/>
                <w:sz w:val="22"/>
                <w:szCs w:val="22"/>
              </w:rPr>
              <w:t>Duly Made</w:t>
            </w:r>
          </w:p>
          <w:p w14:paraId="37B51F6F" w14:textId="1DDC3065" w:rsidR="0022160E" w:rsidRPr="004A615E" w:rsidRDefault="0022160E" w:rsidP="0022160E">
            <w:pPr>
              <w:pStyle w:val="Tablebody"/>
              <w:spacing w:beforeLines="20" w:before="48" w:afterLines="20" w:after="48" w:line="276" w:lineRule="auto"/>
              <w:rPr>
                <w:rFonts w:ascii="Arial" w:hAnsi="Arial" w:cs="Arial"/>
                <w:color w:val="FF0000"/>
                <w:sz w:val="22"/>
                <w:szCs w:val="22"/>
              </w:rPr>
            </w:pPr>
            <w:r w:rsidRPr="00A3513D">
              <w:rPr>
                <w:rFonts w:ascii="Arial" w:hAnsi="Arial" w:cs="Arial"/>
                <w:noProof/>
                <w:color w:val="auto"/>
                <w:sz w:val="22"/>
                <w:szCs w:val="22"/>
              </w:rPr>
              <w:t>01/10/2019</w:t>
            </w:r>
          </w:p>
        </w:tc>
        <w:tc>
          <w:tcPr>
            <w:tcW w:w="3969" w:type="dxa"/>
            <w:tcBorders>
              <w:top w:val="single" w:sz="6" w:space="0" w:color="auto"/>
              <w:left w:val="nil"/>
              <w:bottom w:val="single" w:sz="6" w:space="0" w:color="auto"/>
              <w:right w:val="nil"/>
            </w:tcBorders>
            <w:vAlign w:val="center"/>
          </w:tcPr>
          <w:p w14:paraId="3A83BFC3" w14:textId="6699390D" w:rsidR="0022160E" w:rsidRPr="00093D0C" w:rsidRDefault="0022160E" w:rsidP="0022160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22160E" w14:paraId="3E4ABDBC" w14:textId="77777777" w:rsidTr="00BC2C15">
        <w:tc>
          <w:tcPr>
            <w:tcW w:w="2977" w:type="dxa"/>
            <w:tcBorders>
              <w:top w:val="single" w:sz="6" w:space="0" w:color="auto"/>
              <w:left w:val="nil"/>
              <w:bottom w:val="single" w:sz="6" w:space="0" w:color="auto"/>
              <w:right w:val="nil"/>
            </w:tcBorders>
            <w:vAlign w:val="center"/>
          </w:tcPr>
          <w:p w14:paraId="1F2E9233" w14:textId="77777777" w:rsidR="0022160E" w:rsidRPr="005A142C" w:rsidRDefault="0022160E" w:rsidP="0022160E">
            <w:pPr>
              <w:pStyle w:val="Tablebody"/>
              <w:spacing w:line="276" w:lineRule="auto"/>
              <w:rPr>
                <w:rFonts w:ascii="Arial" w:hAnsi="Arial" w:cs="Arial"/>
                <w:color w:val="auto"/>
                <w:sz w:val="22"/>
                <w:szCs w:val="22"/>
              </w:rPr>
            </w:pPr>
            <w:r w:rsidRPr="005A142C">
              <w:rPr>
                <w:rFonts w:ascii="Arial" w:hAnsi="Arial" w:cs="Arial"/>
                <w:color w:val="auto"/>
                <w:sz w:val="22"/>
                <w:szCs w:val="22"/>
              </w:rPr>
              <w:t>Variation Issued</w:t>
            </w:r>
          </w:p>
          <w:p w14:paraId="1EA8DF8E" w14:textId="58AB6646" w:rsidR="0022160E" w:rsidRDefault="0022160E" w:rsidP="0022160E">
            <w:pPr>
              <w:pStyle w:val="Tablebody"/>
              <w:spacing w:beforeLines="20" w:before="48" w:afterLines="20" w:after="48" w:line="276" w:lineRule="auto"/>
              <w:rPr>
                <w:rFonts w:ascii="Arial" w:hAnsi="Arial" w:cs="Arial"/>
                <w:color w:val="auto"/>
                <w:sz w:val="22"/>
                <w:szCs w:val="22"/>
              </w:rPr>
            </w:pPr>
            <w:r w:rsidRPr="005A142C">
              <w:rPr>
                <w:rFonts w:ascii="Arial" w:hAnsi="Arial" w:cs="Arial"/>
                <w:noProof/>
                <w:color w:val="auto"/>
                <w:sz w:val="22"/>
                <w:szCs w:val="22"/>
              </w:rPr>
              <w:t>NPSWQD005458</w:t>
            </w:r>
          </w:p>
        </w:tc>
        <w:tc>
          <w:tcPr>
            <w:tcW w:w="2126" w:type="dxa"/>
            <w:tcBorders>
              <w:top w:val="single" w:sz="6" w:space="0" w:color="auto"/>
              <w:left w:val="nil"/>
              <w:bottom w:val="single" w:sz="6" w:space="0" w:color="auto"/>
              <w:right w:val="nil"/>
            </w:tcBorders>
            <w:vAlign w:val="center"/>
          </w:tcPr>
          <w:p w14:paraId="4F951D62" w14:textId="427F6AAA" w:rsidR="0022160E" w:rsidRDefault="0022160E" w:rsidP="0022160E">
            <w:pPr>
              <w:pStyle w:val="Tablebody"/>
              <w:spacing w:beforeLines="20" w:before="48" w:afterLines="20" w:after="48" w:line="276" w:lineRule="auto"/>
              <w:rPr>
                <w:rFonts w:ascii="Arial" w:hAnsi="Arial" w:cs="Arial"/>
                <w:color w:val="auto"/>
                <w:sz w:val="22"/>
                <w:szCs w:val="22"/>
              </w:rPr>
            </w:pPr>
            <w:r w:rsidRPr="005A142C">
              <w:rPr>
                <w:rFonts w:ascii="Arial" w:hAnsi="Arial" w:cs="Arial"/>
                <w:color w:val="auto"/>
                <w:sz w:val="22"/>
                <w:szCs w:val="22"/>
              </w:rPr>
              <w:t>21/10/2019</w:t>
            </w:r>
          </w:p>
        </w:tc>
        <w:tc>
          <w:tcPr>
            <w:tcW w:w="3969" w:type="dxa"/>
            <w:tcBorders>
              <w:top w:val="single" w:sz="6" w:space="0" w:color="auto"/>
              <w:left w:val="nil"/>
              <w:bottom w:val="single" w:sz="6" w:space="0" w:color="auto"/>
              <w:right w:val="nil"/>
            </w:tcBorders>
            <w:vAlign w:val="center"/>
          </w:tcPr>
          <w:p w14:paraId="2695076E" w14:textId="2D2BD06E" w:rsidR="0022160E" w:rsidRDefault="0022160E" w:rsidP="0022160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r w:rsidR="0022160E" w14:paraId="30636A70" w14:textId="77777777" w:rsidTr="00BC2C15">
        <w:tc>
          <w:tcPr>
            <w:tcW w:w="2977" w:type="dxa"/>
            <w:tcBorders>
              <w:top w:val="single" w:sz="6" w:space="0" w:color="auto"/>
              <w:left w:val="nil"/>
              <w:bottom w:val="single" w:sz="6" w:space="0" w:color="auto"/>
              <w:right w:val="nil"/>
            </w:tcBorders>
            <w:vAlign w:val="center"/>
          </w:tcPr>
          <w:p w14:paraId="5D45AEA9" w14:textId="365CF87F" w:rsidR="0022160E" w:rsidRDefault="005D24CB"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Operator</w:t>
            </w:r>
            <w:r w:rsidR="0022160E" w:rsidRPr="0022160E">
              <w:rPr>
                <w:rFonts w:ascii="Arial" w:hAnsi="Arial" w:cs="Arial"/>
                <w:color w:val="auto"/>
                <w:sz w:val="22"/>
                <w:szCs w:val="22"/>
              </w:rPr>
              <w:t>-initiated variation</w:t>
            </w:r>
            <w:r w:rsidR="0022160E">
              <w:rPr>
                <w:rFonts w:ascii="Arial" w:hAnsi="Arial" w:cs="Arial"/>
                <w:color w:val="auto"/>
                <w:sz w:val="22"/>
                <w:szCs w:val="22"/>
              </w:rPr>
              <w:t xml:space="preserve"> Application </w:t>
            </w:r>
            <w:r w:rsidR="0022160E" w:rsidRPr="0022160E">
              <w:rPr>
                <w:rFonts w:ascii="Arial" w:hAnsi="Arial" w:cs="Arial"/>
                <w:color w:val="auto"/>
                <w:sz w:val="22"/>
                <w:szCs w:val="22"/>
              </w:rPr>
              <w:t>PAN-021687</w:t>
            </w:r>
          </w:p>
        </w:tc>
        <w:tc>
          <w:tcPr>
            <w:tcW w:w="2126" w:type="dxa"/>
            <w:tcBorders>
              <w:top w:val="single" w:sz="6" w:space="0" w:color="auto"/>
              <w:left w:val="nil"/>
              <w:bottom w:val="single" w:sz="6" w:space="0" w:color="auto"/>
              <w:right w:val="nil"/>
            </w:tcBorders>
            <w:vAlign w:val="center"/>
          </w:tcPr>
          <w:p w14:paraId="0B3E825B" w14:textId="77777777" w:rsidR="0022160E" w:rsidRDefault="0022160E"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Duly Made</w:t>
            </w:r>
          </w:p>
          <w:p w14:paraId="554A8480" w14:textId="5EB2C50E" w:rsidR="0022160E" w:rsidRDefault="0022160E"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10/05/2023</w:t>
            </w:r>
          </w:p>
        </w:tc>
        <w:tc>
          <w:tcPr>
            <w:tcW w:w="3969" w:type="dxa"/>
            <w:tcBorders>
              <w:top w:val="single" w:sz="6" w:space="0" w:color="auto"/>
              <w:left w:val="nil"/>
              <w:bottom w:val="single" w:sz="6" w:space="0" w:color="auto"/>
              <w:right w:val="nil"/>
            </w:tcBorders>
            <w:vAlign w:val="center"/>
          </w:tcPr>
          <w:p w14:paraId="26CA0D0D" w14:textId="4D6ADF81" w:rsidR="0022160E" w:rsidRDefault="0022160E"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Variation to include weir and storage values</w:t>
            </w:r>
          </w:p>
        </w:tc>
      </w:tr>
      <w:tr w:rsidR="009F798E" w14:paraId="010D8EAE" w14:textId="77777777" w:rsidTr="00BC2C15">
        <w:tc>
          <w:tcPr>
            <w:tcW w:w="2977" w:type="dxa"/>
            <w:tcBorders>
              <w:top w:val="single" w:sz="6" w:space="0" w:color="auto"/>
              <w:left w:val="nil"/>
              <w:bottom w:val="single" w:sz="6" w:space="0" w:color="auto"/>
              <w:right w:val="nil"/>
            </w:tcBorders>
            <w:vAlign w:val="center"/>
          </w:tcPr>
          <w:p w14:paraId="6FF0F5F9" w14:textId="77777777" w:rsidR="009F798E" w:rsidRPr="00B06BE4" w:rsidRDefault="009F798E" w:rsidP="009F798E">
            <w:pPr>
              <w:pStyle w:val="Tablebody"/>
              <w:spacing w:beforeLines="20" w:before="48" w:afterLines="20" w:after="48" w:line="276" w:lineRule="auto"/>
              <w:rPr>
                <w:rFonts w:ascii="Arial" w:hAnsi="Arial" w:cs="Arial"/>
                <w:color w:val="auto"/>
                <w:sz w:val="22"/>
                <w:szCs w:val="22"/>
              </w:rPr>
            </w:pPr>
            <w:r w:rsidRPr="00B06BE4">
              <w:rPr>
                <w:rFonts w:ascii="Arial" w:hAnsi="Arial" w:cs="Arial"/>
                <w:color w:val="auto"/>
                <w:sz w:val="22"/>
                <w:szCs w:val="22"/>
              </w:rPr>
              <w:t>Variation Issued</w:t>
            </w:r>
          </w:p>
          <w:p w14:paraId="0A19491F" w14:textId="715317D1" w:rsidR="009F798E" w:rsidRPr="00B06BE4" w:rsidRDefault="00837A48" w:rsidP="009F798E">
            <w:pPr>
              <w:pStyle w:val="Tablebody"/>
              <w:spacing w:beforeLines="20" w:before="48" w:afterLines="20" w:after="48" w:line="276" w:lineRule="auto"/>
              <w:rPr>
                <w:rFonts w:ascii="Arial" w:hAnsi="Arial" w:cs="Arial"/>
                <w:color w:val="auto"/>
                <w:sz w:val="22"/>
                <w:szCs w:val="22"/>
              </w:rPr>
            </w:pPr>
            <w:r w:rsidRPr="00B06BE4">
              <w:rPr>
                <w:rFonts w:ascii="Arial" w:hAnsi="Arial" w:cs="Arial"/>
                <w:color w:val="auto"/>
                <w:sz w:val="22"/>
                <w:szCs w:val="22"/>
              </w:rPr>
              <w:t>NPSWQD005458</w:t>
            </w:r>
          </w:p>
        </w:tc>
        <w:tc>
          <w:tcPr>
            <w:tcW w:w="2126" w:type="dxa"/>
            <w:tcBorders>
              <w:top w:val="single" w:sz="6" w:space="0" w:color="auto"/>
              <w:left w:val="nil"/>
              <w:bottom w:val="single" w:sz="6" w:space="0" w:color="auto"/>
              <w:right w:val="nil"/>
            </w:tcBorders>
            <w:vAlign w:val="center"/>
          </w:tcPr>
          <w:p w14:paraId="0716E0E3" w14:textId="63EF1DA3" w:rsidR="009F798E" w:rsidRPr="00B06BE4" w:rsidRDefault="00B06BE4" w:rsidP="009F798E">
            <w:pPr>
              <w:pStyle w:val="Tablebody"/>
              <w:spacing w:beforeLines="20" w:before="48" w:afterLines="20" w:after="48" w:line="276" w:lineRule="auto"/>
              <w:rPr>
                <w:rFonts w:ascii="Arial" w:hAnsi="Arial" w:cs="Arial"/>
                <w:color w:val="auto"/>
                <w:sz w:val="22"/>
                <w:szCs w:val="22"/>
              </w:rPr>
            </w:pPr>
            <w:r w:rsidRPr="00B06BE4">
              <w:rPr>
                <w:rFonts w:ascii="Arial" w:hAnsi="Arial" w:cs="Arial"/>
                <w:color w:val="auto"/>
                <w:sz w:val="22"/>
                <w:szCs w:val="22"/>
              </w:rPr>
              <w:t>02/06</w:t>
            </w:r>
            <w:r w:rsidR="009F798E" w:rsidRPr="00B06BE4">
              <w:rPr>
                <w:rFonts w:ascii="Arial" w:hAnsi="Arial" w:cs="Arial"/>
                <w:color w:val="auto"/>
                <w:sz w:val="22"/>
                <w:szCs w:val="22"/>
              </w:rPr>
              <w:t>/</w:t>
            </w:r>
            <w:r w:rsidRPr="00B06BE4">
              <w:rPr>
                <w:rFonts w:ascii="Arial" w:hAnsi="Arial" w:cs="Arial"/>
                <w:color w:val="auto"/>
                <w:sz w:val="22"/>
                <w:szCs w:val="22"/>
              </w:rPr>
              <w:t>2023</w:t>
            </w:r>
          </w:p>
        </w:tc>
        <w:tc>
          <w:tcPr>
            <w:tcW w:w="3969" w:type="dxa"/>
            <w:tcBorders>
              <w:top w:val="single" w:sz="6" w:space="0" w:color="auto"/>
              <w:left w:val="nil"/>
              <w:bottom w:val="single" w:sz="6" w:space="0" w:color="auto"/>
              <w:right w:val="nil"/>
            </w:tcBorders>
            <w:vAlign w:val="center"/>
          </w:tcPr>
          <w:p w14:paraId="13BE27E7" w14:textId="2A5E82E5" w:rsidR="009F798E" w:rsidRPr="00093D0C" w:rsidRDefault="009F798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77777777" w:rsidR="00166CA5" w:rsidRPr="00AB169C" w:rsidRDefault="00166CA5" w:rsidP="007857E3">
      <w:pPr>
        <w:pStyle w:val="Heading3nonum"/>
        <w:spacing w:before="0" w:line="276" w:lineRule="auto"/>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Default="00166CA5" w:rsidP="007857E3">
      <w:pPr>
        <w:pStyle w:val="Data"/>
        <w:spacing w:line="276" w:lineRule="auto"/>
        <w:rPr>
          <w:rStyle w:val="change"/>
          <w:rFonts w:cs="Arial"/>
          <w:sz w:val="22"/>
          <w:szCs w:val="22"/>
        </w:rPr>
      </w:pPr>
    </w:p>
    <w:p w14:paraId="63224986" w14:textId="0CADBF18" w:rsidR="00166CA5" w:rsidRPr="008D2310" w:rsidRDefault="008D2310" w:rsidP="007857E3">
      <w:pPr>
        <w:pStyle w:val="Heading3nonum"/>
        <w:spacing w:before="0" w:line="276" w:lineRule="auto"/>
        <w:ind w:right="1701"/>
        <w:rPr>
          <w:rFonts w:cs="Arial"/>
          <w:sz w:val="22"/>
          <w:szCs w:val="22"/>
        </w:rPr>
      </w:pPr>
      <w:r>
        <w:rPr>
          <w:rFonts w:cs="Arial"/>
          <w:sz w:val="22"/>
          <w:szCs w:val="22"/>
        </w:rPr>
        <w:t>P</w:t>
      </w:r>
      <w:r w:rsidR="00166CA5" w:rsidRPr="008D2310">
        <w:rPr>
          <w:rFonts w:cs="Arial"/>
          <w:sz w:val="22"/>
          <w:szCs w:val="22"/>
        </w:rPr>
        <w:t>ermit number</w:t>
      </w:r>
    </w:p>
    <w:p w14:paraId="7874AD61" w14:textId="11C234BE" w:rsidR="00166CA5" w:rsidRPr="00837A48" w:rsidRDefault="00837A48" w:rsidP="007857E3">
      <w:pPr>
        <w:pStyle w:val="Data"/>
        <w:spacing w:line="276" w:lineRule="auto"/>
        <w:rPr>
          <w:rFonts w:cs="Arial"/>
          <w:color w:val="000000" w:themeColor="text1"/>
          <w:sz w:val="22"/>
          <w:szCs w:val="22"/>
        </w:rPr>
      </w:pPr>
      <w:r w:rsidRPr="00837A48">
        <w:rPr>
          <w:rFonts w:cs="Arial"/>
          <w:color w:val="000000" w:themeColor="text1"/>
          <w:sz w:val="22"/>
          <w:szCs w:val="22"/>
        </w:rPr>
        <w:t>NPSWQD005458</w:t>
      </w:r>
    </w:p>
    <w:p w14:paraId="626E2780" w14:textId="77777777" w:rsidR="00837A48" w:rsidRPr="009F6C74" w:rsidRDefault="00837A48" w:rsidP="007857E3">
      <w:pPr>
        <w:pStyle w:val="Data"/>
        <w:spacing w:line="276" w:lineRule="auto"/>
        <w:rPr>
          <w:rStyle w:val="change"/>
          <w:rFonts w:cs="Arial"/>
          <w:color w:val="auto"/>
          <w:sz w:val="22"/>
          <w:szCs w:val="22"/>
        </w:rPr>
      </w:pPr>
    </w:p>
    <w:p w14:paraId="2F2C57A7" w14:textId="28FE5B22" w:rsidR="00166CA5" w:rsidRPr="008D2310" w:rsidRDefault="008D2310" w:rsidP="007857E3">
      <w:pPr>
        <w:pStyle w:val="Data"/>
        <w:spacing w:line="276" w:lineRule="auto"/>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 xml:space="preserve">r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7857E3">
      <w:pPr>
        <w:pStyle w:val="Heading3nonum"/>
        <w:spacing w:before="0" w:line="276" w:lineRule="auto"/>
        <w:rPr>
          <w:rFonts w:cs="Arial"/>
          <w:color w:val="auto"/>
          <w:sz w:val="22"/>
          <w:szCs w:val="22"/>
        </w:rPr>
      </w:pPr>
    </w:p>
    <w:p w14:paraId="716FBC7F" w14:textId="77777777" w:rsidR="00166CA5" w:rsidRPr="009F6C74" w:rsidRDefault="00166CA5" w:rsidP="007857E3">
      <w:pPr>
        <w:pStyle w:val="Heading3nonum"/>
        <w:spacing w:before="0" w:line="276" w:lineRule="auto"/>
        <w:rPr>
          <w:rStyle w:val="change"/>
          <w:i/>
          <w:color w:val="auto"/>
          <w:sz w:val="22"/>
          <w:szCs w:val="22"/>
        </w:rPr>
      </w:pPr>
      <w:r w:rsidRPr="009F6C74">
        <w:rPr>
          <w:color w:val="auto"/>
          <w:sz w:val="22"/>
        </w:rPr>
        <w:t>whose registered office is</w:t>
      </w:r>
      <w:bookmarkStart w:id="4" w:name="InstallationAddress21"/>
    </w:p>
    <w:bookmarkEnd w:id="3"/>
    <w:bookmarkEnd w:id="4"/>
    <w:p w14:paraId="41004E71" w14:textId="77777777" w:rsidR="00BC2C15" w:rsidRPr="00BC2C15" w:rsidRDefault="00BC2C15" w:rsidP="00BC2C15">
      <w:pPr>
        <w:pStyle w:val="Data"/>
        <w:rPr>
          <w:rStyle w:val="change"/>
          <w:rFonts w:cs="Arial"/>
          <w:color w:val="auto"/>
          <w:sz w:val="22"/>
          <w:szCs w:val="22"/>
        </w:rPr>
      </w:pPr>
      <w:r w:rsidRPr="00BC2C15">
        <w:rPr>
          <w:rStyle w:val="change"/>
          <w:rFonts w:cs="Arial"/>
          <w:color w:val="auto"/>
          <w:sz w:val="22"/>
          <w:szCs w:val="22"/>
        </w:rPr>
        <w:t xml:space="preserve">Linea </w:t>
      </w:r>
    </w:p>
    <w:p w14:paraId="43CE1E24" w14:textId="77777777" w:rsidR="00BC2C15" w:rsidRPr="00BC2C15" w:rsidRDefault="00BC2C15" w:rsidP="00BC2C15">
      <w:pPr>
        <w:pStyle w:val="Data"/>
        <w:rPr>
          <w:rStyle w:val="change"/>
          <w:rFonts w:cs="Arial"/>
          <w:color w:val="auto"/>
          <w:sz w:val="22"/>
          <w:szCs w:val="22"/>
        </w:rPr>
      </w:pPr>
      <w:r w:rsidRPr="00BC2C15">
        <w:rPr>
          <w:rStyle w:val="change"/>
          <w:rFonts w:cs="Arial"/>
          <w:color w:val="auto"/>
          <w:sz w:val="22"/>
          <w:szCs w:val="22"/>
        </w:rPr>
        <w:t xml:space="preserve">Fortran Road </w:t>
      </w:r>
    </w:p>
    <w:p w14:paraId="5567322E" w14:textId="77777777" w:rsidR="00BC2C15" w:rsidRPr="00BC2C15" w:rsidRDefault="00BC2C15" w:rsidP="00BC2C15">
      <w:pPr>
        <w:pStyle w:val="Data"/>
        <w:rPr>
          <w:rStyle w:val="change"/>
          <w:rFonts w:cs="Arial"/>
          <w:color w:val="auto"/>
          <w:sz w:val="22"/>
          <w:szCs w:val="22"/>
        </w:rPr>
      </w:pPr>
      <w:r w:rsidRPr="00BC2C15">
        <w:rPr>
          <w:rStyle w:val="change"/>
          <w:rFonts w:cs="Arial"/>
          <w:color w:val="auto"/>
          <w:sz w:val="22"/>
          <w:szCs w:val="22"/>
        </w:rPr>
        <w:t xml:space="preserve">St </w:t>
      </w:r>
      <w:proofErr w:type="spellStart"/>
      <w:r w:rsidRPr="00BC2C15">
        <w:rPr>
          <w:rStyle w:val="change"/>
          <w:rFonts w:cs="Arial"/>
          <w:color w:val="auto"/>
          <w:sz w:val="22"/>
          <w:szCs w:val="22"/>
        </w:rPr>
        <w:t>Mellons</w:t>
      </w:r>
      <w:proofErr w:type="spellEnd"/>
      <w:r w:rsidRPr="00BC2C15">
        <w:rPr>
          <w:rStyle w:val="change"/>
          <w:rFonts w:cs="Arial"/>
          <w:color w:val="auto"/>
          <w:sz w:val="22"/>
          <w:szCs w:val="22"/>
        </w:rPr>
        <w:t xml:space="preserve"> </w:t>
      </w:r>
    </w:p>
    <w:p w14:paraId="72FCE626" w14:textId="77777777" w:rsidR="00BC2C15" w:rsidRPr="00BC2C15" w:rsidRDefault="00BC2C15" w:rsidP="00BC2C15">
      <w:pPr>
        <w:pStyle w:val="Data"/>
        <w:rPr>
          <w:rStyle w:val="change"/>
          <w:rFonts w:cs="Arial"/>
          <w:color w:val="auto"/>
          <w:sz w:val="22"/>
          <w:szCs w:val="22"/>
        </w:rPr>
      </w:pPr>
      <w:r w:rsidRPr="00BC2C15">
        <w:rPr>
          <w:rStyle w:val="change"/>
          <w:rFonts w:cs="Arial"/>
          <w:color w:val="auto"/>
          <w:sz w:val="22"/>
          <w:szCs w:val="22"/>
        </w:rPr>
        <w:t xml:space="preserve">Cardiff </w:t>
      </w:r>
    </w:p>
    <w:p w14:paraId="285AA9C7" w14:textId="169752FC" w:rsidR="00166CA5" w:rsidRDefault="00BC2C15" w:rsidP="00BC2C15">
      <w:pPr>
        <w:pStyle w:val="Data"/>
        <w:spacing w:line="276" w:lineRule="auto"/>
        <w:rPr>
          <w:rStyle w:val="change"/>
          <w:rFonts w:cs="Arial"/>
          <w:color w:val="auto"/>
          <w:sz w:val="22"/>
          <w:szCs w:val="22"/>
        </w:rPr>
      </w:pPr>
      <w:r w:rsidRPr="00BC2C15">
        <w:rPr>
          <w:rStyle w:val="change"/>
          <w:rFonts w:cs="Arial"/>
          <w:color w:val="auto"/>
          <w:sz w:val="22"/>
          <w:szCs w:val="22"/>
        </w:rPr>
        <w:t>CF3 0LT</w:t>
      </w:r>
    </w:p>
    <w:p w14:paraId="465745D1" w14:textId="77777777" w:rsidR="00BC2C15" w:rsidRPr="009F6C74" w:rsidRDefault="00BC2C15" w:rsidP="00BC2C15">
      <w:pPr>
        <w:pStyle w:val="Data"/>
        <w:spacing w:line="276" w:lineRule="auto"/>
        <w:rPr>
          <w:rStyle w:val="change"/>
          <w:rFonts w:cs="Arial"/>
          <w:color w:val="auto"/>
          <w:sz w:val="22"/>
          <w:szCs w:val="22"/>
        </w:rPr>
      </w:pPr>
    </w:p>
    <w:p w14:paraId="392FFC01" w14:textId="77777777" w:rsidR="00166CA5" w:rsidRPr="009F6C74" w:rsidRDefault="00166CA5"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7857E3">
      <w:pPr>
        <w:pStyle w:val="Data"/>
        <w:spacing w:line="276" w:lineRule="auto"/>
        <w:ind w:right="1701"/>
        <w:rPr>
          <w:b w:val="0"/>
          <w:color w:val="auto"/>
          <w:sz w:val="22"/>
          <w:szCs w:val="22"/>
        </w:rPr>
      </w:pPr>
    </w:p>
    <w:p w14:paraId="32057567" w14:textId="77777777" w:rsidR="00166CA5" w:rsidRPr="009F6C74" w:rsidRDefault="00166CA5"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C6E2447" w14:textId="37B20AA3" w:rsidR="00C65AE6" w:rsidRPr="00C65AE6" w:rsidRDefault="00B41BF6" w:rsidP="00C65AE6">
      <w:pPr>
        <w:pStyle w:val="Heading3nonum"/>
        <w:spacing w:before="0"/>
        <w:rPr>
          <w:rStyle w:val="change"/>
          <w:rFonts w:cs="Arial"/>
          <w:b/>
          <w:color w:val="000000" w:themeColor="text1"/>
          <w:sz w:val="22"/>
          <w:szCs w:val="22"/>
        </w:rPr>
      </w:pPr>
      <w:r>
        <w:rPr>
          <w:rStyle w:val="change"/>
          <w:rFonts w:cs="Arial"/>
          <w:b/>
          <w:color w:val="000000" w:themeColor="text1"/>
          <w:sz w:val="22"/>
          <w:szCs w:val="22"/>
        </w:rPr>
        <w:t xml:space="preserve">CSO and Tank Storage at </w:t>
      </w:r>
      <w:proofErr w:type="spellStart"/>
      <w:r>
        <w:rPr>
          <w:rStyle w:val="change"/>
          <w:rFonts w:cs="Arial"/>
          <w:b/>
          <w:color w:val="000000" w:themeColor="text1"/>
          <w:sz w:val="22"/>
          <w:szCs w:val="22"/>
        </w:rPr>
        <w:t>Blackmill</w:t>
      </w:r>
      <w:proofErr w:type="spellEnd"/>
    </w:p>
    <w:p w14:paraId="68729F57" w14:textId="77777777" w:rsidR="00C65AE6" w:rsidRPr="00C65AE6" w:rsidRDefault="00C65AE6" w:rsidP="00C65AE6">
      <w:pPr>
        <w:pStyle w:val="Heading3nonum"/>
        <w:spacing w:before="0"/>
        <w:rPr>
          <w:rStyle w:val="change"/>
          <w:rFonts w:cs="Arial"/>
          <w:b/>
          <w:color w:val="000000" w:themeColor="text1"/>
          <w:sz w:val="22"/>
          <w:szCs w:val="22"/>
        </w:rPr>
      </w:pPr>
      <w:r w:rsidRPr="00C65AE6">
        <w:rPr>
          <w:rStyle w:val="change"/>
          <w:rFonts w:cs="Arial"/>
          <w:b/>
          <w:color w:val="000000" w:themeColor="text1"/>
          <w:sz w:val="22"/>
          <w:szCs w:val="22"/>
        </w:rPr>
        <w:t xml:space="preserve">SSW of Ty </w:t>
      </w:r>
      <w:proofErr w:type="spellStart"/>
      <w:r w:rsidRPr="00C65AE6">
        <w:rPr>
          <w:rStyle w:val="change"/>
          <w:rFonts w:cs="Arial"/>
          <w:b/>
          <w:color w:val="000000" w:themeColor="text1"/>
          <w:sz w:val="22"/>
          <w:szCs w:val="22"/>
        </w:rPr>
        <w:t>Fynnon</w:t>
      </w:r>
      <w:proofErr w:type="spellEnd"/>
    </w:p>
    <w:p w14:paraId="1057CDDC" w14:textId="77777777" w:rsidR="00C65AE6" w:rsidRPr="00C65AE6" w:rsidRDefault="00C65AE6" w:rsidP="00C65AE6">
      <w:pPr>
        <w:pStyle w:val="Heading3nonum"/>
        <w:spacing w:before="0"/>
        <w:rPr>
          <w:rStyle w:val="change"/>
          <w:rFonts w:cs="Arial"/>
          <w:b/>
          <w:color w:val="000000" w:themeColor="text1"/>
          <w:sz w:val="22"/>
          <w:szCs w:val="22"/>
        </w:rPr>
      </w:pPr>
      <w:proofErr w:type="spellStart"/>
      <w:r w:rsidRPr="00C65AE6">
        <w:rPr>
          <w:rStyle w:val="change"/>
          <w:rFonts w:cs="Arial"/>
          <w:b/>
          <w:color w:val="000000" w:themeColor="text1"/>
          <w:sz w:val="22"/>
          <w:szCs w:val="22"/>
        </w:rPr>
        <w:t>Blackmill</w:t>
      </w:r>
      <w:proofErr w:type="spellEnd"/>
    </w:p>
    <w:p w14:paraId="13813110" w14:textId="77777777" w:rsidR="00C65AE6" w:rsidRPr="00C65AE6" w:rsidRDefault="00C65AE6" w:rsidP="00C65AE6">
      <w:pPr>
        <w:pStyle w:val="Heading3nonum"/>
        <w:spacing w:before="0"/>
        <w:rPr>
          <w:rStyle w:val="change"/>
          <w:rFonts w:cs="Arial"/>
          <w:b/>
          <w:color w:val="000000" w:themeColor="text1"/>
          <w:sz w:val="22"/>
          <w:szCs w:val="22"/>
        </w:rPr>
      </w:pPr>
      <w:r w:rsidRPr="00C65AE6">
        <w:rPr>
          <w:rStyle w:val="change"/>
          <w:rFonts w:cs="Arial"/>
          <w:b/>
          <w:color w:val="000000" w:themeColor="text1"/>
          <w:sz w:val="22"/>
          <w:szCs w:val="22"/>
        </w:rPr>
        <w:t>Bridgend</w:t>
      </w:r>
    </w:p>
    <w:p w14:paraId="74449A65" w14:textId="76A46F2A" w:rsidR="00166CA5" w:rsidRPr="00C65AE6" w:rsidRDefault="00C65AE6" w:rsidP="00C65AE6">
      <w:pPr>
        <w:pStyle w:val="Heading3nonum"/>
        <w:spacing w:before="0" w:line="276" w:lineRule="auto"/>
        <w:rPr>
          <w:rStyle w:val="change"/>
          <w:rFonts w:cs="Arial"/>
          <w:b/>
          <w:color w:val="000000" w:themeColor="text1"/>
          <w:sz w:val="22"/>
          <w:szCs w:val="22"/>
        </w:rPr>
      </w:pPr>
      <w:r w:rsidRPr="00C65AE6">
        <w:rPr>
          <w:rStyle w:val="change"/>
          <w:rFonts w:cs="Arial"/>
          <w:b/>
          <w:color w:val="000000" w:themeColor="text1"/>
          <w:sz w:val="22"/>
          <w:szCs w:val="22"/>
        </w:rPr>
        <w:t>CF35 6DR</w:t>
      </w:r>
    </w:p>
    <w:p w14:paraId="1D498DFA" w14:textId="77777777" w:rsidR="00C65AE6" w:rsidRPr="003A38DA" w:rsidRDefault="00C65AE6" w:rsidP="00C65AE6">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0638612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B06BE4">
        <w:rPr>
          <w:rFonts w:cs="Arial"/>
          <w:color w:val="auto"/>
          <w:sz w:val="22"/>
          <w:szCs w:val="22"/>
        </w:rPr>
        <w:t>02/06/2023</w:t>
      </w:r>
      <w:r>
        <w:rPr>
          <w:rFonts w:cs="Arial"/>
          <w:color w:val="auto"/>
          <w:sz w:val="22"/>
          <w:szCs w:val="22"/>
        </w:rPr>
        <w:t>.</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5E326A0F" w:rsidR="00166CA5" w:rsidRPr="00B06BE4" w:rsidRDefault="00B06BE4" w:rsidP="00BC2C15">
            <w:pPr>
              <w:pStyle w:val="Heading3nonum"/>
              <w:spacing w:before="0"/>
              <w:ind w:right="-135"/>
              <w:jc w:val="center"/>
              <w:rPr>
                <w:rFonts w:cs="Arial"/>
                <w:b/>
                <w:color w:val="FF0000"/>
                <w:sz w:val="22"/>
                <w:szCs w:val="22"/>
              </w:rPr>
            </w:pPr>
            <w:r w:rsidRPr="00B06BE4">
              <w:rPr>
                <w:rFonts w:cs="Arial"/>
                <w:b/>
                <w:color w:val="auto"/>
                <w:sz w:val="22"/>
                <w:szCs w:val="22"/>
              </w:rPr>
              <w:t>Emma Jones</w:t>
            </w:r>
          </w:p>
        </w:tc>
        <w:tc>
          <w:tcPr>
            <w:tcW w:w="2437" w:type="dxa"/>
            <w:vAlign w:val="center"/>
          </w:tcPr>
          <w:p w14:paraId="77C01C85" w14:textId="4F63CFAD" w:rsidR="00166CA5" w:rsidRPr="00B06BE4" w:rsidRDefault="00B06BE4" w:rsidP="00B06BE4">
            <w:pPr>
              <w:pStyle w:val="Heading3nonum"/>
              <w:spacing w:before="0"/>
              <w:ind w:right="34"/>
              <w:rPr>
                <w:rFonts w:cs="Arial"/>
                <w:b/>
                <w:color w:val="FF0000"/>
                <w:sz w:val="22"/>
                <w:szCs w:val="22"/>
              </w:rPr>
            </w:pPr>
            <w:r>
              <w:rPr>
                <w:rFonts w:cs="Arial"/>
                <w:b/>
                <w:color w:val="auto"/>
                <w:sz w:val="22"/>
                <w:szCs w:val="22"/>
              </w:rPr>
              <w:t xml:space="preserve"> </w:t>
            </w:r>
            <w:r w:rsidRPr="00B06BE4">
              <w:rPr>
                <w:rFonts w:cs="Arial"/>
                <w:b/>
                <w:color w:val="auto"/>
                <w:sz w:val="22"/>
                <w:szCs w:val="22"/>
              </w:rPr>
              <w:t>02/06/2023</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609C3309" w:rsidR="00166CA5" w:rsidRDefault="0022160E" w:rsidP="00166CA5">
      <w:pPr>
        <w:spacing w:line="270" w:lineRule="exact"/>
        <w:rPr>
          <w:rFonts w:ascii="Arial" w:hAnsi="Arial" w:cs="Arial"/>
          <w:sz w:val="22"/>
          <w:szCs w:val="22"/>
        </w:rPr>
      </w:pPr>
      <w:r>
        <w:rPr>
          <w:rFonts w:ascii="Arial" w:hAnsi="Arial" w:cs="Arial"/>
          <w:sz w:val="22"/>
          <w:szCs w:val="22"/>
        </w:rPr>
        <w:t>T</w:t>
      </w:r>
      <w:r w:rsidR="00166CA5">
        <w:rPr>
          <w:rFonts w:ascii="Arial" w:hAnsi="Arial" w:cs="Arial"/>
          <w:sz w:val="22"/>
          <w:szCs w:val="22"/>
        </w:rPr>
        <w:t>he</w:t>
      </w:r>
      <w:r>
        <w:rPr>
          <w:rFonts w:ascii="Arial" w:hAnsi="Arial" w:cs="Arial"/>
          <w:sz w:val="22"/>
          <w:szCs w:val="22"/>
        </w:rPr>
        <w:t xml:space="preserve"> following</w:t>
      </w:r>
      <w:r w:rsidR="00166CA5">
        <w:rPr>
          <w:rFonts w:ascii="Arial" w:hAnsi="Arial" w:cs="Arial"/>
          <w:sz w:val="22"/>
          <w:szCs w:val="22"/>
        </w:rPr>
        <w:t xml:space="preserve"> conditions have been varied</w:t>
      </w:r>
      <w:r w:rsidR="00166CA5" w:rsidRPr="002757D7">
        <w:rPr>
          <w:rFonts w:ascii="Arial" w:hAnsi="Arial" w:cs="Arial"/>
          <w:sz w:val="22"/>
          <w:szCs w:val="22"/>
        </w:rPr>
        <w:t xml:space="preserve"> </w:t>
      </w:r>
      <w:proofErr w:type="gramStart"/>
      <w:r w:rsidR="00166CA5" w:rsidRPr="002757D7">
        <w:rPr>
          <w:rFonts w:ascii="Arial" w:hAnsi="Arial" w:cs="Arial"/>
          <w:sz w:val="22"/>
          <w:szCs w:val="22"/>
        </w:rPr>
        <w:t xml:space="preserve">as a result </w:t>
      </w:r>
      <w:r w:rsidR="00166CA5">
        <w:rPr>
          <w:rFonts w:ascii="Arial" w:hAnsi="Arial" w:cs="Arial"/>
          <w:sz w:val="22"/>
          <w:szCs w:val="22"/>
        </w:rPr>
        <w:t>of</w:t>
      </w:r>
      <w:proofErr w:type="gramEnd"/>
      <w:r w:rsidR="00166CA5">
        <w:rPr>
          <w:rFonts w:ascii="Arial" w:hAnsi="Arial" w:cs="Arial"/>
          <w:sz w:val="22"/>
          <w:szCs w:val="22"/>
        </w:rPr>
        <w:t xml:space="preserve"> a</w:t>
      </w:r>
      <w:r w:rsidR="005D24CB">
        <w:rPr>
          <w:rFonts w:ascii="Arial" w:hAnsi="Arial" w:cs="Arial"/>
          <w:sz w:val="22"/>
          <w:szCs w:val="22"/>
        </w:rPr>
        <w:t>n</w:t>
      </w:r>
      <w:r w:rsidR="00166CA5">
        <w:rPr>
          <w:rFonts w:ascii="Arial" w:hAnsi="Arial" w:cs="Arial"/>
          <w:sz w:val="22"/>
          <w:szCs w:val="22"/>
        </w:rPr>
        <w:t xml:space="preserve"> </w:t>
      </w:r>
      <w:r w:rsidR="005D24CB">
        <w:rPr>
          <w:rFonts w:ascii="Arial" w:hAnsi="Arial" w:cs="Arial"/>
          <w:sz w:val="22"/>
          <w:szCs w:val="22"/>
        </w:rPr>
        <w:t>o</w:t>
      </w:r>
      <w:r w:rsidR="005D24CB" w:rsidRPr="005D24CB">
        <w:rPr>
          <w:rFonts w:ascii="Arial" w:hAnsi="Arial" w:cs="Arial"/>
          <w:sz w:val="22"/>
          <w:szCs w:val="22"/>
        </w:rPr>
        <w:t>perator</w:t>
      </w:r>
      <w:r w:rsidR="006B2996">
        <w:rPr>
          <w:rFonts w:ascii="Arial" w:hAnsi="Arial" w:cs="Arial"/>
          <w:sz w:val="22"/>
          <w:szCs w:val="22"/>
        </w:rPr>
        <w:t>-initiated</w:t>
      </w:r>
      <w:r w:rsidR="00166CA5">
        <w:rPr>
          <w:rFonts w:ascii="Arial" w:hAnsi="Arial" w:cs="Arial"/>
          <w:sz w:val="22"/>
          <w:szCs w:val="22"/>
        </w:rPr>
        <w:t xml:space="preserve"> variation</w:t>
      </w:r>
      <w:r>
        <w:rPr>
          <w:rFonts w:ascii="Arial" w:hAnsi="Arial" w:cs="Arial"/>
          <w:sz w:val="22"/>
          <w:szCs w:val="22"/>
        </w:rPr>
        <w:t>:</w:t>
      </w:r>
    </w:p>
    <w:p w14:paraId="4AA2406F" w14:textId="2BE0978F" w:rsidR="0022160E" w:rsidRDefault="0022160E" w:rsidP="0022160E">
      <w:pPr>
        <w:pStyle w:val="ListParagraph"/>
        <w:numPr>
          <w:ilvl w:val="0"/>
          <w:numId w:val="41"/>
        </w:numPr>
        <w:spacing w:line="270" w:lineRule="exact"/>
        <w:rPr>
          <w:rFonts w:ascii="Arial" w:hAnsi="Arial" w:cs="Arial"/>
          <w:sz w:val="22"/>
          <w:szCs w:val="22"/>
        </w:rPr>
      </w:pPr>
      <w:r>
        <w:rPr>
          <w:rFonts w:ascii="Arial" w:hAnsi="Arial" w:cs="Arial"/>
          <w:sz w:val="22"/>
          <w:szCs w:val="22"/>
        </w:rPr>
        <w:t xml:space="preserve">Table S3.3 </w:t>
      </w:r>
    </w:p>
    <w:p w14:paraId="62231D51" w14:textId="577B2D93" w:rsidR="0022160E" w:rsidRDefault="0022160E" w:rsidP="0022160E">
      <w:pPr>
        <w:pStyle w:val="ListParagraph"/>
        <w:numPr>
          <w:ilvl w:val="0"/>
          <w:numId w:val="41"/>
        </w:numPr>
        <w:spacing w:line="270" w:lineRule="exact"/>
        <w:rPr>
          <w:rFonts w:ascii="Arial" w:hAnsi="Arial" w:cs="Arial"/>
          <w:sz w:val="22"/>
          <w:szCs w:val="22"/>
        </w:rPr>
      </w:pPr>
      <w:r>
        <w:rPr>
          <w:rFonts w:ascii="Arial" w:hAnsi="Arial" w:cs="Arial"/>
          <w:sz w:val="22"/>
          <w:szCs w:val="22"/>
        </w:rPr>
        <w:t>Schedule 7</w:t>
      </w:r>
    </w:p>
    <w:p w14:paraId="2B9040B0" w14:textId="6DBA33C4" w:rsidR="0008662C" w:rsidRDefault="0008662C" w:rsidP="0022160E">
      <w:pPr>
        <w:pStyle w:val="ListParagraph"/>
        <w:numPr>
          <w:ilvl w:val="0"/>
          <w:numId w:val="41"/>
        </w:numPr>
        <w:spacing w:line="270" w:lineRule="exact"/>
        <w:rPr>
          <w:rFonts w:ascii="Arial" w:hAnsi="Arial" w:cs="Arial"/>
          <w:sz w:val="22"/>
          <w:szCs w:val="22"/>
        </w:rPr>
      </w:pPr>
      <w:r>
        <w:rPr>
          <w:rFonts w:ascii="Arial" w:hAnsi="Arial" w:cs="Arial"/>
          <w:sz w:val="22"/>
          <w:szCs w:val="22"/>
        </w:rPr>
        <w:t xml:space="preserve">Condition 2.3 </w:t>
      </w:r>
    </w:p>
    <w:p w14:paraId="1B60EA01" w14:textId="28FB39FC" w:rsidR="0008662C" w:rsidRPr="0022160E" w:rsidRDefault="0008662C" w:rsidP="0022160E">
      <w:pPr>
        <w:pStyle w:val="ListParagraph"/>
        <w:numPr>
          <w:ilvl w:val="0"/>
          <w:numId w:val="41"/>
        </w:numPr>
        <w:spacing w:line="270" w:lineRule="exact"/>
        <w:rPr>
          <w:rFonts w:ascii="Arial" w:hAnsi="Arial" w:cs="Arial"/>
          <w:sz w:val="22"/>
          <w:szCs w:val="22"/>
        </w:rPr>
      </w:pPr>
      <w:r>
        <w:rPr>
          <w:rFonts w:ascii="Arial" w:hAnsi="Arial" w:cs="Arial"/>
          <w:sz w:val="22"/>
          <w:szCs w:val="22"/>
        </w:rPr>
        <w:t>Condition 3.1.1</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D0899DC" w14:textId="77777777" w:rsidR="00BC2C15" w:rsidRDefault="00166CA5" w:rsidP="00166CA5">
      <w:pPr>
        <w:pStyle w:val="Heading3nonum"/>
        <w:rPr>
          <w:rFonts w:cs="Arial"/>
          <w:color w:val="auto"/>
          <w:sz w:val="22"/>
          <w:szCs w:val="22"/>
        </w:rPr>
        <w:sectPr w:rsidR="00BC2C15"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9A204E">
      <w:pPr>
        <w:pStyle w:val="Act"/>
        <w:spacing w:before="0" w:line="276" w:lineRule="auto"/>
        <w:ind w:firstLine="1276"/>
      </w:pPr>
    </w:p>
    <w:p w14:paraId="04BAA0DC" w14:textId="77777777" w:rsidR="00166CA5" w:rsidRPr="008D2310" w:rsidRDefault="00166CA5" w:rsidP="009A204E">
      <w:pPr>
        <w:spacing w:before="0" w:after="0"/>
        <w:ind w:left="1276"/>
        <w:rPr>
          <w:rStyle w:val="Bold"/>
          <w:b w:val="0"/>
          <w:sz w:val="22"/>
          <w:szCs w:val="22"/>
        </w:rPr>
      </w:pPr>
      <w:r w:rsidRPr="008D2310">
        <w:rPr>
          <w:rStyle w:val="Bold"/>
          <w:b w:val="0"/>
          <w:sz w:val="22"/>
          <w:szCs w:val="22"/>
        </w:rPr>
        <w:t>Permit number</w:t>
      </w:r>
    </w:p>
    <w:p w14:paraId="200AA1BF" w14:textId="73FAE8D6" w:rsidR="00166CA5" w:rsidRPr="00837A48" w:rsidRDefault="00837A48" w:rsidP="009A204E">
      <w:pPr>
        <w:pStyle w:val="Data"/>
        <w:spacing w:line="276" w:lineRule="auto"/>
        <w:ind w:firstLine="1276"/>
        <w:rPr>
          <w:rFonts w:cs="Arial"/>
          <w:color w:val="000000" w:themeColor="text1"/>
          <w:sz w:val="22"/>
          <w:szCs w:val="22"/>
        </w:rPr>
      </w:pPr>
      <w:r w:rsidRPr="00837A48">
        <w:rPr>
          <w:rFonts w:cs="Arial"/>
          <w:color w:val="000000" w:themeColor="text1"/>
          <w:sz w:val="22"/>
          <w:szCs w:val="22"/>
        </w:rPr>
        <w:t>NPSWQD005458</w:t>
      </w:r>
    </w:p>
    <w:p w14:paraId="7BC3500D" w14:textId="77777777" w:rsidR="00837A48" w:rsidRPr="004A615E" w:rsidRDefault="00837A48" w:rsidP="009A204E">
      <w:pPr>
        <w:pStyle w:val="Data"/>
        <w:spacing w:line="276" w:lineRule="auto"/>
        <w:ind w:firstLine="1276"/>
        <w:rPr>
          <w:rFonts w:cs="Arial"/>
          <w:color w:val="FF0000"/>
          <w:sz w:val="22"/>
          <w:szCs w:val="22"/>
        </w:rPr>
      </w:pPr>
    </w:p>
    <w:p w14:paraId="52EBE8BD" w14:textId="7A273501" w:rsidR="00166CA5" w:rsidRPr="0049139F" w:rsidRDefault="00166CA5" w:rsidP="009A204E">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C65AE6" w:rsidRPr="00C65AE6">
        <w:rPr>
          <w:sz w:val="22"/>
          <w:szCs w:val="22"/>
        </w:rPr>
        <w:t>PAN-021687</w:t>
      </w:r>
      <w:r w:rsidR="00312211">
        <w:rPr>
          <w:color w:val="FF0000" w:themeColor="accent1"/>
          <w:sz w:val="22"/>
          <w:szCs w:val="22"/>
        </w:rPr>
        <w:fldChar w:fldCharType="begin"/>
      </w:r>
      <w:r w:rsidR="00312211">
        <w:rPr>
          <w:color w:val="FF0000" w:themeColor="accent1"/>
          <w:sz w:val="22"/>
          <w:szCs w:val="22"/>
        </w:rPr>
        <w:instrText xml:space="preserve"> MERGEFIELD PAN </w:instrText>
      </w:r>
      <w:r w:rsidR="00B06BE4">
        <w:rPr>
          <w:color w:val="FF0000" w:themeColor="accent1"/>
          <w:sz w:val="22"/>
          <w:szCs w:val="22"/>
        </w:rPr>
        <w:fldChar w:fldCharType="separate"/>
      </w:r>
      <w:r w:rsidR="00312211">
        <w:rPr>
          <w:color w:val="FF0000" w:themeColor="accent1"/>
          <w:sz w:val="22"/>
          <w:szCs w:val="22"/>
        </w:rPr>
        <w:fldChar w:fldCharType="end"/>
      </w:r>
      <w:r w:rsidR="00312211">
        <w:rPr>
          <w:color w:val="FF0000" w:themeColor="accent1"/>
          <w:sz w:val="22"/>
          <w:szCs w:val="22"/>
        </w:rPr>
        <w:t xml:space="preserve"> </w:t>
      </w:r>
      <w:r w:rsidRPr="0049139F">
        <w:rPr>
          <w:sz w:val="22"/>
          <w:szCs w:val="22"/>
        </w:rPr>
        <w:t>authori</w:t>
      </w:r>
      <w:r>
        <w:rPr>
          <w:sz w:val="22"/>
          <w:szCs w:val="22"/>
        </w:rPr>
        <w:t>sing</w:t>
      </w:r>
      <w:r w:rsidRPr="0049139F">
        <w:rPr>
          <w:sz w:val="22"/>
          <w:szCs w:val="22"/>
        </w:rPr>
        <w:t xml:space="preserve"> </w:t>
      </w:r>
    </w:p>
    <w:p w14:paraId="3F4C7805" w14:textId="77777777" w:rsidR="00166CA5" w:rsidRPr="008036BE" w:rsidRDefault="00166CA5" w:rsidP="009A204E">
      <w:pPr>
        <w:pStyle w:val="Heading3nonum"/>
        <w:spacing w:before="0" w:line="276" w:lineRule="auto"/>
        <w:ind w:left="1276" w:right="282"/>
        <w:rPr>
          <w:rFonts w:asciiTheme="majorHAnsi" w:hAnsiTheme="majorHAnsi" w:cstheme="majorHAnsi"/>
          <w:color w:val="FF0000"/>
          <w:sz w:val="22"/>
          <w:szCs w:val="22"/>
        </w:rPr>
      </w:pPr>
    </w:p>
    <w:p w14:paraId="73A53E17" w14:textId="77777777" w:rsidR="00166CA5" w:rsidRPr="009F6C74" w:rsidRDefault="00166CA5"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 xml:space="preserve">r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9A204E">
      <w:pPr>
        <w:pStyle w:val="Heading3nonum"/>
        <w:spacing w:before="0" w:line="276" w:lineRule="auto"/>
        <w:ind w:firstLine="1276"/>
        <w:rPr>
          <w:rFonts w:cs="Arial"/>
          <w:color w:val="auto"/>
          <w:sz w:val="22"/>
          <w:szCs w:val="22"/>
        </w:rPr>
      </w:pPr>
    </w:p>
    <w:p w14:paraId="6E323BA1" w14:textId="77777777" w:rsidR="00166CA5" w:rsidRPr="009F6C74" w:rsidRDefault="00166CA5"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7A41EFFA" w14:textId="77777777" w:rsidR="00BC2C15" w:rsidRPr="00BC2C15" w:rsidRDefault="00BC2C15" w:rsidP="00BC2C15">
      <w:pPr>
        <w:pStyle w:val="Data"/>
        <w:ind w:firstLine="1276"/>
        <w:rPr>
          <w:rStyle w:val="change"/>
          <w:rFonts w:cs="Arial"/>
          <w:color w:val="auto"/>
          <w:sz w:val="22"/>
          <w:szCs w:val="22"/>
        </w:rPr>
      </w:pPr>
      <w:r w:rsidRPr="00BC2C15">
        <w:rPr>
          <w:rStyle w:val="change"/>
          <w:rFonts w:cs="Arial"/>
          <w:color w:val="auto"/>
          <w:sz w:val="22"/>
          <w:szCs w:val="22"/>
        </w:rPr>
        <w:t xml:space="preserve">Linea </w:t>
      </w:r>
    </w:p>
    <w:p w14:paraId="4EA051AA" w14:textId="77777777" w:rsidR="00BC2C15" w:rsidRPr="00BC2C15" w:rsidRDefault="00BC2C15" w:rsidP="00BC2C15">
      <w:pPr>
        <w:pStyle w:val="Data"/>
        <w:ind w:firstLine="1276"/>
        <w:rPr>
          <w:rStyle w:val="change"/>
          <w:rFonts w:cs="Arial"/>
          <w:color w:val="auto"/>
          <w:sz w:val="22"/>
          <w:szCs w:val="22"/>
        </w:rPr>
      </w:pPr>
      <w:r w:rsidRPr="00BC2C15">
        <w:rPr>
          <w:rStyle w:val="change"/>
          <w:rFonts w:cs="Arial"/>
          <w:color w:val="auto"/>
          <w:sz w:val="22"/>
          <w:szCs w:val="22"/>
        </w:rPr>
        <w:t xml:space="preserve">Fortran Road </w:t>
      </w:r>
    </w:p>
    <w:p w14:paraId="7769CCBB" w14:textId="77777777" w:rsidR="00BC2C15" w:rsidRPr="00BC2C15" w:rsidRDefault="00BC2C15" w:rsidP="00BC2C15">
      <w:pPr>
        <w:pStyle w:val="Data"/>
        <w:ind w:firstLine="1276"/>
        <w:rPr>
          <w:rStyle w:val="change"/>
          <w:rFonts w:cs="Arial"/>
          <w:color w:val="auto"/>
          <w:sz w:val="22"/>
          <w:szCs w:val="22"/>
        </w:rPr>
      </w:pPr>
      <w:r w:rsidRPr="00BC2C15">
        <w:rPr>
          <w:rStyle w:val="change"/>
          <w:rFonts w:cs="Arial"/>
          <w:color w:val="auto"/>
          <w:sz w:val="22"/>
          <w:szCs w:val="22"/>
        </w:rPr>
        <w:t xml:space="preserve">St </w:t>
      </w:r>
      <w:proofErr w:type="spellStart"/>
      <w:r w:rsidRPr="00BC2C15">
        <w:rPr>
          <w:rStyle w:val="change"/>
          <w:rFonts w:cs="Arial"/>
          <w:color w:val="auto"/>
          <w:sz w:val="22"/>
          <w:szCs w:val="22"/>
        </w:rPr>
        <w:t>Mellons</w:t>
      </w:r>
      <w:proofErr w:type="spellEnd"/>
      <w:r w:rsidRPr="00BC2C15">
        <w:rPr>
          <w:rStyle w:val="change"/>
          <w:rFonts w:cs="Arial"/>
          <w:color w:val="auto"/>
          <w:sz w:val="22"/>
          <w:szCs w:val="22"/>
        </w:rPr>
        <w:t xml:space="preserve"> </w:t>
      </w:r>
    </w:p>
    <w:p w14:paraId="30E02A4E" w14:textId="77777777" w:rsidR="00BC2C15" w:rsidRPr="00BC2C15" w:rsidRDefault="00BC2C15" w:rsidP="00BC2C15">
      <w:pPr>
        <w:pStyle w:val="Data"/>
        <w:ind w:firstLine="1276"/>
        <w:rPr>
          <w:rStyle w:val="change"/>
          <w:rFonts w:cs="Arial"/>
          <w:color w:val="auto"/>
          <w:sz w:val="22"/>
          <w:szCs w:val="22"/>
        </w:rPr>
      </w:pPr>
      <w:r w:rsidRPr="00BC2C15">
        <w:rPr>
          <w:rStyle w:val="change"/>
          <w:rFonts w:cs="Arial"/>
          <w:color w:val="auto"/>
          <w:sz w:val="22"/>
          <w:szCs w:val="22"/>
        </w:rPr>
        <w:t xml:space="preserve">Cardiff </w:t>
      </w:r>
    </w:p>
    <w:p w14:paraId="6EEE0CAB" w14:textId="7D70AA7C" w:rsidR="00072163" w:rsidRDefault="00BC2C15" w:rsidP="00BC2C15">
      <w:pPr>
        <w:pStyle w:val="Data"/>
        <w:spacing w:line="276" w:lineRule="auto"/>
        <w:ind w:firstLine="1276"/>
        <w:rPr>
          <w:rStyle w:val="change"/>
          <w:rFonts w:cs="Arial"/>
          <w:color w:val="auto"/>
          <w:sz w:val="22"/>
          <w:szCs w:val="22"/>
        </w:rPr>
      </w:pPr>
      <w:r w:rsidRPr="00BC2C15">
        <w:rPr>
          <w:rStyle w:val="change"/>
          <w:rFonts w:cs="Arial"/>
          <w:color w:val="auto"/>
          <w:sz w:val="22"/>
          <w:szCs w:val="22"/>
        </w:rPr>
        <w:t>CF3 0LT</w:t>
      </w:r>
    </w:p>
    <w:p w14:paraId="6649578C" w14:textId="77777777" w:rsidR="00BC2C15" w:rsidRPr="009F6C74" w:rsidRDefault="00BC2C15" w:rsidP="00BC2C15">
      <w:pPr>
        <w:pStyle w:val="Data"/>
        <w:spacing w:line="276" w:lineRule="auto"/>
        <w:ind w:firstLine="1276"/>
        <w:rPr>
          <w:rStyle w:val="change"/>
          <w:color w:val="auto"/>
          <w:sz w:val="22"/>
          <w:szCs w:val="22"/>
        </w:rPr>
      </w:pPr>
    </w:p>
    <w:p w14:paraId="54CE7070" w14:textId="3D68F6EE" w:rsidR="00166CA5" w:rsidRDefault="00166CA5"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9A204E">
      <w:pPr>
        <w:spacing w:before="0" w:after="0"/>
        <w:ind w:left="1276" w:right="282"/>
        <w:rPr>
          <w:b/>
          <w:sz w:val="22"/>
          <w:szCs w:val="22"/>
        </w:rPr>
      </w:pPr>
    </w:p>
    <w:p w14:paraId="0EBC5839" w14:textId="6E68B4DE" w:rsidR="00166CA5" w:rsidRDefault="00166CA5"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67A561AE" w14:textId="06A4EF27" w:rsidR="00C65AE6" w:rsidRPr="00C65AE6" w:rsidRDefault="00B41BF6" w:rsidP="00C65AE6">
      <w:pPr>
        <w:pStyle w:val="Heading3nonum"/>
        <w:spacing w:before="0"/>
        <w:ind w:firstLine="1276"/>
        <w:rPr>
          <w:rStyle w:val="change"/>
          <w:rFonts w:cs="Arial"/>
          <w:b/>
          <w:color w:val="000000" w:themeColor="text1"/>
          <w:sz w:val="22"/>
          <w:szCs w:val="22"/>
        </w:rPr>
      </w:pPr>
      <w:r>
        <w:rPr>
          <w:rStyle w:val="change"/>
          <w:rFonts w:cs="Arial"/>
          <w:b/>
          <w:color w:val="000000" w:themeColor="text1"/>
          <w:sz w:val="22"/>
          <w:szCs w:val="22"/>
        </w:rPr>
        <w:t xml:space="preserve">CSO and Tank Storage at </w:t>
      </w:r>
      <w:proofErr w:type="spellStart"/>
      <w:r>
        <w:rPr>
          <w:rStyle w:val="change"/>
          <w:rFonts w:cs="Arial"/>
          <w:b/>
          <w:color w:val="000000" w:themeColor="text1"/>
          <w:sz w:val="22"/>
          <w:szCs w:val="22"/>
        </w:rPr>
        <w:t>Blackmill</w:t>
      </w:r>
      <w:proofErr w:type="spellEnd"/>
    </w:p>
    <w:p w14:paraId="4EA13537" w14:textId="77777777" w:rsidR="00C65AE6" w:rsidRPr="00C65AE6" w:rsidRDefault="00C65AE6" w:rsidP="00C65AE6">
      <w:pPr>
        <w:pStyle w:val="Heading3nonum"/>
        <w:spacing w:before="0"/>
        <w:ind w:firstLine="1276"/>
        <w:rPr>
          <w:rStyle w:val="change"/>
          <w:rFonts w:cs="Arial"/>
          <w:b/>
          <w:color w:val="000000" w:themeColor="text1"/>
          <w:sz w:val="22"/>
          <w:szCs w:val="22"/>
        </w:rPr>
      </w:pPr>
      <w:r w:rsidRPr="00C65AE6">
        <w:rPr>
          <w:rStyle w:val="change"/>
          <w:rFonts w:cs="Arial"/>
          <w:b/>
          <w:color w:val="000000" w:themeColor="text1"/>
          <w:sz w:val="22"/>
          <w:szCs w:val="22"/>
        </w:rPr>
        <w:t xml:space="preserve">SSW of Ty </w:t>
      </w:r>
      <w:proofErr w:type="spellStart"/>
      <w:r w:rsidRPr="00C65AE6">
        <w:rPr>
          <w:rStyle w:val="change"/>
          <w:rFonts w:cs="Arial"/>
          <w:b/>
          <w:color w:val="000000" w:themeColor="text1"/>
          <w:sz w:val="22"/>
          <w:szCs w:val="22"/>
        </w:rPr>
        <w:t>Fynnon</w:t>
      </w:r>
      <w:proofErr w:type="spellEnd"/>
    </w:p>
    <w:p w14:paraId="19835321" w14:textId="77777777" w:rsidR="00C65AE6" w:rsidRPr="00C65AE6" w:rsidRDefault="00C65AE6" w:rsidP="00C65AE6">
      <w:pPr>
        <w:pStyle w:val="Heading3nonum"/>
        <w:spacing w:before="0"/>
        <w:ind w:firstLine="1276"/>
        <w:rPr>
          <w:rStyle w:val="change"/>
          <w:rFonts w:cs="Arial"/>
          <w:b/>
          <w:color w:val="000000" w:themeColor="text1"/>
          <w:sz w:val="22"/>
          <w:szCs w:val="22"/>
        </w:rPr>
      </w:pPr>
      <w:proofErr w:type="spellStart"/>
      <w:r w:rsidRPr="00C65AE6">
        <w:rPr>
          <w:rStyle w:val="change"/>
          <w:rFonts w:cs="Arial"/>
          <w:b/>
          <w:color w:val="000000" w:themeColor="text1"/>
          <w:sz w:val="22"/>
          <w:szCs w:val="22"/>
        </w:rPr>
        <w:t>Blackmill</w:t>
      </w:r>
      <w:proofErr w:type="spellEnd"/>
    </w:p>
    <w:p w14:paraId="5E18CBCA" w14:textId="77777777" w:rsidR="00C65AE6" w:rsidRPr="00C65AE6" w:rsidRDefault="00C65AE6" w:rsidP="00C65AE6">
      <w:pPr>
        <w:pStyle w:val="Heading3nonum"/>
        <w:spacing w:before="0"/>
        <w:ind w:firstLine="1276"/>
        <w:rPr>
          <w:rStyle w:val="change"/>
          <w:rFonts w:cs="Arial"/>
          <w:b/>
          <w:color w:val="000000" w:themeColor="text1"/>
          <w:sz w:val="22"/>
          <w:szCs w:val="22"/>
        </w:rPr>
      </w:pPr>
      <w:r w:rsidRPr="00C65AE6">
        <w:rPr>
          <w:rStyle w:val="change"/>
          <w:rFonts w:cs="Arial"/>
          <w:b/>
          <w:color w:val="000000" w:themeColor="text1"/>
          <w:sz w:val="22"/>
          <w:szCs w:val="22"/>
        </w:rPr>
        <w:t>Bridgend</w:t>
      </w:r>
    </w:p>
    <w:p w14:paraId="1D90D32C" w14:textId="771C3F49" w:rsidR="00166CA5" w:rsidRPr="00C65AE6" w:rsidRDefault="00C65AE6" w:rsidP="00C65AE6">
      <w:pPr>
        <w:pStyle w:val="Heading3nonum"/>
        <w:spacing w:before="0" w:line="276" w:lineRule="auto"/>
        <w:ind w:firstLine="1276"/>
        <w:rPr>
          <w:rStyle w:val="change"/>
          <w:rFonts w:cs="Arial"/>
          <w:b/>
          <w:color w:val="000000" w:themeColor="text1"/>
          <w:sz w:val="22"/>
          <w:szCs w:val="22"/>
        </w:rPr>
      </w:pPr>
      <w:r w:rsidRPr="00C65AE6">
        <w:rPr>
          <w:rStyle w:val="change"/>
          <w:rFonts w:cs="Arial"/>
          <w:b/>
          <w:color w:val="000000" w:themeColor="text1"/>
          <w:sz w:val="22"/>
          <w:szCs w:val="22"/>
        </w:rPr>
        <w:t>CF35 6DR</w:t>
      </w:r>
    </w:p>
    <w:p w14:paraId="11B4DCDE" w14:textId="77777777" w:rsidR="00C65AE6" w:rsidRPr="004A615E" w:rsidRDefault="00C65AE6" w:rsidP="00C65AE6">
      <w:pPr>
        <w:pStyle w:val="Heading3nonum"/>
        <w:spacing w:before="0" w:line="276" w:lineRule="auto"/>
        <w:ind w:firstLine="1276"/>
        <w:rPr>
          <w:b/>
          <w:color w:val="FF0000"/>
          <w:sz w:val="22"/>
          <w:szCs w:val="22"/>
        </w:rPr>
      </w:pPr>
    </w:p>
    <w:p w14:paraId="5801F1A2" w14:textId="77777777" w:rsidR="00166CA5" w:rsidRPr="008036BE" w:rsidRDefault="00166CA5" w:rsidP="009A204E">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166CA5" w:rsidRPr="0049139F" w14:paraId="133F0D16" w14:textId="77777777" w:rsidTr="00166CA5">
        <w:trPr>
          <w:trHeight w:hRule="exact" w:val="977"/>
        </w:trPr>
        <w:tc>
          <w:tcPr>
            <w:tcW w:w="5387" w:type="dxa"/>
            <w:vAlign w:val="center"/>
          </w:tcPr>
          <w:p w14:paraId="6B073446" w14:textId="1C8A68A1" w:rsidR="00166CA5" w:rsidRPr="00B06BE4" w:rsidRDefault="00B06BE4" w:rsidP="00BC2C15">
            <w:pPr>
              <w:pStyle w:val="Heading3nonum"/>
              <w:spacing w:before="0"/>
              <w:ind w:right="34"/>
              <w:jc w:val="center"/>
              <w:rPr>
                <w:color w:val="auto"/>
                <w:sz w:val="22"/>
                <w:szCs w:val="22"/>
              </w:rPr>
            </w:pPr>
            <w:r w:rsidRPr="00B06BE4">
              <w:rPr>
                <w:b/>
                <w:color w:val="auto"/>
                <w:sz w:val="22"/>
                <w:szCs w:val="22"/>
              </w:rPr>
              <w:t>Emma Jones</w:t>
            </w:r>
          </w:p>
        </w:tc>
        <w:tc>
          <w:tcPr>
            <w:tcW w:w="2551" w:type="dxa"/>
            <w:vAlign w:val="center"/>
          </w:tcPr>
          <w:p w14:paraId="0E6D5413" w14:textId="7F535AC1" w:rsidR="00166CA5" w:rsidRPr="00B06BE4" w:rsidRDefault="00B06BE4" w:rsidP="00166CA5">
            <w:pPr>
              <w:pStyle w:val="Heading3nonum"/>
              <w:spacing w:before="0" w:line="240" w:lineRule="auto"/>
              <w:jc w:val="center"/>
              <w:rPr>
                <w:b/>
                <w:color w:val="auto"/>
                <w:sz w:val="22"/>
                <w:szCs w:val="22"/>
              </w:rPr>
            </w:pPr>
            <w:r w:rsidRPr="00B06BE4">
              <w:rPr>
                <w:b/>
                <w:color w:val="auto"/>
                <w:sz w:val="22"/>
                <w:szCs w:val="22"/>
              </w:rPr>
              <w:t>02/06/2023</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17CD9226"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activ</w:t>
      </w:r>
      <w:r w:rsidRPr="00565E53">
        <w:rPr>
          <w:sz w:val="18"/>
          <w:szCs w:val="18"/>
        </w:rPr>
        <w:t>it</w:t>
      </w:r>
      <w:r w:rsidR="00166CA5" w:rsidRPr="00565E53">
        <w:rPr>
          <w:rStyle w:val="Red"/>
          <w:color w:val="auto"/>
          <w:sz w:val="18"/>
          <w:szCs w:val="18"/>
        </w:rPr>
        <w:t>y</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w:t>
      </w:r>
      <w:proofErr w:type="gramStart"/>
      <w:r w:rsidRPr="00F42B24">
        <w:rPr>
          <w:sz w:val="18"/>
          <w:szCs w:val="18"/>
        </w:rPr>
        <w:t>non-conformances</w:t>
      </w:r>
      <w:proofErr w:type="gramEnd"/>
      <w:r w:rsidRPr="00F42B24">
        <w:rPr>
          <w:sz w:val="18"/>
          <w:szCs w:val="18"/>
        </w:rPr>
        <w:t xml:space="preserve">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072163">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270AA328" w:rsidR="00B343E4" w:rsidRPr="00166CA5" w:rsidRDefault="000152F0" w:rsidP="000152F0">
      <w:pPr>
        <w:pStyle w:val="aBullet"/>
        <w:numPr>
          <w:ilvl w:val="0"/>
          <w:numId w:val="0"/>
        </w:numPr>
        <w:ind w:left="1134" w:right="686" w:hanging="567"/>
      </w:pPr>
      <w:r w:rsidRPr="00166CA5">
        <w:rPr>
          <w:sz w:val="18"/>
          <w:szCs w:val="18"/>
        </w:rPr>
        <w:t xml:space="preserve">2.1.1   </w:t>
      </w:r>
      <w:r w:rsidR="00B343E4" w:rsidRPr="00166CA5">
        <w:rPr>
          <w:sz w:val="18"/>
          <w:szCs w:val="18"/>
        </w:rPr>
        <w:t>The only activit</w:t>
      </w:r>
      <w:r w:rsidR="00166CA5" w:rsidRPr="00166CA5">
        <w:rPr>
          <w:rStyle w:val="Red"/>
          <w:color w:val="auto"/>
          <w:sz w:val="18"/>
          <w:szCs w:val="18"/>
        </w:rPr>
        <w:t>y</w:t>
      </w:r>
      <w:r w:rsidR="00B343E4" w:rsidRPr="00166CA5">
        <w:rPr>
          <w:sz w:val="18"/>
          <w:szCs w:val="18"/>
        </w:rPr>
        <w:t xml:space="preserve"> authorised by the permit </w:t>
      </w:r>
      <w:r w:rsidR="00B343E4" w:rsidRPr="00166CA5">
        <w:rPr>
          <w:rStyle w:val="Red"/>
          <w:color w:val="auto"/>
          <w:sz w:val="18"/>
          <w:szCs w:val="18"/>
        </w:rPr>
        <w:t>is</w:t>
      </w:r>
      <w:r w:rsidR="00900ED2" w:rsidRPr="00166CA5">
        <w:rPr>
          <w:rStyle w:val="Red"/>
          <w:color w:val="auto"/>
          <w:sz w:val="18"/>
          <w:szCs w:val="18"/>
        </w:rPr>
        <w:t xml:space="preserve"> </w:t>
      </w:r>
      <w:r w:rsidR="00B343E4" w:rsidRPr="00166CA5">
        <w:rPr>
          <w:sz w:val="18"/>
          <w:szCs w:val="18"/>
        </w:rPr>
        <w:t>the activit</w:t>
      </w:r>
      <w:r w:rsidR="00166CA5" w:rsidRPr="00166CA5">
        <w:rPr>
          <w:rStyle w:val="Red"/>
          <w:color w:val="auto"/>
          <w:sz w:val="18"/>
          <w:szCs w:val="18"/>
        </w:rPr>
        <w:t>y</w:t>
      </w:r>
      <w:r w:rsidR="00B343E4" w:rsidRPr="00166CA5">
        <w:rPr>
          <w:sz w:val="18"/>
          <w:szCs w:val="18"/>
        </w:rPr>
        <w:t xml:space="preserve">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508F538A" w:rsidR="00900ED2" w:rsidRPr="00166CA5" w:rsidRDefault="00900ED2" w:rsidP="00165075">
      <w:pPr>
        <w:pStyle w:val="Bullet1"/>
        <w:tabs>
          <w:tab w:val="clear" w:pos="680"/>
          <w:tab w:val="num" w:pos="1134"/>
        </w:tabs>
        <w:ind w:left="1134" w:right="686" w:hanging="567"/>
        <w:rPr>
          <w:sz w:val="18"/>
          <w:szCs w:val="18"/>
        </w:rPr>
      </w:pPr>
      <w:r w:rsidRPr="00166CA5">
        <w:rPr>
          <w:sz w:val="18"/>
          <w:szCs w:val="18"/>
        </w:rPr>
        <w:t>The discharge activit</w:t>
      </w:r>
      <w:r w:rsidR="00166CA5"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00166CA5" w:rsidRPr="00166CA5">
        <w:rPr>
          <w:rStyle w:val="Red"/>
          <w:color w:val="auto"/>
          <w:sz w:val="18"/>
          <w:szCs w:val="18"/>
        </w:rPr>
        <w:t>.</w:t>
      </w:r>
    </w:p>
    <w:p w14:paraId="111339C5" w14:textId="77777777" w:rsidR="008725B1" w:rsidRDefault="000848DA" w:rsidP="00A9057C">
      <w:pPr>
        <w:pStyle w:val="Bullet0"/>
        <w:ind w:right="686" w:hanging="113"/>
      </w:pPr>
      <w:r>
        <w:t>Operating techniques</w:t>
      </w:r>
    </w:p>
    <w:p w14:paraId="42C388FC" w14:textId="2549DD71" w:rsidR="00AE3212" w:rsidRPr="00177D84" w:rsidRDefault="00AE3212" w:rsidP="00A9057C">
      <w:pPr>
        <w:pStyle w:val="Bullet1"/>
        <w:ind w:hanging="113"/>
        <w:rPr>
          <w:sz w:val="18"/>
          <w:szCs w:val="18"/>
        </w:rPr>
      </w:pPr>
      <w:r w:rsidRPr="00177D84">
        <w:rPr>
          <w:sz w:val="18"/>
          <w:szCs w:val="18"/>
        </w:rPr>
        <w:t>F</w:t>
      </w:r>
      <w:r w:rsidR="007414DB">
        <w:rPr>
          <w:sz w:val="18"/>
          <w:szCs w:val="18"/>
        </w:rPr>
        <w:t>or the discharge</w:t>
      </w:r>
      <w:r w:rsidRPr="00177D84">
        <w:rPr>
          <w:sz w:val="18"/>
          <w:szCs w:val="18"/>
        </w:rPr>
        <w:t xml:space="preserve"> specified in table S3.3:</w:t>
      </w:r>
    </w:p>
    <w:p w14:paraId="76F4997F" w14:textId="77777777" w:rsidR="00657C76" w:rsidRPr="0073581F" w:rsidRDefault="00657C76" w:rsidP="00657C76">
      <w:pPr>
        <w:numPr>
          <w:ilvl w:val="0"/>
          <w:numId w:val="39"/>
        </w:numPr>
        <w:ind w:left="1559" w:right="686" w:hanging="425"/>
        <w:rPr>
          <w:rStyle w:val="Red"/>
          <w:color w:val="000000" w:themeColor="text1"/>
          <w:sz w:val="18"/>
          <w:szCs w:val="18"/>
        </w:rPr>
      </w:pPr>
      <w:bookmarkStart w:id="7" w:name="_Hlk113536988"/>
      <w:r w:rsidRPr="009065A1">
        <w:rPr>
          <w:rStyle w:val="Red"/>
          <w:color w:val="auto"/>
          <w:sz w:val="18"/>
          <w:szCs w:val="18"/>
        </w:rPr>
        <w:t xml:space="preserve">The discharge shall only occur when and only for as long as the flow passed forward is </w:t>
      </w:r>
      <w:r w:rsidRPr="0073581F">
        <w:rPr>
          <w:rStyle w:val="Red"/>
          <w:color w:val="000000" w:themeColor="text1"/>
          <w:sz w:val="18"/>
          <w:szCs w:val="18"/>
        </w:rPr>
        <w:t>equal to or greater than the overflow setting indicated due to rainfall and/or snow melt.</w:t>
      </w:r>
    </w:p>
    <w:p w14:paraId="6BB63E62" w14:textId="77777777" w:rsidR="00657C76" w:rsidRPr="0073581F" w:rsidRDefault="00657C76" w:rsidP="00657C76">
      <w:pPr>
        <w:numPr>
          <w:ilvl w:val="0"/>
          <w:numId w:val="39"/>
        </w:numPr>
        <w:ind w:left="1559" w:right="686" w:hanging="425"/>
        <w:rPr>
          <w:color w:val="000000" w:themeColor="text1"/>
          <w:sz w:val="18"/>
          <w:szCs w:val="18"/>
        </w:rPr>
      </w:pPr>
      <w:r w:rsidRPr="0073581F">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DFD5D10" w14:textId="77777777" w:rsidR="00657C76" w:rsidRPr="0073581F" w:rsidRDefault="00657C76" w:rsidP="00657C76">
      <w:pPr>
        <w:numPr>
          <w:ilvl w:val="0"/>
          <w:numId w:val="39"/>
        </w:numPr>
        <w:ind w:left="1559" w:right="686" w:hanging="425"/>
        <w:rPr>
          <w:rFonts w:ascii="Calibri Light" w:hAnsi="Calibri Light"/>
          <w:color w:val="000000" w:themeColor="text1"/>
          <w:szCs w:val="20"/>
        </w:rPr>
      </w:pPr>
      <w:r w:rsidRPr="0073581F">
        <w:rPr>
          <w:color w:val="000000" w:themeColor="text1"/>
          <w:sz w:val="18"/>
          <w:szCs w:val="18"/>
        </w:rPr>
        <w:t xml:space="preserve">On-line storm storage must be fully utilised before a discharge occurs. It shall only fill with the excess flows due to rainfall and/or snow melt. The storage shall be </w:t>
      </w:r>
      <w:proofErr w:type="gramStart"/>
      <w:r w:rsidRPr="0073581F">
        <w:rPr>
          <w:color w:val="000000" w:themeColor="text1"/>
          <w:sz w:val="18"/>
          <w:szCs w:val="18"/>
        </w:rPr>
        <w:t>emptied</w:t>
      </w:r>
      <w:proofErr w:type="gramEnd"/>
      <w:r w:rsidRPr="0073581F">
        <w:rPr>
          <w:color w:val="000000" w:themeColor="text1"/>
          <w:sz w:val="18"/>
          <w:szCs w:val="18"/>
        </w:rPr>
        <w:t xml:space="preserve"> and its contents returned to the continuation flow as soon as reasonably practicable. The minimum on-line storm storage required is specified in table S3.3</w:t>
      </w:r>
    </w:p>
    <w:p w14:paraId="60E4D446" w14:textId="636C527E" w:rsidR="00657C76" w:rsidRDefault="00657C76" w:rsidP="00657C76">
      <w:pPr>
        <w:numPr>
          <w:ilvl w:val="0"/>
          <w:numId w:val="39"/>
        </w:numPr>
        <w:ind w:left="1559" w:right="686" w:hanging="425"/>
        <w:rPr>
          <w:sz w:val="18"/>
          <w:szCs w:val="18"/>
        </w:rPr>
      </w:pPr>
      <w:r w:rsidRPr="00657C76">
        <w:rPr>
          <w:sz w:val="18"/>
          <w:szCs w:val="18"/>
        </w:rPr>
        <w:t xml:space="preserve">The discharge shall not be </w:t>
      </w:r>
      <w:proofErr w:type="spellStart"/>
      <w:r w:rsidRPr="00657C76">
        <w:rPr>
          <w:sz w:val="18"/>
          <w:szCs w:val="18"/>
        </w:rPr>
        <w:t>comminuted</w:t>
      </w:r>
      <w:proofErr w:type="spellEnd"/>
      <w:r w:rsidRPr="00657C76">
        <w:rPr>
          <w:sz w:val="18"/>
          <w:szCs w:val="18"/>
        </w:rPr>
        <w:t xml:space="preserve"> or macerated and shall have passed through screens as specified and shall not contain a significant quantity of solid matter with a particle size greater than any indicated. All screenings shall be removed from the discharge</w:t>
      </w:r>
      <w:r w:rsidRPr="00197EE5">
        <w:rPr>
          <w:sz w:val="18"/>
          <w:szCs w:val="18"/>
        </w:rPr>
        <w:t>.</w:t>
      </w:r>
    </w:p>
    <w:p w14:paraId="4DA58EC1" w14:textId="13D8A536" w:rsidR="00657C76" w:rsidRPr="00657C76" w:rsidRDefault="00657C76" w:rsidP="00657C76">
      <w:pPr>
        <w:numPr>
          <w:ilvl w:val="0"/>
          <w:numId w:val="39"/>
        </w:numPr>
        <w:ind w:left="1559" w:right="686" w:hanging="425"/>
        <w:rPr>
          <w:sz w:val="18"/>
          <w:szCs w:val="18"/>
        </w:rPr>
      </w:pPr>
      <w:r w:rsidRPr="00197EE5">
        <w:rPr>
          <w:sz w:val="18"/>
          <w:szCs w:val="18"/>
        </w:rPr>
        <w:t xml:space="preserve">Where a mechanically cleaned screen is installed, a telemetry alarm system shall be installed and maintained, as far as reasonably practicable, </w:t>
      </w:r>
      <w:proofErr w:type="gramStart"/>
      <w:r w:rsidRPr="00197EE5">
        <w:rPr>
          <w:sz w:val="18"/>
          <w:szCs w:val="18"/>
        </w:rPr>
        <w:t>so as to</w:t>
      </w:r>
      <w:proofErr w:type="gramEnd"/>
      <w:r w:rsidRPr="00197EE5">
        <w:rPr>
          <w:sz w:val="18"/>
          <w:szCs w:val="18"/>
        </w:rPr>
        <w:t xml:space="preserve"> give the operator immediate notification of a failure of the screen cleaning mechanism, unless otherwise agreed in writing by Natural Resources Wales. The operator shall take all appropriate </w:t>
      </w:r>
      <w:r w:rsidRPr="00197EE5">
        <w:rPr>
          <w:sz w:val="18"/>
          <w:szCs w:val="18"/>
        </w:rPr>
        <w:lastRenderedPageBreak/>
        <w:t xml:space="preserve">measures to return the screen cleaning mechanism to normal operation as soon as reasonably practicable after receipt of notification of the failure. </w:t>
      </w:r>
    </w:p>
    <w:bookmarkEnd w:id="7"/>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1852A482" w14:textId="77777777" w:rsidR="00BC2C15" w:rsidRPr="00335BD4" w:rsidRDefault="00BC2C15" w:rsidP="00BC2C15">
      <w:pPr>
        <w:pStyle w:val="Bullet0"/>
        <w:ind w:hanging="113"/>
        <w:rPr>
          <w:rStyle w:val="Red"/>
          <w:color w:val="auto"/>
        </w:rPr>
      </w:pPr>
      <w:r w:rsidRPr="00335BD4">
        <w:rPr>
          <w:rStyle w:val="Red"/>
          <w:color w:val="auto"/>
        </w:rPr>
        <w:t>Emissions to water</w:t>
      </w:r>
    </w:p>
    <w:p w14:paraId="1B96DD21" w14:textId="6895E666" w:rsidR="00BC2C15" w:rsidRPr="00BC2C15" w:rsidRDefault="00BC2C15" w:rsidP="00BC2C15">
      <w:pPr>
        <w:pStyle w:val="Bullet1"/>
        <w:ind w:hanging="113"/>
        <w:rPr>
          <w:rStyle w:val="Red"/>
          <w:color w:val="auto"/>
          <w:sz w:val="18"/>
          <w:szCs w:val="18"/>
        </w:rPr>
      </w:pPr>
      <w:r w:rsidRPr="00335BD4">
        <w:rPr>
          <w:rStyle w:val="Red"/>
          <w:color w:val="auto"/>
          <w:sz w:val="18"/>
          <w:szCs w:val="18"/>
        </w:rPr>
        <w:t>The limits given in schedule 3 table S3.1 shall not be exceeded.</w:t>
      </w:r>
    </w:p>
    <w:p w14:paraId="69B47CF2" w14:textId="39CA2915" w:rsidR="00AE3212" w:rsidRPr="00166CA5" w:rsidRDefault="00AE3212" w:rsidP="00A9057C">
      <w:pPr>
        <w:pStyle w:val="Bullet0"/>
        <w:ind w:hanging="113"/>
        <w:rPr>
          <w:rStyle w:val="Red"/>
          <w:color w:val="auto"/>
        </w:rPr>
      </w:pPr>
      <w:r w:rsidRPr="00166CA5">
        <w:rPr>
          <w:rStyle w:val="Red"/>
          <w:color w:val="auto"/>
        </w:rPr>
        <w:t xml:space="preserve">Monitoring </w:t>
      </w:r>
    </w:p>
    <w:p w14:paraId="4C2A37B0" w14:textId="77777777" w:rsidR="00AE3212" w:rsidRPr="00166CA5" w:rsidRDefault="00AE3212"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undertake the monitoring specified in the following tables in schedule 3 to this permit:</w:t>
      </w:r>
    </w:p>
    <w:p w14:paraId="0AA74ABC" w14:textId="77777777" w:rsidR="00AE3212" w:rsidRPr="00166CA5" w:rsidRDefault="00AE3212"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w:t>
      </w:r>
      <w:r w:rsidR="009A6E55" w:rsidRPr="00166CA5">
        <w:rPr>
          <w:rStyle w:val="Red"/>
          <w:color w:val="auto"/>
          <w:sz w:val="18"/>
          <w:szCs w:val="18"/>
        </w:rPr>
        <w:t xml:space="preserve"> </w:t>
      </w:r>
      <w:r w:rsidRPr="00166CA5">
        <w:rPr>
          <w:rStyle w:val="Red"/>
          <w:color w:val="auto"/>
          <w:sz w:val="18"/>
          <w:szCs w:val="18"/>
        </w:rPr>
        <w:t>and S3.</w:t>
      </w:r>
      <w:r w:rsidR="009A6E55" w:rsidRPr="00166CA5">
        <w:rPr>
          <w:rStyle w:val="Red"/>
          <w:color w:val="auto"/>
          <w:sz w:val="18"/>
          <w:szCs w:val="18"/>
        </w:rPr>
        <w:t>4</w:t>
      </w:r>
      <w:r w:rsidR="00E64269" w:rsidRPr="00166CA5">
        <w:rPr>
          <w:rStyle w:val="Red"/>
          <w:color w:val="auto"/>
          <w:sz w:val="18"/>
          <w:szCs w:val="18"/>
        </w:rPr>
        <w:t>.</w:t>
      </w:r>
    </w:p>
    <w:p w14:paraId="1F241A16" w14:textId="77777777" w:rsidR="00AE3212" w:rsidRPr="00166CA5" w:rsidRDefault="00AE3212"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5388F547" w14:textId="5F3A7B0F" w:rsidR="009A6E55" w:rsidRPr="00166CA5" w:rsidRDefault="00166CA5" w:rsidP="00BC2C15">
      <w:pPr>
        <w:pStyle w:val="Bullet1"/>
        <w:tabs>
          <w:tab w:val="clear" w:pos="680"/>
          <w:tab w:val="num" w:pos="1134"/>
        </w:tabs>
        <w:ind w:left="1134" w:hanging="567"/>
        <w:rPr>
          <w:rStyle w:val="Red"/>
          <w:color w:val="auto"/>
          <w:sz w:val="18"/>
          <w:szCs w:val="18"/>
        </w:rPr>
      </w:pPr>
      <w:r w:rsidRPr="00166CA5">
        <w:rPr>
          <w:rStyle w:val="Red"/>
          <w:color w:val="auto"/>
          <w:sz w:val="18"/>
          <w:szCs w:val="18"/>
        </w:rPr>
        <w:t>An</w:t>
      </w:r>
      <w:r w:rsidR="001A6E3A" w:rsidRPr="00166CA5">
        <w:rPr>
          <w:rStyle w:val="Red"/>
          <w:color w:val="auto"/>
          <w:sz w:val="18"/>
          <w:szCs w:val="18"/>
        </w:rPr>
        <w:t xml:space="preserve"> </w:t>
      </w:r>
      <w:r w:rsidRPr="00166CA5">
        <w:rPr>
          <w:rStyle w:val="Red"/>
          <w:color w:val="auto"/>
          <w:sz w:val="18"/>
          <w:szCs w:val="18"/>
        </w:rPr>
        <w:t>a</w:t>
      </w:r>
      <w:r w:rsidR="00E65E75" w:rsidRPr="00166CA5">
        <w:rPr>
          <w:rStyle w:val="Red"/>
          <w:color w:val="auto"/>
          <w:sz w:val="18"/>
          <w:szCs w:val="18"/>
        </w:rPr>
        <w:t>ccessible monitoring</w:t>
      </w:r>
      <w:r w:rsidRPr="00166CA5">
        <w:rPr>
          <w:rStyle w:val="Red"/>
          <w:color w:val="auto"/>
          <w:sz w:val="18"/>
          <w:szCs w:val="18"/>
        </w:rPr>
        <w:t xml:space="preserve"> point</w:t>
      </w:r>
      <w:r w:rsidR="009A6E55" w:rsidRPr="00166CA5">
        <w:rPr>
          <w:rStyle w:val="Red"/>
          <w:color w:val="auto"/>
          <w:sz w:val="18"/>
          <w:szCs w:val="18"/>
        </w:rPr>
        <w:t xml:space="preserve"> shall be provided and maintained to enable </w:t>
      </w:r>
      <w:r w:rsidR="00E65E75" w:rsidRPr="00166CA5">
        <w:rPr>
          <w:sz w:val="18"/>
          <w:szCs w:val="18"/>
        </w:rPr>
        <w:t xml:space="preserve">the emissions monitoring programme </w:t>
      </w:r>
      <w:r w:rsidR="009A6E55" w:rsidRPr="00166CA5">
        <w:rPr>
          <w:rStyle w:val="Red"/>
          <w:color w:val="auto"/>
          <w:sz w:val="18"/>
          <w:szCs w:val="18"/>
        </w:rPr>
        <w:t>to be carri</w:t>
      </w:r>
      <w:r w:rsidRPr="00166CA5">
        <w:rPr>
          <w:rStyle w:val="Red"/>
          <w:color w:val="auto"/>
          <w:sz w:val="18"/>
          <w:szCs w:val="18"/>
        </w:rPr>
        <w:t xml:space="preserve">ed out at the monitoring point specified in table </w:t>
      </w:r>
      <w:r w:rsidR="009A6E55" w:rsidRPr="00166CA5">
        <w:rPr>
          <w:rStyle w:val="Red"/>
          <w:color w:val="auto"/>
          <w:sz w:val="18"/>
          <w:szCs w:val="18"/>
        </w:rPr>
        <w:t xml:space="preserve">S3.4 of 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5EE3DD05" w:rsidR="00FB03C2" w:rsidRPr="00166CA5" w:rsidRDefault="00CB1CB8" w:rsidP="00BC2C15">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 xml:space="preserve">perator shall take appropriate measures to ensure that the event recorder </w:t>
      </w:r>
      <w:proofErr w:type="gramStart"/>
      <w:r w:rsidR="00FB03C2" w:rsidRPr="00166CA5">
        <w:rPr>
          <w:rFonts w:ascii="Arial" w:hAnsi="Arial" w:cs="Arial"/>
          <w:sz w:val="18"/>
          <w:szCs w:val="18"/>
        </w:rPr>
        <w:t>remains fully operational at all times</w:t>
      </w:r>
      <w:proofErr w:type="gramEnd"/>
      <w:r w:rsidR="00FB03C2" w:rsidRPr="00166CA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BC2C15">
      <w:pPr>
        <w:pStyle w:val="Bullet0"/>
        <w:keepNext/>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Within the </w:t>
      </w:r>
      <w:proofErr w:type="gramStart"/>
      <w:r w:rsidRPr="00166CA5">
        <w:rPr>
          <w:rStyle w:val="Red"/>
          <w:color w:val="auto"/>
          <w:sz w:val="18"/>
          <w:szCs w:val="18"/>
        </w:rPr>
        <w:t>time period</w:t>
      </w:r>
      <w:proofErr w:type="gramEnd"/>
      <w:r w:rsidRPr="00166CA5">
        <w:rPr>
          <w:rStyle w:val="Red"/>
          <w:color w:val="auto"/>
          <w:sz w:val="18"/>
          <w:szCs w:val="18"/>
        </w:rPr>
        <w:t xml:space="preserve">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5A177CFF" w:rsidR="001B4DCF" w:rsidRPr="00C0308C" w:rsidRDefault="002D792B" w:rsidP="0047000E">
      <w:pPr>
        <w:pStyle w:val="aBullet"/>
        <w:tabs>
          <w:tab w:val="num" w:pos="1701"/>
        </w:tabs>
        <w:ind w:left="1701" w:hanging="567"/>
        <w:rPr>
          <w:rStyle w:val="Pink"/>
          <w:color w:val="auto"/>
          <w:sz w:val="18"/>
          <w:szCs w:val="18"/>
        </w:rPr>
      </w:pPr>
      <w:r w:rsidRPr="00166CA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any change in the operator’s trading name, registered </w:t>
      </w:r>
      <w:proofErr w:type="gramStart"/>
      <w:r w:rsidRPr="00F42B24">
        <w:rPr>
          <w:sz w:val="18"/>
          <w:szCs w:val="18"/>
        </w:rPr>
        <w:t>name</w:t>
      </w:r>
      <w:proofErr w:type="gramEnd"/>
      <w:r w:rsidRPr="00F42B24">
        <w:rPr>
          <w:sz w:val="18"/>
          <w:szCs w:val="18"/>
        </w:rPr>
        <w:t xml:space="preserv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434"/>
        <w:gridCol w:w="3367"/>
      </w:tblGrid>
      <w:tr w:rsidR="00926B5E" w:rsidRPr="004921D8" w14:paraId="2C77B7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66CA5" w:rsidRPr="004921D8" w14:paraId="76ED760B" w14:textId="77777777" w:rsidTr="0085535A">
        <w:trPr>
          <w:cnfStyle w:val="100000000000" w:firstRow="1" w:lastRow="0" w:firstColumn="0" w:lastColumn="0" w:oddVBand="0" w:evenVBand="0" w:oddHBand="0" w:evenHBand="0" w:firstRowFirstColumn="0" w:firstRowLastColumn="0" w:lastRowFirstColumn="0" w:lastRowLastColumn="0"/>
          <w:cantSplit/>
          <w:tblHeader/>
        </w:trPr>
        <w:tc>
          <w:tcPr>
            <w:tcW w:w="3087" w:type="pct"/>
          </w:tcPr>
          <w:p w14:paraId="5A07F45A" w14:textId="77777777" w:rsidR="00166CA5" w:rsidRPr="004921D8" w:rsidRDefault="00166CA5" w:rsidP="00926B5E">
            <w:pPr>
              <w:pStyle w:val="TableText"/>
              <w:rPr>
                <w:sz w:val="18"/>
                <w:szCs w:val="18"/>
              </w:rPr>
            </w:pPr>
            <w:r w:rsidRPr="004921D8">
              <w:rPr>
                <w:sz w:val="18"/>
                <w:szCs w:val="18"/>
              </w:rPr>
              <w:t>Description of activity</w:t>
            </w:r>
          </w:p>
        </w:tc>
        <w:tc>
          <w:tcPr>
            <w:tcW w:w="1913" w:type="pct"/>
          </w:tcPr>
          <w:p w14:paraId="7E35F463" w14:textId="77777777" w:rsidR="00166CA5" w:rsidRPr="004921D8" w:rsidRDefault="00166CA5" w:rsidP="00926B5E">
            <w:pPr>
              <w:pStyle w:val="TableText"/>
              <w:rPr>
                <w:sz w:val="18"/>
                <w:szCs w:val="18"/>
              </w:rPr>
            </w:pPr>
            <w:r w:rsidRPr="004921D8">
              <w:rPr>
                <w:sz w:val="18"/>
                <w:szCs w:val="18"/>
              </w:rPr>
              <w:t>Limits of specified activity</w:t>
            </w:r>
          </w:p>
        </w:tc>
      </w:tr>
      <w:tr w:rsidR="00166CA5" w:rsidRPr="004921D8" w14:paraId="28F47D67" w14:textId="77777777" w:rsidTr="0085535A">
        <w:trPr>
          <w:cantSplit/>
        </w:trPr>
        <w:tc>
          <w:tcPr>
            <w:tcW w:w="3087" w:type="pct"/>
          </w:tcPr>
          <w:p w14:paraId="556F77B9" w14:textId="5B005483" w:rsidR="00166CA5" w:rsidRPr="00166CA5" w:rsidRDefault="00166CA5" w:rsidP="007178DE">
            <w:pPr>
              <w:pStyle w:val="TableText"/>
              <w:rPr>
                <w:rStyle w:val="Blue"/>
                <w:color w:val="auto"/>
                <w:sz w:val="18"/>
                <w:szCs w:val="18"/>
              </w:rPr>
            </w:pPr>
            <w:r w:rsidRPr="00166CA5">
              <w:rPr>
                <w:rStyle w:val="Blue"/>
                <w:color w:val="auto"/>
                <w:sz w:val="18"/>
                <w:szCs w:val="18"/>
              </w:rPr>
              <w:t xml:space="preserve">Discharge of </w:t>
            </w:r>
            <w:r w:rsidR="00993A72">
              <w:rPr>
                <w:rStyle w:val="Blue"/>
                <w:color w:val="auto"/>
                <w:sz w:val="18"/>
                <w:szCs w:val="18"/>
              </w:rPr>
              <w:t>settled storm sewage</w:t>
            </w:r>
            <w:r w:rsidRPr="00166CA5">
              <w:rPr>
                <w:rStyle w:val="Blue"/>
                <w:color w:val="auto"/>
                <w:sz w:val="18"/>
                <w:szCs w:val="18"/>
              </w:rPr>
              <w:t xml:space="preserve"> via POINT OF DISCHARGE</w:t>
            </w:r>
          </w:p>
        </w:tc>
        <w:tc>
          <w:tcPr>
            <w:tcW w:w="1913" w:type="pct"/>
          </w:tcPr>
          <w:p w14:paraId="3050DB29" w14:textId="77777777" w:rsidR="00166CA5" w:rsidRPr="00166CA5" w:rsidRDefault="00166CA5" w:rsidP="00C66721">
            <w:pPr>
              <w:pStyle w:val="TableText"/>
              <w:rPr>
                <w:rStyle w:val="Blue"/>
                <w:color w:val="auto"/>
                <w:sz w:val="18"/>
                <w:szCs w:val="18"/>
              </w:rPr>
            </w:pPr>
            <w:r w:rsidRPr="00166CA5">
              <w:rPr>
                <w:rStyle w:val="Blue"/>
                <w:color w:val="auto"/>
                <w:sz w:val="18"/>
                <w:szCs w:val="18"/>
              </w:rPr>
              <w:t>N/A</w:t>
            </w:r>
          </w:p>
        </w:tc>
      </w:tr>
    </w:tbl>
    <w:p w14:paraId="467B9329" w14:textId="04A1C1C6" w:rsidR="001369DD" w:rsidRPr="004921D8" w:rsidRDefault="001369DD"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382"/>
        <w:gridCol w:w="1153"/>
        <w:gridCol w:w="1547"/>
        <w:gridCol w:w="1000"/>
        <w:gridCol w:w="1267"/>
        <w:gridCol w:w="1201"/>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213FF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85"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55"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879"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8"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20"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900A78" w:rsidRPr="004921D8" w14:paraId="5A396C67" w14:textId="77777777" w:rsidTr="00213FF7">
        <w:trPr>
          <w:cantSplit/>
        </w:trPr>
        <w:tc>
          <w:tcPr>
            <w:tcW w:w="711" w:type="pct"/>
            <w:vMerge w:val="restart"/>
          </w:tcPr>
          <w:p w14:paraId="447BB91F" w14:textId="2896CC6C" w:rsidR="00900A78" w:rsidRPr="00166CA5" w:rsidRDefault="00993A72" w:rsidP="00900A78">
            <w:pPr>
              <w:pStyle w:val="TableText"/>
              <w:rPr>
                <w:rStyle w:val="Blue"/>
                <w:rFonts w:ascii="Arial" w:hAnsi="Arial"/>
                <w:color w:val="auto"/>
                <w:sz w:val="18"/>
                <w:szCs w:val="18"/>
              </w:rPr>
            </w:pPr>
            <w:r>
              <w:rPr>
                <w:rStyle w:val="Blue"/>
                <w:color w:val="auto"/>
                <w:sz w:val="18"/>
                <w:szCs w:val="18"/>
              </w:rPr>
              <w:t>Settled storm sewage</w:t>
            </w:r>
            <w:r w:rsidR="00900A78" w:rsidRPr="00166CA5">
              <w:rPr>
                <w:rStyle w:val="Blue"/>
                <w:color w:val="auto"/>
                <w:sz w:val="18"/>
                <w:szCs w:val="18"/>
              </w:rPr>
              <w:t xml:space="preserve"> via </w:t>
            </w:r>
            <w:r w:rsidR="00166CA5" w:rsidRPr="00166CA5">
              <w:rPr>
                <w:rStyle w:val="Blue"/>
                <w:color w:val="auto"/>
                <w:sz w:val="18"/>
                <w:szCs w:val="18"/>
              </w:rPr>
              <w:t>POINT OF DISCHARGE</w:t>
            </w:r>
          </w:p>
          <w:p w14:paraId="7EB5C7D3" w14:textId="77777777" w:rsidR="00900A78" w:rsidRPr="00166CA5" w:rsidRDefault="00900A78" w:rsidP="00900A78">
            <w:pPr>
              <w:pStyle w:val="TableText"/>
              <w:rPr>
                <w:rStyle w:val="Blue"/>
                <w:color w:val="auto"/>
                <w:sz w:val="18"/>
                <w:szCs w:val="18"/>
              </w:rPr>
            </w:pPr>
          </w:p>
          <w:p w14:paraId="249D806F" w14:textId="1EBFD434" w:rsidR="00900A78" w:rsidRPr="00166CA5" w:rsidRDefault="00900A78" w:rsidP="00900A78">
            <w:pPr>
              <w:pStyle w:val="TableText"/>
              <w:rPr>
                <w:rStyle w:val="Blue"/>
                <w:rFonts w:ascii="Arial" w:hAnsi="Arial"/>
                <w:color w:val="auto"/>
                <w:sz w:val="18"/>
                <w:szCs w:val="18"/>
              </w:rPr>
            </w:pPr>
          </w:p>
        </w:tc>
        <w:tc>
          <w:tcPr>
            <w:tcW w:w="785" w:type="pct"/>
          </w:tcPr>
          <w:p w14:paraId="59134EB1" w14:textId="3E7CA9E4" w:rsidR="00900A78" w:rsidRPr="00166CA5" w:rsidRDefault="00900A78" w:rsidP="007E5838">
            <w:pPr>
              <w:pStyle w:val="TableText"/>
              <w:rPr>
                <w:rStyle w:val="Blue"/>
                <w:color w:val="auto"/>
                <w:sz w:val="18"/>
                <w:szCs w:val="18"/>
              </w:rPr>
            </w:pPr>
            <w:r w:rsidRPr="00166CA5">
              <w:rPr>
                <w:rStyle w:val="Blue"/>
                <w:color w:val="auto"/>
                <w:sz w:val="18"/>
                <w:szCs w:val="18"/>
              </w:rPr>
              <w:t xml:space="preserve">Discharge </w:t>
            </w:r>
            <w:proofErr w:type="gramStart"/>
            <w:r w:rsidRPr="00166CA5">
              <w:rPr>
                <w:rStyle w:val="Blue"/>
                <w:color w:val="auto"/>
                <w:sz w:val="18"/>
                <w:szCs w:val="18"/>
              </w:rPr>
              <w:t>start</w:t>
            </w:r>
            <w:proofErr w:type="gramEnd"/>
            <w:r w:rsidRPr="00166CA5">
              <w:rPr>
                <w:rStyle w:val="Blue"/>
                <w:color w:val="auto"/>
                <w:sz w:val="18"/>
                <w:szCs w:val="18"/>
              </w:rPr>
              <w:t xml:space="preserve"> and end times </w:t>
            </w:r>
          </w:p>
        </w:tc>
        <w:tc>
          <w:tcPr>
            <w:tcW w:w="655" w:type="pct"/>
          </w:tcPr>
          <w:p w14:paraId="4F29088B"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74398912" w14:textId="77777777" w:rsidR="00900A78" w:rsidRPr="00166CA5" w:rsidRDefault="00900A78" w:rsidP="00900A78">
            <w:pPr>
              <w:pStyle w:val="TableText"/>
              <w:rPr>
                <w:rStyle w:val="Blue"/>
                <w:color w:val="auto"/>
                <w:sz w:val="18"/>
                <w:szCs w:val="18"/>
              </w:rPr>
            </w:pPr>
          </w:p>
          <w:p w14:paraId="2AF56B3E" w14:textId="77777777" w:rsidR="00900A78" w:rsidRPr="00166CA5" w:rsidRDefault="00900A78" w:rsidP="00900A78">
            <w:pPr>
              <w:pStyle w:val="TableText"/>
              <w:rPr>
                <w:rStyle w:val="Blue"/>
                <w:color w:val="auto"/>
                <w:sz w:val="18"/>
                <w:szCs w:val="18"/>
              </w:rPr>
            </w:pPr>
          </w:p>
        </w:tc>
        <w:tc>
          <w:tcPr>
            <w:tcW w:w="879" w:type="pct"/>
          </w:tcPr>
          <w:p w14:paraId="5E4C69CE"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3483DDD3" w14:textId="77777777" w:rsidR="00900A78" w:rsidRPr="00166CA5" w:rsidRDefault="00900A78" w:rsidP="00900A78">
            <w:pPr>
              <w:pStyle w:val="TableText"/>
              <w:rPr>
                <w:rStyle w:val="Blue"/>
                <w:color w:val="auto"/>
                <w:sz w:val="18"/>
                <w:szCs w:val="18"/>
              </w:rPr>
            </w:pPr>
          </w:p>
          <w:p w14:paraId="48D8954E" w14:textId="77777777" w:rsidR="00900A78" w:rsidRPr="00166CA5" w:rsidRDefault="00900A78" w:rsidP="00900A78">
            <w:pPr>
              <w:pStyle w:val="TableText"/>
              <w:rPr>
                <w:rStyle w:val="Blue"/>
                <w:color w:val="auto"/>
                <w:sz w:val="18"/>
                <w:szCs w:val="18"/>
              </w:rPr>
            </w:pPr>
          </w:p>
        </w:tc>
        <w:tc>
          <w:tcPr>
            <w:tcW w:w="568" w:type="pct"/>
          </w:tcPr>
          <w:p w14:paraId="41E1C743"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0DA6267E" w14:textId="77777777" w:rsidR="00900A78" w:rsidRPr="00166CA5" w:rsidRDefault="00900A78" w:rsidP="00900A78">
            <w:pPr>
              <w:pStyle w:val="TableText"/>
              <w:rPr>
                <w:rStyle w:val="Blue"/>
                <w:color w:val="auto"/>
                <w:sz w:val="18"/>
                <w:szCs w:val="18"/>
              </w:rPr>
            </w:pPr>
          </w:p>
          <w:p w14:paraId="24391046" w14:textId="77777777" w:rsidR="00900A78" w:rsidRPr="00166CA5" w:rsidRDefault="00900A78" w:rsidP="00900A78">
            <w:pPr>
              <w:pStyle w:val="TableText"/>
              <w:rPr>
                <w:rStyle w:val="Blue"/>
                <w:color w:val="auto"/>
                <w:sz w:val="18"/>
                <w:szCs w:val="18"/>
              </w:rPr>
            </w:pPr>
          </w:p>
        </w:tc>
        <w:tc>
          <w:tcPr>
            <w:tcW w:w="720"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682" w:type="pct"/>
          </w:tcPr>
          <w:p w14:paraId="7B9DBFF9"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6DDABE72" w14:textId="77777777" w:rsidR="00900A78" w:rsidRPr="00166CA5" w:rsidRDefault="00900A78" w:rsidP="00900A78">
            <w:pPr>
              <w:pStyle w:val="TableText"/>
              <w:rPr>
                <w:rStyle w:val="Blue"/>
                <w:color w:val="auto"/>
                <w:sz w:val="18"/>
                <w:szCs w:val="18"/>
              </w:rPr>
            </w:pPr>
          </w:p>
          <w:p w14:paraId="05885534" w14:textId="77777777" w:rsidR="00900A78" w:rsidRPr="00166CA5" w:rsidRDefault="00900A78" w:rsidP="00900A78">
            <w:pPr>
              <w:pStyle w:val="TableText"/>
              <w:rPr>
                <w:rStyle w:val="Blue"/>
                <w:color w:val="auto"/>
                <w:sz w:val="18"/>
                <w:szCs w:val="18"/>
              </w:rPr>
            </w:pPr>
          </w:p>
        </w:tc>
      </w:tr>
      <w:tr w:rsidR="00900A78" w:rsidRPr="004921D8" w14:paraId="41660B2A" w14:textId="77777777" w:rsidTr="00213FF7">
        <w:trPr>
          <w:cantSplit/>
        </w:trPr>
        <w:tc>
          <w:tcPr>
            <w:tcW w:w="711" w:type="pct"/>
            <w:vMerge/>
          </w:tcPr>
          <w:p w14:paraId="7D52AB9D" w14:textId="77777777" w:rsidR="00900A78" w:rsidRPr="00166CA5" w:rsidRDefault="00900A78" w:rsidP="00900A78">
            <w:pPr>
              <w:pStyle w:val="TableText"/>
              <w:rPr>
                <w:rStyle w:val="Blue"/>
                <w:color w:val="auto"/>
                <w:sz w:val="18"/>
                <w:szCs w:val="18"/>
              </w:rPr>
            </w:pPr>
          </w:p>
        </w:tc>
        <w:tc>
          <w:tcPr>
            <w:tcW w:w="785" w:type="pct"/>
          </w:tcPr>
          <w:p w14:paraId="678EA9C2" w14:textId="327600E1" w:rsidR="00900A78" w:rsidRPr="00166CA5" w:rsidRDefault="00900A78" w:rsidP="00900A78">
            <w:pPr>
              <w:pStyle w:val="TableText"/>
              <w:rPr>
                <w:rFonts w:ascii="Arial" w:hAnsi="Arial" w:cs="Arial"/>
                <w:sz w:val="18"/>
                <w:szCs w:val="18"/>
              </w:rPr>
            </w:pPr>
            <w:r w:rsidRPr="00166CA5">
              <w:rPr>
                <w:rFonts w:ascii="Arial" w:hAnsi="Arial" w:cs="Arial"/>
                <w:sz w:val="18"/>
                <w:szCs w:val="18"/>
              </w:rPr>
              <w:t>Block counted spills</w:t>
            </w:r>
          </w:p>
        </w:tc>
        <w:tc>
          <w:tcPr>
            <w:tcW w:w="655" w:type="pct"/>
          </w:tcPr>
          <w:p w14:paraId="67135DE7" w14:textId="2AA3AD60"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879" w:type="pct"/>
          </w:tcPr>
          <w:p w14:paraId="6D064C5E" w14:textId="71A6A326" w:rsidR="00900A78" w:rsidRPr="00166CA5" w:rsidRDefault="00900A7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sidR="00CB7743">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8" w:type="pct"/>
          </w:tcPr>
          <w:p w14:paraId="25ACB01B" w14:textId="60DDE84F"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720" w:type="pct"/>
          </w:tcPr>
          <w:p w14:paraId="6CECBC52" w14:textId="3C25FC5C"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682" w:type="pct"/>
          </w:tcPr>
          <w:p w14:paraId="51017EB0" w14:textId="7376337A"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900A78" w:rsidRPr="004921D8" w14:paraId="7C53F7FC" w14:textId="77777777" w:rsidTr="00213FF7">
        <w:trPr>
          <w:cantSplit/>
        </w:trPr>
        <w:tc>
          <w:tcPr>
            <w:tcW w:w="711" w:type="pct"/>
            <w:vMerge/>
          </w:tcPr>
          <w:p w14:paraId="38C3A000" w14:textId="33160EE8" w:rsidR="00900A78" w:rsidRPr="00166CA5" w:rsidRDefault="00900A78" w:rsidP="00900A78">
            <w:pPr>
              <w:pStyle w:val="TableText"/>
              <w:rPr>
                <w:rStyle w:val="Blue"/>
                <w:color w:val="auto"/>
                <w:sz w:val="18"/>
                <w:szCs w:val="18"/>
              </w:rPr>
            </w:pPr>
          </w:p>
        </w:tc>
        <w:tc>
          <w:tcPr>
            <w:tcW w:w="785"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655"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879"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68"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720"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682"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23"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23"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2A6FE186" w:rsidR="003E7111" w:rsidRPr="00166CA5" w:rsidRDefault="00993A72" w:rsidP="000A07C9">
            <w:pPr>
              <w:pStyle w:val="TableText"/>
              <w:rPr>
                <w:rStyle w:val="Blue"/>
                <w:color w:val="auto"/>
                <w:sz w:val="18"/>
                <w:szCs w:val="18"/>
              </w:rPr>
            </w:pPr>
            <w:r>
              <w:rPr>
                <w:rStyle w:val="Blue"/>
                <w:color w:val="auto"/>
                <w:sz w:val="18"/>
                <w:szCs w:val="18"/>
              </w:rPr>
              <w:t>Settled storm sewage</w:t>
            </w:r>
          </w:p>
        </w:tc>
        <w:tc>
          <w:tcPr>
            <w:tcW w:w="1323" w:type="pct"/>
          </w:tcPr>
          <w:p w14:paraId="125F29AD" w14:textId="2266E059" w:rsidR="003E7111" w:rsidRPr="00837A48" w:rsidRDefault="00166CA5" w:rsidP="00C30128">
            <w:pPr>
              <w:pStyle w:val="TableText"/>
              <w:rPr>
                <w:rStyle w:val="Blue"/>
                <w:rFonts w:ascii="Arial" w:hAnsi="Arial"/>
                <w:color w:val="000000" w:themeColor="text1"/>
                <w:sz w:val="18"/>
                <w:szCs w:val="18"/>
              </w:rPr>
            </w:pPr>
            <w:r w:rsidRPr="00837A48">
              <w:rPr>
                <w:rStyle w:val="Blue"/>
                <w:color w:val="000000" w:themeColor="text1"/>
                <w:sz w:val="18"/>
                <w:szCs w:val="18"/>
              </w:rPr>
              <w:t>POINT OF DISCHARGE</w:t>
            </w:r>
          </w:p>
        </w:tc>
        <w:tc>
          <w:tcPr>
            <w:tcW w:w="1323" w:type="pct"/>
          </w:tcPr>
          <w:p w14:paraId="67CE9727" w14:textId="2120779F" w:rsidR="003E7111" w:rsidRPr="00837A48" w:rsidRDefault="00837A48" w:rsidP="000A07C9">
            <w:pPr>
              <w:pStyle w:val="TableText"/>
              <w:rPr>
                <w:rStyle w:val="Blue"/>
                <w:color w:val="000000" w:themeColor="text1"/>
                <w:sz w:val="18"/>
                <w:szCs w:val="18"/>
              </w:rPr>
            </w:pPr>
            <w:r w:rsidRPr="00837A48">
              <w:rPr>
                <w:rStyle w:val="Blue"/>
                <w:color w:val="000000" w:themeColor="text1"/>
                <w:sz w:val="18"/>
                <w:szCs w:val="18"/>
              </w:rPr>
              <w:t>SS 93270 86389</w:t>
            </w:r>
          </w:p>
        </w:tc>
        <w:tc>
          <w:tcPr>
            <w:tcW w:w="1327" w:type="pct"/>
          </w:tcPr>
          <w:p w14:paraId="7B89B40B" w14:textId="72A07FD4" w:rsidR="003E7111" w:rsidRPr="00837A48" w:rsidRDefault="005D24CB" w:rsidP="000A07C9">
            <w:pPr>
              <w:pStyle w:val="TableText"/>
              <w:rPr>
                <w:rStyle w:val="Blue"/>
                <w:color w:val="000000" w:themeColor="text1"/>
                <w:sz w:val="18"/>
                <w:szCs w:val="18"/>
              </w:rPr>
            </w:pPr>
            <w:r w:rsidRPr="005D24CB">
              <w:rPr>
                <w:rStyle w:val="Blue"/>
                <w:color w:val="000000" w:themeColor="text1"/>
                <w:sz w:val="18"/>
                <w:szCs w:val="18"/>
              </w:rPr>
              <w:t xml:space="preserve">Afon </w:t>
            </w:r>
            <w:proofErr w:type="spellStart"/>
            <w:r w:rsidRPr="005D24CB">
              <w:rPr>
                <w:rStyle w:val="Blue"/>
                <w:color w:val="000000" w:themeColor="text1"/>
                <w:sz w:val="18"/>
                <w:szCs w:val="18"/>
              </w:rPr>
              <w:t>Ogwr</w:t>
            </w:r>
            <w:proofErr w:type="spellEnd"/>
          </w:p>
        </w:tc>
      </w:tr>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276"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134"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984"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815"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0BE42DF4" w14:textId="77777777" w:rsidTr="00CA09E2">
        <w:tc>
          <w:tcPr>
            <w:tcW w:w="1276" w:type="dxa"/>
          </w:tcPr>
          <w:p w14:paraId="4476A212" w14:textId="22F863A5" w:rsidR="00166CA5" w:rsidRPr="00166CA5" w:rsidRDefault="00993A72" w:rsidP="00C30128">
            <w:pPr>
              <w:pStyle w:val="TableText"/>
              <w:rPr>
                <w:rStyle w:val="Blue"/>
                <w:rFonts w:cstheme="minorHAnsi"/>
                <w:color w:val="auto"/>
                <w:sz w:val="18"/>
                <w:szCs w:val="18"/>
              </w:rPr>
            </w:pPr>
            <w:r>
              <w:rPr>
                <w:rStyle w:val="Blue"/>
                <w:rFonts w:cstheme="minorHAnsi"/>
                <w:color w:val="auto"/>
                <w:sz w:val="18"/>
                <w:szCs w:val="18"/>
              </w:rPr>
              <w:t>Settled storm sewage</w:t>
            </w:r>
            <w:r w:rsidR="00166CA5" w:rsidRPr="00166CA5">
              <w:rPr>
                <w:rStyle w:val="Blue"/>
                <w:rFonts w:cstheme="minorHAnsi"/>
                <w:color w:val="auto"/>
                <w:sz w:val="18"/>
                <w:szCs w:val="18"/>
              </w:rPr>
              <w:t xml:space="preserve"> via POINT OF DISCHARGE</w:t>
            </w:r>
          </w:p>
        </w:tc>
        <w:tc>
          <w:tcPr>
            <w:tcW w:w="1276" w:type="dxa"/>
          </w:tcPr>
          <w:p w14:paraId="163457B2" w14:textId="3DEB35E6" w:rsidR="00166CA5" w:rsidRPr="00CA09E2" w:rsidRDefault="00993A72" w:rsidP="000A07C9">
            <w:pPr>
              <w:pStyle w:val="TableText"/>
              <w:rPr>
                <w:rStyle w:val="Blue"/>
                <w:rFonts w:cstheme="minorHAnsi"/>
                <w:color w:val="auto"/>
                <w:sz w:val="18"/>
                <w:szCs w:val="18"/>
              </w:rPr>
            </w:pPr>
            <w:r>
              <w:rPr>
                <w:rStyle w:val="Blue"/>
                <w:rFonts w:cstheme="minorHAnsi"/>
                <w:color w:val="auto"/>
                <w:sz w:val="18"/>
                <w:szCs w:val="18"/>
              </w:rPr>
              <w:t>Settled storm sewage</w:t>
            </w:r>
          </w:p>
        </w:tc>
        <w:tc>
          <w:tcPr>
            <w:tcW w:w="1134" w:type="dxa"/>
          </w:tcPr>
          <w:p w14:paraId="4E047977" w14:textId="30398619" w:rsidR="00166CA5" w:rsidRPr="00837A48" w:rsidRDefault="00837A48" w:rsidP="00CA09E2">
            <w:pPr>
              <w:pStyle w:val="TableText"/>
              <w:rPr>
                <w:rStyle w:val="Blue"/>
                <w:rFonts w:cstheme="minorHAnsi"/>
                <w:color w:val="000000" w:themeColor="text1"/>
                <w:sz w:val="18"/>
                <w:szCs w:val="18"/>
              </w:rPr>
            </w:pPr>
            <w:r w:rsidRPr="00837A48">
              <w:rPr>
                <w:rStyle w:val="Blue"/>
                <w:rFonts w:cstheme="minorHAnsi"/>
                <w:color w:val="000000" w:themeColor="text1"/>
                <w:sz w:val="18"/>
                <w:szCs w:val="18"/>
              </w:rPr>
              <w:t>150</w:t>
            </w:r>
          </w:p>
        </w:tc>
        <w:tc>
          <w:tcPr>
            <w:tcW w:w="1984" w:type="dxa"/>
          </w:tcPr>
          <w:p w14:paraId="1CB49BD4" w14:textId="788E49B0" w:rsidR="00166CA5" w:rsidRPr="00837A48" w:rsidRDefault="00166CA5" w:rsidP="00E75B27">
            <w:pPr>
              <w:pStyle w:val="TableText"/>
              <w:rPr>
                <w:rStyle w:val="Blue"/>
                <w:rFonts w:cstheme="minorHAnsi"/>
                <w:color w:val="000000" w:themeColor="text1"/>
                <w:sz w:val="18"/>
                <w:szCs w:val="18"/>
              </w:rPr>
            </w:pPr>
            <w:r w:rsidRPr="00837A48">
              <w:rPr>
                <w:rStyle w:val="Blue"/>
                <w:rFonts w:cstheme="minorHAnsi"/>
                <w:color w:val="000000" w:themeColor="text1"/>
                <w:sz w:val="18"/>
                <w:szCs w:val="18"/>
              </w:rPr>
              <w:t>No greater than 6 mm in more than 1 dimension</w:t>
            </w:r>
          </w:p>
          <w:p w14:paraId="2DEE09A6" w14:textId="6E87EA58" w:rsidR="00166CA5" w:rsidRPr="00837A48" w:rsidRDefault="00166CA5" w:rsidP="00E75B27">
            <w:pPr>
              <w:pStyle w:val="TableText"/>
              <w:rPr>
                <w:rStyle w:val="Pink"/>
                <w:rFonts w:cstheme="minorHAnsi"/>
                <w:color w:val="000000" w:themeColor="text1"/>
                <w:sz w:val="18"/>
                <w:szCs w:val="18"/>
              </w:rPr>
            </w:pPr>
          </w:p>
        </w:tc>
        <w:tc>
          <w:tcPr>
            <w:tcW w:w="1276" w:type="dxa"/>
          </w:tcPr>
          <w:p w14:paraId="279704EA" w14:textId="0B256E08" w:rsidR="00A515BD" w:rsidRPr="00837A48" w:rsidRDefault="00166CA5" w:rsidP="00837A48">
            <w:pPr>
              <w:pStyle w:val="TableText"/>
              <w:rPr>
                <w:rStyle w:val="Blue"/>
                <w:rFonts w:cstheme="minorHAnsi"/>
                <w:color w:val="000000" w:themeColor="text1"/>
                <w:sz w:val="18"/>
                <w:szCs w:val="18"/>
                <w:highlight w:val="yellow"/>
              </w:rPr>
            </w:pPr>
            <w:r w:rsidRPr="00837A48">
              <w:rPr>
                <w:rStyle w:val="Blue"/>
                <w:rFonts w:cstheme="minorHAnsi"/>
                <w:color w:val="000000" w:themeColor="text1"/>
                <w:sz w:val="18"/>
                <w:szCs w:val="18"/>
              </w:rPr>
              <w:t xml:space="preserve">6 mm x 6 mm </w:t>
            </w:r>
          </w:p>
        </w:tc>
        <w:tc>
          <w:tcPr>
            <w:tcW w:w="1815" w:type="dxa"/>
          </w:tcPr>
          <w:p w14:paraId="58714155" w14:textId="08AC77AF" w:rsidR="00166CA5" w:rsidRPr="00837A48" w:rsidRDefault="00837A48" w:rsidP="00CA09E2">
            <w:pPr>
              <w:pStyle w:val="TableText"/>
              <w:rPr>
                <w:rStyle w:val="Blue"/>
                <w:rFonts w:cstheme="minorHAnsi"/>
                <w:color w:val="000000" w:themeColor="text1"/>
                <w:sz w:val="18"/>
                <w:szCs w:val="18"/>
              </w:rPr>
            </w:pPr>
            <w:r w:rsidRPr="00837A48">
              <w:rPr>
                <w:rStyle w:val="Blue"/>
                <w:rFonts w:cstheme="minorHAnsi"/>
                <w:color w:val="000000" w:themeColor="text1"/>
                <w:sz w:val="18"/>
                <w:szCs w:val="18"/>
              </w:rPr>
              <w:t>1250</w:t>
            </w:r>
          </w:p>
        </w:tc>
      </w:tr>
    </w:tbl>
    <w:p w14:paraId="1F4B7218" w14:textId="4BDFD820" w:rsidR="00312866" w:rsidRPr="00C943FD" w:rsidRDefault="00312866"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349E1874"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270"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495" w:type="pct"/>
          </w:tcPr>
          <w:p w14:paraId="63396CB5" w14:textId="46EA1F47" w:rsidR="00926B5E" w:rsidRPr="004921D8" w:rsidRDefault="00926B5E" w:rsidP="00926B5E">
            <w:pPr>
              <w:pStyle w:val="TableText"/>
              <w:rPr>
                <w:sz w:val="18"/>
                <w:szCs w:val="18"/>
              </w:rPr>
            </w:pPr>
            <w:r w:rsidRPr="004921D8">
              <w:rPr>
                <w:sz w:val="18"/>
                <w:szCs w:val="18"/>
              </w:rPr>
              <w:t>Monitoring point NGR</w:t>
            </w:r>
          </w:p>
        </w:tc>
        <w:tc>
          <w:tcPr>
            <w:tcW w:w="1268"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815D01" w:rsidRPr="004921D8" w14:paraId="087B7858" w14:textId="77777777" w:rsidTr="00CA09E2">
        <w:trPr>
          <w:cantSplit/>
        </w:trPr>
        <w:tc>
          <w:tcPr>
            <w:tcW w:w="966" w:type="pct"/>
            <w:vMerge w:val="restart"/>
          </w:tcPr>
          <w:p w14:paraId="17E9934D" w14:textId="4FC40280" w:rsidR="00815D01" w:rsidRPr="00815D01" w:rsidRDefault="00993A72" w:rsidP="00164190">
            <w:pPr>
              <w:pStyle w:val="TableText"/>
              <w:rPr>
                <w:rStyle w:val="Blue"/>
                <w:rFonts w:ascii="Arial" w:hAnsi="Arial"/>
                <w:color w:val="auto"/>
                <w:sz w:val="18"/>
                <w:szCs w:val="18"/>
              </w:rPr>
            </w:pPr>
            <w:r>
              <w:rPr>
                <w:rStyle w:val="Blue"/>
                <w:color w:val="auto"/>
                <w:sz w:val="18"/>
                <w:szCs w:val="18"/>
              </w:rPr>
              <w:t>Settled storm sewage</w:t>
            </w:r>
            <w:r w:rsidR="00815D01" w:rsidRPr="00815D01">
              <w:rPr>
                <w:rStyle w:val="Blue"/>
                <w:color w:val="auto"/>
                <w:sz w:val="18"/>
                <w:szCs w:val="18"/>
              </w:rPr>
              <w:t xml:space="preserve"> via POINT OF DISCHARGE</w:t>
            </w:r>
          </w:p>
        </w:tc>
        <w:tc>
          <w:tcPr>
            <w:tcW w:w="1270" w:type="pct"/>
          </w:tcPr>
          <w:p w14:paraId="6FBD8EC4" w14:textId="2CFCB8F9" w:rsidR="00815D01" w:rsidRPr="00815D01" w:rsidRDefault="00815D01"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561AF781" w14:textId="7CEDF26D" w:rsidR="00815D01" w:rsidRPr="00815D01" w:rsidRDefault="00837A48" w:rsidP="000A07C9">
            <w:pPr>
              <w:pStyle w:val="TableText"/>
              <w:rPr>
                <w:rStyle w:val="Blue"/>
                <w:color w:val="FF0000" w:themeColor="accent1"/>
                <w:sz w:val="18"/>
                <w:szCs w:val="18"/>
              </w:rPr>
            </w:pPr>
            <w:r w:rsidRPr="00837A48">
              <w:rPr>
                <w:rStyle w:val="Blue"/>
                <w:color w:val="000000" w:themeColor="text1"/>
                <w:sz w:val="18"/>
                <w:szCs w:val="18"/>
              </w:rPr>
              <w:t>SS 93226 86438</w:t>
            </w:r>
          </w:p>
        </w:tc>
        <w:tc>
          <w:tcPr>
            <w:tcW w:w="1268" w:type="pct"/>
            <w:vMerge w:val="restart"/>
          </w:tcPr>
          <w:p w14:paraId="6395E4E8" w14:textId="3E25002C" w:rsidR="00815D01" w:rsidRPr="004921D8" w:rsidRDefault="00815D01" w:rsidP="0045495C">
            <w:pPr>
              <w:pStyle w:val="TableText"/>
              <w:rPr>
                <w:rStyle w:val="Blue"/>
                <w:sz w:val="18"/>
                <w:szCs w:val="18"/>
              </w:rPr>
            </w:pPr>
            <w:r w:rsidRPr="00815D01">
              <w:rPr>
                <w:rStyle w:val="Blue"/>
                <w:color w:val="auto"/>
                <w:sz w:val="18"/>
                <w:szCs w:val="18"/>
              </w:rPr>
              <w:t>POINT OF OVERFLOW</w:t>
            </w:r>
          </w:p>
        </w:tc>
      </w:tr>
      <w:tr w:rsidR="00815D01" w:rsidRPr="004921D8" w14:paraId="48AD10F0" w14:textId="77777777" w:rsidTr="00CA09E2">
        <w:trPr>
          <w:cantSplit/>
        </w:trPr>
        <w:tc>
          <w:tcPr>
            <w:tcW w:w="966" w:type="pct"/>
            <w:vMerge/>
          </w:tcPr>
          <w:p w14:paraId="03C47634" w14:textId="029DB915" w:rsidR="00815D01" w:rsidRPr="00815D01" w:rsidRDefault="00815D01" w:rsidP="00C30128">
            <w:pPr>
              <w:pStyle w:val="TableText"/>
              <w:rPr>
                <w:rStyle w:val="Blue"/>
                <w:rFonts w:ascii="Arial" w:hAnsi="Arial"/>
                <w:color w:val="auto"/>
                <w:sz w:val="18"/>
                <w:szCs w:val="18"/>
              </w:rPr>
            </w:pPr>
          </w:p>
        </w:tc>
        <w:tc>
          <w:tcPr>
            <w:tcW w:w="1270" w:type="pct"/>
          </w:tcPr>
          <w:p w14:paraId="22F75F24" w14:textId="77777777" w:rsidR="00815D01" w:rsidRPr="00815D01" w:rsidRDefault="00815D01"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0709AF0A" w14:textId="6D3FBB22" w:rsidR="00815D01" w:rsidRPr="00815D01" w:rsidRDefault="00837A48" w:rsidP="000A07C9">
            <w:pPr>
              <w:pStyle w:val="TableText"/>
              <w:rPr>
                <w:rStyle w:val="Blue"/>
                <w:color w:val="FF0000" w:themeColor="accent1"/>
                <w:sz w:val="18"/>
                <w:szCs w:val="18"/>
              </w:rPr>
            </w:pPr>
            <w:r w:rsidRPr="00837A48">
              <w:rPr>
                <w:rStyle w:val="Blue"/>
                <w:color w:val="000000" w:themeColor="text1"/>
                <w:sz w:val="18"/>
                <w:szCs w:val="18"/>
              </w:rPr>
              <w:t>SS 93226 86438</w:t>
            </w:r>
          </w:p>
        </w:tc>
        <w:tc>
          <w:tcPr>
            <w:tcW w:w="1268" w:type="pct"/>
            <w:vMerge/>
          </w:tcPr>
          <w:p w14:paraId="198CC6A3" w14:textId="2D589ECD" w:rsidR="00815D01" w:rsidRPr="004921D8" w:rsidRDefault="00815D01" w:rsidP="00164190">
            <w:pPr>
              <w:pStyle w:val="TableText"/>
              <w:rPr>
                <w:rStyle w:val="Blue"/>
                <w:rFonts w:ascii="Arial" w:hAnsi="Arial"/>
                <w:color w:val="0000FF"/>
                <w:sz w:val="18"/>
                <w:szCs w:val="18"/>
              </w:rPr>
            </w:pPr>
          </w:p>
        </w:tc>
      </w:tr>
    </w:tbl>
    <w:p w14:paraId="00DD2B92" w14:textId="2C0D4F42" w:rsidR="00A4341F" w:rsidRPr="000A07C9" w:rsidRDefault="00A4341F" w:rsidP="00E46E9B">
      <w:pPr>
        <w:ind w:left="567"/>
      </w:pPr>
    </w:p>
    <w:p w14:paraId="0AFD6CC0" w14:textId="289048EB"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4ABC4949"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815D01" w:rsidRPr="004921D8" w14:paraId="0F35DB4E" w14:textId="77777777" w:rsidTr="00191333">
        <w:trPr>
          <w:cantSplit/>
        </w:trPr>
        <w:tc>
          <w:tcPr>
            <w:tcW w:w="1568" w:type="pct"/>
          </w:tcPr>
          <w:p w14:paraId="2E8EF317" w14:textId="7781DE14" w:rsidR="00815D01" w:rsidRPr="00815D01" w:rsidRDefault="00815D01"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3D107B71" w14:textId="039A741B"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1D5A9914"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C5C7FD5" w14:textId="37AF5B86"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A0E9CB" w14:textId="6C87F45C"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68A6A83F" w14:textId="77777777" w:rsidTr="00191333">
        <w:trPr>
          <w:cantSplit/>
        </w:trPr>
        <w:tc>
          <w:tcPr>
            <w:tcW w:w="1568" w:type="pct"/>
          </w:tcPr>
          <w:p w14:paraId="408652D8" w14:textId="26F405B9" w:rsidR="00815D01" w:rsidRPr="00815D01" w:rsidRDefault="00815D01"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7C251197" w14:textId="7ED906A8" w:rsidR="00815D01" w:rsidRPr="00815D01" w:rsidRDefault="00815D01" w:rsidP="00446000">
            <w:pPr>
              <w:pStyle w:val="TableText"/>
              <w:rPr>
                <w:rStyle w:val="Blue"/>
                <w:rFonts w:cstheme="minorHAnsi"/>
                <w:color w:val="auto"/>
                <w:sz w:val="18"/>
                <w:szCs w:val="18"/>
              </w:rPr>
            </w:pPr>
          </w:p>
        </w:tc>
        <w:tc>
          <w:tcPr>
            <w:tcW w:w="1257" w:type="pct"/>
          </w:tcPr>
          <w:p w14:paraId="4DE9E734"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520C7FD" w14:textId="21579294"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5A511BF" w14:textId="46BC940C"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491511CF" w14:textId="77777777" w:rsidTr="00191333">
        <w:trPr>
          <w:cantSplit/>
        </w:trPr>
        <w:tc>
          <w:tcPr>
            <w:tcW w:w="1568" w:type="pct"/>
          </w:tcPr>
          <w:p w14:paraId="6704661D" w14:textId="13B6CEA1" w:rsidR="00815D01" w:rsidRPr="00815D01" w:rsidRDefault="00815D01"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2ECE59A0" w14:textId="0A5520D3" w:rsidR="00815D01" w:rsidRPr="00815D01" w:rsidRDefault="00815D01" w:rsidP="00446000">
            <w:pPr>
              <w:pStyle w:val="TableText"/>
              <w:rPr>
                <w:rStyle w:val="Blue"/>
                <w:rFonts w:cstheme="minorHAnsi"/>
                <w:color w:val="auto"/>
                <w:sz w:val="18"/>
                <w:szCs w:val="18"/>
              </w:rPr>
            </w:pPr>
          </w:p>
        </w:tc>
        <w:tc>
          <w:tcPr>
            <w:tcW w:w="1257" w:type="pct"/>
          </w:tcPr>
          <w:p w14:paraId="74414791"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D5128F7" w14:textId="07638761"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D9D5D66" w14:textId="51F93E23"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64AF625B" w14:textId="77777777" w:rsidTr="00191333">
        <w:trPr>
          <w:cantSplit/>
        </w:trPr>
        <w:tc>
          <w:tcPr>
            <w:tcW w:w="1568" w:type="pct"/>
          </w:tcPr>
          <w:p w14:paraId="20317D7F" w14:textId="7F247CE4" w:rsidR="00815D01" w:rsidRPr="00815D01" w:rsidRDefault="00993A72" w:rsidP="00446000">
            <w:pPr>
              <w:pStyle w:val="TableText"/>
              <w:rPr>
                <w:rStyle w:val="Blue"/>
                <w:rFonts w:cstheme="minorHAnsi"/>
                <w:color w:val="auto"/>
                <w:sz w:val="18"/>
                <w:szCs w:val="18"/>
              </w:rPr>
            </w:pPr>
            <w:r>
              <w:rPr>
                <w:rStyle w:val="Blue"/>
                <w:rFonts w:cstheme="minorHAnsi"/>
                <w:color w:val="auto"/>
                <w:sz w:val="18"/>
                <w:szCs w:val="18"/>
              </w:rPr>
              <w:t>Storm sewage</w:t>
            </w:r>
            <w:r w:rsidR="00815D01" w:rsidRPr="00815D01">
              <w:rPr>
                <w:rStyle w:val="Blue"/>
                <w:rFonts w:cstheme="minorHAnsi"/>
                <w:color w:val="auto"/>
                <w:sz w:val="18"/>
                <w:szCs w:val="18"/>
              </w:rPr>
              <w:t xml:space="preserve"> discharge start and end times</w:t>
            </w:r>
          </w:p>
        </w:tc>
        <w:tc>
          <w:tcPr>
            <w:tcW w:w="1170" w:type="pct"/>
            <w:vMerge/>
          </w:tcPr>
          <w:p w14:paraId="25A82CA2" w14:textId="44CD12C0" w:rsidR="00815D01" w:rsidRPr="00815D01" w:rsidRDefault="00815D01" w:rsidP="00446000">
            <w:pPr>
              <w:pStyle w:val="TableText"/>
              <w:rPr>
                <w:rStyle w:val="Blue"/>
                <w:rFonts w:cstheme="minorHAnsi"/>
                <w:color w:val="auto"/>
                <w:sz w:val="18"/>
                <w:szCs w:val="18"/>
              </w:rPr>
            </w:pPr>
          </w:p>
        </w:tc>
        <w:tc>
          <w:tcPr>
            <w:tcW w:w="1257" w:type="pct"/>
          </w:tcPr>
          <w:p w14:paraId="03727773" w14:textId="47A1807B"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95D205D" w14:textId="4ACED7C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375D1D58" w14:textId="401D7999"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2AF09391" w:rsidR="00635467" w:rsidRPr="00815D01" w:rsidRDefault="00635467"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1329FE60" w:rsidR="00635467" w:rsidRPr="00815D01" w:rsidRDefault="00993A72" w:rsidP="00635467">
            <w:pPr>
              <w:pStyle w:val="TableText"/>
              <w:rPr>
                <w:rStyle w:val="Blue"/>
                <w:color w:val="auto"/>
                <w:sz w:val="18"/>
                <w:szCs w:val="18"/>
              </w:rPr>
            </w:pPr>
            <w:r>
              <w:rPr>
                <w:rStyle w:val="Blue"/>
                <w:color w:val="auto"/>
                <w:sz w:val="18"/>
                <w:szCs w:val="18"/>
              </w:rPr>
              <w:t>Storm sewage</w:t>
            </w:r>
            <w:r w:rsidR="00635467" w:rsidRPr="00815D01">
              <w:rPr>
                <w:rStyle w:val="Blue"/>
                <w:color w:val="auto"/>
                <w:sz w:val="18"/>
                <w:szCs w:val="18"/>
              </w:rPr>
              <w:t xml:space="preserve"> discharge start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107A2D90" w:rsidR="00635467" w:rsidRPr="00815D01" w:rsidRDefault="0063546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635467" w:rsidRPr="00815D01" w:rsidRDefault="0063546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1A6AB69C" w:rsidR="00926B5E" w:rsidRPr="00926B5E" w:rsidRDefault="00837A48" w:rsidP="00926B5E">
            <w:pPr>
              <w:pStyle w:val="TableText"/>
            </w:pPr>
            <w:r w:rsidRPr="00837A48">
              <w:rPr>
                <w:color w:val="000000" w:themeColor="text1"/>
              </w:rPr>
              <w:t>NPSWQD005458</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926B5E" w:rsidRDefault="00815D01" w:rsidP="00926B5E">
            <w:pPr>
              <w:pStyle w:val="TableText"/>
            </w:pPr>
            <w:r>
              <w:t>D</w:t>
            </w:r>
            <w:r>
              <w:rPr>
                <w:rFonts w:cstheme="minorHAnsi"/>
              </w:rPr>
              <w:t>ŵ</w:t>
            </w:r>
            <w:r>
              <w:t xml:space="preserve">r Cymru </w:t>
            </w:r>
            <w:proofErr w:type="spellStart"/>
            <w:r>
              <w:t>Cyfyngedig</w:t>
            </w:r>
            <w:proofErr w:type="spellEnd"/>
          </w:p>
        </w:tc>
      </w:tr>
      <w:tr w:rsidR="00926B5E" w:rsidRPr="00834B3A" w14:paraId="5E92BFBD" w14:textId="77777777" w:rsidTr="00A9057C">
        <w:trPr>
          <w:cantSplit/>
        </w:trPr>
        <w:tc>
          <w:tcPr>
            <w:tcW w:w="1484" w:type="pct"/>
          </w:tcPr>
          <w:p w14:paraId="00BBB1EE" w14:textId="77777777" w:rsidR="00926B5E" w:rsidRPr="00C65AE6" w:rsidRDefault="00926B5E" w:rsidP="00926B5E">
            <w:pPr>
              <w:pStyle w:val="TableText"/>
              <w:rPr>
                <w:color w:val="000000" w:themeColor="text1"/>
                <w:sz w:val="18"/>
                <w:szCs w:val="18"/>
              </w:rPr>
            </w:pPr>
            <w:r w:rsidRPr="00C65AE6">
              <w:rPr>
                <w:color w:val="000000" w:themeColor="text1"/>
                <w:sz w:val="18"/>
                <w:szCs w:val="18"/>
              </w:rPr>
              <w:t>Location of Facility</w:t>
            </w:r>
          </w:p>
        </w:tc>
        <w:tc>
          <w:tcPr>
            <w:tcW w:w="3516" w:type="pct"/>
          </w:tcPr>
          <w:p w14:paraId="3BA5B162" w14:textId="0E39D7E8" w:rsidR="00926B5E" w:rsidRPr="00C65AE6" w:rsidRDefault="00B41BF6" w:rsidP="00C65AE6">
            <w:pPr>
              <w:pStyle w:val="TableText"/>
              <w:rPr>
                <w:color w:val="000000" w:themeColor="text1"/>
              </w:rPr>
            </w:pPr>
            <w:r>
              <w:rPr>
                <w:color w:val="000000" w:themeColor="text1"/>
              </w:rPr>
              <w:t xml:space="preserve">CSO and Tank Storage at </w:t>
            </w:r>
            <w:proofErr w:type="spellStart"/>
            <w:r>
              <w:rPr>
                <w:color w:val="000000" w:themeColor="text1"/>
              </w:rPr>
              <w:t>Blackmill</w:t>
            </w:r>
            <w:proofErr w:type="spellEnd"/>
            <w:r w:rsidR="00C65AE6" w:rsidRPr="00C65AE6">
              <w:rPr>
                <w:color w:val="000000" w:themeColor="text1"/>
              </w:rPr>
              <w:t xml:space="preserve">, SSW of Ty </w:t>
            </w:r>
            <w:proofErr w:type="spellStart"/>
            <w:r w:rsidR="00C65AE6" w:rsidRPr="00C65AE6">
              <w:rPr>
                <w:color w:val="000000" w:themeColor="text1"/>
              </w:rPr>
              <w:t>Fynnon</w:t>
            </w:r>
            <w:proofErr w:type="spellEnd"/>
            <w:r w:rsidR="00C65AE6" w:rsidRPr="00C65AE6">
              <w:rPr>
                <w:color w:val="000000" w:themeColor="text1"/>
              </w:rPr>
              <w:t xml:space="preserve">. </w:t>
            </w:r>
            <w:proofErr w:type="spellStart"/>
            <w:r w:rsidR="00C65AE6" w:rsidRPr="00C65AE6">
              <w:rPr>
                <w:color w:val="000000" w:themeColor="text1"/>
              </w:rPr>
              <w:t>Blackmill</w:t>
            </w:r>
            <w:proofErr w:type="spellEnd"/>
            <w:r w:rsidR="00C65AE6" w:rsidRPr="00C65AE6">
              <w:rPr>
                <w:color w:val="000000" w:themeColor="text1"/>
              </w:rPr>
              <w:t>, Bridgend, CF35 6DR</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015099B" w:rsidR="00926B5E" w:rsidRPr="00815D01" w:rsidRDefault="00926B5E" w:rsidP="00815D01">
            <w:pPr>
              <w:pStyle w:val="TableText"/>
              <w:rPr>
                <w:color w:val="FF0000" w:themeColor="accent1"/>
                <w:sz w:val="18"/>
                <w:szCs w:val="18"/>
              </w:rPr>
            </w:pPr>
            <w:r w:rsidRPr="00815D01">
              <w:rPr>
                <w:rStyle w:val="Red"/>
                <w:color w:val="auto"/>
                <w:sz w:val="18"/>
                <w:szCs w:val="18"/>
              </w:rPr>
              <w:t xml:space="preserve">To be notified within 7 days of detection unless otherwise agreed in writing by </w:t>
            </w:r>
            <w:r w:rsidR="004E5F50" w:rsidRPr="00815D01">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A9057C">
      <w:pPr>
        <w:pStyle w:val="Heading2"/>
        <w:ind w:left="567"/>
        <w:rPr>
          <w:sz w:val="36"/>
          <w:szCs w:val="28"/>
        </w:rPr>
      </w:pPr>
      <w:r w:rsidRPr="00C11DCD">
        <w:rPr>
          <w:sz w:val="36"/>
          <w:szCs w:val="28"/>
        </w:rPr>
        <w:lastRenderedPageBreak/>
        <w:t xml:space="preserve">Schedule 6 – Interpretation </w:t>
      </w:r>
    </w:p>
    <w:p w14:paraId="0B3824AE" w14:textId="3BB19433" w:rsidR="00926B5E" w:rsidRPr="00815D01" w:rsidRDefault="00926B5E" w:rsidP="00306882">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306882">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306882">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8DBEF7F" w:rsidR="00635467" w:rsidRPr="00815D01" w:rsidRDefault="00635467" w:rsidP="00306882">
      <w:pPr>
        <w:pStyle w:val="BodyTextIndent"/>
        <w:tabs>
          <w:tab w:val="left" w:pos="1418"/>
        </w:tabs>
        <w:ind w:left="567"/>
        <w:jc w:val="left"/>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block</w:t>
      </w:r>
      <w:proofErr w:type="gramEnd"/>
      <w:r w:rsidRPr="00815D01">
        <w:rPr>
          <w:rFonts w:ascii="Arial" w:hAnsi="Arial" w:cs="Arial"/>
          <w:sz w:val="18"/>
          <w:szCs w:val="18"/>
        </w:rPr>
        <w:t xml:space="preserve"> 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3EE4FCA" w14:textId="79CF7D3D" w:rsidR="00197F73" w:rsidRPr="00815D01" w:rsidRDefault="007E5838" w:rsidP="00306882">
      <w:pPr>
        <w:pStyle w:val="BodyTextIndent"/>
        <w:ind w:left="567"/>
        <w:jc w:val="left"/>
        <w:rPr>
          <w:sz w:val="18"/>
          <w:szCs w:val="18"/>
        </w:rPr>
      </w:pPr>
      <w:r>
        <w:rPr>
          <w:rFonts w:ascii="Arial" w:hAnsi="Arial" w:cs="Arial"/>
          <w:sz w:val="18"/>
          <w:szCs w:val="18"/>
        </w:rPr>
        <w:t>“</w:t>
      </w:r>
      <w:proofErr w:type="gramStart"/>
      <w:r w:rsidR="00197F73" w:rsidRPr="00815D01">
        <w:rPr>
          <w:rFonts w:ascii="Arial" w:hAnsi="Arial" w:cs="Arial"/>
          <w:sz w:val="18"/>
          <w:szCs w:val="18"/>
        </w:rPr>
        <w:t>event</w:t>
      </w:r>
      <w:proofErr w:type="gramEnd"/>
      <w:r w:rsidR="00197F73" w:rsidRPr="00815D01">
        <w:rPr>
          <w:rFonts w:ascii="Arial" w:hAnsi="Arial" w:cs="Arial"/>
          <w:sz w:val="18"/>
          <w:szCs w:val="18"/>
        </w:rPr>
        <w:t xml:space="preserve">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306882">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306882">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306882">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73BBDB69" w14:textId="221E5034" w:rsidR="00B57914" w:rsidRPr="00815D01" w:rsidRDefault="00B57914" w:rsidP="00306882">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306882">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306882">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306882">
      <w:pPr>
        <w:pStyle w:val="Default"/>
        <w:ind w:left="567"/>
        <w:rPr>
          <w:color w:val="auto"/>
          <w:sz w:val="18"/>
          <w:szCs w:val="18"/>
        </w:rPr>
      </w:pPr>
    </w:p>
    <w:p w14:paraId="4AB47356" w14:textId="75D77462" w:rsidR="00197F73" w:rsidRPr="00815D01" w:rsidRDefault="00197F73" w:rsidP="00306882">
      <w:pPr>
        <w:pStyle w:val="BodyTextIndent"/>
        <w:tabs>
          <w:tab w:val="left" w:pos="1418"/>
        </w:tabs>
        <w:ind w:left="567"/>
        <w:jc w:val="left"/>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306882">
      <w:pPr>
        <w:ind w:left="567"/>
        <w:rPr>
          <w:sz w:val="18"/>
          <w:szCs w:val="18"/>
        </w:rPr>
      </w:pPr>
      <w:r w:rsidRPr="00815D01">
        <w:rPr>
          <w:sz w:val="18"/>
          <w:szCs w:val="18"/>
        </w:rPr>
        <w:t>“</w:t>
      </w:r>
      <w:proofErr w:type="gramStart"/>
      <w:r w:rsidR="00C50CAA" w:rsidRPr="00815D01">
        <w:rPr>
          <w:sz w:val="18"/>
          <w:szCs w:val="18"/>
        </w:rPr>
        <w:t>o</w:t>
      </w:r>
      <w:r w:rsidRPr="00815D01">
        <w:rPr>
          <w:sz w:val="18"/>
          <w:szCs w:val="18"/>
        </w:rPr>
        <w:t>verflow</w:t>
      </w:r>
      <w:proofErr w:type="gramEnd"/>
      <w:r w:rsidRPr="00815D01">
        <w:rPr>
          <w:sz w:val="18"/>
          <w:szCs w:val="18"/>
        </w:rPr>
        <w:t xml:space="preserve"> setting” means the minimum flow passed forward to the continuation sewer when the overflow operates.</w:t>
      </w:r>
    </w:p>
    <w:p w14:paraId="716EFDEC" w14:textId="4E716F09" w:rsidR="008C7B64" w:rsidRPr="00815D01" w:rsidRDefault="007E5838" w:rsidP="00306882">
      <w:pPr>
        <w:ind w:left="567"/>
        <w:rPr>
          <w:sz w:val="18"/>
          <w:szCs w:val="18"/>
        </w:rPr>
      </w:pPr>
      <w:r>
        <w:rPr>
          <w:sz w:val="18"/>
          <w:szCs w:val="18"/>
        </w:rPr>
        <w:t>“quarter”</w:t>
      </w:r>
      <w:r w:rsidR="008C7B64" w:rsidRPr="00815D01">
        <w:rPr>
          <w:sz w:val="18"/>
          <w:szCs w:val="18"/>
        </w:rPr>
        <w:t xml:space="preserve"> means a calendar year quarter commencing on 1 January, 1 April, 1 </w:t>
      </w:r>
      <w:proofErr w:type="gramStart"/>
      <w:r w:rsidR="008C7B64" w:rsidRPr="00815D01">
        <w:rPr>
          <w:sz w:val="18"/>
          <w:szCs w:val="18"/>
        </w:rPr>
        <w:t>July</w:t>
      </w:r>
      <w:proofErr w:type="gramEnd"/>
      <w:r w:rsidR="008C7B64" w:rsidRPr="00815D01">
        <w:rPr>
          <w:sz w:val="18"/>
          <w:szCs w:val="18"/>
        </w:rPr>
        <w:t xml:space="preserve"> or 1 October.</w:t>
      </w:r>
    </w:p>
    <w:p w14:paraId="4A10321B" w14:textId="6E2C521C" w:rsidR="00197F73" w:rsidRPr="00815D01" w:rsidRDefault="008C7B64" w:rsidP="00306882">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306882">
      <w:pPr>
        <w:pStyle w:val="BodyTextIndent"/>
        <w:tabs>
          <w:tab w:val="left" w:pos="1418"/>
        </w:tabs>
        <w:ind w:left="567"/>
        <w:jc w:val="left"/>
        <w:rPr>
          <w:rFonts w:ascii="Arial" w:hAnsi="Arial" w:cs="Arial"/>
          <w:sz w:val="18"/>
          <w:szCs w:val="18"/>
        </w:rPr>
      </w:pPr>
      <w:bookmarkStart w:id="8" w:name="OLE_LINK1"/>
      <w:bookmarkStart w:id="9" w:name="OLE_LINK2"/>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8"/>
      <w:bookmarkEnd w:id="9"/>
    </w:p>
    <w:p w14:paraId="4ECF713A" w14:textId="17527035" w:rsidR="00720D19" w:rsidRPr="00815D01" w:rsidRDefault="00720D19" w:rsidP="00306882">
      <w:pPr>
        <w:pStyle w:val="BodyTextIndent"/>
        <w:tabs>
          <w:tab w:val="left" w:pos="1418"/>
        </w:tabs>
        <w:ind w:left="567"/>
        <w:jc w:val="left"/>
        <w:rPr>
          <w:sz w:val="18"/>
          <w:szCs w:val="18"/>
        </w:rPr>
      </w:pPr>
      <w:bookmarkStart w:id="10"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0"/>
    <w:p w14:paraId="11216FD0" w14:textId="544CBE8E" w:rsidR="001F4B89" w:rsidRPr="00815D01" w:rsidRDefault="001F4B89" w:rsidP="00306882">
      <w:pPr>
        <w:ind w:left="567"/>
        <w:rPr>
          <w:sz w:val="18"/>
          <w:szCs w:val="18"/>
        </w:rPr>
      </w:pPr>
      <w:r w:rsidRPr="00815D01">
        <w:rPr>
          <w:sz w:val="18"/>
          <w:szCs w:val="18"/>
        </w:rPr>
        <w:t>“year” means calendar year ending 31 December.</w:t>
      </w:r>
    </w:p>
    <w:p w14:paraId="4ACB3842" w14:textId="77777777" w:rsidR="00327B68" w:rsidRPr="00815D01" w:rsidRDefault="00327B68" w:rsidP="00306882">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3FD5933D" w14:textId="77777777" w:rsidR="004B37B1" w:rsidRDefault="004B37B1" w:rsidP="00306882">
      <w:pPr>
        <w:spacing w:before="0" w:after="0" w:line="240" w:lineRule="auto"/>
        <w:rPr>
          <w:rFonts w:asciiTheme="majorHAnsi" w:eastAsiaTheme="majorEastAsia" w:hAnsiTheme="majorHAnsi" w:cstheme="majorBidi"/>
          <w:b/>
          <w:bCs/>
          <w:sz w:val="36"/>
          <w:szCs w:val="28"/>
        </w:rPr>
      </w:pPr>
      <w:r>
        <w:br w:type="page"/>
      </w:r>
    </w:p>
    <w:p w14:paraId="713F580A" w14:textId="34263251" w:rsidR="00926B5E" w:rsidRDefault="00535CCF" w:rsidP="00A9057C">
      <w:pPr>
        <w:pStyle w:val="Heading1"/>
        <w:ind w:left="567"/>
      </w:pPr>
      <w:r>
        <w:rPr>
          <w:noProof/>
          <w:color w:val="FF00FF" w:themeColor="accent2"/>
          <w:sz w:val="18"/>
          <w:szCs w:val="18"/>
        </w:rPr>
        <w:lastRenderedPageBreak/>
        <mc:AlternateContent>
          <mc:Choice Requires="wpg">
            <w:drawing>
              <wp:anchor distT="0" distB="0" distL="114300" distR="114300" simplePos="0" relativeHeight="251669504" behindDoc="0" locked="0" layoutInCell="1" allowOverlap="1" wp14:anchorId="5BA61E58" wp14:editId="00D9F8F7">
                <wp:simplePos x="0" y="0"/>
                <wp:positionH relativeFrom="column">
                  <wp:posOffset>620202</wp:posOffset>
                </wp:positionH>
                <wp:positionV relativeFrom="paragraph">
                  <wp:posOffset>1272209</wp:posOffset>
                </wp:positionV>
                <wp:extent cx="4714571" cy="2194201"/>
                <wp:effectExtent l="0" t="0" r="10160" b="15875"/>
                <wp:wrapNone/>
                <wp:docPr id="6" name="Group 6"/>
                <wp:cNvGraphicFramePr/>
                <a:graphic xmlns:a="http://schemas.openxmlformats.org/drawingml/2006/main">
                  <a:graphicData uri="http://schemas.microsoft.com/office/word/2010/wordprocessingGroup">
                    <wpg:wgp>
                      <wpg:cNvGrpSpPr/>
                      <wpg:grpSpPr>
                        <a:xfrm>
                          <a:off x="0" y="0"/>
                          <a:ext cx="4714571" cy="2194201"/>
                          <a:chOff x="0" y="0"/>
                          <a:chExt cx="4714571" cy="2194201"/>
                        </a:xfrm>
                      </wpg:grpSpPr>
                      <wps:wsp>
                        <wps:cNvPr id="217" name="Text Box 2"/>
                        <wps:cNvSpPr txBox="1">
                          <a:spLocks noChangeArrowheads="1"/>
                        </wps:cNvSpPr>
                        <wps:spPr bwMode="auto">
                          <a:xfrm>
                            <a:off x="3116911" y="1804946"/>
                            <a:ext cx="1597660" cy="389255"/>
                          </a:xfrm>
                          <a:prstGeom prst="rect">
                            <a:avLst/>
                          </a:prstGeom>
                          <a:solidFill>
                            <a:srgbClr val="FFFFFF"/>
                          </a:solidFill>
                          <a:ln w="9525">
                            <a:solidFill>
                              <a:srgbClr val="000000"/>
                            </a:solidFill>
                            <a:miter lim="800000"/>
                            <a:headEnd/>
                            <a:tailEnd/>
                          </a:ln>
                        </wps:spPr>
                        <wps:txbx>
                          <w:txbxContent>
                            <w:p w14:paraId="64D60468" w14:textId="1E67214A" w:rsidR="00535CCF" w:rsidRDefault="00535CCF" w:rsidP="00535CCF">
                              <w:r>
                                <w:t>POINT OF DISCHARGE</w:t>
                              </w:r>
                            </w:p>
                          </w:txbxContent>
                        </wps:txbx>
                        <wps:bodyPr rot="0" vert="horz" wrap="square" lIns="91440" tIns="45720" rIns="91440" bIns="45720" anchor="t" anchorCtr="0">
                          <a:noAutofit/>
                        </wps:bodyPr>
                      </wps:wsp>
                      <wps:wsp>
                        <wps:cNvPr id="2" name="Text Box 2"/>
                        <wps:cNvSpPr txBox="1">
                          <a:spLocks noChangeArrowheads="1"/>
                        </wps:cNvSpPr>
                        <wps:spPr bwMode="auto">
                          <a:xfrm>
                            <a:off x="0" y="0"/>
                            <a:ext cx="1597660" cy="389255"/>
                          </a:xfrm>
                          <a:prstGeom prst="rect">
                            <a:avLst/>
                          </a:prstGeom>
                          <a:solidFill>
                            <a:srgbClr val="FFFFFF"/>
                          </a:solidFill>
                          <a:ln w="9525">
                            <a:solidFill>
                              <a:srgbClr val="000000"/>
                            </a:solidFill>
                            <a:miter lim="800000"/>
                            <a:headEnd/>
                            <a:tailEnd/>
                          </a:ln>
                        </wps:spPr>
                        <wps:txbx>
                          <w:txbxContent>
                            <w:p w14:paraId="2C5E636F" w14:textId="260F2C93" w:rsidR="00535CCF" w:rsidRDefault="00535CCF" w:rsidP="00535CCF">
                              <w:r>
                                <w:t>POINT OF OVERFLOW</w:t>
                              </w:r>
                            </w:p>
                          </w:txbxContent>
                        </wps:txbx>
                        <wps:bodyPr rot="0" vert="horz" wrap="square" lIns="91440" tIns="45720" rIns="91440" bIns="45720" anchor="t" anchorCtr="0">
                          <a:noAutofit/>
                        </wps:bodyPr>
                      </wps:wsp>
                      <wps:wsp>
                        <wps:cNvPr id="5" name="Straight Arrow Connector 5"/>
                        <wps:cNvCnPr/>
                        <wps:spPr>
                          <a:xfrm flipH="1" flipV="1">
                            <a:off x="2654079" y="1159234"/>
                            <a:ext cx="1138693" cy="63776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5BA61E58" id="Group 6" o:spid="_x0000_s1026" style="position:absolute;left:0;text-align:left;margin-left:48.85pt;margin-top:100.15pt;width:371.25pt;height:172.75pt;z-index:251669504" coordsize="47145,219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">
                <v:shapetype id="_x0000_t202" coordsize="21600,21600" o:spt="202" path="m,l,21600r21600,l21600,xe">
                  <v:stroke joinstyle="miter"/>
                  <v:path gradientshapeok="t" o:connecttype="rect"/>
                </v:shapetype>
                <v:shape id="Text Box 2" o:spid="_x0000_s1027" type="#_x0000_t202" style="position:absolute;left:31169;top:18049;width:15976;height:3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">
                  <v:textbox>
                    <w:txbxContent>
                      <w:p w14:paraId="64D60468" w14:textId="1E67214A" w:rsidR="00535CCF" w:rsidRDefault="00535CCF" w:rsidP="00535CCF">
                        <w:r>
                          <w:t>POINT OF DISCHARGE</w:t>
                        </w:r>
                      </w:p>
                    </w:txbxContent>
                  </v:textbox>
                </v:shape>
                <v:shape id="Text Box 2" o:spid="_x0000_s1028" type="#_x0000_t202" style="position:absolute;width:15976;height:3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">
                  <v:textbox>
                    <w:txbxContent>
                      <w:p w14:paraId="2C5E636F" w14:textId="260F2C93" w:rsidR="00535CCF" w:rsidRDefault="00535CCF" w:rsidP="00535CCF">
                        <w:r>
                          <w:t>POINT OF OVERFLOW</w:t>
                        </w:r>
                      </w:p>
                    </w:txbxContent>
                  </v:textbox>
                </v:shape>
                <v:shapetype id="_x0000_t32" coordsize="21600,21600" o:spt="32" o:oned="t" path="m,l21600,21600e" filled="f">
                  <v:path arrowok="t" fillok="f" o:connecttype="none"/>
                  <o:lock v:ext="edit" shapetype="t"/>
                </v:shapetype>
                <v:shape id="Straight Arrow Connector 5" o:spid="_x0000_s1029" type="#_x0000_t32" style="position:absolute;left:26540;top:11592;width:11387;height:637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" strokecolor="black [3040]" strokeweight="1.5pt">
                  <v:stroke endarrow="block"/>
                </v:shape>
              </v:group>
            </w:pict>
          </mc:Fallback>
        </mc:AlternateContent>
      </w:r>
      <w:r>
        <w:rPr>
          <w:noProof/>
          <w:color w:val="FF00FF" w:themeColor="accent2"/>
          <w:sz w:val="18"/>
          <w:szCs w:val="18"/>
        </w:rPr>
        <mc:AlternateContent>
          <mc:Choice Requires="wps">
            <w:drawing>
              <wp:anchor distT="0" distB="0" distL="114300" distR="114300" simplePos="0" relativeHeight="251670528" behindDoc="0" locked="0" layoutInCell="1" allowOverlap="1" wp14:anchorId="1257FCD0" wp14:editId="2AAFBF14">
                <wp:simplePos x="0" y="0"/>
                <wp:positionH relativeFrom="column">
                  <wp:posOffset>1502797</wp:posOffset>
                </wp:positionH>
                <wp:positionV relativeFrom="paragraph">
                  <wp:posOffset>1677725</wp:posOffset>
                </wp:positionV>
                <wp:extent cx="1414724" cy="349554"/>
                <wp:effectExtent l="0" t="0" r="52705" b="69850"/>
                <wp:wrapNone/>
                <wp:docPr id="3" name="Straight Arrow Connector 3"/>
                <wp:cNvGraphicFramePr/>
                <a:graphic xmlns:a="http://schemas.openxmlformats.org/drawingml/2006/main">
                  <a:graphicData uri="http://schemas.microsoft.com/office/word/2010/wordprocessingShape">
                    <wps:wsp>
                      <wps:cNvCnPr/>
                      <wps:spPr>
                        <a:xfrm>
                          <a:off x="0" y="0"/>
                          <a:ext cx="1414724" cy="349554"/>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AA3FFF1" id="Straight Arrow Connector 3" o:spid="_x0000_s1026" type="#_x0000_t32" style="position:absolute;margin-left:118.35pt;margin-top:132.1pt;width:111.4pt;height:2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" strokecolor="black [3040]" strokeweight="1.5pt">
                <v:stroke endarrow="block"/>
              </v:shape>
            </w:pict>
          </mc:Fallback>
        </mc:AlternateContent>
      </w:r>
      <w:r w:rsidR="00926B5E" w:rsidRPr="00815D01">
        <w:t>Schedule 7 – Site plan</w:t>
      </w:r>
    </w:p>
    <w:p w14:paraId="1EAFF5C9" w14:textId="26D5F9B9" w:rsidR="004B37B1" w:rsidRDefault="004B37B1" w:rsidP="000152F0">
      <w:pPr>
        <w:ind w:left="567"/>
        <w:rPr>
          <w:rFonts w:ascii="Arial" w:hAnsi="Arial"/>
          <w:szCs w:val="20"/>
        </w:rPr>
      </w:pPr>
      <w:r w:rsidRPr="004B37B1">
        <w:rPr>
          <w:noProof/>
        </w:rPr>
        <w:drawing>
          <wp:anchor distT="0" distB="0" distL="114300" distR="114300" simplePos="0" relativeHeight="251668480" behindDoc="1" locked="0" layoutInCell="1" allowOverlap="1" wp14:anchorId="3344CCE2" wp14:editId="772254DE">
            <wp:simplePos x="0" y="0"/>
            <wp:positionH relativeFrom="margin">
              <wp:posOffset>241300</wp:posOffset>
            </wp:positionH>
            <wp:positionV relativeFrom="paragraph">
              <wp:posOffset>219710</wp:posOffset>
            </wp:positionV>
            <wp:extent cx="5397500" cy="3498850"/>
            <wp:effectExtent l="0" t="0" r="0" b="635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r="8925"/>
                    <a:stretch/>
                  </pic:blipFill>
                  <pic:spPr bwMode="auto">
                    <a:xfrm>
                      <a:off x="0" y="0"/>
                      <a:ext cx="5397500" cy="3498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49A512" w14:textId="378665B4" w:rsidR="004B37B1" w:rsidRDefault="004B37B1" w:rsidP="000152F0">
      <w:pPr>
        <w:ind w:left="567"/>
        <w:rPr>
          <w:rFonts w:ascii="Arial" w:hAnsi="Arial"/>
          <w:szCs w:val="20"/>
        </w:rPr>
      </w:pPr>
    </w:p>
    <w:p w14:paraId="3C214C56" w14:textId="24A26543" w:rsidR="004B37B1" w:rsidRDefault="004B37B1" w:rsidP="000152F0">
      <w:pPr>
        <w:ind w:left="567"/>
        <w:rPr>
          <w:rFonts w:ascii="Arial" w:hAnsi="Arial"/>
          <w:szCs w:val="20"/>
        </w:rPr>
      </w:pPr>
    </w:p>
    <w:p w14:paraId="6BA62E01" w14:textId="2F074390"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85535A">
        <w:rPr>
          <w:rFonts w:ascii="Arial" w:hAnsi="Arial"/>
          <w:szCs w:val="20"/>
        </w:rPr>
        <w:t>3</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18A690D1" w:rsidR="00926B5E" w:rsidRDefault="00926B5E" w:rsidP="00A9057C">
      <w:pPr>
        <w:ind w:left="567"/>
      </w:pPr>
      <w:r>
        <w:t>END OF PERMIT</w:t>
      </w:r>
    </w:p>
    <w:p w14:paraId="168B5A14" w14:textId="1CD55B78" w:rsidR="00081CC9" w:rsidRDefault="00081CC9" w:rsidP="000848DA"/>
    <w:sectPr w:rsidR="00081CC9" w:rsidSect="00BC2C15">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73CA45" w14:textId="77777777" w:rsidR="00D00235" w:rsidRDefault="00D00235" w:rsidP="00FF16FF">
      <w:pPr>
        <w:spacing w:before="0" w:after="0" w:line="240" w:lineRule="auto"/>
      </w:pPr>
      <w:r>
        <w:separator/>
      </w:r>
    </w:p>
  </w:endnote>
  <w:endnote w:type="continuationSeparator" w:id="0">
    <w:p w14:paraId="422F1B4C" w14:textId="77777777" w:rsidR="00D00235" w:rsidRDefault="00D0023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EB2D7" w14:textId="77777777" w:rsidR="00A53DEE" w:rsidRDefault="00BC2C15" w:rsidP="00BC2C15">
    <w:pPr>
      <w:pStyle w:val="Footer"/>
    </w:pPr>
    <w:r>
      <w:t>Variation application</w:t>
    </w:r>
    <w:r w:rsidR="00A53DEE">
      <w:t>:</w:t>
    </w:r>
  </w:p>
  <w:p w14:paraId="341B42FE" w14:textId="0AB05183" w:rsidR="002F400F" w:rsidRPr="00BC2C15" w:rsidRDefault="0008662C" w:rsidP="00BC2C15">
    <w:pPr>
      <w:pStyle w:val="Footer"/>
    </w:pPr>
    <w:r w:rsidRPr="0008662C">
      <w:rPr>
        <w:color w:val="000000" w:themeColor="text1"/>
      </w:rPr>
      <w:t>PAN-021687</w:t>
    </w:r>
    <w:r w:rsidR="00A515BD" w:rsidRPr="00A515BD">
      <w:rPr>
        <w:color w:val="FF0000" w:themeColor="accent1"/>
      </w:rPr>
      <w:fldChar w:fldCharType="begin"/>
    </w:r>
    <w:r w:rsidR="00A515BD" w:rsidRPr="00A515BD">
      <w:rPr>
        <w:color w:val="FF0000" w:themeColor="accent1"/>
      </w:rPr>
      <w:instrText xml:space="preserve"> MERGEFIELD PAN </w:instrText>
    </w:r>
    <w:r w:rsidR="00B06BE4">
      <w:rPr>
        <w:color w:val="FF0000" w:themeColor="accent1"/>
      </w:rPr>
      <w:fldChar w:fldCharType="separate"/>
    </w:r>
    <w:r w:rsidR="00A515BD" w:rsidRPr="00A515BD">
      <w:rPr>
        <w:noProof/>
        <w:color w:val="FF0000" w:themeColor="accent1"/>
      </w:rPr>
      <w:fldChar w:fldCharType="end"/>
    </w:r>
    <w:r w:rsidR="00BC2C15" w:rsidRPr="000B6B93">
      <w:ptab w:relativeTo="margin" w:alignment="center" w:leader="none"/>
    </w:r>
    <w:r w:rsidR="00BC2C15">
      <w:t xml:space="preserve">Page </w:t>
    </w:r>
    <w:r w:rsidR="00BC2C15">
      <w:fldChar w:fldCharType="begin"/>
    </w:r>
    <w:r w:rsidR="00BC2C15">
      <w:instrText xml:space="preserve"> PAGE  \* roman  \* MERGEFORMAT </w:instrText>
    </w:r>
    <w:r w:rsidR="00BC2C15">
      <w:fldChar w:fldCharType="separate"/>
    </w:r>
    <w:r w:rsidR="00BC2C15">
      <w:t>iv</w:t>
    </w:r>
    <w:r w:rsidR="00BC2C15">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7C1" w14:textId="1F5CA3FB" w:rsidR="00BC2C15" w:rsidRDefault="00BC2C15" w:rsidP="00BC2C15">
    <w:pPr>
      <w:pStyle w:val="Footer"/>
    </w:pPr>
    <w:r>
      <w:t>Permit number</w:t>
    </w:r>
    <w:r w:rsidR="00213FF7">
      <w:t>:</w:t>
    </w:r>
    <w:r>
      <w:t xml:space="preserve"> </w:t>
    </w:r>
  </w:p>
  <w:p w14:paraId="2AD60707" w14:textId="5C406562" w:rsidR="00BC2C15" w:rsidRPr="00BC2C15" w:rsidRDefault="0008662C" w:rsidP="00BC2C15">
    <w:pPr>
      <w:pStyle w:val="Footer"/>
    </w:pPr>
    <w:r w:rsidRPr="0008662C">
      <w:rPr>
        <w:color w:val="000000" w:themeColor="text1"/>
      </w:rPr>
      <w:t>NPSWQD005458</w:t>
    </w:r>
    <w:r w:rsidR="00BC2C15" w:rsidRPr="000B6B93">
      <w:ptab w:relativeTo="margin" w:alignment="center" w:leader="none"/>
    </w:r>
    <w:r w:rsidR="00BC2C15">
      <w:t xml:space="preserve">Page </w:t>
    </w:r>
    <w:r w:rsidR="00BC2C15">
      <w:fldChar w:fldCharType="begin"/>
    </w:r>
    <w:r w:rsidR="00BC2C15">
      <w:instrText xml:space="preserve"> PAGE  \* Arabic  \* MERGEFORMAT </w:instrText>
    </w:r>
    <w:r w:rsidR="00BC2C15">
      <w:fldChar w:fldCharType="separate"/>
    </w:r>
    <w:r w:rsidR="00BC2C15">
      <w:t>1</w:t>
    </w:r>
    <w:r w:rsidR="00BC2C15">
      <w:fldChar w:fldCharType="end"/>
    </w:r>
    <w:r w:rsidR="00BC2C15">
      <w:t xml:space="preserve"> of </w:t>
    </w:r>
    <w:r w:rsidR="00B06BE4">
      <w:fldChar w:fldCharType="begin"/>
    </w:r>
    <w:r w:rsidR="00B06BE4">
      <w:instrText xml:space="preserve"> SECTIONPAGES  \* Arabic  \* MERGEFORMAT </w:instrText>
    </w:r>
    <w:r w:rsidR="00B06BE4">
      <w:fldChar w:fldCharType="separate"/>
    </w:r>
    <w:r w:rsidR="00B06BE4">
      <w:rPr>
        <w:noProof/>
      </w:rPr>
      <w:t>12</w:t>
    </w:r>
    <w:r w:rsidR="00B06BE4">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79D8E7" w14:textId="77777777" w:rsidR="00D00235" w:rsidRDefault="00D00235" w:rsidP="00FF16FF">
      <w:pPr>
        <w:spacing w:before="0" w:after="0" w:line="240" w:lineRule="auto"/>
      </w:pPr>
      <w:r>
        <w:separator/>
      </w:r>
    </w:p>
  </w:footnote>
  <w:footnote w:type="continuationSeparator" w:id="0">
    <w:p w14:paraId="6465ABF3" w14:textId="77777777" w:rsidR="00D00235" w:rsidRDefault="00D0023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6"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174212"/>
    <w:multiLevelType w:val="multilevel"/>
    <w:tmpl w:val="55C835B8"/>
    <w:numStyleLink w:val="EATableBullets"/>
  </w:abstractNum>
  <w:abstractNum w:abstractNumId="8"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9"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CDD6060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2334062"/>
    <w:multiLevelType w:val="hybridMultilevel"/>
    <w:tmpl w:val="65201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9"/>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7"/>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8"/>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10"/>
  </w:num>
  <w:num w:numId="19">
    <w:abstractNumId w:val="12"/>
  </w:num>
  <w:num w:numId="20">
    <w:abstractNumId w:val="6"/>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5"/>
    <w:lvlOverride w:ilvl="0">
      <w:lvl w:ilvl="0">
        <w:start w:val="1"/>
        <w:numFmt w:val="decimal"/>
        <w:pStyle w:val="Bullet"/>
        <w:lvlText w:val="%1"/>
        <w:lvlJc w:val="left"/>
        <w:pPr>
          <w:tabs>
            <w:tab w:val="num" w:pos="680"/>
          </w:tabs>
          <w:ind w:left="680" w:hanging="680"/>
        </w:pPr>
      </w:lvl>
    </w:lvlOverride>
    <w:lvlOverride w:ilvl="1">
      <w:lvl w:ilvl="1">
        <w:start w:val="1"/>
        <w:numFmt w:val="decimal"/>
        <w:pStyle w:val="Bullet0"/>
        <w:lvlText w:val="%1.%2"/>
        <w:lvlJc w:val="left"/>
        <w:pPr>
          <w:tabs>
            <w:tab w:val="num" w:pos="680"/>
          </w:tabs>
          <w:ind w:left="680" w:hanging="680"/>
        </w:pPr>
      </w:lvl>
    </w:lvlOverride>
    <w:lvlOverride w:ilvl="2">
      <w:lvl w:ilvl="2">
        <w:start w:val="1"/>
        <w:numFmt w:val="decimal"/>
        <w:pStyle w:val="Bullet1"/>
        <w:lvlText w:val="%1.%2.%3"/>
        <w:lvlJc w:val="left"/>
        <w:pPr>
          <w:tabs>
            <w:tab w:val="num" w:pos="1531"/>
          </w:tabs>
          <w:ind w:left="1531" w:hanging="680"/>
        </w:pPr>
      </w:lvl>
    </w:lvlOverride>
    <w:lvlOverride w:ilvl="3">
      <w:lvl w:ilvl="3">
        <w:start w:val="1"/>
        <w:numFmt w:val="lowerLetter"/>
        <w:pStyle w:val="aBullet"/>
        <w:lvlText w:val="(%4)"/>
        <w:lvlJc w:val="left"/>
        <w:pPr>
          <w:tabs>
            <w:tab w:val="num" w:pos="1134"/>
          </w:tabs>
          <w:ind w:left="1134" w:hanging="454"/>
        </w:pPr>
        <w:rPr>
          <w:color w:val="000000" w:themeColor="text1"/>
          <w:sz w:val="18"/>
          <w:szCs w:val="18"/>
        </w:rPr>
      </w:lvl>
    </w:lvlOverride>
    <w:lvlOverride w:ilvl="4">
      <w:lvl w:ilvl="4">
        <w:start w:val="1"/>
        <w:numFmt w:val="lowerRoman"/>
        <w:pStyle w:val="aiBullet"/>
        <w:lvlText w:val="(%5)"/>
        <w:lvlJc w:val="left"/>
        <w:pPr>
          <w:tabs>
            <w:tab w:val="num" w:pos="1588"/>
          </w:tabs>
          <w:ind w:left="1588" w:hanging="454"/>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9">
    <w:abstractNumId w:val="5"/>
  </w:num>
  <w:num w:numId="40">
    <w:abstractNumId w:val="15"/>
    <w:lvlOverride w:ilvl="0">
      <w:lvl w:ilvl="0">
        <w:start w:val="1"/>
        <w:numFmt w:val="decimal"/>
        <w:pStyle w:val="Bullet"/>
        <w:lvlText w:val="%1"/>
        <w:lvlJc w:val="left"/>
        <w:pPr>
          <w:tabs>
            <w:tab w:val="num" w:pos="680"/>
          </w:tabs>
          <w:ind w:left="680" w:hanging="680"/>
        </w:pPr>
      </w:lvl>
    </w:lvlOverride>
    <w:lvlOverride w:ilvl="1">
      <w:lvl w:ilvl="1">
        <w:start w:val="1"/>
        <w:numFmt w:val="decimal"/>
        <w:pStyle w:val="Bullet0"/>
        <w:lvlText w:val="%1.%2"/>
        <w:lvlJc w:val="left"/>
        <w:pPr>
          <w:tabs>
            <w:tab w:val="num" w:pos="680"/>
          </w:tabs>
          <w:ind w:left="680" w:hanging="680"/>
        </w:pPr>
      </w:lvl>
    </w:lvlOverride>
    <w:lvlOverride w:ilvl="2">
      <w:lvl w:ilvl="2">
        <w:start w:val="1"/>
        <w:numFmt w:val="decimal"/>
        <w:pStyle w:val="Bullet1"/>
        <w:lvlText w:val="%1.%2.%3"/>
        <w:lvlJc w:val="left"/>
        <w:pPr>
          <w:tabs>
            <w:tab w:val="num" w:pos="680"/>
          </w:tabs>
          <w:ind w:left="680" w:hanging="680"/>
        </w:pPr>
      </w:lvl>
    </w:lvlOverride>
    <w:lvlOverride w:ilvl="3">
      <w:lvl w:ilvl="3">
        <w:start w:val="1"/>
        <w:numFmt w:val="decimal"/>
        <w:pStyle w:val="aBullet"/>
        <w:lvlText w:val="%4)"/>
        <w:lvlJc w:val="left"/>
        <w:pPr>
          <w:tabs>
            <w:tab w:val="num" w:pos="1134"/>
          </w:tabs>
          <w:ind w:left="1134" w:hanging="454"/>
        </w:pPr>
        <w:rPr>
          <w:rFonts w:ascii="Calibri Light" w:eastAsia="Calibri" w:hAnsi="Calibri Light" w:cs="Calibri Light"/>
        </w:rPr>
      </w:lvl>
    </w:lvlOverride>
    <w:lvlOverride w:ilvl="4">
      <w:lvl w:ilvl="4">
        <w:start w:val="1"/>
        <w:numFmt w:val="decimal"/>
        <w:pStyle w:val="aiBullet"/>
        <w:lvlText w:val="(%5)"/>
        <w:lvlJc w:val="left"/>
        <w:pPr>
          <w:tabs>
            <w:tab w:val="num" w:pos="1588"/>
          </w:tabs>
          <w:ind w:left="1588" w:hanging="454"/>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1">
    <w:abstractNumId w:val="1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C"/>
    <w:rsid w:val="0008662E"/>
    <w:rsid w:val="000873B4"/>
    <w:rsid w:val="0009020A"/>
    <w:rsid w:val="00093EAC"/>
    <w:rsid w:val="00095A80"/>
    <w:rsid w:val="000A0711"/>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3FF7"/>
    <w:rsid w:val="00215022"/>
    <w:rsid w:val="0022160E"/>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2F400F"/>
    <w:rsid w:val="003011B5"/>
    <w:rsid w:val="0030424F"/>
    <w:rsid w:val="00306882"/>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548C"/>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BB0"/>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37B1"/>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35CCF"/>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24CB"/>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5B33"/>
    <w:rsid w:val="006518D2"/>
    <w:rsid w:val="00653993"/>
    <w:rsid w:val="0065568A"/>
    <w:rsid w:val="00657C76"/>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3901"/>
    <w:rsid w:val="007240FC"/>
    <w:rsid w:val="007313FD"/>
    <w:rsid w:val="00733BBF"/>
    <w:rsid w:val="0073581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B66EC"/>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A48"/>
    <w:rsid w:val="00837E57"/>
    <w:rsid w:val="00841B67"/>
    <w:rsid w:val="00841D30"/>
    <w:rsid w:val="008518AD"/>
    <w:rsid w:val="0085535A"/>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44BC9"/>
    <w:rsid w:val="00957ADD"/>
    <w:rsid w:val="009630E4"/>
    <w:rsid w:val="009637EE"/>
    <w:rsid w:val="0096666C"/>
    <w:rsid w:val="00972306"/>
    <w:rsid w:val="00975699"/>
    <w:rsid w:val="00976000"/>
    <w:rsid w:val="00976D76"/>
    <w:rsid w:val="00980E80"/>
    <w:rsid w:val="00982C71"/>
    <w:rsid w:val="00986586"/>
    <w:rsid w:val="00993A72"/>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15BD"/>
    <w:rsid w:val="00A53DEE"/>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0196"/>
    <w:rsid w:val="00AE2C46"/>
    <w:rsid w:val="00AE3212"/>
    <w:rsid w:val="00AE36E0"/>
    <w:rsid w:val="00AF798D"/>
    <w:rsid w:val="00B02934"/>
    <w:rsid w:val="00B0315E"/>
    <w:rsid w:val="00B05DC6"/>
    <w:rsid w:val="00B06BE4"/>
    <w:rsid w:val="00B14C57"/>
    <w:rsid w:val="00B1515B"/>
    <w:rsid w:val="00B27A24"/>
    <w:rsid w:val="00B343E4"/>
    <w:rsid w:val="00B41BF6"/>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0E0D"/>
    <w:rsid w:val="00BB181D"/>
    <w:rsid w:val="00BC0082"/>
    <w:rsid w:val="00BC2C15"/>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1DCD"/>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5AE6"/>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0235"/>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183D"/>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C6CB4"/>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54660393">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60794517">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REGU-193-13532233</_dlc_DocId>
    <_dlc_DocIdUrl xmlns="9be56660-2c31-41ef-bc00-23e72f632f2a">
      <Url>https://cyfoethnaturiolcymru.sharepoint.com/teams/Regulatory/Permitting/_layouts/15/DocIdRedir.aspx?ID=REGU-193-13532233</Url>
      <Description>REGU-193-13532233</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CSO and Tank Storage at Blackmill</Site_x0020_Name>
    <Internal_x002f_External xmlns="859f7ad6-93f6-4205-b62b-a17f28acbbac">Outgoing document</Internal_x002f_External>
    <Post_x0020_code xmlns="859f7ad6-93f6-4205-b62b-a17f28acbbac">CF35 6DR</Post_x0020_code>
    <Document_x0020_Type xmlns="859f7ad6-93f6-4205-b62b-a17f28acbbac">Permit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2023-06-01T23:00:00+00:00</Document_x0020_Date>
    <Facility_x0020_Address xmlns="859f7ad6-93f6-4205-b62b-a17f28acbbac">SSW of Ty Ffynnon, Blackmill, Bridgend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6" ma:contentTypeDescription="Permitting &amp; Compliance Word Document" ma:contentTypeScope="" ma:versionID="53807d01d670a8c802ec597a2702108d">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aee661d9535dc3b66c381ca9d51684d"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289BD83-D92A-4B08-861E-9296D951AF7F}">
  <ds:schemaRefs>
    <ds:schemaRef ds:uri="005db27c-c37f-4c3b-898d-3fee1249b087"/>
    <ds:schemaRef ds:uri="http://schemas.microsoft.com/office/2006/metadata/properties"/>
    <ds:schemaRef ds:uri="http://purl.org/dc/elements/1.1/"/>
    <ds:schemaRef ds:uri="859f7ad6-93f6-4205-b62b-a17f28acbbac"/>
    <ds:schemaRef ds:uri="http://schemas.microsoft.com/office/infopath/2007/PartnerControls"/>
    <ds:schemaRef ds:uri="6e121689-de5b-41b9-a751-bfeda7fa2b07"/>
    <ds:schemaRef ds:uri="http://purl.org/dc/terms/"/>
    <ds:schemaRef ds:uri="http://www.w3.org/XML/1998/namespace"/>
    <ds:schemaRef ds:uri="http://schemas.openxmlformats.org/package/2006/metadata/core-properties"/>
    <ds:schemaRef ds:uri="http://schemas.microsoft.com/office/2006/documentManagement/types"/>
    <ds:schemaRef ds:uri="9be56660-2c31-41ef-bc00-23e72f632f2a"/>
    <ds:schemaRef ds:uri="http://schemas.microsoft.com/sharepoint/v4"/>
    <ds:schemaRef ds:uri="976c396e-0f13-4de6-8381-592a969a477d"/>
    <ds:schemaRef ds:uri="http://purl.org/dc/dcmitype/"/>
  </ds:schemaRefs>
</ds:datastoreItem>
</file>

<file path=customXml/itemProps2.xml><?xml version="1.0" encoding="utf-8"?>
<ds:datastoreItem xmlns:ds="http://schemas.openxmlformats.org/officeDocument/2006/customXml" ds:itemID="{E62E089E-08B4-4BE3-BCB7-091102638DD8}"/>
</file>

<file path=customXml/itemProps3.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E6AE1EBB-41CB-4528-A7A5-29A900DE00C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95</TotalTime>
  <Pages>16</Pages>
  <Words>2849</Words>
  <Characters>15483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18296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(02/06/2023)</dc:title>
  <dc:subject/>
  <dc:creator>Kristina Jenkins</dc:creator>
  <cp:lastModifiedBy>Emma</cp:lastModifiedBy>
  <cp:revision>12</cp:revision>
  <dcterms:created xsi:type="dcterms:W3CDTF">2023-05-15T10:06:00Z</dcterms:created>
  <dcterms:modified xsi:type="dcterms:W3CDTF">2023-06-02T12:53:00Z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c4fae011-a94f-48c3-b359-3b6c4979ec9b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