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90A79" w:rsidRDefault="00CE57D2"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t>Dŵr Cymru Cyfyngedig</w:t>
      </w:r>
    </w:p>
    <w:p w14:paraId="1D57689A" w14:textId="77777777" w:rsidR="005B73A2" w:rsidRPr="00C90A79" w:rsidRDefault="005B73A2" w:rsidP="0082402C">
      <w:pPr>
        <w:pStyle w:val="coverLicenceHolder"/>
        <w:pBdr>
          <w:top w:val="single" w:sz="4" w:space="25" w:color="auto"/>
        </w:pBdr>
        <w:ind w:left="3261"/>
        <w:rPr>
          <w:color w:val="000000" w:themeColor="text1"/>
          <w:sz w:val="22"/>
          <w:szCs w:val="22"/>
        </w:rPr>
      </w:pPr>
    </w:p>
    <w:p w14:paraId="3D54993D" w14:textId="7A6B7869" w:rsidR="005B73A2" w:rsidRPr="00C90A79" w:rsidRDefault="00717300"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fldChar w:fldCharType="begin"/>
      </w:r>
      <w:r w:rsidRPr="00C90A79">
        <w:rPr>
          <w:color w:val="000000" w:themeColor="text1"/>
          <w:sz w:val="22"/>
          <w:szCs w:val="22"/>
        </w:rPr>
        <w:instrText xml:space="preserve"> MERGEFIELD Site_Name </w:instrText>
      </w:r>
      <w:r w:rsidRPr="00C90A79">
        <w:rPr>
          <w:color w:val="000000" w:themeColor="text1"/>
          <w:sz w:val="22"/>
          <w:szCs w:val="22"/>
        </w:rPr>
        <w:fldChar w:fldCharType="separate"/>
      </w:r>
      <w:r w:rsidR="00C90A79" w:rsidRPr="00C90A79">
        <w:rPr>
          <w:noProof/>
          <w:color w:val="000000" w:themeColor="text1"/>
          <w:sz w:val="22"/>
          <w:szCs w:val="22"/>
        </w:rPr>
        <w:t>Betws-yn-Rhos Wastewater Treatment Works</w:t>
      </w:r>
      <w:r w:rsidRPr="00C90A79">
        <w:rPr>
          <w:color w:val="000000" w:themeColor="text1"/>
          <w:sz w:val="22"/>
          <w:szCs w:val="22"/>
        </w:rPr>
        <w:fldChar w:fldCharType="end"/>
      </w:r>
      <w:r w:rsidR="005B73A2" w:rsidRPr="00C90A79">
        <w:rPr>
          <w:color w:val="000000" w:themeColor="text1"/>
          <w:sz w:val="22"/>
          <w:szCs w:val="22"/>
        </w:rPr>
        <w:t xml:space="preserve"> </w:t>
      </w:r>
    </w:p>
    <w:p w14:paraId="718782F6" w14:textId="25F46565" w:rsidR="00717300" w:rsidRPr="00C90A79" w:rsidRDefault="00717300"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fldChar w:fldCharType="begin"/>
      </w:r>
      <w:r w:rsidRPr="00C90A79">
        <w:rPr>
          <w:color w:val="000000" w:themeColor="text1"/>
          <w:sz w:val="22"/>
          <w:szCs w:val="22"/>
        </w:rPr>
        <w:instrText xml:space="preserve"> MERGEFIELD DSI_ADD2 </w:instrText>
      </w:r>
      <w:r w:rsidRPr="00C90A79">
        <w:rPr>
          <w:color w:val="000000" w:themeColor="text1"/>
          <w:sz w:val="22"/>
          <w:szCs w:val="22"/>
        </w:rPr>
        <w:fldChar w:fldCharType="separate"/>
      </w:r>
      <w:r w:rsidR="00C90A79" w:rsidRPr="00C90A79">
        <w:rPr>
          <w:noProof/>
          <w:color w:val="000000" w:themeColor="text1"/>
          <w:sz w:val="22"/>
          <w:szCs w:val="22"/>
        </w:rPr>
        <w:t>Ffordd Llanelwy</w:t>
      </w:r>
      <w:r w:rsidRPr="00C90A79">
        <w:rPr>
          <w:color w:val="000000" w:themeColor="text1"/>
          <w:sz w:val="22"/>
          <w:szCs w:val="22"/>
        </w:rPr>
        <w:fldChar w:fldCharType="end"/>
      </w:r>
    </w:p>
    <w:p w14:paraId="76B81458" w14:textId="148999B7" w:rsidR="00717300" w:rsidRPr="00C90A79" w:rsidRDefault="00717300"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fldChar w:fldCharType="begin"/>
      </w:r>
      <w:r w:rsidRPr="00C90A79">
        <w:rPr>
          <w:color w:val="000000" w:themeColor="text1"/>
          <w:sz w:val="22"/>
          <w:szCs w:val="22"/>
        </w:rPr>
        <w:instrText xml:space="preserve"> MERGEFIELD DSI_ADD3 </w:instrText>
      </w:r>
      <w:r w:rsidRPr="00C90A79">
        <w:rPr>
          <w:color w:val="000000" w:themeColor="text1"/>
          <w:sz w:val="22"/>
          <w:szCs w:val="22"/>
        </w:rPr>
        <w:fldChar w:fldCharType="separate"/>
      </w:r>
      <w:r w:rsidR="00C90A79" w:rsidRPr="00C90A79">
        <w:rPr>
          <w:noProof/>
          <w:color w:val="000000" w:themeColor="text1"/>
          <w:sz w:val="22"/>
          <w:szCs w:val="22"/>
        </w:rPr>
        <w:t>Betws-yn-Rhos</w:t>
      </w:r>
      <w:r w:rsidRPr="00C90A79">
        <w:rPr>
          <w:color w:val="000000" w:themeColor="text1"/>
          <w:sz w:val="22"/>
          <w:szCs w:val="22"/>
        </w:rPr>
        <w:fldChar w:fldCharType="end"/>
      </w:r>
    </w:p>
    <w:p w14:paraId="0EF17346" w14:textId="5DB1C84E" w:rsidR="00717300" w:rsidRPr="00C90A79" w:rsidRDefault="00717300"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fldChar w:fldCharType="begin"/>
      </w:r>
      <w:r w:rsidRPr="00C90A79">
        <w:rPr>
          <w:color w:val="000000" w:themeColor="text1"/>
          <w:sz w:val="22"/>
          <w:szCs w:val="22"/>
        </w:rPr>
        <w:instrText xml:space="preserve"> MERGEFIELD DSI_ADD4 </w:instrText>
      </w:r>
      <w:r w:rsidRPr="00C90A79">
        <w:rPr>
          <w:color w:val="000000" w:themeColor="text1"/>
          <w:sz w:val="22"/>
          <w:szCs w:val="22"/>
        </w:rPr>
        <w:fldChar w:fldCharType="separate"/>
      </w:r>
      <w:r w:rsidR="00C90A79" w:rsidRPr="00C90A79">
        <w:rPr>
          <w:noProof/>
          <w:color w:val="000000" w:themeColor="text1"/>
          <w:sz w:val="22"/>
          <w:szCs w:val="22"/>
        </w:rPr>
        <w:t>Abergele</w:t>
      </w:r>
      <w:r w:rsidRPr="00C90A79">
        <w:rPr>
          <w:color w:val="000000" w:themeColor="text1"/>
          <w:sz w:val="22"/>
          <w:szCs w:val="22"/>
        </w:rPr>
        <w:fldChar w:fldCharType="end"/>
      </w:r>
    </w:p>
    <w:p w14:paraId="5FE00F48" w14:textId="7638937B" w:rsidR="005B73A2" w:rsidRPr="00C90A79" w:rsidRDefault="00717300" w:rsidP="0082402C">
      <w:pPr>
        <w:pStyle w:val="coverLicenceHolder"/>
        <w:pBdr>
          <w:top w:val="single" w:sz="4" w:space="25" w:color="auto"/>
        </w:pBdr>
        <w:ind w:left="3261"/>
        <w:rPr>
          <w:color w:val="000000" w:themeColor="text1"/>
          <w:sz w:val="22"/>
          <w:szCs w:val="22"/>
        </w:rPr>
      </w:pPr>
      <w:r w:rsidRPr="00C90A79">
        <w:rPr>
          <w:color w:val="000000" w:themeColor="text1"/>
          <w:sz w:val="22"/>
          <w:szCs w:val="22"/>
        </w:rPr>
        <w:fldChar w:fldCharType="begin"/>
      </w:r>
      <w:r w:rsidRPr="00C90A79">
        <w:rPr>
          <w:color w:val="000000" w:themeColor="text1"/>
          <w:sz w:val="22"/>
          <w:szCs w:val="22"/>
        </w:rPr>
        <w:instrText xml:space="preserve"> MERGEFIELD DSI_POST_CODE </w:instrText>
      </w:r>
      <w:r w:rsidRPr="00C90A79">
        <w:rPr>
          <w:color w:val="000000" w:themeColor="text1"/>
          <w:sz w:val="22"/>
          <w:szCs w:val="22"/>
        </w:rPr>
        <w:fldChar w:fldCharType="separate"/>
      </w:r>
      <w:r w:rsidR="00C90A79" w:rsidRPr="00C90A79">
        <w:rPr>
          <w:noProof/>
          <w:color w:val="000000" w:themeColor="text1"/>
          <w:sz w:val="22"/>
          <w:szCs w:val="22"/>
        </w:rPr>
        <w:t>LL22 8AW</w:t>
      </w:r>
      <w:r w:rsidRPr="00C90A79">
        <w:rPr>
          <w:color w:val="000000" w:themeColor="text1"/>
          <w:sz w:val="22"/>
          <w:szCs w:val="22"/>
        </w:rPr>
        <w:fldChar w:fldCharType="end"/>
      </w:r>
    </w:p>
    <w:p w14:paraId="31B7289B" w14:textId="77777777" w:rsidR="005B73A2" w:rsidRPr="00C90A7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90A79"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C90A7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90A79">
        <w:rPr>
          <w:rFonts w:cs="Arial"/>
          <w:color w:val="000000" w:themeColor="text1"/>
          <w:sz w:val="22"/>
          <w:szCs w:val="22"/>
        </w:rPr>
        <w:t>Variation</w:t>
      </w:r>
      <w:r w:rsidR="003F2D1E" w:rsidRPr="00C90A79">
        <w:rPr>
          <w:rFonts w:cs="Arial"/>
          <w:color w:val="000000" w:themeColor="text1"/>
          <w:sz w:val="22"/>
          <w:szCs w:val="22"/>
        </w:rPr>
        <w:t xml:space="preserve"> </w:t>
      </w:r>
      <w:r w:rsidRPr="00C90A79">
        <w:rPr>
          <w:rFonts w:cs="Arial"/>
          <w:color w:val="000000" w:themeColor="text1"/>
          <w:sz w:val="22"/>
          <w:szCs w:val="22"/>
        </w:rPr>
        <w:t>number</w:t>
      </w:r>
    </w:p>
    <w:p w14:paraId="47F2863B" w14:textId="75572914" w:rsidR="003370AB" w:rsidRPr="00C90A7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90A79">
        <w:rPr>
          <w:rFonts w:cs="Arial"/>
          <w:color w:val="000000" w:themeColor="text1"/>
          <w:sz w:val="22"/>
          <w:szCs w:val="22"/>
        </w:rPr>
        <w:fldChar w:fldCharType="begin"/>
      </w:r>
      <w:r w:rsidRPr="00C90A79">
        <w:rPr>
          <w:rFonts w:cs="Arial"/>
          <w:color w:val="000000" w:themeColor="text1"/>
          <w:sz w:val="22"/>
          <w:szCs w:val="22"/>
        </w:rPr>
        <w:instrText xml:space="preserve"> MERGEFIELD PAN </w:instrText>
      </w:r>
      <w:r w:rsidRPr="00C90A79">
        <w:rPr>
          <w:rFonts w:cs="Arial"/>
          <w:color w:val="000000" w:themeColor="text1"/>
          <w:sz w:val="22"/>
          <w:szCs w:val="22"/>
        </w:rPr>
        <w:fldChar w:fldCharType="separate"/>
      </w:r>
      <w:r w:rsidR="00C90A79" w:rsidRPr="00C90A79">
        <w:rPr>
          <w:rFonts w:cs="Arial"/>
          <w:noProof/>
          <w:color w:val="000000" w:themeColor="text1"/>
          <w:sz w:val="22"/>
          <w:szCs w:val="22"/>
        </w:rPr>
        <w:t>PAN-020316</w:t>
      </w:r>
      <w:r w:rsidRPr="00C90A79">
        <w:rPr>
          <w:rFonts w:cs="Arial"/>
          <w:color w:val="000000" w:themeColor="text1"/>
          <w:sz w:val="22"/>
          <w:szCs w:val="22"/>
        </w:rPr>
        <w:fldChar w:fldCharType="end"/>
      </w:r>
    </w:p>
    <w:p w14:paraId="3E146199" w14:textId="77777777" w:rsidR="00E84C8B" w:rsidRPr="00C90A79" w:rsidRDefault="004F05BF" w:rsidP="0082402C">
      <w:pPr>
        <w:pStyle w:val="coverAuthNos"/>
        <w:spacing w:before="480"/>
        <w:ind w:left="3261"/>
        <w:rPr>
          <w:rFonts w:cs="Arial"/>
          <w:color w:val="000000" w:themeColor="text1"/>
          <w:sz w:val="22"/>
          <w:szCs w:val="22"/>
          <w:lang w:val="de-DE"/>
        </w:rPr>
      </w:pPr>
      <w:r w:rsidRPr="00C90A79">
        <w:rPr>
          <w:rFonts w:cs="Arial"/>
          <w:color w:val="000000" w:themeColor="text1"/>
          <w:sz w:val="22"/>
          <w:szCs w:val="22"/>
          <w:lang w:val="de-DE"/>
        </w:rPr>
        <w:t>P</w:t>
      </w:r>
      <w:r w:rsidR="00E84C8B" w:rsidRPr="00C90A79">
        <w:rPr>
          <w:rFonts w:cs="Arial"/>
          <w:color w:val="000000" w:themeColor="text1"/>
          <w:sz w:val="22"/>
          <w:szCs w:val="22"/>
          <w:lang w:val="de-DE"/>
        </w:rPr>
        <w:t>ermit number</w:t>
      </w:r>
    </w:p>
    <w:p w14:paraId="2EF0EE18" w14:textId="65ADA9F5" w:rsidR="00E84C8B" w:rsidRPr="00C90A79" w:rsidRDefault="006C214E" w:rsidP="0082402C">
      <w:pPr>
        <w:pStyle w:val="coverAuthNos"/>
        <w:ind w:left="3261"/>
        <w:rPr>
          <w:rFonts w:cs="Arial"/>
          <w:color w:val="000000" w:themeColor="text1"/>
          <w:sz w:val="22"/>
          <w:szCs w:val="22"/>
          <w:lang w:val="de-DE"/>
        </w:rPr>
      </w:pPr>
      <w:r w:rsidRPr="00C90A79">
        <w:rPr>
          <w:rFonts w:cs="Arial"/>
          <w:color w:val="000000" w:themeColor="text1"/>
          <w:sz w:val="22"/>
          <w:szCs w:val="22"/>
          <w:lang w:val="de-DE"/>
        </w:rPr>
        <w:fldChar w:fldCharType="begin"/>
      </w:r>
      <w:r w:rsidRPr="00C90A79">
        <w:rPr>
          <w:rFonts w:cs="Arial"/>
          <w:color w:val="000000" w:themeColor="text1"/>
          <w:sz w:val="22"/>
          <w:szCs w:val="22"/>
          <w:lang w:val="de-DE"/>
        </w:rPr>
        <w:instrText xml:space="preserve"> MERGEFIELD "FE_Permit_Number" </w:instrText>
      </w:r>
      <w:r w:rsidRPr="00C90A79">
        <w:rPr>
          <w:rFonts w:cs="Arial"/>
          <w:color w:val="000000" w:themeColor="text1"/>
          <w:sz w:val="22"/>
          <w:szCs w:val="22"/>
          <w:lang w:val="de-DE"/>
        </w:rPr>
        <w:fldChar w:fldCharType="separate"/>
      </w:r>
      <w:r w:rsidR="00C90A79" w:rsidRPr="00C90A79">
        <w:rPr>
          <w:rFonts w:cs="Arial"/>
          <w:noProof/>
          <w:color w:val="000000" w:themeColor="text1"/>
          <w:sz w:val="22"/>
          <w:szCs w:val="22"/>
          <w:lang w:val="de-DE"/>
        </w:rPr>
        <w:t>CG0088601</w:t>
      </w:r>
      <w:r w:rsidRPr="00C90A7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3653DC9" w:rsidR="00AC41E4" w:rsidRPr="00C90A79"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C90A79">
        <w:rPr>
          <w:b/>
          <w:color w:val="000000" w:themeColor="text1"/>
          <w:sz w:val="36"/>
          <w:szCs w:val="36"/>
        </w:rPr>
        <w:lastRenderedPageBreak/>
        <w:fldChar w:fldCharType="begin"/>
      </w:r>
      <w:r w:rsidR="00717300" w:rsidRPr="00C90A79">
        <w:rPr>
          <w:b/>
          <w:color w:val="000000" w:themeColor="text1"/>
          <w:sz w:val="36"/>
          <w:szCs w:val="36"/>
        </w:rPr>
        <w:instrText xml:space="preserve"> MERGEFIELD Site_Name </w:instrText>
      </w:r>
      <w:r w:rsidR="00717300" w:rsidRPr="00C90A79">
        <w:rPr>
          <w:b/>
          <w:color w:val="000000" w:themeColor="text1"/>
          <w:sz w:val="36"/>
          <w:szCs w:val="36"/>
        </w:rPr>
        <w:fldChar w:fldCharType="separate"/>
      </w:r>
      <w:r w:rsidR="00C90A79" w:rsidRPr="00C90A79">
        <w:rPr>
          <w:b/>
          <w:noProof/>
          <w:color w:val="000000" w:themeColor="text1"/>
          <w:sz w:val="36"/>
          <w:szCs w:val="36"/>
        </w:rPr>
        <w:t>Betws-yn-Rhos Wastewater Treatment Works</w:t>
      </w:r>
      <w:r w:rsidR="00717300" w:rsidRPr="00C90A79">
        <w:rPr>
          <w:b/>
          <w:color w:val="000000" w:themeColor="text1"/>
          <w:sz w:val="36"/>
          <w:szCs w:val="36"/>
        </w:rPr>
        <w:fldChar w:fldCharType="end"/>
      </w:r>
    </w:p>
    <w:p w14:paraId="2E34D8F8" w14:textId="7104DCEB" w:rsidR="003370AB" w:rsidRPr="00C90A79" w:rsidRDefault="00AF08C3" w:rsidP="003370AB">
      <w:pPr>
        <w:pStyle w:val="Heading1nonum"/>
        <w:spacing w:before="80" w:after="0" w:line="240" w:lineRule="auto"/>
        <w:jc w:val="center"/>
        <w:rPr>
          <w:color w:val="000000" w:themeColor="text1"/>
          <w:szCs w:val="36"/>
        </w:rPr>
      </w:pPr>
      <w:r w:rsidRPr="00C90A79">
        <w:rPr>
          <w:color w:val="000000" w:themeColor="text1"/>
          <w:szCs w:val="36"/>
        </w:rPr>
        <w:t>P</w:t>
      </w:r>
      <w:r w:rsidR="003370AB" w:rsidRPr="00C90A79">
        <w:rPr>
          <w:color w:val="000000" w:themeColor="text1"/>
          <w:szCs w:val="36"/>
        </w:rPr>
        <w:t xml:space="preserve">ermit </w:t>
      </w:r>
      <w:r w:rsidR="00BE5E02" w:rsidRPr="00C90A79">
        <w:rPr>
          <w:color w:val="000000" w:themeColor="text1"/>
          <w:szCs w:val="36"/>
        </w:rPr>
        <w:t>n</w:t>
      </w:r>
      <w:r w:rsidR="003370AB" w:rsidRPr="00C90A79">
        <w:rPr>
          <w:color w:val="000000" w:themeColor="text1"/>
          <w:szCs w:val="36"/>
        </w:rPr>
        <w:t xml:space="preserve">umber </w:t>
      </w:r>
      <w:r w:rsidR="00CC5CC5" w:rsidRPr="00C90A79">
        <w:rPr>
          <w:color w:val="000000" w:themeColor="text1"/>
          <w:szCs w:val="36"/>
        </w:rPr>
        <w:fldChar w:fldCharType="begin"/>
      </w:r>
      <w:r w:rsidR="00CC5CC5" w:rsidRPr="00C90A79">
        <w:rPr>
          <w:color w:val="000000" w:themeColor="text1"/>
          <w:szCs w:val="36"/>
        </w:rPr>
        <w:instrText xml:space="preserve"> MERGEFIELD FE_Permit_Number </w:instrText>
      </w:r>
      <w:r w:rsidR="00CC5CC5" w:rsidRPr="00C90A79">
        <w:rPr>
          <w:color w:val="000000" w:themeColor="text1"/>
          <w:szCs w:val="36"/>
        </w:rPr>
        <w:fldChar w:fldCharType="separate"/>
      </w:r>
      <w:r w:rsidR="00C90A79" w:rsidRPr="00C90A79">
        <w:rPr>
          <w:noProof/>
          <w:color w:val="000000" w:themeColor="text1"/>
          <w:szCs w:val="36"/>
        </w:rPr>
        <w:t>CG0088601</w:t>
      </w:r>
      <w:r w:rsidR="00CC5CC5" w:rsidRPr="00C90A79">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8FA4147" w:rsidR="00952C06" w:rsidRPr="00C90A79"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give</w:t>
      </w:r>
      <w:r w:rsidR="00E84C8B" w:rsidRPr="00C90A79">
        <w:rPr>
          <w:rFonts w:cs="Arial"/>
          <w:color w:val="000000" w:themeColor="text1"/>
          <w:sz w:val="22"/>
          <w:szCs w:val="22"/>
        </w:rPr>
        <w:t>s notice of the variation</w:t>
      </w:r>
      <w:r w:rsidR="004F05BF" w:rsidRPr="00C90A79">
        <w:rPr>
          <w:rFonts w:cs="Arial"/>
          <w:color w:val="000000" w:themeColor="text1"/>
          <w:sz w:val="22"/>
          <w:szCs w:val="22"/>
        </w:rPr>
        <w:t xml:space="preserve"> and consolidation</w:t>
      </w:r>
      <w:r w:rsidR="00E84C8B" w:rsidRPr="00C90A79">
        <w:rPr>
          <w:rFonts w:cs="Arial"/>
          <w:color w:val="000000" w:themeColor="text1"/>
          <w:sz w:val="22"/>
          <w:szCs w:val="22"/>
        </w:rPr>
        <w:t xml:space="preserve"> </w:t>
      </w:r>
      <w:r w:rsidR="00952C06" w:rsidRPr="00C90A79">
        <w:rPr>
          <w:rFonts w:cs="Arial"/>
          <w:color w:val="000000" w:themeColor="text1"/>
          <w:sz w:val="22"/>
          <w:szCs w:val="22"/>
        </w:rPr>
        <w:t xml:space="preserve">of </w:t>
      </w:r>
      <w:r w:rsidR="008872C9" w:rsidRPr="00C90A79">
        <w:rPr>
          <w:rFonts w:cs="Arial"/>
          <w:color w:val="000000" w:themeColor="text1"/>
          <w:sz w:val="22"/>
          <w:szCs w:val="22"/>
        </w:rPr>
        <w:t>environmental permits</w:t>
      </w:r>
      <w:r w:rsidR="00CC5CC5" w:rsidRPr="00C90A79">
        <w:rPr>
          <w:rFonts w:cs="Arial"/>
          <w:color w:val="000000" w:themeColor="text1"/>
          <w:sz w:val="22"/>
          <w:szCs w:val="22"/>
        </w:rPr>
        <w:t xml:space="preserve"> </w:t>
      </w:r>
      <w:r w:rsidR="00CC5CC5" w:rsidRPr="00C90A79">
        <w:rPr>
          <w:rFonts w:cs="Arial"/>
          <w:color w:val="000000" w:themeColor="text1"/>
          <w:sz w:val="22"/>
          <w:szCs w:val="22"/>
        </w:rPr>
        <w:fldChar w:fldCharType="begin"/>
      </w:r>
      <w:r w:rsidR="00CC5CC5" w:rsidRPr="00C90A79">
        <w:rPr>
          <w:rFonts w:cs="Arial"/>
          <w:color w:val="000000" w:themeColor="text1"/>
          <w:sz w:val="22"/>
          <w:szCs w:val="22"/>
        </w:rPr>
        <w:instrText xml:space="preserve"> MERGEFIELD FE_Permit_Number </w:instrText>
      </w:r>
      <w:r w:rsidR="00CC5CC5" w:rsidRPr="00C90A79">
        <w:rPr>
          <w:rFonts w:cs="Arial"/>
          <w:color w:val="000000" w:themeColor="text1"/>
          <w:sz w:val="22"/>
          <w:szCs w:val="22"/>
        </w:rPr>
        <w:fldChar w:fldCharType="separate"/>
      </w:r>
      <w:r w:rsidR="00C90A79" w:rsidRPr="00C90A79">
        <w:rPr>
          <w:rFonts w:cs="Arial"/>
          <w:noProof/>
          <w:color w:val="000000" w:themeColor="text1"/>
          <w:sz w:val="22"/>
          <w:szCs w:val="22"/>
        </w:rPr>
        <w:t>CG0088601</w:t>
      </w:r>
      <w:r w:rsidR="00CC5CC5" w:rsidRPr="00C90A79">
        <w:rPr>
          <w:rFonts w:cs="Arial"/>
          <w:color w:val="000000" w:themeColor="text1"/>
          <w:sz w:val="22"/>
          <w:szCs w:val="22"/>
        </w:rPr>
        <w:fldChar w:fldCharType="end"/>
      </w:r>
      <w:r w:rsidR="00C90A79" w:rsidRPr="00C90A79">
        <w:rPr>
          <w:rFonts w:cs="Arial"/>
          <w:color w:val="000000" w:themeColor="text1"/>
          <w:sz w:val="22"/>
          <w:szCs w:val="22"/>
        </w:rPr>
        <w:t>,</w:t>
      </w:r>
      <w:r w:rsidR="008872C9" w:rsidRPr="00C90A79">
        <w:rPr>
          <w:rFonts w:cs="Arial"/>
          <w:color w:val="000000" w:themeColor="text1"/>
          <w:sz w:val="22"/>
          <w:szCs w:val="22"/>
        </w:rPr>
        <w:t xml:space="preserve"> </w:t>
      </w:r>
      <w:r w:rsidR="00CC5CC5" w:rsidRPr="00C90A79">
        <w:rPr>
          <w:rFonts w:cs="Arial"/>
          <w:color w:val="000000" w:themeColor="text1"/>
          <w:sz w:val="22"/>
          <w:szCs w:val="22"/>
        </w:rPr>
        <w:fldChar w:fldCharType="begin"/>
      </w:r>
      <w:r w:rsidR="00CC5CC5" w:rsidRPr="00C90A79">
        <w:rPr>
          <w:rFonts w:cs="Arial"/>
          <w:color w:val="000000" w:themeColor="text1"/>
          <w:sz w:val="22"/>
          <w:szCs w:val="22"/>
        </w:rPr>
        <w:instrText xml:space="preserve"> MERGEFIELD Storm_Permit_Number </w:instrText>
      </w:r>
      <w:r w:rsidR="00CC5CC5" w:rsidRPr="00C90A79">
        <w:rPr>
          <w:rFonts w:cs="Arial"/>
          <w:color w:val="000000" w:themeColor="text1"/>
          <w:sz w:val="22"/>
          <w:szCs w:val="22"/>
        </w:rPr>
        <w:fldChar w:fldCharType="separate"/>
      </w:r>
      <w:r w:rsidR="00C90A79" w:rsidRPr="00C90A79">
        <w:rPr>
          <w:rFonts w:cs="Arial"/>
          <w:noProof/>
          <w:color w:val="000000" w:themeColor="text1"/>
          <w:sz w:val="22"/>
          <w:szCs w:val="22"/>
        </w:rPr>
        <w:t>CG0462901</w:t>
      </w:r>
      <w:r w:rsidR="00CC5CC5" w:rsidRPr="00C90A79">
        <w:rPr>
          <w:rFonts w:cs="Arial"/>
          <w:color w:val="000000" w:themeColor="text1"/>
          <w:sz w:val="22"/>
          <w:szCs w:val="22"/>
        </w:rPr>
        <w:fldChar w:fldCharType="end"/>
      </w:r>
      <w:r w:rsidR="008872C9" w:rsidRPr="00C90A79">
        <w:rPr>
          <w:rFonts w:cs="Arial"/>
          <w:color w:val="000000" w:themeColor="text1"/>
          <w:sz w:val="22"/>
          <w:szCs w:val="22"/>
        </w:rPr>
        <w:t xml:space="preserve"> </w:t>
      </w:r>
      <w:r w:rsidR="00C90A79" w:rsidRPr="00C90A79">
        <w:rPr>
          <w:rFonts w:cs="Arial"/>
          <w:color w:val="000000" w:themeColor="text1"/>
          <w:sz w:val="22"/>
          <w:szCs w:val="22"/>
        </w:rPr>
        <w:t xml:space="preserve">and CG0463001 </w:t>
      </w:r>
      <w:r w:rsidR="008872C9" w:rsidRPr="00C90A79">
        <w:rPr>
          <w:rFonts w:cs="Arial"/>
          <w:color w:val="000000" w:themeColor="text1"/>
          <w:sz w:val="22"/>
          <w:szCs w:val="22"/>
        </w:rPr>
        <w:t>referred to in the status logs below and the replacement of those permits with a consolidated environmental permit.</w:t>
      </w:r>
    </w:p>
    <w:p w14:paraId="34E77837" w14:textId="77777777" w:rsidR="008872C9" w:rsidRPr="00C90A79"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F0F51D2" w:rsidR="003C3C68" w:rsidRDefault="008872C9" w:rsidP="008872C9">
      <w:pPr>
        <w:rPr>
          <w:rStyle w:val="Pink"/>
          <w:rFonts w:ascii="Arial" w:hAnsi="Arial" w:cs="Arial"/>
          <w:color w:val="auto"/>
          <w:sz w:val="22"/>
          <w:szCs w:val="22"/>
        </w:rPr>
      </w:pPr>
      <w:r w:rsidRPr="00C90A79">
        <w:rPr>
          <w:rStyle w:val="Pink"/>
          <w:rFonts w:ascii="Arial" w:hAnsi="Arial" w:cs="Arial"/>
          <w:color w:val="000000" w:themeColor="text1"/>
          <w:sz w:val="22"/>
          <w:szCs w:val="22"/>
        </w:rPr>
        <w:t>This permit variation and consolidation i</w:t>
      </w:r>
      <w:r w:rsidRPr="008872C9">
        <w:rPr>
          <w:rStyle w:val="Pink"/>
          <w:rFonts w:ascii="Arial" w:hAnsi="Arial" w:cs="Arial"/>
          <w:color w:val="auto"/>
          <w:sz w:val="22"/>
          <w:szCs w:val="22"/>
        </w:rPr>
        <w:t xml:space="preserve">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w:t>
      </w:r>
      <w:r w:rsidRPr="00C90A79">
        <w:rPr>
          <w:rStyle w:val="Pink"/>
          <w:rFonts w:ascii="Arial" w:hAnsi="Arial" w:cs="Arial"/>
          <w:color w:val="000000" w:themeColor="text1"/>
          <w:sz w:val="22"/>
          <w:szCs w:val="22"/>
        </w:rPr>
        <w:t>nal Environment Programme. This permit requires the operator to install overflow operation monitoring into storm storage</w:t>
      </w:r>
      <w:r w:rsidR="00F1572E" w:rsidRPr="00C90A79">
        <w:rPr>
          <w:rStyle w:val="Pink"/>
          <w:rFonts w:ascii="Arial" w:hAnsi="Arial" w:cs="Arial"/>
          <w:color w:val="000000" w:themeColor="text1"/>
          <w:sz w:val="22"/>
          <w:szCs w:val="22"/>
        </w:rPr>
        <w:t xml:space="preserve">, </w:t>
      </w:r>
      <w:r w:rsidRPr="00C90A79">
        <w:rPr>
          <w:rStyle w:val="Pink"/>
          <w:rFonts w:ascii="Arial" w:hAnsi="Arial" w:cs="Arial"/>
          <w:color w:val="000000" w:themeColor="text1"/>
          <w:sz w:val="22"/>
          <w:szCs w:val="22"/>
        </w:rPr>
        <w:t>MCERTS flow monitoring to record flow passed forward</w:t>
      </w:r>
      <w:r w:rsidR="00F1572E" w:rsidRPr="00C90A79">
        <w:rPr>
          <w:rStyle w:val="Pink"/>
          <w:rFonts w:ascii="Arial" w:hAnsi="Arial" w:cs="Arial"/>
          <w:color w:val="000000" w:themeColor="text1"/>
          <w:sz w:val="22"/>
          <w:szCs w:val="22"/>
        </w:rPr>
        <w:t xml:space="preserve"> </w:t>
      </w:r>
      <w:r w:rsidRPr="00C90A79">
        <w:rPr>
          <w:rStyle w:val="Pink"/>
          <w:rFonts w:ascii="Arial" w:hAnsi="Arial" w:cs="Arial"/>
          <w:color w:val="000000" w:themeColor="text1"/>
          <w:sz w:val="22"/>
          <w:szCs w:val="22"/>
        </w:rPr>
        <w:t>and</w:t>
      </w:r>
      <w:r w:rsidR="00F1572E" w:rsidRPr="00C90A79">
        <w:rPr>
          <w:rStyle w:val="Pink"/>
          <w:rFonts w:ascii="Arial" w:hAnsi="Arial" w:cs="Arial"/>
          <w:color w:val="000000" w:themeColor="text1"/>
          <w:sz w:val="22"/>
          <w:szCs w:val="22"/>
        </w:rPr>
        <w:t xml:space="preserve"> </w:t>
      </w:r>
      <w:r w:rsidRPr="00C90A79">
        <w:rPr>
          <w:rStyle w:val="Pink"/>
          <w:rFonts w:ascii="Arial" w:hAnsi="Arial" w:cs="Arial"/>
          <w:color w:val="000000" w:themeColor="text1"/>
          <w:sz w:val="22"/>
          <w:szCs w:val="22"/>
        </w:rPr>
        <w:t xml:space="preserve">discharge operation monitoring on the settled storm discharge. </w:t>
      </w:r>
      <w:r w:rsidR="002D0447" w:rsidRPr="00C90A79">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r w:rsidR="005F281F" w:rsidRPr="00C90A79">
        <w:rPr>
          <w:rStyle w:val="Pink"/>
          <w:rFonts w:ascii="Arial" w:hAnsi="Arial" w:cs="Arial"/>
          <w:color w:val="000000" w:themeColor="text1"/>
          <w:sz w:val="22"/>
          <w:szCs w:val="22"/>
        </w:rPr>
        <w:t>.</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340E9A1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C90A79">
              <w:rPr>
                <w:rFonts w:ascii="Arial" w:hAnsi="Arial" w:cs="Arial"/>
                <w:noProof/>
                <w:color w:val="FFFFFF"/>
                <w:sz w:val="22"/>
                <w:szCs w:val="22"/>
              </w:rPr>
              <w:t>CG0088601</w:t>
            </w:r>
            <w:r w:rsidR="00093C7B">
              <w:rPr>
                <w:rFonts w:ascii="Arial" w:hAnsi="Arial" w:cs="Arial"/>
                <w:color w:val="FFFFFF"/>
                <w:sz w:val="22"/>
                <w:szCs w:val="22"/>
              </w:rPr>
              <w:fldChar w:fldCharType="end"/>
            </w:r>
          </w:p>
        </w:tc>
      </w:tr>
      <w:tr w:rsidR="00A40593" w:rsidRPr="008016C5" w14:paraId="6CC51358" w14:textId="77777777" w:rsidTr="00C90A79">
        <w:tc>
          <w:tcPr>
            <w:tcW w:w="2660" w:type="dxa"/>
            <w:tcBorders>
              <w:left w:val="nil"/>
              <w:bottom w:val="single" w:sz="4" w:space="0" w:color="auto"/>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90A79" w:rsidRPr="008016C5" w14:paraId="1D783F48" w14:textId="77777777" w:rsidTr="00C90A79">
        <w:trPr>
          <w:trHeight w:val="1035"/>
        </w:trPr>
        <w:tc>
          <w:tcPr>
            <w:tcW w:w="2660" w:type="dxa"/>
            <w:tcBorders>
              <w:top w:val="single" w:sz="4" w:space="0" w:color="auto"/>
              <w:left w:val="nil"/>
              <w:right w:val="nil"/>
            </w:tcBorders>
          </w:tcPr>
          <w:p w14:paraId="228246DF" w14:textId="401ABB5F" w:rsidR="00C90A79" w:rsidRPr="00C90A79" w:rsidRDefault="00C90A79" w:rsidP="00E1303A">
            <w:pPr>
              <w:pStyle w:val="Tablebody"/>
              <w:spacing w:before="40" w:after="40" w:line="270" w:lineRule="exact"/>
              <w:rPr>
                <w:rFonts w:ascii="Arial" w:hAnsi="Arial" w:cs="Arial"/>
                <w:color w:val="000000" w:themeColor="text1"/>
                <w:sz w:val="22"/>
                <w:szCs w:val="22"/>
              </w:rPr>
            </w:pPr>
            <w:r w:rsidRPr="00C90A79">
              <w:rPr>
                <w:rFonts w:ascii="Arial" w:hAnsi="Arial" w:cs="Arial"/>
                <w:color w:val="000000" w:themeColor="text1"/>
                <w:sz w:val="22"/>
                <w:szCs w:val="22"/>
              </w:rPr>
              <w:t xml:space="preserve">Regulator-initiated variation </w:t>
            </w:r>
            <w:r w:rsidRPr="00C90A79">
              <w:rPr>
                <w:rFonts w:ascii="Arial" w:hAnsi="Arial" w:cs="Arial"/>
                <w:color w:val="000000" w:themeColor="text1"/>
                <w:sz w:val="22"/>
                <w:szCs w:val="22"/>
              </w:rPr>
              <w:fldChar w:fldCharType="begin"/>
            </w:r>
            <w:r w:rsidRPr="00C90A79">
              <w:rPr>
                <w:rFonts w:ascii="Arial" w:hAnsi="Arial" w:cs="Arial"/>
                <w:color w:val="000000" w:themeColor="text1"/>
                <w:sz w:val="22"/>
                <w:szCs w:val="22"/>
              </w:rPr>
              <w:instrText xml:space="preserve"> MERGEFIELD PAN </w:instrText>
            </w:r>
            <w:r w:rsidRPr="00C90A79">
              <w:rPr>
                <w:rFonts w:ascii="Arial" w:hAnsi="Arial" w:cs="Arial"/>
                <w:color w:val="000000" w:themeColor="text1"/>
                <w:sz w:val="22"/>
                <w:szCs w:val="22"/>
              </w:rPr>
              <w:fldChar w:fldCharType="separate"/>
            </w:r>
            <w:r w:rsidRPr="00C90A79">
              <w:rPr>
                <w:rFonts w:ascii="Arial" w:hAnsi="Arial" w:cs="Arial"/>
                <w:noProof/>
                <w:color w:val="000000" w:themeColor="text1"/>
                <w:sz w:val="22"/>
                <w:szCs w:val="22"/>
              </w:rPr>
              <w:t>PAN-020316</w:t>
            </w:r>
            <w:r w:rsidRPr="00C90A79">
              <w:rPr>
                <w:rFonts w:ascii="Arial" w:hAnsi="Arial" w:cs="Arial"/>
                <w:color w:val="000000" w:themeColor="text1"/>
                <w:sz w:val="22"/>
                <w:szCs w:val="22"/>
              </w:rPr>
              <w:fldChar w:fldCharType="end"/>
            </w:r>
          </w:p>
        </w:tc>
        <w:tc>
          <w:tcPr>
            <w:tcW w:w="1559" w:type="dxa"/>
            <w:tcBorders>
              <w:left w:val="nil"/>
              <w:right w:val="nil"/>
            </w:tcBorders>
          </w:tcPr>
          <w:p w14:paraId="56AF8206" w14:textId="6E8EC8A6" w:rsidR="00C90A79" w:rsidRPr="00C90A79" w:rsidRDefault="00C90A79" w:rsidP="00E1303A">
            <w:pPr>
              <w:pStyle w:val="Tablebody"/>
              <w:spacing w:before="40" w:after="40" w:line="270" w:lineRule="exact"/>
              <w:rPr>
                <w:rFonts w:ascii="Arial" w:hAnsi="Arial" w:cs="Arial"/>
                <w:color w:val="000000" w:themeColor="text1"/>
                <w:sz w:val="22"/>
                <w:szCs w:val="22"/>
              </w:rPr>
            </w:pPr>
            <w:r w:rsidRPr="00C90A79">
              <w:rPr>
                <w:rFonts w:ascii="Arial" w:hAnsi="Arial" w:cs="Arial"/>
                <w:color w:val="000000" w:themeColor="text1"/>
                <w:sz w:val="22"/>
                <w:szCs w:val="22"/>
              </w:rPr>
              <w:t>17/0</w:t>
            </w:r>
            <w:r w:rsidR="009F6F6C">
              <w:rPr>
                <w:rFonts w:ascii="Arial" w:hAnsi="Arial" w:cs="Arial"/>
                <w:color w:val="000000" w:themeColor="text1"/>
                <w:sz w:val="22"/>
                <w:szCs w:val="22"/>
              </w:rPr>
              <w:t>3</w:t>
            </w:r>
            <w:r w:rsidRPr="00C90A79">
              <w:rPr>
                <w:rFonts w:ascii="Arial" w:hAnsi="Arial" w:cs="Arial"/>
                <w:color w:val="000000" w:themeColor="text1"/>
                <w:sz w:val="22"/>
                <w:szCs w:val="22"/>
              </w:rPr>
              <w:t>/2023</w:t>
            </w:r>
          </w:p>
        </w:tc>
        <w:tc>
          <w:tcPr>
            <w:tcW w:w="3827" w:type="dxa"/>
            <w:tcBorders>
              <w:left w:val="nil"/>
              <w:right w:val="nil"/>
            </w:tcBorders>
          </w:tcPr>
          <w:p w14:paraId="261C0F00" w14:textId="401EF444" w:rsidR="00C90A79" w:rsidRPr="00C90A79" w:rsidRDefault="00C90A79" w:rsidP="00C90A79">
            <w:pPr>
              <w:pStyle w:val="Tablebody"/>
              <w:spacing w:before="40" w:after="40" w:line="270" w:lineRule="exact"/>
              <w:rPr>
                <w:rFonts w:ascii="Arial" w:hAnsi="Arial" w:cs="Arial"/>
                <w:color w:val="000000" w:themeColor="text1"/>
                <w:sz w:val="22"/>
                <w:szCs w:val="22"/>
              </w:rPr>
            </w:pPr>
            <w:r w:rsidRPr="00C90A79">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B520B7">
        <w:tc>
          <w:tcPr>
            <w:tcW w:w="2660" w:type="dxa"/>
            <w:tcBorders>
              <w:left w:val="nil"/>
              <w:right w:val="nil"/>
            </w:tcBorders>
          </w:tcPr>
          <w:p w14:paraId="29205D30" w14:textId="4CA675EB" w:rsidR="00A40593" w:rsidRPr="000B59CD" w:rsidRDefault="00A40593" w:rsidP="00E1303A">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 xml:space="preserve">Variation determined </w:t>
            </w:r>
            <w:r w:rsidR="00CC5CC5" w:rsidRPr="000B59CD">
              <w:rPr>
                <w:rFonts w:ascii="Arial" w:hAnsi="Arial" w:cs="Arial"/>
                <w:color w:val="000000" w:themeColor="text1"/>
                <w:sz w:val="22"/>
                <w:szCs w:val="22"/>
              </w:rPr>
              <w:fldChar w:fldCharType="begin"/>
            </w:r>
            <w:r w:rsidR="00CC5CC5" w:rsidRPr="000B59CD">
              <w:rPr>
                <w:rFonts w:ascii="Arial" w:hAnsi="Arial" w:cs="Arial"/>
                <w:color w:val="000000" w:themeColor="text1"/>
                <w:sz w:val="22"/>
                <w:szCs w:val="22"/>
              </w:rPr>
              <w:instrText xml:space="preserve"> MERGEFIELD FE_Permit_Number </w:instrText>
            </w:r>
            <w:r w:rsidR="00CC5CC5" w:rsidRPr="000B59CD">
              <w:rPr>
                <w:rFonts w:ascii="Arial" w:hAnsi="Arial" w:cs="Arial"/>
                <w:color w:val="000000" w:themeColor="text1"/>
                <w:sz w:val="22"/>
                <w:szCs w:val="22"/>
              </w:rPr>
              <w:fldChar w:fldCharType="separate"/>
            </w:r>
            <w:r w:rsidR="00C90A79" w:rsidRPr="000B59CD">
              <w:rPr>
                <w:rFonts w:ascii="Arial" w:hAnsi="Arial" w:cs="Arial"/>
                <w:noProof/>
                <w:color w:val="000000" w:themeColor="text1"/>
                <w:sz w:val="22"/>
                <w:szCs w:val="22"/>
              </w:rPr>
              <w:t>CG0088601</w:t>
            </w:r>
            <w:r w:rsidR="00CC5CC5" w:rsidRPr="000B59CD">
              <w:rPr>
                <w:rFonts w:ascii="Arial" w:hAnsi="Arial" w:cs="Arial"/>
                <w:color w:val="000000" w:themeColor="text1"/>
                <w:sz w:val="22"/>
                <w:szCs w:val="22"/>
              </w:rPr>
              <w:fldChar w:fldCharType="end"/>
            </w:r>
            <w:r w:rsidRPr="000B59CD">
              <w:rPr>
                <w:rFonts w:ascii="Arial" w:hAnsi="Arial" w:cs="Arial"/>
                <w:color w:val="000000" w:themeColor="text1"/>
                <w:sz w:val="22"/>
                <w:szCs w:val="22"/>
              </w:rPr>
              <w:t xml:space="preserve"> </w:t>
            </w:r>
          </w:p>
        </w:tc>
        <w:tc>
          <w:tcPr>
            <w:tcW w:w="1559" w:type="dxa"/>
            <w:tcBorders>
              <w:left w:val="nil"/>
              <w:right w:val="nil"/>
            </w:tcBorders>
          </w:tcPr>
          <w:p w14:paraId="59A3BE79" w14:textId="63162E91" w:rsidR="00A40593" w:rsidRPr="000B59CD" w:rsidRDefault="000B59CD" w:rsidP="00E1303A">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17/04/2024</w:t>
            </w:r>
          </w:p>
        </w:tc>
        <w:tc>
          <w:tcPr>
            <w:tcW w:w="3827" w:type="dxa"/>
            <w:tcBorders>
              <w:left w:val="nil"/>
              <w:right w:val="nil"/>
            </w:tcBorders>
          </w:tcPr>
          <w:p w14:paraId="79CEFF18" w14:textId="4D4D7249" w:rsidR="00A40593" w:rsidRPr="000B59CD" w:rsidRDefault="00A40593" w:rsidP="00E1303A">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Varied and consolidated permit issued in modern condition format</w:t>
            </w:r>
            <w:r w:rsidR="00FB2CFC" w:rsidRPr="000B59CD">
              <w:rPr>
                <w:rFonts w:ascii="Arial" w:hAnsi="Arial" w:cs="Arial"/>
                <w:color w:val="000000" w:themeColor="text1"/>
                <w:sz w:val="22"/>
                <w:szCs w:val="22"/>
              </w:rPr>
              <w:t xml:space="preserve"> to Dŵr Cymru Cyfyngedig</w:t>
            </w:r>
            <w:r w:rsidRPr="000B59C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6E96AAF7" w:rsidR="00E1303A" w:rsidRPr="008016C5" w:rsidRDefault="00E1303A" w:rsidP="00A83F3D">
            <w:pPr>
              <w:pStyle w:val="Tabletitle"/>
              <w:spacing w:before="40" w:after="40" w:line="276" w:lineRule="auto"/>
              <w:rPr>
                <w:rFonts w:ascii="Arial" w:hAnsi="Arial" w:cs="Arial"/>
                <w:color w:val="FFFFFF"/>
                <w:sz w:val="22"/>
                <w:szCs w:val="22"/>
              </w:rPr>
            </w:pPr>
            <w:bookmarkStart w:id="2" w:name="_Hlk157504372"/>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C90A79">
              <w:rPr>
                <w:rFonts w:ascii="Arial" w:hAnsi="Arial" w:cs="Arial"/>
                <w:noProof/>
                <w:color w:val="FFFFFF"/>
                <w:sz w:val="22"/>
                <w:szCs w:val="22"/>
              </w:rPr>
              <w:t>CG0462901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84DCE" w:rsidRPr="008016C5" w14:paraId="499171AC" w14:textId="77777777" w:rsidTr="00E84DCE">
        <w:tc>
          <w:tcPr>
            <w:tcW w:w="2694" w:type="dxa"/>
            <w:tcBorders>
              <w:top w:val="single" w:sz="6" w:space="0" w:color="auto"/>
              <w:left w:val="nil"/>
              <w:bottom w:val="single" w:sz="6" w:space="0" w:color="auto"/>
              <w:right w:val="nil"/>
            </w:tcBorders>
          </w:tcPr>
          <w:p w14:paraId="31198C9C" w14:textId="77777777" w:rsidR="00E84DCE" w:rsidRPr="00A535C4" w:rsidRDefault="00E84DCE" w:rsidP="00E84DC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color w:val="000000" w:themeColor="text1"/>
                <w:sz w:val="22"/>
                <w:szCs w:val="22"/>
              </w:rPr>
              <w:t>Regulator-initiated variation</w:t>
            </w:r>
          </w:p>
          <w:p w14:paraId="406DC6AA" w14:textId="3C34152A" w:rsidR="00E84DCE" w:rsidRPr="00D555F3" w:rsidRDefault="00E84DCE" w:rsidP="00E84DCE">
            <w:pPr>
              <w:pStyle w:val="Tablebody"/>
              <w:spacing w:before="40" w:after="40" w:line="270" w:lineRule="exact"/>
              <w:rPr>
                <w:rFonts w:ascii="Arial" w:hAnsi="Arial" w:cs="Arial"/>
                <w:color w:val="FF0000"/>
                <w:sz w:val="22"/>
                <w:szCs w:val="22"/>
              </w:rPr>
            </w:pPr>
            <w:r w:rsidRPr="00A535C4">
              <w:rPr>
                <w:rFonts w:ascii="Arial" w:hAnsi="Arial" w:cs="Arial"/>
                <w:color w:val="000000" w:themeColor="text1"/>
                <w:sz w:val="22"/>
                <w:szCs w:val="22"/>
              </w:rPr>
              <w:t xml:space="preserve">Application </w:t>
            </w:r>
            <w:r w:rsidRPr="00A535C4">
              <w:rPr>
                <w:rFonts w:ascii="Arial" w:hAnsi="Arial" w:cs="Arial"/>
                <w:noProof/>
                <w:color w:val="000000" w:themeColor="text1"/>
                <w:sz w:val="22"/>
                <w:szCs w:val="22"/>
              </w:rPr>
              <w:t>PAN-010324</w:t>
            </w:r>
          </w:p>
        </w:tc>
        <w:tc>
          <w:tcPr>
            <w:tcW w:w="1559" w:type="dxa"/>
            <w:tcBorders>
              <w:top w:val="single" w:sz="6" w:space="0" w:color="auto"/>
              <w:left w:val="nil"/>
              <w:bottom w:val="single" w:sz="6" w:space="0" w:color="auto"/>
              <w:right w:val="nil"/>
            </w:tcBorders>
          </w:tcPr>
          <w:p w14:paraId="29227EB3" w14:textId="77777777" w:rsidR="00E84DCE" w:rsidRPr="00A535C4" w:rsidRDefault="00E84DCE" w:rsidP="00E84DC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color w:val="000000" w:themeColor="text1"/>
                <w:sz w:val="22"/>
                <w:szCs w:val="22"/>
              </w:rPr>
              <w:t>Duly Made</w:t>
            </w:r>
          </w:p>
          <w:p w14:paraId="04169861" w14:textId="2B636083" w:rsidR="00E84DCE" w:rsidRPr="00D555F3" w:rsidRDefault="00E84DCE" w:rsidP="00E84DCE">
            <w:pPr>
              <w:pStyle w:val="Tablebody"/>
              <w:spacing w:before="40" w:after="40" w:line="270" w:lineRule="exact"/>
              <w:rPr>
                <w:rFonts w:ascii="Arial" w:hAnsi="Arial" w:cs="Arial"/>
                <w:color w:val="FF0000"/>
                <w:sz w:val="22"/>
                <w:szCs w:val="22"/>
              </w:rPr>
            </w:pPr>
            <w:r w:rsidRPr="00A535C4">
              <w:rPr>
                <w:rFonts w:ascii="Arial" w:hAnsi="Arial" w:cs="Arial"/>
                <w:noProof/>
                <w:color w:val="000000" w:themeColor="text1"/>
                <w:sz w:val="22"/>
                <w:szCs w:val="22"/>
              </w:rPr>
              <w:t>01/05/2020</w:t>
            </w:r>
          </w:p>
        </w:tc>
        <w:tc>
          <w:tcPr>
            <w:tcW w:w="3793" w:type="dxa"/>
            <w:tcBorders>
              <w:top w:val="single" w:sz="6" w:space="0" w:color="auto"/>
              <w:left w:val="nil"/>
              <w:bottom w:val="single" w:sz="6" w:space="0" w:color="auto"/>
              <w:right w:val="nil"/>
            </w:tcBorders>
          </w:tcPr>
          <w:p w14:paraId="71E06BB8" w14:textId="52F64BF7" w:rsidR="00E84DCE" w:rsidRPr="00D555F3" w:rsidRDefault="00E84DCE" w:rsidP="00E84DCE">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84DCE" w:rsidRPr="008016C5" w14:paraId="58BA8E1A" w14:textId="77777777" w:rsidTr="00E84DCE">
        <w:tc>
          <w:tcPr>
            <w:tcW w:w="2694" w:type="dxa"/>
            <w:tcBorders>
              <w:top w:val="single" w:sz="6" w:space="0" w:color="auto"/>
              <w:left w:val="nil"/>
              <w:bottom w:val="single" w:sz="6" w:space="0" w:color="auto"/>
              <w:right w:val="nil"/>
            </w:tcBorders>
          </w:tcPr>
          <w:p w14:paraId="528E4A89" w14:textId="77777777" w:rsidR="00E84DCE" w:rsidRPr="00EE2E9A" w:rsidRDefault="00E84DCE" w:rsidP="00E84DCE">
            <w:pPr>
              <w:pStyle w:val="Tablebody"/>
              <w:spacing w:beforeLines="20" w:before="48" w:afterLines="20" w:after="48" w:line="276" w:lineRule="auto"/>
              <w:rPr>
                <w:rFonts w:ascii="Arial" w:hAnsi="Arial" w:cs="Arial"/>
                <w:color w:val="000000" w:themeColor="text1"/>
                <w:sz w:val="22"/>
                <w:szCs w:val="22"/>
              </w:rPr>
            </w:pPr>
            <w:r w:rsidRPr="00EE2E9A">
              <w:rPr>
                <w:rFonts w:ascii="Arial" w:hAnsi="Arial" w:cs="Arial"/>
                <w:color w:val="000000" w:themeColor="text1"/>
                <w:sz w:val="22"/>
                <w:szCs w:val="22"/>
              </w:rPr>
              <w:t>Variation Issued</w:t>
            </w:r>
          </w:p>
          <w:p w14:paraId="25D3A296" w14:textId="37CE4C73" w:rsidR="00E84DCE" w:rsidRPr="00D555F3" w:rsidRDefault="00E84DCE" w:rsidP="00E84DCE">
            <w:pPr>
              <w:pStyle w:val="Tablebody"/>
              <w:spacing w:before="40" w:after="40" w:line="270" w:lineRule="exact"/>
              <w:rPr>
                <w:rFonts w:ascii="Arial" w:hAnsi="Arial" w:cs="Arial"/>
                <w:color w:val="FF0000"/>
                <w:sz w:val="22"/>
                <w:szCs w:val="22"/>
              </w:rPr>
            </w:pPr>
            <w:r w:rsidRPr="00EE2E9A">
              <w:rPr>
                <w:rFonts w:ascii="Arial" w:hAnsi="Arial" w:cs="Arial"/>
                <w:noProof/>
                <w:color w:val="000000" w:themeColor="text1"/>
                <w:sz w:val="22"/>
                <w:szCs w:val="22"/>
              </w:rPr>
              <w:t>CG0462901</w:t>
            </w:r>
          </w:p>
        </w:tc>
        <w:tc>
          <w:tcPr>
            <w:tcW w:w="1559" w:type="dxa"/>
            <w:tcBorders>
              <w:top w:val="single" w:sz="6" w:space="0" w:color="auto"/>
              <w:left w:val="nil"/>
              <w:bottom w:val="single" w:sz="6" w:space="0" w:color="auto"/>
              <w:right w:val="nil"/>
            </w:tcBorders>
          </w:tcPr>
          <w:p w14:paraId="431118C1" w14:textId="408A9D75" w:rsidR="00E84DCE" w:rsidRPr="00D555F3" w:rsidRDefault="00E84DCE" w:rsidP="00E84DCE">
            <w:pPr>
              <w:pStyle w:val="Tablebody"/>
              <w:spacing w:before="40" w:after="40" w:line="270" w:lineRule="exact"/>
              <w:rPr>
                <w:rFonts w:ascii="Arial" w:hAnsi="Arial" w:cs="Arial"/>
                <w:color w:val="FF0000"/>
                <w:sz w:val="22"/>
                <w:szCs w:val="22"/>
              </w:rPr>
            </w:pPr>
            <w:r w:rsidRPr="00EE2E9A">
              <w:rPr>
                <w:rFonts w:ascii="Arial" w:hAnsi="Arial" w:cs="Arial"/>
                <w:color w:val="000000" w:themeColor="text1"/>
                <w:sz w:val="22"/>
                <w:szCs w:val="22"/>
              </w:rPr>
              <w:t>17/05/2021</w:t>
            </w:r>
          </w:p>
        </w:tc>
        <w:tc>
          <w:tcPr>
            <w:tcW w:w="3793" w:type="dxa"/>
            <w:tcBorders>
              <w:top w:val="single" w:sz="6" w:space="0" w:color="auto"/>
              <w:left w:val="nil"/>
              <w:bottom w:val="single" w:sz="6" w:space="0" w:color="auto"/>
              <w:right w:val="nil"/>
            </w:tcBorders>
          </w:tcPr>
          <w:p w14:paraId="01EF69CD" w14:textId="1C9098FD" w:rsidR="00E84DCE" w:rsidRPr="00D555F3" w:rsidRDefault="00E84DCE" w:rsidP="00E84DC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0CA63D60" w:rsidR="00E1303A" w:rsidRPr="00E84DCE" w:rsidRDefault="00214412" w:rsidP="00A83F3D">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Regulator-initiated variation</w:t>
            </w:r>
            <w:r w:rsidR="00E1303A" w:rsidRPr="00E84DCE">
              <w:rPr>
                <w:rFonts w:ascii="Arial" w:hAnsi="Arial" w:cs="Arial"/>
                <w:color w:val="000000" w:themeColor="text1"/>
                <w:sz w:val="22"/>
                <w:szCs w:val="22"/>
              </w:rPr>
              <w:t xml:space="preserve"> </w:t>
            </w:r>
            <w:r w:rsidR="00D555F3" w:rsidRPr="00E84DCE">
              <w:rPr>
                <w:rFonts w:ascii="Arial" w:hAnsi="Arial" w:cs="Arial"/>
                <w:color w:val="000000" w:themeColor="text1"/>
                <w:sz w:val="22"/>
                <w:szCs w:val="22"/>
              </w:rPr>
              <w:fldChar w:fldCharType="begin"/>
            </w:r>
            <w:r w:rsidR="00D555F3" w:rsidRPr="00E84DCE">
              <w:rPr>
                <w:rFonts w:ascii="Arial" w:hAnsi="Arial" w:cs="Arial"/>
                <w:color w:val="000000" w:themeColor="text1"/>
                <w:sz w:val="22"/>
                <w:szCs w:val="22"/>
              </w:rPr>
              <w:instrText xml:space="preserve"> MERGEFIELD "PAN" </w:instrText>
            </w:r>
            <w:r w:rsidR="00D555F3" w:rsidRPr="00E84DCE">
              <w:rPr>
                <w:rFonts w:ascii="Arial" w:hAnsi="Arial" w:cs="Arial"/>
                <w:color w:val="000000" w:themeColor="text1"/>
                <w:sz w:val="22"/>
                <w:szCs w:val="22"/>
              </w:rPr>
              <w:fldChar w:fldCharType="separate"/>
            </w:r>
            <w:r w:rsidR="00C90A79" w:rsidRPr="00E84DCE">
              <w:rPr>
                <w:rFonts w:ascii="Arial" w:hAnsi="Arial" w:cs="Arial"/>
                <w:noProof/>
                <w:color w:val="000000" w:themeColor="text1"/>
                <w:sz w:val="22"/>
                <w:szCs w:val="22"/>
              </w:rPr>
              <w:t>PAN-020316</w:t>
            </w:r>
            <w:r w:rsidR="00D555F3" w:rsidRPr="00E84DCE">
              <w:rPr>
                <w:rFonts w:ascii="Arial" w:hAnsi="Arial" w:cs="Arial"/>
                <w:color w:val="000000" w:themeColor="text1"/>
                <w:sz w:val="22"/>
                <w:szCs w:val="22"/>
              </w:rPr>
              <w:fldChar w:fldCharType="end"/>
            </w:r>
            <w:r w:rsidR="006F46A9" w:rsidRPr="00E84DCE">
              <w:rPr>
                <w:rFonts w:ascii="Arial" w:hAnsi="Arial" w:cs="Arial"/>
                <w:color w:val="000000" w:themeColor="text1"/>
                <w:sz w:val="22"/>
                <w:szCs w:val="22"/>
              </w:rPr>
              <w:t xml:space="preserve"> </w:t>
            </w:r>
          </w:p>
        </w:tc>
        <w:tc>
          <w:tcPr>
            <w:tcW w:w="1559" w:type="dxa"/>
            <w:tcBorders>
              <w:left w:val="nil"/>
              <w:right w:val="nil"/>
            </w:tcBorders>
          </w:tcPr>
          <w:p w14:paraId="43676E7F" w14:textId="51C30EA0" w:rsidR="00E1303A" w:rsidRPr="00E84DCE" w:rsidRDefault="00E84DCE" w:rsidP="00A83F3D">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17/03/2023</w:t>
            </w:r>
          </w:p>
        </w:tc>
        <w:tc>
          <w:tcPr>
            <w:tcW w:w="3793" w:type="dxa"/>
            <w:tcBorders>
              <w:left w:val="nil"/>
              <w:right w:val="nil"/>
            </w:tcBorders>
          </w:tcPr>
          <w:p w14:paraId="7206D9C5" w14:textId="7B521CBA" w:rsidR="00E1303A" w:rsidRPr="00E84DCE" w:rsidRDefault="00E1303A" w:rsidP="00A83F3D">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 xml:space="preserve">Consolidation of settled storm overflow discharge into permit </w:t>
            </w:r>
            <w:r w:rsidR="00093C7B" w:rsidRPr="00E84DCE">
              <w:rPr>
                <w:rFonts w:ascii="Arial" w:hAnsi="Arial" w:cs="Arial"/>
                <w:color w:val="000000" w:themeColor="text1"/>
                <w:sz w:val="22"/>
                <w:szCs w:val="22"/>
              </w:rPr>
              <w:fldChar w:fldCharType="begin"/>
            </w:r>
            <w:r w:rsidR="00093C7B" w:rsidRPr="00E84DCE">
              <w:rPr>
                <w:rFonts w:ascii="Arial" w:hAnsi="Arial" w:cs="Arial"/>
                <w:color w:val="000000" w:themeColor="text1"/>
                <w:sz w:val="22"/>
                <w:szCs w:val="22"/>
              </w:rPr>
              <w:instrText xml:space="preserve"> MERGEFIELD FE_Permit_Number </w:instrText>
            </w:r>
            <w:r w:rsidR="00093C7B" w:rsidRPr="00E84DCE">
              <w:rPr>
                <w:rFonts w:ascii="Arial" w:hAnsi="Arial" w:cs="Arial"/>
                <w:color w:val="000000" w:themeColor="text1"/>
                <w:sz w:val="22"/>
                <w:szCs w:val="22"/>
              </w:rPr>
              <w:fldChar w:fldCharType="separate"/>
            </w:r>
            <w:r w:rsidR="00C90A79" w:rsidRPr="00E84DCE">
              <w:rPr>
                <w:rFonts w:ascii="Arial" w:hAnsi="Arial" w:cs="Arial"/>
                <w:noProof/>
                <w:color w:val="000000" w:themeColor="text1"/>
                <w:sz w:val="22"/>
                <w:szCs w:val="22"/>
              </w:rPr>
              <w:t>CG0088601</w:t>
            </w:r>
            <w:r w:rsidR="00093C7B" w:rsidRPr="00E84DCE">
              <w:rPr>
                <w:rFonts w:ascii="Arial" w:hAnsi="Arial" w:cs="Arial"/>
                <w:color w:val="000000" w:themeColor="text1"/>
                <w:sz w:val="22"/>
                <w:szCs w:val="22"/>
              </w:rPr>
              <w:fldChar w:fldCharType="end"/>
            </w:r>
            <w:r w:rsidR="00C966FB" w:rsidRPr="00E84DCE">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5F4767DA"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w:t>
            </w:r>
            <w:r w:rsidRPr="00E84DCE">
              <w:rPr>
                <w:rFonts w:ascii="Arial" w:hAnsi="Arial" w:cs="Arial"/>
                <w:color w:val="000000" w:themeColor="text1"/>
                <w:sz w:val="22"/>
                <w:szCs w:val="22"/>
              </w:rPr>
              <w:t xml:space="preserve">riation determined </w:t>
            </w:r>
            <w:r w:rsidR="00093C7B" w:rsidRPr="00E84DCE">
              <w:rPr>
                <w:rFonts w:ascii="Arial" w:hAnsi="Arial" w:cs="Arial"/>
                <w:color w:val="000000" w:themeColor="text1"/>
                <w:sz w:val="22"/>
                <w:szCs w:val="22"/>
              </w:rPr>
              <w:fldChar w:fldCharType="begin"/>
            </w:r>
            <w:r w:rsidR="00093C7B" w:rsidRPr="00E84DCE">
              <w:rPr>
                <w:rFonts w:ascii="Arial" w:hAnsi="Arial" w:cs="Arial"/>
                <w:color w:val="000000" w:themeColor="text1"/>
                <w:sz w:val="22"/>
                <w:szCs w:val="22"/>
              </w:rPr>
              <w:instrText xml:space="preserve"> MERGEFIELD FE_Permit_Number </w:instrText>
            </w:r>
            <w:r w:rsidR="00093C7B" w:rsidRPr="00E84DCE">
              <w:rPr>
                <w:rFonts w:ascii="Arial" w:hAnsi="Arial" w:cs="Arial"/>
                <w:color w:val="000000" w:themeColor="text1"/>
                <w:sz w:val="22"/>
                <w:szCs w:val="22"/>
              </w:rPr>
              <w:fldChar w:fldCharType="separate"/>
            </w:r>
            <w:r w:rsidR="00C90A79" w:rsidRPr="00E84DCE">
              <w:rPr>
                <w:rFonts w:ascii="Arial" w:hAnsi="Arial" w:cs="Arial"/>
                <w:noProof/>
                <w:color w:val="000000" w:themeColor="text1"/>
                <w:sz w:val="22"/>
                <w:szCs w:val="22"/>
              </w:rPr>
              <w:t>CG0088601</w:t>
            </w:r>
            <w:r w:rsidR="00093C7B" w:rsidRPr="00E84DCE">
              <w:rPr>
                <w:rFonts w:ascii="Arial" w:hAnsi="Arial" w:cs="Arial"/>
                <w:color w:val="000000" w:themeColor="text1"/>
                <w:sz w:val="22"/>
                <w:szCs w:val="22"/>
              </w:rPr>
              <w:fldChar w:fldCharType="end"/>
            </w:r>
          </w:p>
        </w:tc>
        <w:tc>
          <w:tcPr>
            <w:tcW w:w="1559" w:type="dxa"/>
            <w:tcBorders>
              <w:left w:val="nil"/>
              <w:right w:val="nil"/>
            </w:tcBorders>
          </w:tcPr>
          <w:p w14:paraId="73460816" w14:textId="49E644B5" w:rsidR="00E1303A" w:rsidRPr="000B59CD" w:rsidRDefault="000B59CD" w:rsidP="00A83F3D">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17/04/2024</w:t>
            </w:r>
          </w:p>
        </w:tc>
        <w:tc>
          <w:tcPr>
            <w:tcW w:w="3793" w:type="dxa"/>
            <w:tcBorders>
              <w:left w:val="nil"/>
              <w:right w:val="nil"/>
            </w:tcBorders>
          </w:tcPr>
          <w:p w14:paraId="60B13C6F" w14:textId="6BAFE41A" w:rsidR="00E1303A" w:rsidRPr="000B59CD" w:rsidRDefault="00E1303A" w:rsidP="00A83F3D">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 xml:space="preserve">Varied and consolidated permit issued </w:t>
            </w:r>
            <w:r w:rsidR="00214412" w:rsidRPr="000B59CD">
              <w:rPr>
                <w:rFonts w:ascii="Arial" w:hAnsi="Arial" w:cs="Arial"/>
                <w:color w:val="000000" w:themeColor="text1"/>
                <w:sz w:val="22"/>
                <w:szCs w:val="22"/>
              </w:rPr>
              <w:t xml:space="preserve">in modern condition format </w:t>
            </w:r>
            <w:r w:rsidRPr="000B59CD">
              <w:rPr>
                <w:rFonts w:ascii="Arial" w:hAnsi="Arial" w:cs="Arial"/>
                <w:color w:val="000000" w:themeColor="text1"/>
                <w:sz w:val="22"/>
                <w:szCs w:val="22"/>
              </w:rPr>
              <w:t>to Dŵr Cymru Cyfyngedig.</w:t>
            </w:r>
          </w:p>
        </w:tc>
      </w:tr>
      <w:bookmarkEnd w:id="2"/>
    </w:tbl>
    <w:p w14:paraId="6211D1F9" w14:textId="77777777" w:rsidR="00E1303A" w:rsidRPr="00C31D2C" w:rsidRDefault="00E1303A"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84DCE" w:rsidRPr="008016C5" w14:paraId="3920BD86" w14:textId="77777777" w:rsidTr="006D2026">
        <w:trPr>
          <w:cantSplit/>
        </w:trPr>
        <w:tc>
          <w:tcPr>
            <w:tcW w:w="8046" w:type="dxa"/>
            <w:gridSpan w:val="3"/>
            <w:tcBorders>
              <w:top w:val="nil"/>
              <w:left w:val="nil"/>
              <w:right w:val="nil"/>
            </w:tcBorders>
            <w:shd w:val="clear" w:color="auto" w:fill="000000"/>
          </w:tcPr>
          <w:p w14:paraId="513353C0" w14:textId="1A6EA48B" w:rsidR="00E84DCE" w:rsidRPr="008016C5" w:rsidRDefault="00E84DCE" w:rsidP="006D2026">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C: </w:t>
            </w:r>
            <w:r w:rsidR="008358F1" w:rsidRPr="008358F1">
              <w:rPr>
                <w:rFonts w:ascii="Arial" w:hAnsi="Arial" w:cs="Arial"/>
                <w:color w:val="FFFFFF"/>
                <w:sz w:val="22"/>
                <w:szCs w:val="22"/>
              </w:rPr>
              <w:t>CG0463001</w:t>
            </w:r>
          </w:p>
        </w:tc>
      </w:tr>
      <w:tr w:rsidR="00E84DCE" w:rsidRPr="008016C5" w14:paraId="18576554" w14:textId="77777777" w:rsidTr="006D2026">
        <w:tc>
          <w:tcPr>
            <w:tcW w:w="2694" w:type="dxa"/>
            <w:tcBorders>
              <w:left w:val="nil"/>
              <w:right w:val="nil"/>
            </w:tcBorders>
          </w:tcPr>
          <w:p w14:paraId="3813902D" w14:textId="77777777" w:rsidR="00E84DCE" w:rsidRPr="008016C5" w:rsidRDefault="00E84DCE" w:rsidP="006D2026">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618EE7A9" w14:textId="77777777" w:rsidR="00E84DCE" w:rsidRPr="008016C5" w:rsidRDefault="00E84DCE" w:rsidP="006D2026">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25A2C04" w14:textId="77777777" w:rsidR="00E84DCE" w:rsidRPr="008016C5" w:rsidRDefault="00E84DCE" w:rsidP="006D2026">
            <w:pPr>
              <w:pStyle w:val="Tablehead"/>
              <w:spacing w:before="40" w:after="40" w:line="276" w:lineRule="auto"/>
              <w:rPr>
                <w:rFonts w:ascii="Arial" w:hAnsi="Arial" w:cs="Arial"/>
                <w:sz w:val="22"/>
                <w:szCs w:val="22"/>
              </w:rPr>
            </w:pPr>
            <w:r>
              <w:rPr>
                <w:rFonts w:ascii="Arial" w:hAnsi="Arial" w:cs="Arial"/>
                <w:sz w:val="22"/>
                <w:szCs w:val="22"/>
              </w:rPr>
              <w:t>Comments</w:t>
            </w:r>
          </w:p>
        </w:tc>
      </w:tr>
      <w:tr w:rsidR="00E84DCE" w:rsidRPr="008016C5" w14:paraId="41C1BC12" w14:textId="77777777" w:rsidTr="006D2026">
        <w:tc>
          <w:tcPr>
            <w:tcW w:w="2694" w:type="dxa"/>
            <w:tcBorders>
              <w:left w:val="nil"/>
              <w:right w:val="nil"/>
            </w:tcBorders>
          </w:tcPr>
          <w:p w14:paraId="28637CA1" w14:textId="77777777" w:rsidR="00E84DCE" w:rsidRPr="00E84DCE" w:rsidRDefault="00E84DCE" w:rsidP="006D2026">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 xml:space="preserve">Regulator-initiated variation </w:t>
            </w:r>
            <w:r w:rsidRPr="00E84DCE">
              <w:rPr>
                <w:rFonts w:ascii="Arial" w:hAnsi="Arial" w:cs="Arial"/>
                <w:color w:val="000000" w:themeColor="text1"/>
                <w:sz w:val="22"/>
                <w:szCs w:val="22"/>
              </w:rPr>
              <w:fldChar w:fldCharType="begin"/>
            </w:r>
            <w:r w:rsidRPr="00E84DCE">
              <w:rPr>
                <w:rFonts w:ascii="Arial" w:hAnsi="Arial" w:cs="Arial"/>
                <w:color w:val="000000" w:themeColor="text1"/>
                <w:sz w:val="22"/>
                <w:szCs w:val="22"/>
              </w:rPr>
              <w:instrText xml:space="preserve"> MERGEFIELD "PAN" </w:instrText>
            </w:r>
            <w:r w:rsidRPr="00E84DCE">
              <w:rPr>
                <w:rFonts w:ascii="Arial" w:hAnsi="Arial" w:cs="Arial"/>
                <w:color w:val="000000" w:themeColor="text1"/>
                <w:sz w:val="22"/>
                <w:szCs w:val="22"/>
              </w:rPr>
              <w:fldChar w:fldCharType="separate"/>
            </w:r>
            <w:r w:rsidRPr="00E84DCE">
              <w:rPr>
                <w:rFonts w:ascii="Arial" w:hAnsi="Arial" w:cs="Arial"/>
                <w:noProof/>
                <w:color w:val="000000" w:themeColor="text1"/>
                <w:sz w:val="22"/>
                <w:szCs w:val="22"/>
              </w:rPr>
              <w:t>PAN-020316</w:t>
            </w:r>
            <w:r w:rsidRPr="00E84DCE">
              <w:rPr>
                <w:rFonts w:ascii="Arial" w:hAnsi="Arial" w:cs="Arial"/>
                <w:color w:val="000000" w:themeColor="text1"/>
                <w:sz w:val="22"/>
                <w:szCs w:val="22"/>
              </w:rPr>
              <w:fldChar w:fldCharType="end"/>
            </w:r>
            <w:r w:rsidRPr="00E84DCE">
              <w:rPr>
                <w:rFonts w:ascii="Arial" w:hAnsi="Arial" w:cs="Arial"/>
                <w:color w:val="000000" w:themeColor="text1"/>
                <w:sz w:val="22"/>
                <w:szCs w:val="22"/>
              </w:rPr>
              <w:t xml:space="preserve"> </w:t>
            </w:r>
          </w:p>
        </w:tc>
        <w:tc>
          <w:tcPr>
            <w:tcW w:w="1559" w:type="dxa"/>
            <w:tcBorders>
              <w:left w:val="nil"/>
              <w:right w:val="nil"/>
            </w:tcBorders>
          </w:tcPr>
          <w:p w14:paraId="0BB0F925" w14:textId="77777777" w:rsidR="00E84DCE" w:rsidRPr="00E84DCE" w:rsidRDefault="00E84DCE" w:rsidP="006D2026">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17/03/2023</w:t>
            </w:r>
          </w:p>
        </w:tc>
        <w:tc>
          <w:tcPr>
            <w:tcW w:w="3793" w:type="dxa"/>
            <w:tcBorders>
              <w:left w:val="nil"/>
              <w:right w:val="nil"/>
            </w:tcBorders>
          </w:tcPr>
          <w:p w14:paraId="1F52ACF3" w14:textId="2054403D" w:rsidR="00E84DCE" w:rsidRPr="00E84DCE" w:rsidRDefault="00E84DCE" w:rsidP="006D2026">
            <w:pPr>
              <w:pStyle w:val="Tablebody"/>
              <w:spacing w:before="40" w:after="40" w:line="270" w:lineRule="exact"/>
              <w:rPr>
                <w:rFonts w:ascii="Arial" w:hAnsi="Arial" w:cs="Arial"/>
                <w:color w:val="000000" w:themeColor="text1"/>
                <w:sz w:val="22"/>
                <w:szCs w:val="22"/>
              </w:rPr>
            </w:pPr>
            <w:r w:rsidRPr="00E84DCE">
              <w:rPr>
                <w:rFonts w:ascii="Arial" w:hAnsi="Arial" w:cs="Arial"/>
                <w:color w:val="000000" w:themeColor="text1"/>
                <w:sz w:val="22"/>
                <w:szCs w:val="22"/>
              </w:rPr>
              <w:t xml:space="preserve">Consolidation of </w:t>
            </w:r>
            <w:r w:rsidR="008358F1">
              <w:rPr>
                <w:rFonts w:ascii="Arial" w:hAnsi="Arial" w:cs="Arial"/>
                <w:color w:val="000000" w:themeColor="text1"/>
                <w:sz w:val="22"/>
                <w:szCs w:val="22"/>
              </w:rPr>
              <w:t>emergency</w:t>
            </w:r>
            <w:r w:rsidRPr="00E84DCE">
              <w:rPr>
                <w:rFonts w:ascii="Arial" w:hAnsi="Arial" w:cs="Arial"/>
                <w:color w:val="000000" w:themeColor="text1"/>
                <w:sz w:val="22"/>
                <w:szCs w:val="22"/>
              </w:rPr>
              <w:t xml:space="preserve"> overflow discharge into permit </w:t>
            </w:r>
            <w:r w:rsidRPr="00E84DCE">
              <w:rPr>
                <w:rFonts w:ascii="Arial" w:hAnsi="Arial" w:cs="Arial"/>
                <w:color w:val="000000" w:themeColor="text1"/>
                <w:sz w:val="22"/>
                <w:szCs w:val="22"/>
              </w:rPr>
              <w:fldChar w:fldCharType="begin"/>
            </w:r>
            <w:r w:rsidRPr="00E84DCE">
              <w:rPr>
                <w:rFonts w:ascii="Arial" w:hAnsi="Arial" w:cs="Arial"/>
                <w:color w:val="000000" w:themeColor="text1"/>
                <w:sz w:val="22"/>
                <w:szCs w:val="22"/>
              </w:rPr>
              <w:instrText xml:space="preserve"> MERGEFIELD FE_Permit_Number </w:instrText>
            </w:r>
            <w:r w:rsidRPr="00E84DCE">
              <w:rPr>
                <w:rFonts w:ascii="Arial" w:hAnsi="Arial" w:cs="Arial"/>
                <w:color w:val="000000" w:themeColor="text1"/>
                <w:sz w:val="22"/>
                <w:szCs w:val="22"/>
              </w:rPr>
              <w:fldChar w:fldCharType="separate"/>
            </w:r>
            <w:r w:rsidRPr="00E84DCE">
              <w:rPr>
                <w:rFonts w:ascii="Arial" w:hAnsi="Arial" w:cs="Arial"/>
                <w:noProof/>
                <w:color w:val="000000" w:themeColor="text1"/>
                <w:sz w:val="22"/>
                <w:szCs w:val="22"/>
              </w:rPr>
              <w:t>CG0088601</w:t>
            </w:r>
            <w:r w:rsidRPr="00E84DCE">
              <w:rPr>
                <w:rFonts w:ascii="Arial" w:hAnsi="Arial" w:cs="Arial"/>
                <w:color w:val="000000" w:themeColor="text1"/>
                <w:sz w:val="22"/>
                <w:szCs w:val="22"/>
              </w:rPr>
              <w:fldChar w:fldCharType="end"/>
            </w:r>
            <w:r w:rsidRPr="00E84DCE">
              <w:rPr>
                <w:rFonts w:ascii="Arial" w:hAnsi="Arial" w:cs="Arial"/>
                <w:color w:val="000000" w:themeColor="text1"/>
                <w:sz w:val="22"/>
                <w:szCs w:val="22"/>
              </w:rPr>
              <w:t>.</w:t>
            </w:r>
          </w:p>
        </w:tc>
      </w:tr>
      <w:tr w:rsidR="00E84DCE" w:rsidRPr="008016C5" w14:paraId="40A0CB44" w14:textId="77777777" w:rsidTr="006D2026">
        <w:tc>
          <w:tcPr>
            <w:tcW w:w="2694" w:type="dxa"/>
            <w:tcBorders>
              <w:left w:val="nil"/>
              <w:right w:val="nil"/>
            </w:tcBorders>
          </w:tcPr>
          <w:p w14:paraId="4058D78E" w14:textId="77777777" w:rsidR="00E84DCE" w:rsidRPr="0019036A" w:rsidRDefault="00E84DCE" w:rsidP="006D2026">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w:t>
            </w:r>
            <w:r w:rsidRPr="00E84DCE">
              <w:rPr>
                <w:rFonts w:ascii="Arial" w:hAnsi="Arial" w:cs="Arial"/>
                <w:color w:val="000000" w:themeColor="text1"/>
                <w:sz w:val="22"/>
                <w:szCs w:val="22"/>
              </w:rPr>
              <w:t xml:space="preserve">riation determined </w:t>
            </w:r>
            <w:r w:rsidRPr="00E84DCE">
              <w:rPr>
                <w:rFonts w:ascii="Arial" w:hAnsi="Arial" w:cs="Arial"/>
                <w:color w:val="000000" w:themeColor="text1"/>
                <w:sz w:val="22"/>
                <w:szCs w:val="22"/>
              </w:rPr>
              <w:fldChar w:fldCharType="begin"/>
            </w:r>
            <w:r w:rsidRPr="00E84DCE">
              <w:rPr>
                <w:rFonts w:ascii="Arial" w:hAnsi="Arial" w:cs="Arial"/>
                <w:color w:val="000000" w:themeColor="text1"/>
                <w:sz w:val="22"/>
                <w:szCs w:val="22"/>
              </w:rPr>
              <w:instrText xml:space="preserve"> MERGEFIELD FE_Permit_Number </w:instrText>
            </w:r>
            <w:r w:rsidRPr="00E84DCE">
              <w:rPr>
                <w:rFonts w:ascii="Arial" w:hAnsi="Arial" w:cs="Arial"/>
                <w:color w:val="000000" w:themeColor="text1"/>
                <w:sz w:val="22"/>
                <w:szCs w:val="22"/>
              </w:rPr>
              <w:fldChar w:fldCharType="separate"/>
            </w:r>
            <w:r w:rsidRPr="00E84DCE">
              <w:rPr>
                <w:rFonts w:ascii="Arial" w:hAnsi="Arial" w:cs="Arial"/>
                <w:noProof/>
                <w:color w:val="000000" w:themeColor="text1"/>
                <w:sz w:val="22"/>
                <w:szCs w:val="22"/>
              </w:rPr>
              <w:t>CG0088601</w:t>
            </w:r>
            <w:r w:rsidRPr="00E84DCE">
              <w:rPr>
                <w:rFonts w:ascii="Arial" w:hAnsi="Arial" w:cs="Arial"/>
                <w:color w:val="000000" w:themeColor="text1"/>
                <w:sz w:val="22"/>
                <w:szCs w:val="22"/>
              </w:rPr>
              <w:fldChar w:fldCharType="end"/>
            </w:r>
          </w:p>
        </w:tc>
        <w:tc>
          <w:tcPr>
            <w:tcW w:w="1559" w:type="dxa"/>
            <w:tcBorders>
              <w:left w:val="nil"/>
              <w:right w:val="nil"/>
            </w:tcBorders>
          </w:tcPr>
          <w:p w14:paraId="2B523456" w14:textId="71B2D080" w:rsidR="00E84DCE" w:rsidRPr="000B59CD" w:rsidRDefault="000B59CD" w:rsidP="006D2026">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17/04/2024</w:t>
            </w:r>
          </w:p>
        </w:tc>
        <w:tc>
          <w:tcPr>
            <w:tcW w:w="3793" w:type="dxa"/>
            <w:tcBorders>
              <w:left w:val="nil"/>
              <w:right w:val="nil"/>
            </w:tcBorders>
          </w:tcPr>
          <w:p w14:paraId="0BAE813D" w14:textId="77777777" w:rsidR="00E84DCE" w:rsidRPr="000B59CD" w:rsidRDefault="00E84DCE" w:rsidP="006D2026">
            <w:pPr>
              <w:pStyle w:val="Tablebody"/>
              <w:spacing w:before="40" w:after="40" w:line="270" w:lineRule="exact"/>
              <w:rPr>
                <w:rFonts w:ascii="Arial" w:hAnsi="Arial" w:cs="Arial"/>
                <w:color w:val="000000" w:themeColor="text1"/>
                <w:sz w:val="22"/>
                <w:szCs w:val="22"/>
              </w:rPr>
            </w:pPr>
            <w:r w:rsidRPr="000B59CD">
              <w:rPr>
                <w:rFonts w:ascii="Arial" w:hAnsi="Arial" w:cs="Arial"/>
                <w:color w:val="000000" w:themeColor="text1"/>
                <w:sz w:val="22"/>
                <w:szCs w:val="22"/>
              </w:rPr>
              <w:t>Varied and consolidated permit issued in modern condition format to Dŵr Cymru Cyfyngedig.</w:t>
            </w:r>
          </w:p>
        </w:tc>
      </w:tr>
    </w:tbl>
    <w:p w14:paraId="614D9FF9" w14:textId="77777777" w:rsidR="00E84DCE" w:rsidRDefault="00E84DCE" w:rsidP="00167FFA">
      <w:pPr>
        <w:pStyle w:val="Heading3nonum"/>
        <w:spacing w:before="0"/>
        <w:rPr>
          <w:sz w:val="22"/>
          <w:szCs w:val="22"/>
        </w:rPr>
      </w:pPr>
    </w:p>
    <w:p w14:paraId="08A8E450" w14:textId="4D509CEB"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0B59CD">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A566F6" w:rsidRDefault="00E4680B" w:rsidP="00167FFA">
      <w:pPr>
        <w:pStyle w:val="Data"/>
        <w:rPr>
          <w:rStyle w:val="change"/>
          <w:rFonts w:cs="Arial"/>
          <w:b w:val="0"/>
          <w:color w:val="000000" w:themeColor="text1"/>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w:t>
      </w:r>
      <w:r w:rsidR="00FF6887" w:rsidRPr="00A566F6">
        <w:rPr>
          <w:rFonts w:cs="Arial"/>
          <w:b w:val="0"/>
          <w:color w:val="000000" w:themeColor="text1"/>
          <w:sz w:val="22"/>
          <w:szCs w:val="22"/>
        </w:rPr>
        <w:t xml:space="preserve">(England and Wales) Regulations </w:t>
      </w:r>
      <w:r w:rsidR="0090270F" w:rsidRPr="00A566F6">
        <w:rPr>
          <w:rFonts w:cs="Arial"/>
          <w:b w:val="0"/>
          <w:color w:val="000000" w:themeColor="text1"/>
          <w:sz w:val="22"/>
          <w:szCs w:val="22"/>
        </w:rPr>
        <w:t>201</w:t>
      </w:r>
      <w:r w:rsidR="00C25E57" w:rsidRPr="00A566F6">
        <w:rPr>
          <w:rFonts w:cs="Arial"/>
          <w:b w:val="0"/>
          <w:color w:val="000000" w:themeColor="text1"/>
          <w:sz w:val="22"/>
          <w:szCs w:val="22"/>
        </w:rPr>
        <w:t>6</w:t>
      </w:r>
      <w:r w:rsidR="0090270F" w:rsidRPr="00A566F6">
        <w:rPr>
          <w:rFonts w:cs="Arial"/>
          <w:b w:val="0"/>
          <w:color w:val="000000" w:themeColor="text1"/>
          <w:sz w:val="22"/>
          <w:szCs w:val="22"/>
        </w:rPr>
        <w:t xml:space="preserve"> varies</w:t>
      </w:r>
      <w:r w:rsidR="00FF6887" w:rsidRPr="00A566F6">
        <w:rPr>
          <w:rFonts w:cs="Arial"/>
          <w:b w:val="0"/>
          <w:color w:val="000000" w:themeColor="text1"/>
          <w:sz w:val="22"/>
          <w:szCs w:val="22"/>
        </w:rPr>
        <w:t xml:space="preserve"> </w:t>
      </w:r>
      <w:r w:rsidR="00112221" w:rsidRPr="00A566F6">
        <w:rPr>
          <w:rFonts w:cs="Arial"/>
          <w:b w:val="0"/>
          <w:color w:val="000000" w:themeColor="text1"/>
          <w:sz w:val="22"/>
          <w:szCs w:val="22"/>
        </w:rPr>
        <w:t xml:space="preserve">and </w:t>
      </w:r>
      <w:proofErr w:type="gramStart"/>
      <w:r w:rsidR="00112221" w:rsidRPr="00A566F6">
        <w:rPr>
          <w:rFonts w:cs="Arial"/>
          <w:b w:val="0"/>
          <w:color w:val="000000" w:themeColor="text1"/>
          <w:sz w:val="22"/>
          <w:szCs w:val="22"/>
        </w:rPr>
        <w:t>consolidates</w:t>
      </w:r>
      <w:proofErr w:type="gramEnd"/>
    </w:p>
    <w:p w14:paraId="7179347E" w14:textId="77777777" w:rsidR="00FF6887" w:rsidRPr="00A566F6" w:rsidRDefault="00FF6887" w:rsidP="00167FFA">
      <w:pPr>
        <w:pStyle w:val="Data"/>
        <w:rPr>
          <w:rStyle w:val="change"/>
          <w:rFonts w:cs="Arial"/>
          <w:color w:val="000000" w:themeColor="text1"/>
          <w:sz w:val="22"/>
          <w:szCs w:val="22"/>
        </w:rPr>
      </w:pPr>
    </w:p>
    <w:p w14:paraId="51DFBE7B" w14:textId="77777777" w:rsidR="00A40593" w:rsidRPr="00A566F6" w:rsidRDefault="00CE57D2" w:rsidP="00A40593">
      <w:pPr>
        <w:pStyle w:val="Heading3nonum"/>
        <w:spacing w:before="0"/>
        <w:ind w:right="1701"/>
        <w:rPr>
          <w:rFonts w:cs="Arial"/>
          <w:bCs/>
          <w:color w:val="000000" w:themeColor="text1"/>
          <w:sz w:val="22"/>
          <w:szCs w:val="22"/>
        </w:rPr>
      </w:pPr>
      <w:r w:rsidRPr="00A566F6">
        <w:rPr>
          <w:rFonts w:cs="Arial"/>
          <w:bCs/>
          <w:color w:val="000000" w:themeColor="text1"/>
          <w:sz w:val="22"/>
          <w:szCs w:val="22"/>
        </w:rPr>
        <w:t>p</w:t>
      </w:r>
      <w:r w:rsidR="00A40593" w:rsidRPr="00A566F6">
        <w:rPr>
          <w:rFonts w:cs="Arial"/>
          <w:bCs/>
          <w:color w:val="000000" w:themeColor="text1"/>
          <w:sz w:val="22"/>
          <w:szCs w:val="22"/>
        </w:rPr>
        <w:t>ermit number</w:t>
      </w:r>
      <w:r w:rsidR="00D555F3" w:rsidRPr="00A566F6">
        <w:rPr>
          <w:rFonts w:cs="Arial"/>
          <w:bCs/>
          <w:color w:val="000000" w:themeColor="text1"/>
          <w:sz w:val="22"/>
          <w:szCs w:val="22"/>
        </w:rPr>
        <w:t>s</w:t>
      </w:r>
    </w:p>
    <w:p w14:paraId="0FDB94C2" w14:textId="1D5BE4D4" w:rsidR="00093C7B" w:rsidRPr="00A566F6" w:rsidRDefault="00093C7B" w:rsidP="00A40593">
      <w:pPr>
        <w:pStyle w:val="Data"/>
        <w:ind w:right="1701"/>
        <w:rPr>
          <w:rStyle w:val="licenceno"/>
          <w:rFonts w:cs="Arial"/>
          <w:color w:val="000000" w:themeColor="text1"/>
          <w:sz w:val="22"/>
          <w:szCs w:val="22"/>
        </w:rPr>
      </w:pPr>
      <w:r w:rsidRPr="00A566F6">
        <w:rPr>
          <w:rStyle w:val="licenceno"/>
          <w:rFonts w:cs="Arial"/>
          <w:color w:val="000000" w:themeColor="text1"/>
          <w:sz w:val="22"/>
          <w:szCs w:val="22"/>
        </w:rPr>
        <w:fldChar w:fldCharType="begin"/>
      </w:r>
      <w:r w:rsidRPr="00A566F6">
        <w:rPr>
          <w:rStyle w:val="licenceno"/>
          <w:rFonts w:cs="Arial"/>
          <w:color w:val="000000" w:themeColor="text1"/>
          <w:sz w:val="22"/>
          <w:szCs w:val="22"/>
        </w:rPr>
        <w:instrText xml:space="preserve"> MERGEFIELD FE_Permit_Number </w:instrText>
      </w:r>
      <w:r w:rsidRPr="00A566F6">
        <w:rPr>
          <w:rStyle w:val="licenceno"/>
          <w:rFonts w:cs="Arial"/>
          <w:color w:val="000000" w:themeColor="text1"/>
          <w:sz w:val="22"/>
          <w:szCs w:val="22"/>
        </w:rPr>
        <w:fldChar w:fldCharType="separate"/>
      </w:r>
      <w:r w:rsidR="00C90A79" w:rsidRPr="00A566F6">
        <w:rPr>
          <w:rStyle w:val="licenceno"/>
          <w:rFonts w:cs="Arial"/>
          <w:noProof/>
          <w:color w:val="000000" w:themeColor="text1"/>
          <w:sz w:val="22"/>
          <w:szCs w:val="22"/>
        </w:rPr>
        <w:t>CG0088601</w:t>
      </w:r>
      <w:r w:rsidRPr="00A566F6">
        <w:rPr>
          <w:rStyle w:val="licenceno"/>
          <w:rFonts w:cs="Arial"/>
          <w:color w:val="000000" w:themeColor="text1"/>
          <w:sz w:val="22"/>
          <w:szCs w:val="22"/>
        </w:rPr>
        <w:fldChar w:fldCharType="end"/>
      </w:r>
    </w:p>
    <w:p w14:paraId="57B812F7" w14:textId="4C0C1108" w:rsidR="00D555F3" w:rsidRPr="00A566F6" w:rsidRDefault="00093C7B" w:rsidP="00A40593">
      <w:pPr>
        <w:pStyle w:val="Data"/>
        <w:ind w:right="1701"/>
        <w:rPr>
          <w:rStyle w:val="licenceno"/>
          <w:rFonts w:cs="Arial"/>
          <w:color w:val="000000" w:themeColor="text1"/>
          <w:sz w:val="22"/>
          <w:szCs w:val="22"/>
        </w:rPr>
      </w:pPr>
      <w:r w:rsidRPr="00A566F6">
        <w:rPr>
          <w:rStyle w:val="licenceno"/>
          <w:rFonts w:cs="Arial"/>
          <w:color w:val="000000" w:themeColor="text1"/>
          <w:sz w:val="22"/>
          <w:szCs w:val="22"/>
        </w:rPr>
        <w:fldChar w:fldCharType="begin"/>
      </w:r>
      <w:r w:rsidRPr="00A566F6">
        <w:rPr>
          <w:rStyle w:val="licenceno"/>
          <w:rFonts w:cs="Arial"/>
          <w:color w:val="000000" w:themeColor="text1"/>
          <w:sz w:val="22"/>
          <w:szCs w:val="22"/>
        </w:rPr>
        <w:instrText xml:space="preserve"> MERGEFIELD Storm_Permit_Number </w:instrText>
      </w:r>
      <w:r w:rsidRPr="00A566F6">
        <w:rPr>
          <w:rStyle w:val="licenceno"/>
          <w:rFonts w:cs="Arial"/>
          <w:color w:val="000000" w:themeColor="text1"/>
          <w:sz w:val="22"/>
          <w:szCs w:val="22"/>
        </w:rPr>
        <w:fldChar w:fldCharType="separate"/>
      </w:r>
      <w:r w:rsidR="00C90A79" w:rsidRPr="00A566F6">
        <w:rPr>
          <w:rStyle w:val="licenceno"/>
          <w:rFonts w:cs="Arial"/>
          <w:noProof/>
          <w:color w:val="000000" w:themeColor="text1"/>
          <w:sz w:val="22"/>
          <w:szCs w:val="22"/>
        </w:rPr>
        <w:t>CG0462901</w:t>
      </w:r>
      <w:r w:rsidRPr="00A566F6">
        <w:rPr>
          <w:rStyle w:val="licenceno"/>
          <w:rFonts w:cs="Arial"/>
          <w:color w:val="000000" w:themeColor="text1"/>
          <w:sz w:val="22"/>
          <w:szCs w:val="22"/>
        </w:rPr>
        <w:fldChar w:fldCharType="end"/>
      </w:r>
    </w:p>
    <w:p w14:paraId="05F62BE3" w14:textId="45FA8D00" w:rsidR="00A566F6" w:rsidRPr="00A566F6" w:rsidRDefault="00A566F6" w:rsidP="00A40593">
      <w:pPr>
        <w:pStyle w:val="Data"/>
        <w:ind w:right="1701"/>
        <w:rPr>
          <w:rStyle w:val="licenceno"/>
          <w:rFonts w:cs="Arial"/>
          <w:color w:val="000000" w:themeColor="text1"/>
          <w:sz w:val="22"/>
          <w:szCs w:val="22"/>
        </w:rPr>
      </w:pPr>
      <w:r w:rsidRPr="00A566F6">
        <w:rPr>
          <w:rStyle w:val="licenceno"/>
          <w:rFonts w:cs="Arial"/>
          <w:color w:val="000000" w:themeColor="text1"/>
          <w:sz w:val="22"/>
          <w:szCs w:val="22"/>
        </w:rPr>
        <w:t>CG0463001</w:t>
      </w:r>
    </w:p>
    <w:p w14:paraId="4BBC7F19" w14:textId="77777777" w:rsidR="00A40593" w:rsidRPr="00A566F6" w:rsidRDefault="00A40593" w:rsidP="00167FFA">
      <w:pPr>
        <w:pStyle w:val="Data"/>
        <w:rPr>
          <w:rStyle w:val="change"/>
          <w:rFonts w:cs="Arial"/>
          <w:color w:val="000000" w:themeColor="text1"/>
          <w:sz w:val="22"/>
          <w:szCs w:val="22"/>
        </w:rPr>
      </w:pPr>
    </w:p>
    <w:p w14:paraId="1964B51B" w14:textId="77777777" w:rsidR="00A40593" w:rsidRPr="00A566F6" w:rsidRDefault="00A40593" w:rsidP="00167FFA">
      <w:pPr>
        <w:pStyle w:val="Data"/>
        <w:rPr>
          <w:rStyle w:val="change"/>
          <w:rFonts w:cs="Arial"/>
          <w:b w:val="0"/>
          <w:bCs/>
          <w:color w:val="000000" w:themeColor="text1"/>
          <w:sz w:val="22"/>
          <w:szCs w:val="22"/>
        </w:rPr>
      </w:pPr>
      <w:r w:rsidRPr="00A566F6">
        <w:rPr>
          <w:rStyle w:val="change"/>
          <w:rFonts w:cs="Arial"/>
          <w:b w:val="0"/>
          <w:bCs/>
          <w:color w:val="000000" w:themeColor="text1"/>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A566F6">
        <w:rPr>
          <w:b/>
          <w:color w:val="000000" w:themeColor="text1"/>
          <w:sz w:val="22"/>
          <w:szCs w:val="22"/>
        </w:rPr>
        <w:t>Dŵr Cymr</w:t>
      </w:r>
      <w:r w:rsidRPr="00420953">
        <w:rPr>
          <w:b/>
          <w:color w:val="auto"/>
          <w:sz w:val="22"/>
          <w:szCs w:val="22"/>
        </w:rPr>
        <w:t>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A566F6" w:rsidRDefault="00420953" w:rsidP="00420953">
      <w:pPr>
        <w:pStyle w:val="Data"/>
        <w:spacing w:line="276" w:lineRule="auto"/>
        <w:ind w:right="23"/>
        <w:rPr>
          <w:b w:val="0"/>
          <w:color w:val="000000" w:themeColor="text1"/>
          <w:sz w:val="22"/>
          <w:szCs w:val="22"/>
        </w:rPr>
      </w:pPr>
      <w:r w:rsidRPr="00C31D2C">
        <w:rPr>
          <w:b w:val="0"/>
          <w:sz w:val="22"/>
          <w:szCs w:val="22"/>
        </w:rPr>
        <w:t>to o</w:t>
      </w:r>
      <w:r w:rsidRPr="00A566F6">
        <w:rPr>
          <w:b w:val="0"/>
          <w:color w:val="000000" w:themeColor="text1"/>
          <w:sz w:val="22"/>
          <w:szCs w:val="22"/>
        </w:rPr>
        <w:t xml:space="preserve">perate </w:t>
      </w:r>
      <w:r w:rsidRPr="00A566F6">
        <w:rPr>
          <w:rFonts w:cs="Arial"/>
          <w:b w:val="0"/>
          <w:color w:val="000000" w:themeColor="text1"/>
          <w:sz w:val="22"/>
          <w:szCs w:val="22"/>
        </w:rPr>
        <w:t>a water discharge activity</w:t>
      </w:r>
      <w:r w:rsidRPr="00A566F6">
        <w:rPr>
          <w:b w:val="0"/>
          <w:color w:val="000000" w:themeColor="text1"/>
          <w:sz w:val="22"/>
          <w:szCs w:val="22"/>
        </w:rPr>
        <w:t xml:space="preserve"> at</w:t>
      </w:r>
    </w:p>
    <w:p w14:paraId="3DF9DFCE" w14:textId="23B79BF0" w:rsidR="00CE57D2" w:rsidRPr="00A566F6" w:rsidRDefault="00CE57D2" w:rsidP="00420953">
      <w:pPr>
        <w:pStyle w:val="Data"/>
        <w:spacing w:line="276" w:lineRule="auto"/>
        <w:ind w:right="23"/>
        <w:rPr>
          <w:rStyle w:val="change"/>
          <w:rFonts w:cs="Arial"/>
          <w:bCs/>
          <w:color w:val="000000" w:themeColor="text1"/>
          <w:sz w:val="22"/>
          <w:szCs w:val="22"/>
        </w:rPr>
      </w:pPr>
      <w:r w:rsidRPr="00A566F6">
        <w:rPr>
          <w:bCs/>
          <w:color w:val="000000" w:themeColor="text1"/>
          <w:sz w:val="22"/>
          <w:szCs w:val="22"/>
        </w:rPr>
        <w:fldChar w:fldCharType="begin"/>
      </w:r>
      <w:r w:rsidRPr="00A566F6">
        <w:rPr>
          <w:bCs/>
          <w:color w:val="000000" w:themeColor="text1"/>
          <w:sz w:val="22"/>
          <w:szCs w:val="22"/>
        </w:rPr>
        <w:instrText xml:space="preserve"> MERGEFIELD Site_Name </w:instrText>
      </w:r>
      <w:r w:rsidRPr="00A566F6">
        <w:rPr>
          <w:bCs/>
          <w:color w:val="000000" w:themeColor="text1"/>
          <w:sz w:val="22"/>
          <w:szCs w:val="22"/>
        </w:rPr>
        <w:fldChar w:fldCharType="separate"/>
      </w:r>
      <w:r w:rsidR="00C90A79" w:rsidRPr="00A566F6">
        <w:rPr>
          <w:bCs/>
          <w:noProof/>
          <w:color w:val="000000" w:themeColor="text1"/>
          <w:sz w:val="22"/>
          <w:szCs w:val="22"/>
        </w:rPr>
        <w:t>Betws-yn-Rhos Wastewater Treatment Works</w:t>
      </w:r>
      <w:r w:rsidRPr="00A566F6">
        <w:rPr>
          <w:bCs/>
          <w:color w:val="000000" w:themeColor="text1"/>
          <w:sz w:val="22"/>
          <w:szCs w:val="22"/>
        </w:rPr>
        <w:fldChar w:fldCharType="end"/>
      </w:r>
    </w:p>
    <w:p w14:paraId="360BC02C" w14:textId="1789F123" w:rsidR="00E84C8B" w:rsidRPr="00A566F6" w:rsidRDefault="00CE57D2" w:rsidP="00167FFA">
      <w:pPr>
        <w:pStyle w:val="Data"/>
        <w:rPr>
          <w:rStyle w:val="change"/>
          <w:rFonts w:cs="Arial"/>
          <w:color w:val="000000" w:themeColor="text1"/>
          <w:sz w:val="22"/>
          <w:szCs w:val="22"/>
        </w:rPr>
      </w:pPr>
      <w:r w:rsidRPr="00A566F6">
        <w:rPr>
          <w:rStyle w:val="change"/>
          <w:rFonts w:cs="Arial"/>
          <w:color w:val="000000" w:themeColor="text1"/>
          <w:sz w:val="22"/>
          <w:szCs w:val="22"/>
        </w:rPr>
        <w:fldChar w:fldCharType="begin"/>
      </w:r>
      <w:r w:rsidRPr="00A566F6">
        <w:rPr>
          <w:rStyle w:val="change"/>
          <w:rFonts w:cs="Arial"/>
          <w:color w:val="000000" w:themeColor="text1"/>
          <w:sz w:val="22"/>
          <w:szCs w:val="22"/>
        </w:rPr>
        <w:instrText xml:space="preserve"> MERGEFIELD DSI_ADD2 </w:instrText>
      </w:r>
      <w:r w:rsidRPr="00A566F6">
        <w:rPr>
          <w:rStyle w:val="change"/>
          <w:rFonts w:cs="Arial"/>
          <w:color w:val="000000" w:themeColor="text1"/>
          <w:sz w:val="22"/>
          <w:szCs w:val="22"/>
        </w:rPr>
        <w:fldChar w:fldCharType="separate"/>
      </w:r>
      <w:r w:rsidR="00C90A79" w:rsidRPr="00A566F6">
        <w:rPr>
          <w:rStyle w:val="change"/>
          <w:rFonts w:cs="Arial"/>
          <w:noProof/>
          <w:color w:val="000000" w:themeColor="text1"/>
          <w:sz w:val="22"/>
          <w:szCs w:val="22"/>
        </w:rPr>
        <w:t>Ffordd Llanelwy</w:t>
      </w:r>
      <w:r w:rsidRPr="00A566F6">
        <w:rPr>
          <w:rStyle w:val="change"/>
          <w:rFonts w:cs="Arial"/>
          <w:color w:val="000000" w:themeColor="text1"/>
          <w:sz w:val="22"/>
          <w:szCs w:val="22"/>
        </w:rPr>
        <w:fldChar w:fldCharType="end"/>
      </w:r>
    </w:p>
    <w:p w14:paraId="7BD825C2" w14:textId="23948A1C" w:rsidR="00E84C8B" w:rsidRPr="00A566F6" w:rsidRDefault="00CE57D2" w:rsidP="00167FFA">
      <w:pPr>
        <w:pStyle w:val="Data"/>
        <w:rPr>
          <w:rStyle w:val="change"/>
          <w:rFonts w:cs="Arial"/>
          <w:color w:val="000000" w:themeColor="text1"/>
          <w:sz w:val="22"/>
          <w:szCs w:val="22"/>
        </w:rPr>
      </w:pPr>
      <w:r w:rsidRPr="00A566F6">
        <w:rPr>
          <w:rStyle w:val="change"/>
          <w:rFonts w:cs="Arial"/>
          <w:color w:val="000000" w:themeColor="text1"/>
          <w:sz w:val="22"/>
          <w:szCs w:val="22"/>
        </w:rPr>
        <w:fldChar w:fldCharType="begin"/>
      </w:r>
      <w:r w:rsidRPr="00A566F6">
        <w:rPr>
          <w:rStyle w:val="change"/>
          <w:rFonts w:cs="Arial"/>
          <w:color w:val="000000" w:themeColor="text1"/>
          <w:sz w:val="22"/>
          <w:szCs w:val="22"/>
        </w:rPr>
        <w:instrText xml:space="preserve"> MERGEFIELD DSI_ADD3 </w:instrText>
      </w:r>
      <w:r w:rsidRPr="00A566F6">
        <w:rPr>
          <w:rStyle w:val="change"/>
          <w:rFonts w:cs="Arial"/>
          <w:color w:val="000000" w:themeColor="text1"/>
          <w:sz w:val="22"/>
          <w:szCs w:val="22"/>
        </w:rPr>
        <w:fldChar w:fldCharType="separate"/>
      </w:r>
      <w:r w:rsidR="00C90A79" w:rsidRPr="00A566F6">
        <w:rPr>
          <w:rStyle w:val="change"/>
          <w:rFonts w:cs="Arial"/>
          <w:noProof/>
          <w:color w:val="000000" w:themeColor="text1"/>
          <w:sz w:val="22"/>
          <w:szCs w:val="22"/>
        </w:rPr>
        <w:t>Betws-yn-Rhos</w:t>
      </w:r>
      <w:r w:rsidRPr="00A566F6">
        <w:rPr>
          <w:rStyle w:val="change"/>
          <w:rFonts w:cs="Arial"/>
          <w:color w:val="000000" w:themeColor="text1"/>
          <w:sz w:val="22"/>
          <w:szCs w:val="22"/>
        </w:rPr>
        <w:fldChar w:fldCharType="end"/>
      </w:r>
    </w:p>
    <w:p w14:paraId="2E2D7226" w14:textId="1EE1A58D" w:rsidR="00E84C8B" w:rsidRPr="00A566F6" w:rsidRDefault="00CE57D2" w:rsidP="00167FFA">
      <w:pPr>
        <w:pStyle w:val="Data"/>
        <w:rPr>
          <w:rStyle w:val="change"/>
          <w:rFonts w:cs="Arial"/>
          <w:color w:val="000000" w:themeColor="text1"/>
          <w:sz w:val="22"/>
          <w:szCs w:val="22"/>
        </w:rPr>
      </w:pPr>
      <w:r w:rsidRPr="00A566F6">
        <w:rPr>
          <w:rStyle w:val="change"/>
          <w:rFonts w:cs="Arial"/>
          <w:color w:val="000000" w:themeColor="text1"/>
          <w:sz w:val="22"/>
          <w:szCs w:val="22"/>
        </w:rPr>
        <w:fldChar w:fldCharType="begin"/>
      </w:r>
      <w:r w:rsidRPr="00A566F6">
        <w:rPr>
          <w:rStyle w:val="change"/>
          <w:rFonts w:cs="Arial"/>
          <w:color w:val="000000" w:themeColor="text1"/>
          <w:sz w:val="22"/>
          <w:szCs w:val="22"/>
        </w:rPr>
        <w:instrText xml:space="preserve"> MERGEFIELD DSI_ADD4 </w:instrText>
      </w:r>
      <w:r w:rsidRPr="00A566F6">
        <w:rPr>
          <w:rStyle w:val="change"/>
          <w:rFonts w:cs="Arial"/>
          <w:color w:val="000000" w:themeColor="text1"/>
          <w:sz w:val="22"/>
          <w:szCs w:val="22"/>
        </w:rPr>
        <w:fldChar w:fldCharType="separate"/>
      </w:r>
      <w:r w:rsidR="00C90A79" w:rsidRPr="00A566F6">
        <w:rPr>
          <w:rStyle w:val="change"/>
          <w:rFonts w:cs="Arial"/>
          <w:noProof/>
          <w:color w:val="000000" w:themeColor="text1"/>
          <w:sz w:val="22"/>
          <w:szCs w:val="22"/>
        </w:rPr>
        <w:t>Abergele</w:t>
      </w:r>
      <w:r w:rsidRPr="00A566F6">
        <w:rPr>
          <w:rStyle w:val="change"/>
          <w:rFonts w:cs="Arial"/>
          <w:color w:val="000000" w:themeColor="text1"/>
          <w:sz w:val="22"/>
          <w:szCs w:val="22"/>
        </w:rPr>
        <w:fldChar w:fldCharType="end"/>
      </w:r>
    </w:p>
    <w:p w14:paraId="2080DA39" w14:textId="2DB06933" w:rsidR="00E84C8B" w:rsidRPr="00A566F6" w:rsidRDefault="00CE57D2" w:rsidP="00167FFA">
      <w:pPr>
        <w:pStyle w:val="Data"/>
        <w:rPr>
          <w:rStyle w:val="change"/>
          <w:rFonts w:cs="Arial"/>
          <w:color w:val="000000" w:themeColor="text1"/>
          <w:sz w:val="22"/>
          <w:szCs w:val="22"/>
        </w:rPr>
      </w:pPr>
      <w:r w:rsidRPr="00A566F6">
        <w:rPr>
          <w:rStyle w:val="change"/>
          <w:rFonts w:cs="Arial"/>
          <w:color w:val="000000" w:themeColor="text1"/>
          <w:sz w:val="22"/>
          <w:szCs w:val="22"/>
        </w:rPr>
        <w:fldChar w:fldCharType="begin"/>
      </w:r>
      <w:r w:rsidRPr="00A566F6">
        <w:rPr>
          <w:rStyle w:val="change"/>
          <w:rFonts w:cs="Arial"/>
          <w:color w:val="000000" w:themeColor="text1"/>
          <w:sz w:val="22"/>
          <w:szCs w:val="22"/>
        </w:rPr>
        <w:instrText xml:space="preserve"> MERGEFIELD DSI_POST_CODE </w:instrText>
      </w:r>
      <w:r w:rsidRPr="00A566F6">
        <w:rPr>
          <w:rStyle w:val="change"/>
          <w:rFonts w:cs="Arial"/>
          <w:color w:val="000000" w:themeColor="text1"/>
          <w:sz w:val="22"/>
          <w:szCs w:val="22"/>
        </w:rPr>
        <w:fldChar w:fldCharType="separate"/>
      </w:r>
      <w:r w:rsidR="00C90A79" w:rsidRPr="00A566F6">
        <w:rPr>
          <w:rStyle w:val="change"/>
          <w:rFonts w:cs="Arial"/>
          <w:noProof/>
          <w:color w:val="000000" w:themeColor="text1"/>
          <w:sz w:val="22"/>
          <w:szCs w:val="22"/>
        </w:rPr>
        <w:t>LL22 8AW</w:t>
      </w:r>
      <w:r w:rsidRPr="00A566F6">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EDDF14F" w:rsidR="00E84C8B" w:rsidRPr="002E7B7B"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0B59CD">
        <w:rPr>
          <w:rFonts w:cs="Arial"/>
          <w:color w:val="000000" w:themeColor="text1"/>
          <w:sz w:val="22"/>
          <w:szCs w:val="22"/>
        </w:rPr>
        <w:t xml:space="preserve"> </w:t>
      </w:r>
      <w:proofErr w:type="gramStart"/>
      <w:r w:rsidR="000B59CD" w:rsidRPr="000B59CD">
        <w:rPr>
          <w:rFonts w:cs="Arial"/>
          <w:b/>
          <w:bCs/>
          <w:color w:val="000000" w:themeColor="text1"/>
          <w:sz w:val="22"/>
          <w:szCs w:val="22"/>
        </w:rPr>
        <w:t>24/04/2024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5A487A56" w:rsidR="00643A32" w:rsidRPr="006307D2"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6307D2">
        <w:rPr>
          <w:rFonts w:cs="Arial"/>
          <w:b/>
          <w:color w:val="000000" w:themeColor="text1"/>
          <w:sz w:val="22"/>
          <w:szCs w:val="22"/>
        </w:rPr>
        <w:t xml:space="preserve">is </w:t>
      </w:r>
      <w:r w:rsidR="00093C7B" w:rsidRPr="006307D2">
        <w:rPr>
          <w:rStyle w:val="licenceno"/>
          <w:rFonts w:cs="Arial"/>
          <w:b/>
          <w:color w:val="000000" w:themeColor="text1"/>
          <w:sz w:val="22"/>
          <w:szCs w:val="22"/>
        </w:rPr>
        <w:fldChar w:fldCharType="begin"/>
      </w:r>
      <w:r w:rsidR="00093C7B" w:rsidRPr="006307D2">
        <w:rPr>
          <w:rStyle w:val="licenceno"/>
          <w:rFonts w:cs="Arial"/>
          <w:b/>
          <w:color w:val="000000" w:themeColor="text1"/>
          <w:sz w:val="22"/>
          <w:szCs w:val="22"/>
        </w:rPr>
        <w:instrText xml:space="preserve"> MERGEFIELD FE_Permit_Number </w:instrText>
      </w:r>
      <w:r w:rsidR="00093C7B" w:rsidRPr="006307D2">
        <w:rPr>
          <w:rStyle w:val="licenceno"/>
          <w:rFonts w:cs="Arial"/>
          <w:b/>
          <w:color w:val="000000" w:themeColor="text1"/>
          <w:sz w:val="22"/>
          <w:szCs w:val="22"/>
        </w:rPr>
        <w:fldChar w:fldCharType="separate"/>
      </w:r>
      <w:r w:rsidR="00C90A79" w:rsidRPr="006307D2">
        <w:rPr>
          <w:rStyle w:val="licenceno"/>
          <w:rFonts w:cs="Arial"/>
          <w:b/>
          <w:noProof/>
          <w:color w:val="000000" w:themeColor="text1"/>
          <w:sz w:val="22"/>
          <w:szCs w:val="22"/>
        </w:rPr>
        <w:t>CG0088601</w:t>
      </w:r>
      <w:r w:rsidR="00093C7B" w:rsidRPr="006307D2">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423D1CD" w:rsidR="005B73A2" w:rsidRPr="000B59CD" w:rsidRDefault="000B59CD" w:rsidP="003842F1">
            <w:pPr>
              <w:pStyle w:val="Heading3nonum"/>
              <w:spacing w:before="0"/>
              <w:ind w:right="-135"/>
              <w:jc w:val="center"/>
              <w:rPr>
                <w:rFonts w:cs="Arial"/>
                <w:b/>
                <w:color w:val="000000" w:themeColor="text1"/>
                <w:sz w:val="22"/>
                <w:szCs w:val="22"/>
              </w:rPr>
            </w:pPr>
            <w:r w:rsidRPr="000B59CD">
              <w:rPr>
                <w:rFonts w:cs="Arial"/>
                <w:b/>
                <w:color w:val="000000" w:themeColor="text1"/>
                <w:sz w:val="22"/>
                <w:szCs w:val="22"/>
              </w:rPr>
              <w:t>Joanne Fitton</w:t>
            </w:r>
          </w:p>
        </w:tc>
        <w:tc>
          <w:tcPr>
            <w:tcW w:w="2835" w:type="dxa"/>
            <w:vAlign w:val="center"/>
          </w:tcPr>
          <w:p w14:paraId="2B127805" w14:textId="7C7DDBC8" w:rsidR="00E84C8B" w:rsidRPr="000B59CD" w:rsidRDefault="000B59CD" w:rsidP="003842F1">
            <w:pPr>
              <w:pStyle w:val="Heading3nonum"/>
              <w:spacing w:before="0"/>
              <w:ind w:right="34"/>
              <w:jc w:val="center"/>
              <w:rPr>
                <w:rFonts w:cs="Arial"/>
                <w:b/>
                <w:color w:val="000000" w:themeColor="text1"/>
                <w:sz w:val="22"/>
                <w:szCs w:val="22"/>
              </w:rPr>
            </w:pPr>
            <w:r w:rsidRPr="000B59CD">
              <w:rPr>
                <w:rFonts w:cs="Arial"/>
                <w:b/>
                <w:color w:val="000000" w:themeColor="text1"/>
                <w:sz w:val="22"/>
                <w:szCs w:val="22"/>
              </w:rPr>
              <w:t>17/04/2024</w:t>
            </w:r>
          </w:p>
        </w:tc>
      </w:tr>
    </w:tbl>
    <w:p w14:paraId="6B41A11D" w14:textId="77777777" w:rsidR="00167FFA" w:rsidRDefault="00167FFA" w:rsidP="00167FFA">
      <w:pPr>
        <w:pStyle w:val="Heading3nonum"/>
        <w:spacing w:before="0"/>
        <w:rPr>
          <w:rFonts w:cs="Arial"/>
          <w:sz w:val="22"/>
          <w:szCs w:val="22"/>
        </w:rPr>
      </w:pPr>
    </w:p>
    <w:p w14:paraId="4FCEBD03" w14:textId="0815BF81"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B59CD">
        <w:rPr>
          <w:rFonts w:cs="Arial"/>
          <w:sz w:val="22"/>
          <w:szCs w:val="22"/>
        </w:rPr>
        <w:t>.</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1C7B33"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C7B33">
        <w:rPr>
          <w:b/>
          <w:i w:val="0"/>
          <w:color w:val="000000" w:themeColor="text1"/>
          <w:sz w:val="22"/>
          <w:szCs w:val="22"/>
        </w:rPr>
        <w:lastRenderedPageBreak/>
        <w:t xml:space="preserve">Schedule 1 </w:t>
      </w:r>
    </w:p>
    <w:p w14:paraId="7611A487" w14:textId="77777777" w:rsidR="00F1572E" w:rsidRPr="001C7B33" w:rsidRDefault="00F1572E" w:rsidP="00F1572E">
      <w:pPr>
        <w:spacing w:before="120" w:line="270" w:lineRule="exact"/>
        <w:rPr>
          <w:rFonts w:ascii="Arial" w:hAnsi="Arial" w:cs="Arial"/>
          <w:color w:val="000000" w:themeColor="text1"/>
          <w:sz w:val="22"/>
          <w:szCs w:val="22"/>
        </w:rPr>
      </w:pPr>
      <w:r w:rsidRPr="001C7B33">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1C7B33" w:rsidRDefault="006C6EA9" w:rsidP="00AE64EF">
      <w:pPr>
        <w:pStyle w:val="Heading3nonum"/>
        <w:rPr>
          <w:rFonts w:cs="Arial"/>
          <w:color w:val="000000" w:themeColor="text1"/>
          <w:sz w:val="22"/>
          <w:szCs w:val="22"/>
        </w:rPr>
      </w:pPr>
    </w:p>
    <w:p w14:paraId="2FBFEC08" w14:textId="77777777" w:rsidR="006C6EA9" w:rsidRPr="001C7B33" w:rsidRDefault="006C6EA9" w:rsidP="006C6EA9">
      <w:pPr>
        <w:pStyle w:val="Heading3nonum"/>
        <w:rPr>
          <w:rFonts w:cs="Arial"/>
          <w:b/>
          <w:color w:val="000000" w:themeColor="text1"/>
          <w:sz w:val="22"/>
          <w:szCs w:val="22"/>
        </w:rPr>
      </w:pPr>
      <w:r w:rsidRPr="001C7B33">
        <w:rPr>
          <w:rFonts w:cs="Arial"/>
          <w:b/>
          <w:color w:val="000000" w:themeColor="text1"/>
          <w:sz w:val="22"/>
          <w:szCs w:val="22"/>
        </w:rPr>
        <w:t xml:space="preserve">Schedule 2 – </w:t>
      </w:r>
      <w:r w:rsidR="000C3304" w:rsidRPr="001C7B33">
        <w:rPr>
          <w:rFonts w:cs="Arial"/>
          <w:b/>
          <w:color w:val="000000" w:themeColor="text1"/>
          <w:sz w:val="22"/>
          <w:szCs w:val="22"/>
        </w:rPr>
        <w:t>consolidated</w:t>
      </w:r>
      <w:r w:rsidRPr="001C7B33">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C7B33">
        <w:rPr>
          <w:rFonts w:cs="Arial"/>
          <w:color w:val="000000" w:themeColor="text1"/>
          <w:sz w:val="22"/>
          <w:szCs w:val="22"/>
        </w:rPr>
        <w:t>Consolidated</w:t>
      </w:r>
      <w:r w:rsidR="006C6EA9" w:rsidRPr="001C7B33">
        <w:rPr>
          <w:rFonts w:cs="Arial"/>
          <w:color w:val="000000" w:themeColor="text1"/>
          <w:sz w:val="22"/>
          <w:szCs w:val="22"/>
        </w:rPr>
        <w:t xml:space="preserve"> permit issued as</w:t>
      </w:r>
      <w:r w:rsidR="00A36CF7" w:rsidRPr="001C7B33">
        <w:rPr>
          <w:rFonts w:cs="Arial"/>
          <w:color w:val="000000" w:themeColor="text1"/>
          <w:sz w:val="22"/>
          <w:szCs w:val="22"/>
        </w:rPr>
        <w:t xml:space="preserve"> a</w:t>
      </w:r>
      <w:r w:rsidR="006C6EA9" w:rsidRPr="001C7B33">
        <w:rPr>
          <w:rFonts w:cs="Arial"/>
          <w:color w:val="000000" w:themeColor="text1"/>
          <w:sz w:val="22"/>
          <w:szCs w:val="22"/>
        </w:rPr>
        <w:t xml:space="preserve"> se</w:t>
      </w:r>
      <w:r w:rsidR="006C6EA9" w:rsidRPr="0006520B">
        <w:rPr>
          <w:rFonts w:cs="Arial"/>
          <w:color w:val="auto"/>
          <w:sz w:val="22"/>
          <w:szCs w:val="22"/>
        </w:rPr>
        <w:t xml:space="preserv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C7B33" w:rsidRDefault="008321E6" w:rsidP="00597064">
      <w:pPr>
        <w:pStyle w:val="Act"/>
        <w:ind w:left="567"/>
        <w:rPr>
          <w:bCs/>
          <w:color w:val="000000" w:themeColor="text1"/>
          <w:sz w:val="22"/>
          <w:szCs w:val="22"/>
        </w:rPr>
      </w:pPr>
      <w:r w:rsidRPr="00CE57D2">
        <w:rPr>
          <w:bCs/>
          <w:sz w:val="22"/>
          <w:szCs w:val="22"/>
        </w:rPr>
        <w:t>P</w:t>
      </w:r>
      <w:r w:rsidRPr="001C7B33">
        <w:rPr>
          <w:bCs/>
          <w:color w:val="000000" w:themeColor="text1"/>
          <w:sz w:val="22"/>
          <w:szCs w:val="22"/>
        </w:rPr>
        <w:t xml:space="preserve">ermit number </w:t>
      </w:r>
    </w:p>
    <w:p w14:paraId="64EE5CD4" w14:textId="338226FF" w:rsidR="008321E6" w:rsidRPr="001C7B33" w:rsidRDefault="00093C7B" w:rsidP="00597064">
      <w:pPr>
        <w:pStyle w:val="Data"/>
        <w:ind w:left="567" w:right="1701"/>
        <w:rPr>
          <w:rStyle w:val="licenceno"/>
          <w:color w:val="000000" w:themeColor="text1"/>
          <w:sz w:val="22"/>
          <w:szCs w:val="22"/>
        </w:rPr>
      </w:pPr>
      <w:r w:rsidRPr="001C7B33">
        <w:rPr>
          <w:rStyle w:val="licenceno"/>
          <w:color w:val="000000" w:themeColor="text1"/>
          <w:sz w:val="22"/>
          <w:szCs w:val="22"/>
        </w:rPr>
        <w:fldChar w:fldCharType="begin"/>
      </w:r>
      <w:r w:rsidRPr="001C7B33">
        <w:rPr>
          <w:rStyle w:val="licenceno"/>
          <w:color w:val="000000" w:themeColor="text1"/>
          <w:sz w:val="22"/>
          <w:szCs w:val="22"/>
        </w:rPr>
        <w:instrText xml:space="preserve"> MERGEFIELD FE_Permit_Number </w:instrText>
      </w:r>
      <w:r w:rsidRPr="001C7B33">
        <w:rPr>
          <w:rStyle w:val="licenceno"/>
          <w:color w:val="000000" w:themeColor="text1"/>
          <w:sz w:val="22"/>
          <w:szCs w:val="22"/>
        </w:rPr>
        <w:fldChar w:fldCharType="separate"/>
      </w:r>
      <w:r w:rsidR="00C90A79" w:rsidRPr="001C7B33">
        <w:rPr>
          <w:rStyle w:val="licenceno"/>
          <w:noProof/>
          <w:color w:val="000000" w:themeColor="text1"/>
          <w:sz w:val="22"/>
          <w:szCs w:val="22"/>
        </w:rPr>
        <w:t>CG0088601</w:t>
      </w:r>
      <w:r w:rsidRPr="001C7B33">
        <w:rPr>
          <w:rStyle w:val="licenceno"/>
          <w:color w:val="000000" w:themeColor="text1"/>
          <w:sz w:val="22"/>
          <w:szCs w:val="22"/>
        </w:rPr>
        <w:fldChar w:fldCharType="end"/>
      </w:r>
    </w:p>
    <w:p w14:paraId="276C14AC" w14:textId="253FF751" w:rsidR="008321E6" w:rsidRPr="0049139F" w:rsidRDefault="008321E6" w:rsidP="00597064">
      <w:pPr>
        <w:pStyle w:val="Heading3nonum"/>
        <w:ind w:left="567"/>
        <w:rPr>
          <w:color w:val="FF0000"/>
          <w:sz w:val="22"/>
          <w:szCs w:val="22"/>
        </w:rPr>
      </w:pPr>
      <w:r w:rsidRPr="001C7B33">
        <w:rPr>
          <w:color w:val="000000" w:themeColor="text1"/>
          <w:sz w:val="22"/>
          <w:szCs w:val="22"/>
        </w:rPr>
        <w:t xml:space="preserve">This is the consolidated permit referred to in the variation and consolidation notice for </w:t>
      </w:r>
      <w:r w:rsidR="00E53F84" w:rsidRPr="001C7B33">
        <w:rPr>
          <w:color w:val="000000" w:themeColor="text1"/>
          <w:sz w:val="22"/>
          <w:szCs w:val="22"/>
        </w:rPr>
        <w:t>variation</w:t>
      </w:r>
      <w:r w:rsidRPr="001C7B33">
        <w:rPr>
          <w:color w:val="000000" w:themeColor="text1"/>
          <w:sz w:val="22"/>
          <w:szCs w:val="22"/>
        </w:rPr>
        <w:t xml:space="preserve"> </w:t>
      </w:r>
      <w:r w:rsidR="00CE57D2" w:rsidRPr="001C7B33">
        <w:rPr>
          <w:color w:val="000000" w:themeColor="text1"/>
          <w:sz w:val="22"/>
          <w:szCs w:val="22"/>
        </w:rPr>
        <w:fldChar w:fldCharType="begin"/>
      </w:r>
      <w:r w:rsidR="00CE57D2" w:rsidRPr="001C7B33">
        <w:rPr>
          <w:color w:val="000000" w:themeColor="text1"/>
          <w:sz w:val="22"/>
          <w:szCs w:val="22"/>
        </w:rPr>
        <w:instrText xml:space="preserve"> MERGEFIELD PAN </w:instrText>
      </w:r>
      <w:r w:rsidR="00CE57D2" w:rsidRPr="001C7B33">
        <w:rPr>
          <w:color w:val="000000" w:themeColor="text1"/>
          <w:sz w:val="22"/>
          <w:szCs w:val="22"/>
        </w:rPr>
        <w:fldChar w:fldCharType="separate"/>
      </w:r>
      <w:r w:rsidR="00C90A79" w:rsidRPr="001C7B33">
        <w:rPr>
          <w:noProof/>
          <w:color w:val="000000" w:themeColor="text1"/>
          <w:sz w:val="22"/>
          <w:szCs w:val="22"/>
        </w:rPr>
        <w:t>PAN-020316</w:t>
      </w:r>
      <w:r w:rsidR="00CE57D2" w:rsidRPr="001C7B33">
        <w:rPr>
          <w:color w:val="000000" w:themeColor="text1"/>
          <w:sz w:val="22"/>
          <w:szCs w:val="22"/>
        </w:rPr>
        <w:fldChar w:fldCharType="end"/>
      </w:r>
      <w:r w:rsidRPr="001C7B33">
        <w:rPr>
          <w:color w:val="000000" w:themeColor="text1"/>
          <w:sz w:val="22"/>
          <w:szCs w:val="22"/>
        </w:rPr>
        <w:t xml:space="preserve"> </w:t>
      </w:r>
      <w:proofErr w:type="gramStart"/>
      <w:r w:rsidRPr="001C7B33">
        <w:rPr>
          <w:color w:val="000000" w:themeColor="text1"/>
          <w:sz w:val="22"/>
          <w:szCs w:val="22"/>
        </w:rPr>
        <w:t>authori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1C7B3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1C7B33">
        <w:rPr>
          <w:rFonts w:ascii="Arial" w:hAnsi="Arial"/>
          <w:color w:val="000000" w:themeColor="text1"/>
          <w:sz w:val="22"/>
          <w:szCs w:val="22"/>
          <w:lang w:eastAsia="en-US"/>
        </w:rPr>
        <w:t>operate a water discharge activity</w:t>
      </w:r>
      <w:r w:rsidR="00BA54F6" w:rsidRPr="001C7B33">
        <w:rPr>
          <w:rFonts w:ascii="Arial" w:hAnsi="Arial"/>
          <w:color w:val="000000" w:themeColor="text1"/>
          <w:sz w:val="22"/>
          <w:szCs w:val="22"/>
          <w:lang w:eastAsia="en-US"/>
        </w:rPr>
        <w:t xml:space="preserve"> at</w:t>
      </w:r>
    </w:p>
    <w:p w14:paraId="318EB4AB" w14:textId="1A25D2F2" w:rsidR="008321E6" w:rsidRPr="001C7B33" w:rsidRDefault="00CE57D2" w:rsidP="00597064">
      <w:pPr>
        <w:pStyle w:val="Data"/>
        <w:ind w:left="567" w:right="1701"/>
        <w:rPr>
          <w:rStyle w:val="change"/>
          <w:color w:val="000000" w:themeColor="text1"/>
          <w:sz w:val="22"/>
          <w:szCs w:val="22"/>
        </w:rPr>
      </w:pPr>
      <w:r w:rsidRPr="001C7B33">
        <w:rPr>
          <w:rStyle w:val="change"/>
          <w:color w:val="000000" w:themeColor="text1"/>
          <w:sz w:val="22"/>
          <w:szCs w:val="22"/>
        </w:rPr>
        <w:fldChar w:fldCharType="begin"/>
      </w:r>
      <w:r w:rsidRPr="001C7B33">
        <w:rPr>
          <w:rStyle w:val="change"/>
          <w:color w:val="000000" w:themeColor="text1"/>
          <w:sz w:val="22"/>
          <w:szCs w:val="22"/>
        </w:rPr>
        <w:instrText xml:space="preserve"> MERGEFIELD Site_Name </w:instrText>
      </w:r>
      <w:r w:rsidRPr="001C7B33">
        <w:rPr>
          <w:rStyle w:val="change"/>
          <w:color w:val="000000" w:themeColor="text1"/>
          <w:sz w:val="22"/>
          <w:szCs w:val="22"/>
        </w:rPr>
        <w:fldChar w:fldCharType="separate"/>
      </w:r>
      <w:r w:rsidR="00C90A79" w:rsidRPr="001C7B33">
        <w:rPr>
          <w:rStyle w:val="change"/>
          <w:noProof/>
          <w:color w:val="000000" w:themeColor="text1"/>
          <w:sz w:val="22"/>
          <w:szCs w:val="22"/>
        </w:rPr>
        <w:t>Betws-yn-Rhos Wastewater Treatment Works</w:t>
      </w:r>
      <w:r w:rsidRPr="001C7B33">
        <w:rPr>
          <w:rStyle w:val="change"/>
          <w:color w:val="000000" w:themeColor="text1"/>
          <w:sz w:val="22"/>
          <w:szCs w:val="22"/>
        </w:rPr>
        <w:fldChar w:fldCharType="end"/>
      </w:r>
    </w:p>
    <w:p w14:paraId="4AB5C7C8" w14:textId="3DDCB429" w:rsidR="008321E6" w:rsidRPr="001C7B33" w:rsidRDefault="00CE57D2" w:rsidP="00597064">
      <w:pPr>
        <w:pStyle w:val="Data"/>
        <w:ind w:left="567"/>
        <w:rPr>
          <w:rStyle w:val="change"/>
          <w:color w:val="000000" w:themeColor="text1"/>
          <w:sz w:val="22"/>
          <w:szCs w:val="22"/>
        </w:rPr>
      </w:pPr>
      <w:r w:rsidRPr="001C7B33">
        <w:rPr>
          <w:rStyle w:val="change"/>
          <w:color w:val="000000" w:themeColor="text1"/>
          <w:sz w:val="22"/>
          <w:szCs w:val="22"/>
        </w:rPr>
        <w:fldChar w:fldCharType="begin"/>
      </w:r>
      <w:r w:rsidRPr="001C7B33">
        <w:rPr>
          <w:rStyle w:val="change"/>
          <w:color w:val="000000" w:themeColor="text1"/>
          <w:sz w:val="22"/>
          <w:szCs w:val="22"/>
        </w:rPr>
        <w:instrText xml:space="preserve"> MERGEFIELD DSI_ADD2 </w:instrText>
      </w:r>
      <w:r w:rsidRPr="001C7B33">
        <w:rPr>
          <w:rStyle w:val="change"/>
          <w:color w:val="000000" w:themeColor="text1"/>
          <w:sz w:val="22"/>
          <w:szCs w:val="22"/>
        </w:rPr>
        <w:fldChar w:fldCharType="separate"/>
      </w:r>
      <w:r w:rsidR="00C90A79" w:rsidRPr="001C7B33">
        <w:rPr>
          <w:rStyle w:val="change"/>
          <w:noProof/>
          <w:color w:val="000000" w:themeColor="text1"/>
          <w:sz w:val="22"/>
          <w:szCs w:val="22"/>
        </w:rPr>
        <w:t>Ffordd Llanelwy</w:t>
      </w:r>
      <w:r w:rsidRPr="001C7B33">
        <w:rPr>
          <w:rStyle w:val="change"/>
          <w:color w:val="000000" w:themeColor="text1"/>
          <w:sz w:val="22"/>
          <w:szCs w:val="22"/>
        </w:rPr>
        <w:fldChar w:fldCharType="end"/>
      </w:r>
    </w:p>
    <w:p w14:paraId="3ABE1E52" w14:textId="0341CC0A" w:rsidR="008321E6" w:rsidRPr="001C7B33" w:rsidRDefault="00CE57D2" w:rsidP="00597064">
      <w:pPr>
        <w:pStyle w:val="Data"/>
        <w:ind w:left="567"/>
        <w:rPr>
          <w:rStyle w:val="change"/>
          <w:color w:val="000000" w:themeColor="text1"/>
          <w:sz w:val="22"/>
          <w:szCs w:val="22"/>
        </w:rPr>
      </w:pPr>
      <w:r w:rsidRPr="001C7B33">
        <w:rPr>
          <w:rStyle w:val="change"/>
          <w:color w:val="000000" w:themeColor="text1"/>
          <w:sz w:val="22"/>
          <w:szCs w:val="22"/>
        </w:rPr>
        <w:fldChar w:fldCharType="begin"/>
      </w:r>
      <w:r w:rsidRPr="001C7B33">
        <w:rPr>
          <w:rStyle w:val="change"/>
          <w:color w:val="000000" w:themeColor="text1"/>
          <w:sz w:val="22"/>
          <w:szCs w:val="22"/>
        </w:rPr>
        <w:instrText xml:space="preserve"> MERGEFIELD DSI_ADD3 </w:instrText>
      </w:r>
      <w:r w:rsidRPr="001C7B33">
        <w:rPr>
          <w:rStyle w:val="change"/>
          <w:color w:val="000000" w:themeColor="text1"/>
          <w:sz w:val="22"/>
          <w:szCs w:val="22"/>
        </w:rPr>
        <w:fldChar w:fldCharType="separate"/>
      </w:r>
      <w:r w:rsidR="00C90A79" w:rsidRPr="001C7B33">
        <w:rPr>
          <w:rStyle w:val="change"/>
          <w:noProof/>
          <w:color w:val="000000" w:themeColor="text1"/>
          <w:sz w:val="22"/>
          <w:szCs w:val="22"/>
        </w:rPr>
        <w:t>Betws-yn-Rhos</w:t>
      </w:r>
      <w:r w:rsidRPr="001C7B33">
        <w:rPr>
          <w:rStyle w:val="change"/>
          <w:color w:val="000000" w:themeColor="text1"/>
          <w:sz w:val="22"/>
          <w:szCs w:val="22"/>
        </w:rPr>
        <w:fldChar w:fldCharType="end"/>
      </w:r>
    </w:p>
    <w:p w14:paraId="2A9E0163" w14:textId="70D07410" w:rsidR="008321E6" w:rsidRPr="001C7B33" w:rsidRDefault="00CE57D2" w:rsidP="00597064">
      <w:pPr>
        <w:pStyle w:val="Data"/>
        <w:ind w:left="567"/>
        <w:rPr>
          <w:rStyle w:val="change"/>
          <w:color w:val="000000" w:themeColor="text1"/>
          <w:sz w:val="22"/>
          <w:szCs w:val="22"/>
        </w:rPr>
      </w:pPr>
      <w:r w:rsidRPr="001C7B33">
        <w:rPr>
          <w:rStyle w:val="change"/>
          <w:color w:val="000000" w:themeColor="text1"/>
          <w:sz w:val="22"/>
          <w:szCs w:val="22"/>
        </w:rPr>
        <w:fldChar w:fldCharType="begin"/>
      </w:r>
      <w:r w:rsidRPr="001C7B33">
        <w:rPr>
          <w:rStyle w:val="change"/>
          <w:color w:val="000000" w:themeColor="text1"/>
          <w:sz w:val="22"/>
          <w:szCs w:val="22"/>
        </w:rPr>
        <w:instrText xml:space="preserve"> MERGEFIELD DSI_ADD4 </w:instrText>
      </w:r>
      <w:r w:rsidRPr="001C7B33">
        <w:rPr>
          <w:rStyle w:val="change"/>
          <w:color w:val="000000" w:themeColor="text1"/>
          <w:sz w:val="22"/>
          <w:szCs w:val="22"/>
        </w:rPr>
        <w:fldChar w:fldCharType="separate"/>
      </w:r>
      <w:r w:rsidR="00C90A79" w:rsidRPr="001C7B33">
        <w:rPr>
          <w:rStyle w:val="change"/>
          <w:noProof/>
          <w:color w:val="000000" w:themeColor="text1"/>
          <w:sz w:val="22"/>
          <w:szCs w:val="22"/>
        </w:rPr>
        <w:t>Abergele</w:t>
      </w:r>
      <w:r w:rsidRPr="001C7B33">
        <w:rPr>
          <w:rStyle w:val="change"/>
          <w:color w:val="000000" w:themeColor="text1"/>
          <w:sz w:val="22"/>
          <w:szCs w:val="22"/>
        </w:rPr>
        <w:fldChar w:fldCharType="end"/>
      </w:r>
    </w:p>
    <w:p w14:paraId="0AA80564" w14:textId="70118146" w:rsidR="008321E6" w:rsidRPr="001C7B33" w:rsidRDefault="00CE57D2" w:rsidP="00597064">
      <w:pPr>
        <w:pStyle w:val="Data"/>
        <w:ind w:left="567"/>
        <w:rPr>
          <w:rStyle w:val="change"/>
          <w:color w:val="000000" w:themeColor="text1"/>
          <w:sz w:val="22"/>
          <w:szCs w:val="22"/>
        </w:rPr>
      </w:pPr>
      <w:r w:rsidRPr="001C7B33">
        <w:rPr>
          <w:rStyle w:val="change"/>
          <w:color w:val="000000" w:themeColor="text1"/>
          <w:sz w:val="22"/>
          <w:szCs w:val="22"/>
        </w:rPr>
        <w:fldChar w:fldCharType="begin"/>
      </w:r>
      <w:r w:rsidRPr="001C7B33">
        <w:rPr>
          <w:rStyle w:val="change"/>
          <w:color w:val="000000" w:themeColor="text1"/>
          <w:sz w:val="22"/>
          <w:szCs w:val="22"/>
        </w:rPr>
        <w:instrText xml:space="preserve"> MERGEFIELD DSI_POST_CODE </w:instrText>
      </w:r>
      <w:r w:rsidRPr="001C7B33">
        <w:rPr>
          <w:rStyle w:val="change"/>
          <w:color w:val="000000" w:themeColor="text1"/>
          <w:sz w:val="22"/>
          <w:szCs w:val="22"/>
        </w:rPr>
        <w:fldChar w:fldCharType="separate"/>
      </w:r>
      <w:r w:rsidR="00C90A79" w:rsidRPr="001C7B33">
        <w:rPr>
          <w:rStyle w:val="change"/>
          <w:noProof/>
          <w:color w:val="000000" w:themeColor="text1"/>
          <w:sz w:val="22"/>
          <w:szCs w:val="22"/>
        </w:rPr>
        <w:t>LL22 8AW</w:t>
      </w:r>
      <w:r w:rsidRPr="001C7B33">
        <w:rPr>
          <w:rStyle w:val="change"/>
          <w:color w:val="000000" w:themeColor="text1"/>
          <w:sz w:val="22"/>
          <w:szCs w:val="22"/>
        </w:rPr>
        <w:fldChar w:fldCharType="end"/>
      </w:r>
    </w:p>
    <w:p w14:paraId="4F6F2435" w14:textId="77777777" w:rsidR="00B45B97" w:rsidRPr="001C7B33" w:rsidRDefault="00B45B97" w:rsidP="00597064">
      <w:pPr>
        <w:pStyle w:val="Heading3nonum"/>
        <w:ind w:left="567"/>
        <w:rPr>
          <w:color w:val="000000" w:themeColor="text1"/>
          <w:sz w:val="22"/>
          <w:szCs w:val="22"/>
        </w:rPr>
      </w:pPr>
    </w:p>
    <w:p w14:paraId="6AE3794F" w14:textId="1A8210B9" w:rsidR="008321E6" w:rsidRDefault="008321E6" w:rsidP="00597064">
      <w:pPr>
        <w:pStyle w:val="Heading3nonum"/>
        <w:ind w:left="567"/>
        <w:rPr>
          <w:sz w:val="22"/>
          <w:szCs w:val="22"/>
        </w:rPr>
      </w:pPr>
      <w:r w:rsidRPr="001C7B33">
        <w:rPr>
          <w:color w:val="000000" w:themeColor="text1"/>
          <w:sz w:val="22"/>
          <w:szCs w:val="22"/>
        </w:rPr>
        <w:t>to the extent aut</w:t>
      </w:r>
      <w:r w:rsidRPr="0049139F">
        <w:rPr>
          <w:sz w:val="22"/>
          <w:szCs w:val="22"/>
        </w:rPr>
        <w:t>horised by and subject to the conditions of this permit.</w:t>
      </w:r>
    </w:p>
    <w:p w14:paraId="0AC83B0A" w14:textId="5A74E726" w:rsidR="00DE79A0" w:rsidRDefault="00DE79A0" w:rsidP="00597064">
      <w:pPr>
        <w:pStyle w:val="Heading3nonum"/>
        <w:ind w:left="567"/>
        <w:rPr>
          <w:sz w:val="22"/>
          <w:szCs w:val="22"/>
        </w:rPr>
      </w:pPr>
    </w:p>
    <w:p w14:paraId="51D481CF" w14:textId="7DCFC3B5" w:rsidR="00DE79A0" w:rsidRPr="0049139F" w:rsidRDefault="00DE79A0" w:rsidP="00597064">
      <w:pPr>
        <w:pStyle w:val="Heading3nonum"/>
        <w:ind w:left="567"/>
        <w:rPr>
          <w:sz w:val="22"/>
          <w:szCs w:val="22"/>
        </w:rPr>
      </w:pPr>
      <w:r>
        <w:rPr>
          <w:sz w:val="22"/>
          <w:szCs w:val="22"/>
        </w:rPr>
        <w:t>The permit variation and consolidation shall take effe</w:t>
      </w:r>
      <w:r w:rsidRPr="000B59CD">
        <w:rPr>
          <w:color w:val="000000" w:themeColor="text1"/>
          <w:sz w:val="22"/>
          <w:szCs w:val="22"/>
        </w:rPr>
        <w:t xml:space="preserve">ct from </w:t>
      </w:r>
      <w:proofErr w:type="gramStart"/>
      <w:r w:rsidR="000B59CD" w:rsidRPr="000B59CD">
        <w:rPr>
          <w:b/>
          <w:bCs/>
          <w:color w:val="000000" w:themeColor="text1"/>
          <w:sz w:val="22"/>
          <w:szCs w:val="22"/>
        </w:rPr>
        <w:t>24/04/2024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B59CD" w:rsidRPr="0049139F" w14:paraId="770649E1" w14:textId="77777777" w:rsidTr="00597064">
        <w:trPr>
          <w:trHeight w:hRule="exact" w:val="977"/>
        </w:trPr>
        <w:tc>
          <w:tcPr>
            <w:tcW w:w="5387" w:type="dxa"/>
            <w:vAlign w:val="center"/>
          </w:tcPr>
          <w:p w14:paraId="7D3BF979" w14:textId="64EBC694" w:rsidR="000B59CD" w:rsidRPr="00950D58" w:rsidRDefault="000B59CD" w:rsidP="000B59CD">
            <w:pPr>
              <w:pStyle w:val="Heading3nonum"/>
              <w:spacing w:before="0"/>
              <w:ind w:left="-108" w:right="34"/>
              <w:jc w:val="center"/>
              <w:rPr>
                <w:sz w:val="22"/>
                <w:szCs w:val="22"/>
              </w:rPr>
            </w:pPr>
            <w:r w:rsidRPr="000B59CD">
              <w:rPr>
                <w:rFonts w:cs="Arial"/>
                <w:b/>
                <w:color w:val="000000" w:themeColor="text1"/>
                <w:sz w:val="22"/>
                <w:szCs w:val="22"/>
              </w:rPr>
              <w:t>Joanne Fitton</w:t>
            </w:r>
          </w:p>
        </w:tc>
        <w:tc>
          <w:tcPr>
            <w:tcW w:w="2551" w:type="dxa"/>
            <w:vAlign w:val="center"/>
          </w:tcPr>
          <w:p w14:paraId="00DE9BA9" w14:textId="33987CF2" w:rsidR="000B59CD" w:rsidRPr="00950D58" w:rsidRDefault="000B59CD" w:rsidP="000B59CD">
            <w:pPr>
              <w:pStyle w:val="Heading3nonum"/>
              <w:spacing w:before="0" w:line="240" w:lineRule="auto"/>
              <w:ind w:left="-108"/>
              <w:jc w:val="center"/>
              <w:rPr>
                <w:b/>
                <w:color w:val="FF0000"/>
                <w:sz w:val="22"/>
                <w:szCs w:val="22"/>
              </w:rPr>
            </w:pPr>
            <w:r w:rsidRPr="000B59CD">
              <w:rPr>
                <w:rFonts w:cs="Arial"/>
                <w:b/>
                <w:color w:val="000000" w:themeColor="text1"/>
                <w:sz w:val="22"/>
                <w:szCs w:val="22"/>
              </w:rPr>
              <w:t>17/04/2024</w:t>
            </w:r>
          </w:p>
        </w:tc>
      </w:tr>
    </w:tbl>
    <w:p w14:paraId="474D3260" w14:textId="1A7F8C3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0B59CD">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B135D3">
      <w:pPr>
        <w:pStyle w:val="Bullet"/>
        <w:keepNex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B135D3">
      <w:pPr>
        <w:pStyle w:val="Bullet0"/>
        <w:keepNext/>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C51BB3" w:rsidRDefault="00821962" w:rsidP="00DA7542">
      <w:pPr>
        <w:pStyle w:val="Bullet1"/>
        <w:tabs>
          <w:tab w:val="clear" w:pos="1106"/>
          <w:tab w:val="clear" w:pos="1134"/>
        </w:tabs>
        <w:spacing w:before="0"/>
        <w:ind w:hanging="539"/>
        <w:rPr>
          <w:rFonts w:cs="Arial"/>
          <w:color w:val="000000" w:themeColor="text1"/>
          <w:sz w:val="18"/>
          <w:szCs w:val="18"/>
        </w:rPr>
      </w:pPr>
      <w:bookmarkStart w:id="7" w:name="_Ref373938830"/>
      <w:r w:rsidRPr="0078668B">
        <w:rPr>
          <w:rFonts w:cs="Arial"/>
          <w:sz w:val="18"/>
          <w:szCs w:val="18"/>
        </w:rPr>
        <w:t>The operator shall manage and operate th</w:t>
      </w:r>
      <w:r w:rsidRPr="00C51BB3">
        <w:rPr>
          <w:rFonts w:cs="Arial"/>
          <w:color w:val="000000" w:themeColor="text1"/>
          <w:sz w:val="18"/>
          <w:szCs w:val="18"/>
        </w:rPr>
        <w:t>e activit</w:t>
      </w:r>
      <w:r w:rsidRPr="00C51BB3">
        <w:rPr>
          <w:rStyle w:val="Red"/>
          <w:rFonts w:cs="Arial"/>
          <w:color w:val="000000" w:themeColor="text1"/>
          <w:sz w:val="18"/>
          <w:szCs w:val="18"/>
        </w:rPr>
        <w:t>ies</w:t>
      </w:r>
      <w:r w:rsidRPr="00C51BB3">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C51BB3">
        <w:rPr>
          <w:rFonts w:cs="Arial"/>
          <w:color w:val="000000" w:themeColor="text1"/>
          <w:sz w:val="18"/>
          <w:szCs w:val="18"/>
        </w:rPr>
        <w:t>in accordance with a written management system that identifies and minimises risks of pollution so far as is reasonably practicable, including those risks arising from operations, maintenance, accidents, incidents, non-confor</w:t>
      </w:r>
      <w:r w:rsidRPr="0078668B">
        <w:rPr>
          <w:rFonts w:cs="Arial"/>
          <w:sz w:val="18"/>
          <w:szCs w:val="18"/>
        </w:rPr>
        <w:t>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B135D3">
      <w:pPr>
        <w:pStyle w:val="Bullet"/>
        <w:keepNex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w:t>
      </w:r>
      <w:r w:rsidRPr="00C51BB3">
        <w:rPr>
          <w:rFonts w:cs="Arial"/>
          <w:color w:val="000000" w:themeColor="text1"/>
          <w:sz w:val="18"/>
          <w:szCs w:val="18"/>
        </w:rPr>
        <w:t xml:space="preserve"> activit</w:t>
      </w:r>
      <w:r w:rsidRPr="00C51BB3">
        <w:rPr>
          <w:rStyle w:val="Red"/>
          <w:rFonts w:cs="Arial"/>
          <w:color w:val="000000" w:themeColor="text1"/>
          <w:sz w:val="18"/>
          <w:szCs w:val="18"/>
        </w:rPr>
        <w:t>ies</w:t>
      </w:r>
      <w:r w:rsidRPr="00C51BB3">
        <w:rPr>
          <w:rFonts w:cs="Arial"/>
          <w:color w:val="000000" w:themeColor="text1"/>
          <w:sz w:val="18"/>
          <w:szCs w:val="18"/>
        </w:rPr>
        <w:t xml:space="preserve"> authorised by the permit </w:t>
      </w:r>
      <w:r w:rsidRPr="00C51BB3">
        <w:rPr>
          <w:rStyle w:val="Red"/>
          <w:rFonts w:cs="Arial"/>
          <w:color w:val="000000" w:themeColor="text1"/>
          <w:sz w:val="18"/>
          <w:szCs w:val="18"/>
        </w:rPr>
        <w:t>are</w:t>
      </w:r>
      <w:r w:rsidRPr="00C51BB3">
        <w:rPr>
          <w:rFonts w:cs="Arial"/>
          <w:color w:val="000000" w:themeColor="text1"/>
          <w:sz w:val="18"/>
          <w:szCs w:val="18"/>
        </w:rPr>
        <w:t xml:space="preserve"> the activit</w:t>
      </w:r>
      <w:r w:rsidRPr="00C51BB3">
        <w:rPr>
          <w:rStyle w:val="Red"/>
          <w:rFonts w:cs="Arial"/>
          <w:color w:val="000000" w:themeColor="text1"/>
          <w:sz w:val="18"/>
          <w:szCs w:val="18"/>
        </w:rPr>
        <w:t>ies</w:t>
      </w:r>
      <w:r w:rsidRPr="00C51BB3">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C51BB3" w:rsidRDefault="00821962" w:rsidP="00B135D3">
      <w:pPr>
        <w:pStyle w:val="Bullet0"/>
        <w:keepNext/>
        <w:tabs>
          <w:tab w:val="num" w:pos="1134"/>
        </w:tabs>
        <w:spacing w:before="120"/>
        <w:ind w:hanging="113"/>
        <w:rPr>
          <w:rFonts w:cs="Arial"/>
          <w:color w:val="000000" w:themeColor="text1"/>
        </w:rPr>
      </w:pPr>
      <w:r w:rsidRPr="0078668B">
        <w:rPr>
          <w:rFonts w:cs="Arial"/>
        </w:rPr>
        <w:t>The s</w:t>
      </w:r>
      <w:r w:rsidRPr="00C51BB3">
        <w:rPr>
          <w:rFonts w:cs="Arial"/>
          <w:color w:val="000000" w:themeColor="text1"/>
        </w:rPr>
        <w:t xml:space="preserve">ite </w:t>
      </w:r>
    </w:p>
    <w:p w14:paraId="3A5D512E" w14:textId="30128C73" w:rsidR="00821962" w:rsidRPr="00C51BB3" w:rsidRDefault="00821962" w:rsidP="000558BB">
      <w:pPr>
        <w:pStyle w:val="Bullet1"/>
        <w:tabs>
          <w:tab w:val="num" w:pos="1134"/>
        </w:tabs>
        <w:spacing w:before="0"/>
        <w:ind w:left="1134" w:hanging="567"/>
        <w:rPr>
          <w:rFonts w:cs="Arial"/>
          <w:color w:val="000000" w:themeColor="text1"/>
          <w:sz w:val="18"/>
          <w:szCs w:val="18"/>
        </w:rPr>
      </w:pPr>
      <w:r w:rsidRPr="00C51BB3">
        <w:rPr>
          <w:rFonts w:cs="Arial"/>
          <w:color w:val="000000" w:themeColor="text1"/>
          <w:sz w:val="18"/>
          <w:szCs w:val="18"/>
        </w:rPr>
        <w:t>The discharge activit</w:t>
      </w:r>
      <w:r w:rsidRPr="00C51BB3">
        <w:rPr>
          <w:rStyle w:val="Red"/>
          <w:rFonts w:cs="Arial"/>
          <w:color w:val="000000" w:themeColor="text1"/>
          <w:sz w:val="18"/>
          <w:szCs w:val="18"/>
        </w:rPr>
        <w:t>ies</w:t>
      </w:r>
      <w:r w:rsidRPr="00C51BB3">
        <w:rPr>
          <w:rFonts w:cs="Arial"/>
          <w:color w:val="000000" w:themeColor="text1"/>
          <w:sz w:val="18"/>
          <w:szCs w:val="18"/>
        </w:rPr>
        <w:t xml:space="preserve"> shall take place at the discharge point</w:t>
      </w:r>
      <w:r w:rsidRPr="00C51BB3">
        <w:rPr>
          <w:rStyle w:val="Red"/>
          <w:rFonts w:cs="Arial"/>
          <w:color w:val="000000" w:themeColor="text1"/>
          <w:sz w:val="18"/>
          <w:szCs w:val="18"/>
        </w:rPr>
        <w:t>s</w:t>
      </w:r>
      <w:r w:rsidRPr="00C51BB3">
        <w:rPr>
          <w:rFonts w:cs="Arial"/>
          <w:color w:val="000000" w:themeColor="text1"/>
          <w:sz w:val="18"/>
          <w:szCs w:val="18"/>
        </w:rPr>
        <w:t xml:space="preserve"> marked on the site plan at schedule 7 to this permit, and as listed in table S3.2</w:t>
      </w:r>
      <w:r w:rsidRPr="00C51BB3">
        <w:rPr>
          <w:rStyle w:val="Red"/>
          <w:rFonts w:cs="Arial"/>
          <w:color w:val="000000" w:themeColor="text1"/>
          <w:sz w:val="18"/>
          <w:szCs w:val="18"/>
        </w:rPr>
        <w:t xml:space="preserve">; </w:t>
      </w:r>
      <w:proofErr w:type="gramStart"/>
      <w:r w:rsidRPr="00C51BB3">
        <w:rPr>
          <w:rStyle w:val="Red"/>
          <w:rFonts w:cs="Arial"/>
          <w:color w:val="000000" w:themeColor="text1"/>
          <w:sz w:val="18"/>
          <w:szCs w:val="18"/>
        </w:rPr>
        <w:t>and,</w:t>
      </w:r>
      <w:proofErr w:type="gramEnd"/>
      <w:r w:rsidRPr="00C51BB3">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C51BB3">
        <w:rPr>
          <w:rFonts w:cs="Arial"/>
          <w:color w:val="000000" w:themeColor="text1"/>
          <w:sz w:val="18"/>
          <w:szCs w:val="18"/>
        </w:rPr>
        <w:t>.</w:t>
      </w:r>
    </w:p>
    <w:p w14:paraId="03FE6FA5" w14:textId="77777777" w:rsidR="00821962" w:rsidRPr="00CE53E7" w:rsidRDefault="00821962" w:rsidP="00B135D3">
      <w:pPr>
        <w:pStyle w:val="Bullet0"/>
        <w:keepNext/>
        <w:tabs>
          <w:tab w:val="num" w:pos="1134"/>
        </w:tabs>
        <w:spacing w:before="120"/>
        <w:ind w:hanging="113"/>
        <w:rPr>
          <w:rStyle w:val="Red"/>
          <w:rFonts w:cs="Arial"/>
          <w:color w:val="000000" w:themeColor="text1"/>
        </w:rPr>
      </w:pPr>
      <w:r w:rsidRPr="00CE53E7">
        <w:rPr>
          <w:rStyle w:val="Red"/>
          <w:rFonts w:cs="Arial"/>
          <w:color w:val="000000" w:themeColor="text1"/>
        </w:rPr>
        <w:t>Operating techniques</w:t>
      </w:r>
    </w:p>
    <w:p w14:paraId="530DB4BA" w14:textId="2A9885B5" w:rsidR="00821962" w:rsidRPr="001533B4" w:rsidRDefault="00821962" w:rsidP="000558BB">
      <w:pPr>
        <w:pStyle w:val="Bullet1"/>
        <w:tabs>
          <w:tab w:val="num" w:pos="1134"/>
        </w:tabs>
        <w:spacing w:before="0"/>
        <w:ind w:left="1134" w:hanging="567"/>
        <w:rPr>
          <w:rStyle w:val="Red"/>
          <w:rFonts w:cs="Arial"/>
          <w:color w:val="000000" w:themeColor="text1"/>
          <w:sz w:val="18"/>
          <w:szCs w:val="18"/>
        </w:rPr>
      </w:pPr>
      <w:bookmarkStart w:id="8" w:name="_Ref373938399"/>
      <w:r w:rsidRPr="00CE53E7">
        <w:rPr>
          <w:rStyle w:val="Red"/>
          <w:rFonts w:cs="Arial"/>
          <w:color w:val="000000" w:themeColor="text1"/>
          <w:sz w:val="18"/>
          <w:szCs w:val="18"/>
        </w:rPr>
        <w:t>For the activity</w:t>
      </w:r>
      <w:r w:rsidR="00156469" w:rsidRPr="00CE53E7">
        <w:rPr>
          <w:rStyle w:val="Red"/>
          <w:rFonts w:cs="Arial"/>
          <w:color w:val="000000" w:themeColor="text1"/>
          <w:sz w:val="18"/>
          <w:szCs w:val="18"/>
        </w:rPr>
        <w:t xml:space="preserve"> </w:t>
      </w:r>
      <w:r w:rsidRPr="00CE53E7">
        <w:rPr>
          <w:rStyle w:val="Red"/>
          <w:rFonts w:cs="Arial"/>
          <w:color w:val="000000" w:themeColor="text1"/>
          <w:sz w:val="18"/>
          <w:szCs w:val="18"/>
        </w:rPr>
        <w:t>A</w:t>
      </w:r>
      <w:r w:rsidR="00156469" w:rsidRPr="00CE53E7">
        <w:rPr>
          <w:rStyle w:val="Red"/>
          <w:rFonts w:cs="Arial"/>
          <w:color w:val="000000" w:themeColor="text1"/>
          <w:sz w:val="18"/>
          <w:szCs w:val="18"/>
        </w:rPr>
        <w:t>3</w:t>
      </w:r>
      <w:r w:rsidR="00744FD6" w:rsidRPr="00CE53E7">
        <w:rPr>
          <w:rStyle w:val="Red"/>
          <w:rFonts w:cs="Arial"/>
          <w:color w:val="000000" w:themeColor="text1"/>
          <w:sz w:val="18"/>
          <w:szCs w:val="18"/>
        </w:rPr>
        <w:t>,</w:t>
      </w:r>
      <w:r w:rsidRPr="00CE53E7">
        <w:rPr>
          <w:rStyle w:val="Red"/>
          <w:rFonts w:cs="Arial"/>
          <w:color w:val="000000" w:themeColor="text1"/>
          <w:sz w:val="18"/>
          <w:szCs w:val="18"/>
        </w:rPr>
        <w:t xml:space="preserve"> referenced in schedule 1, table S1.1</w:t>
      </w:r>
      <w:r w:rsidR="008F6CF9" w:rsidRPr="00CE53E7">
        <w:rPr>
          <w:rStyle w:val="Red"/>
          <w:rFonts w:cs="Arial"/>
          <w:color w:val="000000" w:themeColor="text1"/>
          <w:sz w:val="18"/>
          <w:szCs w:val="18"/>
        </w:rPr>
        <w:t>,</w:t>
      </w:r>
      <w:r w:rsidRPr="00CE53E7">
        <w:rPr>
          <w:rStyle w:val="Red"/>
          <w:rFonts w:cs="Arial"/>
          <w:color w:val="000000" w:themeColor="text1"/>
          <w:sz w:val="18"/>
          <w:szCs w:val="18"/>
        </w:rPr>
        <w:t xml:space="preserve"> </w:t>
      </w:r>
      <w:r w:rsidR="008F6CF9" w:rsidRPr="00CE53E7">
        <w:rPr>
          <w:rStyle w:val="Red"/>
          <w:rFonts w:cs="Arial"/>
          <w:color w:val="000000" w:themeColor="text1"/>
          <w:sz w:val="18"/>
          <w:szCs w:val="18"/>
        </w:rPr>
        <w:t>t</w:t>
      </w:r>
      <w:r w:rsidRPr="00CE53E7">
        <w:rPr>
          <w:rStyle w:val="Red"/>
          <w:rFonts w:cs="Arial"/>
          <w:color w:val="000000" w:themeColor="text1"/>
          <w:sz w:val="18"/>
          <w:szCs w:val="18"/>
        </w:rPr>
        <w:t xml:space="preserve">he activity shall, subject to the conditions </w:t>
      </w:r>
      <w:r w:rsidRPr="001533B4">
        <w:rPr>
          <w:rStyle w:val="Red"/>
          <w:rFonts w:cs="Arial"/>
          <w:color w:val="000000" w:themeColor="text1"/>
          <w:sz w:val="18"/>
          <w:szCs w:val="18"/>
        </w:rPr>
        <w:t>of this permit, be operated using the techniques and in the manner described in the documentation specified in schedule 1, table S1.2, unless otherwise agreed in writing by Natural Resources Wales.</w:t>
      </w:r>
      <w:bookmarkEnd w:id="8"/>
    </w:p>
    <w:p w14:paraId="2FCEE6A9" w14:textId="03866B0F" w:rsidR="00821962" w:rsidRPr="001533B4" w:rsidRDefault="00821962" w:rsidP="000558BB">
      <w:pPr>
        <w:pStyle w:val="Bullet1"/>
        <w:tabs>
          <w:tab w:val="num" w:pos="1134"/>
        </w:tabs>
        <w:spacing w:before="0"/>
        <w:ind w:left="1134" w:hanging="567"/>
        <w:rPr>
          <w:rStyle w:val="Red"/>
          <w:rFonts w:cs="Arial"/>
          <w:color w:val="000000" w:themeColor="text1"/>
          <w:sz w:val="18"/>
          <w:szCs w:val="18"/>
        </w:rPr>
      </w:pPr>
      <w:r w:rsidRPr="001533B4">
        <w:rPr>
          <w:rStyle w:val="Red"/>
          <w:rFonts w:cs="Arial"/>
          <w:color w:val="000000" w:themeColor="text1"/>
          <w:sz w:val="18"/>
          <w:szCs w:val="18"/>
        </w:rPr>
        <w:t>For the activit</w:t>
      </w:r>
      <w:r w:rsidR="00744FD6" w:rsidRPr="001533B4">
        <w:rPr>
          <w:rStyle w:val="Red"/>
          <w:rFonts w:cs="Arial"/>
          <w:color w:val="000000" w:themeColor="text1"/>
          <w:sz w:val="18"/>
          <w:szCs w:val="18"/>
        </w:rPr>
        <w:t>y</w:t>
      </w:r>
      <w:r w:rsidR="001533B4" w:rsidRPr="001533B4">
        <w:rPr>
          <w:rStyle w:val="Red"/>
          <w:rFonts w:cs="Arial"/>
          <w:color w:val="000000" w:themeColor="text1"/>
          <w:sz w:val="18"/>
          <w:szCs w:val="18"/>
        </w:rPr>
        <w:t xml:space="preserve"> </w:t>
      </w:r>
      <w:r w:rsidRPr="001533B4">
        <w:rPr>
          <w:rStyle w:val="Red"/>
          <w:rFonts w:cs="Arial"/>
          <w:color w:val="000000" w:themeColor="text1"/>
          <w:sz w:val="18"/>
          <w:szCs w:val="18"/>
        </w:rPr>
        <w:t>A1</w:t>
      </w:r>
      <w:r w:rsidR="00744FD6" w:rsidRPr="001533B4">
        <w:rPr>
          <w:rStyle w:val="Red"/>
          <w:rFonts w:cs="Arial"/>
          <w:color w:val="000000" w:themeColor="text1"/>
          <w:sz w:val="18"/>
          <w:szCs w:val="18"/>
        </w:rPr>
        <w:t>,</w:t>
      </w:r>
      <w:r w:rsidRPr="001533B4">
        <w:rPr>
          <w:rStyle w:val="Red"/>
          <w:rFonts w:cs="Arial"/>
          <w:color w:val="000000" w:themeColor="text1"/>
          <w:sz w:val="18"/>
          <w:szCs w:val="18"/>
        </w:rPr>
        <w:t xml:space="preserve"> referenced in schedule 1, table S1.1</w:t>
      </w:r>
      <w:r w:rsidR="00744FD6" w:rsidRPr="001533B4">
        <w:rPr>
          <w:rStyle w:val="Red"/>
          <w:rFonts w:cs="Arial"/>
          <w:color w:val="000000" w:themeColor="text1"/>
          <w:sz w:val="18"/>
          <w:szCs w:val="18"/>
        </w:rPr>
        <w:t>,</w:t>
      </w:r>
      <w:r w:rsidRPr="001533B4">
        <w:rPr>
          <w:rStyle w:val="Red"/>
          <w:rFonts w:cs="Arial"/>
          <w:color w:val="000000" w:themeColor="text1"/>
          <w:sz w:val="18"/>
          <w:szCs w:val="18"/>
        </w:rPr>
        <w:t xml:space="preserve"> </w:t>
      </w:r>
      <w:r w:rsidR="00744FD6" w:rsidRPr="001533B4">
        <w:rPr>
          <w:rStyle w:val="Red"/>
          <w:rFonts w:cs="Arial"/>
          <w:color w:val="000000" w:themeColor="text1"/>
          <w:sz w:val="18"/>
          <w:szCs w:val="18"/>
        </w:rPr>
        <w:t>t</w:t>
      </w:r>
      <w:r w:rsidRPr="001533B4">
        <w:rPr>
          <w:rStyle w:val="Red"/>
          <w:rFonts w:cs="Arial"/>
          <w:color w:val="000000" w:themeColor="text1"/>
          <w:sz w:val="18"/>
          <w:szCs w:val="18"/>
        </w:rPr>
        <w:t xml:space="preserve">he operator shall comply with the relevant requirements of the Urban </w:t>
      </w:r>
      <w:proofErr w:type="gramStart"/>
      <w:r w:rsidRPr="001533B4">
        <w:rPr>
          <w:rStyle w:val="Red"/>
          <w:rFonts w:cs="Arial"/>
          <w:color w:val="000000" w:themeColor="text1"/>
          <w:sz w:val="18"/>
          <w:szCs w:val="18"/>
        </w:rPr>
        <w:t>Waste Water</w:t>
      </w:r>
      <w:proofErr w:type="gramEnd"/>
      <w:r w:rsidRPr="001533B4">
        <w:rPr>
          <w:rStyle w:val="Red"/>
          <w:rFonts w:cs="Arial"/>
          <w:color w:val="000000" w:themeColor="text1"/>
          <w:sz w:val="18"/>
          <w:szCs w:val="18"/>
        </w:rPr>
        <w:t xml:space="preserve"> Treatment (England and Wales) Regulations 1994.</w:t>
      </w:r>
    </w:p>
    <w:p w14:paraId="73FD36C1" w14:textId="77777777" w:rsidR="00821962" w:rsidRPr="001533B4" w:rsidRDefault="00821962" w:rsidP="00B135D3">
      <w:pPr>
        <w:pStyle w:val="Bullet1"/>
        <w:keepNext/>
        <w:tabs>
          <w:tab w:val="num" w:pos="1134"/>
        </w:tabs>
        <w:spacing w:before="0"/>
        <w:ind w:left="1134" w:hanging="567"/>
        <w:rPr>
          <w:rFonts w:cs="Arial"/>
          <w:color w:val="000000" w:themeColor="text1"/>
          <w:sz w:val="18"/>
          <w:szCs w:val="18"/>
        </w:rPr>
      </w:pPr>
      <w:r w:rsidRPr="001533B4">
        <w:rPr>
          <w:rFonts w:cs="Arial"/>
          <w:color w:val="000000" w:themeColor="text1"/>
          <w:sz w:val="18"/>
          <w:szCs w:val="18"/>
        </w:rPr>
        <w:t>For the discharge(s) specified in table S3.3:</w:t>
      </w:r>
    </w:p>
    <w:p w14:paraId="542A8AC4" w14:textId="77777777" w:rsidR="00821962" w:rsidRPr="001533B4" w:rsidRDefault="00821962" w:rsidP="000558BB">
      <w:pPr>
        <w:pStyle w:val="aBullet"/>
        <w:tabs>
          <w:tab w:val="num" w:pos="1701"/>
        </w:tabs>
        <w:spacing w:before="0"/>
        <w:ind w:left="1701" w:hanging="567"/>
        <w:rPr>
          <w:rFonts w:cs="Arial"/>
          <w:color w:val="000000" w:themeColor="text1"/>
          <w:sz w:val="18"/>
          <w:szCs w:val="18"/>
        </w:rPr>
      </w:pPr>
      <w:r w:rsidRPr="001533B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1533B4" w:rsidRDefault="00DA7542" w:rsidP="000558BB">
      <w:pPr>
        <w:pStyle w:val="aBullet"/>
        <w:tabs>
          <w:tab w:val="num" w:pos="1701"/>
        </w:tabs>
        <w:spacing w:before="0"/>
        <w:ind w:left="1701" w:hanging="567"/>
        <w:rPr>
          <w:color w:val="000000" w:themeColor="text1"/>
          <w:sz w:val="18"/>
          <w:szCs w:val="18"/>
        </w:rPr>
      </w:pPr>
      <w:r w:rsidRPr="001533B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5E4824B" w14:textId="2AB8C094" w:rsidR="00464B17" w:rsidRPr="001533B4" w:rsidRDefault="00DA7542" w:rsidP="001533B4">
      <w:pPr>
        <w:pStyle w:val="aBullet"/>
        <w:tabs>
          <w:tab w:val="num" w:pos="1701"/>
        </w:tabs>
        <w:spacing w:before="0"/>
        <w:ind w:left="1701" w:hanging="567"/>
        <w:rPr>
          <w:color w:val="000000" w:themeColor="text1"/>
          <w:sz w:val="18"/>
          <w:szCs w:val="18"/>
        </w:rPr>
      </w:pPr>
      <w:r w:rsidRPr="001533B4">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1533B4">
        <w:rPr>
          <w:color w:val="000000" w:themeColor="text1"/>
          <w:sz w:val="18"/>
          <w:szCs w:val="18"/>
        </w:rPr>
        <w:t>emptied</w:t>
      </w:r>
      <w:proofErr w:type="gramEnd"/>
      <w:r w:rsidRPr="001533B4">
        <w:rPr>
          <w:color w:val="000000" w:themeColor="text1"/>
          <w:sz w:val="18"/>
          <w:szCs w:val="18"/>
        </w:rPr>
        <w:t xml:space="preserve"> and its contents returned to the continuation flow as soon as reasonably practicable. The minimum on-line storm storage required is specified in table S3.3. </w:t>
      </w:r>
      <w:bookmarkStart w:id="9" w:name="_Hlk113877425"/>
    </w:p>
    <w:bookmarkEnd w:id="9"/>
    <w:p w14:paraId="2A672E3F" w14:textId="77777777" w:rsidR="00821962" w:rsidRPr="001533B4" w:rsidRDefault="00821962" w:rsidP="000558BB">
      <w:pPr>
        <w:pStyle w:val="aBullet"/>
        <w:tabs>
          <w:tab w:val="num" w:pos="1701"/>
        </w:tabs>
        <w:spacing w:before="0"/>
        <w:ind w:left="1701" w:hanging="567"/>
        <w:rPr>
          <w:rStyle w:val="Red"/>
          <w:rFonts w:cs="Arial"/>
          <w:color w:val="000000" w:themeColor="text1"/>
          <w:sz w:val="18"/>
          <w:szCs w:val="18"/>
        </w:rPr>
      </w:pPr>
      <w:r w:rsidRPr="001533B4">
        <w:rPr>
          <w:rStyle w:val="Red"/>
          <w:rFonts w:cs="Arial"/>
          <w:color w:val="000000" w:themeColor="text1"/>
          <w:sz w:val="18"/>
          <w:szCs w:val="18"/>
        </w:rPr>
        <w:t>The discharge shall not be comminuted or macerated and shall have passed through screens as specified</w:t>
      </w:r>
      <w:r w:rsidR="006A07E0" w:rsidRPr="001533B4">
        <w:rPr>
          <w:rStyle w:val="Red"/>
          <w:rFonts w:cs="Arial"/>
          <w:color w:val="000000" w:themeColor="text1"/>
          <w:sz w:val="18"/>
          <w:szCs w:val="18"/>
        </w:rPr>
        <w:t xml:space="preserve"> </w:t>
      </w:r>
      <w:r w:rsidRPr="001533B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1533B4" w:rsidRDefault="00821962" w:rsidP="000558BB">
      <w:pPr>
        <w:pStyle w:val="aBullet"/>
        <w:tabs>
          <w:tab w:val="num" w:pos="1701"/>
        </w:tabs>
        <w:spacing w:before="0"/>
        <w:ind w:left="1701" w:hanging="567"/>
        <w:rPr>
          <w:rStyle w:val="Red"/>
          <w:rFonts w:cs="Arial"/>
          <w:color w:val="000000" w:themeColor="text1"/>
          <w:sz w:val="18"/>
          <w:szCs w:val="18"/>
        </w:rPr>
      </w:pPr>
      <w:r w:rsidRPr="001533B4">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533B4" w:rsidRDefault="00821962" w:rsidP="00B135D3">
      <w:pPr>
        <w:pStyle w:val="Bullet0"/>
        <w:keepNext/>
        <w:tabs>
          <w:tab w:val="num" w:pos="1134"/>
        </w:tabs>
        <w:spacing w:before="120"/>
        <w:ind w:hanging="113"/>
        <w:rPr>
          <w:rStyle w:val="Red"/>
          <w:rFonts w:cs="Arial"/>
          <w:color w:val="000000" w:themeColor="text1"/>
        </w:rPr>
      </w:pPr>
      <w:r w:rsidRPr="001533B4">
        <w:rPr>
          <w:rStyle w:val="Red"/>
          <w:rFonts w:cs="Arial"/>
          <w:color w:val="000000" w:themeColor="text1"/>
        </w:rPr>
        <w:t>Improvement programme</w:t>
      </w:r>
    </w:p>
    <w:p w14:paraId="5F57EB45" w14:textId="5D36140C" w:rsidR="00885CD7" w:rsidRPr="001533B4" w:rsidRDefault="00885CD7" w:rsidP="00B135D3">
      <w:pPr>
        <w:pStyle w:val="Bullet1"/>
        <w:keepNext/>
        <w:tabs>
          <w:tab w:val="num" w:pos="1134"/>
        </w:tabs>
        <w:spacing w:before="0"/>
        <w:ind w:left="1134" w:hanging="567"/>
        <w:rPr>
          <w:rStyle w:val="Red"/>
          <w:rFonts w:cs="Arial"/>
          <w:color w:val="000000" w:themeColor="text1"/>
          <w:sz w:val="18"/>
          <w:szCs w:val="18"/>
        </w:rPr>
      </w:pPr>
      <w:r w:rsidRPr="001533B4">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1533B4" w:rsidRDefault="00885CD7" w:rsidP="000558BB">
      <w:pPr>
        <w:pStyle w:val="aBullet"/>
        <w:tabs>
          <w:tab w:val="num" w:pos="1701"/>
        </w:tabs>
        <w:spacing w:before="0"/>
        <w:ind w:left="1701" w:hanging="567"/>
        <w:jc w:val="both"/>
        <w:rPr>
          <w:rStyle w:val="Red"/>
          <w:rFonts w:cs="Arial"/>
          <w:color w:val="000000" w:themeColor="text1"/>
          <w:sz w:val="18"/>
          <w:szCs w:val="18"/>
        </w:rPr>
      </w:pPr>
      <w:r w:rsidRPr="001533B4">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533B4" w:rsidRDefault="00885CD7" w:rsidP="000558BB">
      <w:pPr>
        <w:pStyle w:val="aBullet"/>
        <w:tabs>
          <w:tab w:val="num" w:pos="1701"/>
        </w:tabs>
        <w:spacing w:before="0"/>
        <w:ind w:left="1701" w:hanging="567"/>
        <w:jc w:val="both"/>
        <w:rPr>
          <w:rStyle w:val="Red"/>
          <w:rFonts w:cs="Arial"/>
          <w:color w:val="000000" w:themeColor="text1"/>
          <w:sz w:val="18"/>
          <w:szCs w:val="18"/>
        </w:rPr>
      </w:pPr>
      <w:r w:rsidRPr="001533B4">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533B4" w:rsidRDefault="00885CD7" w:rsidP="000558BB">
      <w:pPr>
        <w:pStyle w:val="aBullet"/>
        <w:tabs>
          <w:tab w:val="num" w:pos="1701"/>
        </w:tabs>
        <w:spacing w:before="0"/>
        <w:ind w:left="1701" w:hanging="567"/>
        <w:jc w:val="both"/>
        <w:rPr>
          <w:rStyle w:val="Red"/>
          <w:rFonts w:cs="Arial"/>
          <w:color w:val="000000" w:themeColor="text1"/>
          <w:sz w:val="18"/>
          <w:szCs w:val="18"/>
        </w:rPr>
      </w:pPr>
      <w:r w:rsidRPr="001533B4">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533B4">
        <w:rPr>
          <w:rStyle w:val="Red"/>
          <w:rFonts w:cs="Arial"/>
          <w:color w:val="000000" w:themeColor="text1"/>
          <w:sz w:val="18"/>
          <w:szCs w:val="18"/>
        </w:rPr>
        <w:t>-</w:t>
      </w:r>
      <w:r w:rsidRPr="001533B4">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B135D3">
      <w:pPr>
        <w:pStyle w:val="Bullet0"/>
        <w:keepNext/>
        <w:tabs>
          <w:tab w:val="num" w:pos="1134"/>
        </w:tabs>
        <w:spacing w:before="120"/>
        <w:ind w:hanging="113"/>
        <w:rPr>
          <w:rFonts w:cs="Arial"/>
        </w:rPr>
      </w:pPr>
      <w:r w:rsidRPr="00A445C6">
        <w:rPr>
          <w:rFonts w:cs="Arial"/>
        </w:rPr>
        <w:t>Emissions to water</w:t>
      </w:r>
    </w:p>
    <w:p w14:paraId="21B27BDA" w14:textId="77777777" w:rsidR="00821962" w:rsidRPr="001533B4"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w:t>
      </w:r>
      <w:r w:rsidRPr="001533B4">
        <w:rPr>
          <w:rFonts w:cs="Arial"/>
          <w:color w:val="000000" w:themeColor="text1"/>
          <w:sz w:val="18"/>
          <w:szCs w:val="18"/>
        </w:rPr>
        <w:t>ts given in schedule 3 table S3.1 shall not be exceeded.</w:t>
      </w:r>
    </w:p>
    <w:p w14:paraId="3816B3AC" w14:textId="11FD7EC0" w:rsidR="00821962" w:rsidRPr="001533B4" w:rsidRDefault="00821962" w:rsidP="001533B4">
      <w:pPr>
        <w:pStyle w:val="Bullet1"/>
        <w:tabs>
          <w:tab w:val="num" w:pos="1134"/>
        </w:tabs>
        <w:spacing w:before="0"/>
        <w:ind w:left="1134" w:hanging="567"/>
        <w:rPr>
          <w:rStyle w:val="Pink"/>
          <w:rFonts w:cs="Arial"/>
          <w:color w:val="000000" w:themeColor="text1"/>
          <w:sz w:val="18"/>
          <w:szCs w:val="18"/>
        </w:rPr>
      </w:pPr>
      <w:r w:rsidRPr="001533B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533B4" w:rsidRDefault="00821962" w:rsidP="00CC7B6B">
      <w:pPr>
        <w:pStyle w:val="Bullet1"/>
        <w:keepNext/>
        <w:tabs>
          <w:tab w:val="num" w:pos="1134"/>
        </w:tabs>
        <w:spacing w:before="0"/>
        <w:ind w:left="1134" w:hanging="567"/>
        <w:rPr>
          <w:rStyle w:val="Red"/>
          <w:rFonts w:cs="Arial"/>
          <w:color w:val="000000" w:themeColor="text1"/>
          <w:sz w:val="18"/>
          <w:szCs w:val="18"/>
        </w:rPr>
      </w:pPr>
      <w:r w:rsidRPr="001533B4">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533B4">
        <w:rPr>
          <w:rStyle w:val="Red"/>
          <w:rFonts w:cs="Arial"/>
          <w:color w:val="000000" w:themeColor="text1"/>
          <w:sz w:val="18"/>
          <w:szCs w:val="18"/>
        </w:rPr>
        <w:t xml:space="preserve">For the emission limits in schedule 3 table S3.1 to which this condition applies, no sample of the discharge </w:t>
      </w:r>
      <w:r w:rsidRPr="00B428E7">
        <w:rPr>
          <w:rStyle w:val="Red"/>
          <w:rFonts w:cs="Arial"/>
          <w:color w:val="auto"/>
          <w:sz w:val="18"/>
          <w:szCs w:val="18"/>
        </w:rPr>
        <w:t xml:space="preserve">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1533B4"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w:t>
      </w:r>
      <w:r w:rsidRPr="001533B4">
        <w:rPr>
          <w:rStyle w:val="Red"/>
          <w:rFonts w:cs="Arial"/>
          <w:color w:val="000000" w:themeColor="text1"/>
          <w:sz w:val="18"/>
          <w:szCs w:val="18"/>
        </w:rPr>
        <w:t xml:space="preserve">eeded in the compliance assessment calendar year and, </w:t>
      </w:r>
    </w:p>
    <w:p w14:paraId="288483DE" w14:textId="77777777" w:rsidR="002B344C" w:rsidRPr="001533B4"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1533B4">
        <w:rPr>
          <w:rStyle w:val="Red"/>
          <w:rFonts w:cs="Arial"/>
          <w:color w:val="000000" w:themeColor="text1"/>
          <w:sz w:val="18"/>
          <w:szCs w:val="18"/>
        </w:rPr>
        <w:t xml:space="preserve">two or more exceedances have occurred in the preceding 4 calendar years. </w:t>
      </w:r>
    </w:p>
    <w:p w14:paraId="7EC3AF57" w14:textId="0B4FBA3B" w:rsidR="002B344C" w:rsidRPr="001533B4" w:rsidRDefault="009561D3" w:rsidP="0033116C">
      <w:pPr>
        <w:pStyle w:val="aiBullet"/>
        <w:numPr>
          <w:ilvl w:val="0"/>
          <w:numId w:val="0"/>
        </w:numPr>
        <w:spacing w:before="0"/>
        <w:ind w:left="1701"/>
        <w:rPr>
          <w:rStyle w:val="Red"/>
          <w:rFonts w:cs="Arial"/>
          <w:color w:val="000000" w:themeColor="text1"/>
          <w:sz w:val="18"/>
          <w:szCs w:val="18"/>
        </w:rPr>
      </w:pPr>
      <w:r w:rsidRPr="001533B4">
        <w:rPr>
          <w:rStyle w:val="Red"/>
          <w:rFonts w:cs="Arial"/>
          <w:color w:val="000000" w:themeColor="text1"/>
          <w:sz w:val="18"/>
          <w:szCs w:val="18"/>
        </w:rPr>
        <w:t>Only exceedances from a calendar year after 31 December 202</w:t>
      </w:r>
      <w:r w:rsidR="007B7B17" w:rsidRPr="001533B4">
        <w:rPr>
          <w:rStyle w:val="Red"/>
          <w:rFonts w:cs="Arial"/>
          <w:color w:val="000000" w:themeColor="text1"/>
          <w:sz w:val="18"/>
          <w:szCs w:val="18"/>
        </w:rPr>
        <w:t>4</w:t>
      </w:r>
      <w:r w:rsidR="008F0548" w:rsidRPr="001533B4">
        <w:rPr>
          <w:rStyle w:val="Red"/>
          <w:rFonts w:cs="Arial"/>
          <w:color w:val="000000" w:themeColor="text1"/>
          <w:sz w:val="18"/>
          <w:szCs w:val="18"/>
        </w:rPr>
        <w:t xml:space="preserve"> </w:t>
      </w:r>
      <w:r w:rsidRPr="001533B4">
        <w:rPr>
          <w:rStyle w:val="Red"/>
          <w:rFonts w:cs="Arial"/>
          <w:color w:val="000000" w:themeColor="text1"/>
          <w:sz w:val="18"/>
          <w:szCs w:val="18"/>
        </w:rPr>
        <w:t xml:space="preserve">shall be used. </w:t>
      </w:r>
    </w:p>
    <w:p w14:paraId="2EF3DF9B" w14:textId="7A6413BA" w:rsidR="006E592F" w:rsidRPr="001533B4" w:rsidRDefault="006E592F" w:rsidP="00CC7B6B">
      <w:pPr>
        <w:pStyle w:val="Bullet1"/>
        <w:keepNext/>
        <w:tabs>
          <w:tab w:val="clear" w:pos="1134"/>
        </w:tabs>
        <w:spacing w:before="0"/>
        <w:ind w:left="1134" w:hanging="567"/>
        <w:rPr>
          <w:rStyle w:val="Red"/>
          <w:color w:val="000000" w:themeColor="text1"/>
          <w:sz w:val="18"/>
          <w:szCs w:val="18"/>
        </w:rPr>
      </w:pPr>
      <w:r w:rsidRPr="001533B4">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1533B4" w:rsidRDefault="006E592F" w:rsidP="00CC7B6B">
      <w:pPr>
        <w:pStyle w:val="aBullet"/>
        <w:keepNext/>
        <w:tabs>
          <w:tab w:val="num" w:pos="1701"/>
        </w:tabs>
        <w:spacing w:before="0"/>
        <w:ind w:left="1701" w:hanging="567"/>
        <w:rPr>
          <w:rStyle w:val="Red"/>
          <w:color w:val="000000" w:themeColor="text1"/>
          <w:sz w:val="18"/>
          <w:szCs w:val="18"/>
        </w:rPr>
      </w:pPr>
      <w:r w:rsidRPr="001533B4">
        <w:rPr>
          <w:rStyle w:val="Red"/>
          <w:color w:val="000000" w:themeColor="text1"/>
          <w:sz w:val="18"/>
          <w:szCs w:val="18"/>
        </w:rPr>
        <w:t>For the purpose of this condition the following readings shall not be used in the assessment.</w:t>
      </w:r>
    </w:p>
    <w:p w14:paraId="17CDB1D2" w14:textId="77777777" w:rsidR="006E592F" w:rsidRPr="001533B4" w:rsidRDefault="006E592F" w:rsidP="0033116C">
      <w:pPr>
        <w:pStyle w:val="aiBullet"/>
        <w:tabs>
          <w:tab w:val="clear" w:pos="1588"/>
          <w:tab w:val="num" w:pos="1985"/>
        </w:tabs>
        <w:spacing w:before="0"/>
        <w:ind w:left="1985" w:hanging="312"/>
        <w:rPr>
          <w:rStyle w:val="Red"/>
          <w:color w:val="000000" w:themeColor="text1"/>
          <w:sz w:val="18"/>
          <w:szCs w:val="18"/>
        </w:rPr>
      </w:pPr>
      <w:r w:rsidRPr="001533B4">
        <w:rPr>
          <w:rStyle w:val="Red"/>
          <w:color w:val="000000" w:themeColor="text1"/>
          <w:sz w:val="18"/>
          <w:szCs w:val="18"/>
        </w:rPr>
        <w:t>data that is not ‘good’ data; or</w:t>
      </w:r>
    </w:p>
    <w:p w14:paraId="492B911E" w14:textId="076B4E8C" w:rsidR="006E592F" w:rsidRPr="001533B4" w:rsidRDefault="006E592F" w:rsidP="0033116C">
      <w:pPr>
        <w:pStyle w:val="aiBullet"/>
        <w:tabs>
          <w:tab w:val="clear" w:pos="1588"/>
          <w:tab w:val="num" w:pos="1985"/>
        </w:tabs>
        <w:spacing w:before="0"/>
        <w:ind w:left="1985" w:hanging="312"/>
        <w:rPr>
          <w:rStyle w:val="Red"/>
          <w:color w:val="000000" w:themeColor="text1"/>
          <w:sz w:val="18"/>
          <w:szCs w:val="18"/>
        </w:rPr>
      </w:pPr>
      <w:r w:rsidRPr="001533B4">
        <w:rPr>
          <w:rStyle w:val="Red"/>
          <w:color w:val="000000" w:themeColor="text1"/>
          <w:sz w:val="18"/>
          <w:szCs w:val="18"/>
        </w:rPr>
        <w:t>the first flow reading taken after the start of each overflow event</w:t>
      </w:r>
      <w:r w:rsidR="00EC15BA" w:rsidRPr="001533B4">
        <w:rPr>
          <w:rStyle w:val="Red"/>
          <w:color w:val="000000" w:themeColor="text1"/>
          <w:sz w:val="18"/>
          <w:szCs w:val="18"/>
        </w:rPr>
        <w:t>;</w:t>
      </w:r>
      <w:r w:rsidRPr="001533B4">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1533B4">
        <w:rPr>
          <w:rStyle w:val="Red"/>
          <w:color w:val="000000" w:themeColor="text1"/>
          <w:sz w:val="18"/>
          <w:szCs w:val="18"/>
        </w:rPr>
        <w:t>Readings taken when the overflow to the storm tank is operating to facilitate regular planned maintenance, non-routine planned maintenance o</w:t>
      </w:r>
      <w:r w:rsidRPr="00742596">
        <w:rPr>
          <w:rStyle w:val="Red"/>
          <w:color w:val="auto"/>
          <w:sz w:val="18"/>
          <w:szCs w:val="18"/>
        </w:rPr>
        <w:t>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B3CA9A7" w:rsidR="006E592F" w:rsidRPr="001533B4" w:rsidRDefault="006E592F" w:rsidP="00CC7B6B">
      <w:pPr>
        <w:pStyle w:val="aBullet"/>
        <w:keepNex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w:t>
      </w:r>
      <w:r w:rsidRPr="001533B4">
        <w:rPr>
          <w:rFonts w:cs="Arial"/>
          <w:iCs/>
          <w:color w:val="000000" w:themeColor="text1"/>
          <w:sz w:val="18"/>
          <w:szCs w:val="18"/>
        </w:rPr>
        <w:t>he purposes of 3.1.</w:t>
      </w:r>
      <w:r w:rsidR="001533B4" w:rsidRPr="001533B4">
        <w:rPr>
          <w:rFonts w:cs="Arial"/>
          <w:iCs/>
          <w:color w:val="000000" w:themeColor="text1"/>
          <w:sz w:val="18"/>
          <w:szCs w:val="18"/>
        </w:rPr>
        <w:t>5</w:t>
      </w:r>
      <w:r w:rsidRPr="001533B4">
        <w:rPr>
          <w:rFonts w:cs="Arial"/>
          <w:iCs/>
          <w:color w:val="000000" w:themeColor="text1"/>
          <w:sz w:val="18"/>
          <w:szCs w:val="18"/>
        </w:rPr>
        <w:t xml:space="preserve"> (a) (iii) above,</w:t>
      </w:r>
    </w:p>
    <w:p w14:paraId="1F1A2DA4" w14:textId="66C72C05"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1533B4" w:rsidRDefault="00AF06AD" w:rsidP="0033116C">
      <w:pPr>
        <w:pStyle w:val="aiBullet"/>
        <w:tabs>
          <w:tab w:val="clear" w:pos="1588"/>
          <w:tab w:val="num" w:pos="1985"/>
        </w:tabs>
        <w:spacing w:before="0"/>
        <w:ind w:left="1985" w:hanging="312"/>
        <w:rPr>
          <w:rFonts w:cs="Arial"/>
          <w:iCs/>
          <w:color w:val="000000" w:themeColor="text1"/>
          <w:sz w:val="18"/>
          <w:szCs w:val="18"/>
        </w:rPr>
      </w:pPr>
      <w:r w:rsidRPr="001533B4">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1533B4">
        <w:rPr>
          <w:rFonts w:cs="Arial"/>
          <w:iCs/>
          <w:color w:val="000000" w:themeColor="text1"/>
          <w:sz w:val="18"/>
          <w:szCs w:val="18"/>
        </w:rPr>
        <w:t>servants</w:t>
      </w:r>
      <w:proofErr w:type="gramEnd"/>
    </w:p>
    <w:p w14:paraId="37A9DE39" w14:textId="18D926E1" w:rsidR="006E592F" w:rsidRPr="001533B4" w:rsidRDefault="00AF06AD" w:rsidP="0033116C">
      <w:pPr>
        <w:pStyle w:val="aBullet"/>
        <w:tabs>
          <w:tab w:val="num" w:pos="1701"/>
        </w:tabs>
        <w:spacing w:before="0"/>
        <w:ind w:left="1701" w:hanging="567"/>
        <w:rPr>
          <w:rStyle w:val="Red"/>
          <w:color w:val="000000" w:themeColor="text1"/>
          <w:sz w:val="18"/>
          <w:szCs w:val="18"/>
        </w:rPr>
      </w:pPr>
      <w:r w:rsidRPr="001533B4">
        <w:rPr>
          <w:rStyle w:val="Red"/>
          <w:color w:val="000000" w:themeColor="text1"/>
          <w:sz w:val="18"/>
          <w:szCs w:val="18"/>
        </w:rPr>
        <w:t xml:space="preserve">For any readings to be considered for the purposes of </w:t>
      </w:r>
      <w:r w:rsidR="009565D3" w:rsidRPr="001533B4">
        <w:rPr>
          <w:rStyle w:val="Red"/>
          <w:color w:val="000000" w:themeColor="text1"/>
          <w:sz w:val="18"/>
          <w:szCs w:val="18"/>
        </w:rPr>
        <w:t>3.1.</w:t>
      </w:r>
      <w:r w:rsidR="001533B4" w:rsidRPr="001533B4">
        <w:rPr>
          <w:rStyle w:val="Red"/>
          <w:color w:val="000000" w:themeColor="text1"/>
          <w:sz w:val="18"/>
          <w:szCs w:val="18"/>
        </w:rPr>
        <w:t>5</w:t>
      </w:r>
      <w:r w:rsidR="009565D3" w:rsidRPr="001533B4">
        <w:rPr>
          <w:rStyle w:val="Red"/>
          <w:color w:val="000000" w:themeColor="text1"/>
          <w:sz w:val="18"/>
          <w:szCs w:val="18"/>
        </w:rPr>
        <w:t xml:space="preserve"> </w:t>
      </w:r>
      <w:r w:rsidRPr="001533B4">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3FA9558" w:rsidR="00AF06AD" w:rsidRPr="001533B4" w:rsidRDefault="00AF06AD" w:rsidP="0033116C">
      <w:pPr>
        <w:pStyle w:val="aBullet"/>
        <w:tabs>
          <w:tab w:val="num" w:pos="1701"/>
        </w:tabs>
        <w:spacing w:before="0"/>
        <w:ind w:left="1701" w:hanging="567"/>
        <w:rPr>
          <w:rStyle w:val="Red"/>
          <w:color w:val="000000" w:themeColor="text1"/>
          <w:sz w:val="18"/>
          <w:szCs w:val="18"/>
        </w:rPr>
      </w:pPr>
      <w:r w:rsidRPr="001533B4">
        <w:rPr>
          <w:rStyle w:val="Red"/>
          <w:color w:val="000000" w:themeColor="text1"/>
          <w:sz w:val="18"/>
          <w:szCs w:val="18"/>
        </w:rPr>
        <w:t xml:space="preserve">Records demonstrating that the requirements of </w:t>
      </w:r>
      <w:r w:rsidR="007338D3" w:rsidRPr="001533B4">
        <w:rPr>
          <w:rStyle w:val="Red"/>
          <w:color w:val="000000" w:themeColor="text1"/>
          <w:sz w:val="18"/>
          <w:szCs w:val="18"/>
        </w:rPr>
        <w:t>3.1.</w:t>
      </w:r>
      <w:r w:rsidR="001533B4" w:rsidRPr="001533B4">
        <w:rPr>
          <w:rStyle w:val="Red"/>
          <w:color w:val="000000" w:themeColor="text1"/>
          <w:sz w:val="18"/>
          <w:szCs w:val="18"/>
        </w:rPr>
        <w:t>5</w:t>
      </w:r>
      <w:r w:rsidR="00CF7F96" w:rsidRPr="001533B4">
        <w:rPr>
          <w:rStyle w:val="Red"/>
          <w:color w:val="000000" w:themeColor="text1"/>
          <w:sz w:val="18"/>
          <w:szCs w:val="18"/>
        </w:rPr>
        <w:t xml:space="preserve"> </w:t>
      </w:r>
      <w:r w:rsidRPr="001533B4">
        <w:rPr>
          <w:rStyle w:val="Red"/>
          <w:color w:val="000000" w:themeColor="text1"/>
          <w:sz w:val="18"/>
          <w:szCs w:val="18"/>
        </w:rPr>
        <w:t xml:space="preserve">(a), (b) and (c) above have been met shall be </w:t>
      </w:r>
      <w:proofErr w:type="gramStart"/>
      <w:r w:rsidRPr="001533B4">
        <w:rPr>
          <w:rStyle w:val="Red"/>
          <w:color w:val="000000" w:themeColor="text1"/>
          <w:sz w:val="18"/>
          <w:szCs w:val="18"/>
        </w:rPr>
        <w:t>maintained</w:t>
      </w:r>
      <w:proofErr w:type="gramEnd"/>
    </w:p>
    <w:p w14:paraId="7467BE86" w14:textId="77777777" w:rsidR="00821962" w:rsidRPr="00E16B57"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w:t>
      </w:r>
      <w:r w:rsidRPr="00E16B57">
        <w:rPr>
          <w:rFonts w:cs="Arial"/>
          <w:color w:val="000000" w:themeColor="text1"/>
        </w:rPr>
        <w:t xml:space="preserve">issions of substances not controlled by emission </w:t>
      </w:r>
      <w:proofErr w:type="gramStart"/>
      <w:r w:rsidRPr="00E16B57">
        <w:rPr>
          <w:rFonts w:cs="Arial"/>
          <w:color w:val="000000" w:themeColor="text1"/>
        </w:rPr>
        <w:t>limits</w:t>
      </w:r>
      <w:proofErr w:type="gramEnd"/>
    </w:p>
    <w:p w14:paraId="4B0522D3" w14:textId="3F63DA1B" w:rsidR="00821962" w:rsidRPr="00BE5551" w:rsidRDefault="00821962" w:rsidP="00BE5551">
      <w:pPr>
        <w:pStyle w:val="Bullet1"/>
        <w:tabs>
          <w:tab w:val="num" w:pos="1134"/>
        </w:tabs>
        <w:spacing w:before="0"/>
        <w:ind w:left="1134" w:hanging="567"/>
        <w:rPr>
          <w:rFonts w:cs="Arial"/>
          <w:sz w:val="18"/>
          <w:szCs w:val="18"/>
        </w:rPr>
      </w:pPr>
      <w:r w:rsidRPr="00E16B57">
        <w:rPr>
          <w:rStyle w:val="Red"/>
          <w:rFonts w:cs="Arial"/>
          <w:color w:val="000000" w:themeColor="text1"/>
          <w:sz w:val="18"/>
          <w:szCs w:val="18"/>
        </w:rPr>
        <w:t>For the activity A1</w:t>
      </w:r>
      <w:r w:rsidR="00D95C24" w:rsidRPr="00E16B57">
        <w:rPr>
          <w:rStyle w:val="Red"/>
          <w:rFonts w:cs="Arial"/>
          <w:color w:val="000000" w:themeColor="text1"/>
          <w:sz w:val="18"/>
          <w:szCs w:val="18"/>
        </w:rPr>
        <w:t>,</w:t>
      </w:r>
      <w:r w:rsidRPr="00E16B57">
        <w:rPr>
          <w:rStyle w:val="Red"/>
          <w:rFonts w:cs="Arial"/>
          <w:color w:val="000000" w:themeColor="text1"/>
          <w:sz w:val="18"/>
          <w:szCs w:val="18"/>
        </w:rPr>
        <w:t xml:space="preserve"> referenced in schedule 1, table S1.1</w:t>
      </w:r>
      <w:r w:rsidR="00D92686" w:rsidRPr="00E16B57">
        <w:rPr>
          <w:rStyle w:val="Red"/>
          <w:rFonts w:cs="Arial"/>
          <w:color w:val="000000" w:themeColor="text1"/>
          <w:sz w:val="18"/>
          <w:szCs w:val="18"/>
        </w:rPr>
        <w:t>,</w:t>
      </w:r>
      <w:r w:rsidRPr="00E16B57">
        <w:rPr>
          <w:rFonts w:cs="Arial"/>
          <w:color w:val="000000" w:themeColor="text1"/>
          <w:sz w:val="18"/>
          <w:szCs w:val="18"/>
        </w:rPr>
        <w:t xml:space="preserve"> </w:t>
      </w:r>
      <w:r w:rsidR="00D92686" w:rsidRPr="00E16B57">
        <w:rPr>
          <w:rFonts w:cs="Arial"/>
          <w:color w:val="000000" w:themeColor="text1"/>
          <w:sz w:val="18"/>
          <w:szCs w:val="18"/>
        </w:rPr>
        <w:t>t</w:t>
      </w:r>
      <w:r w:rsidRPr="00E16B57">
        <w:rPr>
          <w:rFonts w:cs="Arial"/>
          <w:color w:val="000000" w:themeColor="text1"/>
          <w:sz w:val="18"/>
          <w:szCs w:val="18"/>
        </w:rPr>
        <w:t>he operator shall take appropriate measures to minimise so far as reasonably practicable the polluting effects of the emissions of substances in the discharge not controlled by emission limi</w:t>
      </w:r>
      <w:r w:rsidRPr="00BE5551">
        <w:rPr>
          <w:rFonts w:cs="Arial"/>
          <w:sz w:val="18"/>
          <w:szCs w:val="18"/>
        </w:rPr>
        <w:t>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E16B57"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w:t>
      </w:r>
      <w:r w:rsidRPr="00E16B57">
        <w:rPr>
          <w:rStyle w:val="Red"/>
          <w:rFonts w:cs="Arial"/>
          <w:color w:val="000000" w:themeColor="text1"/>
          <w:sz w:val="18"/>
          <w:szCs w:val="18"/>
        </w:rPr>
        <w:t>nless otherwise agreed in writing by Natural Resources Wales.</w:t>
      </w:r>
    </w:p>
    <w:p w14:paraId="6C2B1516" w14:textId="2CAB233B" w:rsidR="00821962" w:rsidRPr="00E16B57" w:rsidRDefault="00821962" w:rsidP="0033116C">
      <w:pPr>
        <w:pStyle w:val="Bullet1"/>
        <w:tabs>
          <w:tab w:val="num" w:pos="1134"/>
        </w:tabs>
        <w:spacing w:before="0"/>
        <w:ind w:left="1134" w:hanging="567"/>
        <w:rPr>
          <w:rStyle w:val="Red"/>
          <w:rFonts w:cs="Arial"/>
          <w:color w:val="000000" w:themeColor="text1"/>
          <w:sz w:val="18"/>
          <w:szCs w:val="18"/>
        </w:rPr>
      </w:pPr>
      <w:r w:rsidRPr="00E16B5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E16B57" w:rsidRDefault="00821962" w:rsidP="00CC7B6B">
      <w:pPr>
        <w:pStyle w:val="Bullet1"/>
        <w:keepNext/>
        <w:tabs>
          <w:tab w:val="num" w:pos="1134"/>
        </w:tabs>
        <w:spacing w:before="0"/>
        <w:ind w:left="1134" w:hanging="567"/>
        <w:rPr>
          <w:rStyle w:val="Red"/>
          <w:rFonts w:cs="Arial"/>
          <w:color w:val="000000" w:themeColor="text1"/>
          <w:sz w:val="18"/>
          <w:szCs w:val="18"/>
        </w:rPr>
      </w:pPr>
      <w:r w:rsidRPr="00E16B57">
        <w:rPr>
          <w:rStyle w:val="Red"/>
          <w:rFonts w:cs="Arial"/>
          <w:color w:val="000000" w:themeColor="text1"/>
          <w:sz w:val="18"/>
          <w:szCs w:val="18"/>
        </w:rPr>
        <w:t>The monitoring programme for the parameters subject to schedule 3B shall be:</w:t>
      </w:r>
    </w:p>
    <w:p w14:paraId="41EA47DB" w14:textId="77777777" w:rsidR="00821962" w:rsidRPr="00E16B57" w:rsidRDefault="00821962" w:rsidP="0033116C">
      <w:pPr>
        <w:pStyle w:val="aBullet"/>
        <w:tabs>
          <w:tab w:val="num" w:pos="1701"/>
        </w:tabs>
        <w:spacing w:before="0"/>
        <w:ind w:left="1701" w:hanging="567"/>
        <w:rPr>
          <w:rStyle w:val="Red"/>
          <w:rFonts w:cs="Arial"/>
          <w:color w:val="000000" w:themeColor="text1"/>
          <w:sz w:val="18"/>
          <w:szCs w:val="18"/>
        </w:rPr>
      </w:pPr>
      <w:r w:rsidRPr="00E16B5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16B57" w:rsidRDefault="00821962" w:rsidP="0033116C">
      <w:pPr>
        <w:pStyle w:val="aBullet"/>
        <w:tabs>
          <w:tab w:val="num" w:pos="1701"/>
        </w:tabs>
        <w:spacing w:before="0"/>
        <w:ind w:left="1701" w:hanging="567"/>
        <w:rPr>
          <w:rStyle w:val="Red"/>
          <w:rFonts w:cs="Arial"/>
          <w:color w:val="000000" w:themeColor="text1"/>
          <w:sz w:val="18"/>
          <w:szCs w:val="18"/>
        </w:rPr>
      </w:pPr>
      <w:r w:rsidRPr="00E16B5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16B57" w:rsidRDefault="00821962" w:rsidP="0033116C">
      <w:pPr>
        <w:pStyle w:val="Bullet1"/>
        <w:tabs>
          <w:tab w:val="num" w:pos="1134"/>
        </w:tabs>
        <w:spacing w:before="0"/>
        <w:ind w:left="1134" w:hanging="567"/>
        <w:rPr>
          <w:rStyle w:val="Red"/>
          <w:rFonts w:cs="Arial"/>
          <w:color w:val="000000" w:themeColor="text1"/>
          <w:sz w:val="18"/>
          <w:szCs w:val="18"/>
        </w:rPr>
      </w:pPr>
      <w:r w:rsidRPr="00E16B57">
        <w:rPr>
          <w:rStyle w:val="Red"/>
          <w:rFonts w:cs="Arial"/>
          <w:color w:val="000000" w:themeColor="text1"/>
          <w:sz w:val="18"/>
          <w:szCs w:val="18"/>
        </w:rPr>
        <w:t xml:space="preserve">After becoming </w:t>
      </w:r>
      <w:proofErr w:type="gramStart"/>
      <w:r w:rsidRPr="00E16B57">
        <w:rPr>
          <w:rStyle w:val="Red"/>
          <w:rFonts w:cs="Arial"/>
          <w:color w:val="000000" w:themeColor="text1"/>
          <w:sz w:val="18"/>
          <w:szCs w:val="18"/>
        </w:rPr>
        <w:t>aware, or</w:t>
      </w:r>
      <w:proofErr w:type="gramEnd"/>
      <w:r w:rsidRPr="00E16B5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46BEDD1C" w:rsidR="00821962" w:rsidRPr="005D3AF5" w:rsidRDefault="00821962" w:rsidP="008B4CA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B4CAC">
      <w:pPr>
        <w:pStyle w:val="Bullet1"/>
        <w:keepNext/>
        <w:tabs>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2C33A52C" w:rsidR="009341A5" w:rsidRPr="00175B8E" w:rsidRDefault="00E16B57" w:rsidP="008B4CAC">
      <w:pPr>
        <w:pStyle w:val="Bullet1"/>
        <w:keepNext/>
        <w:tabs>
          <w:tab w:val="num" w:pos="1878"/>
        </w:tabs>
        <w:spacing w:before="0"/>
        <w:ind w:hanging="539"/>
        <w:rPr>
          <w:rStyle w:val="Pink"/>
          <w:rFonts w:cs="Arial"/>
          <w:color w:val="auto"/>
          <w:sz w:val="18"/>
          <w:szCs w:val="18"/>
        </w:rPr>
      </w:pPr>
      <w:r>
        <w:rPr>
          <w:rStyle w:val="Pink"/>
          <w:rFonts w:cs="Arial"/>
          <w:color w:val="auto"/>
          <w:sz w:val="18"/>
          <w:szCs w:val="18"/>
        </w:rPr>
        <w:t xml:space="preserve"> </w:t>
      </w:r>
      <w:r w:rsidR="009341A5"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CC7B6B">
      <w:pPr>
        <w:pStyle w:val="Bullet1"/>
        <w:keepNext/>
        <w:tabs>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135D3">
      <w:pPr>
        <w:pStyle w:val="Bullet0"/>
        <w:keepNext/>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E16B57"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w:t>
      </w:r>
      <w:r w:rsidRPr="00E16B57">
        <w:rPr>
          <w:color w:val="000000" w:themeColor="text1"/>
          <w:sz w:val="18"/>
          <w:szCs w:val="18"/>
        </w:rPr>
        <w:t xml:space="preserve"> 3 table S3.1 </w:t>
      </w:r>
      <w:r w:rsidRPr="00E16B57">
        <w:rPr>
          <w:rStyle w:val="Red"/>
          <w:color w:val="000000" w:themeColor="text1"/>
          <w:sz w:val="18"/>
          <w:szCs w:val="18"/>
        </w:rPr>
        <w:t>(including individual exceedances of limits which are covered by condition 3.1.2)</w:t>
      </w:r>
      <w:r w:rsidRPr="00E16B5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E16B57">
        <w:rPr>
          <w:color w:val="000000" w:themeColor="text1"/>
          <w:sz w:val="18"/>
          <w:szCs w:val="18"/>
        </w:rPr>
        <w:t>Any other significant adverse environmental effects, whi</w:t>
      </w:r>
      <w:r w:rsidRPr="003375BF">
        <w:rPr>
          <w:sz w:val="18"/>
          <w:szCs w:val="18"/>
        </w:rPr>
        <w:t>ch may have been caused by the activity, shall also be notified to Natural Resources Wales as soon as reasonably practicable following detection.</w:t>
      </w:r>
    </w:p>
    <w:p w14:paraId="4D162C5D" w14:textId="77777777" w:rsidR="00821962" w:rsidRPr="00E16B57"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E16B57">
        <w:rPr>
          <w:color w:val="000000" w:themeColor="text1"/>
          <w:sz w:val="18"/>
          <w:szCs w:val="18"/>
        </w:rPr>
        <w:t>in schedule 5 to this permit within the time period specified in that schedule.</w:t>
      </w:r>
    </w:p>
    <w:p w14:paraId="66B0DCB3" w14:textId="30F93F1A" w:rsidR="00821962" w:rsidRPr="00E16B57" w:rsidRDefault="00821962" w:rsidP="00107B87">
      <w:pPr>
        <w:pStyle w:val="Bullet1"/>
        <w:tabs>
          <w:tab w:val="num" w:pos="1134"/>
        </w:tabs>
        <w:spacing w:before="0"/>
        <w:ind w:left="1134" w:hanging="567"/>
        <w:rPr>
          <w:rStyle w:val="Red"/>
          <w:color w:val="000000" w:themeColor="text1"/>
          <w:sz w:val="18"/>
          <w:szCs w:val="18"/>
        </w:rPr>
      </w:pPr>
      <w:r w:rsidRPr="00E16B5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E16B57" w:rsidRDefault="00821962" w:rsidP="00393D51">
      <w:pPr>
        <w:pStyle w:val="aBullet"/>
        <w:tabs>
          <w:tab w:val="num" w:pos="1560"/>
        </w:tabs>
        <w:spacing w:before="0"/>
        <w:ind w:left="1701" w:hanging="567"/>
        <w:rPr>
          <w:color w:val="000000" w:themeColor="text1"/>
          <w:sz w:val="18"/>
          <w:szCs w:val="18"/>
        </w:rPr>
      </w:pPr>
      <w:r w:rsidRPr="00E16B57">
        <w:rPr>
          <w:color w:val="000000" w:themeColor="text1"/>
          <w:sz w:val="18"/>
          <w:szCs w:val="18"/>
        </w:rPr>
        <w:t>any steps taken with a view to the dissolution of the operator.</w:t>
      </w:r>
    </w:p>
    <w:p w14:paraId="4217D63A" w14:textId="5773B740" w:rsidR="00821962" w:rsidRPr="003375BF" w:rsidRDefault="00821962" w:rsidP="00107B87">
      <w:pPr>
        <w:pStyle w:val="Bullet1"/>
        <w:tabs>
          <w:tab w:val="num" w:pos="1134"/>
        </w:tabs>
        <w:spacing w:before="0"/>
        <w:ind w:left="1134" w:hanging="567"/>
        <w:rPr>
          <w:sz w:val="18"/>
          <w:szCs w:val="18"/>
        </w:rPr>
      </w:pPr>
      <w:r w:rsidRPr="00E16B57">
        <w:rPr>
          <w:rStyle w:val="Red"/>
          <w:color w:val="000000" w:themeColor="text1"/>
          <w:sz w:val="18"/>
          <w:szCs w:val="18"/>
        </w:rPr>
        <w:t>For the activity</w:t>
      </w:r>
      <w:r w:rsidR="00E16B57" w:rsidRPr="00E16B57">
        <w:rPr>
          <w:rStyle w:val="Red"/>
          <w:color w:val="000000" w:themeColor="text1"/>
          <w:sz w:val="18"/>
          <w:szCs w:val="18"/>
        </w:rPr>
        <w:t xml:space="preserve"> </w:t>
      </w:r>
      <w:r w:rsidRPr="00E16B57">
        <w:rPr>
          <w:rStyle w:val="Red"/>
          <w:color w:val="000000" w:themeColor="text1"/>
          <w:sz w:val="18"/>
          <w:szCs w:val="18"/>
        </w:rPr>
        <w:t>A1</w:t>
      </w:r>
      <w:r w:rsidR="00B04DA6" w:rsidRPr="00E16B57">
        <w:rPr>
          <w:rStyle w:val="Red"/>
          <w:color w:val="000000" w:themeColor="text1"/>
          <w:sz w:val="18"/>
          <w:szCs w:val="18"/>
        </w:rPr>
        <w:t>,</w:t>
      </w:r>
      <w:r w:rsidRPr="00E16B57">
        <w:rPr>
          <w:rStyle w:val="Red"/>
          <w:color w:val="000000" w:themeColor="text1"/>
          <w:sz w:val="18"/>
          <w:szCs w:val="18"/>
        </w:rPr>
        <w:t xml:space="preserve"> referenced in schedule 1, table S1.1</w:t>
      </w:r>
      <w:r w:rsidR="00B04DA6" w:rsidRPr="00E16B57">
        <w:rPr>
          <w:rStyle w:val="Red"/>
          <w:color w:val="000000" w:themeColor="text1"/>
          <w:sz w:val="18"/>
          <w:szCs w:val="18"/>
        </w:rPr>
        <w:t>,</w:t>
      </w:r>
      <w:r w:rsidRPr="00E16B57">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w:t>
      </w:r>
      <w:r w:rsidRPr="003375BF">
        <w:rPr>
          <w:sz w:val="18"/>
          <w:szCs w:val="18"/>
        </w:rPr>
        <w:t>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02C2BD1C" w:rsidR="00821962" w:rsidRPr="00E16B57" w:rsidRDefault="00821962" w:rsidP="00107B87">
      <w:pPr>
        <w:pStyle w:val="Bullet1"/>
        <w:tabs>
          <w:tab w:val="num" w:pos="1134"/>
        </w:tabs>
        <w:spacing w:before="0"/>
        <w:ind w:left="1134" w:hanging="567"/>
        <w:rPr>
          <w:rStyle w:val="Red"/>
          <w:color w:val="000000" w:themeColor="text1"/>
          <w:sz w:val="18"/>
          <w:szCs w:val="18"/>
        </w:rPr>
      </w:pPr>
      <w:r w:rsidRPr="00E16B57">
        <w:rPr>
          <w:rStyle w:val="Red"/>
          <w:color w:val="000000" w:themeColor="text1"/>
          <w:sz w:val="18"/>
          <w:szCs w:val="18"/>
        </w:rPr>
        <w:lastRenderedPageBreak/>
        <w:t>For the activity</w:t>
      </w:r>
      <w:r w:rsidR="00E16B57" w:rsidRPr="00E16B57">
        <w:rPr>
          <w:rStyle w:val="Red"/>
          <w:color w:val="000000" w:themeColor="text1"/>
          <w:sz w:val="18"/>
          <w:szCs w:val="18"/>
        </w:rPr>
        <w:t xml:space="preserve"> </w:t>
      </w:r>
      <w:r w:rsidRPr="00E16B57">
        <w:rPr>
          <w:rStyle w:val="Red"/>
          <w:color w:val="000000" w:themeColor="text1"/>
          <w:sz w:val="18"/>
          <w:szCs w:val="18"/>
        </w:rPr>
        <w:t>A1</w:t>
      </w:r>
      <w:r w:rsidR="00B04DA6" w:rsidRPr="00E16B57">
        <w:rPr>
          <w:rStyle w:val="Red"/>
          <w:color w:val="000000" w:themeColor="text1"/>
          <w:sz w:val="18"/>
          <w:szCs w:val="18"/>
        </w:rPr>
        <w:t>,</w:t>
      </w:r>
      <w:r w:rsidRPr="00E16B57">
        <w:rPr>
          <w:rStyle w:val="Red"/>
          <w:color w:val="000000" w:themeColor="text1"/>
          <w:sz w:val="18"/>
          <w:szCs w:val="18"/>
        </w:rPr>
        <w:t xml:space="preserve"> referenced in schedule 1, table S1.1</w:t>
      </w:r>
      <w:r w:rsidR="00B04DA6" w:rsidRPr="00E16B57">
        <w:rPr>
          <w:rStyle w:val="Red"/>
          <w:color w:val="000000" w:themeColor="text1"/>
          <w:sz w:val="18"/>
          <w:szCs w:val="18"/>
        </w:rPr>
        <w:t>,</w:t>
      </w:r>
      <w:r w:rsidRPr="00E16B57">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E16B57">
        <w:rPr>
          <w:rStyle w:val="Red"/>
          <w:color w:val="000000" w:themeColor="text1"/>
          <w:sz w:val="18"/>
          <w:szCs w:val="18"/>
        </w:rPr>
        <w:t>Natural</w:t>
      </w:r>
      <w:r w:rsidRPr="00E16B57">
        <w:rPr>
          <w:rStyle w:val="Red"/>
          <w:color w:val="000000" w:themeColor="text1"/>
          <w:sz w:val="18"/>
          <w:szCs w:val="18"/>
        </w:rPr>
        <w:t xml:space="preserve"> Resources Wales in writing of the actual population equivalent. </w:t>
      </w:r>
    </w:p>
    <w:p w14:paraId="119FF755" w14:textId="77777777" w:rsidR="00821962" w:rsidRDefault="00821962" w:rsidP="00B135D3">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0F1E31" w:rsidRDefault="00821962" w:rsidP="00821962">
            <w:pPr>
              <w:pStyle w:val="TableText"/>
              <w:rPr>
                <w:rStyle w:val="Blue"/>
                <w:color w:val="000000" w:themeColor="text1"/>
                <w:sz w:val="18"/>
                <w:szCs w:val="18"/>
              </w:rPr>
            </w:pPr>
            <w:r w:rsidRPr="000F1E31">
              <w:rPr>
                <w:rStyle w:val="Blue"/>
                <w:color w:val="000000" w:themeColor="text1"/>
                <w:sz w:val="18"/>
                <w:szCs w:val="18"/>
              </w:rPr>
              <w:t>A1</w:t>
            </w:r>
          </w:p>
        </w:tc>
        <w:tc>
          <w:tcPr>
            <w:tcW w:w="2247" w:type="pct"/>
            <w:shd w:val="clear" w:color="auto" w:fill="auto"/>
          </w:tcPr>
          <w:p w14:paraId="05F3C92E" w14:textId="23DB1348" w:rsidR="00821962" w:rsidRPr="000F1E31" w:rsidRDefault="00821962" w:rsidP="00821962">
            <w:pPr>
              <w:pStyle w:val="TableText"/>
              <w:rPr>
                <w:rStyle w:val="Blue"/>
                <w:color w:val="000000" w:themeColor="text1"/>
                <w:sz w:val="18"/>
                <w:szCs w:val="18"/>
              </w:rPr>
            </w:pPr>
            <w:r w:rsidRPr="000F1E31">
              <w:rPr>
                <w:rStyle w:val="Blue"/>
                <w:color w:val="000000" w:themeColor="text1"/>
                <w:sz w:val="18"/>
                <w:szCs w:val="18"/>
              </w:rPr>
              <w:t xml:space="preserve">Discharge of secondary treated sewage effluent via </w:t>
            </w:r>
            <w:r w:rsidR="002D50FC" w:rsidRPr="000F1E31">
              <w:rPr>
                <w:rStyle w:val="Blue"/>
                <w:color w:val="000000" w:themeColor="text1"/>
                <w:sz w:val="18"/>
                <w:szCs w:val="18"/>
              </w:rPr>
              <w:t>Final Effluent Discharge Point</w:t>
            </w:r>
          </w:p>
        </w:tc>
        <w:tc>
          <w:tcPr>
            <w:tcW w:w="2170" w:type="pct"/>
            <w:shd w:val="clear" w:color="auto" w:fill="auto"/>
          </w:tcPr>
          <w:p w14:paraId="7479940B" w14:textId="0BCAA873" w:rsidR="00821962" w:rsidRPr="000F1E31" w:rsidRDefault="00D56820" w:rsidP="00821962">
            <w:pPr>
              <w:pStyle w:val="TableText"/>
              <w:rPr>
                <w:rStyle w:val="Red"/>
                <w:color w:val="000000" w:themeColor="text1"/>
                <w:sz w:val="18"/>
                <w:szCs w:val="18"/>
              </w:rPr>
            </w:pPr>
            <w:r w:rsidRPr="000F1E31">
              <w:rPr>
                <w:rStyle w:val="Red"/>
                <w:color w:val="000000" w:themeColor="text1"/>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0F1E31" w:rsidRDefault="00821962" w:rsidP="00821962">
            <w:pPr>
              <w:pStyle w:val="TableText"/>
              <w:rPr>
                <w:rStyle w:val="Blue"/>
                <w:color w:val="000000" w:themeColor="text1"/>
                <w:sz w:val="18"/>
                <w:szCs w:val="18"/>
              </w:rPr>
            </w:pPr>
            <w:r w:rsidRPr="000F1E31">
              <w:rPr>
                <w:rStyle w:val="Blue"/>
                <w:color w:val="000000" w:themeColor="text1"/>
                <w:sz w:val="18"/>
                <w:szCs w:val="18"/>
              </w:rPr>
              <w:t>A2</w:t>
            </w:r>
          </w:p>
        </w:tc>
        <w:tc>
          <w:tcPr>
            <w:tcW w:w="2247" w:type="pct"/>
            <w:shd w:val="clear" w:color="auto" w:fill="auto"/>
          </w:tcPr>
          <w:p w14:paraId="5B8C94E0" w14:textId="3135F021" w:rsidR="00821962" w:rsidRPr="000F1E31" w:rsidRDefault="00821962" w:rsidP="00821962">
            <w:pPr>
              <w:pStyle w:val="TableText"/>
              <w:rPr>
                <w:rStyle w:val="Blue"/>
                <w:color w:val="000000" w:themeColor="text1"/>
                <w:sz w:val="18"/>
                <w:szCs w:val="18"/>
              </w:rPr>
            </w:pPr>
            <w:r w:rsidRPr="000F1E31">
              <w:rPr>
                <w:rStyle w:val="Blue"/>
                <w:color w:val="000000" w:themeColor="text1"/>
                <w:sz w:val="18"/>
                <w:szCs w:val="18"/>
              </w:rPr>
              <w:t xml:space="preserve">Discharge of settled storm sewage via </w:t>
            </w:r>
            <w:r w:rsidR="002D50FC" w:rsidRPr="000F1E31">
              <w:rPr>
                <w:rStyle w:val="Blue"/>
                <w:color w:val="000000" w:themeColor="text1"/>
                <w:sz w:val="18"/>
                <w:szCs w:val="18"/>
              </w:rPr>
              <w:t>Settled Storm Discharge Point</w:t>
            </w:r>
          </w:p>
        </w:tc>
        <w:tc>
          <w:tcPr>
            <w:tcW w:w="2170" w:type="pct"/>
            <w:shd w:val="clear" w:color="auto" w:fill="auto"/>
          </w:tcPr>
          <w:p w14:paraId="3B382FBD" w14:textId="184F1619" w:rsidR="00821962" w:rsidRPr="000F1E31" w:rsidRDefault="00D56820" w:rsidP="00821962">
            <w:pPr>
              <w:pStyle w:val="TableText"/>
              <w:rPr>
                <w:color w:val="000000" w:themeColor="text1"/>
                <w:sz w:val="18"/>
                <w:szCs w:val="18"/>
              </w:rPr>
            </w:pPr>
            <w:r w:rsidRPr="000F1E31">
              <w:rPr>
                <w:color w:val="000000" w:themeColor="text1"/>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4C7FDE" w:rsidRDefault="00821962" w:rsidP="00821962">
            <w:pPr>
              <w:pStyle w:val="TableText"/>
              <w:rPr>
                <w:rStyle w:val="Blue"/>
                <w:color w:val="000000" w:themeColor="text1"/>
                <w:sz w:val="18"/>
                <w:szCs w:val="18"/>
              </w:rPr>
            </w:pPr>
            <w:r w:rsidRPr="004C7FDE">
              <w:rPr>
                <w:rStyle w:val="Blue"/>
                <w:color w:val="000000" w:themeColor="text1"/>
                <w:sz w:val="18"/>
                <w:szCs w:val="18"/>
              </w:rPr>
              <w:t>A3</w:t>
            </w:r>
          </w:p>
        </w:tc>
        <w:tc>
          <w:tcPr>
            <w:tcW w:w="2247" w:type="pct"/>
            <w:shd w:val="clear" w:color="auto" w:fill="auto"/>
          </w:tcPr>
          <w:p w14:paraId="60A91788" w14:textId="76D508B3" w:rsidR="00821962" w:rsidRDefault="00F464A3" w:rsidP="00821962">
            <w:pPr>
              <w:pStyle w:val="TableText"/>
              <w:rPr>
                <w:rStyle w:val="Blue"/>
                <w:color w:val="000000" w:themeColor="text1"/>
                <w:sz w:val="18"/>
                <w:szCs w:val="18"/>
              </w:rPr>
            </w:pPr>
            <w:r w:rsidRPr="004C7FDE">
              <w:rPr>
                <w:rStyle w:val="Blue"/>
                <w:color w:val="000000" w:themeColor="text1"/>
                <w:sz w:val="18"/>
                <w:szCs w:val="18"/>
              </w:rPr>
              <w:t>Disch</w:t>
            </w:r>
            <w:r w:rsidRPr="00DF22A4">
              <w:rPr>
                <w:rStyle w:val="Blue"/>
                <w:color w:val="000000" w:themeColor="text1"/>
                <w:sz w:val="18"/>
                <w:szCs w:val="18"/>
              </w:rPr>
              <w:t>arge of sewage in emergency</w:t>
            </w:r>
            <w:r w:rsidR="00821962" w:rsidRPr="00DF22A4">
              <w:rPr>
                <w:rStyle w:val="Blue"/>
                <w:color w:val="000000" w:themeColor="text1"/>
                <w:sz w:val="18"/>
                <w:szCs w:val="18"/>
              </w:rPr>
              <w:t xml:space="preserve"> via </w:t>
            </w:r>
            <w:r w:rsidR="0089177F" w:rsidRPr="00DF22A4">
              <w:rPr>
                <w:rStyle w:val="Blue"/>
                <w:color w:val="000000" w:themeColor="text1"/>
                <w:sz w:val="18"/>
                <w:szCs w:val="18"/>
              </w:rPr>
              <w:t>Emergency</w:t>
            </w:r>
            <w:r w:rsidR="00DF22A4" w:rsidRPr="00DF22A4">
              <w:rPr>
                <w:rStyle w:val="Blue"/>
                <w:color w:val="000000" w:themeColor="text1"/>
                <w:sz w:val="18"/>
                <w:szCs w:val="18"/>
              </w:rPr>
              <w:t xml:space="preserve"> </w:t>
            </w:r>
            <w:r w:rsidR="0089177F" w:rsidRPr="00DF22A4">
              <w:rPr>
                <w:rStyle w:val="Blue"/>
                <w:color w:val="000000" w:themeColor="text1"/>
                <w:sz w:val="18"/>
                <w:szCs w:val="18"/>
              </w:rPr>
              <w:t>Discharge Point</w:t>
            </w:r>
          </w:p>
          <w:p w14:paraId="78945117" w14:textId="272FCF27" w:rsidR="00FE01D3" w:rsidRPr="004C7FDE" w:rsidRDefault="00FE01D3" w:rsidP="00821962">
            <w:pPr>
              <w:pStyle w:val="TableText"/>
              <w:rPr>
                <w:rStyle w:val="Blue"/>
                <w:color w:val="000000" w:themeColor="text1"/>
                <w:sz w:val="18"/>
                <w:szCs w:val="18"/>
              </w:rPr>
            </w:pP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4C7FDE">
              <w:rPr>
                <w:color w:val="000000" w:themeColor="text1"/>
                <w:sz w:val="18"/>
                <w:szCs w:val="18"/>
              </w:rPr>
              <w:t>servants;</w:t>
            </w:r>
            <w:proofErr w:type="gramEnd"/>
          </w:p>
          <w:p w14:paraId="72A5B788"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w:t>
            </w:r>
            <w:proofErr w:type="gramStart"/>
            <w:r w:rsidRPr="004C7FDE">
              <w:rPr>
                <w:color w:val="000000" w:themeColor="text1"/>
                <w:sz w:val="18"/>
                <w:szCs w:val="18"/>
              </w:rPr>
              <w:t>failure;</w:t>
            </w:r>
            <w:proofErr w:type="gramEnd"/>
            <w:r w:rsidRPr="004C7FDE">
              <w:rPr>
                <w:color w:val="000000" w:themeColor="text1"/>
                <w:sz w:val="18"/>
                <w:szCs w:val="18"/>
              </w:rPr>
              <w:t xml:space="preserve"> </w:t>
            </w:r>
          </w:p>
          <w:p w14:paraId="5A7ECB39" w14:textId="77777777" w:rsidR="007E3963" w:rsidRPr="004C7FDE" w:rsidRDefault="007E3963" w:rsidP="005752C8">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mechanical breakdown of duty and standby </w:t>
            </w:r>
            <w:proofErr w:type="gramStart"/>
            <w:r w:rsidRPr="004C7FDE">
              <w:rPr>
                <w:color w:val="000000" w:themeColor="text1"/>
                <w:sz w:val="18"/>
                <w:szCs w:val="18"/>
              </w:rPr>
              <w:t>pumps;</w:t>
            </w:r>
            <w:proofErr w:type="gramEnd"/>
          </w:p>
          <w:p w14:paraId="4D473C6C"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rising main </w:t>
            </w:r>
            <w:proofErr w:type="gramStart"/>
            <w:r w:rsidRPr="004C7FDE">
              <w:rPr>
                <w:color w:val="000000" w:themeColor="text1"/>
                <w:sz w:val="18"/>
                <w:szCs w:val="18"/>
              </w:rPr>
              <w:t>failure;</w:t>
            </w:r>
            <w:proofErr w:type="gramEnd"/>
          </w:p>
          <w:p w14:paraId="6CF7DF2E" w14:textId="40E5D898" w:rsidR="00821962"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69745A53"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686"/>
        <w:gridCol w:w="2127"/>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815A40">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164"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249"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815A40">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2164"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1249" w:type="pct"/>
          </w:tcPr>
          <w:p w14:paraId="34CF14E0" w14:textId="3447701E" w:rsidR="00487DD8" w:rsidRPr="00815A40" w:rsidRDefault="00487DD8" w:rsidP="00487DD8">
            <w:pPr>
              <w:pStyle w:val="TableText"/>
              <w:rPr>
                <w:rStyle w:val="Blue"/>
                <w:color w:val="000000" w:themeColor="text1"/>
                <w:sz w:val="18"/>
                <w:szCs w:val="18"/>
              </w:rPr>
            </w:pPr>
            <w:r w:rsidRPr="00815A40">
              <w:rPr>
                <w:rStyle w:val="Blue"/>
                <w:color w:val="000000" w:themeColor="text1"/>
                <w:sz w:val="18"/>
                <w:szCs w:val="18"/>
              </w:rPr>
              <w:t>All</w:t>
            </w:r>
          </w:p>
        </w:tc>
        <w:tc>
          <w:tcPr>
            <w:tcW w:w="921" w:type="pct"/>
            <w:shd w:val="clear" w:color="auto" w:fill="auto"/>
          </w:tcPr>
          <w:p w14:paraId="07609777" w14:textId="6111EDA8" w:rsidR="00487DD8" w:rsidRPr="00815A40" w:rsidRDefault="00815A40" w:rsidP="00487DD8">
            <w:pPr>
              <w:pStyle w:val="TableText"/>
              <w:rPr>
                <w:rStyle w:val="Blue"/>
                <w:color w:val="000000" w:themeColor="text1"/>
                <w:sz w:val="18"/>
                <w:szCs w:val="18"/>
              </w:rPr>
            </w:pPr>
            <w:r w:rsidRPr="00815A40">
              <w:rPr>
                <w:rStyle w:val="Blue"/>
                <w:color w:val="000000" w:themeColor="text1"/>
                <w:sz w:val="18"/>
                <w:szCs w:val="18"/>
              </w:rPr>
              <w:t>17/03/2023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821962" w:rsidRPr="00C25946" w14:paraId="26D935FC" w14:textId="77777777" w:rsidTr="00C227EC">
        <w:trPr>
          <w:cantSplit/>
          <w:tblHeader/>
        </w:trPr>
        <w:tc>
          <w:tcPr>
            <w:tcW w:w="5000" w:type="pct"/>
            <w:gridSpan w:val="7"/>
            <w:shd w:val="clear" w:color="auto" w:fill="000000"/>
          </w:tcPr>
          <w:p w14:paraId="7AF512A5" w14:textId="27FEE974" w:rsidR="00821962" w:rsidRPr="00D2050D" w:rsidRDefault="00821962" w:rsidP="00A11ACC">
            <w:pPr>
              <w:pStyle w:val="TableText"/>
              <w:rPr>
                <w:b/>
                <w:color w:val="FF0000"/>
                <w:sz w:val="18"/>
                <w:szCs w:val="18"/>
              </w:rPr>
            </w:pPr>
            <w:bookmarkStart w:id="10" w:name="_Hlk94713128"/>
            <w:r w:rsidRPr="00534C4C">
              <w:rPr>
                <w:b/>
                <w:color w:val="FFFFFF"/>
                <w:sz w:val="18"/>
                <w:szCs w:val="18"/>
              </w:rPr>
              <w:t>Table S3.1 Point Source emissions to water (other than sewer) – emission limits and monitoring requirements</w:t>
            </w:r>
          </w:p>
        </w:tc>
      </w:tr>
      <w:tr w:rsidR="00421055" w:rsidRPr="00C25946" w14:paraId="72A77974" w14:textId="77777777" w:rsidTr="00815A40">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1"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4"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4"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421055" w:rsidRPr="00C25946" w14:paraId="3EE27FA7" w14:textId="77777777" w:rsidTr="00815A40">
        <w:trPr>
          <w:cantSplit/>
        </w:trPr>
        <w:tc>
          <w:tcPr>
            <w:tcW w:w="621" w:type="pct"/>
            <w:vMerge w:val="restart"/>
            <w:shd w:val="clear" w:color="auto" w:fill="auto"/>
          </w:tcPr>
          <w:p w14:paraId="1DEB3900" w14:textId="7A369D4B" w:rsidR="00007D91" w:rsidRPr="00421055" w:rsidRDefault="00B85E30" w:rsidP="00821962">
            <w:pPr>
              <w:pStyle w:val="TableText"/>
              <w:rPr>
                <w:rStyle w:val="Blue"/>
                <w:color w:val="000000" w:themeColor="text1"/>
                <w:sz w:val="18"/>
                <w:szCs w:val="18"/>
              </w:rPr>
            </w:pPr>
            <w:r w:rsidRPr="00421055">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Dry weather flow</w:t>
            </w:r>
          </w:p>
        </w:tc>
        <w:tc>
          <w:tcPr>
            <w:tcW w:w="671" w:type="pct"/>
            <w:shd w:val="clear" w:color="auto" w:fill="auto"/>
          </w:tcPr>
          <w:p w14:paraId="006052FF" w14:textId="06CC6982" w:rsidR="00007D91" w:rsidRPr="00421055" w:rsidRDefault="00421055"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135</w:t>
            </w:r>
            <w:r w:rsidR="00007D91" w:rsidRPr="00421055">
              <w:rPr>
                <w:rStyle w:val="Blue"/>
                <w:rFonts w:cs="Calibri"/>
                <w:color w:val="000000" w:themeColor="text1"/>
                <w:sz w:val="18"/>
                <w:szCs w:val="18"/>
              </w:rPr>
              <w:t xml:space="preserve"> m</w:t>
            </w:r>
            <w:r w:rsidR="00007D91" w:rsidRPr="00421055">
              <w:rPr>
                <w:rStyle w:val="Blue"/>
                <w:rFonts w:cs="Calibri"/>
                <w:color w:val="000000" w:themeColor="text1"/>
                <w:sz w:val="18"/>
                <w:szCs w:val="18"/>
                <w:vertAlign w:val="superscript"/>
              </w:rPr>
              <w:t>3</w:t>
            </w:r>
            <w:r w:rsidR="00007D91" w:rsidRPr="00421055">
              <w:rPr>
                <w:rStyle w:val="Blue"/>
                <w:rFonts w:cs="Calibri"/>
                <w:color w:val="000000" w:themeColor="text1"/>
                <w:sz w:val="18"/>
                <w:szCs w:val="18"/>
              </w:rPr>
              <w:t>/day</w:t>
            </w:r>
          </w:p>
          <w:p w14:paraId="0A5CA1FC" w14:textId="77777777" w:rsidR="00007D91" w:rsidRPr="00421055" w:rsidRDefault="00007D91" w:rsidP="00821962">
            <w:pPr>
              <w:pStyle w:val="TableText"/>
              <w:rPr>
                <w:rStyle w:val="Blue"/>
                <w:rFonts w:cs="Calibri"/>
                <w:color w:val="000000" w:themeColor="text1"/>
                <w:sz w:val="18"/>
                <w:szCs w:val="18"/>
              </w:rPr>
            </w:pPr>
          </w:p>
          <w:p w14:paraId="1EBEED82" w14:textId="77777777" w:rsidR="00007D91" w:rsidRPr="00421055" w:rsidRDefault="00007D91" w:rsidP="00821962">
            <w:pPr>
              <w:pStyle w:val="TableText"/>
              <w:rPr>
                <w:rStyle w:val="Blue"/>
                <w:rFonts w:cs="Calibri"/>
                <w:color w:val="000000" w:themeColor="text1"/>
                <w:sz w:val="18"/>
                <w:szCs w:val="18"/>
              </w:rPr>
            </w:pPr>
          </w:p>
        </w:tc>
        <w:tc>
          <w:tcPr>
            <w:tcW w:w="774" w:type="pct"/>
            <w:shd w:val="clear" w:color="auto" w:fill="auto"/>
          </w:tcPr>
          <w:p w14:paraId="1DAA557B"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Total daily volume</w:t>
            </w:r>
          </w:p>
        </w:tc>
        <w:tc>
          <w:tcPr>
            <w:tcW w:w="614" w:type="pct"/>
            <w:shd w:val="clear" w:color="auto" w:fill="auto"/>
          </w:tcPr>
          <w:p w14:paraId="2A9E224B"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 xml:space="preserve">N/A                                                                </w:t>
            </w:r>
          </w:p>
        </w:tc>
        <w:tc>
          <w:tcPr>
            <w:tcW w:w="854" w:type="pct"/>
            <w:shd w:val="clear" w:color="auto" w:fill="auto"/>
          </w:tcPr>
          <w:p w14:paraId="0F9667D6"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Continuous</w:t>
            </w:r>
          </w:p>
        </w:tc>
        <w:tc>
          <w:tcPr>
            <w:tcW w:w="726" w:type="pct"/>
            <w:shd w:val="clear" w:color="auto" w:fill="auto"/>
          </w:tcPr>
          <w:p w14:paraId="181A2AA3" w14:textId="220DEBF2"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Condition</w:t>
            </w:r>
            <w:r w:rsidR="003A60C6" w:rsidRPr="00421055">
              <w:rPr>
                <w:rStyle w:val="Blue"/>
                <w:rFonts w:cs="Calibri"/>
                <w:color w:val="000000" w:themeColor="text1"/>
                <w:sz w:val="18"/>
                <w:szCs w:val="18"/>
              </w:rPr>
              <w:t>s</w:t>
            </w:r>
            <w:r w:rsidRPr="00421055">
              <w:rPr>
                <w:rStyle w:val="Blue"/>
                <w:rFonts w:cs="Calibri"/>
                <w:color w:val="000000" w:themeColor="text1"/>
                <w:sz w:val="18"/>
                <w:szCs w:val="18"/>
              </w:rPr>
              <w:t xml:space="preserve"> 3.1.</w:t>
            </w:r>
            <w:r w:rsidR="00421055" w:rsidRPr="00421055">
              <w:rPr>
                <w:rStyle w:val="Blue"/>
                <w:rFonts w:cs="Calibri"/>
                <w:color w:val="000000" w:themeColor="text1"/>
                <w:sz w:val="18"/>
                <w:szCs w:val="18"/>
              </w:rPr>
              <w:t>4</w:t>
            </w:r>
            <w:r w:rsidRPr="00421055">
              <w:rPr>
                <w:rStyle w:val="Blue"/>
                <w:rFonts w:cs="Calibri"/>
                <w:color w:val="000000" w:themeColor="text1"/>
                <w:sz w:val="18"/>
                <w:szCs w:val="18"/>
              </w:rPr>
              <w:t xml:space="preserve"> and 3.3.</w:t>
            </w:r>
            <w:r w:rsidR="00421055" w:rsidRPr="00421055">
              <w:rPr>
                <w:rStyle w:val="Blue"/>
                <w:rFonts w:cs="Calibri"/>
                <w:color w:val="000000" w:themeColor="text1"/>
                <w:sz w:val="18"/>
                <w:szCs w:val="18"/>
              </w:rPr>
              <w:t>8</w:t>
            </w:r>
            <w:r w:rsidRPr="00421055">
              <w:rPr>
                <w:rStyle w:val="Blue"/>
                <w:rFonts w:cs="Calibri"/>
                <w:color w:val="000000" w:themeColor="text1"/>
                <w:sz w:val="18"/>
                <w:szCs w:val="18"/>
              </w:rPr>
              <w:t xml:space="preserve"> appl</w:t>
            </w:r>
            <w:r w:rsidR="003A60C6" w:rsidRPr="00421055">
              <w:rPr>
                <w:rStyle w:val="Blue"/>
                <w:rFonts w:cs="Calibri"/>
                <w:color w:val="000000" w:themeColor="text1"/>
                <w:sz w:val="18"/>
                <w:szCs w:val="18"/>
              </w:rPr>
              <w:t>y</w:t>
            </w:r>
          </w:p>
        </w:tc>
      </w:tr>
      <w:tr w:rsidR="00421055" w:rsidRPr="00C25946" w14:paraId="48A835EB" w14:textId="77777777" w:rsidTr="00815A40">
        <w:trPr>
          <w:cantSplit/>
        </w:trPr>
        <w:tc>
          <w:tcPr>
            <w:tcW w:w="621"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15-minute instantaneous or averaged flow</w:t>
            </w:r>
          </w:p>
        </w:tc>
        <w:tc>
          <w:tcPr>
            <w:tcW w:w="671" w:type="pct"/>
            <w:shd w:val="clear" w:color="auto" w:fill="auto"/>
          </w:tcPr>
          <w:p w14:paraId="4C4EF75C"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No limit set. Record as l/s</w:t>
            </w:r>
          </w:p>
        </w:tc>
        <w:tc>
          <w:tcPr>
            <w:tcW w:w="774" w:type="pct"/>
            <w:shd w:val="clear" w:color="auto" w:fill="auto"/>
          </w:tcPr>
          <w:p w14:paraId="0C747558" w14:textId="7DD45911"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15-minute</w:t>
            </w:r>
          </w:p>
        </w:tc>
        <w:tc>
          <w:tcPr>
            <w:tcW w:w="614" w:type="pct"/>
            <w:shd w:val="clear" w:color="auto" w:fill="auto"/>
          </w:tcPr>
          <w:p w14:paraId="6AC65A2D"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N/A</w:t>
            </w:r>
          </w:p>
        </w:tc>
        <w:tc>
          <w:tcPr>
            <w:tcW w:w="854" w:type="pct"/>
            <w:shd w:val="clear" w:color="auto" w:fill="auto"/>
          </w:tcPr>
          <w:p w14:paraId="567E6CCD"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Continuous</w:t>
            </w:r>
          </w:p>
        </w:tc>
        <w:tc>
          <w:tcPr>
            <w:tcW w:w="726" w:type="pct"/>
            <w:shd w:val="clear" w:color="auto" w:fill="auto"/>
          </w:tcPr>
          <w:p w14:paraId="4B20E96F"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N/A</w:t>
            </w:r>
          </w:p>
        </w:tc>
      </w:tr>
      <w:tr w:rsidR="00421055" w:rsidRPr="00C25946" w14:paraId="77790155" w14:textId="77777777" w:rsidTr="00815A40">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ATU-BOD as O</w:t>
            </w:r>
            <w:r w:rsidRPr="00421055">
              <w:rPr>
                <w:rStyle w:val="Blue"/>
                <w:rFonts w:cs="Calibri"/>
                <w:color w:val="000000" w:themeColor="text1"/>
                <w:sz w:val="18"/>
                <w:szCs w:val="18"/>
                <w:vertAlign w:val="subscript"/>
              </w:rPr>
              <w:t>2</w:t>
            </w:r>
          </w:p>
        </w:tc>
        <w:tc>
          <w:tcPr>
            <w:tcW w:w="671" w:type="pct"/>
            <w:shd w:val="clear" w:color="auto" w:fill="auto"/>
          </w:tcPr>
          <w:p w14:paraId="7A8F79BC" w14:textId="26FC560C" w:rsidR="00007D91" w:rsidRPr="00421055" w:rsidRDefault="00421055"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20</w:t>
            </w:r>
            <w:r w:rsidR="00007D91" w:rsidRPr="00421055">
              <w:rPr>
                <w:rStyle w:val="Blue"/>
                <w:rFonts w:cs="Calibri"/>
                <w:color w:val="000000" w:themeColor="text1"/>
                <w:sz w:val="18"/>
                <w:szCs w:val="18"/>
              </w:rPr>
              <w:t xml:space="preserve"> mg/l</w:t>
            </w:r>
          </w:p>
        </w:tc>
        <w:tc>
          <w:tcPr>
            <w:tcW w:w="774" w:type="pct"/>
            <w:shd w:val="clear" w:color="auto" w:fill="auto"/>
          </w:tcPr>
          <w:p w14:paraId="6D3E10F0"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Instantaneous (spot sample)</w:t>
            </w:r>
          </w:p>
        </w:tc>
        <w:tc>
          <w:tcPr>
            <w:tcW w:w="614" w:type="pct"/>
            <w:shd w:val="clear" w:color="auto" w:fill="auto"/>
          </w:tcPr>
          <w:p w14:paraId="011CB9E8"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N/A</w:t>
            </w:r>
          </w:p>
        </w:tc>
        <w:tc>
          <w:tcPr>
            <w:tcW w:w="854" w:type="pct"/>
            <w:shd w:val="clear" w:color="auto" w:fill="auto"/>
          </w:tcPr>
          <w:p w14:paraId="4614B05A"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 xml:space="preserve">Look up </w:t>
            </w:r>
            <w:proofErr w:type="gramStart"/>
            <w:r w:rsidRPr="00421055">
              <w:rPr>
                <w:rStyle w:val="Blue"/>
                <w:rFonts w:cs="Calibri"/>
                <w:color w:val="000000" w:themeColor="text1"/>
                <w:sz w:val="18"/>
                <w:szCs w:val="18"/>
              </w:rPr>
              <w:t>table</w:t>
            </w:r>
            <w:proofErr w:type="gramEnd"/>
          </w:p>
          <w:p w14:paraId="7B8D5168"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(Conditions 3.1.2 and 3.1.3 apply)</w:t>
            </w:r>
          </w:p>
        </w:tc>
      </w:tr>
      <w:tr w:rsidR="00421055" w:rsidRPr="00C25946" w14:paraId="55D6F628" w14:textId="77777777" w:rsidTr="00815A40">
        <w:trPr>
          <w:cantSplit/>
        </w:trPr>
        <w:tc>
          <w:tcPr>
            <w:tcW w:w="621"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421055" w:rsidRDefault="00007D91" w:rsidP="008F776A">
            <w:pPr>
              <w:pStyle w:val="TableText"/>
              <w:rPr>
                <w:rStyle w:val="Blue"/>
                <w:rFonts w:cs="Calibri"/>
                <w:color w:val="000000" w:themeColor="text1"/>
                <w:sz w:val="18"/>
                <w:szCs w:val="18"/>
              </w:rPr>
            </w:pPr>
            <w:r w:rsidRPr="00421055">
              <w:rPr>
                <w:rStyle w:val="Blue"/>
                <w:rFonts w:cs="Calibri"/>
                <w:color w:val="000000" w:themeColor="text1"/>
                <w:sz w:val="18"/>
                <w:szCs w:val="18"/>
              </w:rPr>
              <w:t>Suspended solids (measured after drying at 105</w:t>
            </w:r>
            <w:r w:rsidR="005B1FFD" w:rsidRPr="00421055">
              <w:rPr>
                <w:rStyle w:val="Blue"/>
                <w:rFonts w:cs="Calibri"/>
                <w:color w:val="000000" w:themeColor="text1"/>
                <w:sz w:val="18"/>
                <w:szCs w:val="18"/>
              </w:rPr>
              <w:t>°</w:t>
            </w:r>
            <w:r w:rsidRPr="00421055">
              <w:rPr>
                <w:rStyle w:val="Blue"/>
                <w:rFonts w:cs="Calibri"/>
                <w:color w:val="000000" w:themeColor="text1"/>
                <w:sz w:val="18"/>
                <w:szCs w:val="18"/>
              </w:rPr>
              <w:t>C)</w:t>
            </w:r>
          </w:p>
        </w:tc>
        <w:tc>
          <w:tcPr>
            <w:tcW w:w="671" w:type="pct"/>
            <w:shd w:val="clear" w:color="auto" w:fill="auto"/>
          </w:tcPr>
          <w:p w14:paraId="10209DCF" w14:textId="6CBFE3D5" w:rsidR="00007D91" w:rsidRPr="00421055" w:rsidRDefault="00421055"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30</w:t>
            </w:r>
            <w:r w:rsidR="00007D91" w:rsidRPr="00421055">
              <w:rPr>
                <w:rStyle w:val="Blue"/>
                <w:rFonts w:cs="Calibri"/>
                <w:color w:val="000000" w:themeColor="text1"/>
                <w:sz w:val="18"/>
                <w:szCs w:val="18"/>
              </w:rPr>
              <w:t xml:space="preserve"> mg/l</w:t>
            </w:r>
          </w:p>
        </w:tc>
        <w:tc>
          <w:tcPr>
            <w:tcW w:w="774" w:type="pct"/>
            <w:shd w:val="clear" w:color="auto" w:fill="auto"/>
          </w:tcPr>
          <w:p w14:paraId="4E52D681"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Instantaneous (spot sample)</w:t>
            </w:r>
          </w:p>
        </w:tc>
        <w:tc>
          <w:tcPr>
            <w:tcW w:w="614" w:type="pct"/>
            <w:shd w:val="clear" w:color="auto" w:fill="auto"/>
          </w:tcPr>
          <w:p w14:paraId="5AFBF791"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N/A</w:t>
            </w:r>
          </w:p>
        </w:tc>
        <w:tc>
          <w:tcPr>
            <w:tcW w:w="854" w:type="pct"/>
            <w:shd w:val="clear" w:color="auto" w:fill="auto"/>
          </w:tcPr>
          <w:p w14:paraId="0F555450"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As specified in schedule 3B</w:t>
            </w:r>
          </w:p>
        </w:tc>
        <w:tc>
          <w:tcPr>
            <w:tcW w:w="726" w:type="pct"/>
            <w:shd w:val="clear" w:color="auto" w:fill="auto"/>
          </w:tcPr>
          <w:p w14:paraId="57904459"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 xml:space="preserve">Look up </w:t>
            </w:r>
            <w:proofErr w:type="gramStart"/>
            <w:r w:rsidRPr="00421055">
              <w:rPr>
                <w:rStyle w:val="Blue"/>
                <w:rFonts w:cs="Calibri"/>
                <w:color w:val="000000" w:themeColor="text1"/>
                <w:sz w:val="18"/>
                <w:szCs w:val="18"/>
              </w:rPr>
              <w:t>table</w:t>
            </w:r>
            <w:proofErr w:type="gramEnd"/>
          </w:p>
          <w:p w14:paraId="549AE884" w14:textId="77777777" w:rsidR="00007D91" w:rsidRPr="00421055" w:rsidRDefault="00007D91" w:rsidP="00821962">
            <w:pPr>
              <w:pStyle w:val="TableText"/>
              <w:rPr>
                <w:rStyle w:val="Blue"/>
                <w:rFonts w:cs="Calibri"/>
                <w:color w:val="000000" w:themeColor="text1"/>
                <w:sz w:val="18"/>
                <w:szCs w:val="18"/>
              </w:rPr>
            </w:pPr>
            <w:r w:rsidRPr="00421055">
              <w:rPr>
                <w:rStyle w:val="Blue"/>
                <w:rFonts w:cs="Calibri"/>
                <w:color w:val="000000" w:themeColor="text1"/>
                <w:sz w:val="18"/>
                <w:szCs w:val="18"/>
              </w:rPr>
              <w:t>(Conditions 3.1.2 and 3.1.3 apply)</w:t>
            </w:r>
          </w:p>
        </w:tc>
      </w:tr>
      <w:tr w:rsidR="00421055" w:rsidRPr="00C25946" w14:paraId="084566C5" w14:textId="77777777" w:rsidTr="00815A40">
        <w:trPr>
          <w:cantSplit/>
        </w:trPr>
        <w:tc>
          <w:tcPr>
            <w:tcW w:w="621"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Visible oil or grease</w:t>
            </w:r>
          </w:p>
        </w:tc>
        <w:tc>
          <w:tcPr>
            <w:tcW w:w="671" w:type="pct"/>
            <w:shd w:val="clear" w:color="auto" w:fill="auto"/>
          </w:tcPr>
          <w:p w14:paraId="36F9AA03"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No significant trace present so far as is reasonably practicable</w:t>
            </w:r>
          </w:p>
        </w:tc>
        <w:tc>
          <w:tcPr>
            <w:tcW w:w="774" w:type="pct"/>
            <w:shd w:val="clear" w:color="auto" w:fill="auto"/>
          </w:tcPr>
          <w:p w14:paraId="22FC0A96" w14:textId="4BDE623F"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Instantaneous (visual examination)</w:t>
            </w:r>
          </w:p>
        </w:tc>
        <w:tc>
          <w:tcPr>
            <w:tcW w:w="614" w:type="pct"/>
            <w:shd w:val="clear" w:color="auto" w:fill="auto"/>
          </w:tcPr>
          <w:p w14:paraId="3A2ED9A2"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N/A</w:t>
            </w:r>
          </w:p>
        </w:tc>
        <w:tc>
          <w:tcPr>
            <w:tcW w:w="854" w:type="pct"/>
            <w:shd w:val="clear" w:color="auto" w:fill="auto"/>
          </w:tcPr>
          <w:p w14:paraId="325FFE15"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N/A</w:t>
            </w:r>
          </w:p>
        </w:tc>
        <w:tc>
          <w:tcPr>
            <w:tcW w:w="726" w:type="pct"/>
            <w:shd w:val="clear" w:color="auto" w:fill="auto"/>
          </w:tcPr>
          <w:p w14:paraId="27A34A7D"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No significant trace</w:t>
            </w:r>
          </w:p>
          <w:p w14:paraId="3E6D759A" w14:textId="77777777" w:rsidR="00B85E30" w:rsidRPr="00421055" w:rsidRDefault="00B85E30" w:rsidP="00B85E30">
            <w:pPr>
              <w:pStyle w:val="TableText"/>
              <w:rPr>
                <w:rStyle w:val="Blue"/>
                <w:color w:val="000000" w:themeColor="text1"/>
                <w:sz w:val="18"/>
                <w:szCs w:val="18"/>
              </w:rPr>
            </w:pPr>
            <w:r w:rsidRPr="00421055">
              <w:rPr>
                <w:rStyle w:val="Blue"/>
                <w:color w:val="000000" w:themeColor="text1"/>
                <w:sz w:val="18"/>
                <w:szCs w:val="18"/>
              </w:rPr>
              <w:t>(Condition 3.1.3 applies)</w:t>
            </w:r>
          </w:p>
        </w:tc>
      </w:tr>
      <w:tr w:rsidR="00421055" w:rsidRPr="00C25946" w14:paraId="370000B3" w14:textId="77777777" w:rsidTr="00815A40">
        <w:trPr>
          <w:cantSplit/>
        </w:trPr>
        <w:tc>
          <w:tcPr>
            <w:tcW w:w="621" w:type="pct"/>
            <w:vMerge w:val="restart"/>
            <w:shd w:val="clear" w:color="auto" w:fill="auto"/>
          </w:tcPr>
          <w:p w14:paraId="5A28DAD2" w14:textId="64A9818B" w:rsidR="00894857" w:rsidRPr="00421055" w:rsidRDefault="00894857" w:rsidP="00894857">
            <w:pPr>
              <w:pStyle w:val="TableText"/>
              <w:rPr>
                <w:rStyle w:val="Blue"/>
                <w:color w:val="000000" w:themeColor="text1"/>
                <w:sz w:val="18"/>
                <w:szCs w:val="18"/>
              </w:rPr>
            </w:pPr>
            <w:r w:rsidRPr="00421055">
              <w:rPr>
                <w:rStyle w:val="Blue"/>
                <w:color w:val="000000" w:themeColor="text1"/>
                <w:sz w:val="18"/>
                <w:szCs w:val="18"/>
              </w:rPr>
              <w:t>A2 Settled storm sewage via Settled Storm Discharge Point</w:t>
            </w:r>
          </w:p>
          <w:p w14:paraId="6C5F8972" w14:textId="77777777" w:rsidR="00894857" w:rsidRPr="00421055" w:rsidRDefault="00894857" w:rsidP="00894857">
            <w:pPr>
              <w:pStyle w:val="TableText"/>
              <w:rPr>
                <w:rStyle w:val="Blue"/>
                <w:color w:val="000000" w:themeColor="text1"/>
                <w:sz w:val="18"/>
                <w:szCs w:val="18"/>
              </w:rPr>
            </w:pPr>
          </w:p>
          <w:p w14:paraId="2828CE7B" w14:textId="77777777" w:rsidR="00894857" w:rsidRPr="00421055" w:rsidRDefault="00894857" w:rsidP="00894857">
            <w:pPr>
              <w:pStyle w:val="TableText"/>
              <w:rPr>
                <w:rStyle w:val="Blue"/>
                <w:color w:val="000000" w:themeColor="text1"/>
                <w:sz w:val="18"/>
                <w:szCs w:val="18"/>
              </w:rPr>
            </w:pPr>
          </w:p>
        </w:tc>
        <w:tc>
          <w:tcPr>
            <w:tcW w:w="740" w:type="pct"/>
            <w:shd w:val="clear" w:color="auto" w:fill="auto"/>
          </w:tcPr>
          <w:p w14:paraId="70A4B682" w14:textId="789279B9" w:rsidR="00894857" w:rsidRPr="00421055" w:rsidRDefault="00894857" w:rsidP="00421055">
            <w:pPr>
              <w:pStyle w:val="TableText"/>
              <w:rPr>
                <w:rStyle w:val="Blue"/>
                <w:color w:val="000000" w:themeColor="text1"/>
                <w:sz w:val="18"/>
                <w:szCs w:val="18"/>
              </w:rPr>
            </w:pPr>
            <w:r w:rsidRPr="00421055">
              <w:rPr>
                <w:rFonts w:cs="Arial"/>
                <w:color w:val="000000" w:themeColor="text1"/>
                <w:sz w:val="18"/>
                <w:szCs w:val="18"/>
              </w:rPr>
              <w:t xml:space="preserve">Discharge </w:t>
            </w:r>
            <w:proofErr w:type="gramStart"/>
            <w:r w:rsidRPr="00421055">
              <w:rPr>
                <w:rFonts w:cs="Arial"/>
                <w:color w:val="000000" w:themeColor="text1"/>
                <w:sz w:val="18"/>
                <w:szCs w:val="18"/>
              </w:rPr>
              <w:t>start</w:t>
            </w:r>
            <w:proofErr w:type="gramEnd"/>
            <w:r w:rsidRPr="00421055">
              <w:rPr>
                <w:rFonts w:cs="Arial"/>
                <w:color w:val="000000" w:themeColor="text1"/>
                <w:sz w:val="18"/>
                <w:szCs w:val="18"/>
              </w:rPr>
              <w:t xml:space="preserve"> and end times</w:t>
            </w:r>
          </w:p>
        </w:tc>
        <w:tc>
          <w:tcPr>
            <w:tcW w:w="671" w:type="pct"/>
            <w:shd w:val="clear" w:color="auto" w:fill="auto"/>
          </w:tcPr>
          <w:p w14:paraId="69BFF652" w14:textId="77777777" w:rsidR="00894857" w:rsidRPr="00421055" w:rsidRDefault="00894857" w:rsidP="00894857">
            <w:pPr>
              <w:pStyle w:val="TableText"/>
              <w:rPr>
                <w:rFonts w:cs="Arial"/>
                <w:color w:val="000000" w:themeColor="text1"/>
                <w:sz w:val="18"/>
                <w:szCs w:val="18"/>
              </w:rPr>
            </w:pPr>
            <w:r w:rsidRPr="00421055">
              <w:rPr>
                <w:rFonts w:cs="Arial"/>
                <w:color w:val="000000" w:themeColor="text1"/>
                <w:sz w:val="18"/>
                <w:szCs w:val="18"/>
              </w:rPr>
              <w:t>N/A</w:t>
            </w:r>
          </w:p>
          <w:p w14:paraId="04598C1F" w14:textId="77777777" w:rsidR="00894857" w:rsidRPr="00421055" w:rsidRDefault="00894857" w:rsidP="00894857">
            <w:pPr>
              <w:pStyle w:val="TableText"/>
              <w:rPr>
                <w:rFonts w:cs="Arial"/>
                <w:color w:val="000000" w:themeColor="text1"/>
                <w:sz w:val="18"/>
                <w:szCs w:val="18"/>
              </w:rPr>
            </w:pPr>
          </w:p>
          <w:p w14:paraId="770BC1BF" w14:textId="77777777" w:rsidR="00894857" w:rsidRPr="00421055" w:rsidRDefault="00894857" w:rsidP="00894857">
            <w:pPr>
              <w:pStyle w:val="TableText"/>
              <w:rPr>
                <w:rStyle w:val="Blue"/>
                <w:color w:val="000000" w:themeColor="text1"/>
                <w:sz w:val="18"/>
                <w:szCs w:val="18"/>
              </w:rPr>
            </w:pPr>
          </w:p>
        </w:tc>
        <w:tc>
          <w:tcPr>
            <w:tcW w:w="774" w:type="pct"/>
            <w:shd w:val="clear" w:color="auto" w:fill="auto"/>
          </w:tcPr>
          <w:p w14:paraId="7A613D0D" w14:textId="77777777" w:rsidR="00894857" w:rsidRPr="00421055" w:rsidRDefault="00894857" w:rsidP="00894857">
            <w:pPr>
              <w:pStyle w:val="TableText"/>
              <w:rPr>
                <w:rFonts w:cs="Arial"/>
                <w:color w:val="000000" w:themeColor="text1"/>
                <w:sz w:val="18"/>
                <w:szCs w:val="18"/>
              </w:rPr>
            </w:pPr>
            <w:r w:rsidRPr="00421055">
              <w:rPr>
                <w:rFonts w:cs="Arial"/>
                <w:color w:val="000000" w:themeColor="text1"/>
                <w:sz w:val="18"/>
                <w:szCs w:val="18"/>
              </w:rPr>
              <w:t>N/A</w:t>
            </w:r>
          </w:p>
          <w:p w14:paraId="7F7019F9" w14:textId="77777777" w:rsidR="00894857" w:rsidRPr="00421055" w:rsidRDefault="00894857" w:rsidP="00894857">
            <w:pPr>
              <w:pStyle w:val="TableText"/>
              <w:rPr>
                <w:rFonts w:cs="Arial"/>
                <w:color w:val="000000" w:themeColor="text1"/>
                <w:sz w:val="18"/>
                <w:szCs w:val="18"/>
              </w:rPr>
            </w:pPr>
          </w:p>
          <w:p w14:paraId="3558BAC8" w14:textId="77777777" w:rsidR="00894857" w:rsidRPr="00421055" w:rsidRDefault="00894857" w:rsidP="00894857">
            <w:pPr>
              <w:pStyle w:val="TableText"/>
              <w:rPr>
                <w:rStyle w:val="Blue"/>
                <w:color w:val="000000" w:themeColor="text1"/>
                <w:sz w:val="18"/>
                <w:szCs w:val="18"/>
              </w:rPr>
            </w:pPr>
          </w:p>
        </w:tc>
        <w:tc>
          <w:tcPr>
            <w:tcW w:w="614" w:type="pct"/>
            <w:shd w:val="clear" w:color="auto" w:fill="auto"/>
          </w:tcPr>
          <w:p w14:paraId="7431C59C" w14:textId="0AA16836"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Condition 3.3.3 does not apply</w:t>
            </w:r>
            <w:r w:rsidRPr="00421055">
              <w:rPr>
                <w:rStyle w:val="Blue"/>
                <w:rFonts w:cs="Arial"/>
                <w:color w:val="000000" w:themeColor="text1"/>
                <w:sz w:val="18"/>
                <w:szCs w:val="18"/>
              </w:rPr>
              <w:t xml:space="preserve"> </w:t>
            </w:r>
          </w:p>
        </w:tc>
        <w:tc>
          <w:tcPr>
            <w:tcW w:w="854" w:type="pct"/>
            <w:shd w:val="clear" w:color="auto" w:fill="auto"/>
          </w:tcPr>
          <w:p w14:paraId="3476D9E6" w14:textId="6D2791BE"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Whenever a discharge occurs</w:t>
            </w:r>
          </w:p>
        </w:tc>
        <w:tc>
          <w:tcPr>
            <w:tcW w:w="726" w:type="pct"/>
            <w:shd w:val="clear" w:color="auto" w:fill="auto"/>
          </w:tcPr>
          <w:p w14:paraId="220F13B8" w14:textId="77777777" w:rsidR="00894857" w:rsidRPr="00421055" w:rsidRDefault="00894857" w:rsidP="00894857">
            <w:pPr>
              <w:pStyle w:val="TableText"/>
              <w:rPr>
                <w:rFonts w:cs="Arial"/>
                <w:color w:val="000000" w:themeColor="text1"/>
                <w:sz w:val="18"/>
                <w:szCs w:val="18"/>
              </w:rPr>
            </w:pPr>
            <w:r w:rsidRPr="00421055">
              <w:rPr>
                <w:rFonts w:cs="Arial"/>
                <w:color w:val="000000" w:themeColor="text1"/>
                <w:sz w:val="18"/>
                <w:szCs w:val="18"/>
              </w:rPr>
              <w:t>N/A</w:t>
            </w:r>
          </w:p>
          <w:p w14:paraId="377450B0" w14:textId="77777777" w:rsidR="00894857" w:rsidRPr="00421055" w:rsidRDefault="00894857" w:rsidP="00894857">
            <w:pPr>
              <w:pStyle w:val="TableText"/>
              <w:rPr>
                <w:rFonts w:cs="Arial"/>
                <w:color w:val="000000" w:themeColor="text1"/>
                <w:sz w:val="18"/>
                <w:szCs w:val="18"/>
              </w:rPr>
            </w:pPr>
          </w:p>
          <w:p w14:paraId="73F91DFA" w14:textId="77777777" w:rsidR="00894857" w:rsidRPr="00421055" w:rsidRDefault="00894857" w:rsidP="00894857">
            <w:pPr>
              <w:pStyle w:val="TableText"/>
              <w:rPr>
                <w:rStyle w:val="Blue"/>
                <w:color w:val="000000" w:themeColor="text1"/>
                <w:sz w:val="18"/>
                <w:szCs w:val="18"/>
              </w:rPr>
            </w:pPr>
          </w:p>
        </w:tc>
      </w:tr>
      <w:tr w:rsidR="00421055" w:rsidRPr="00C25946" w14:paraId="0FD26A9B" w14:textId="77777777" w:rsidTr="00815A40">
        <w:trPr>
          <w:cantSplit/>
        </w:trPr>
        <w:tc>
          <w:tcPr>
            <w:tcW w:w="621" w:type="pct"/>
            <w:vMerge/>
            <w:shd w:val="clear" w:color="auto" w:fill="auto"/>
          </w:tcPr>
          <w:p w14:paraId="0209C210" w14:textId="77777777" w:rsidR="00894857" w:rsidRPr="00421055" w:rsidRDefault="00894857" w:rsidP="00894857">
            <w:pPr>
              <w:pStyle w:val="TableText"/>
              <w:rPr>
                <w:rStyle w:val="Blue"/>
                <w:color w:val="000000" w:themeColor="text1"/>
                <w:sz w:val="18"/>
                <w:szCs w:val="18"/>
              </w:rPr>
            </w:pPr>
          </w:p>
        </w:tc>
        <w:tc>
          <w:tcPr>
            <w:tcW w:w="740" w:type="pct"/>
            <w:shd w:val="clear" w:color="auto" w:fill="auto"/>
          </w:tcPr>
          <w:p w14:paraId="4B6680C8" w14:textId="0D2515E2"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 xml:space="preserve">Block-counted spills </w:t>
            </w:r>
          </w:p>
        </w:tc>
        <w:tc>
          <w:tcPr>
            <w:tcW w:w="671" w:type="pct"/>
            <w:shd w:val="clear" w:color="auto" w:fill="auto"/>
          </w:tcPr>
          <w:p w14:paraId="36674F80" w14:textId="62C538DF"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N/A</w:t>
            </w:r>
          </w:p>
        </w:tc>
        <w:tc>
          <w:tcPr>
            <w:tcW w:w="774" w:type="pct"/>
            <w:shd w:val="clear" w:color="auto" w:fill="auto"/>
          </w:tcPr>
          <w:p w14:paraId="3461BFFC" w14:textId="43239E93"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1</w:t>
            </w:r>
            <w:r w:rsidRPr="00421055">
              <w:rPr>
                <w:rFonts w:cs="Arial"/>
                <w:color w:val="000000" w:themeColor="text1"/>
                <w:sz w:val="18"/>
                <w:szCs w:val="18"/>
                <w:vertAlign w:val="superscript"/>
              </w:rPr>
              <w:t>st</w:t>
            </w:r>
            <w:r w:rsidRPr="00421055">
              <w:rPr>
                <w:rFonts w:cs="Arial"/>
                <w:color w:val="000000" w:themeColor="text1"/>
                <w:sz w:val="18"/>
                <w:szCs w:val="18"/>
              </w:rPr>
              <w:t xml:space="preserve"> January to 31</w:t>
            </w:r>
            <w:r w:rsidRPr="00421055">
              <w:rPr>
                <w:rFonts w:cs="Arial"/>
                <w:color w:val="000000" w:themeColor="text1"/>
                <w:sz w:val="18"/>
                <w:szCs w:val="18"/>
                <w:vertAlign w:val="superscript"/>
              </w:rPr>
              <w:t>st</w:t>
            </w:r>
            <w:r w:rsidRPr="00421055">
              <w:rPr>
                <w:rFonts w:cs="Arial"/>
                <w:color w:val="000000" w:themeColor="text1"/>
                <w:sz w:val="18"/>
                <w:szCs w:val="18"/>
              </w:rPr>
              <w:t xml:space="preserve"> December inclusive </w:t>
            </w:r>
          </w:p>
        </w:tc>
        <w:tc>
          <w:tcPr>
            <w:tcW w:w="614" w:type="pct"/>
            <w:shd w:val="clear" w:color="auto" w:fill="auto"/>
          </w:tcPr>
          <w:p w14:paraId="250F0243" w14:textId="488745E4"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Condition 3.3.3 does not apply</w:t>
            </w:r>
          </w:p>
        </w:tc>
        <w:tc>
          <w:tcPr>
            <w:tcW w:w="854" w:type="pct"/>
            <w:shd w:val="clear" w:color="auto" w:fill="auto"/>
          </w:tcPr>
          <w:p w14:paraId="4BD68467" w14:textId="08912987" w:rsidR="00894857" w:rsidRPr="00421055" w:rsidRDefault="00894857" w:rsidP="00894857">
            <w:pPr>
              <w:pStyle w:val="TableText"/>
              <w:rPr>
                <w:rStyle w:val="Blue"/>
                <w:color w:val="000000" w:themeColor="text1"/>
                <w:sz w:val="18"/>
                <w:szCs w:val="18"/>
              </w:rPr>
            </w:pPr>
            <w:r w:rsidRPr="00421055">
              <w:rPr>
                <w:rStyle w:val="Blue"/>
                <w:color w:val="000000" w:themeColor="text1"/>
                <w:sz w:val="18"/>
                <w:szCs w:val="18"/>
              </w:rPr>
              <w:t>15 minutes</w:t>
            </w:r>
          </w:p>
        </w:tc>
        <w:tc>
          <w:tcPr>
            <w:tcW w:w="726" w:type="pct"/>
            <w:shd w:val="clear" w:color="auto" w:fill="auto"/>
          </w:tcPr>
          <w:p w14:paraId="7FA248DE" w14:textId="43F2D086" w:rsidR="00894857" w:rsidRPr="00421055" w:rsidRDefault="00894857" w:rsidP="00894857">
            <w:pPr>
              <w:pStyle w:val="TableText"/>
              <w:rPr>
                <w:rStyle w:val="Blue"/>
                <w:color w:val="000000" w:themeColor="text1"/>
                <w:sz w:val="18"/>
                <w:szCs w:val="18"/>
              </w:rPr>
            </w:pPr>
            <w:r w:rsidRPr="00421055">
              <w:rPr>
                <w:rFonts w:cs="Arial"/>
                <w:color w:val="000000" w:themeColor="text1"/>
                <w:sz w:val="18"/>
                <w:szCs w:val="18"/>
              </w:rPr>
              <w:t>N/A</w:t>
            </w:r>
          </w:p>
        </w:tc>
      </w:tr>
      <w:tr w:rsidR="00421055" w:rsidRPr="00C25946" w14:paraId="2836635D" w14:textId="77777777" w:rsidTr="00815A40">
        <w:trPr>
          <w:cantSplit/>
        </w:trPr>
        <w:tc>
          <w:tcPr>
            <w:tcW w:w="621"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2F4D32B0" w:rsidR="00894857" w:rsidRPr="00421055" w:rsidRDefault="00894857" w:rsidP="00421055">
            <w:pPr>
              <w:pStyle w:val="TableText"/>
              <w:rPr>
                <w:rStyle w:val="Blue"/>
                <w:color w:val="000000" w:themeColor="text1"/>
              </w:rPr>
            </w:pPr>
            <w:r w:rsidRPr="00421055">
              <w:rPr>
                <w:rFonts w:cs="Arial"/>
                <w:color w:val="000000" w:themeColor="text1"/>
                <w:sz w:val="18"/>
                <w:szCs w:val="18"/>
              </w:rPr>
              <w:t>Event duration monitoring status (operational / not operational)</w:t>
            </w:r>
          </w:p>
        </w:tc>
        <w:tc>
          <w:tcPr>
            <w:tcW w:w="671" w:type="pct"/>
            <w:shd w:val="clear" w:color="auto" w:fill="auto"/>
          </w:tcPr>
          <w:p w14:paraId="4CF21F28" w14:textId="6EABDA84" w:rsidR="00894857" w:rsidRPr="00421055" w:rsidRDefault="00894857" w:rsidP="00894857">
            <w:pPr>
              <w:pStyle w:val="TableText"/>
              <w:rPr>
                <w:rStyle w:val="Blue"/>
                <w:color w:val="000000" w:themeColor="text1"/>
              </w:rPr>
            </w:pPr>
            <w:r w:rsidRPr="00421055">
              <w:rPr>
                <w:rStyle w:val="Blue"/>
                <w:color w:val="000000" w:themeColor="text1"/>
                <w:sz w:val="18"/>
                <w:szCs w:val="18"/>
              </w:rPr>
              <w:t>N/A</w:t>
            </w:r>
          </w:p>
        </w:tc>
        <w:tc>
          <w:tcPr>
            <w:tcW w:w="774" w:type="pct"/>
            <w:shd w:val="clear" w:color="auto" w:fill="auto"/>
          </w:tcPr>
          <w:p w14:paraId="7FA22FE6" w14:textId="51EAFEF3" w:rsidR="00894857" w:rsidRPr="00421055" w:rsidRDefault="00894857" w:rsidP="00894857">
            <w:pPr>
              <w:pStyle w:val="TableText"/>
              <w:rPr>
                <w:rStyle w:val="Blue"/>
                <w:color w:val="000000" w:themeColor="text1"/>
              </w:rPr>
            </w:pPr>
            <w:r w:rsidRPr="00421055">
              <w:rPr>
                <w:rStyle w:val="Blue"/>
                <w:color w:val="000000" w:themeColor="text1"/>
                <w:sz w:val="18"/>
                <w:szCs w:val="18"/>
              </w:rPr>
              <w:t>N/A</w:t>
            </w:r>
          </w:p>
        </w:tc>
        <w:tc>
          <w:tcPr>
            <w:tcW w:w="614" w:type="pct"/>
            <w:shd w:val="clear" w:color="auto" w:fill="auto"/>
          </w:tcPr>
          <w:p w14:paraId="0C1479C0" w14:textId="3F439A00" w:rsidR="00894857" w:rsidRPr="00421055" w:rsidRDefault="00894857" w:rsidP="00894857">
            <w:pPr>
              <w:pStyle w:val="TableText"/>
              <w:rPr>
                <w:rStyle w:val="Blue"/>
                <w:color w:val="000000" w:themeColor="text1"/>
              </w:rPr>
            </w:pPr>
            <w:r w:rsidRPr="00421055">
              <w:rPr>
                <w:rFonts w:cs="Arial"/>
                <w:color w:val="000000" w:themeColor="text1"/>
                <w:sz w:val="18"/>
                <w:szCs w:val="18"/>
              </w:rPr>
              <w:t>Condition 3.3.3 does not apply</w:t>
            </w:r>
          </w:p>
        </w:tc>
        <w:tc>
          <w:tcPr>
            <w:tcW w:w="854" w:type="pct"/>
            <w:shd w:val="clear" w:color="auto" w:fill="auto"/>
          </w:tcPr>
          <w:p w14:paraId="088F8382" w14:textId="35C3953A" w:rsidR="00894857" w:rsidRPr="00421055" w:rsidRDefault="00E335BD" w:rsidP="00894857">
            <w:pPr>
              <w:pStyle w:val="TableText"/>
              <w:rPr>
                <w:rStyle w:val="Blue"/>
                <w:rFonts w:cs="Arial"/>
                <w:color w:val="000000" w:themeColor="text1"/>
                <w:sz w:val="18"/>
                <w:szCs w:val="18"/>
              </w:rPr>
            </w:pPr>
            <w:r w:rsidRPr="00421055">
              <w:rPr>
                <w:rStyle w:val="Blue"/>
                <w:color w:val="000000" w:themeColor="text1"/>
                <w:sz w:val="18"/>
                <w:szCs w:val="18"/>
              </w:rPr>
              <w:t>15 minutes</w:t>
            </w:r>
          </w:p>
        </w:tc>
        <w:tc>
          <w:tcPr>
            <w:tcW w:w="726" w:type="pct"/>
            <w:shd w:val="clear" w:color="auto" w:fill="auto"/>
          </w:tcPr>
          <w:p w14:paraId="04B4D404" w14:textId="12FC7D6C" w:rsidR="00894857" w:rsidRPr="00421055" w:rsidRDefault="00894857" w:rsidP="00894857">
            <w:pPr>
              <w:pStyle w:val="TableText"/>
              <w:rPr>
                <w:rStyle w:val="Blue"/>
                <w:color w:val="000000" w:themeColor="text1"/>
              </w:rPr>
            </w:pPr>
            <w:r w:rsidRPr="00421055">
              <w:rPr>
                <w:rStyle w:val="Blue"/>
                <w:color w:val="000000" w:themeColor="text1"/>
                <w:sz w:val="18"/>
                <w:szCs w:val="18"/>
              </w:rPr>
              <w:t>N/A</w:t>
            </w:r>
          </w:p>
        </w:tc>
      </w:tr>
      <w:tr w:rsidR="00421055" w:rsidRPr="00C25946" w14:paraId="654343A6" w14:textId="77777777" w:rsidTr="00815A40">
        <w:trPr>
          <w:cantSplit/>
        </w:trPr>
        <w:tc>
          <w:tcPr>
            <w:tcW w:w="621"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421055" w:rsidRDefault="00894857" w:rsidP="00894857">
            <w:pPr>
              <w:pStyle w:val="TableText"/>
              <w:rPr>
                <w:rStyle w:val="Blue"/>
                <w:rFonts w:cs="Arial"/>
                <w:color w:val="000000" w:themeColor="text1"/>
                <w:sz w:val="18"/>
                <w:szCs w:val="18"/>
              </w:rPr>
            </w:pPr>
            <w:r w:rsidRPr="00421055">
              <w:rPr>
                <w:rStyle w:val="Blue"/>
                <w:rFonts w:cs="Arial"/>
                <w:color w:val="000000" w:themeColor="text1"/>
                <w:sz w:val="18"/>
                <w:szCs w:val="18"/>
              </w:rPr>
              <w:t xml:space="preserve">Flow passed forward </w:t>
            </w:r>
          </w:p>
        </w:tc>
        <w:tc>
          <w:tcPr>
            <w:tcW w:w="671" w:type="pct"/>
            <w:shd w:val="clear" w:color="auto" w:fill="auto"/>
          </w:tcPr>
          <w:p w14:paraId="48B25017" w14:textId="60CF44F6" w:rsidR="00894857" w:rsidRPr="00421055" w:rsidRDefault="00421055" w:rsidP="00894857">
            <w:pPr>
              <w:pStyle w:val="TableText"/>
              <w:rPr>
                <w:rStyle w:val="Blue"/>
                <w:rFonts w:cs="Arial"/>
                <w:color w:val="000000" w:themeColor="text1"/>
                <w:sz w:val="18"/>
                <w:szCs w:val="18"/>
              </w:rPr>
            </w:pPr>
            <w:r w:rsidRPr="00421055">
              <w:rPr>
                <w:rStyle w:val="Blue"/>
                <w:rFonts w:cs="Arial"/>
                <w:color w:val="000000" w:themeColor="text1"/>
                <w:sz w:val="18"/>
                <w:szCs w:val="18"/>
              </w:rPr>
              <w:t>3.5</w:t>
            </w:r>
            <w:r w:rsidR="00894857" w:rsidRPr="00421055">
              <w:rPr>
                <w:rStyle w:val="Blue"/>
                <w:rFonts w:cs="Arial"/>
                <w:color w:val="000000" w:themeColor="text1"/>
                <w:sz w:val="18"/>
                <w:szCs w:val="18"/>
              </w:rPr>
              <w:t xml:space="preserve"> l/s</w:t>
            </w:r>
          </w:p>
        </w:tc>
        <w:tc>
          <w:tcPr>
            <w:tcW w:w="774" w:type="pct"/>
            <w:shd w:val="clear" w:color="auto" w:fill="auto"/>
          </w:tcPr>
          <w:p w14:paraId="7BB74D35" w14:textId="61D5797E" w:rsidR="00894857" w:rsidRPr="00421055" w:rsidRDefault="00894857" w:rsidP="00894857">
            <w:pPr>
              <w:pStyle w:val="TableText"/>
              <w:rPr>
                <w:rStyle w:val="Blue"/>
                <w:rFonts w:cs="Arial"/>
                <w:color w:val="000000" w:themeColor="text1"/>
                <w:sz w:val="18"/>
                <w:szCs w:val="18"/>
              </w:rPr>
            </w:pPr>
            <w:r w:rsidRPr="00421055">
              <w:rPr>
                <w:rStyle w:val="Blue"/>
                <w:rFonts w:cs="Arial"/>
                <w:color w:val="000000" w:themeColor="text1"/>
                <w:sz w:val="18"/>
                <w:szCs w:val="18"/>
              </w:rPr>
              <w:t>15-minute except where 2-minute required by condition 2.4.1</w:t>
            </w:r>
          </w:p>
        </w:tc>
        <w:tc>
          <w:tcPr>
            <w:tcW w:w="614" w:type="pct"/>
            <w:shd w:val="clear" w:color="auto" w:fill="auto"/>
          </w:tcPr>
          <w:p w14:paraId="4219D5B4" w14:textId="55A2CFDB" w:rsidR="00894857" w:rsidRPr="00421055" w:rsidRDefault="00894857" w:rsidP="00894857">
            <w:pPr>
              <w:pStyle w:val="TableText"/>
              <w:rPr>
                <w:rStyle w:val="Blue"/>
                <w:rFonts w:cs="Arial"/>
                <w:color w:val="000000" w:themeColor="text1"/>
                <w:sz w:val="18"/>
                <w:szCs w:val="18"/>
              </w:rPr>
            </w:pPr>
            <w:r w:rsidRPr="00421055">
              <w:rPr>
                <w:rStyle w:val="Blue"/>
                <w:rFonts w:cs="Arial"/>
                <w:color w:val="000000" w:themeColor="text1"/>
                <w:sz w:val="18"/>
                <w:szCs w:val="18"/>
              </w:rPr>
              <w:t>N/A</w:t>
            </w:r>
          </w:p>
        </w:tc>
        <w:tc>
          <w:tcPr>
            <w:tcW w:w="854" w:type="pct"/>
            <w:shd w:val="clear" w:color="auto" w:fill="auto"/>
          </w:tcPr>
          <w:p w14:paraId="74282025" w14:textId="5BA0BA7C" w:rsidR="00894857" w:rsidRPr="00421055" w:rsidRDefault="00894857" w:rsidP="001716BA">
            <w:pPr>
              <w:pStyle w:val="TableText"/>
              <w:rPr>
                <w:rStyle w:val="Blue"/>
                <w:rFonts w:cs="Arial"/>
                <w:color w:val="000000" w:themeColor="text1"/>
                <w:sz w:val="18"/>
                <w:szCs w:val="18"/>
              </w:rPr>
            </w:pPr>
            <w:r w:rsidRPr="00421055">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25CA9D8D" w14:textId="77777777" w:rsidR="00894857" w:rsidRPr="00421055" w:rsidRDefault="00894857" w:rsidP="00894857">
            <w:pPr>
              <w:pStyle w:val="TableText"/>
              <w:rPr>
                <w:rStyle w:val="Blue"/>
                <w:rFonts w:cs="Arial"/>
                <w:color w:val="000000" w:themeColor="text1"/>
                <w:sz w:val="18"/>
                <w:szCs w:val="18"/>
              </w:rPr>
            </w:pPr>
            <w:r w:rsidRPr="00421055">
              <w:rPr>
                <w:rStyle w:val="Blue"/>
                <w:rFonts w:cs="Arial"/>
                <w:color w:val="000000" w:themeColor="text1"/>
                <w:sz w:val="18"/>
                <w:szCs w:val="18"/>
              </w:rPr>
              <w:t>Minimum</w:t>
            </w:r>
          </w:p>
          <w:p w14:paraId="42662FC4" w14:textId="1DEDD69C" w:rsidR="00894857" w:rsidRPr="00421055" w:rsidRDefault="00894857" w:rsidP="00894857">
            <w:pPr>
              <w:pStyle w:val="TableText"/>
              <w:rPr>
                <w:rStyle w:val="Blue"/>
                <w:rFonts w:cs="Arial"/>
                <w:color w:val="000000" w:themeColor="text1"/>
                <w:sz w:val="18"/>
                <w:szCs w:val="18"/>
              </w:rPr>
            </w:pPr>
            <w:r w:rsidRPr="00421055">
              <w:rPr>
                <w:rStyle w:val="Blue"/>
                <w:rFonts w:cs="Arial"/>
                <w:color w:val="000000" w:themeColor="text1"/>
                <w:sz w:val="18"/>
                <w:szCs w:val="18"/>
              </w:rPr>
              <w:t>Condition 3.1.</w:t>
            </w:r>
            <w:r w:rsidR="001533B4" w:rsidRPr="00421055">
              <w:rPr>
                <w:rStyle w:val="Blue"/>
                <w:rFonts w:cs="Arial"/>
                <w:color w:val="000000" w:themeColor="text1"/>
                <w:sz w:val="18"/>
                <w:szCs w:val="18"/>
              </w:rPr>
              <w:t>5</w:t>
            </w:r>
            <w:r w:rsidRPr="00421055">
              <w:rPr>
                <w:rStyle w:val="Blue"/>
                <w:rFonts w:cs="Arial"/>
                <w:color w:val="000000" w:themeColor="text1"/>
                <w:sz w:val="18"/>
                <w:szCs w:val="18"/>
              </w:rPr>
              <w:t xml:space="preserve"> applies</w:t>
            </w:r>
          </w:p>
        </w:tc>
      </w:tr>
      <w:tr w:rsidR="00421055" w:rsidRPr="00C25946" w14:paraId="718D6216" w14:textId="77777777" w:rsidTr="00815A40">
        <w:trPr>
          <w:cantSplit/>
        </w:trPr>
        <w:tc>
          <w:tcPr>
            <w:tcW w:w="621"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421055" w:rsidRPr="00C25946" w14:paraId="6CB9005D" w14:textId="77777777" w:rsidTr="00815A40">
        <w:trPr>
          <w:cantSplit/>
        </w:trPr>
        <w:tc>
          <w:tcPr>
            <w:tcW w:w="621"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421055" w:rsidRPr="00C25946" w14:paraId="1B2FE884" w14:textId="77777777" w:rsidTr="00815A40">
        <w:trPr>
          <w:cantSplit/>
        </w:trPr>
        <w:tc>
          <w:tcPr>
            <w:tcW w:w="621" w:type="pct"/>
            <w:shd w:val="clear" w:color="auto" w:fill="auto"/>
          </w:tcPr>
          <w:p w14:paraId="16507CD3" w14:textId="5E768FEB" w:rsidR="00B77BD4" w:rsidRPr="00B77BD4" w:rsidRDefault="004C7FDE" w:rsidP="00B77BD4">
            <w:pPr>
              <w:pStyle w:val="TableText"/>
              <w:rPr>
                <w:rStyle w:val="Blue"/>
                <w:color w:val="000000" w:themeColor="text1"/>
                <w:sz w:val="18"/>
                <w:szCs w:val="18"/>
              </w:rPr>
            </w:pPr>
            <w:r w:rsidRPr="004C7FDE">
              <w:rPr>
                <w:rStyle w:val="Blue"/>
                <w:color w:val="000000" w:themeColor="text1"/>
                <w:sz w:val="18"/>
                <w:szCs w:val="18"/>
              </w:rPr>
              <w:t xml:space="preserve">A3 Sewage in an </w:t>
            </w:r>
            <w:r w:rsidRPr="00DF22A4">
              <w:rPr>
                <w:rStyle w:val="Blue"/>
                <w:color w:val="000000" w:themeColor="text1"/>
                <w:sz w:val="18"/>
                <w:szCs w:val="18"/>
              </w:rPr>
              <w:t xml:space="preserve">emergency via </w:t>
            </w:r>
            <w:r w:rsidR="0089177F" w:rsidRPr="00DF22A4">
              <w:rPr>
                <w:rStyle w:val="Blue"/>
                <w:color w:val="000000" w:themeColor="text1"/>
                <w:sz w:val="18"/>
                <w:szCs w:val="18"/>
              </w:rPr>
              <w:t>Emergency</w:t>
            </w:r>
            <w:r w:rsidR="00DF22A4" w:rsidRPr="00DF22A4">
              <w:rPr>
                <w:rStyle w:val="Blue"/>
                <w:color w:val="000000" w:themeColor="text1"/>
                <w:sz w:val="18"/>
                <w:szCs w:val="18"/>
              </w:rPr>
              <w:t xml:space="preserve"> </w:t>
            </w:r>
            <w:r w:rsidR="0089177F" w:rsidRPr="00DF22A4">
              <w:rPr>
                <w:rStyle w:val="Blue"/>
                <w:color w:val="000000" w:themeColor="text1"/>
                <w:sz w:val="18"/>
                <w:szCs w:val="18"/>
              </w:rPr>
              <w:t>Discharge Point</w:t>
            </w:r>
          </w:p>
        </w:tc>
        <w:tc>
          <w:tcPr>
            <w:tcW w:w="740" w:type="pct"/>
          </w:tcPr>
          <w:p w14:paraId="28D16D31" w14:textId="2EB8FA3A"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 xml:space="preserve">Discharge </w:t>
            </w:r>
            <w:proofErr w:type="gramStart"/>
            <w:r w:rsidRPr="00B77BD4">
              <w:rPr>
                <w:rStyle w:val="Blue"/>
                <w:color w:val="000000" w:themeColor="text1"/>
                <w:sz w:val="18"/>
                <w:szCs w:val="18"/>
              </w:rPr>
              <w:t>start</w:t>
            </w:r>
            <w:proofErr w:type="gramEnd"/>
            <w:r w:rsidRPr="00B77BD4">
              <w:rPr>
                <w:rStyle w:val="Blue"/>
                <w:color w:val="000000" w:themeColor="text1"/>
                <w:sz w:val="18"/>
                <w:szCs w:val="18"/>
              </w:rPr>
              <w:t xml:space="preserve"> and end times</w:t>
            </w:r>
          </w:p>
        </w:tc>
        <w:tc>
          <w:tcPr>
            <w:tcW w:w="671"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4"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4"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10"/>
    </w:tbl>
    <w:p w14:paraId="6F2F8320" w14:textId="77777777" w:rsidR="00011B89" w:rsidRPr="003B780E" w:rsidRDefault="00011B89"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F7493F" w:rsidRPr="00C25946" w14:paraId="2787901F" w14:textId="77777777" w:rsidTr="00537989">
        <w:trPr>
          <w:cantSplit/>
        </w:trPr>
        <w:tc>
          <w:tcPr>
            <w:tcW w:w="1435" w:type="pct"/>
            <w:shd w:val="clear" w:color="auto" w:fill="auto"/>
          </w:tcPr>
          <w:p w14:paraId="1E24E62B" w14:textId="4F5111E8"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A1 Secondary treated sewage effluent</w:t>
            </w:r>
          </w:p>
        </w:tc>
        <w:tc>
          <w:tcPr>
            <w:tcW w:w="1307" w:type="pct"/>
            <w:shd w:val="clear" w:color="auto" w:fill="auto"/>
          </w:tcPr>
          <w:p w14:paraId="089EC9A7" w14:textId="1C3819A5"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Final Effluent Discharge Point</w:t>
            </w:r>
          </w:p>
        </w:tc>
        <w:tc>
          <w:tcPr>
            <w:tcW w:w="1210" w:type="pct"/>
            <w:shd w:val="clear" w:color="auto" w:fill="auto"/>
          </w:tcPr>
          <w:p w14:paraId="4EAAD0D4" w14:textId="54D403E8"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SH 90775 73719</w:t>
            </w:r>
          </w:p>
        </w:tc>
        <w:tc>
          <w:tcPr>
            <w:tcW w:w="1048" w:type="pct"/>
            <w:vMerge w:val="restart"/>
            <w:shd w:val="clear" w:color="auto" w:fill="auto"/>
          </w:tcPr>
          <w:p w14:paraId="0A1A2199" w14:textId="7C206056"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 xml:space="preserve">Unnamed tributary of the Afon </w:t>
            </w:r>
            <w:proofErr w:type="spellStart"/>
            <w:r w:rsidRPr="00F7493F">
              <w:rPr>
                <w:rStyle w:val="Blue"/>
                <w:color w:val="000000" w:themeColor="text1"/>
                <w:sz w:val="18"/>
                <w:szCs w:val="18"/>
              </w:rPr>
              <w:t>Dulas</w:t>
            </w:r>
            <w:proofErr w:type="spellEnd"/>
          </w:p>
        </w:tc>
      </w:tr>
      <w:tr w:rsidR="00F7493F" w:rsidRPr="00C25946" w14:paraId="30E1B04B" w14:textId="77777777" w:rsidTr="00537989">
        <w:trPr>
          <w:cantSplit/>
        </w:trPr>
        <w:tc>
          <w:tcPr>
            <w:tcW w:w="1435" w:type="pct"/>
            <w:shd w:val="clear" w:color="auto" w:fill="auto"/>
          </w:tcPr>
          <w:p w14:paraId="16B0CF2E" w14:textId="77777777"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A2 Settled storm sewage</w:t>
            </w:r>
          </w:p>
        </w:tc>
        <w:tc>
          <w:tcPr>
            <w:tcW w:w="1307" w:type="pct"/>
            <w:shd w:val="clear" w:color="auto" w:fill="auto"/>
          </w:tcPr>
          <w:p w14:paraId="1808C9FE" w14:textId="49E3EB78"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Settled Storm Discharge Point</w:t>
            </w:r>
          </w:p>
        </w:tc>
        <w:tc>
          <w:tcPr>
            <w:tcW w:w="1210" w:type="pct"/>
            <w:shd w:val="clear" w:color="auto" w:fill="auto"/>
          </w:tcPr>
          <w:p w14:paraId="2439C42E" w14:textId="04B3D2EC" w:rsidR="00F7493F" w:rsidRPr="00F7493F" w:rsidRDefault="00F7493F" w:rsidP="00821962">
            <w:pPr>
              <w:pStyle w:val="TableText"/>
              <w:rPr>
                <w:rStyle w:val="Blue"/>
                <w:color w:val="000000" w:themeColor="text1"/>
                <w:sz w:val="18"/>
                <w:szCs w:val="18"/>
              </w:rPr>
            </w:pPr>
            <w:r w:rsidRPr="00F7493F">
              <w:rPr>
                <w:rStyle w:val="Blue"/>
                <w:color w:val="000000" w:themeColor="text1"/>
                <w:sz w:val="18"/>
                <w:szCs w:val="18"/>
              </w:rPr>
              <w:t>SH 90775 73719</w:t>
            </w:r>
          </w:p>
        </w:tc>
        <w:tc>
          <w:tcPr>
            <w:tcW w:w="1048" w:type="pct"/>
            <w:vMerge/>
            <w:shd w:val="clear" w:color="auto" w:fill="auto"/>
          </w:tcPr>
          <w:p w14:paraId="5727E74F" w14:textId="522660C8" w:rsidR="00F7493F" w:rsidRPr="00F7493F" w:rsidRDefault="00F7493F" w:rsidP="00F7493F">
            <w:pPr>
              <w:pStyle w:val="TableText"/>
              <w:ind w:left="0"/>
              <w:rPr>
                <w:rStyle w:val="Blue"/>
                <w:color w:val="000000" w:themeColor="text1"/>
                <w:sz w:val="18"/>
                <w:szCs w:val="18"/>
              </w:rPr>
            </w:pPr>
          </w:p>
        </w:tc>
      </w:tr>
      <w:tr w:rsidR="00F7493F" w:rsidRPr="00C25946" w14:paraId="64E4B0D8" w14:textId="77777777" w:rsidTr="00537989">
        <w:trPr>
          <w:cantSplit/>
        </w:trPr>
        <w:tc>
          <w:tcPr>
            <w:tcW w:w="1435" w:type="pct"/>
            <w:shd w:val="clear" w:color="auto" w:fill="auto"/>
          </w:tcPr>
          <w:p w14:paraId="5D350AFB" w14:textId="5CCC6046" w:rsidR="00F7493F" w:rsidRPr="004C7FDE" w:rsidRDefault="00F7493F" w:rsidP="00F7493F">
            <w:pPr>
              <w:pStyle w:val="TableText"/>
              <w:rPr>
                <w:rStyle w:val="Blue"/>
                <w:color w:val="000000" w:themeColor="text1"/>
                <w:sz w:val="18"/>
                <w:szCs w:val="18"/>
              </w:rPr>
            </w:pPr>
            <w:r w:rsidRPr="004C7FDE">
              <w:rPr>
                <w:rStyle w:val="Blue"/>
                <w:color w:val="000000" w:themeColor="text1"/>
                <w:sz w:val="18"/>
                <w:szCs w:val="18"/>
              </w:rPr>
              <w:t>A</w:t>
            </w:r>
            <w:r>
              <w:rPr>
                <w:rStyle w:val="Blue"/>
                <w:color w:val="000000" w:themeColor="text1"/>
                <w:sz w:val="18"/>
                <w:szCs w:val="18"/>
              </w:rPr>
              <w:t>3</w:t>
            </w:r>
            <w:r w:rsidRPr="004C7FDE">
              <w:rPr>
                <w:rStyle w:val="Blue"/>
                <w:color w:val="000000" w:themeColor="text1"/>
                <w:sz w:val="18"/>
                <w:szCs w:val="18"/>
              </w:rPr>
              <w:t xml:space="preserve"> Sewage in an emergency</w:t>
            </w:r>
          </w:p>
        </w:tc>
        <w:tc>
          <w:tcPr>
            <w:tcW w:w="1307" w:type="pct"/>
            <w:shd w:val="clear" w:color="auto" w:fill="auto"/>
          </w:tcPr>
          <w:p w14:paraId="56F321F0" w14:textId="4C6B53F1" w:rsidR="00F7493F" w:rsidRPr="001F4EC0" w:rsidRDefault="00F7493F" w:rsidP="00970C1C">
            <w:pPr>
              <w:pStyle w:val="TableText"/>
              <w:rPr>
                <w:rStyle w:val="Blue"/>
                <w:sz w:val="18"/>
                <w:szCs w:val="18"/>
              </w:rPr>
            </w:pPr>
            <w:r w:rsidRPr="00DF22A4">
              <w:rPr>
                <w:rStyle w:val="Blue"/>
                <w:color w:val="000000" w:themeColor="text1"/>
                <w:sz w:val="18"/>
                <w:szCs w:val="18"/>
              </w:rPr>
              <w:t>Emergency Discharge Point</w:t>
            </w:r>
          </w:p>
        </w:tc>
        <w:tc>
          <w:tcPr>
            <w:tcW w:w="1210" w:type="pct"/>
            <w:shd w:val="clear" w:color="auto" w:fill="auto"/>
          </w:tcPr>
          <w:p w14:paraId="4869DD76" w14:textId="2F792F78" w:rsidR="00F7493F" w:rsidRPr="00F7493F" w:rsidRDefault="00F7493F" w:rsidP="00970C1C">
            <w:pPr>
              <w:pStyle w:val="TableText"/>
              <w:rPr>
                <w:rStyle w:val="Blue"/>
                <w:color w:val="000000" w:themeColor="text1"/>
                <w:sz w:val="18"/>
                <w:szCs w:val="18"/>
              </w:rPr>
            </w:pPr>
            <w:r w:rsidRPr="00F7493F">
              <w:rPr>
                <w:rStyle w:val="Blue"/>
                <w:color w:val="000000" w:themeColor="text1"/>
                <w:sz w:val="18"/>
                <w:szCs w:val="18"/>
              </w:rPr>
              <w:t>SH 90775 73719</w:t>
            </w:r>
          </w:p>
        </w:tc>
        <w:tc>
          <w:tcPr>
            <w:tcW w:w="1048" w:type="pct"/>
            <w:vMerge/>
            <w:shd w:val="clear" w:color="auto" w:fill="auto"/>
          </w:tcPr>
          <w:p w14:paraId="2061D993" w14:textId="2029937B" w:rsidR="00F7493F" w:rsidRPr="00F7493F" w:rsidRDefault="00F7493F" w:rsidP="00970C1C">
            <w:pPr>
              <w:pStyle w:val="TableText"/>
              <w:rPr>
                <w:rStyle w:val="Blue"/>
                <w:color w:val="000000" w:themeColor="text1"/>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2"/>
        <w:gridCol w:w="1418"/>
        <w:gridCol w:w="1135"/>
        <w:gridCol w:w="1701"/>
        <w:gridCol w:w="1418"/>
        <w:gridCol w:w="155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35A6B" w:rsidRPr="0073697B" w14:paraId="1617DCD7" w14:textId="77777777" w:rsidTr="00597D61">
        <w:trPr>
          <w:cantSplit/>
          <w:tblHeader/>
        </w:trPr>
        <w:tc>
          <w:tcPr>
            <w:tcW w:w="888" w:type="pct"/>
            <w:shd w:val="clear" w:color="auto" w:fill="auto"/>
          </w:tcPr>
          <w:p w14:paraId="5DE376BF" w14:textId="5EDCF7ED" w:rsidR="00635A6B" w:rsidRPr="00597D61" w:rsidRDefault="00635A6B" w:rsidP="00BB22EC">
            <w:pPr>
              <w:pStyle w:val="TableText"/>
              <w:keepNext/>
              <w:rPr>
                <w:b/>
                <w:color w:val="000000" w:themeColor="text1"/>
                <w:sz w:val="18"/>
                <w:szCs w:val="18"/>
              </w:rPr>
            </w:pPr>
            <w:r w:rsidRPr="00597D61">
              <w:rPr>
                <w:b/>
                <w:color w:val="000000" w:themeColor="text1"/>
                <w:sz w:val="18"/>
                <w:szCs w:val="18"/>
              </w:rPr>
              <w:t>Effluents and discharge points</w:t>
            </w:r>
          </w:p>
        </w:tc>
        <w:tc>
          <w:tcPr>
            <w:tcW w:w="807" w:type="pct"/>
            <w:shd w:val="clear" w:color="auto" w:fill="auto"/>
          </w:tcPr>
          <w:p w14:paraId="7A4F6323" w14:textId="77777777" w:rsidR="00635A6B" w:rsidRPr="00597D61" w:rsidRDefault="00635A6B" w:rsidP="00BB22EC">
            <w:pPr>
              <w:pStyle w:val="TableText"/>
              <w:keepNext/>
              <w:rPr>
                <w:b/>
                <w:color w:val="000000" w:themeColor="text1"/>
                <w:sz w:val="18"/>
                <w:szCs w:val="18"/>
              </w:rPr>
            </w:pPr>
            <w:r w:rsidRPr="00597D61">
              <w:rPr>
                <w:b/>
                <w:color w:val="000000" w:themeColor="text1"/>
                <w:sz w:val="18"/>
                <w:szCs w:val="18"/>
              </w:rPr>
              <w:t>Description of discharge</w:t>
            </w:r>
          </w:p>
        </w:tc>
        <w:tc>
          <w:tcPr>
            <w:tcW w:w="646" w:type="pct"/>
            <w:shd w:val="clear" w:color="auto" w:fill="auto"/>
          </w:tcPr>
          <w:p w14:paraId="529B292E" w14:textId="77777777" w:rsidR="00635A6B" w:rsidRPr="00597D61" w:rsidRDefault="00635A6B" w:rsidP="00BB22EC">
            <w:pPr>
              <w:pStyle w:val="TableText"/>
              <w:keepNext/>
              <w:rPr>
                <w:b/>
                <w:color w:val="000000" w:themeColor="text1"/>
                <w:sz w:val="18"/>
                <w:szCs w:val="18"/>
              </w:rPr>
            </w:pPr>
            <w:r w:rsidRPr="00597D61">
              <w:rPr>
                <w:b/>
                <w:color w:val="000000" w:themeColor="text1"/>
                <w:sz w:val="18"/>
                <w:szCs w:val="18"/>
              </w:rPr>
              <w:t>Overflow setting l/s</w:t>
            </w:r>
          </w:p>
        </w:tc>
        <w:tc>
          <w:tcPr>
            <w:tcW w:w="968" w:type="pct"/>
            <w:shd w:val="clear" w:color="auto" w:fill="auto"/>
          </w:tcPr>
          <w:p w14:paraId="2587A01B" w14:textId="77777777" w:rsidR="00635A6B" w:rsidRPr="00597D61" w:rsidRDefault="00635A6B" w:rsidP="00BB22EC">
            <w:pPr>
              <w:pStyle w:val="TableText"/>
              <w:keepNext/>
              <w:rPr>
                <w:rStyle w:val="Red"/>
                <w:b/>
                <w:color w:val="000000" w:themeColor="text1"/>
                <w:sz w:val="18"/>
                <w:szCs w:val="18"/>
              </w:rPr>
            </w:pPr>
            <w:r w:rsidRPr="00597D61">
              <w:rPr>
                <w:rStyle w:val="Red"/>
                <w:b/>
                <w:color w:val="000000" w:themeColor="text1"/>
                <w:sz w:val="18"/>
                <w:szCs w:val="18"/>
              </w:rPr>
              <w:t>Maximum size of solid matter</w:t>
            </w:r>
          </w:p>
        </w:tc>
        <w:tc>
          <w:tcPr>
            <w:tcW w:w="807" w:type="pct"/>
            <w:shd w:val="clear" w:color="auto" w:fill="auto"/>
          </w:tcPr>
          <w:p w14:paraId="5F15EFD8" w14:textId="77777777" w:rsidR="00635A6B" w:rsidRPr="00597D61" w:rsidRDefault="00635A6B" w:rsidP="00BB22EC">
            <w:pPr>
              <w:pStyle w:val="TableText"/>
              <w:keepNext/>
              <w:rPr>
                <w:rStyle w:val="Red"/>
                <w:b/>
                <w:color w:val="000000" w:themeColor="text1"/>
                <w:sz w:val="18"/>
                <w:szCs w:val="18"/>
              </w:rPr>
            </w:pPr>
            <w:r w:rsidRPr="00597D61">
              <w:rPr>
                <w:rStyle w:val="Red"/>
                <w:b/>
                <w:color w:val="000000" w:themeColor="text1"/>
                <w:sz w:val="18"/>
                <w:szCs w:val="18"/>
              </w:rPr>
              <w:t>Screen aperture size</w:t>
            </w:r>
          </w:p>
        </w:tc>
        <w:tc>
          <w:tcPr>
            <w:tcW w:w="885" w:type="pct"/>
            <w:shd w:val="clear" w:color="auto" w:fill="auto"/>
          </w:tcPr>
          <w:p w14:paraId="02BBCAC4" w14:textId="77777777" w:rsidR="00635A6B" w:rsidRPr="00597D61" w:rsidRDefault="00635A6B" w:rsidP="00F7493F">
            <w:pPr>
              <w:pStyle w:val="TableText"/>
              <w:keepNext/>
              <w:rPr>
                <w:b/>
                <w:color w:val="000000" w:themeColor="text1"/>
                <w:sz w:val="18"/>
                <w:szCs w:val="18"/>
                <w:vertAlign w:val="superscript"/>
              </w:rPr>
            </w:pPr>
            <w:r w:rsidRPr="00597D61">
              <w:rPr>
                <w:b/>
                <w:color w:val="000000" w:themeColor="text1"/>
                <w:sz w:val="18"/>
                <w:szCs w:val="18"/>
              </w:rPr>
              <w:t>Minimum storage capacity m</w:t>
            </w:r>
            <w:r w:rsidRPr="00597D61">
              <w:rPr>
                <w:b/>
                <w:color w:val="000000" w:themeColor="text1"/>
                <w:sz w:val="18"/>
                <w:szCs w:val="18"/>
                <w:vertAlign w:val="superscript"/>
              </w:rPr>
              <w:t>3</w:t>
            </w:r>
          </w:p>
          <w:p w14:paraId="5B1A2C07" w14:textId="2F7C5489" w:rsidR="00635A6B" w:rsidRPr="00597D61" w:rsidRDefault="00635A6B" w:rsidP="00F7493F">
            <w:pPr>
              <w:pStyle w:val="TableText"/>
              <w:keepNext/>
              <w:rPr>
                <w:b/>
                <w:color w:val="000000" w:themeColor="text1"/>
                <w:sz w:val="18"/>
                <w:szCs w:val="18"/>
              </w:rPr>
            </w:pPr>
            <w:r w:rsidRPr="00597D61">
              <w:rPr>
                <w:b/>
                <w:color w:val="000000" w:themeColor="text1"/>
                <w:sz w:val="18"/>
                <w:szCs w:val="18"/>
              </w:rPr>
              <w:t>(offline)</w:t>
            </w:r>
          </w:p>
        </w:tc>
      </w:tr>
      <w:tr w:rsidR="00635A6B" w:rsidRPr="004B2752" w14:paraId="3F792841" w14:textId="77777777" w:rsidTr="00597D61">
        <w:trPr>
          <w:cantSplit/>
        </w:trPr>
        <w:tc>
          <w:tcPr>
            <w:tcW w:w="888" w:type="pct"/>
            <w:shd w:val="clear" w:color="auto" w:fill="auto"/>
          </w:tcPr>
          <w:p w14:paraId="2C7FE4D8" w14:textId="038CD33C" w:rsidR="00635A6B" w:rsidRPr="00597D61" w:rsidRDefault="00635A6B" w:rsidP="00821962">
            <w:pPr>
              <w:pStyle w:val="TableText"/>
              <w:rPr>
                <w:rStyle w:val="Blue"/>
                <w:color w:val="000000" w:themeColor="text1"/>
                <w:sz w:val="18"/>
                <w:szCs w:val="18"/>
              </w:rPr>
            </w:pPr>
            <w:r w:rsidRPr="00597D61">
              <w:rPr>
                <w:rStyle w:val="Blue"/>
                <w:color w:val="000000" w:themeColor="text1"/>
                <w:sz w:val="18"/>
                <w:szCs w:val="18"/>
              </w:rPr>
              <w:t>A2 Settled storm sewage via Settled Storm Discharge Point</w:t>
            </w:r>
          </w:p>
        </w:tc>
        <w:tc>
          <w:tcPr>
            <w:tcW w:w="807" w:type="pct"/>
            <w:shd w:val="clear" w:color="auto" w:fill="auto"/>
          </w:tcPr>
          <w:p w14:paraId="417B09E9" w14:textId="77777777" w:rsidR="00635A6B" w:rsidRPr="00597D61" w:rsidRDefault="00635A6B" w:rsidP="00821962">
            <w:pPr>
              <w:pStyle w:val="TableText"/>
              <w:rPr>
                <w:rStyle w:val="Blue"/>
                <w:color w:val="000000" w:themeColor="text1"/>
                <w:sz w:val="18"/>
                <w:szCs w:val="18"/>
              </w:rPr>
            </w:pPr>
            <w:r w:rsidRPr="00597D61">
              <w:rPr>
                <w:rStyle w:val="Blue"/>
                <w:color w:val="000000" w:themeColor="text1"/>
                <w:sz w:val="18"/>
                <w:szCs w:val="18"/>
              </w:rPr>
              <w:t>Settled storm sewage</w:t>
            </w:r>
          </w:p>
        </w:tc>
        <w:tc>
          <w:tcPr>
            <w:tcW w:w="646" w:type="pct"/>
            <w:shd w:val="clear" w:color="auto" w:fill="auto"/>
          </w:tcPr>
          <w:p w14:paraId="28380883" w14:textId="2223B1FA" w:rsidR="00635A6B" w:rsidRPr="00597D61" w:rsidRDefault="00597D61" w:rsidP="00821962">
            <w:pPr>
              <w:pStyle w:val="TableText"/>
              <w:rPr>
                <w:rStyle w:val="Blue"/>
                <w:color w:val="000000" w:themeColor="text1"/>
                <w:sz w:val="18"/>
                <w:szCs w:val="18"/>
              </w:rPr>
            </w:pPr>
            <w:r w:rsidRPr="00597D61">
              <w:rPr>
                <w:rStyle w:val="Blue"/>
                <w:color w:val="000000" w:themeColor="text1"/>
                <w:sz w:val="18"/>
                <w:szCs w:val="18"/>
              </w:rPr>
              <w:t>3.5</w:t>
            </w:r>
          </w:p>
        </w:tc>
        <w:tc>
          <w:tcPr>
            <w:tcW w:w="968" w:type="pct"/>
            <w:shd w:val="clear" w:color="auto" w:fill="auto"/>
          </w:tcPr>
          <w:p w14:paraId="5D023862" w14:textId="55FE8289" w:rsidR="00635A6B" w:rsidRPr="00597D61" w:rsidRDefault="00635A6B" w:rsidP="00635A6B">
            <w:pPr>
              <w:pStyle w:val="TableText"/>
              <w:rPr>
                <w:rStyle w:val="Pink"/>
                <w:color w:val="000000" w:themeColor="text1"/>
                <w:sz w:val="18"/>
                <w:szCs w:val="18"/>
              </w:rPr>
            </w:pPr>
            <w:r w:rsidRPr="00597D61">
              <w:rPr>
                <w:rStyle w:val="Blue"/>
                <w:color w:val="000000" w:themeColor="text1"/>
                <w:sz w:val="18"/>
                <w:szCs w:val="18"/>
              </w:rPr>
              <w:t>No greater than 6 mm in more than 1 dimension</w:t>
            </w:r>
          </w:p>
          <w:p w14:paraId="014A6706" w14:textId="3E38CC07" w:rsidR="00635A6B" w:rsidRPr="00597D61" w:rsidRDefault="00635A6B" w:rsidP="00821962">
            <w:pPr>
              <w:pStyle w:val="TableText"/>
              <w:rPr>
                <w:rStyle w:val="Pink"/>
                <w:color w:val="000000" w:themeColor="text1"/>
                <w:sz w:val="18"/>
                <w:szCs w:val="18"/>
              </w:rPr>
            </w:pPr>
          </w:p>
        </w:tc>
        <w:tc>
          <w:tcPr>
            <w:tcW w:w="807" w:type="pct"/>
            <w:shd w:val="clear" w:color="auto" w:fill="auto"/>
          </w:tcPr>
          <w:p w14:paraId="14ADBB8B" w14:textId="5D62C339" w:rsidR="00635A6B" w:rsidRPr="00597D61" w:rsidRDefault="00635A6B" w:rsidP="00635A6B">
            <w:pPr>
              <w:pStyle w:val="TableText"/>
              <w:rPr>
                <w:rStyle w:val="Pink"/>
                <w:color w:val="000000" w:themeColor="text1"/>
                <w:sz w:val="18"/>
                <w:szCs w:val="18"/>
              </w:rPr>
            </w:pPr>
            <w:r w:rsidRPr="00597D61">
              <w:rPr>
                <w:rStyle w:val="Blue"/>
                <w:color w:val="000000" w:themeColor="text1"/>
                <w:sz w:val="18"/>
                <w:szCs w:val="18"/>
              </w:rPr>
              <w:t>6 mm x 6 mm</w:t>
            </w:r>
          </w:p>
          <w:p w14:paraId="4A3C9429" w14:textId="2B70C3F1" w:rsidR="00635A6B" w:rsidRPr="00597D61" w:rsidRDefault="00635A6B" w:rsidP="00011B89">
            <w:pPr>
              <w:pStyle w:val="TableText"/>
              <w:rPr>
                <w:rStyle w:val="Pink"/>
                <w:color w:val="000000" w:themeColor="text1"/>
                <w:sz w:val="18"/>
                <w:szCs w:val="18"/>
              </w:rPr>
            </w:pPr>
          </w:p>
        </w:tc>
        <w:tc>
          <w:tcPr>
            <w:tcW w:w="885" w:type="pct"/>
            <w:shd w:val="clear" w:color="auto" w:fill="auto"/>
          </w:tcPr>
          <w:p w14:paraId="361E48EA" w14:textId="19432AA1" w:rsidR="00635A6B" w:rsidRPr="00597D61" w:rsidRDefault="00635A6B" w:rsidP="00F7493F">
            <w:pPr>
              <w:pStyle w:val="TableText"/>
              <w:rPr>
                <w:rStyle w:val="Blue"/>
                <w:color w:val="000000" w:themeColor="text1"/>
                <w:sz w:val="18"/>
                <w:szCs w:val="18"/>
              </w:rPr>
            </w:pPr>
            <w:r w:rsidRPr="00597D61">
              <w:rPr>
                <w:rStyle w:val="Blue"/>
                <w:color w:val="000000" w:themeColor="text1"/>
                <w:sz w:val="18"/>
                <w:szCs w:val="18"/>
              </w:rPr>
              <w:t>31</w:t>
            </w:r>
          </w:p>
          <w:p w14:paraId="3C77154E" w14:textId="67B47F7A" w:rsidR="00635A6B" w:rsidRPr="00597D61" w:rsidRDefault="00635A6B" w:rsidP="00821962">
            <w:pPr>
              <w:pStyle w:val="TableText"/>
              <w:rPr>
                <w:rStyle w:val="Blue"/>
                <w:color w:val="000000" w:themeColor="text1"/>
                <w:sz w:val="18"/>
                <w:szCs w:val="18"/>
              </w:rPr>
            </w:pPr>
          </w:p>
        </w:tc>
      </w:tr>
    </w:tbl>
    <w:p w14:paraId="0902DFD9" w14:textId="77777777" w:rsidR="00011B89" w:rsidRPr="00FD14BC" w:rsidRDefault="00011B8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lastRenderedPageBreak/>
              <w:t>Table S3.4 Monitoring points</w:t>
            </w:r>
          </w:p>
        </w:tc>
      </w:tr>
      <w:tr w:rsidR="00821962" w:rsidRPr="00C25946" w14:paraId="65900D99" w14:textId="77777777" w:rsidTr="00F44FE0">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97D61" w:rsidRPr="00C25946" w14:paraId="4A42B12F" w14:textId="77777777" w:rsidTr="00F44FE0">
        <w:trPr>
          <w:cantSplit/>
        </w:trPr>
        <w:tc>
          <w:tcPr>
            <w:tcW w:w="1129" w:type="pct"/>
            <w:vMerge w:val="restart"/>
            <w:shd w:val="clear" w:color="auto" w:fill="auto"/>
          </w:tcPr>
          <w:p w14:paraId="62668F7B" w14:textId="6A7AD0F9" w:rsidR="00597D61" w:rsidRPr="00597497" w:rsidRDefault="00597D61" w:rsidP="00597D61">
            <w:pPr>
              <w:pStyle w:val="TableText"/>
              <w:rPr>
                <w:rStyle w:val="Blue"/>
                <w:color w:val="000000" w:themeColor="text1"/>
                <w:sz w:val="18"/>
                <w:szCs w:val="18"/>
              </w:rPr>
            </w:pPr>
            <w:r w:rsidRPr="00597497">
              <w:rPr>
                <w:rStyle w:val="Blue"/>
                <w:color w:val="000000" w:themeColor="text1"/>
                <w:sz w:val="18"/>
                <w:szCs w:val="18"/>
              </w:rPr>
              <w:t>A1 Secondary treated sewage effluent via Final Effluent Discharge Point</w:t>
            </w:r>
          </w:p>
        </w:tc>
        <w:tc>
          <w:tcPr>
            <w:tcW w:w="1292" w:type="pct"/>
            <w:shd w:val="clear" w:color="auto" w:fill="auto"/>
          </w:tcPr>
          <w:p w14:paraId="46FC41B2" w14:textId="27CD5322" w:rsidR="00597D61" w:rsidRPr="001074ED" w:rsidRDefault="00597D61" w:rsidP="00597D61">
            <w:pPr>
              <w:pStyle w:val="TableText"/>
              <w:rPr>
                <w:rStyle w:val="Blue"/>
                <w:color w:val="000000" w:themeColor="text1"/>
                <w:sz w:val="18"/>
                <w:szCs w:val="18"/>
              </w:rPr>
            </w:pPr>
            <w:r w:rsidRPr="001074ED">
              <w:rPr>
                <w:rStyle w:val="Blue"/>
                <w:color w:val="000000" w:themeColor="text1"/>
                <w:sz w:val="18"/>
                <w:szCs w:val="18"/>
              </w:rPr>
              <w:t>Final effluent sampling</w:t>
            </w:r>
          </w:p>
        </w:tc>
        <w:tc>
          <w:tcPr>
            <w:tcW w:w="1129" w:type="pct"/>
            <w:shd w:val="clear" w:color="auto" w:fill="auto"/>
          </w:tcPr>
          <w:p w14:paraId="56711677" w14:textId="05149010" w:rsidR="00597D61" w:rsidRPr="001074ED" w:rsidRDefault="009F6F6C" w:rsidP="00597D61">
            <w:pPr>
              <w:pStyle w:val="TableText"/>
              <w:rPr>
                <w:rStyle w:val="Blue"/>
                <w:color w:val="000000" w:themeColor="text1"/>
                <w:sz w:val="18"/>
                <w:szCs w:val="18"/>
              </w:rPr>
            </w:pPr>
            <w:r w:rsidRPr="009F6F6C">
              <w:rPr>
                <w:rStyle w:val="Blue"/>
                <w:color w:val="000000" w:themeColor="text1"/>
                <w:sz w:val="18"/>
                <w:szCs w:val="18"/>
              </w:rPr>
              <w:t>SH 90739 73720</w:t>
            </w:r>
          </w:p>
        </w:tc>
        <w:tc>
          <w:tcPr>
            <w:tcW w:w="1450" w:type="pct"/>
            <w:shd w:val="clear" w:color="auto" w:fill="auto"/>
          </w:tcPr>
          <w:p w14:paraId="4B77B40A" w14:textId="595C3403" w:rsidR="00597D61" w:rsidRPr="001074ED" w:rsidRDefault="00597D61" w:rsidP="00597D61">
            <w:pPr>
              <w:pStyle w:val="TableText"/>
              <w:rPr>
                <w:rStyle w:val="Blue"/>
                <w:color w:val="000000" w:themeColor="text1"/>
                <w:sz w:val="18"/>
                <w:szCs w:val="18"/>
              </w:rPr>
            </w:pPr>
            <w:r w:rsidRPr="001074ED">
              <w:rPr>
                <w:rStyle w:val="Blue"/>
                <w:color w:val="000000" w:themeColor="text1"/>
                <w:sz w:val="18"/>
                <w:szCs w:val="18"/>
              </w:rPr>
              <w:t>Final Effluent Sample Point</w:t>
            </w:r>
          </w:p>
        </w:tc>
      </w:tr>
      <w:tr w:rsidR="00597D61" w:rsidRPr="00C25946" w14:paraId="2E4EA721" w14:textId="77777777" w:rsidTr="00F44FE0">
        <w:trPr>
          <w:cantSplit/>
          <w:trHeight w:val="871"/>
        </w:trPr>
        <w:tc>
          <w:tcPr>
            <w:tcW w:w="1129" w:type="pct"/>
            <w:vMerge/>
            <w:shd w:val="clear" w:color="auto" w:fill="auto"/>
          </w:tcPr>
          <w:p w14:paraId="7B9431D6" w14:textId="77777777" w:rsidR="00597D61" w:rsidRPr="00597497" w:rsidRDefault="00597D61" w:rsidP="00597D61">
            <w:pPr>
              <w:pStyle w:val="TableText"/>
              <w:rPr>
                <w:rStyle w:val="Blue"/>
                <w:color w:val="000000" w:themeColor="text1"/>
                <w:sz w:val="18"/>
                <w:szCs w:val="18"/>
              </w:rPr>
            </w:pPr>
          </w:p>
        </w:tc>
        <w:tc>
          <w:tcPr>
            <w:tcW w:w="1292" w:type="pct"/>
            <w:shd w:val="clear" w:color="auto" w:fill="auto"/>
          </w:tcPr>
          <w:p w14:paraId="7F48CFCE" w14:textId="4144429D" w:rsidR="00597D61" w:rsidRPr="00597497" w:rsidRDefault="00597D61" w:rsidP="00597D61">
            <w:pPr>
              <w:pStyle w:val="TableText"/>
              <w:rPr>
                <w:rStyle w:val="Blue"/>
                <w:color w:val="000000" w:themeColor="text1"/>
                <w:sz w:val="18"/>
                <w:szCs w:val="18"/>
              </w:rPr>
            </w:pPr>
            <w:r w:rsidRPr="00597497">
              <w:rPr>
                <w:rStyle w:val="Blue"/>
                <w:color w:val="000000" w:themeColor="text1"/>
                <w:sz w:val="18"/>
                <w:szCs w:val="18"/>
              </w:rPr>
              <w:t>MCERTS continuous flow monitoring</w:t>
            </w:r>
          </w:p>
        </w:tc>
        <w:tc>
          <w:tcPr>
            <w:tcW w:w="1129" w:type="pct"/>
            <w:shd w:val="clear" w:color="auto" w:fill="auto"/>
          </w:tcPr>
          <w:p w14:paraId="275915C9" w14:textId="32B8420A" w:rsidR="00597D61" w:rsidRPr="00597497" w:rsidRDefault="00597497" w:rsidP="00597D61">
            <w:pPr>
              <w:pStyle w:val="TableText"/>
              <w:rPr>
                <w:rStyle w:val="Blue"/>
                <w:color w:val="000000" w:themeColor="text1"/>
                <w:sz w:val="18"/>
                <w:szCs w:val="18"/>
              </w:rPr>
            </w:pPr>
            <w:r w:rsidRPr="00597497">
              <w:rPr>
                <w:rStyle w:val="Blue"/>
                <w:color w:val="000000" w:themeColor="text1"/>
                <w:sz w:val="18"/>
                <w:szCs w:val="18"/>
              </w:rPr>
              <w:t>SH 90761 73738</w:t>
            </w:r>
          </w:p>
        </w:tc>
        <w:tc>
          <w:tcPr>
            <w:tcW w:w="1450" w:type="pct"/>
            <w:shd w:val="clear" w:color="auto" w:fill="auto"/>
          </w:tcPr>
          <w:p w14:paraId="1FA594EA" w14:textId="3CFA4BF0" w:rsidR="00597D61" w:rsidRPr="00597497" w:rsidRDefault="00597D61" w:rsidP="00597D61">
            <w:pPr>
              <w:pStyle w:val="TableText"/>
              <w:rPr>
                <w:rStyle w:val="Blue"/>
                <w:color w:val="000000" w:themeColor="text1"/>
                <w:sz w:val="18"/>
                <w:szCs w:val="18"/>
              </w:rPr>
            </w:pPr>
            <w:r w:rsidRPr="00597497">
              <w:rPr>
                <w:rStyle w:val="Blue"/>
                <w:color w:val="000000" w:themeColor="text1"/>
                <w:sz w:val="18"/>
                <w:szCs w:val="18"/>
              </w:rPr>
              <w:t>MCERTS Flow Monitoring Point</w:t>
            </w:r>
          </w:p>
        </w:tc>
      </w:tr>
      <w:tr w:rsidR="00597D61" w:rsidRPr="00C25946" w14:paraId="48A32C09" w14:textId="77777777" w:rsidTr="00F44FE0">
        <w:trPr>
          <w:cantSplit/>
        </w:trPr>
        <w:tc>
          <w:tcPr>
            <w:tcW w:w="1129" w:type="pct"/>
            <w:vMerge w:val="restart"/>
            <w:shd w:val="clear" w:color="auto" w:fill="auto"/>
          </w:tcPr>
          <w:p w14:paraId="688AE920" w14:textId="3D5D1D6A" w:rsidR="00597D61" w:rsidRPr="00597497" w:rsidRDefault="00597D61" w:rsidP="00597D61">
            <w:pPr>
              <w:pStyle w:val="TableText"/>
              <w:rPr>
                <w:rStyle w:val="Blue"/>
                <w:color w:val="000000" w:themeColor="text1"/>
                <w:sz w:val="18"/>
                <w:szCs w:val="18"/>
              </w:rPr>
            </w:pPr>
            <w:bookmarkStart w:id="11" w:name="_Hlk142044655"/>
            <w:r w:rsidRPr="00597497">
              <w:rPr>
                <w:rStyle w:val="Blue"/>
                <w:color w:val="000000" w:themeColor="text1"/>
                <w:sz w:val="18"/>
                <w:szCs w:val="18"/>
              </w:rPr>
              <w:t>A2 Settled storm sewage via Settled Storm Discharge Point</w:t>
            </w:r>
          </w:p>
        </w:tc>
        <w:tc>
          <w:tcPr>
            <w:tcW w:w="1292" w:type="pct"/>
            <w:shd w:val="clear" w:color="auto" w:fill="auto"/>
          </w:tcPr>
          <w:p w14:paraId="341E5DB9" w14:textId="581D6563"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Settled storm effluent sampling</w:t>
            </w:r>
          </w:p>
        </w:tc>
        <w:tc>
          <w:tcPr>
            <w:tcW w:w="1129" w:type="pct"/>
            <w:shd w:val="clear" w:color="auto" w:fill="auto"/>
          </w:tcPr>
          <w:p w14:paraId="0BFE47AB" w14:textId="67C4211F" w:rsidR="00597D61" w:rsidRPr="00F43CD4" w:rsidRDefault="00597497" w:rsidP="00597D61">
            <w:pPr>
              <w:pStyle w:val="TableText"/>
              <w:rPr>
                <w:rStyle w:val="Blue"/>
                <w:color w:val="000000" w:themeColor="text1"/>
                <w:sz w:val="18"/>
                <w:szCs w:val="18"/>
              </w:rPr>
            </w:pPr>
            <w:r w:rsidRPr="00F43CD4">
              <w:rPr>
                <w:rStyle w:val="Blue"/>
                <w:color w:val="000000" w:themeColor="text1"/>
                <w:sz w:val="18"/>
                <w:szCs w:val="18"/>
              </w:rPr>
              <w:t>SH 90767 73732</w:t>
            </w:r>
          </w:p>
        </w:tc>
        <w:tc>
          <w:tcPr>
            <w:tcW w:w="1450" w:type="pct"/>
            <w:shd w:val="clear" w:color="auto" w:fill="auto"/>
          </w:tcPr>
          <w:p w14:paraId="35102D35" w14:textId="5FEA3EF8"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Settled Storm Sample Point</w:t>
            </w:r>
          </w:p>
        </w:tc>
      </w:tr>
      <w:bookmarkEnd w:id="11"/>
      <w:tr w:rsidR="00597D61" w:rsidRPr="00C25946" w14:paraId="664435DE" w14:textId="77777777" w:rsidTr="00F44FE0">
        <w:trPr>
          <w:cantSplit/>
        </w:trPr>
        <w:tc>
          <w:tcPr>
            <w:tcW w:w="1129" w:type="pct"/>
            <w:vMerge/>
            <w:shd w:val="clear" w:color="auto" w:fill="auto"/>
          </w:tcPr>
          <w:p w14:paraId="6E1B0862" w14:textId="77777777" w:rsidR="00597D61" w:rsidRPr="001F4EC0" w:rsidRDefault="00597D61" w:rsidP="00597D61">
            <w:pPr>
              <w:pStyle w:val="TableText"/>
              <w:rPr>
                <w:rStyle w:val="Blue"/>
                <w:sz w:val="18"/>
                <w:szCs w:val="18"/>
              </w:rPr>
            </w:pPr>
          </w:p>
        </w:tc>
        <w:tc>
          <w:tcPr>
            <w:tcW w:w="1292" w:type="pct"/>
            <w:shd w:val="clear" w:color="auto" w:fill="auto"/>
          </w:tcPr>
          <w:p w14:paraId="1E1D7C89" w14:textId="047D1288" w:rsidR="00597D61" w:rsidRPr="00F43CD4" w:rsidRDefault="00597D61" w:rsidP="00597497">
            <w:pPr>
              <w:pStyle w:val="TableText"/>
              <w:rPr>
                <w:rStyle w:val="Blue"/>
                <w:color w:val="000000" w:themeColor="text1"/>
                <w:sz w:val="18"/>
                <w:szCs w:val="18"/>
              </w:rPr>
            </w:pPr>
            <w:r w:rsidRPr="00F43CD4">
              <w:rPr>
                <w:rStyle w:val="Blue"/>
                <w:color w:val="000000" w:themeColor="text1"/>
                <w:sz w:val="18"/>
                <w:szCs w:val="18"/>
              </w:rPr>
              <w:t>Event duration monitoring</w:t>
            </w:r>
          </w:p>
        </w:tc>
        <w:tc>
          <w:tcPr>
            <w:tcW w:w="1129" w:type="pct"/>
            <w:shd w:val="clear" w:color="auto" w:fill="auto"/>
          </w:tcPr>
          <w:p w14:paraId="6C3F4632" w14:textId="3FCF8BDC" w:rsidR="00597D61" w:rsidRPr="00F43CD4" w:rsidRDefault="00F43CD4" w:rsidP="00597D61">
            <w:pPr>
              <w:pStyle w:val="TableText"/>
              <w:rPr>
                <w:rStyle w:val="Blue"/>
                <w:color w:val="000000" w:themeColor="text1"/>
                <w:sz w:val="18"/>
                <w:szCs w:val="18"/>
              </w:rPr>
            </w:pPr>
            <w:r w:rsidRPr="00F43CD4">
              <w:rPr>
                <w:rStyle w:val="Blue"/>
                <w:color w:val="000000" w:themeColor="text1"/>
                <w:sz w:val="18"/>
                <w:szCs w:val="18"/>
              </w:rPr>
              <w:t>SH 90760 73741</w:t>
            </w:r>
          </w:p>
        </w:tc>
        <w:tc>
          <w:tcPr>
            <w:tcW w:w="1450" w:type="pct"/>
            <w:shd w:val="clear" w:color="auto" w:fill="auto"/>
          </w:tcPr>
          <w:p w14:paraId="5274CF5E" w14:textId="199B3EA3"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Settled Storm to Environment EDM Monitoring Point</w:t>
            </w:r>
          </w:p>
        </w:tc>
      </w:tr>
      <w:tr w:rsidR="00597D61" w:rsidRPr="00C25946" w14:paraId="23829222" w14:textId="77777777" w:rsidTr="00F44FE0">
        <w:trPr>
          <w:cantSplit/>
        </w:trPr>
        <w:tc>
          <w:tcPr>
            <w:tcW w:w="1129" w:type="pct"/>
            <w:vMerge/>
            <w:shd w:val="clear" w:color="auto" w:fill="auto"/>
          </w:tcPr>
          <w:p w14:paraId="78E5125A" w14:textId="77777777" w:rsidR="00597D61" w:rsidRPr="001F4EC0" w:rsidRDefault="00597D61" w:rsidP="00597D61">
            <w:pPr>
              <w:pStyle w:val="TableText"/>
              <w:rPr>
                <w:rStyle w:val="Blue"/>
                <w:sz w:val="18"/>
                <w:szCs w:val="18"/>
              </w:rPr>
            </w:pPr>
          </w:p>
        </w:tc>
        <w:tc>
          <w:tcPr>
            <w:tcW w:w="1292" w:type="pct"/>
            <w:shd w:val="clear" w:color="auto" w:fill="auto"/>
          </w:tcPr>
          <w:p w14:paraId="06FE027B" w14:textId="73BEC136"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Flow passed forward monitoring</w:t>
            </w:r>
          </w:p>
        </w:tc>
        <w:tc>
          <w:tcPr>
            <w:tcW w:w="1129" w:type="pct"/>
            <w:shd w:val="clear" w:color="auto" w:fill="auto"/>
          </w:tcPr>
          <w:p w14:paraId="59B1DEDB" w14:textId="44F30FAB" w:rsidR="00597D61" w:rsidRPr="00F43CD4" w:rsidRDefault="00F43CD4" w:rsidP="00597D61">
            <w:pPr>
              <w:pStyle w:val="TableText"/>
              <w:rPr>
                <w:rStyle w:val="Blue"/>
                <w:color w:val="000000" w:themeColor="text1"/>
                <w:sz w:val="18"/>
                <w:szCs w:val="18"/>
              </w:rPr>
            </w:pPr>
            <w:r w:rsidRPr="00F43CD4">
              <w:rPr>
                <w:rStyle w:val="Blue"/>
                <w:color w:val="000000" w:themeColor="text1"/>
                <w:sz w:val="18"/>
                <w:szCs w:val="18"/>
              </w:rPr>
              <w:t>SH 90761 73738</w:t>
            </w:r>
          </w:p>
        </w:tc>
        <w:tc>
          <w:tcPr>
            <w:tcW w:w="1450" w:type="pct"/>
            <w:shd w:val="clear" w:color="auto" w:fill="auto"/>
          </w:tcPr>
          <w:p w14:paraId="17BF5DEA" w14:textId="48038824"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MCERTS FPF Monitoring Point</w:t>
            </w:r>
          </w:p>
        </w:tc>
      </w:tr>
      <w:tr w:rsidR="00597D61" w:rsidRPr="00C25946" w14:paraId="677463E2" w14:textId="77777777" w:rsidTr="00F44FE0">
        <w:trPr>
          <w:cantSplit/>
        </w:trPr>
        <w:tc>
          <w:tcPr>
            <w:tcW w:w="1129" w:type="pct"/>
            <w:vMerge/>
            <w:shd w:val="clear" w:color="auto" w:fill="auto"/>
          </w:tcPr>
          <w:p w14:paraId="3C4BBDB0" w14:textId="77777777" w:rsidR="00597D61" w:rsidRPr="001F4EC0" w:rsidRDefault="00597D61" w:rsidP="00597D61">
            <w:pPr>
              <w:pStyle w:val="TableText"/>
              <w:rPr>
                <w:rStyle w:val="Blue"/>
                <w:sz w:val="18"/>
                <w:szCs w:val="18"/>
              </w:rPr>
            </w:pPr>
          </w:p>
        </w:tc>
        <w:tc>
          <w:tcPr>
            <w:tcW w:w="1292" w:type="pct"/>
            <w:shd w:val="clear" w:color="auto" w:fill="auto"/>
          </w:tcPr>
          <w:p w14:paraId="40B8D7D6" w14:textId="4A8AACE9"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 xml:space="preserve">Overflow operation (into storm storage) monitoring </w:t>
            </w:r>
          </w:p>
        </w:tc>
        <w:tc>
          <w:tcPr>
            <w:tcW w:w="1129" w:type="pct"/>
            <w:shd w:val="clear" w:color="auto" w:fill="auto"/>
          </w:tcPr>
          <w:p w14:paraId="0E3D10DA" w14:textId="30CF4CA1" w:rsidR="00597D61" w:rsidRPr="00F43CD4" w:rsidRDefault="00F43CD4" w:rsidP="00597D61">
            <w:pPr>
              <w:pStyle w:val="TableText"/>
              <w:rPr>
                <w:rStyle w:val="Blue"/>
                <w:color w:val="000000" w:themeColor="text1"/>
                <w:sz w:val="18"/>
                <w:szCs w:val="18"/>
              </w:rPr>
            </w:pPr>
            <w:r w:rsidRPr="00F43CD4">
              <w:rPr>
                <w:rStyle w:val="Blue"/>
                <w:color w:val="000000" w:themeColor="text1"/>
                <w:sz w:val="18"/>
                <w:szCs w:val="18"/>
              </w:rPr>
              <w:t>SH 90760 73741</w:t>
            </w:r>
          </w:p>
        </w:tc>
        <w:tc>
          <w:tcPr>
            <w:tcW w:w="1450" w:type="pct"/>
            <w:shd w:val="clear" w:color="auto" w:fill="auto"/>
          </w:tcPr>
          <w:p w14:paraId="57BC2215" w14:textId="504331A3" w:rsidR="00597D61" w:rsidRPr="00F43CD4" w:rsidRDefault="00597D61" w:rsidP="00597D61">
            <w:pPr>
              <w:pStyle w:val="TableText"/>
              <w:rPr>
                <w:rStyle w:val="Blue"/>
                <w:color w:val="000000" w:themeColor="text1"/>
                <w:sz w:val="18"/>
                <w:szCs w:val="18"/>
              </w:rPr>
            </w:pPr>
            <w:r w:rsidRPr="00F43CD4">
              <w:rPr>
                <w:rStyle w:val="Blue"/>
                <w:color w:val="000000" w:themeColor="text1"/>
                <w:sz w:val="18"/>
                <w:szCs w:val="18"/>
              </w:rPr>
              <w:t>EDM to Storm Tank Monitoring Point</w:t>
            </w:r>
          </w:p>
        </w:tc>
      </w:tr>
      <w:tr w:rsidR="00597D61" w:rsidRPr="00C25946" w14:paraId="1CB8FE3D" w14:textId="77777777" w:rsidTr="00F44FE0">
        <w:trPr>
          <w:cantSplit/>
        </w:trPr>
        <w:tc>
          <w:tcPr>
            <w:tcW w:w="1129" w:type="pct"/>
            <w:shd w:val="clear" w:color="auto" w:fill="auto"/>
          </w:tcPr>
          <w:p w14:paraId="28277ED6" w14:textId="48519102" w:rsidR="00597D61" w:rsidRPr="00DF22A4" w:rsidRDefault="00597D61" w:rsidP="00597D61">
            <w:pPr>
              <w:pStyle w:val="TableText"/>
              <w:rPr>
                <w:rStyle w:val="Blue"/>
                <w:color w:val="000000" w:themeColor="text1"/>
                <w:sz w:val="18"/>
                <w:szCs w:val="18"/>
              </w:rPr>
            </w:pPr>
            <w:r w:rsidRPr="00DF22A4">
              <w:rPr>
                <w:rStyle w:val="Blue"/>
                <w:color w:val="000000" w:themeColor="text1"/>
                <w:sz w:val="18"/>
                <w:szCs w:val="18"/>
              </w:rPr>
              <w:t>A3 Sewage in an emergency via Emergency Discharge Point</w:t>
            </w:r>
          </w:p>
        </w:tc>
        <w:tc>
          <w:tcPr>
            <w:tcW w:w="1292" w:type="pct"/>
            <w:shd w:val="clear" w:color="auto" w:fill="auto"/>
          </w:tcPr>
          <w:p w14:paraId="0E398F1E" w14:textId="55B7B471" w:rsidR="00597D61" w:rsidRPr="00DF22A4" w:rsidRDefault="00597D61" w:rsidP="00F43CD4">
            <w:pPr>
              <w:pStyle w:val="TableText"/>
              <w:rPr>
                <w:rStyle w:val="Blue"/>
                <w:color w:val="000000" w:themeColor="text1"/>
                <w:sz w:val="18"/>
                <w:szCs w:val="18"/>
              </w:rPr>
            </w:pPr>
            <w:r w:rsidRPr="00DF22A4">
              <w:rPr>
                <w:rStyle w:val="Blue"/>
                <w:color w:val="000000" w:themeColor="text1"/>
                <w:sz w:val="18"/>
                <w:szCs w:val="18"/>
              </w:rPr>
              <w:t>Effluent sampling</w:t>
            </w:r>
          </w:p>
        </w:tc>
        <w:tc>
          <w:tcPr>
            <w:tcW w:w="1129" w:type="pct"/>
            <w:shd w:val="clear" w:color="auto" w:fill="auto"/>
          </w:tcPr>
          <w:p w14:paraId="51342E4A" w14:textId="21063FAC" w:rsidR="00597D61" w:rsidRPr="00DF22A4" w:rsidRDefault="00F44FE0" w:rsidP="00597D61">
            <w:pPr>
              <w:pStyle w:val="TableText"/>
              <w:rPr>
                <w:rStyle w:val="Blue"/>
                <w:color w:val="000000" w:themeColor="text1"/>
                <w:sz w:val="18"/>
                <w:szCs w:val="18"/>
              </w:rPr>
            </w:pPr>
            <w:r w:rsidRPr="00DF22A4">
              <w:rPr>
                <w:rStyle w:val="Blue"/>
                <w:color w:val="000000" w:themeColor="text1"/>
                <w:sz w:val="18"/>
                <w:szCs w:val="18"/>
              </w:rPr>
              <w:t>SH 90767 73732</w:t>
            </w:r>
          </w:p>
        </w:tc>
        <w:tc>
          <w:tcPr>
            <w:tcW w:w="1450" w:type="pct"/>
            <w:shd w:val="clear" w:color="auto" w:fill="auto"/>
          </w:tcPr>
          <w:p w14:paraId="59E0B628" w14:textId="6D432253" w:rsidR="00597D61" w:rsidRPr="00DF22A4" w:rsidRDefault="00597D61" w:rsidP="00597D61">
            <w:pPr>
              <w:pStyle w:val="TableText"/>
              <w:rPr>
                <w:rStyle w:val="Blue"/>
                <w:color w:val="000000" w:themeColor="text1"/>
                <w:sz w:val="18"/>
                <w:szCs w:val="18"/>
              </w:rPr>
            </w:pPr>
            <w:r w:rsidRPr="00DF22A4">
              <w:rPr>
                <w:rStyle w:val="Blue"/>
                <w:color w:val="000000" w:themeColor="text1"/>
                <w:sz w:val="18"/>
                <w:szCs w:val="18"/>
              </w:rPr>
              <w:t>Emergency Sample Point</w:t>
            </w:r>
          </w:p>
        </w:tc>
      </w:tr>
    </w:tbl>
    <w:p w14:paraId="4ED35365" w14:textId="78C68410" w:rsidR="00821962" w:rsidRPr="00D932BD" w:rsidRDefault="00821962"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F44FE0">
        <w:rPr>
          <w:rStyle w:val="Red"/>
          <w:color w:val="000000" w:themeColor="text1"/>
        </w:rPr>
        <w:lastRenderedPageBreak/>
        <w:t xml:space="preserve">Schedule 3A - Look up </w:t>
      </w:r>
      <w:proofErr w:type="gramStart"/>
      <w:r w:rsidR="00821962" w:rsidRPr="00F44FE0">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44FE0" w:rsidRDefault="00821962" w:rsidP="00821962">
            <w:pPr>
              <w:pStyle w:val="TableText"/>
              <w:rPr>
                <w:rStyle w:val="Red"/>
                <w:b/>
                <w:color w:val="000000" w:themeColor="text1"/>
                <w:sz w:val="18"/>
                <w:szCs w:val="18"/>
              </w:rPr>
            </w:pPr>
            <w:r w:rsidRPr="00F44FE0">
              <w:rPr>
                <w:rStyle w:val="Red"/>
                <w:b/>
                <w:color w:val="000000" w:themeColor="text1"/>
                <w:sz w:val="18"/>
                <w:szCs w:val="18"/>
              </w:rPr>
              <w:t>Number of s</w:t>
            </w:r>
            <w:bookmarkStart w:id="12" w:name="_Hlt511551491"/>
            <w:bookmarkEnd w:id="12"/>
            <w:r w:rsidRPr="00F44FE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44FE0" w:rsidRDefault="00821962" w:rsidP="00821962">
            <w:pPr>
              <w:pStyle w:val="TableText"/>
              <w:rPr>
                <w:rStyle w:val="Red"/>
                <w:b/>
                <w:color w:val="000000" w:themeColor="text1"/>
                <w:sz w:val="18"/>
                <w:szCs w:val="18"/>
              </w:rPr>
            </w:pPr>
            <w:r w:rsidRPr="00F44FE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4–7  </w:t>
            </w:r>
          </w:p>
        </w:tc>
        <w:tc>
          <w:tcPr>
            <w:tcW w:w="2660" w:type="pct"/>
            <w:shd w:val="clear" w:color="auto" w:fill="auto"/>
          </w:tcPr>
          <w:p w14:paraId="42B64EF4"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8–16</w:t>
            </w:r>
          </w:p>
        </w:tc>
        <w:tc>
          <w:tcPr>
            <w:tcW w:w="2660" w:type="pct"/>
            <w:shd w:val="clear" w:color="auto" w:fill="auto"/>
          </w:tcPr>
          <w:p w14:paraId="553C9E2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17–28 </w:t>
            </w:r>
          </w:p>
        </w:tc>
        <w:tc>
          <w:tcPr>
            <w:tcW w:w="2660" w:type="pct"/>
            <w:shd w:val="clear" w:color="auto" w:fill="auto"/>
          </w:tcPr>
          <w:p w14:paraId="1FA9AC3B"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29–40 </w:t>
            </w:r>
          </w:p>
        </w:tc>
        <w:tc>
          <w:tcPr>
            <w:tcW w:w="2660" w:type="pct"/>
            <w:shd w:val="clear" w:color="auto" w:fill="auto"/>
          </w:tcPr>
          <w:p w14:paraId="737B05C8"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41–53  </w:t>
            </w:r>
          </w:p>
        </w:tc>
        <w:tc>
          <w:tcPr>
            <w:tcW w:w="2660" w:type="pct"/>
            <w:shd w:val="clear" w:color="auto" w:fill="auto"/>
          </w:tcPr>
          <w:p w14:paraId="27663C27"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54–67  </w:t>
            </w:r>
          </w:p>
        </w:tc>
        <w:tc>
          <w:tcPr>
            <w:tcW w:w="2660" w:type="pct"/>
            <w:shd w:val="clear" w:color="auto" w:fill="auto"/>
          </w:tcPr>
          <w:p w14:paraId="2BB8AE66"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68–81  </w:t>
            </w:r>
          </w:p>
        </w:tc>
        <w:tc>
          <w:tcPr>
            <w:tcW w:w="2660" w:type="pct"/>
            <w:shd w:val="clear" w:color="auto" w:fill="auto"/>
          </w:tcPr>
          <w:p w14:paraId="0CE70478"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82–95 </w:t>
            </w:r>
          </w:p>
        </w:tc>
        <w:tc>
          <w:tcPr>
            <w:tcW w:w="2660" w:type="pct"/>
            <w:shd w:val="clear" w:color="auto" w:fill="auto"/>
          </w:tcPr>
          <w:p w14:paraId="1E5AD8F5"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96–110 </w:t>
            </w:r>
          </w:p>
        </w:tc>
        <w:tc>
          <w:tcPr>
            <w:tcW w:w="2660" w:type="pct"/>
            <w:shd w:val="clear" w:color="auto" w:fill="auto"/>
          </w:tcPr>
          <w:p w14:paraId="6CD2DE18"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111–125  </w:t>
            </w:r>
          </w:p>
        </w:tc>
        <w:tc>
          <w:tcPr>
            <w:tcW w:w="2660" w:type="pct"/>
            <w:shd w:val="clear" w:color="auto" w:fill="auto"/>
          </w:tcPr>
          <w:p w14:paraId="158ED147"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126–140  </w:t>
            </w:r>
          </w:p>
        </w:tc>
        <w:tc>
          <w:tcPr>
            <w:tcW w:w="2660" w:type="pct"/>
            <w:shd w:val="clear" w:color="auto" w:fill="auto"/>
          </w:tcPr>
          <w:p w14:paraId="27B678A1"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141–155  </w:t>
            </w:r>
          </w:p>
        </w:tc>
        <w:tc>
          <w:tcPr>
            <w:tcW w:w="2660" w:type="pct"/>
            <w:shd w:val="clear" w:color="auto" w:fill="auto"/>
          </w:tcPr>
          <w:p w14:paraId="52E83AAB"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156–171  </w:t>
            </w:r>
          </w:p>
        </w:tc>
        <w:tc>
          <w:tcPr>
            <w:tcW w:w="2660" w:type="pct"/>
            <w:shd w:val="clear" w:color="auto" w:fill="auto"/>
          </w:tcPr>
          <w:p w14:paraId="25E39731"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172–187 </w:t>
            </w:r>
          </w:p>
        </w:tc>
        <w:tc>
          <w:tcPr>
            <w:tcW w:w="2660" w:type="pct"/>
            <w:shd w:val="clear" w:color="auto" w:fill="auto"/>
          </w:tcPr>
          <w:p w14:paraId="3966E173"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188–203  </w:t>
            </w:r>
          </w:p>
        </w:tc>
        <w:tc>
          <w:tcPr>
            <w:tcW w:w="2660" w:type="pct"/>
            <w:shd w:val="clear" w:color="auto" w:fill="auto"/>
          </w:tcPr>
          <w:p w14:paraId="2ABFDEF0"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204–219  </w:t>
            </w:r>
          </w:p>
        </w:tc>
        <w:tc>
          <w:tcPr>
            <w:tcW w:w="2660" w:type="pct"/>
            <w:shd w:val="clear" w:color="auto" w:fill="auto"/>
          </w:tcPr>
          <w:p w14:paraId="353C2567"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220–235  </w:t>
            </w:r>
          </w:p>
        </w:tc>
        <w:tc>
          <w:tcPr>
            <w:tcW w:w="2660" w:type="pct"/>
            <w:shd w:val="clear" w:color="auto" w:fill="auto"/>
          </w:tcPr>
          <w:p w14:paraId="218D44CA"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236–251 </w:t>
            </w:r>
          </w:p>
        </w:tc>
        <w:tc>
          <w:tcPr>
            <w:tcW w:w="2660" w:type="pct"/>
            <w:shd w:val="clear" w:color="auto" w:fill="auto"/>
          </w:tcPr>
          <w:p w14:paraId="31593D21"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252–268 </w:t>
            </w:r>
          </w:p>
        </w:tc>
        <w:tc>
          <w:tcPr>
            <w:tcW w:w="2660" w:type="pct"/>
            <w:shd w:val="clear" w:color="auto" w:fill="auto"/>
          </w:tcPr>
          <w:p w14:paraId="3636FFC5"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269–284  </w:t>
            </w:r>
          </w:p>
        </w:tc>
        <w:tc>
          <w:tcPr>
            <w:tcW w:w="2660" w:type="pct"/>
            <w:shd w:val="clear" w:color="auto" w:fill="auto"/>
          </w:tcPr>
          <w:p w14:paraId="4B0FF9BE"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285–300  </w:t>
            </w:r>
          </w:p>
        </w:tc>
        <w:tc>
          <w:tcPr>
            <w:tcW w:w="2660" w:type="pct"/>
            <w:shd w:val="clear" w:color="auto" w:fill="auto"/>
          </w:tcPr>
          <w:p w14:paraId="7A66DB6F"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301–317 </w:t>
            </w:r>
          </w:p>
        </w:tc>
        <w:tc>
          <w:tcPr>
            <w:tcW w:w="2660" w:type="pct"/>
            <w:shd w:val="clear" w:color="auto" w:fill="auto"/>
          </w:tcPr>
          <w:p w14:paraId="6637C2EC"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318–334  </w:t>
            </w:r>
          </w:p>
        </w:tc>
        <w:tc>
          <w:tcPr>
            <w:tcW w:w="2660" w:type="pct"/>
            <w:shd w:val="clear" w:color="auto" w:fill="auto"/>
          </w:tcPr>
          <w:p w14:paraId="72661C33"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335–350 </w:t>
            </w:r>
          </w:p>
        </w:tc>
        <w:tc>
          <w:tcPr>
            <w:tcW w:w="2660" w:type="pct"/>
            <w:shd w:val="clear" w:color="auto" w:fill="auto"/>
          </w:tcPr>
          <w:p w14:paraId="0B6064EA"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351–365 </w:t>
            </w:r>
          </w:p>
        </w:tc>
        <w:tc>
          <w:tcPr>
            <w:tcW w:w="2660" w:type="pct"/>
            <w:shd w:val="clear" w:color="auto" w:fill="auto"/>
          </w:tcPr>
          <w:p w14:paraId="47E295A7" w14:textId="77777777" w:rsidR="00821962" w:rsidRPr="00F44FE0" w:rsidRDefault="00821962" w:rsidP="00821962">
            <w:pPr>
              <w:pStyle w:val="TableText"/>
              <w:rPr>
                <w:rStyle w:val="Red"/>
                <w:color w:val="000000" w:themeColor="text1"/>
                <w:sz w:val="18"/>
                <w:szCs w:val="18"/>
              </w:rPr>
            </w:pPr>
            <w:r w:rsidRPr="00F44FE0">
              <w:rPr>
                <w:rStyle w:val="Red"/>
                <w:color w:val="000000" w:themeColor="text1"/>
                <w:sz w:val="18"/>
                <w:szCs w:val="18"/>
              </w:rPr>
              <w:t xml:space="preserve"> 25</w:t>
            </w:r>
          </w:p>
        </w:tc>
      </w:tr>
    </w:tbl>
    <w:p w14:paraId="49D74364" w14:textId="2D822B44" w:rsidR="00821962" w:rsidRPr="00D932BD" w:rsidRDefault="005D2F25" w:rsidP="00F44FE0">
      <w:pPr>
        <w:pStyle w:val="Heading1NotIndexed"/>
        <w:ind w:left="567"/>
        <w:rPr>
          <w:rStyle w:val="Pink"/>
          <w:rFonts w:cs="Arial"/>
          <w:sz w:val="18"/>
        </w:rPr>
      </w:pPr>
      <w:r>
        <w:rPr>
          <w:rStyle w:val="Red"/>
        </w:rPr>
        <w:br w:type="page"/>
      </w:r>
    </w:p>
    <w:p w14:paraId="62412E37" w14:textId="77777777" w:rsidR="00821962" w:rsidRPr="00C704CD" w:rsidRDefault="00821962" w:rsidP="00821962">
      <w:pPr>
        <w:pStyle w:val="Heading1NotIndexed"/>
        <w:ind w:left="567"/>
        <w:rPr>
          <w:rStyle w:val="Red"/>
          <w:color w:val="000000" w:themeColor="text1"/>
        </w:rPr>
      </w:pPr>
      <w:r w:rsidRPr="00C704CD">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C704CD" w:rsidRPr="00C704CD" w14:paraId="3D92488B" w14:textId="77777777" w:rsidTr="001F4EC0">
        <w:trPr>
          <w:cantSplit/>
          <w:tblHeader/>
        </w:trPr>
        <w:tc>
          <w:tcPr>
            <w:tcW w:w="808" w:type="pct"/>
            <w:shd w:val="clear" w:color="auto" w:fill="auto"/>
          </w:tcPr>
          <w:p w14:paraId="7996DA7B"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Tier 2 Category</w:t>
            </w:r>
          </w:p>
        </w:tc>
        <w:tc>
          <w:tcPr>
            <w:tcW w:w="712" w:type="pct"/>
            <w:shd w:val="clear" w:color="auto" w:fill="auto"/>
          </w:tcPr>
          <w:p w14:paraId="2B488D1B"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Parameter</w:t>
            </w:r>
          </w:p>
        </w:tc>
        <w:tc>
          <w:tcPr>
            <w:tcW w:w="740" w:type="pct"/>
            <w:shd w:val="clear" w:color="auto" w:fill="auto"/>
          </w:tcPr>
          <w:p w14:paraId="195A185B"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 xml:space="preserve">`Normal frequency` of samples per year </w:t>
            </w:r>
          </w:p>
          <w:p w14:paraId="306522D7" w14:textId="77777777" w:rsidR="00821962" w:rsidRPr="00C704CD"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C704CD" w:rsidRDefault="00821962" w:rsidP="00821962">
            <w:pPr>
              <w:pStyle w:val="TableText"/>
              <w:rPr>
                <w:rStyle w:val="Red"/>
                <w:b/>
                <w:color w:val="000000" w:themeColor="text1"/>
                <w:sz w:val="18"/>
                <w:szCs w:val="18"/>
              </w:rPr>
            </w:pPr>
            <w:r w:rsidRPr="00C704CD">
              <w:rPr>
                <w:rStyle w:val="Red"/>
                <w:b/>
                <w:color w:val="000000" w:themeColor="text1"/>
                <w:sz w:val="18"/>
                <w:szCs w:val="18"/>
              </w:rPr>
              <w:t>Out of hours samples</w:t>
            </w:r>
          </w:p>
        </w:tc>
      </w:tr>
      <w:tr w:rsidR="00C704CD" w:rsidRPr="00C704CD" w14:paraId="4EE36B7F" w14:textId="77777777" w:rsidTr="001F4EC0">
        <w:trPr>
          <w:cantSplit/>
        </w:trPr>
        <w:tc>
          <w:tcPr>
            <w:tcW w:w="808" w:type="pct"/>
            <w:shd w:val="clear" w:color="auto" w:fill="auto"/>
          </w:tcPr>
          <w:p w14:paraId="2FF5D97C" w14:textId="7D882156"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&gt; 5m3/d (but not in tier 3) with numeric limits for ammoniacal nitrogen (expressed as N), nutrients, hazardous pollutants, UWWTR self</w:t>
            </w:r>
            <w:r w:rsidR="005B1FFD" w:rsidRPr="00C704CD">
              <w:rPr>
                <w:rStyle w:val="Red"/>
                <w:color w:val="000000" w:themeColor="text1"/>
                <w:sz w:val="18"/>
                <w:szCs w:val="18"/>
              </w:rPr>
              <w:t>-</w:t>
            </w:r>
            <w:r w:rsidRPr="00C704CD">
              <w:rPr>
                <w:rStyle w:val="Red"/>
                <w:color w:val="000000" w:themeColor="text1"/>
                <w:sz w:val="18"/>
                <w:szCs w:val="18"/>
              </w:rPr>
              <w:t>monitoring</w:t>
            </w:r>
          </w:p>
        </w:tc>
        <w:tc>
          <w:tcPr>
            <w:tcW w:w="712" w:type="pct"/>
            <w:shd w:val="clear" w:color="auto" w:fill="auto"/>
          </w:tcPr>
          <w:p w14:paraId="05A52D7C"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 xml:space="preserve">Sanitary </w:t>
            </w:r>
          </w:p>
          <w:p w14:paraId="2CCEB3CE" w14:textId="77777777" w:rsidR="00821962" w:rsidRPr="00C704CD" w:rsidRDefault="00821962" w:rsidP="00821962">
            <w:pPr>
              <w:pStyle w:val="TableText"/>
              <w:rPr>
                <w:rStyle w:val="Red"/>
                <w:color w:val="000000" w:themeColor="text1"/>
                <w:sz w:val="18"/>
                <w:szCs w:val="18"/>
              </w:rPr>
            </w:pPr>
          </w:p>
          <w:p w14:paraId="10D4C3CD" w14:textId="77777777" w:rsidR="00821962" w:rsidRPr="00C704CD" w:rsidRDefault="00821962" w:rsidP="00821962">
            <w:pPr>
              <w:pStyle w:val="TableText"/>
              <w:rPr>
                <w:rStyle w:val="Red"/>
                <w:color w:val="000000" w:themeColor="text1"/>
                <w:sz w:val="18"/>
                <w:szCs w:val="18"/>
              </w:rPr>
            </w:pPr>
          </w:p>
          <w:p w14:paraId="4D683A68" w14:textId="77777777" w:rsidR="00821962" w:rsidRPr="00C704CD" w:rsidRDefault="00821962" w:rsidP="00821962">
            <w:pPr>
              <w:pStyle w:val="TableText"/>
              <w:rPr>
                <w:rStyle w:val="Red"/>
                <w:color w:val="000000" w:themeColor="text1"/>
                <w:sz w:val="18"/>
                <w:szCs w:val="18"/>
              </w:rPr>
            </w:pPr>
          </w:p>
          <w:p w14:paraId="329584B2" w14:textId="77777777" w:rsidR="00821962" w:rsidRPr="00C704CD" w:rsidRDefault="00821962" w:rsidP="00821962">
            <w:pPr>
              <w:pStyle w:val="TableText"/>
              <w:rPr>
                <w:rStyle w:val="Red"/>
                <w:color w:val="000000" w:themeColor="text1"/>
                <w:sz w:val="18"/>
                <w:szCs w:val="18"/>
              </w:rPr>
            </w:pPr>
          </w:p>
          <w:p w14:paraId="2D105D22" w14:textId="77777777" w:rsidR="00821962" w:rsidRPr="00C704CD" w:rsidRDefault="00821962" w:rsidP="00821962">
            <w:pPr>
              <w:pStyle w:val="TableText"/>
              <w:rPr>
                <w:rStyle w:val="Red"/>
                <w:color w:val="000000" w:themeColor="text1"/>
                <w:sz w:val="18"/>
                <w:szCs w:val="18"/>
              </w:rPr>
            </w:pPr>
          </w:p>
          <w:p w14:paraId="67D1AB3B" w14:textId="77777777" w:rsidR="00821962" w:rsidRPr="00C704CD" w:rsidRDefault="00821962" w:rsidP="00821962">
            <w:pPr>
              <w:pStyle w:val="TableText"/>
              <w:rPr>
                <w:rStyle w:val="Red"/>
                <w:color w:val="000000" w:themeColor="text1"/>
                <w:sz w:val="18"/>
                <w:szCs w:val="18"/>
              </w:rPr>
            </w:pPr>
          </w:p>
          <w:p w14:paraId="71A2D404"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Non sanitary</w:t>
            </w:r>
          </w:p>
        </w:tc>
        <w:tc>
          <w:tcPr>
            <w:tcW w:w="740" w:type="pct"/>
            <w:shd w:val="clear" w:color="auto" w:fill="auto"/>
          </w:tcPr>
          <w:p w14:paraId="0EAC98A3"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12</w:t>
            </w:r>
          </w:p>
          <w:p w14:paraId="0E68705F" w14:textId="77777777" w:rsidR="00821962" w:rsidRPr="00C704CD" w:rsidRDefault="00821962" w:rsidP="00821962">
            <w:pPr>
              <w:pStyle w:val="TableText"/>
              <w:rPr>
                <w:rStyle w:val="Red"/>
                <w:color w:val="000000" w:themeColor="text1"/>
                <w:sz w:val="18"/>
                <w:szCs w:val="18"/>
              </w:rPr>
            </w:pPr>
          </w:p>
          <w:p w14:paraId="57ABA71B" w14:textId="77777777" w:rsidR="00821962" w:rsidRPr="00C704CD" w:rsidRDefault="00821962" w:rsidP="00821962">
            <w:pPr>
              <w:pStyle w:val="TableText"/>
              <w:rPr>
                <w:rStyle w:val="Red"/>
                <w:color w:val="000000" w:themeColor="text1"/>
                <w:sz w:val="18"/>
                <w:szCs w:val="18"/>
              </w:rPr>
            </w:pPr>
          </w:p>
          <w:p w14:paraId="6F36924B" w14:textId="77777777" w:rsidR="00821962" w:rsidRPr="00C704CD" w:rsidRDefault="00821962" w:rsidP="00821962">
            <w:pPr>
              <w:pStyle w:val="TableText"/>
              <w:rPr>
                <w:rStyle w:val="Red"/>
                <w:color w:val="000000" w:themeColor="text1"/>
                <w:sz w:val="18"/>
                <w:szCs w:val="18"/>
              </w:rPr>
            </w:pPr>
          </w:p>
          <w:p w14:paraId="1B973F22" w14:textId="77777777" w:rsidR="00821962" w:rsidRPr="00C704CD" w:rsidRDefault="00821962" w:rsidP="00821962">
            <w:pPr>
              <w:pStyle w:val="TableText"/>
              <w:rPr>
                <w:rStyle w:val="Red"/>
                <w:color w:val="000000" w:themeColor="text1"/>
                <w:sz w:val="18"/>
                <w:szCs w:val="18"/>
              </w:rPr>
            </w:pPr>
          </w:p>
          <w:p w14:paraId="145DC6CF" w14:textId="77777777" w:rsidR="00821962" w:rsidRPr="00C704CD" w:rsidRDefault="00821962" w:rsidP="00821962">
            <w:pPr>
              <w:pStyle w:val="TableText"/>
              <w:rPr>
                <w:rStyle w:val="Red"/>
                <w:color w:val="000000" w:themeColor="text1"/>
                <w:sz w:val="18"/>
                <w:szCs w:val="18"/>
              </w:rPr>
            </w:pPr>
          </w:p>
          <w:p w14:paraId="6CA0A34D" w14:textId="77777777" w:rsidR="00821962" w:rsidRPr="00C704CD" w:rsidRDefault="00821962" w:rsidP="00821962">
            <w:pPr>
              <w:pStyle w:val="TableText"/>
              <w:rPr>
                <w:rStyle w:val="Red"/>
                <w:color w:val="000000" w:themeColor="text1"/>
                <w:sz w:val="18"/>
                <w:szCs w:val="18"/>
              </w:rPr>
            </w:pPr>
          </w:p>
          <w:p w14:paraId="69A5B256"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6</w:t>
            </w:r>
          </w:p>
        </w:tc>
        <w:tc>
          <w:tcPr>
            <w:tcW w:w="983" w:type="pct"/>
            <w:shd w:val="clear" w:color="auto" w:fill="auto"/>
          </w:tcPr>
          <w:p w14:paraId="14B786B4"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6</w:t>
            </w:r>
          </w:p>
          <w:p w14:paraId="5FB76BB9" w14:textId="77777777" w:rsidR="00821962" w:rsidRPr="00C704CD" w:rsidRDefault="00821962" w:rsidP="00821962">
            <w:pPr>
              <w:pStyle w:val="TableText"/>
              <w:rPr>
                <w:rStyle w:val="Red"/>
                <w:color w:val="000000" w:themeColor="text1"/>
                <w:sz w:val="18"/>
                <w:szCs w:val="18"/>
              </w:rPr>
            </w:pPr>
          </w:p>
          <w:p w14:paraId="1AAC8B39" w14:textId="77777777" w:rsidR="00821962" w:rsidRPr="00C704CD" w:rsidRDefault="00821962" w:rsidP="00821962">
            <w:pPr>
              <w:pStyle w:val="TableText"/>
              <w:rPr>
                <w:rStyle w:val="Red"/>
                <w:color w:val="000000" w:themeColor="text1"/>
                <w:sz w:val="18"/>
                <w:szCs w:val="18"/>
              </w:rPr>
            </w:pPr>
          </w:p>
          <w:p w14:paraId="6865DC93" w14:textId="77777777" w:rsidR="00821962" w:rsidRPr="00C704CD" w:rsidRDefault="00821962" w:rsidP="00821962">
            <w:pPr>
              <w:pStyle w:val="TableText"/>
              <w:rPr>
                <w:rStyle w:val="Red"/>
                <w:color w:val="000000" w:themeColor="text1"/>
                <w:sz w:val="18"/>
                <w:szCs w:val="18"/>
              </w:rPr>
            </w:pPr>
          </w:p>
          <w:p w14:paraId="26CBEF8F" w14:textId="77777777" w:rsidR="00821962" w:rsidRPr="00C704CD" w:rsidRDefault="00821962" w:rsidP="00821962">
            <w:pPr>
              <w:pStyle w:val="TableText"/>
              <w:rPr>
                <w:rStyle w:val="Red"/>
                <w:color w:val="000000" w:themeColor="text1"/>
                <w:sz w:val="18"/>
                <w:szCs w:val="18"/>
              </w:rPr>
            </w:pPr>
          </w:p>
          <w:p w14:paraId="78B219F6" w14:textId="77777777" w:rsidR="00821962" w:rsidRPr="00C704CD" w:rsidRDefault="00821962" w:rsidP="00821962">
            <w:pPr>
              <w:pStyle w:val="TableText"/>
              <w:rPr>
                <w:rStyle w:val="Red"/>
                <w:color w:val="000000" w:themeColor="text1"/>
                <w:sz w:val="18"/>
                <w:szCs w:val="18"/>
              </w:rPr>
            </w:pPr>
          </w:p>
          <w:p w14:paraId="639AEA7A" w14:textId="77777777" w:rsidR="00821962" w:rsidRPr="00C704CD" w:rsidRDefault="00821962" w:rsidP="00821962">
            <w:pPr>
              <w:pStyle w:val="TableText"/>
              <w:rPr>
                <w:rStyle w:val="Red"/>
                <w:color w:val="000000" w:themeColor="text1"/>
                <w:sz w:val="18"/>
                <w:szCs w:val="18"/>
              </w:rPr>
            </w:pPr>
          </w:p>
          <w:p w14:paraId="49222AC1"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6</w:t>
            </w:r>
          </w:p>
        </w:tc>
        <w:tc>
          <w:tcPr>
            <w:tcW w:w="864" w:type="pct"/>
            <w:shd w:val="clear" w:color="auto" w:fill="auto"/>
          </w:tcPr>
          <w:p w14:paraId="3ECEFF30"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12</w:t>
            </w:r>
          </w:p>
          <w:p w14:paraId="26209C72" w14:textId="77777777" w:rsidR="00821962" w:rsidRPr="00C704CD" w:rsidRDefault="00821962" w:rsidP="00821962">
            <w:pPr>
              <w:pStyle w:val="TableText"/>
              <w:rPr>
                <w:rStyle w:val="Red"/>
                <w:color w:val="000000" w:themeColor="text1"/>
                <w:sz w:val="18"/>
                <w:szCs w:val="18"/>
              </w:rPr>
            </w:pPr>
          </w:p>
          <w:p w14:paraId="4C1E8A3E" w14:textId="77777777" w:rsidR="00821962" w:rsidRPr="00C704CD" w:rsidRDefault="00821962" w:rsidP="00821962">
            <w:pPr>
              <w:pStyle w:val="TableText"/>
              <w:rPr>
                <w:rStyle w:val="Red"/>
                <w:color w:val="000000" w:themeColor="text1"/>
                <w:sz w:val="18"/>
                <w:szCs w:val="18"/>
              </w:rPr>
            </w:pPr>
          </w:p>
          <w:p w14:paraId="4AAA5BA4" w14:textId="77777777" w:rsidR="00821962" w:rsidRPr="00C704CD" w:rsidRDefault="00821962" w:rsidP="00821962">
            <w:pPr>
              <w:pStyle w:val="TableText"/>
              <w:rPr>
                <w:rStyle w:val="Red"/>
                <w:color w:val="000000" w:themeColor="text1"/>
                <w:sz w:val="18"/>
                <w:szCs w:val="18"/>
              </w:rPr>
            </w:pPr>
          </w:p>
          <w:p w14:paraId="048A8ABB" w14:textId="77777777" w:rsidR="00821962" w:rsidRPr="00C704CD" w:rsidRDefault="00821962" w:rsidP="00821962">
            <w:pPr>
              <w:pStyle w:val="TableText"/>
              <w:rPr>
                <w:rStyle w:val="Red"/>
                <w:color w:val="000000" w:themeColor="text1"/>
                <w:sz w:val="18"/>
                <w:szCs w:val="18"/>
              </w:rPr>
            </w:pPr>
          </w:p>
          <w:p w14:paraId="51F8EDD7" w14:textId="77777777" w:rsidR="00821962" w:rsidRPr="00C704CD" w:rsidRDefault="00821962" w:rsidP="00821962">
            <w:pPr>
              <w:pStyle w:val="TableText"/>
              <w:rPr>
                <w:rStyle w:val="Red"/>
                <w:color w:val="000000" w:themeColor="text1"/>
                <w:sz w:val="18"/>
                <w:szCs w:val="18"/>
              </w:rPr>
            </w:pPr>
          </w:p>
          <w:p w14:paraId="55C93D00" w14:textId="77777777" w:rsidR="00821962" w:rsidRPr="00C704CD" w:rsidRDefault="00821962" w:rsidP="00821962">
            <w:pPr>
              <w:pStyle w:val="TableText"/>
              <w:rPr>
                <w:rStyle w:val="Red"/>
                <w:color w:val="000000" w:themeColor="text1"/>
                <w:sz w:val="18"/>
                <w:szCs w:val="18"/>
              </w:rPr>
            </w:pPr>
          </w:p>
          <w:p w14:paraId="2436186C"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6</w:t>
            </w:r>
          </w:p>
        </w:tc>
        <w:tc>
          <w:tcPr>
            <w:tcW w:w="894" w:type="pct"/>
            <w:shd w:val="clear" w:color="auto" w:fill="auto"/>
          </w:tcPr>
          <w:p w14:paraId="4A539E88"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For 12 samples 1 out of hours sample per annum, for 6, 1 every 2 years on average</w:t>
            </w:r>
          </w:p>
          <w:p w14:paraId="04F5A333" w14:textId="77777777" w:rsidR="00821962" w:rsidRPr="00C704CD" w:rsidRDefault="00821962" w:rsidP="00821962">
            <w:pPr>
              <w:pStyle w:val="TableText"/>
              <w:rPr>
                <w:rStyle w:val="Red"/>
                <w:color w:val="000000" w:themeColor="text1"/>
                <w:sz w:val="18"/>
                <w:szCs w:val="18"/>
              </w:rPr>
            </w:pPr>
          </w:p>
          <w:p w14:paraId="5E827C32" w14:textId="77777777" w:rsidR="00821962" w:rsidRPr="00C704CD" w:rsidRDefault="00821962" w:rsidP="00821962">
            <w:pPr>
              <w:pStyle w:val="TableText"/>
              <w:rPr>
                <w:rStyle w:val="Red"/>
                <w:color w:val="000000" w:themeColor="text1"/>
                <w:sz w:val="18"/>
                <w:szCs w:val="18"/>
              </w:rPr>
            </w:pPr>
          </w:p>
        </w:tc>
      </w:tr>
      <w:tr w:rsidR="00C704CD" w:rsidRPr="00C704CD" w14:paraId="4F1044D6" w14:textId="77777777" w:rsidTr="001F4EC0">
        <w:trPr>
          <w:cantSplit/>
        </w:trPr>
        <w:tc>
          <w:tcPr>
            <w:tcW w:w="808" w:type="pct"/>
            <w:shd w:val="clear" w:color="auto" w:fill="auto"/>
          </w:tcPr>
          <w:p w14:paraId="059FBF1B"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Sanitary</w:t>
            </w:r>
          </w:p>
        </w:tc>
        <w:tc>
          <w:tcPr>
            <w:tcW w:w="740" w:type="pct"/>
            <w:shd w:val="clear" w:color="auto" w:fill="auto"/>
          </w:tcPr>
          <w:p w14:paraId="49614BE5"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12</w:t>
            </w:r>
          </w:p>
        </w:tc>
        <w:tc>
          <w:tcPr>
            <w:tcW w:w="983" w:type="pct"/>
            <w:shd w:val="clear" w:color="auto" w:fill="auto"/>
          </w:tcPr>
          <w:p w14:paraId="34A97B6A"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4</w:t>
            </w:r>
          </w:p>
        </w:tc>
        <w:tc>
          <w:tcPr>
            <w:tcW w:w="864" w:type="pct"/>
            <w:shd w:val="clear" w:color="auto" w:fill="auto"/>
          </w:tcPr>
          <w:p w14:paraId="64F06893"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12</w:t>
            </w:r>
          </w:p>
        </w:tc>
        <w:tc>
          <w:tcPr>
            <w:tcW w:w="894" w:type="pct"/>
            <w:shd w:val="clear" w:color="auto" w:fill="auto"/>
          </w:tcPr>
          <w:p w14:paraId="75E8ABC9" w14:textId="77777777" w:rsidR="00821962" w:rsidRPr="00C704CD" w:rsidRDefault="00821962" w:rsidP="00821962">
            <w:pPr>
              <w:pStyle w:val="TableText"/>
              <w:rPr>
                <w:rStyle w:val="Red"/>
                <w:color w:val="000000" w:themeColor="text1"/>
                <w:sz w:val="18"/>
                <w:szCs w:val="18"/>
              </w:rPr>
            </w:pPr>
            <w:r w:rsidRPr="00C704CD">
              <w:rPr>
                <w:rStyle w:val="Red"/>
                <w:color w:val="000000" w:themeColor="text1"/>
                <w:sz w:val="18"/>
                <w:szCs w:val="18"/>
              </w:rPr>
              <w:t>For 12 samples 1 out of hours sample per annum, for 4, 1 every 3 years on average</w:t>
            </w:r>
          </w:p>
          <w:p w14:paraId="7A133CCC" w14:textId="77777777" w:rsidR="00821962" w:rsidRPr="00C704CD" w:rsidRDefault="00821962" w:rsidP="00821962">
            <w:pPr>
              <w:pStyle w:val="TableText"/>
              <w:rPr>
                <w:rStyle w:val="Red"/>
                <w:color w:val="000000" w:themeColor="text1"/>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7DD94B46" w14:textId="63BD04AB" w:rsidR="00821962" w:rsidRPr="0006689A" w:rsidRDefault="005D2F25" w:rsidP="00C704CD">
      <w:pPr>
        <w:pStyle w:val="Heading1NotIndexed"/>
        <w:ind w:left="567"/>
        <w:rPr>
          <w:rStyle w:val="Pink"/>
          <w:rFonts w:cs="Arial"/>
          <w:sz w:val="18"/>
          <w:szCs w:val="18"/>
        </w:rPr>
      </w:pPr>
      <w:r>
        <w:rPr>
          <w:rStyle w:val="Red"/>
        </w:rPr>
        <w:br w:type="page"/>
      </w:r>
    </w:p>
    <w:p w14:paraId="4756CF7A" w14:textId="56CD4C19"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F304BD7" w:rsidR="004B69F2" w:rsidRPr="00F42845" w:rsidRDefault="00D55C1F" w:rsidP="00C704CD">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8527615" w:rsidR="00F42845" w:rsidRPr="001F4EC0" w:rsidRDefault="00D55C1F" w:rsidP="00C704CD">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08ED758" w:rsidR="00D55C1F" w:rsidRPr="001566BD" w:rsidRDefault="00D55C1F" w:rsidP="00821962">
            <w:pPr>
              <w:pStyle w:val="TableText"/>
              <w:rPr>
                <w:rStyle w:val="Blue"/>
                <w:rFonts w:cs="Arial"/>
                <w:sz w:val="18"/>
                <w:szCs w:val="18"/>
              </w:rPr>
            </w:pPr>
            <w:r w:rsidRPr="00C704CD">
              <w:rPr>
                <w:rStyle w:val="Blue"/>
                <w:rFonts w:cs="Arial"/>
                <w:color w:val="000000" w:themeColor="text1"/>
                <w:sz w:val="18"/>
                <w:szCs w:val="18"/>
              </w:rPr>
              <w:t xml:space="preserve">A1 Discharge of secondary treated sewage effluent via </w:t>
            </w:r>
            <w:r w:rsidR="002D50FC" w:rsidRPr="00C704CD">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C704CD" w:rsidRDefault="00D55C1F" w:rsidP="00821962">
            <w:pPr>
              <w:pStyle w:val="TableText"/>
              <w:rPr>
                <w:rStyle w:val="Blue"/>
                <w:rFonts w:cs="Arial"/>
                <w:color w:val="000000" w:themeColor="text1"/>
                <w:sz w:val="18"/>
                <w:szCs w:val="18"/>
              </w:rPr>
            </w:pPr>
            <w:r w:rsidRPr="00C704CD">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C704CD" w:rsidRDefault="00385ED6" w:rsidP="00821962">
            <w:pPr>
              <w:pStyle w:val="TableText"/>
              <w:rPr>
                <w:rStyle w:val="Blue"/>
                <w:rFonts w:cs="Arial"/>
                <w:color w:val="000000" w:themeColor="text1"/>
                <w:sz w:val="18"/>
                <w:szCs w:val="18"/>
              </w:rPr>
            </w:pPr>
            <w:r w:rsidRPr="00C704CD">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C704CD" w:rsidRDefault="00D55C1F" w:rsidP="00821962">
            <w:pPr>
              <w:pStyle w:val="TableText"/>
              <w:rPr>
                <w:rStyle w:val="Blue"/>
                <w:rFonts w:cs="Arial"/>
                <w:color w:val="000000" w:themeColor="text1"/>
                <w:sz w:val="18"/>
                <w:szCs w:val="18"/>
              </w:rPr>
            </w:pPr>
            <w:r w:rsidRPr="00C704CD">
              <w:rPr>
                <w:rStyle w:val="Blue"/>
                <w:rFonts w:cs="Arial"/>
                <w:color w:val="000000" w:themeColor="text1"/>
                <w:sz w:val="18"/>
                <w:szCs w:val="18"/>
              </w:rPr>
              <w:t>15-minute flow</w:t>
            </w:r>
          </w:p>
        </w:tc>
        <w:tc>
          <w:tcPr>
            <w:tcW w:w="1000" w:type="pct"/>
            <w:shd w:val="clear" w:color="auto" w:fill="auto"/>
          </w:tcPr>
          <w:p w14:paraId="75EA6844" w14:textId="148AE55C" w:rsidR="00D55C1F" w:rsidRPr="00C704CD" w:rsidRDefault="00385ED6" w:rsidP="00821962">
            <w:pPr>
              <w:pStyle w:val="TableText"/>
              <w:rPr>
                <w:rStyle w:val="Blue"/>
                <w:rFonts w:cs="Arial"/>
                <w:color w:val="000000" w:themeColor="text1"/>
                <w:sz w:val="18"/>
                <w:szCs w:val="18"/>
              </w:rPr>
            </w:pPr>
            <w:r w:rsidRPr="00C704CD">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6132021" w:rsidR="00D55C1F" w:rsidRPr="00C704CD" w:rsidRDefault="00D55C1F" w:rsidP="00821962">
            <w:pPr>
              <w:pStyle w:val="TableText"/>
              <w:rPr>
                <w:rStyle w:val="Blue"/>
                <w:rFonts w:cs="Arial"/>
                <w:color w:val="000000" w:themeColor="text1"/>
                <w:sz w:val="18"/>
                <w:szCs w:val="18"/>
              </w:rPr>
            </w:pPr>
            <w:r w:rsidRPr="00C704CD">
              <w:rPr>
                <w:rStyle w:val="Blue"/>
                <w:rFonts w:cs="Arial"/>
                <w:color w:val="000000" w:themeColor="text1"/>
                <w:sz w:val="18"/>
                <w:szCs w:val="18"/>
              </w:rPr>
              <w:t>Operator Self</w:t>
            </w:r>
            <w:r w:rsidR="005B1FFD" w:rsidRPr="00C704CD">
              <w:rPr>
                <w:rStyle w:val="Blue"/>
                <w:rFonts w:cs="Arial"/>
                <w:color w:val="000000" w:themeColor="text1"/>
                <w:sz w:val="18"/>
                <w:szCs w:val="18"/>
              </w:rPr>
              <w:t>-</w:t>
            </w:r>
            <w:r w:rsidRPr="00C704CD">
              <w:rPr>
                <w:rStyle w:val="Blue"/>
                <w:rFonts w:cs="Arial"/>
                <w:color w:val="000000" w:themeColor="text1"/>
                <w:sz w:val="18"/>
                <w:szCs w:val="18"/>
              </w:rPr>
              <w:t>Monitoring - ATU-BOD as O</w:t>
            </w:r>
            <w:r w:rsidRPr="00C704CD">
              <w:rPr>
                <w:rStyle w:val="Blue"/>
                <w:rFonts w:cs="Arial"/>
                <w:color w:val="000000" w:themeColor="text1"/>
                <w:sz w:val="18"/>
                <w:szCs w:val="18"/>
                <w:vertAlign w:val="subscript"/>
              </w:rPr>
              <w:t>2</w:t>
            </w:r>
            <w:r w:rsidRPr="00C704CD">
              <w:rPr>
                <w:rStyle w:val="Blue"/>
                <w:rFonts w:cs="Arial"/>
                <w:color w:val="000000" w:themeColor="text1"/>
                <w:sz w:val="18"/>
                <w:szCs w:val="18"/>
              </w:rPr>
              <w:t>, suspended solids (measured after drying at 105</w:t>
            </w:r>
            <w:r w:rsidR="005B1FFD" w:rsidRPr="00C704CD">
              <w:rPr>
                <w:rStyle w:val="Blue"/>
                <w:rFonts w:cs="Arial"/>
                <w:color w:val="000000" w:themeColor="text1"/>
                <w:sz w:val="18"/>
                <w:szCs w:val="18"/>
              </w:rPr>
              <w:t>°</w:t>
            </w:r>
            <w:r w:rsidRPr="00C704CD">
              <w:rPr>
                <w:rStyle w:val="Blue"/>
                <w:rFonts w:cs="Arial"/>
                <w:color w:val="000000" w:themeColor="text1"/>
                <w:sz w:val="18"/>
                <w:szCs w:val="18"/>
              </w:rPr>
              <w:t>C)</w:t>
            </w:r>
          </w:p>
        </w:tc>
        <w:tc>
          <w:tcPr>
            <w:tcW w:w="1000" w:type="pct"/>
            <w:shd w:val="clear" w:color="auto" w:fill="auto"/>
          </w:tcPr>
          <w:p w14:paraId="2BF90434" w14:textId="1F1C65D0" w:rsidR="00D55C1F" w:rsidRPr="00C704CD" w:rsidRDefault="00385ED6" w:rsidP="00821962">
            <w:pPr>
              <w:pStyle w:val="TableText"/>
              <w:rPr>
                <w:rStyle w:val="Blue"/>
                <w:rFonts w:cs="Arial"/>
                <w:color w:val="000000" w:themeColor="text1"/>
                <w:sz w:val="18"/>
                <w:szCs w:val="18"/>
              </w:rPr>
            </w:pPr>
            <w:r w:rsidRPr="00C704C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704CD" w:rsidRDefault="00D55C1F" w:rsidP="00821962">
            <w:pPr>
              <w:pStyle w:val="TableText"/>
              <w:rPr>
                <w:rStyle w:val="Blue"/>
                <w:rFonts w:cs="Arial"/>
                <w:color w:val="000000" w:themeColor="text1"/>
                <w:sz w:val="18"/>
                <w:szCs w:val="18"/>
              </w:rPr>
            </w:pPr>
            <w:r w:rsidRPr="00C704C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C704CD" w:rsidRDefault="00385ED6" w:rsidP="00821962">
            <w:pPr>
              <w:pStyle w:val="TableText"/>
              <w:rPr>
                <w:rStyle w:val="Blue"/>
                <w:rFonts w:cs="Arial"/>
                <w:color w:val="000000" w:themeColor="text1"/>
                <w:sz w:val="18"/>
                <w:szCs w:val="18"/>
              </w:rPr>
            </w:pPr>
            <w:r w:rsidRPr="00C704C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C704CD" w:rsidRDefault="00B85E30" w:rsidP="00B85E30">
            <w:pPr>
              <w:pStyle w:val="TableText"/>
              <w:rPr>
                <w:rStyle w:val="Blue"/>
                <w:rFonts w:cs="Arial"/>
                <w:color w:val="000000" w:themeColor="text1"/>
                <w:sz w:val="18"/>
                <w:szCs w:val="18"/>
                <w:highlight w:val="green"/>
              </w:rPr>
            </w:pPr>
            <w:r w:rsidRPr="00C704C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34F06DFC" w:rsidR="00B85E30" w:rsidRPr="00C704CD" w:rsidRDefault="00B85E30" w:rsidP="00C704CD">
            <w:pPr>
              <w:pStyle w:val="TableText"/>
              <w:rPr>
                <w:rStyle w:val="Blue"/>
                <w:rFonts w:cs="Arial"/>
                <w:color w:val="000000" w:themeColor="text1"/>
                <w:sz w:val="18"/>
                <w:szCs w:val="18"/>
              </w:rPr>
            </w:pPr>
            <w:r w:rsidRPr="00C704CD">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C704CD" w:rsidRDefault="00B85E30" w:rsidP="00B85E30">
            <w:pPr>
              <w:pStyle w:val="TableText"/>
              <w:rPr>
                <w:rStyle w:val="Blue"/>
                <w:rFonts w:cs="Arial"/>
                <w:color w:val="000000" w:themeColor="text1"/>
                <w:sz w:val="18"/>
                <w:szCs w:val="18"/>
              </w:rPr>
            </w:pPr>
            <w:r w:rsidRPr="00C704CD">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C704CD" w:rsidRDefault="00B85E30" w:rsidP="00B85E30">
            <w:pPr>
              <w:pStyle w:val="TableText"/>
              <w:rPr>
                <w:rStyle w:val="Blue"/>
                <w:rFonts w:cs="Arial"/>
                <w:color w:val="000000" w:themeColor="text1"/>
                <w:sz w:val="18"/>
                <w:szCs w:val="18"/>
              </w:rPr>
            </w:pPr>
            <w:r w:rsidRPr="00C704CD">
              <w:rPr>
                <w:rStyle w:val="Blue"/>
                <w:rFonts w:cs="Arial"/>
                <w:color w:val="000000" w:themeColor="text1"/>
                <w:sz w:val="18"/>
                <w:szCs w:val="18"/>
              </w:rPr>
              <w:t>Annually</w:t>
            </w:r>
          </w:p>
          <w:p w14:paraId="0DD2488D" w14:textId="0041AF99" w:rsidR="00B85E30" w:rsidRPr="00C704CD" w:rsidRDefault="00B85E30" w:rsidP="00B85E30">
            <w:pPr>
              <w:pStyle w:val="TableText"/>
              <w:rPr>
                <w:rStyle w:val="Blue"/>
                <w:rFonts w:cs="Arial"/>
                <w:color w:val="000000" w:themeColor="text1"/>
                <w:sz w:val="18"/>
                <w:szCs w:val="18"/>
              </w:rPr>
            </w:pPr>
            <w:r w:rsidRPr="00C704CD">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C704CD" w:rsidRDefault="00B85E30" w:rsidP="00B85E30">
            <w:pPr>
              <w:pStyle w:val="TableText"/>
              <w:rPr>
                <w:rStyle w:val="Blue"/>
                <w:rFonts w:cs="Arial"/>
                <w:color w:val="000000" w:themeColor="text1"/>
                <w:sz w:val="18"/>
                <w:szCs w:val="18"/>
              </w:rPr>
            </w:pPr>
            <w:r w:rsidRPr="00C704CD">
              <w:rPr>
                <w:rStyle w:val="Blue"/>
                <w:rFonts w:cs="Arial"/>
                <w:color w:val="000000" w:themeColor="text1"/>
                <w:sz w:val="18"/>
                <w:szCs w:val="18"/>
              </w:rPr>
              <w:t>1</w:t>
            </w:r>
            <w:r w:rsidRPr="00C704CD">
              <w:rPr>
                <w:rStyle w:val="Blue"/>
                <w:rFonts w:cs="Arial"/>
                <w:color w:val="000000" w:themeColor="text1"/>
                <w:sz w:val="18"/>
                <w:szCs w:val="18"/>
                <w:vertAlign w:val="superscript"/>
              </w:rPr>
              <w:t>st</w:t>
            </w:r>
            <w:r w:rsidRPr="00C704CD">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EC8D56" w:rsidR="002B3F38" w:rsidRPr="00C704CD" w:rsidRDefault="002B3F38" w:rsidP="002B3F38">
            <w:pPr>
              <w:pStyle w:val="TableText"/>
              <w:rPr>
                <w:rFonts w:cs="Arial"/>
                <w:color w:val="000000" w:themeColor="text1"/>
                <w:sz w:val="18"/>
                <w:szCs w:val="18"/>
              </w:rPr>
            </w:pPr>
            <w:r w:rsidRPr="00C704CD">
              <w:rPr>
                <w:rFonts w:cs="Arial"/>
                <w:color w:val="000000" w:themeColor="text1"/>
                <w:sz w:val="18"/>
                <w:szCs w:val="18"/>
              </w:rPr>
              <w:t xml:space="preserve">Settled storm overflow performance, including </w:t>
            </w:r>
            <w:r w:rsidR="00042764" w:rsidRPr="00C704CD">
              <w:rPr>
                <w:rFonts w:cs="Arial"/>
                <w:color w:val="000000" w:themeColor="text1"/>
                <w:sz w:val="18"/>
                <w:szCs w:val="18"/>
              </w:rPr>
              <w:t>total number of block-counted spills</w:t>
            </w:r>
          </w:p>
        </w:tc>
        <w:tc>
          <w:tcPr>
            <w:tcW w:w="1000" w:type="pct"/>
            <w:shd w:val="clear" w:color="auto" w:fill="auto"/>
          </w:tcPr>
          <w:p w14:paraId="47EA0BD5" w14:textId="77777777" w:rsidR="000E39B6" w:rsidRPr="00C704CD" w:rsidRDefault="000E39B6" w:rsidP="002B3F38">
            <w:pPr>
              <w:pStyle w:val="TableText"/>
              <w:rPr>
                <w:rStyle w:val="Blue"/>
                <w:rFonts w:cs="Arial"/>
                <w:color w:val="000000" w:themeColor="text1"/>
                <w:sz w:val="18"/>
                <w:szCs w:val="18"/>
              </w:rPr>
            </w:pPr>
            <w:r w:rsidRPr="00C704CD">
              <w:rPr>
                <w:rStyle w:val="Blue"/>
                <w:rFonts w:cs="Arial"/>
                <w:color w:val="000000" w:themeColor="text1"/>
                <w:sz w:val="18"/>
                <w:szCs w:val="18"/>
              </w:rPr>
              <w:t>Settled Storm Sample Point</w:t>
            </w:r>
          </w:p>
          <w:p w14:paraId="4A7E7283" w14:textId="315AE8A7" w:rsidR="000E39B6" w:rsidRPr="00C704CD" w:rsidRDefault="000E39B6" w:rsidP="002B3F38">
            <w:pPr>
              <w:pStyle w:val="TableText"/>
              <w:rPr>
                <w:rStyle w:val="Blue"/>
                <w:rFonts w:cs="Arial"/>
                <w:color w:val="000000" w:themeColor="text1"/>
                <w:sz w:val="18"/>
                <w:szCs w:val="18"/>
              </w:rPr>
            </w:pPr>
            <w:r w:rsidRPr="00C704CD">
              <w:rPr>
                <w:rStyle w:val="Blue"/>
                <w:rFonts w:cs="Arial"/>
                <w:color w:val="000000" w:themeColor="text1"/>
                <w:sz w:val="18"/>
                <w:szCs w:val="18"/>
              </w:rPr>
              <w:t>and</w:t>
            </w:r>
          </w:p>
          <w:p w14:paraId="18452865" w14:textId="0F158709" w:rsidR="002B3F38" w:rsidRPr="00C704CD" w:rsidRDefault="00045012" w:rsidP="002B3F38">
            <w:pPr>
              <w:pStyle w:val="TableText"/>
              <w:rPr>
                <w:rStyle w:val="Blue"/>
                <w:rFonts w:cs="Arial"/>
                <w:color w:val="000000" w:themeColor="text1"/>
                <w:sz w:val="18"/>
                <w:szCs w:val="18"/>
              </w:rPr>
            </w:pPr>
            <w:r w:rsidRPr="00C704CD">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C704CD" w:rsidRDefault="002B3F38" w:rsidP="002B3F38">
            <w:pPr>
              <w:pStyle w:val="TableText"/>
              <w:rPr>
                <w:rStyle w:val="Blue"/>
                <w:rFonts w:cs="Arial"/>
                <w:color w:val="000000" w:themeColor="text1"/>
                <w:sz w:val="18"/>
                <w:szCs w:val="18"/>
              </w:rPr>
            </w:pPr>
            <w:r w:rsidRPr="00C704CD">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C704CD" w:rsidRDefault="00045012" w:rsidP="002B3F38">
            <w:pPr>
              <w:pStyle w:val="TableText"/>
              <w:rPr>
                <w:rStyle w:val="Blue"/>
                <w:rFonts w:cs="Arial"/>
                <w:color w:val="000000" w:themeColor="text1"/>
                <w:sz w:val="18"/>
                <w:szCs w:val="18"/>
              </w:rPr>
            </w:pPr>
            <w:r w:rsidRPr="00C704CD">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6E6FEECF" w:rsidR="002B3F38" w:rsidRPr="00C704CD" w:rsidRDefault="002B3F38" w:rsidP="00C704CD">
            <w:pPr>
              <w:pStyle w:val="TableText"/>
              <w:rPr>
                <w:rStyle w:val="Blue"/>
                <w:rFonts w:cs="Arial"/>
                <w:color w:val="000000" w:themeColor="text1"/>
                <w:sz w:val="18"/>
                <w:szCs w:val="18"/>
              </w:rPr>
            </w:pPr>
            <w:r w:rsidRPr="00C704CD">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C704CD" w:rsidRDefault="00C601A6" w:rsidP="002B3F38">
            <w:pPr>
              <w:pStyle w:val="TableText"/>
              <w:rPr>
                <w:rStyle w:val="Blue"/>
                <w:rFonts w:cs="Arial"/>
                <w:color w:val="000000" w:themeColor="text1"/>
                <w:sz w:val="18"/>
                <w:szCs w:val="18"/>
              </w:rPr>
            </w:pPr>
            <w:r w:rsidRPr="00C704CD">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C704CD" w:rsidRDefault="002B3F38" w:rsidP="002B3F38">
            <w:pPr>
              <w:pStyle w:val="TableText"/>
              <w:rPr>
                <w:rStyle w:val="Blue"/>
                <w:rFonts w:cs="Arial"/>
                <w:color w:val="000000" w:themeColor="text1"/>
                <w:sz w:val="18"/>
                <w:szCs w:val="18"/>
              </w:rPr>
            </w:pPr>
            <w:r w:rsidRPr="00C704CD">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C704CD" w:rsidRDefault="002B3F38" w:rsidP="002B3F38">
            <w:pPr>
              <w:pStyle w:val="TableText"/>
              <w:rPr>
                <w:rStyle w:val="Blue"/>
                <w:rFonts w:cs="Arial"/>
                <w:color w:val="000000" w:themeColor="text1"/>
                <w:sz w:val="18"/>
                <w:szCs w:val="18"/>
              </w:rPr>
            </w:pPr>
            <w:r w:rsidRPr="00C704CD">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C704CD" w:rsidRDefault="00045012" w:rsidP="002B3F38">
            <w:pPr>
              <w:pStyle w:val="TableText"/>
              <w:rPr>
                <w:rStyle w:val="Blue"/>
                <w:rFonts w:cs="Calibri"/>
                <w:color w:val="000000" w:themeColor="text1"/>
                <w:sz w:val="18"/>
                <w:szCs w:val="18"/>
              </w:rPr>
            </w:pPr>
            <w:r w:rsidRPr="00C704CD">
              <w:rPr>
                <w:rStyle w:val="Blue"/>
                <w:rFonts w:cs="Calibri"/>
                <w:color w:val="000000" w:themeColor="text1"/>
                <w:sz w:val="18"/>
                <w:szCs w:val="18"/>
              </w:rPr>
              <w:t>MCERTS FPF Monitoring Point</w:t>
            </w:r>
          </w:p>
        </w:tc>
        <w:tc>
          <w:tcPr>
            <w:tcW w:w="1082" w:type="pct"/>
            <w:shd w:val="clear" w:color="auto" w:fill="auto"/>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C704CD" w:rsidRDefault="00045012" w:rsidP="002B3F38">
            <w:pPr>
              <w:pStyle w:val="TableText"/>
              <w:rPr>
                <w:rStyle w:val="Blue"/>
                <w:rFonts w:cs="Arial"/>
                <w:color w:val="000000" w:themeColor="text1"/>
                <w:sz w:val="18"/>
                <w:szCs w:val="18"/>
              </w:rPr>
            </w:pPr>
            <w:r w:rsidRPr="00C704CD">
              <w:rPr>
                <w:rStyle w:val="Blue"/>
                <w:rFonts w:cs="Calibri"/>
                <w:color w:val="000000" w:themeColor="text1"/>
                <w:sz w:val="18"/>
                <w:szCs w:val="18"/>
              </w:rPr>
              <w:t>EDM to Storm Tank Monitoring Point</w:t>
            </w:r>
          </w:p>
        </w:tc>
        <w:tc>
          <w:tcPr>
            <w:tcW w:w="1082" w:type="pct"/>
            <w:shd w:val="clear" w:color="auto" w:fill="auto"/>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C704CD" w:rsidRDefault="00045012" w:rsidP="002B3F38">
            <w:pPr>
              <w:pStyle w:val="TableText"/>
              <w:rPr>
                <w:rStyle w:val="Blue"/>
                <w:rFonts w:cs="Arial"/>
                <w:color w:val="000000" w:themeColor="text1"/>
                <w:sz w:val="18"/>
                <w:szCs w:val="18"/>
              </w:rPr>
            </w:pPr>
            <w:r w:rsidRPr="00C704CD">
              <w:rPr>
                <w:rStyle w:val="Blue"/>
                <w:rFonts w:cs="Calibri"/>
                <w:color w:val="000000" w:themeColor="text1"/>
                <w:sz w:val="18"/>
                <w:szCs w:val="18"/>
              </w:rPr>
              <w:t>EDM to Storm Tank Monitoring Point</w:t>
            </w:r>
          </w:p>
        </w:tc>
        <w:tc>
          <w:tcPr>
            <w:tcW w:w="1082" w:type="pct"/>
            <w:shd w:val="clear" w:color="auto" w:fill="auto"/>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C704CD" w:rsidRDefault="00045012" w:rsidP="002B3F38">
            <w:pPr>
              <w:pStyle w:val="TableText"/>
              <w:rPr>
                <w:rStyle w:val="Blue"/>
                <w:rFonts w:cs="Calibri"/>
                <w:color w:val="000000" w:themeColor="text1"/>
                <w:sz w:val="18"/>
                <w:szCs w:val="18"/>
              </w:rPr>
            </w:pPr>
            <w:r w:rsidRPr="00C704CD">
              <w:rPr>
                <w:rStyle w:val="Blue"/>
                <w:rFonts w:cs="Calibri"/>
                <w:color w:val="000000" w:themeColor="text1"/>
                <w:sz w:val="18"/>
                <w:szCs w:val="18"/>
              </w:rPr>
              <w:t>MCERTS FPF Monitoring Point</w:t>
            </w:r>
            <w:r w:rsidR="00C601A6" w:rsidRPr="00C704CD">
              <w:rPr>
                <w:rStyle w:val="Blue"/>
                <w:rFonts w:cs="Calibri"/>
                <w:color w:val="000000" w:themeColor="text1"/>
                <w:sz w:val="18"/>
                <w:szCs w:val="18"/>
              </w:rPr>
              <w:t xml:space="preserve"> </w:t>
            </w:r>
          </w:p>
          <w:p w14:paraId="0079F445" w14:textId="77777777" w:rsidR="00C601A6" w:rsidRPr="00C704CD" w:rsidRDefault="00C601A6" w:rsidP="002B3F38">
            <w:pPr>
              <w:pStyle w:val="TableText"/>
              <w:rPr>
                <w:rStyle w:val="Blue"/>
                <w:rFonts w:cs="Calibri"/>
                <w:color w:val="000000" w:themeColor="text1"/>
                <w:sz w:val="18"/>
                <w:szCs w:val="18"/>
              </w:rPr>
            </w:pPr>
            <w:r w:rsidRPr="00C704CD">
              <w:rPr>
                <w:rStyle w:val="Blue"/>
                <w:rFonts w:cs="Calibri"/>
                <w:color w:val="000000" w:themeColor="text1"/>
                <w:sz w:val="18"/>
                <w:szCs w:val="18"/>
              </w:rPr>
              <w:t>and</w:t>
            </w:r>
          </w:p>
          <w:p w14:paraId="171CDB0C" w14:textId="58CE615C" w:rsidR="002B3F38" w:rsidRPr="00C704CD" w:rsidRDefault="00C601A6" w:rsidP="002B3F38">
            <w:pPr>
              <w:pStyle w:val="TableText"/>
              <w:rPr>
                <w:rStyle w:val="Blue"/>
                <w:rFonts w:cs="Arial"/>
                <w:color w:val="000000" w:themeColor="text1"/>
                <w:sz w:val="18"/>
                <w:szCs w:val="18"/>
              </w:rPr>
            </w:pPr>
            <w:r w:rsidRPr="00C704CD">
              <w:rPr>
                <w:rStyle w:val="Blue"/>
                <w:rFonts w:cs="Calibri"/>
                <w:color w:val="000000" w:themeColor="text1"/>
                <w:sz w:val="18"/>
                <w:szCs w:val="18"/>
              </w:rPr>
              <w:t>EDM to Storm Tank Monitoring Point</w:t>
            </w:r>
          </w:p>
        </w:tc>
        <w:tc>
          <w:tcPr>
            <w:tcW w:w="1082" w:type="pct"/>
            <w:shd w:val="clear" w:color="auto" w:fill="auto"/>
          </w:tcPr>
          <w:p w14:paraId="490C259D" w14:textId="53ADCE4C" w:rsidR="002B3F38" w:rsidRPr="00C704CD" w:rsidRDefault="002B3F38" w:rsidP="002B3F38">
            <w:pPr>
              <w:pStyle w:val="TableText"/>
              <w:rPr>
                <w:rStyle w:val="Blue"/>
                <w:rFonts w:cs="Arial"/>
                <w:color w:val="auto"/>
                <w:sz w:val="18"/>
                <w:szCs w:val="18"/>
              </w:rPr>
            </w:pPr>
            <w:r w:rsidRPr="00C704CD">
              <w:rPr>
                <w:rStyle w:val="Blue"/>
                <w:rFonts w:cs="Arial"/>
                <w:color w:val="auto"/>
                <w:sz w:val="18"/>
                <w:szCs w:val="18"/>
              </w:rPr>
              <w:t xml:space="preserve">From </w:t>
            </w:r>
            <w:r w:rsidR="00FD7F2D" w:rsidRPr="00C704CD">
              <w:rPr>
                <w:rStyle w:val="Blue"/>
                <w:rFonts w:cs="Arial"/>
                <w:color w:val="auto"/>
                <w:sz w:val="18"/>
                <w:szCs w:val="18"/>
              </w:rPr>
              <w:t>01/01/202</w:t>
            </w:r>
            <w:r w:rsidR="006555BE" w:rsidRPr="00C704CD">
              <w:rPr>
                <w:rStyle w:val="Blue"/>
                <w:rFonts w:cs="Arial"/>
                <w:color w:val="auto"/>
                <w:sz w:val="18"/>
                <w:szCs w:val="18"/>
              </w:rPr>
              <w:t>5</w:t>
            </w:r>
            <w:r w:rsidRPr="00C704CD">
              <w:rPr>
                <w:rStyle w:val="Blue"/>
                <w:rFonts w:cs="Arial"/>
                <w:color w:val="auto"/>
                <w:sz w:val="18"/>
                <w:szCs w:val="18"/>
              </w:rPr>
              <w:t>:</w:t>
            </w:r>
          </w:p>
          <w:p w14:paraId="720BD219" w14:textId="77777777" w:rsidR="002B3F38" w:rsidRPr="00C704CD" w:rsidRDefault="002B3F38" w:rsidP="002B3F38">
            <w:pPr>
              <w:pStyle w:val="TableText"/>
              <w:rPr>
                <w:rStyle w:val="Blue"/>
                <w:rFonts w:cs="Arial"/>
                <w:color w:val="auto"/>
                <w:sz w:val="18"/>
                <w:szCs w:val="18"/>
              </w:rPr>
            </w:pPr>
            <w:r w:rsidRPr="00C704CD">
              <w:rPr>
                <w:rStyle w:val="Blue"/>
                <w:rFonts w:cs="Arial"/>
                <w:color w:val="auto"/>
                <w:sz w:val="18"/>
                <w:szCs w:val="18"/>
              </w:rPr>
              <w:t>Annually</w:t>
            </w:r>
          </w:p>
          <w:p w14:paraId="5C01F37F" w14:textId="553EB1E7" w:rsidR="002B3F38" w:rsidRPr="00C704CD" w:rsidRDefault="002B3F38" w:rsidP="00011B89">
            <w:pPr>
              <w:pStyle w:val="TableText"/>
              <w:rPr>
                <w:rStyle w:val="Blue"/>
                <w:rFonts w:cs="Arial"/>
                <w:sz w:val="18"/>
                <w:szCs w:val="18"/>
              </w:rPr>
            </w:pPr>
            <w:r w:rsidRPr="00C704CD">
              <w:rPr>
                <w:rStyle w:val="Blue"/>
                <w:rFonts w:cs="Arial"/>
                <w:color w:val="auto"/>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2F00452B"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 xml:space="preserve">A3 Sewage in an emergency via </w:t>
            </w:r>
            <w:r w:rsidR="0089177F" w:rsidRPr="0089177F">
              <w:rPr>
                <w:rStyle w:val="Blue"/>
                <w:rFonts w:cs="Arial"/>
                <w:color w:val="000000" w:themeColor="text1"/>
                <w:sz w:val="18"/>
                <w:szCs w:val="18"/>
              </w:rPr>
              <w:t>Emergency Sewage Effluent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59CDA123" w:rsidR="002D75E6" w:rsidRPr="002D75E6" w:rsidRDefault="00DF22A4" w:rsidP="002D75E6">
            <w:pPr>
              <w:pStyle w:val="TableText"/>
              <w:rPr>
                <w:rStyle w:val="Blue"/>
                <w:rFonts w:cs="Calibri"/>
                <w:color w:val="000000" w:themeColor="text1"/>
                <w:sz w:val="18"/>
                <w:szCs w:val="18"/>
              </w:rPr>
            </w:pPr>
            <w:r>
              <w:rPr>
                <w:rStyle w:val="Blue"/>
                <w:rFonts w:cs="Calibri"/>
                <w:color w:val="000000" w:themeColor="text1"/>
                <w:sz w:val="18"/>
                <w:szCs w:val="18"/>
              </w:rPr>
              <w:t xml:space="preserve">Emergency </w:t>
            </w:r>
            <w:r w:rsidR="002D75E6" w:rsidRPr="002D75E6">
              <w:rPr>
                <w:rStyle w:val="Blue"/>
                <w:rFonts w:cs="Calibri"/>
                <w:color w:val="000000" w:themeColor="text1"/>
                <w:sz w:val="18"/>
                <w:szCs w:val="18"/>
              </w:rPr>
              <w:t>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w:t>
            </w:r>
            <w:proofErr w:type="gramStart"/>
            <w:r w:rsidRPr="002D75E6">
              <w:rPr>
                <w:rStyle w:val="Blue"/>
                <w:color w:val="000000" w:themeColor="text1"/>
                <w:sz w:val="18"/>
                <w:szCs w:val="18"/>
              </w:rPr>
              <w:t>request</w:t>
            </w:r>
            <w:proofErr w:type="gramEnd"/>
            <w:r w:rsidRPr="002D75E6">
              <w:rPr>
                <w:rStyle w:val="Blue"/>
                <w:color w:val="000000" w:themeColor="text1"/>
                <w:sz w:val="18"/>
                <w:szCs w:val="18"/>
              </w:rPr>
              <w:t xml:space="preserve">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7AE8B935" w:rsidR="002D75E6" w:rsidRPr="002D75E6" w:rsidRDefault="00DF22A4" w:rsidP="002D75E6">
            <w:pPr>
              <w:pStyle w:val="TableText"/>
              <w:rPr>
                <w:rStyle w:val="Blue"/>
                <w:rFonts w:cs="Calibri"/>
                <w:color w:val="000000" w:themeColor="text1"/>
                <w:sz w:val="18"/>
                <w:szCs w:val="18"/>
              </w:rPr>
            </w:pPr>
            <w:r w:rsidRPr="00DF22A4">
              <w:rPr>
                <w:rStyle w:val="Blue"/>
                <w:rFonts w:cs="Calibri"/>
                <w:color w:val="000000" w:themeColor="text1"/>
                <w:sz w:val="18"/>
                <w:szCs w:val="18"/>
              </w:rPr>
              <w:t>Emergency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w:t>
            </w:r>
            <w:proofErr w:type="gramStart"/>
            <w:r w:rsidRPr="002D75E6">
              <w:rPr>
                <w:rStyle w:val="Blue"/>
                <w:color w:val="000000" w:themeColor="text1"/>
                <w:sz w:val="18"/>
                <w:szCs w:val="18"/>
              </w:rPr>
              <w:t>request</w:t>
            </w:r>
            <w:proofErr w:type="gramEnd"/>
            <w:r w:rsidRPr="002D75E6">
              <w:rPr>
                <w:rStyle w:val="Blue"/>
                <w:color w:val="000000" w:themeColor="text1"/>
                <w:sz w:val="18"/>
                <w:szCs w:val="18"/>
              </w:rPr>
              <w:t xml:space="preserve">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1F94A467" w:rsidR="00821962" w:rsidRPr="00C704CD" w:rsidRDefault="00821962" w:rsidP="00821962">
            <w:pPr>
              <w:pStyle w:val="TableText"/>
              <w:rPr>
                <w:rStyle w:val="Blue"/>
                <w:color w:val="000000" w:themeColor="text1"/>
                <w:sz w:val="18"/>
                <w:szCs w:val="18"/>
              </w:rPr>
            </w:pPr>
            <w:r w:rsidRPr="00C704CD">
              <w:rPr>
                <w:rStyle w:val="Blue"/>
                <w:color w:val="000000" w:themeColor="text1"/>
                <w:sz w:val="18"/>
                <w:szCs w:val="18"/>
              </w:rPr>
              <w:t>OSM - ATU-BOD as O</w:t>
            </w:r>
            <w:r w:rsidRPr="00C704CD">
              <w:rPr>
                <w:rStyle w:val="Blue"/>
                <w:color w:val="000000" w:themeColor="text1"/>
                <w:sz w:val="18"/>
                <w:szCs w:val="18"/>
                <w:vertAlign w:val="subscript"/>
              </w:rPr>
              <w:t>2</w:t>
            </w:r>
            <w:r w:rsidRPr="00C704CD">
              <w:rPr>
                <w:rStyle w:val="Blue"/>
                <w:color w:val="000000" w:themeColor="text1"/>
                <w:sz w:val="18"/>
                <w:szCs w:val="18"/>
              </w:rPr>
              <w:t>,</w:t>
            </w:r>
            <w:r w:rsidR="00C704CD" w:rsidRPr="00C704CD">
              <w:rPr>
                <w:rStyle w:val="Blue"/>
                <w:color w:val="000000" w:themeColor="text1"/>
                <w:sz w:val="18"/>
                <w:szCs w:val="18"/>
              </w:rPr>
              <w:t xml:space="preserve"> s</w:t>
            </w:r>
            <w:r w:rsidRPr="00C704CD">
              <w:rPr>
                <w:rStyle w:val="Blue"/>
                <w:color w:val="000000" w:themeColor="text1"/>
                <w:sz w:val="18"/>
                <w:szCs w:val="18"/>
              </w:rPr>
              <w:t>uspended solids (measured after drying at 105</w:t>
            </w:r>
            <w:r w:rsidR="005B1FFD" w:rsidRPr="00C704CD">
              <w:rPr>
                <w:rStyle w:val="Blue"/>
                <w:color w:val="000000" w:themeColor="text1"/>
                <w:sz w:val="18"/>
                <w:szCs w:val="18"/>
              </w:rPr>
              <w:t>°</w:t>
            </w:r>
            <w:r w:rsidRPr="00C704CD">
              <w:rPr>
                <w:rStyle w:val="Blue"/>
                <w:color w:val="000000" w:themeColor="text1"/>
                <w:sz w:val="18"/>
                <w:szCs w:val="18"/>
              </w:rPr>
              <w:t>C)</w:t>
            </w:r>
          </w:p>
        </w:tc>
        <w:tc>
          <w:tcPr>
            <w:tcW w:w="3085" w:type="pct"/>
            <w:shd w:val="clear" w:color="auto" w:fill="auto"/>
          </w:tcPr>
          <w:p w14:paraId="359B95CC" w14:textId="77777777" w:rsidR="00821962" w:rsidRPr="00C704CD" w:rsidRDefault="00821962" w:rsidP="00821962">
            <w:pPr>
              <w:pStyle w:val="TableText"/>
              <w:rPr>
                <w:rStyle w:val="Blue"/>
                <w:color w:val="000000" w:themeColor="text1"/>
                <w:sz w:val="18"/>
                <w:szCs w:val="18"/>
              </w:rPr>
            </w:pPr>
            <w:r w:rsidRPr="00C704CD">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1CDFFBD5"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3C387AFF" w:rsidR="00DE25C5" w:rsidRPr="00C704CD" w:rsidRDefault="00527653" w:rsidP="00C704CD">
            <w:pPr>
              <w:pStyle w:val="TableText"/>
              <w:rPr>
                <w:rStyle w:val="Blue"/>
                <w:color w:val="000000" w:themeColor="text1"/>
                <w:sz w:val="18"/>
                <w:szCs w:val="18"/>
              </w:rPr>
            </w:pPr>
            <w:r w:rsidRPr="00C704CD">
              <w:rPr>
                <w:rStyle w:val="Blue"/>
                <w:color w:val="000000" w:themeColor="text1"/>
                <w:sz w:val="18"/>
                <w:szCs w:val="18"/>
              </w:rPr>
              <w:t>S</w:t>
            </w:r>
            <w:r w:rsidR="0082225B" w:rsidRPr="00C704CD">
              <w:rPr>
                <w:rStyle w:val="Blue"/>
                <w:color w:val="000000" w:themeColor="text1"/>
                <w:sz w:val="18"/>
                <w:szCs w:val="18"/>
              </w:rPr>
              <w:t>ettled s</w:t>
            </w:r>
            <w:r w:rsidRPr="00C704CD">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C704CD" w:rsidRDefault="00527653" w:rsidP="00527653">
            <w:pPr>
              <w:pStyle w:val="TableText"/>
              <w:rPr>
                <w:rStyle w:val="Blue"/>
                <w:rFonts w:cs="Arial"/>
                <w:color w:val="000000" w:themeColor="text1"/>
                <w:sz w:val="18"/>
                <w:szCs w:val="18"/>
              </w:rPr>
            </w:pPr>
            <w:r w:rsidRPr="00C704CD">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5CDA0128" w:rsidR="00DE25C5" w:rsidRPr="00C704CD" w:rsidRDefault="00A039E3" w:rsidP="00C704CD">
            <w:pPr>
              <w:pStyle w:val="TableText"/>
              <w:rPr>
                <w:rStyle w:val="Blue"/>
                <w:color w:val="000000" w:themeColor="text1"/>
                <w:sz w:val="18"/>
                <w:szCs w:val="18"/>
              </w:rPr>
            </w:pPr>
            <w:r w:rsidRPr="00C704CD">
              <w:rPr>
                <w:rStyle w:val="Blue"/>
                <w:color w:val="000000" w:themeColor="text1"/>
                <w:sz w:val="18"/>
                <w:szCs w:val="18"/>
              </w:rPr>
              <w:t xml:space="preserve">Settled storm </w:t>
            </w:r>
            <w:r w:rsidR="00637A4F" w:rsidRPr="00C704CD">
              <w:rPr>
                <w:rStyle w:val="Blue"/>
                <w:color w:val="000000" w:themeColor="text1"/>
                <w:sz w:val="18"/>
                <w:szCs w:val="18"/>
              </w:rPr>
              <w:t xml:space="preserve">overflow </w:t>
            </w:r>
            <w:r w:rsidRPr="00C704CD">
              <w:rPr>
                <w:rStyle w:val="Blue"/>
                <w:color w:val="000000" w:themeColor="text1"/>
                <w:sz w:val="18"/>
                <w:szCs w:val="18"/>
              </w:rPr>
              <w:t>e</w:t>
            </w:r>
            <w:r w:rsidR="00527653" w:rsidRPr="00C704CD">
              <w:rPr>
                <w:rStyle w:val="Blue"/>
                <w:color w:val="000000" w:themeColor="text1"/>
                <w:sz w:val="18"/>
                <w:szCs w:val="18"/>
              </w:rPr>
              <w:t>vent recorder status</w:t>
            </w:r>
            <w:r w:rsidR="0004344E" w:rsidRPr="00C704CD">
              <w:rPr>
                <w:rStyle w:val="Blue"/>
                <w:color w:val="000000" w:themeColor="text1"/>
                <w:sz w:val="18"/>
                <w:szCs w:val="18"/>
              </w:rPr>
              <w:t xml:space="preserve"> (operational / not operational)</w:t>
            </w:r>
          </w:p>
        </w:tc>
        <w:tc>
          <w:tcPr>
            <w:tcW w:w="3085" w:type="pct"/>
            <w:shd w:val="clear" w:color="auto" w:fill="auto"/>
          </w:tcPr>
          <w:p w14:paraId="5D9274E8" w14:textId="03DF5967" w:rsidR="00527653" w:rsidRPr="00C704CD" w:rsidRDefault="00527653" w:rsidP="00527653">
            <w:pPr>
              <w:pStyle w:val="TableText"/>
              <w:rPr>
                <w:rStyle w:val="Blue"/>
                <w:rFonts w:cs="Arial"/>
                <w:color w:val="000000" w:themeColor="text1"/>
                <w:sz w:val="18"/>
                <w:szCs w:val="18"/>
              </w:rPr>
            </w:pPr>
            <w:r w:rsidRPr="00C704CD">
              <w:rPr>
                <w:rStyle w:val="Blue"/>
                <w:rFonts w:cs="Arial"/>
                <w:color w:val="000000" w:themeColor="text1"/>
                <w:sz w:val="18"/>
                <w:szCs w:val="18"/>
              </w:rPr>
              <w:t>Annual summary report or other form as agreed in writing by Natural Resources Wales</w:t>
            </w:r>
          </w:p>
          <w:p w14:paraId="569BD766" w14:textId="77777777" w:rsidR="00527653" w:rsidRPr="00C704CD" w:rsidRDefault="00527653" w:rsidP="00527653">
            <w:pPr>
              <w:pStyle w:val="TableText"/>
              <w:rPr>
                <w:rStyle w:val="Blue"/>
                <w:rFonts w:cs="Arial"/>
                <w:color w:val="000000" w:themeColor="text1"/>
                <w:sz w:val="18"/>
                <w:szCs w:val="18"/>
              </w:rPr>
            </w:pPr>
            <w:r w:rsidRPr="00C704CD">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058765D" w:rsidR="00821962" w:rsidRPr="00C704CD" w:rsidRDefault="00FB770A" w:rsidP="00821962">
            <w:pPr>
              <w:pStyle w:val="TableText"/>
              <w:rPr>
                <w:color w:val="000000" w:themeColor="text1"/>
              </w:rPr>
            </w:pPr>
            <w:r w:rsidRPr="00C704CD">
              <w:rPr>
                <w:color w:val="000000" w:themeColor="text1"/>
              </w:rPr>
              <w:fldChar w:fldCharType="begin"/>
            </w:r>
            <w:r w:rsidRPr="00C704CD">
              <w:rPr>
                <w:color w:val="000000" w:themeColor="text1"/>
              </w:rPr>
              <w:instrText xml:space="preserve"> MERGEFIELD FE_Permit_Number </w:instrText>
            </w:r>
            <w:r w:rsidRPr="00C704CD">
              <w:rPr>
                <w:color w:val="000000" w:themeColor="text1"/>
              </w:rPr>
              <w:fldChar w:fldCharType="separate"/>
            </w:r>
            <w:r w:rsidR="00C90A79" w:rsidRPr="00C704CD">
              <w:rPr>
                <w:noProof/>
                <w:color w:val="000000" w:themeColor="text1"/>
              </w:rPr>
              <w:t>CG0088601</w:t>
            </w:r>
            <w:r w:rsidRPr="00C704C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C704CD" w:rsidRDefault="009C28CB" w:rsidP="00821962">
            <w:pPr>
              <w:pStyle w:val="TableText"/>
              <w:rPr>
                <w:color w:val="000000" w:themeColor="text1"/>
              </w:rPr>
            </w:pPr>
            <w:r w:rsidRPr="00C704C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861E8BC" w:rsidR="00821962" w:rsidRPr="00C704CD" w:rsidRDefault="00556AC5" w:rsidP="00821962">
            <w:pPr>
              <w:pStyle w:val="TableText"/>
              <w:rPr>
                <w:color w:val="000000" w:themeColor="text1"/>
              </w:rPr>
            </w:pPr>
            <w:r w:rsidRPr="00C704CD">
              <w:rPr>
                <w:color w:val="000000" w:themeColor="text1"/>
              </w:rPr>
              <w:fldChar w:fldCharType="begin"/>
            </w:r>
            <w:r w:rsidRPr="00C704CD">
              <w:rPr>
                <w:color w:val="000000" w:themeColor="text1"/>
              </w:rPr>
              <w:instrText xml:space="preserve"> MERGEFIELD Site_Name </w:instrText>
            </w:r>
            <w:r w:rsidRPr="00C704CD">
              <w:rPr>
                <w:color w:val="000000" w:themeColor="text1"/>
              </w:rPr>
              <w:fldChar w:fldCharType="separate"/>
            </w:r>
            <w:r w:rsidR="00C90A79" w:rsidRPr="00C704CD">
              <w:rPr>
                <w:noProof/>
                <w:color w:val="000000" w:themeColor="text1"/>
              </w:rPr>
              <w:t>Betws-yn-Rhos Wastewater Treatment Works</w:t>
            </w:r>
            <w:r w:rsidRPr="00C704CD">
              <w:rPr>
                <w:color w:val="000000" w:themeColor="text1"/>
              </w:rPr>
              <w:fldChar w:fldCharType="end"/>
            </w:r>
            <w:r w:rsidRPr="00C704CD">
              <w:rPr>
                <w:color w:val="000000" w:themeColor="text1"/>
              </w:rPr>
              <w:t xml:space="preserve">, </w:t>
            </w:r>
            <w:r w:rsidR="009C28CB" w:rsidRPr="00C704CD">
              <w:rPr>
                <w:color w:val="000000" w:themeColor="text1"/>
              </w:rPr>
              <w:fldChar w:fldCharType="begin"/>
            </w:r>
            <w:r w:rsidR="009C28CB" w:rsidRPr="00C704CD">
              <w:rPr>
                <w:color w:val="000000" w:themeColor="text1"/>
              </w:rPr>
              <w:instrText xml:space="preserve"> MERGEFIELD DSI_ADD2 </w:instrText>
            </w:r>
            <w:r w:rsidR="009C28CB" w:rsidRPr="00C704CD">
              <w:rPr>
                <w:color w:val="000000" w:themeColor="text1"/>
              </w:rPr>
              <w:fldChar w:fldCharType="separate"/>
            </w:r>
            <w:r w:rsidR="00C90A79" w:rsidRPr="00C704CD">
              <w:rPr>
                <w:noProof/>
                <w:color w:val="000000" w:themeColor="text1"/>
              </w:rPr>
              <w:t>Ffordd Llanelwy</w:t>
            </w:r>
            <w:r w:rsidR="009C28CB" w:rsidRPr="00C704CD">
              <w:rPr>
                <w:color w:val="000000" w:themeColor="text1"/>
              </w:rPr>
              <w:fldChar w:fldCharType="end"/>
            </w:r>
            <w:r w:rsidR="009C28CB" w:rsidRPr="00C704CD">
              <w:rPr>
                <w:color w:val="000000" w:themeColor="text1"/>
              </w:rPr>
              <w:t xml:space="preserve">, </w:t>
            </w:r>
            <w:r w:rsidR="009C28CB" w:rsidRPr="00C704CD">
              <w:rPr>
                <w:color w:val="000000" w:themeColor="text1"/>
              </w:rPr>
              <w:fldChar w:fldCharType="begin"/>
            </w:r>
            <w:r w:rsidR="009C28CB" w:rsidRPr="00C704CD">
              <w:rPr>
                <w:color w:val="000000" w:themeColor="text1"/>
              </w:rPr>
              <w:instrText xml:space="preserve"> MERGEFIELD DSI_ADD3 </w:instrText>
            </w:r>
            <w:r w:rsidR="009C28CB" w:rsidRPr="00C704CD">
              <w:rPr>
                <w:color w:val="000000" w:themeColor="text1"/>
              </w:rPr>
              <w:fldChar w:fldCharType="separate"/>
            </w:r>
            <w:r w:rsidR="00C90A79" w:rsidRPr="00C704CD">
              <w:rPr>
                <w:noProof/>
                <w:color w:val="000000" w:themeColor="text1"/>
              </w:rPr>
              <w:t>Betws-yn-Rhos</w:t>
            </w:r>
            <w:r w:rsidR="009C28CB" w:rsidRPr="00C704CD">
              <w:rPr>
                <w:color w:val="000000" w:themeColor="text1"/>
              </w:rPr>
              <w:fldChar w:fldCharType="end"/>
            </w:r>
            <w:r w:rsidR="009C28CB" w:rsidRPr="00C704CD">
              <w:rPr>
                <w:color w:val="000000" w:themeColor="text1"/>
              </w:rPr>
              <w:t xml:space="preserve">, </w:t>
            </w:r>
            <w:r w:rsidR="009C28CB" w:rsidRPr="00C704CD">
              <w:rPr>
                <w:color w:val="000000" w:themeColor="text1"/>
              </w:rPr>
              <w:fldChar w:fldCharType="begin"/>
            </w:r>
            <w:r w:rsidR="009C28CB" w:rsidRPr="00C704CD">
              <w:rPr>
                <w:color w:val="000000" w:themeColor="text1"/>
              </w:rPr>
              <w:instrText xml:space="preserve"> MERGEFIELD DSI_ADD4 </w:instrText>
            </w:r>
            <w:r w:rsidR="009C28CB" w:rsidRPr="00C704CD">
              <w:rPr>
                <w:color w:val="000000" w:themeColor="text1"/>
              </w:rPr>
              <w:fldChar w:fldCharType="separate"/>
            </w:r>
            <w:r w:rsidR="00C90A79" w:rsidRPr="00C704CD">
              <w:rPr>
                <w:noProof/>
                <w:color w:val="000000" w:themeColor="text1"/>
              </w:rPr>
              <w:t>Abergele</w:t>
            </w:r>
            <w:r w:rsidR="009C28CB" w:rsidRPr="00C704CD">
              <w:rPr>
                <w:color w:val="000000" w:themeColor="text1"/>
              </w:rPr>
              <w:fldChar w:fldCharType="end"/>
            </w:r>
            <w:r w:rsidR="009C28CB" w:rsidRPr="00C704CD">
              <w:rPr>
                <w:color w:val="000000" w:themeColor="text1"/>
              </w:rPr>
              <w:t xml:space="preserve">, </w:t>
            </w:r>
            <w:r w:rsidR="009C28CB" w:rsidRPr="00C704CD">
              <w:rPr>
                <w:color w:val="000000" w:themeColor="text1"/>
              </w:rPr>
              <w:fldChar w:fldCharType="begin"/>
            </w:r>
            <w:r w:rsidR="009C28CB" w:rsidRPr="00C704CD">
              <w:rPr>
                <w:color w:val="000000" w:themeColor="text1"/>
              </w:rPr>
              <w:instrText xml:space="preserve"> MERGEFIELD DSI_POST_CODE </w:instrText>
            </w:r>
            <w:r w:rsidR="009C28CB" w:rsidRPr="00C704CD">
              <w:rPr>
                <w:color w:val="000000" w:themeColor="text1"/>
              </w:rPr>
              <w:fldChar w:fldCharType="separate"/>
            </w:r>
            <w:r w:rsidR="00C90A79" w:rsidRPr="00C704CD">
              <w:rPr>
                <w:noProof/>
                <w:color w:val="000000" w:themeColor="text1"/>
              </w:rPr>
              <w:t>LL22 8AW</w:t>
            </w:r>
            <w:r w:rsidR="009C28CB" w:rsidRPr="00C704C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9953829" w:rsidR="00821962" w:rsidRPr="00C704CD" w:rsidRDefault="00821962" w:rsidP="00C704CD">
            <w:pPr>
              <w:pStyle w:val="TableText"/>
              <w:rPr>
                <w:b/>
                <w:color w:val="000000" w:themeColor="text1"/>
                <w:sz w:val="18"/>
                <w:szCs w:val="18"/>
              </w:rPr>
            </w:pPr>
            <w:r w:rsidRPr="00C704CD">
              <w:rPr>
                <w:rStyle w:val="Red"/>
                <w:b/>
                <w:color w:val="000000" w:themeColor="text1"/>
                <w:sz w:val="18"/>
                <w:szCs w:val="18"/>
              </w:rPr>
              <w:t xml:space="preserve">To be notified within </w:t>
            </w:r>
            <w:r w:rsidR="00900A37">
              <w:rPr>
                <w:rStyle w:val="Red"/>
                <w:b/>
                <w:color w:val="000000" w:themeColor="text1"/>
                <w:sz w:val="18"/>
                <w:szCs w:val="18"/>
              </w:rPr>
              <w:t>7 days</w:t>
            </w:r>
            <w:r w:rsidRPr="00C704CD">
              <w:rPr>
                <w:rStyle w:val="Red"/>
                <w:b/>
                <w:color w:val="000000" w:themeColor="text1"/>
                <w:sz w:val="18"/>
                <w:szCs w:val="18"/>
              </w:rPr>
              <w:t xml:space="preserve"> of detection</w:t>
            </w:r>
            <w:r w:rsidR="00C704CD" w:rsidRPr="00C704CD">
              <w:rPr>
                <w:rStyle w:val="Red"/>
                <w:b/>
                <w:color w:val="000000" w:themeColor="text1"/>
                <w:sz w:val="18"/>
                <w:szCs w:val="18"/>
              </w:rPr>
              <w:t xml:space="preserve"> </w:t>
            </w:r>
            <w:r w:rsidRPr="00C704CD">
              <w:rPr>
                <w:rStyle w:val="Red"/>
                <w:b/>
                <w:color w:val="000000" w:themeColor="text1"/>
                <w:sz w:val="18"/>
                <w:szCs w:val="18"/>
              </w:rPr>
              <w:t xml:space="preserve">unless otherwise agreed in writing by </w:t>
            </w:r>
            <w:r w:rsidR="00416914" w:rsidRPr="00C704CD">
              <w:rPr>
                <w:rStyle w:val="Red"/>
                <w:b/>
                <w:color w:val="000000" w:themeColor="text1"/>
                <w:sz w:val="18"/>
                <w:szCs w:val="18"/>
              </w:rPr>
              <w:t>Natural</w:t>
            </w:r>
            <w:r w:rsidRPr="00C704CD">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C704CD" w:rsidRDefault="00821962" w:rsidP="00821962">
            <w:pPr>
              <w:pStyle w:val="TableText"/>
              <w:rPr>
                <w:color w:val="000000" w:themeColor="text1"/>
                <w:sz w:val="18"/>
                <w:szCs w:val="18"/>
              </w:rPr>
            </w:pPr>
            <w:r w:rsidRPr="00C704CD">
              <w:rPr>
                <w:color w:val="000000" w:themeColor="text1"/>
                <w:sz w:val="18"/>
                <w:szCs w:val="18"/>
              </w:rPr>
              <w:t>Date and time of the event</w:t>
            </w:r>
          </w:p>
        </w:tc>
        <w:tc>
          <w:tcPr>
            <w:tcW w:w="3531" w:type="pct"/>
            <w:shd w:val="clear" w:color="auto" w:fill="auto"/>
          </w:tcPr>
          <w:p w14:paraId="092A5FEA" w14:textId="77777777" w:rsidR="00821962" w:rsidRPr="00C704CD"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C704CD" w:rsidRDefault="00821962" w:rsidP="00821962">
            <w:pPr>
              <w:pStyle w:val="TableText"/>
              <w:rPr>
                <w:color w:val="000000" w:themeColor="text1"/>
                <w:sz w:val="18"/>
                <w:szCs w:val="18"/>
              </w:rPr>
            </w:pPr>
            <w:r w:rsidRPr="00C704CD">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C704CD"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C704CD" w:rsidRDefault="00821962" w:rsidP="00821962">
            <w:pPr>
              <w:pStyle w:val="TableText"/>
              <w:rPr>
                <w:color w:val="000000" w:themeColor="text1"/>
                <w:sz w:val="18"/>
                <w:szCs w:val="18"/>
              </w:rPr>
            </w:pPr>
            <w:r w:rsidRPr="00C704CD">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C704CD"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93098F4" w:rsidR="00821962" w:rsidRPr="00C704CD" w:rsidRDefault="00821962" w:rsidP="00C704CD">
            <w:pPr>
              <w:pStyle w:val="TableText"/>
              <w:rPr>
                <w:rStyle w:val="PinkBold"/>
                <w:b w:val="0"/>
                <w:color w:val="000000" w:themeColor="text1"/>
                <w:sz w:val="18"/>
                <w:szCs w:val="18"/>
              </w:rPr>
            </w:pPr>
            <w:r w:rsidRPr="00C704CD">
              <w:rPr>
                <w:b/>
                <w:color w:val="000000" w:themeColor="text1"/>
                <w:sz w:val="18"/>
                <w:szCs w:val="18"/>
              </w:rPr>
              <w:lastRenderedPageBreak/>
              <w:t xml:space="preserve">(b) Notification requirements for the breach of a limit specified in schedule 3 table S3.1 </w:t>
            </w:r>
            <w:r w:rsidRPr="00C704CD">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C704CD" w:rsidRDefault="00821962" w:rsidP="00821962">
            <w:pPr>
              <w:pStyle w:val="TableText"/>
              <w:rPr>
                <w:rStyle w:val="Red"/>
                <w:b/>
                <w:color w:val="000000" w:themeColor="text1"/>
                <w:sz w:val="18"/>
                <w:szCs w:val="18"/>
              </w:rPr>
            </w:pPr>
            <w:r w:rsidRPr="00C704CD">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C704CD" w:rsidRDefault="00821962" w:rsidP="00821962">
            <w:pPr>
              <w:pStyle w:val="TableText"/>
              <w:rPr>
                <w:color w:val="000000" w:themeColor="text1"/>
                <w:sz w:val="18"/>
                <w:szCs w:val="18"/>
              </w:rPr>
            </w:pPr>
            <w:r w:rsidRPr="00C704CD">
              <w:rPr>
                <w:color w:val="000000" w:themeColor="text1"/>
                <w:sz w:val="18"/>
                <w:szCs w:val="18"/>
              </w:rPr>
              <w:t>Monitoring point reference/ source</w:t>
            </w:r>
          </w:p>
        </w:tc>
        <w:tc>
          <w:tcPr>
            <w:tcW w:w="3531" w:type="pct"/>
            <w:shd w:val="clear" w:color="auto" w:fill="auto"/>
          </w:tcPr>
          <w:p w14:paraId="4B3EA8B1" w14:textId="77777777" w:rsidR="00821962" w:rsidRPr="00C704CD"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C704CD" w:rsidRDefault="00821962" w:rsidP="00821962">
            <w:pPr>
              <w:pStyle w:val="TableText"/>
              <w:rPr>
                <w:color w:val="000000" w:themeColor="text1"/>
                <w:sz w:val="18"/>
                <w:szCs w:val="18"/>
              </w:rPr>
            </w:pPr>
            <w:r w:rsidRPr="00C704CD">
              <w:rPr>
                <w:color w:val="000000" w:themeColor="text1"/>
                <w:sz w:val="18"/>
                <w:szCs w:val="18"/>
              </w:rPr>
              <w:t>Self</w:t>
            </w:r>
            <w:r w:rsidR="005B1FFD" w:rsidRPr="00C704CD">
              <w:rPr>
                <w:color w:val="000000" w:themeColor="text1"/>
                <w:sz w:val="18"/>
                <w:szCs w:val="18"/>
              </w:rPr>
              <w:t>-</w:t>
            </w:r>
            <w:r w:rsidRPr="00C704CD">
              <w:rPr>
                <w:color w:val="000000" w:themeColor="text1"/>
                <w:sz w:val="18"/>
                <w:szCs w:val="18"/>
              </w:rPr>
              <w:t>monitoring regime (where relevant)</w:t>
            </w:r>
          </w:p>
        </w:tc>
        <w:tc>
          <w:tcPr>
            <w:tcW w:w="3531" w:type="pct"/>
            <w:shd w:val="clear" w:color="auto" w:fill="auto"/>
          </w:tcPr>
          <w:p w14:paraId="4F085857" w14:textId="6875EAFA" w:rsidR="00821962" w:rsidRPr="00FE6D5A" w:rsidRDefault="00821962" w:rsidP="00821962">
            <w:pPr>
              <w:pStyle w:val="TableText"/>
              <w:rPr>
                <w:rStyle w:val="Blue"/>
                <w:color w:val="000000" w:themeColor="text1"/>
                <w:sz w:val="18"/>
                <w:szCs w:val="18"/>
              </w:rPr>
            </w:pPr>
            <w:r w:rsidRPr="00FE6D5A">
              <w:rPr>
                <w:rStyle w:val="Blue"/>
                <w:color w:val="000000" w:themeColor="text1"/>
                <w:sz w:val="18"/>
                <w:szCs w:val="18"/>
              </w:rPr>
              <w:t>e.g. OSM/</w:t>
            </w:r>
            <w:r w:rsidR="00F2606C" w:rsidRPr="00FE6D5A">
              <w:rPr>
                <w:rStyle w:val="Blue"/>
                <w:color w:val="000000" w:themeColor="text1"/>
                <w:sz w:val="18"/>
                <w:szCs w:val="18"/>
              </w:rPr>
              <w:t>EDM</w:t>
            </w:r>
          </w:p>
          <w:p w14:paraId="0E31F23A" w14:textId="77777777" w:rsidR="00821962" w:rsidRPr="00FE6D5A"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708BFC3" w:rsidR="00821962" w:rsidRPr="00FE6D5A" w:rsidRDefault="00821962" w:rsidP="00C704CD">
            <w:pPr>
              <w:pStyle w:val="TableText"/>
              <w:rPr>
                <w:rStyle w:val="Pink"/>
                <w:color w:val="000000" w:themeColor="text1"/>
                <w:sz w:val="18"/>
                <w:szCs w:val="18"/>
              </w:rPr>
            </w:pPr>
            <w:r w:rsidRPr="00FE6D5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E6D5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FE6D5A"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82F2708"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17BA9F63" w14:textId="6A2B3D27" w:rsidR="00821962" w:rsidRPr="0006689A" w:rsidRDefault="00821962" w:rsidP="0006689A">
      <w:pPr>
        <w:spacing w:before="120" w:after="120"/>
        <w:ind w:left="567"/>
        <w:rPr>
          <w:rStyle w:val="Pink"/>
          <w:rFonts w:ascii="Arial" w:hAnsi="Arial" w:cs="Arial"/>
          <w:sz w:val="18"/>
          <w:szCs w:val="18"/>
        </w:rPr>
      </w:pPr>
    </w:p>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6D5A"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w:t>
      </w:r>
      <w:r w:rsidRPr="00FE6D5A">
        <w:rPr>
          <w:rFonts w:ascii="Arial" w:hAnsi="Arial" w:cs="Arial"/>
          <w:color w:val="000000" w:themeColor="text1"/>
          <w:sz w:val="18"/>
          <w:szCs w:val="18"/>
        </w:rPr>
        <w:t xml:space="preserve"> means the application for this permit, together with any additional information supplied by the operator as part of the application and any response to a notice served under Schedule 5 to the EP Regulations.</w:t>
      </w:r>
    </w:p>
    <w:p w14:paraId="3AF84604" w14:textId="737F3468" w:rsidR="00821962" w:rsidRPr="00FE6D5A" w:rsidRDefault="00821962" w:rsidP="00CD1173">
      <w:pPr>
        <w:spacing w:before="120"/>
        <w:ind w:left="567"/>
        <w:rPr>
          <w:rFonts w:ascii="Arial" w:hAnsi="Arial" w:cs="Arial"/>
          <w:color w:val="000000" w:themeColor="text1"/>
          <w:sz w:val="18"/>
          <w:szCs w:val="18"/>
        </w:rPr>
      </w:pPr>
      <w:r w:rsidRPr="00FE6D5A">
        <w:rPr>
          <w:rStyle w:val="Red"/>
          <w:rFonts w:ascii="Arial" w:hAnsi="Arial" w:cs="Arial"/>
          <w:color w:val="000000" w:themeColor="text1"/>
          <w:sz w:val="18"/>
          <w:szCs w:val="18"/>
        </w:rPr>
        <w:t>For the activity</w:t>
      </w:r>
      <w:r w:rsidR="00FE6D5A" w:rsidRPr="00FE6D5A">
        <w:rPr>
          <w:rStyle w:val="Red"/>
          <w:rFonts w:ascii="Arial" w:hAnsi="Arial" w:cs="Arial"/>
          <w:color w:val="000000" w:themeColor="text1"/>
          <w:sz w:val="18"/>
          <w:szCs w:val="18"/>
        </w:rPr>
        <w:t xml:space="preserve"> </w:t>
      </w:r>
      <w:r w:rsidRPr="00FE6D5A">
        <w:rPr>
          <w:rStyle w:val="Red"/>
          <w:rFonts w:ascii="Arial" w:hAnsi="Arial" w:cs="Arial"/>
          <w:color w:val="000000" w:themeColor="text1"/>
          <w:sz w:val="18"/>
          <w:szCs w:val="18"/>
        </w:rPr>
        <w:t>A1</w:t>
      </w:r>
      <w:r w:rsidR="005B1FFD" w:rsidRPr="00FE6D5A">
        <w:rPr>
          <w:rStyle w:val="Red"/>
          <w:rFonts w:ascii="Arial" w:hAnsi="Arial" w:cs="Arial"/>
          <w:color w:val="000000" w:themeColor="text1"/>
          <w:sz w:val="18"/>
          <w:szCs w:val="18"/>
        </w:rPr>
        <w:t>,</w:t>
      </w:r>
      <w:r w:rsidRPr="00FE6D5A">
        <w:rPr>
          <w:rStyle w:val="Red"/>
          <w:rFonts w:ascii="Arial" w:hAnsi="Arial" w:cs="Arial"/>
          <w:color w:val="000000" w:themeColor="text1"/>
          <w:sz w:val="18"/>
          <w:szCs w:val="18"/>
        </w:rPr>
        <w:t xml:space="preserve"> referenced in schedule 1, table S1.1</w:t>
      </w:r>
      <w:r w:rsidR="005B1FFD" w:rsidRPr="00FE6D5A">
        <w:rPr>
          <w:rStyle w:val="Red"/>
          <w:rFonts w:ascii="Arial" w:hAnsi="Arial" w:cs="Arial"/>
          <w:color w:val="000000" w:themeColor="text1"/>
          <w:sz w:val="18"/>
          <w:szCs w:val="18"/>
        </w:rPr>
        <w:t>,</w:t>
      </w:r>
      <w:r w:rsidRPr="00FE6D5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B5D399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w:t>
      </w:r>
      <w:r w:rsidRPr="0031061F">
        <w:rPr>
          <w:rFonts w:ascii="Arial" w:hAnsi="Arial" w:cs="Arial"/>
          <w:sz w:val="18"/>
          <w:szCs w:val="18"/>
        </w:rPr>
        <w:t>ons 2.3.</w:t>
      </w:r>
      <w:r w:rsidR="00FE6D5A" w:rsidRPr="0031061F">
        <w:rPr>
          <w:rFonts w:ascii="Arial" w:hAnsi="Arial" w:cs="Arial"/>
          <w:sz w:val="18"/>
          <w:szCs w:val="18"/>
        </w:rPr>
        <w:t>3</w:t>
      </w:r>
      <w:r w:rsidRPr="0031061F">
        <w:rPr>
          <w:rFonts w:ascii="Arial" w:hAnsi="Arial" w:cs="Arial"/>
          <w:sz w:val="18"/>
          <w:szCs w:val="18"/>
        </w:rPr>
        <w:t xml:space="preserve"> and 3.1.</w:t>
      </w:r>
      <w:r w:rsidR="001533B4" w:rsidRPr="0031061F">
        <w:rPr>
          <w:rFonts w:ascii="Arial" w:hAnsi="Arial" w:cs="Arial"/>
          <w:sz w:val="18"/>
          <w:szCs w:val="18"/>
        </w:rPr>
        <w:t>5</w:t>
      </w:r>
      <w:r w:rsidRPr="0031061F">
        <w:rPr>
          <w:rFonts w:ascii="Arial" w:hAnsi="Arial" w:cs="Arial"/>
          <w:sz w:val="18"/>
          <w:szCs w:val="18"/>
        </w:rPr>
        <w:t xml:space="preserve"> means, the rate of flow (litres per second) of the </w:t>
      </w:r>
      <w:proofErr w:type="gramStart"/>
      <w:r w:rsidRPr="0031061F">
        <w:rPr>
          <w:rFonts w:ascii="Arial" w:hAnsi="Arial" w:cs="Arial"/>
          <w:sz w:val="18"/>
          <w:szCs w:val="18"/>
        </w:rPr>
        <w:t>waste water</w:t>
      </w:r>
      <w:proofErr w:type="gramEnd"/>
      <w:r w:rsidRPr="0031061F">
        <w:rPr>
          <w:rFonts w:ascii="Arial" w:hAnsi="Arial" w:cs="Arial"/>
          <w:sz w:val="18"/>
          <w:szCs w:val="18"/>
        </w:rPr>
        <w:t xml:space="preserve"> arriving at the overflow from its upstream collection system and passed forward to the continuation flow. It does not include any flows that have already been pas</w:t>
      </w:r>
      <w:r w:rsidRPr="00FE40B4">
        <w:rPr>
          <w:rFonts w:ascii="Arial" w:hAnsi="Arial" w:cs="Arial"/>
          <w:sz w:val="18"/>
          <w:szCs w:val="18"/>
        </w:rPr>
        <w:t>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3" w:name="OLE_LINK1"/>
      <w:bookmarkStart w:id="14"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3"/>
      <w:bookmarkEnd w:id="14"/>
    </w:p>
    <w:p w14:paraId="41410696" w14:textId="1F705E5A" w:rsidR="00A60AC7" w:rsidRPr="0031061F"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w:t>
      </w:r>
      <w:r w:rsidRPr="0031061F">
        <w:rPr>
          <w:rFonts w:ascii="Arial" w:hAnsi="Arial" w:cs="Arial"/>
          <w:iCs/>
          <w:color w:val="000000" w:themeColor="text1"/>
          <w:sz w:val="18"/>
          <w:szCs w:val="18"/>
        </w:rPr>
        <w:t xml:space="preserve">y the operator. Allowances for time delays in flow response through the WwTW are </w:t>
      </w:r>
      <w:proofErr w:type="gramStart"/>
      <w:r w:rsidRPr="0031061F">
        <w:rPr>
          <w:rFonts w:ascii="Arial" w:hAnsi="Arial" w:cs="Arial"/>
          <w:iCs/>
          <w:color w:val="000000" w:themeColor="text1"/>
          <w:sz w:val="18"/>
          <w:szCs w:val="18"/>
        </w:rPr>
        <w:t>taken into account</w:t>
      </w:r>
      <w:proofErr w:type="gramEnd"/>
      <w:r w:rsidRPr="0031061F">
        <w:rPr>
          <w:rFonts w:ascii="Arial" w:hAnsi="Arial" w:cs="Arial"/>
          <w:iCs/>
          <w:color w:val="000000" w:themeColor="text1"/>
          <w:sz w:val="18"/>
          <w:szCs w:val="18"/>
        </w:rPr>
        <w:t xml:space="preserve"> by condition 3.1.</w:t>
      </w:r>
      <w:r w:rsidR="001533B4" w:rsidRPr="0031061F">
        <w:rPr>
          <w:rFonts w:ascii="Arial" w:hAnsi="Arial" w:cs="Arial"/>
          <w:iCs/>
          <w:color w:val="000000" w:themeColor="text1"/>
          <w:sz w:val="18"/>
          <w:szCs w:val="18"/>
        </w:rPr>
        <w:t>5</w:t>
      </w:r>
    </w:p>
    <w:p w14:paraId="6CBA8A5C" w14:textId="77777777" w:rsidR="00821962" w:rsidRPr="0031061F" w:rsidRDefault="00821962" w:rsidP="00CD1173">
      <w:pPr>
        <w:spacing w:before="120"/>
        <w:ind w:left="567"/>
        <w:rPr>
          <w:rFonts w:ascii="Arial" w:hAnsi="Arial" w:cs="Arial"/>
          <w:color w:val="000000" w:themeColor="text1"/>
          <w:sz w:val="18"/>
          <w:szCs w:val="18"/>
        </w:rPr>
      </w:pPr>
      <w:r w:rsidRPr="0031061F">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31061F">
        <w:rPr>
          <w:rFonts w:eastAsia="SymbolMT" w:cs="Arial"/>
          <w:color w:val="000000" w:themeColor="text1"/>
          <w:sz w:val="18"/>
          <w:szCs w:val="18"/>
        </w:rPr>
        <w:t>low ambient temperatures, or the freezin</w:t>
      </w:r>
      <w:r w:rsidRPr="00FE40B4">
        <w:rPr>
          <w:rFonts w:eastAsia="SymbolMT" w:cs="Arial"/>
          <w:sz w:val="18"/>
          <w:szCs w:val="18"/>
        </w:rPr>
        <w:t xml:space="preserve">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968F33C" w:rsidR="00821962" w:rsidRPr="00CD1173" w:rsidRDefault="00AA68F1" w:rsidP="009832CC">
      <w:pPr>
        <w:pStyle w:val="Heading1"/>
        <w:spacing w:before="0" w:after="400"/>
        <w:ind w:left="567"/>
        <w:rPr>
          <w:rStyle w:val="Pink"/>
          <w:rFonts w:cs="Arial"/>
          <w:sz w:val="18"/>
          <w:szCs w:val="18"/>
        </w:rPr>
      </w:pPr>
      <w:r w:rsidRPr="00AA68F1">
        <w:rPr>
          <w:noProof/>
          <w:sz w:val="20"/>
        </w:rPr>
        <w:lastRenderedPageBreak/>
        <w:drawing>
          <wp:anchor distT="0" distB="0" distL="114300" distR="114300" simplePos="0" relativeHeight="251660288" behindDoc="0" locked="0" layoutInCell="1" allowOverlap="1" wp14:anchorId="4643A0B3" wp14:editId="4CF045E7">
            <wp:simplePos x="0" y="0"/>
            <wp:positionH relativeFrom="column">
              <wp:posOffset>362123</wp:posOffset>
            </wp:positionH>
            <wp:positionV relativeFrom="paragraph">
              <wp:posOffset>428625</wp:posOffset>
            </wp:positionV>
            <wp:extent cx="5760720" cy="3747135"/>
            <wp:effectExtent l="0" t="0" r="0" b="5715"/>
            <wp:wrapTight wrapText="bothSides">
              <wp:wrapPolygon edited="0">
                <wp:start x="0" y="0"/>
                <wp:lineTo x="0" y="21523"/>
                <wp:lineTo x="21500" y="21523"/>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747135"/>
                    </a:xfrm>
                    <a:prstGeom prst="rect">
                      <a:avLst/>
                    </a:prstGeom>
                  </pic:spPr>
                </pic:pic>
              </a:graphicData>
            </a:graphic>
          </wp:anchor>
        </w:drawing>
      </w:r>
      <w:r w:rsidR="00821962" w:rsidRPr="00796C48">
        <w:rPr>
          <w:sz w:val="36"/>
        </w:rPr>
        <w:t>Schedule 7 – Site plan</w:t>
      </w:r>
    </w:p>
    <w:p w14:paraId="4074887D" w14:textId="77777777" w:rsidR="009832CC" w:rsidRDefault="009832CC" w:rsidP="00821962">
      <w:pPr>
        <w:ind w:left="567"/>
        <w:rPr>
          <w:rFonts w:ascii="Arial" w:hAnsi="Arial"/>
          <w:sz w:val="20"/>
        </w:rPr>
      </w:pPr>
    </w:p>
    <w:p w14:paraId="3ED68694" w14:textId="7EE1D42F"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1111D">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281B2" w14:textId="77777777" w:rsidR="001C6768" w:rsidRDefault="001C6768">
      <w:r>
        <w:separator/>
      </w:r>
    </w:p>
  </w:endnote>
  <w:endnote w:type="continuationSeparator" w:id="0">
    <w:p w14:paraId="532EB4D0" w14:textId="77777777" w:rsidR="001C6768" w:rsidRDefault="001C6768">
      <w:r>
        <w:continuationSeparator/>
      </w:r>
    </w:p>
  </w:endnote>
  <w:endnote w:type="continuationNotice" w:id="1">
    <w:p w14:paraId="1B4490A0" w14:textId="77777777" w:rsidR="001C6768" w:rsidRDefault="001C6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C0E7C7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90A79" w:rsidRPr="00C90A79">
      <w:t xml:space="preserve"> </w:t>
    </w:r>
    <w:r w:rsidR="00C90A79" w:rsidRPr="00C90A79">
      <w:rPr>
        <w:rFonts w:ascii="Arial" w:hAnsi="Arial"/>
        <w:sz w:val="18"/>
        <w:szCs w:val="18"/>
      </w:rPr>
      <w:t>PAN-020316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1B6D174" w:rsidR="002B5D5F" w:rsidRPr="000B393C" w:rsidRDefault="001C7B33" w:rsidP="00FB1541">
    <w:pPr>
      <w:pStyle w:val="Footer"/>
      <w:rPr>
        <w:sz w:val="18"/>
        <w:szCs w:val="18"/>
      </w:rPr>
    </w:pPr>
    <w:r w:rsidRPr="001C7B33">
      <w:rPr>
        <w:rFonts w:ascii="Arial" w:hAnsi="Arial" w:cs="Arial"/>
        <w:sz w:val="18"/>
        <w:szCs w:val="18"/>
      </w:rPr>
      <w:t>CG0088601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B59CD">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6F265" w14:textId="77777777" w:rsidR="001C6768" w:rsidRDefault="001C6768">
      <w:r>
        <w:separator/>
      </w:r>
    </w:p>
  </w:footnote>
  <w:footnote w:type="continuationSeparator" w:id="0">
    <w:p w14:paraId="03375550" w14:textId="77777777" w:rsidR="001C6768" w:rsidRDefault="001C6768">
      <w:r>
        <w:continuationSeparator/>
      </w:r>
    </w:p>
  </w:footnote>
  <w:footnote w:type="continuationNotice" w:id="1">
    <w:p w14:paraId="69A57EB5" w14:textId="77777777" w:rsidR="001C6768" w:rsidRDefault="001C676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 w:numId="18" w16cid:durableId="53203948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DFB"/>
    <w:rsid w:val="00010875"/>
    <w:rsid w:val="00011B89"/>
    <w:rsid w:val="00015073"/>
    <w:rsid w:val="00025BB1"/>
    <w:rsid w:val="00033507"/>
    <w:rsid w:val="000370FF"/>
    <w:rsid w:val="00037728"/>
    <w:rsid w:val="0004250F"/>
    <w:rsid w:val="00042764"/>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00A6"/>
    <w:rsid w:val="000917B4"/>
    <w:rsid w:val="00092FCF"/>
    <w:rsid w:val="00093010"/>
    <w:rsid w:val="000933C8"/>
    <w:rsid w:val="00093C7B"/>
    <w:rsid w:val="000961C4"/>
    <w:rsid w:val="00096696"/>
    <w:rsid w:val="000B393C"/>
    <w:rsid w:val="000B4BA1"/>
    <w:rsid w:val="000B57A2"/>
    <w:rsid w:val="000B59CD"/>
    <w:rsid w:val="000C00D1"/>
    <w:rsid w:val="000C3304"/>
    <w:rsid w:val="000C64A7"/>
    <w:rsid w:val="000D0661"/>
    <w:rsid w:val="000D0B36"/>
    <w:rsid w:val="000D6B16"/>
    <w:rsid w:val="000E1CD7"/>
    <w:rsid w:val="000E39B6"/>
    <w:rsid w:val="000E445B"/>
    <w:rsid w:val="000F1E31"/>
    <w:rsid w:val="001001E2"/>
    <w:rsid w:val="0010272E"/>
    <w:rsid w:val="001038EE"/>
    <w:rsid w:val="0010409C"/>
    <w:rsid w:val="00105142"/>
    <w:rsid w:val="001074ED"/>
    <w:rsid w:val="00107B87"/>
    <w:rsid w:val="00112221"/>
    <w:rsid w:val="0011273F"/>
    <w:rsid w:val="00117092"/>
    <w:rsid w:val="00123AE1"/>
    <w:rsid w:val="00127720"/>
    <w:rsid w:val="00127F43"/>
    <w:rsid w:val="00132739"/>
    <w:rsid w:val="001329CE"/>
    <w:rsid w:val="0013782D"/>
    <w:rsid w:val="00137860"/>
    <w:rsid w:val="00142414"/>
    <w:rsid w:val="00143733"/>
    <w:rsid w:val="001447B2"/>
    <w:rsid w:val="00151891"/>
    <w:rsid w:val="001533B4"/>
    <w:rsid w:val="00156469"/>
    <w:rsid w:val="001566BD"/>
    <w:rsid w:val="00157B09"/>
    <w:rsid w:val="00167FFA"/>
    <w:rsid w:val="001716BA"/>
    <w:rsid w:val="00175B8E"/>
    <w:rsid w:val="0018468B"/>
    <w:rsid w:val="001855D4"/>
    <w:rsid w:val="001A6C95"/>
    <w:rsid w:val="001B25E6"/>
    <w:rsid w:val="001B6005"/>
    <w:rsid w:val="001B7740"/>
    <w:rsid w:val="001C42A0"/>
    <w:rsid w:val="001C4703"/>
    <w:rsid w:val="001C529E"/>
    <w:rsid w:val="001C6254"/>
    <w:rsid w:val="001C6768"/>
    <w:rsid w:val="001C7B33"/>
    <w:rsid w:val="001D3E8F"/>
    <w:rsid w:val="001D4ABD"/>
    <w:rsid w:val="001D785E"/>
    <w:rsid w:val="001E3644"/>
    <w:rsid w:val="001E4432"/>
    <w:rsid w:val="001F4EC0"/>
    <w:rsid w:val="00202A87"/>
    <w:rsid w:val="00212EB7"/>
    <w:rsid w:val="00214412"/>
    <w:rsid w:val="00214F2A"/>
    <w:rsid w:val="00215208"/>
    <w:rsid w:val="0021613B"/>
    <w:rsid w:val="00220057"/>
    <w:rsid w:val="0023456E"/>
    <w:rsid w:val="002369B8"/>
    <w:rsid w:val="00245B21"/>
    <w:rsid w:val="0024782C"/>
    <w:rsid w:val="00250221"/>
    <w:rsid w:val="00266A72"/>
    <w:rsid w:val="0026784F"/>
    <w:rsid w:val="002725A1"/>
    <w:rsid w:val="00273EDB"/>
    <w:rsid w:val="0027720E"/>
    <w:rsid w:val="0027754F"/>
    <w:rsid w:val="0028277D"/>
    <w:rsid w:val="002845C2"/>
    <w:rsid w:val="002857A0"/>
    <w:rsid w:val="00292617"/>
    <w:rsid w:val="0029272D"/>
    <w:rsid w:val="00297337"/>
    <w:rsid w:val="002A363E"/>
    <w:rsid w:val="002B344C"/>
    <w:rsid w:val="002B3F38"/>
    <w:rsid w:val="002B45D1"/>
    <w:rsid w:val="002B5D5F"/>
    <w:rsid w:val="002B753C"/>
    <w:rsid w:val="002B7A45"/>
    <w:rsid w:val="002C4456"/>
    <w:rsid w:val="002C4E46"/>
    <w:rsid w:val="002D0447"/>
    <w:rsid w:val="002D50FC"/>
    <w:rsid w:val="002D75E6"/>
    <w:rsid w:val="002E7B7B"/>
    <w:rsid w:val="002F273F"/>
    <w:rsid w:val="002F7CD0"/>
    <w:rsid w:val="00304415"/>
    <w:rsid w:val="00305609"/>
    <w:rsid w:val="00306791"/>
    <w:rsid w:val="003104F0"/>
    <w:rsid w:val="0031061F"/>
    <w:rsid w:val="00312383"/>
    <w:rsid w:val="00321D27"/>
    <w:rsid w:val="00322FF4"/>
    <w:rsid w:val="00325D0E"/>
    <w:rsid w:val="0033116C"/>
    <w:rsid w:val="00331482"/>
    <w:rsid w:val="00331C24"/>
    <w:rsid w:val="003370AB"/>
    <w:rsid w:val="003425F8"/>
    <w:rsid w:val="003443DA"/>
    <w:rsid w:val="00346178"/>
    <w:rsid w:val="003504C6"/>
    <w:rsid w:val="00361C65"/>
    <w:rsid w:val="00362E32"/>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E7B9F"/>
    <w:rsid w:val="003F2D1E"/>
    <w:rsid w:val="003F311B"/>
    <w:rsid w:val="003F44BF"/>
    <w:rsid w:val="003F7A6C"/>
    <w:rsid w:val="00402581"/>
    <w:rsid w:val="004051A1"/>
    <w:rsid w:val="004067BA"/>
    <w:rsid w:val="0041050D"/>
    <w:rsid w:val="0041111D"/>
    <w:rsid w:val="00412A9F"/>
    <w:rsid w:val="00413374"/>
    <w:rsid w:val="00414334"/>
    <w:rsid w:val="00416914"/>
    <w:rsid w:val="00420953"/>
    <w:rsid w:val="00421055"/>
    <w:rsid w:val="0043583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2EA8"/>
    <w:rsid w:val="00493E33"/>
    <w:rsid w:val="00496934"/>
    <w:rsid w:val="00496F69"/>
    <w:rsid w:val="004A3186"/>
    <w:rsid w:val="004A4BC6"/>
    <w:rsid w:val="004A5FBC"/>
    <w:rsid w:val="004B2037"/>
    <w:rsid w:val="004B38A4"/>
    <w:rsid w:val="004B69F2"/>
    <w:rsid w:val="004B7E1E"/>
    <w:rsid w:val="004C4B5A"/>
    <w:rsid w:val="004C7FDE"/>
    <w:rsid w:val="004D0EB8"/>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52C8"/>
    <w:rsid w:val="0057696D"/>
    <w:rsid w:val="00582D17"/>
    <w:rsid w:val="0058559D"/>
    <w:rsid w:val="00585A6E"/>
    <w:rsid w:val="00585F88"/>
    <w:rsid w:val="00591B56"/>
    <w:rsid w:val="00592373"/>
    <w:rsid w:val="00595A19"/>
    <w:rsid w:val="00596214"/>
    <w:rsid w:val="00596813"/>
    <w:rsid w:val="00597064"/>
    <w:rsid w:val="00597497"/>
    <w:rsid w:val="00597D61"/>
    <w:rsid w:val="005A4DC8"/>
    <w:rsid w:val="005A55E2"/>
    <w:rsid w:val="005B0110"/>
    <w:rsid w:val="005B15C8"/>
    <w:rsid w:val="005B1FFD"/>
    <w:rsid w:val="005B6AFB"/>
    <w:rsid w:val="005B73A2"/>
    <w:rsid w:val="005C3A28"/>
    <w:rsid w:val="005D2F25"/>
    <w:rsid w:val="005D3AF5"/>
    <w:rsid w:val="005D5EDD"/>
    <w:rsid w:val="005E0DE6"/>
    <w:rsid w:val="005E18FF"/>
    <w:rsid w:val="005E2C18"/>
    <w:rsid w:val="005E322D"/>
    <w:rsid w:val="005E55B6"/>
    <w:rsid w:val="005F281F"/>
    <w:rsid w:val="005F5D72"/>
    <w:rsid w:val="006036F2"/>
    <w:rsid w:val="00605738"/>
    <w:rsid w:val="00612DCD"/>
    <w:rsid w:val="00617CF8"/>
    <w:rsid w:val="00621012"/>
    <w:rsid w:val="00624927"/>
    <w:rsid w:val="0062723F"/>
    <w:rsid w:val="00630792"/>
    <w:rsid w:val="006307D2"/>
    <w:rsid w:val="006311B5"/>
    <w:rsid w:val="00635A6B"/>
    <w:rsid w:val="00637A4F"/>
    <w:rsid w:val="0064377F"/>
    <w:rsid w:val="00643A32"/>
    <w:rsid w:val="00646362"/>
    <w:rsid w:val="0064736A"/>
    <w:rsid w:val="006555BE"/>
    <w:rsid w:val="00657EED"/>
    <w:rsid w:val="006653C4"/>
    <w:rsid w:val="00675541"/>
    <w:rsid w:val="00684049"/>
    <w:rsid w:val="006863C7"/>
    <w:rsid w:val="00692529"/>
    <w:rsid w:val="00697F19"/>
    <w:rsid w:val="006A07E0"/>
    <w:rsid w:val="006A0D80"/>
    <w:rsid w:val="006A3CC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F2B2A"/>
    <w:rsid w:val="006F46A9"/>
    <w:rsid w:val="007021BE"/>
    <w:rsid w:val="0070348B"/>
    <w:rsid w:val="007043A2"/>
    <w:rsid w:val="00711D8C"/>
    <w:rsid w:val="00713D81"/>
    <w:rsid w:val="00715E86"/>
    <w:rsid w:val="00717300"/>
    <w:rsid w:val="0072070B"/>
    <w:rsid w:val="00721D54"/>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80CC6"/>
    <w:rsid w:val="0078668B"/>
    <w:rsid w:val="00796C48"/>
    <w:rsid w:val="00797902"/>
    <w:rsid w:val="007A1658"/>
    <w:rsid w:val="007A2B33"/>
    <w:rsid w:val="007A2C4F"/>
    <w:rsid w:val="007A36E1"/>
    <w:rsid w:val="007A3858"/>
    <w:rsid w:val="007A4499"/>
    <w:rsid w:val="007A45BC"/>
    <w:rsid w:val="007B0FAF"/>
    <w:rsid w:val="007B6177"/>
    <w:rsid w:val="007B7B17"/>
    <w:rsid w:val="007C0A80"/>
    <w:rsid w:val="007C1549"/>
    <w:rsid w:val="007C2ABF"/>
    <w:rsid w:val="007C3441"/>
    <w:rsid w:val="007C668E"/>
    <w:rsid w:val="007C6ED4"/>
    <w:rsid w:val="007D7E5A"/>
    <w:rsid w:val="007E3427"/>
    <w:rsid w:val="007E36D3"/>
    <w:rsid w:val="007E3963"/>
    <w:rsid w:val="007E52AD"/>
    <w:rsid w:val="007E76A5"/>
    <w:rsid w:val="007F12BE"/>
    <w:rsid w:val="007F2C12"/>
    <w:rsid w:val="007F408A"/>
    <w:rsid w:val="008006A4"/>
    <w:rsid w:val="008135D4"/>
    <w:rsid w:val="00815A40"/>
    <w:rsid w:val="00815AE7"/>
    <w:rsid w:val="00821962"/>
    <w:rsid w:val="0082225B"/>
    <w:rsid w:val="0082402C"/>
    <w:rsid w:val="008255E1"/>
    <w:rsid w:val="00831311"/>
    <w:rsid w:val="008321E6"/>
    <w:rsid w:val="00832458"/>
    <w:rsid w:val="00833431"/>
    <w:rsid w:val="008358F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177F"/>
    <w:rsid w:val="00894857"/>
    <w:rsid w:val="008A08E9"/>
    <w:rsid w:val="008A3F55"/>
    <w:rsid w:val="008A79F2"/>
    <w:rsid w:val="008B0FAD"/>
    <w:rsid w:val="008B1F34"/>
    <w:rsid w:val="008B4CAC"/>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0A37"/>
    <w:rsid w:val="0090270F"/>
    <w:rsid w:val="009058E5"/>
    <w:rsid w:val="00905E5E"/>
    <w:rsid w:val="009068CE"/>
    <w:rsid w:val="0091033F"/>
    <w:rsid w:val="009143CB"/>
    <w:rsid w:val="00921064"/>
    <w:rsid w:val="00923B96"/>
    <w:rsid w:val="00924E8D"/>
    <w:rsid w:val="0093046D"/>
    <w:rsid w:val="0093351D"/>
    <w:rsid w:val="009341A5"/>
    <w:rsid w:val="009350AB"/>
    <w:rsid w:val="009415E0"/>
    <w:rsid w:val="00942105"/>
    <w:rsid w:val="00943871"/>
    <w:rsid w:val="00944B58"/>
    <w:rsid w:val="00950D58"/>
    <w:rsid w:val="00952C06"/>
    <w:rsid w:val="00954A99"/>
    <w:rsid w:val="009561D3"/>
    <w:rsid w:val="009564BE"/>
    <w:rsid w:val="009565D3"/>
    <w:rsid w:val="00956EC7"/>
    <w:rsid w:val="00962DF2"/>
    <w:rsid w:val="00962F3C"/>
    <w:rsid w:val="00970C1C"/>
    <w:rsid w:val="009726BB"/>
    <w:rsid w:val="00973180"/>
    <w:rsid w:val="00975190"/>
    <w:rsid w:val="00976DEF"/>
    <w:rsid w:val="00977071"/>
    <w:rsid w:val="00977C81"/>
    <w:rsid w:val="009832CC"/>
    <w:rsid w:val="00986336"/>
    <w:rsid w:val="00992F3D"/>
    <w:rsid w:val="00993889"/>
    <w:rsid w:val="009A143D"/>
    <w:rsid w:val="009A287F"/>
    <w:rsid w:val="009A36B5"/>
    <w:rsid w:val="009A54D1"/>
    <w:rsid w:val="009B70AD"/>
    <w:rsid w:val="009C1D21"/>
    <w:rsid w:val="009C28CB"/>
    <w:rsid w:val="009D05EA"/>
    <w:rsid w:val="009D42E5"/>
    <w:rsid w:val="009D5F6A"/>
    <w:rsid w:val="009E1FE3"/>
    <w:rsid w:val="009E2367"/>
    <w:rsid w:val="009E276A"/>
    <w:rsid w:val="009E2E6C"/>
    <w:rsid w:val="009F3266"/>
    <w:rsid w:val="009F5997"/>
    <w:rsid w:val="009F6F6C"/>
    <w:rsid w:val="00A00D87"/>
    <w:rsid w:val="00A039E3"/>
    <w:rsid w:val="00A104DC"/>
    <w:rsid w:val="00A11ACC"/>
    <w:rsid w:val="00A11F4E"/>
    <w:rsid w:val="00A1403D"/>
    <w:rsid w:val="00A20254"/>
    <w:rsid w:val="00A204A3"/>
    <w:rsid w:val="00A24F75"/>
    <w:rsid w:val="00A25406"/>
    <w:rsid w:val="00A36BB4"/>
    <w:rsid w:val="00A36CF7"/>
    <w:rsid w:val="00A40593"/>
    <w:rsid w:val="00A42161"/>
    <w:rsid w:val="00A445C6"/>
    <w:rsid w:val="00A467B6"/>
    <w:rsid w:val="00A47A52"/>
    <w:rsid w:val="00A54B58"/>
    <w:rsid w:val="00A566F6"/>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A68F1"/>
    <w:rsid w:val="00AB1E8F"/>
    <w:rsid w:val="00AB4127"/>
    <w:rsid w:val="00AB4AE1"/>
    <w:rsid w:val="00AB574C"/>
    <w:rsid w:val="00AB79B6"/>
    <w:rsid w:val="00AC103A"/>
    <w:rsid w:val="00AC1AB4"/>
    <w:rsid w:val="00AC41E4"/>
    <w:rsid w:val="00AD4185"/>
    <w:rsid w:val="00AD4C68"/>
    <w:rsid w:val="00AD6162"/>
    <w:rsid w:val="00AE2DBB"/>
    <w:rsid w:val="00AE6124"/>
    <w:rsid w:val="00AE64EF"/>
    <w:rsid w:val="00AE6A40"/>
    <w:rsid w:val="00AE6EAE"/>
    <w:rsid w:val="00AF06AD"/>
    <w:rsid w:val="00AF08C3"/>
    <w:rsid w:val="00AF4BBB"/>
    <w:rsid w:val="00AF6446"/>
    <w:rsid w:val="00AF7E50"/>
    <w:rsid w:val="00B04360"/>
    <w:rsid w:val="00B04DA6"/>
    <w:rsid w:val="00B1166F"/>
    <w:rsid w:val="00B12A0D"/>
    <w:rsid w:val="00B135D3"/>
    <w:rsid w:val="00B13CB3"/>
    <w:rsid w:val="00B163FB"/>
    <w:rsid w:val="00B1680D"/>
    <w:rsid w:val="00B1698F"/>
    <w:rsid w:val="00B178D9"/>
    <w:rsid w:val="00B2095D"/>
    <w:rsid w:val="00B20A3D"/>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5B97"/>
    <w:rsid w:val="00B520B7"/>
    <w:rsid w:val="00B52CE6"/>
    <w:rsid w:val="00B52F7D"/>
    <w:rsid w:val="00B67BD0"/>
    <w:rsid w:val="00B77A3F"/>
    <w:rsid w:val="00B77BD4"/>
    <w:rsid w:val="00B85E30"/>
    <w:rsid w:val="00B94E56"/>
    <w:rsid w:val="00B97F69"/>
    <w:rsid w:val="00BA0A1B"/>
    <w:rsid w:val="00BA110E"/>
    <w:rsid w:val="00BA1FED"/>
    <w:rsid w:val="00BA4DA8"/>
    <w:rsid w:val="00BA54F6"/>
    <w:rsid w:val="00BA5708"/>
    <w:rsid w:val="00BA611D"/>
    <w:rsid w:val="00BA69B1"/>
    <w:rsid w:val="00BB22EC"/>
    <w:rsid w:val="00BB30CE"/>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45B96"/>
    <w:rsid w:val="00C51BB3"/>
    <w:rsid w:val="00C51EBA"/>
    <w:rsid w:val="00C52ACA"/>
    <w:rsid w:val="00C566EA"/>
    <w:rsid w:val="00C601A6"/>
    <w:rsid w:val="00C62DDA"/>
    <w:rsid w:val="00C704CD"/>
    <w:rsid w:val="00C74C4D"/>
    <w:rsid w:val="00C76E5D"/>
    <w:rsid w:val="00C77DEA"/>
    <w:rsid w:val="00C8568E"/>
    <w:rsid w:val="00C90A79"/>
    <w:rsid w:val="00C93940"/>
    <w:rsid w:val="00C93A75"/>
    <w:rsid w:val="00C94451"/>
    <w:rsid w:val="00C94802"/>
    <w:rsid w:val="00C966FB"/>
    <w:rsid w:val="00CA1CC3"/>
    <w:rsid w:val="00CA5DF4"/>
    <w:rsid w:val="00CB27EE"/>
    <w:rsid w:val="00CB55AE"/>
    <w:rsid w:val="00CB576C"/>
    <w:rsid w:val="00CB6A42"/>
    <w:rsid w:val="00CC1454"/>
    <w:rsid w:val="00CC5CC5"/>
    <w:rsid w:val="00CC781D"/>
    <w:rsid w:val="00CC7B6B"/>
    <w:rsid w:val="00CD0C30"/>
    <w:rsid w:val="00CD1173"/>
    <w:rsid w:val="00CD3063"/>
    <w:rsid w:val="00CE0625"/>
    <w:rsid w:val="00CE0A4A"/>
    <w:rsid w:val="00CE1DA0"/>
    <w:rsid w:val="00CE53E7"/>
    <w:rsid w:val="00CE57D2"/>
    <w:rsid w:val="00CE7936"/>
    <w:rsid w:val="00CE7CC3"/>
    <w:rsid w:val="00CF0741"/>
    <w:rsid w:val="00CF5EF2"/>
    <w:rsid w:val="00CF7F96"/>
    <w:rsid w:val="00D060EA"/>
    <w:rsid w:val="00D11BD4"/>
    <w:rsid w:val="00D2050D"/>
    <w:rsid w:val="00D33C65"/>
    <w:rsid w:val="00D34A86"/>
    <w:rsid w:val="00D366EB"/>
    <w:rsid w:val="00D41813"/>
    <w:rsid w:val="00D41898"/>
    <w:rsid w:val="00D555F3"/>
    <w:rsid w:val="00D55C1F"/>
    <w:rsid w:val="00D55CAB"/>
    <w:rsid w:val="00D56820"/>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6DF1"/>
    <w:rsid w:val="00DD3D09"/>
    <w:rsid w:val="00DD6C0F"/>
    <w:rsid w:val="00DE1513"/>
    <w:rsid w:val="00DE25C5"/>
    <w:rsid w:val="00DE4745"/>
    <w:rsid w:val="00DE79A0"/>
    <w:rsid w:val="00DF16C8"/>
    <w:rsid w:val="00DF21E0"/>
    <w:rsid w:val="00DF22A4"/>
    <w:rsid w:val="00DF4D99"/>
    <w:rsid w:val="00DF6316"/>
    <w:rsid w:val="00DF7A9A"/>
    <w:rsid w:val="00E01182"/>
    <w:rsid w:val="00E01FD9"/>
    <w:rsid w:val="00E0343F"/>
    <w:rsid w:val="00E1036E"/>
    <w:rsid w:val="00E1303A"/>
    <w:rsid w:val="00E13F28"/>
    <w:rsid w:val="00E16588"/>
    <w:rsid w:val="00E16B57"/>
    <w:rsid w:val="00E277C4"/>
    <w:rsid w:val="00E31ECA"/>
    <w:rsid w:val="00E335BD"/>
    <w:rsid w:val="00E33705"/>
    <w:rsid w:val="00E401E7"/>
    <w:rsid w:val="00E41750"/>
    <w:rsid w:val="00E43FF5"/>
    <w:rsid w:val="00E4680B"/>
    <w:rsid w:val="00E53F84"/>
    <w:rsid w:val="00E61407"/>
    <w:rsid w:val="00E64575"/>
    <w:rsid w:val="00E6548C"/>
    <w:rsid w:val="00E7117A"/>
    <w:rsid w:val="00E7257D"/>
    <w:rsid w:val="00E84C8B"/>
    <w:rsid w:val="00E84DCE"/>
    <w:rsid w:val="00E86B46"/>
    <w:rsid w:val="00E92037"/>
    <w:rsid w:val="00E93922"/>
    <w:rsid w:val="00E95083"/>
    <w:rsid w:val="00E9577E"/>
    <w:rsid w:val="00EA1F59"/>
    <w:rsid w:val="00EA5CAE"/>
    <w:rsid w:val="00EB25CD"/>
    <w:rsid w:val="00EB5B59"/>
    <w:rsid w:val="00EC0A49"/>
    <w:rsid w:val="00EC15BA"/>
    <w:rsid w:val="00EC4A5D"/>
    <w:rsid w:val="00ED3863"/>
    <w:rsid w:val="00EE1CBC"/>
    <w:rsid w:val="00EF4388"/>
    <w:rsid w:val="00EF6C21"/>
    <w:rsid w:val="00EF6EC0"/>
    <w:rsid w:val="00F00E07"/>
    <w:rsid w:val="00F012DE"/>
    <w:rsid w:val="00F1572E"/>
    <w:rsid w:val="00F202FE"/>
    <w:rsid w:val="00F2606C"/>
    <w:rsid w:val="00F26DFE"/>
    <w:rsid w:val="00F30D0F"/>
    <w:rsid w:val="00F340D8"/>
    <w:rsid w:val="00F34E81"/>
    <w:rsid w:val="00F3733D"/>
    <w:rsid w:val="00F37554"/>
    <w:rsid w:val="00F41335"/>
    <w:rsid w:val="00F42845"/>
    <w:rsid w:val="00F43CD4"/>
    <w:rsid w:val="00F44FE0"/>
    <w:rsid w:val="00F464A3"/>
    <w:rsid w:val="00F46958"/>
    <w:rsid w:val="00F47A09"/>
    <w:rsid w:val="00F504C0"/>
    <w:rsid w:val="00F62571"/>
    <w:rsid w:val="00F70846"/>
    <w:rsid w:val="00F72376"/>
    <w:rsid w:val="00F742D1"/>
    <w:rsid w:val="00F7493F"/>
    <w:rsid w:val="00F833A0"/>
    <w:rsid w:val="00F86494"/>
    <w:rsid w:val="00F95624"/>
    <w:rsid w:val="00F97866"/>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6D5A"/>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70318336">
      <w:bodyDiv w:val="1"/>
      <w:marLeft w:val="0"/>
      <w:marRight w:val="0"/>
      <w:marTop w:val="0"/>
      <w:marBottom w:val="0"/>
      <w:divBdr>
        <w:top w:val="none" w:sz="0" w:space="0" w:color="auto"/>
        <w:left w:val="none" w:sz="0" w:space="0" w:color="auto"/>
        <w:bottom w:val="none" w:sz="0" w:space="0" w:color="auto"/>
        <w:right w:val="none" w:sz="0" w:space="0" w:color="auto"/>
      </w:divBdr>
    </w:div>
    <w:div w:id="78639044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01430644">
      <w:bodyDiv w:val="1"/>
      <w:marLeft w:val="0"/>
      <w:marRight w:val="0"/>
      <w:marTop w:val="0"/>
      <w:marBottom w:val="0"/>
      <w:divBdr>
        <w:top w:val="none" w:sz="0" w:space="0" w:color="auto"/>
        <w:left w:val="none" w:sz="0" w:space="0" w:color="auto"/>
        <w:bottom w:val="none" w:sz="0" w:space="0" w:color="auto"/>
        <w:right w:val="none" w:sz="0" w:space="0" w:color="auto"/>
      </w:divBdr>
    </w:div>
    <w:div w:id="135831431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REGU-369-2753335</_dlc_DocId>
    <_dlc_DocIdUrl xmlns="9be56660-2c31-41ef-bc00-23e72f632f2a">
      <Url>https://cyfoethnaturiolcymru.sharepoint.com/teams/Regulatory/Permitting/_layouts/15/DocIdRedir.aspx?ID=REGU-369-2753335</Url>
      <Description>REGU-369-2753335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Betws-yn-Rhos Wastewater Treatment Works</Site_x0020_Name>
    <Internal_x002f_External xmlns="859f7ad6-93f6-4205-b62b-a17f28acbbac">Outgoing document</Internal_x002f_External>
    <Post_x0020_code xmlns="859f7ad6-93f6-4205-b62b-a17f28acbbac">LL22 8AW</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2024-04-16T23:00:00+00:00</Document_x0020_Date>
    <Facility_x0020_Address xmlns="859f7ad6-93f6-4205-b62b-a17f28acbbac">Ffordd Llanelwy, Betws-yn-Rhos, Abergele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457E7536-A607-4EE5-91F4-6C7B369BE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859f7ad6-93f6-4205-b62b-a17f28acbbac"/>
    <ds:schemaRef ds:uri="http://schemas.microsoft.com/office/2006/documentManagement/types"/>
    <ds:schemaRef ds:uri="6e121689-de5b-41b9-a751-bfeda7fa2b07"/>
    <ds:schemaRef ds:uri="http://schemas.openxmlformats.org/package/2006/metadata/core-properties"/>
    <ds:schemaRef ds:uri="http://purl.org/dc/dcmitype/"/>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28</Pages>
  <Words>7275</Words>
  <Characters>40540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(17/04/2024)</dc:title>
  <dc:subject/>
  <dc:creator>Dulson, Emma</dc:creator>
  <cp:keywords>233 08 SD69, 233-08-SD69, 23308SD69</cp:keywords>
  <dc:description>233_08_SD69, version 3_x000d_
Issue date: 06/001/2011</dc:description>
  <cp:lastModifiedBy>emma.dulson</cp:lastModifiedBy>
  <cp:revision>35</cp:revision>
  <dcterms:created xsi:type="dcterms:W3CDTF">2024-01-30T10:43:00Z</dcterms:created>
  <dcterms:modified xsi:type="dcterms:W3CDTF">2024-04-17T08:24:00Z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09fc6cdb-7374-4592-9777-611633beda70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