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07FB5EA4">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8F36B8" w:rsidRDefault="00F41335" w:rsidP="00DF16C8">
      <w:pPr>
        <w:pStyle w:val="a"/>
        <w:ind w:left="851"/>
        <w:rPr>
          <w:rFonts w:cs="Arial"/>
          <w:sz w:val="22"/>
          <w:szCs w:val="22"/>
        </w:rPr>
      </w:pPr>
      <w:r w:rsidRPr="008F36B8">
        <w:rPr>
          <w:rFonts w:cs="Arial"/>
          <w:sz w:val="22"/>
          <w:szCs w:val="22"/>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4E23D1" w:rsidRDefault="00CE57D2" w:rsidP="0025402D">
      <w:pPr>
        <w:pStyle w:val="coverLicenceHolder"/>
        <w:pBdr>
          <w:top w:val="single" w:sz="4" w:space="25" w:color="auto"/>
        </w:pBdr>
        <w:ind w:left="3261"/>
        <w:rPr>
          <w:color w:val="000000" w:themeColor="text1"/>
          <w:sz w:val="22"/>
          <w:szCs w:val="22"/>
        </w:rPr>
      </w:pPr>
      <w:r w:rsidRPr="004E23D1">
        <w:rPr>
          <w:color w:val="000000" w:themeColor="text1"/>
          <w:sz w:val="22"/>
          <w:szCs w:val="22"/>
        </w:rPr>
        <w:t>Dŵr Cymru Cyfyngedig</w:t>
      </w:r>
    </w:p>
    <w:p w14:paraId="4D89D24E" w14:textId="77777777" w:rsidR="005B73A2" w:rsidRPr="004E23D1" w:rsidRDefault="005B73A2" w:rsidP="0025402D">
      <w:pPr>
        <w:pStyle w:val="coverLicenceHolder"/>
        <w:pBdr>
          <w:top w:val="single" w:sz="4" w:space="25" w:color="auto"/>
        </w:pBdr>
        <w:ind w:left="3261"/>
        <w:rPr>
          <w:color w:val="000000" w:themeColor="text1"/>
          <w:sz w:val="22"/>
          <w:szCs w:val="22"/>
        </w:rPr>
      </w:pPr>
    </w:p>
    <w:p w14:paraId="3B55C8C9" w14:textId="6630966A" w:rsidR="005B73A2" w:rsidRPr="004E23D1" w:rsidRDefault="00717300" w:rsidP="0025402D">
      <w:pPr>
        <w:pStyle w:val="coverLicenceHolder"/>
        <w:pBdr>
          <w:top w:val="single" w:sz="4" w:space="25" w:color="auto"/>
        </w:pBdr>
        <w:ind w:left="3261"/>
        <w:rPr>
          <w:color w:val="000000" w:themeColor="text1"/>
          <w:sz w:val="22"/>
          <w:szCs w:val="22"/>
        </w:rPr>
      </w:pPr>
      <w:r w:rsidRPr="004E23D1">
        <w:rPr>
          <w:color w:val="000000" w:themeColor="text1"/>
          <w:sz w:val="22"/>
          <w:szCs w:val="22"/>
        </w:rPr>
        <w:fldChar w:fldCharType="begin"/>
      </w:r>
      <w:r w:rsidRPr="004E23D1">
        <w:rPr>
          <w:color w:val="000000" w:themeColor="text1"/>
          <w:sz w:val="22"/>
          <w:szCs w:val="22"/>
        </w:rPr>
        <w:instrText xml:space="preserve"> MERGEFIELD Site_Name </w:instrText>
      </w:r>
      <w:r w:rsidRPr="004E23D1">
        <w:rPr>
          <w:color w:val="000000" w:themeColor="text1"/>
          <w:sz w:val="22"/>
          <w:szCs w:val="22"/>
        </w:rPr>
        <w:fldChar w:fldCharType="separate"/>
      </w:r>
      <w:r w:rsidR="004E23D1" w:rsidRPr="004E23D1">
        <w:rPr>
          <w:noProof/>
          <w:color w:val="000000" w:themeColor="text1"/>
          <w:sz w:val="22"/>
          <w:szCs w:val="22"/>
        </w:rPr>
        <w:t>Llanedi Wastewater Treatment Works</w:t>
      </w:r>
      <w:r w:rsidRPr="004E23D1">
        <w:rPr>
          <w:color w:val="000000" w:themeColor="text1"/>
          <w:sz w:val="22"/>
          <w:szCs w:val="22"/>
        </w:rPr>
        <w:fldChar w:fldCharType="end"/>
      </w:r>
      <w:r w:rsidR="005B73A2" w:rsidRPr="004E23D1">
        <w:rPr>
          <w:color w:val="000000" w:themeColor="text1"/>
          <w:sz w:val="22"/>
          <w:szCs w:val="22"/>
        </w:rPr>
        <w:t xml:space="preserve"> </w:t>
      </w:r>
    </w:p>
    <w:p w14:paraId="6504A7AD" w14:textId="107CD8F2" w:rsidR="00717300" w:rsidRPr="004E23D1" w:rsidRDefault="00717300" w:rsidP="0025402D">
      <w:pPr>
        <w:pStyle w:val="coverLicenceHolder"/>
        <w:pBdr>
          <w:top w:val="single" w:sz="4" w:space="25" w:color="auto"/>
        </w:pBdr>
        <w:ind w:left="3261"/>
        <w:rPr>
          <w:color w:val="000000" w:themeColor="text1"/>
          <w:sz w:val="22"/>
          <w:szCs w:val="22"/>
        </w:rPr>
      </w:pPr>
      <w:r w:rsidRPr="004E23D1">
        <w:rPr>
          <w:color w:val="000000" w:themeColor="text1"/>
          <w:sz w:val="22"/>
          <w:szCs w:val="22"/>
        </w:rPr>
        <w:fldChar w:fldCharType="begin"/>
      </w:r>
      <w:r w:rsidRPr="004E23D1">
        <w:rPr>
          <w:color w:val="000000" w:themeColor="text1"/>
          <w:sz w:val="22"/>
          <w:szCs w:val="22"/>
        </w:rPr>
        <w:instrText xml:space="preserve"> MERGEFIELD DSI_ADD2 </w:instrText>
      </w:r>
      <w:r w:rsidRPr="004E23D1">
        <w:rPr>
          <w:color w:val="000000" w:themeColor="text1"/>
          <w:sz w:val="22"/>
          <w:szCs w:val="22"/>
        </w:rPr>
        <w:fldChar w:fldCharType="separate"/>
      </w:r>
      <w:r w:rsidR="004E23D1" w:rsidRPr="004E23D1">
        <w:rPr>
          <w:noProof/>
          <w:color w:val="000000" w:themeColor="text1"/>
          <w:sz w:val="22"/>
          <w:szCs w:val="22"/>
        </w:rPr>
        <w:t>Track opposite ‘Penygraig’</w:t>
      </w:r>
      <w:r w:rsidRPr="004E23D1">
        <w:rPr>
          <w:color w:val="000000" w:themeColor="text1"/>
          <w:sz w:val="22"/>
          <w:szCs w:val="22"/>
        </w:rPr>
        <w:fldChar w:fldCharType="end"/>
      </w:r>
    </w:p>
    <w:p w14:paraId="7EA17DD2" w14:textId="076969C9" w:rsidR="00717300" w:rsidRPr="004E23D1" w:rsidRDefault="00717300" w:rsidP="0025402D">
      <w:pPr>
        <w:pStyle w:val="coverLicenceHolder"/>
        <w:pBdr>
          <w:top w:val="single" w:sz="4" w:space="25" w:color="auto"/>
        </w:pBdr>
        <w:ind w:left="3261"/>
        <w:rPr>
          <w:color w:val="000000" w:themeColor="text1"/>
          <w:sz w:val="22"/>
          <w:szCs w:val="22"/>
        </w:rPr>
      </w:pPr>
      <w:r w:rsidRPr="004E23D1">
        <w:rPr>
          <w:color w:val="000000" w:themeColor="text1"/>
          <w:sz w:val="22"/>
          <w:szCs w:val="22"/>
        </w:rPr>
        <w:fldChar w:fldCharType="begin"/>
      </w:r>
      <w:r w:rsidRPr="004E23D1">
        <w:rPr>
          <w:color w:val="000000" w:themeColor="text1"/>
          <w:sz w:val="22"/>
          <w:szCs w:val="22"/>
        </w:rPr>
        <w:instrText xml:space="preserve"> MERGEFIELD DSI_ADD3 </w:instrText>
      </w:r>
      <w:r w:rsidRPr="004E23D1">
        <w:rPr>
          <w:color w:val="000000" w:themeColor="text1"/>
          <w:sz w:val="22"/>
          <w:szCs w:val="22"/>
        </w:rPr>
        <w:fldChar w:fldCharType="separate"/>
      </w:r>
      <w:r w:rsidR="004E23D1" w:rsidRPr="004E23D1">
        <w:rPr>
          <w:noProof/>
          <w:color w:val="000000" w:themeColor="text1"/>
          <w:sz w:val="22"/>
          <w:szCs w:val="22"/>
        </w:rPr>
        <w:t>Ebeneezer Road (B4297)</w:t>
      </w:r>
      <w:r w:rsidRPr="004E23D1">
        <w:rPr>
          <w:color w:val="000000" w:themeColor="text1"/>
          <w:sz w:val="22"/>
          <w:szCs w:val="22"/>
        </w:rPr>
        <w:fldChar w:fldCharType="end"/>
      </w:r>
    </w:p>
    <w:p w14:paraId="2170EC61" w14:textId="77777777" w:rsidR="004E23D1" w:rsidRPr="004E23D1" w:rsidRDefault="00717300" w:rsidP="0025402D">
      <w:pPr>
        <w:pStyle w:val="coverLicenceHolder"/>
        <w:pBdr>
          <w:top w:val="single" w:sz="4" w:space="25" w:color="auto"/>
        </w:pBdr>
        <w:ind w:left="3261"/>
        <w:rPr>
          <w:noProof/>
          <w:color w:val="000000" w:themeColor="text1"/>
          <w:sz w:val="22"/>
          <w:szCs w:val="22"/>
        </w:rPr>
      </w:pPr>
      <w:r w:rsidRPr="004E23D1">
        <w:rPr>
          <w:color w:val="000000" w:themeColor="text1"/>
          <w:sz w:val="22"/>
          <w:szCs w:val="22"/>
        </w:rPr>
        <w:fldChar w:fldCharType="begin"/>
      </w:r>
      <w:r w:rsidRPr="004E23D1">
        <w:rPr>
          <w:color w:val="000000" w:themeColor="text1"/>
          <w:sz w:val="22"/>
          <w:szCs w:val="22"/>
        </w:rPr>
        <w:instrText xml:space="preserve"> MERGEFIELD DSI_ADD4 </w:instrText>
      </w:r>
      <w:r w:rsidRPr="004E23D1">
        <w:rPr>
          <w:color w:val="000000" w:themeColor="text1"/>
          <w:sz w:val="22"/>
          <w:szCs w:val="22"/>
        </w:rPr>
        <w:fldChar w:fldCharType="separate"/>
      </w:r>
      <w:r w:rsidR="004E23D1" w:rsidRPr="004E23D1">
        <w:rPr>
          <w:noProof/>
          <w:color w:val="000000" w:themeColor="text1"/>
          <w:sz w:val="22"/>
          <w:szCs w:val="22"/>
        </w:rPr>
        <w:t>Llanedi</w:t>
      </w:r>
    </w:p>
    <w:p w14:paraId="1464E9A9" w14:textId="1C270ED6" w:rsidR="00717300" w:rsidRPr="004E23D1" w:rsidRDefault="004E23D1" w:rsidP="0025402D">
      <w:pPr>
        <w:pStyle w:val="coverLicenceHolder"/>
        <w:pBdr>
          <w:top w:val="single" w:sz="4" w:space="25" w:color="auto"/>
        </w:pBdr>
        <w:ind w:left="3261"/>
        <w:rPr>
          <w:color w:val="000000" w:themeColor="text1"/>
          <w:sz w:val="22"/>
          <w:szCs w:val="22"/>
        </w:rPr>
      </w:pPr>
      <w:r w:rsidRPr="004E23D1">
        <w:rPr>
          <w:noProof/>
          <w:color w:val="000000" w:themeColor="text1"/>
          <w:sz w:val="22"/>
          <w:szCs w:val="22"/>
        </w:rPr>
        <w:t>Carmarthenshire</w:t>
      </w:r>
      <w:r w:rsidR="00717300" w:rsidRPr="004E23D1">
        <w:rPr>
          <w:color w:val="000000" w:themeColor="text1"/>
          <w:sz w:val="22"/>
          <w:szCs w:val="22"/>
        </w:rPr>
        <w:fldChar w:fldCharType="end"/>
      </w:r>
    </w:p>
    <w:p w14:paraId="7E64C258" w14:textId="42547100" w:rsidR="005B73A2" w:rsidRPr="004E23D1" w:rsidRDefault="00717300" w:rsidP="0025402D">
      <w:pPr>
        <w:pStyle w:val="coverLicenceHolder"/>
        <w:pBdr>
          <w:top w:val="single" w:sz="4" w:space="25" w:color="auto"/>
        </w:pBdr>
        <w:ind w:left="3261"/>
        <w:rPr>
          <w:color w:val="000000" w:themeColor="text1"/>
          <w:sz w:val="22"/>
          <w:szCs w:val="22"/>
        </w:rPr>
      </w:pPr>
      <w:r w:rsidRPr="004E23D1">
        <w:rPr>
          <w:color w:val="000000" w:themeColor="text1"/>
          <w:sz w:val="22"/>
          <w:szCs w:val="22"/>
        </w:rPr>
        <w:fldChar w:fldCharType="begin"/>
      </w:r>
      <w:r w:rsidRPr="004E23D1">
        <w:rPr>
          <w:color w:val="000000" w:themeColor="text1"/>
          <w:sz w:val="22"/>
          <w:szCs w:val="22"/>
        </w:rPr>
        <w:instrText xml:space="preserve"> MERGEFIELD DSI_POST_CODE </w:instrText>
      </w:r>
      <w:r w:rsidRPr="004E23D1">
        <w:rPr>
          <w:color w:val="000000" w:themeColor="text1"/>
          <w:sz w:val="22"/>
          <w:szCs w:val="22"/>
        </w:rPr>
        <w:fldChar w:fldCharType="separate"/>
      </w:r>
      <w:r w:rsidR="004E23D1" w:rsidRPr="004E23D1">
        <w:rPr>
          <w:noProof/>
          <w:color w:val="000000" w:themeColor="text1"/>
          <w:sz w:val="22"/>
          <w:szCs w:val="22"/>
        </w:rPr>
        <w:t>SA4 0FB</w:t>
      </w:r>
      <w:r w:rsidRPr="004E23D1">
        <w:rPr>
          <w:color w:val="000000" w:themeColor="text1"/>
          <w:sz w:val="22"/>
          <w:szCs w:val="22"/>
        </w:rPr>
        <w:fldChar w:fldCharType="end"/>
      </w:r>
    </w:p>
    <w:p w14:paraId="7A80B4E2" w14:textId="77777777" w:rsidR="005B73A2" w:rsidRPr="004E23D1"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4E23D1"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4E23D1"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4E23D1">
        <w:rPr>
          <w:rFonts w:cs="Arial"/>
          <w:color w:val="000000" w:themeColor="text1"/>
          <w:sz w:val="22"/>
          <w:szCs w:val="22"/>
        </w:rPr>
        <w:t>Variation</w:t>
      </w:r>
      <w:r w:rsidR="003F2D1E" w:rsidRPr="004E23D1">
        <w:rPr>
          <w:rFonts w:cs="Arial"/>
          <w:color w:val="000000" w:themeColor="text1"/>
          <w:sz w:val="22"/>
          <w:szCs w:val="22"/>
        </w:rPr>
        <w:t xml:space="preserve"> </w:t>
      </w:r>
      <w:r w:rsidRPr="004E23D1">
        <w:rPr>
          <w:rFonts w:cs="Arial"/>
          <w:color w:val="000000" w:themeColor="text1"/>
          <w:sz w:val="22"/>
          <w:szCs w:val="22"/>
        </w:rPr>
        <w:t>number</w:t>
      </w:r>
    </w:p>
    <w:p w14:paraId="46176F1B" w14:textId="5DF34F94" w:rsidR="003370AB" w:rsidRPr="004E23D1"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4E23D1">
        <w:rPr>
          <w:rFonts w:cs="Arial"/>
          <w:color w:val="000000" w:themeColor="text1"/>
          <w:sz w:val="22"/>
          <w:szCs w:val="22"/>
        </w:rPr>
        <w:fldChar w:fldCharType="begin"/>
      </w:r>
      <w:r w:rsidRPr="004E23D1">
        <w:rPr>
          <w:rFonts w:cs="Arial"/>
          <w:color w:val="000000" w:themeColor="text1"/>
          <w:sz w:val="22"/>
          <w:szCs w:val="22"/>
        </w:rPr>
        <w:instrText xml:space="preserve"> MERGEFIELD PAN </w:instrText>
      </w:r>
      <w:r w:rsidRPr="004E23D1">
        <w:rPr>
          <w:rFonts w:cs="Arial"/>
          <w:color w:val="000000" w:themeColor="text1"/>
          <w:sz w:val="22"/>
          <w:szCs w:val="22"/>
        </w:rPr>
        <w:fldChar w:fldCharType="separate"/>
      </w:r>
      <w:r w:rsidR="004E23D1" w:rsidRPr="004E23D1">
        <w:rPr>
          <w:rFonts w:cs="Arial"/>
          <w:noProof/>
          <w:color w:val="000000" w:themeColor="text1"/>
          <w:sz w:val="22"/>
          <w:szCs w:val="22"/>
        </w:rPr>
        <w:t>PAN-021358</w:t>
      </w:r>
      <w:r w:rsidRPr="004E23D1">
        <w:rPr>
          <w:rFonts w:cs="Arial"/>
          <w:color w:val="000000" w:themeColor="text1"/>
          <w:sz w:val="22"/>
          <w:szCs w:val="22"/>
        </w:rPr>
        <w:fldChar w:fldCharType="end"/>
      </w:r>
    </w:p>
    <w:p w14:paraId="0C0E48D6" w14:textId="77777777" w:rsidR="00E84C8B" w:rsidRPr="004E23D1" w:rsidRDefault="004F05BF" w:rsidP="0025402D">
      <w:pPr>
        <w:pStyle w:val="coverAuthNos"/>
        <w:spacing w:before="480"/>
        <w:ind w:left="3261"/>
        <w:rPr>
          <w:rFonts w:cs="Arial"/>
          <w:color w:val="000000" w:themeColor="text1"/>
          <w:sz w:val="22"/>
          <w:szCs w:val="22"/>
          <w:lang w:val="de-DE"/>
        </w:rPr>
      </w:pPr>
      <w:r w:rsidRPr="004E23D1">
        <w:rPr>
          <w:rFonts w:cs="Arial"/>
          <w:color w:val="000000" w:themeColor="text1"/>
          <w:sz w:val="22"/>
          <w:szCs w:val="22"/>
          <w:lang w:val="de-DE"/>
        </w:rPr>
        <w:t>P</w:t>
      </w:r>
      <w:r w:rsidR="00E84C8B" w:rsidRPr="004E23D1">
        <w:rPr>
          <w:rFonts w:cs="Arial"/>
          <w:color w:val="000000" w:themeColor="text1"/>
          <w:sz w:val="22"/>
          <w:szCs w:val="22"/>
          <w:lang w:val="de-DE"/>
        </w:rPr>
        <w:t>ermit number</w:t>
      </w:r>
    </w:p>
    <w:p w14:paraId="1B0CEE0B" w14:textId="06A39781" w:rsidR="00E84C8B" w:rsidRPr="004E23D1" w:rsidRDefault="002F406F" w:rsidP="0025402D">
      <w:pPr>
        <w:pStyle w:val="coverAuthNos"/>
        <w:ind w:left="3261"/>
        <w:rPr>
          <w:rFonts w:cs="Arial"/>
          <w:color w:val="000000" w:themeColor="text1"/>
          <w:sz w:val="22"/>
          <w:szCs w:val="22"/>
          <w:lang w:val="de-DE"/>
        </w:rPr>
      </w:pPr>
      <w:r w:rsidRPr="004E23D1">
        <w:rPr>
          <w:rFonts w:cs="Arial"/>
          <w:color w:val="000000" w:themeColor="text1"/>
          <w:sz w:val="22"/>
          <w:szCs w:val="22"/>
          <w:lang w:val="de-DE"/>
        </w:rPr>
        <w:fldChar w:fldCharType="begin"/>
      </w:r>
      <w:r w:rsidRPr="004E23D1">
        <w:rPr>
          <w:rFonts w:cs="Arial"/>
          <w:color w:val="000000" w:themeColor="text1"/>
          <w:sz w:val="22"/>
          <w:szCs w:val="22"/>
          <w:lang w:val="de-DE"/>
        </w:rPr>
        <w:instrText xml:space="preserve"> MERGEFIELD FE_Permit_Number </w:instrText>
      </w:r>
      <w:r w:rsidRPr="004E23D1">
        <w:rPr>
          <w:rFonts w:cs="Arial"/>
          <w:color w:val="000000" w:themeColor="text1"/>
          <w:sz w:val="22"/>
          <w:szCs w:val="22"/>
          <w:lang w:val="de-DE"/>
        </w:rPr>
        <w:fldChar w:fldCharType="separate"/>
      </w:r>
      <w:r w:rsidR="004E23D1" w:rsidRPr="004E23D1">
        <w:rPr>
          <w:rFonts w:cs="Arial"/>
          <w:noProof/>
          <w:color w:val="000000" w:themeColor="text1"/>
          <w:sz w:val="22"/>
          <w:szCs w:val="22"/>
          <w:lang w:val="de-DE"/>
        </w:rPr>
        <w:t>BP0072801</w:t>
      </w:r>
      <w:r w:rsidRPr="004E23D1">
        <w:rPr>
          <w:rFonts w:cs="Arial"/>
          <w:color w:val="000000" w:themeColor="text1"/>
          <w:sz w:val="22"/>
          <w:szCs w:val="22"/>
          <w:lang w:val="de-DE"/>
        </w:rPr>
        <w:fldChar w:fldCharType="end"/>
      </w:r>
    </w:p>
    <w:p w14:paraId="5A14ED97" w14:textId="77777777" w:rsidR="00A47A52" w:rsidRPr="004E23D1" w:rsidRDefault="00A47A52" w:rsidP="00837B7B">
      <w:pPr>
        <w:pStyle w:val="coverAuthNos"/>
        <w:ind w:left="0"/>
        <w:jc w:val="center"/>
        <w:rPr>
          <w:rFonts w:cs="Arial"/>
          <w:color w:val="000000" w:themeColor="text1"/>
          <w:lang w:val="de-DE"/>
        </w:rPr>
      </w:pPr>
    </w:p>
    <w:p w14:paraId="56236513" w14:textId="2D6C356D" w:rsidR="007F40B3" w:rsidRPr="008F36B8" w:rsidRDefault="007F40B3" w:rsidP="003F7A6C">
      <w:pPr>
        <w:rPr>
          <w:rStyle w:val="Pink"/>
          <w:rFonts w:ascii="Arial" w:hAnsi="Arial" w:cs="Arial"/>
          <w:sz w:val="18"/>
          <w:szCs w:val="18"/>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8F36B8" w:rsidRDefault="003F7A6C" w:rsidP="003F7A6C">
      <w:pPr>
        <w:pStyle w:val="coverAuthNos"/>
        <w:ind w:left="0"/>
        <w:rPr>
          <w:rFonts w:cs="Arial"/>
          <w:lang w:val="de-DE"/>
        </w:rPr>
      </w:pPr>
    </w:p>
    <w:p w14:paraId="353CC28D" w14:textId="77777777" w:rsidR="00A47A52" w:rsidRPr="008F36B8" w:rsidRDefault="00A47A52" w:rsidP="00837B7B">
      <w:pPr>
        <w:pStyle w:val="coverAuthNos"/>
        <w:ind w:left="0"/>
        <w:jc w:val="center"/>
        <w:rPr>
          <w:rFonts w:cs="Arial"/>
          <w:lang w:val="de-DE"/>
        </w:rPr>
      </w:pPr>
    </w:p>
    <w:p w14:paraId="770071B0" w14:textId="60EFE53C" w:rsidR="00AC41E4" w:rsidRPr="004E23D1"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4E23D1">
        <w:rPr>
          <w:b/>
          <w:color w:val="000000" w:themeColor="text1"/>
          <w:sz w:val="36"/>
          <w:szCs w:val="36"/>
        </w:rPr>
        <w:lastRenderedPageBreak/>
        <w:fldChar w:fldCharType="begin"/>
      </w:r>
      <w:r w:rsidR="00717300" w:rsidRPr="004E23D1">
        <w:rPr>
          <w:b/>
          <w:color w:val="000000" w:themeColor="text1"/>
          <w:sz w:val="36"/>
          <w:szCs w:val="36"/>
        </w:rPr>
        <w:instrText xml:space="preserve"> MERGEFIELD Site_Name </w:instrText>
      </w:r>
      <w:r w:rsidR="00717300" w:rsidRPr="004E23D1">
        <w:rPr>
          <w:b/>
          <w:color w:val="000000" w:themeColor="text1"/>
          <w:sz w:val="36"/>
          <w:szCs w:val="36"/>
        </w:rPr>
        <w:fldChar w:fldCharType="separate"/>
      </w:r>
      <w:r w:rsidR="004E23D1" w:rsidRPr="004E23D1">
        <w:rPr>
          <w:b/>
          <w:noProof/>
          <w:color w:val="000000" w:themeColor="text1"/>
          <w:sz w:val="36"/>
          <w:szCs w:val="36"/>
        </w:rPr>
        <w:t>Llanedi Wastewater Treatment Works</w:t>
      </w:r>
      <w:r w:rsidR="00717300" w:rsidRPr="004E23D1">
        <w:rPr>
          <w:b/>
          <w:color w:val="000000" w:themeColor="text1"/>
          <w:sz w:val="36"/>
          <w:szCs w:val="36"/>
        </w:rPr>
        <w:fldChar w:fldCharType="end"/>
      </w:r>
    </w:p>
    <w:p w14:paraId="67165E4D" w14:textId="5E143A37" w:rsidR="003370AB" w:rsidRPr="004E23D1" w:rsidRDefault="00AF08C3" w:rsidP="003370AB">
      <w:pPr>
        <w:pStyle w:val="Heading1nonum"/>
        <w:spacing w:before="80" w:after="0" w:line="240" w:lineRule="auto"/>
        <w:jc w:val="center"/>
        <w:rPr>
          <w:color w:val="000000" w:themeColor="text1"/>
          <w:szCs w:val="36"/>
        </w:rPr>
      </w:pPr>
      <w:r w:rsidRPr="004E23D1">
        <w:rPr>
          <w:color w:val="000000" w:themeColor="text1"/>
          <w:szCs w:val="36"/>
        </w:rPr>
        <w:t>P</w:t>
      </w:r>
      <w:r w:rsidR="003370AB" w:rsidRPr="004E23D1">
        <w:rPr>
          <w:color w:val="000000" w:themeColor="text1"/>
          <w:szCs w:val="36"/>
        </w:rPr>
        <w:t xml:space="preserve">ermit </w:t>
      </w:r>
      <w:r w:rsidR="00BE5E02" w:rsidRPr="004E23D1">
        <w:rPr>
          <w:color w:val="000000" w:themeColor="text1"/>
          <w:szCs w:val="36"/>
        </w:rPr>
        <w:t>n</w:t>
      </w:r>
      <w:r w:rsidR="003370AB" w:rsidRPr="004E23D1">
        <w:rPr>
          <w:color w:val="000000" w:themeColor="text1"/>
          <w:szCs w:val="36"/>
        </w:rPr>
        <w:t xml:space="preserve">umber </w:t>
      </w:r>
      <w:r w:rsidR="002F406F" w:rsidRPr="004E23D1">
        <w:rPr>
          <w:color w:val="000000" w:themeColor="text1"/>
          <w:szCs w:val="36"/>
        </w:rPr>
        <w:fldChar w:fldCharType="begin"/>
      </w:r>
      <w:r w:rsidR="002F406F" w:rsidRPr="004E23D1">
        <w:rPr>
          <w:color w:val="000000" w:themeColor="text1"/>
          <w:szCs w:val="36"/>
        </w:rPr>
        <w:instrText xml:space="preserve"> MERGEFIELD FE_Permit_Number </w:instrText>
      </w:r>
      <w:r w:rsidR="002F406F" w:rsidRPr="004E23D1">
        <w:rPr>
          <w:color w:val="000000" w:themeColor="text1"/>
          <w:szCs w:val="36"/>
        </w:rPr>
        <w:fldChar w:fldCharType="separate"/>
      </w:r>
      <w:r w:rsidR="004E23D1" w:rsidRPr="004E23D1">
        <w:rPr>
          <w:noProof/>
          <w:color w:val="000000" w:themeColor="text1"/>
          <w:szCs w:val="36"/>
        </w:rPr>
        <w:t>BP0072801</w:t>
      </w:r>
      <w:r w:rsidR="002F406F" w:rsidRPr="004E23D1">
        <w:rPr>
          <w:color w:val="000000" w:themeColor="text1"/>
          <w:szCs w:val="36"/>
        </w:rPr>
        <w:fldChar w:fldCharType="end"/>
      </w:r>
    </w:p>
    <w:bookmarkEnd w:id="0"/>
    <w:bookmarkEnd w:id="1"/>
    <w:p w14:paraId="602CA96E" w14:textId="77777777" w:rsidR="003370AB" w:rsidRPr="004E23D1" w:rsidRDefault="003370AB" w:rsidP="003370AB">
      <w:pPr>
        <w:pStyle w:val="Heading1nonum"/>
        <w:rPr>
          <w:color w:val="000000" w:themeColor="text1"/>
        </w:rPr>
      </w:pPr>
      <w:r w:rsidRPr="004E23D1">
        <w:rPr>
          <w:color w:val="000000" w:themeColor="text1"/>
        </w:rPr>
        <w:t>Introductory note</w:t>
      </w:r>
    </w:p>
    <w:p w14:paraId="2C6CCBA9" w14:textId="77777777" w:rsidR="003370AB" w:rsidRPr="004E23D1" w:rsidRDefault="003370AB" w:rsidP="003370AB">
      <w:pPr>
        <w:pStyle w:val="Heading2a"/>
        <w:spacing w:before="120"/>
        <w:rPr>
          <w:i w:val="0"/>
          <w:color w:val="000000" w:themeColor="text1"/>
        </w:rPr>
      </w:pPr>
      <w:r w:rsidRPr="004E23D1">
        <w:rPr>
          <w:i w:val="0"/>
          <w:color w:val="000000" w:themeColor="text1"/>
        </w:rPr>
        <w:t xml:space="preserve">This introductory note does not form a part of the </w:t>
      </w:r>
      <w:r w:rsidR="008679AD" w:rsidRPr="004E23D1">
        <w:rPr>
          <w:i w:val="0"/>
          <w:color w:val="000000" w:themeColor="text1"/>
        </w:rPr>
        <w:t>notice.</w:t>
      </w:r>
    </w:p>
    <w:p w14:paraId="64CDDF0B" w14:textId="77777777" w:rsidR="00E84C8B" w:rsidRPr="004E23D1" w:rsidRDefault="00E84C8B" w:rsidP="00167FFA">
      <w:pPr>
        <w:tabs>
          <w:tab w:val="left" w:pos="-720"/>
          <w:tab w:val="left" w:pos="0"/>
          <w:tab w:val="left" w:pos="972"/>
        </w:tabs>
        <w:spacing w:line="270" w:lineRule="exact"/>
        <w:rPr>
          <w:rFonts w:ascii="Arial" w:hAnsi="Arial" w:cs="Arial"/>
          <w:color w:val="000000" w:themeColor="text1"/>
        </w:rPr>
      </w:pPr>
    </w:p>
    <w:p w14:paraId="48F2A23B" w14:textId="5F05C2B0" w:rsidR="00952C06" w:rsidRPr="008F36B8" w:rsidRDefault="0090270F" w:rsidP="00457B80">
      <w:pPr>
        <w:pStyle w:val="BodyText2"/>
        <w:tabs>
          <w:tab w:val="left" w:pos="-720"/>
          <w:tab w:val="left" w:pos="0"/>
          <w:tab w:val="left" w:pos="972"/>
        </w:tabs>
        <w:spacing w:line="270" w:lineRule="exact"/>
        <w:jc w:val="left"/>
        <w:rPr>
          <w:rFonts w:cs="Arial"/>
          <w:sz w:val="22"/>
          <w:szCs w:val="22"/>
        </w:rPr>
      </w:pPr>
      <w:r w:rsidRPr="004E23D1">
        <w:rPr>
          <w:rFonts w:cs="Arial"/>
          <w:color w:val="000000" w:themeColor="text1"/>
          <w:sz w:val="22"/>
          <w:szCs w:val="22"/>
        </w:rPr>
        <w:t>The following</w:t>
      </w:r>
      <w:r w:rsidR="00E84C8B" w:rsidRPr="004E23D1">
        <w:rPr>
          <w:rFonts w:cs="Arial"/>
          <w:color w:val="000000" w:themeColor="text1"/>
          <w:sz w:val="22"/>
          <w:szCs w:val="22"/>
        </w:rPr>
        <w:t xml:space="preserve"> </w:t>
      </w:r>
      <w:r w:rsidR="0010272E" w:rsidRPr="004E23D1">
        <w:rPr>
          <w:rFonts w:cs="Arial"/>
          <w:color w:val="000000" w:themeColor="text1"/>
          <w:sz w:val="22"/>
          <w:szCs w:val="22"/>
        </w:rPr>
        <w:t xml:space="preserve">notice </w:t>
      </w:r>
      <w:r w:rsidR="00E84C8B" w:rsidRPr="004E23D1">
        <w:rPr>
          <w:rFonts w:cs="Arial"/>
          <w:color w:val="000000" w:themeColor="text1"/>
          <w:sz w:val="22"/>
          <w:szCs w:val="22"/>
        </w:rPr>
        <w:t>gives notice of the variation</w:t>
      </w:r>
      <w:r w:rsidR="004F05BF" w:rsidRPr="004E23D1">
        <w:rPr>
          <w:rFonts w:cs="Arial"/>
          <w:color w:val="000000" w:themeColor="text1"/>
          <w:sz w:val="22"/>
          <w:szCs w:val="22"/>
        </w:rPr>
        <w:t xml:space="preserve"> and consolidation</w:t>
      </w:r>
      <w:r w:rsidR="00E84C8B" w:rsidRPr="004E23D1">
        <w:rPr>
          <w:rFonts w:cs="Arial"/>
          <w:color w:val="000000" w:themeColor="text1"/>
          <w:sz w:val="22"/>
          <w:szCs w:val="22"/>
        </w:rPr>
        <w:t xml:space="preserve"> </w:t>
      </w:r>
      <w:r w:rsidR="00952C06" w:rsidRPr="004E23D1">
        <w:rPr>
          <w:rFonts w:cs="Arial"/>
          <w:color w:val="000000" w:themeColor="text1"/>
          <w:sz w:val="22"/>
          <w:szCs w:val="22"/>
        </w:rPr>
        <w:t xml:space="preserve">of </w:t>
      </w:r>
      <w:r w:rsidR="008872C9" w:rsidRPr="004E23D1">
        <w:rPr>
          <w:rFonts w:cs="Arial"/>
          <w:color w:val="000000" w:themeColor="text1"/>
          <w:sz w:val="22"/>
          <w:szCs w:val="22"/>
        </w:rPr>
        <w:t xml:space="preserve">environmental permits </w:t>
      </w:r>
      <w:r w:rsidR="002F406F" w:rsidRPr="004E23D1">
        <w:rPr>
          <w:rFonts w:cs="Arial"/>
          <w:color w:val="000000" w:themeColor="text1"/>
          <w:sz w:val="22"/>
          <w:szCs w:val="22"/>
        </w:rPr>
        <w:fldChar w:fldCharType="begin"/>
      </w:r>
      <w:r w:rsidR="002F406F" w:rsidRPr="004E23D1">
        <w:rPr>
          <w:rFonts w:cs="Arial"/>
          <w:color w:val="000000" w:themeColor="text1"/>
          <w:sz w:val="22"/>
          <w:szCs w:val="22"/>
        </w:rPr>
        <w:instrText xml:space="preserve"> MERGEFIELD FE_Permit_Number </w:instrText>
      </w:r>
      <w:r w:rsidR="002F406F" w:rsidRPr="004E23D1">
        <w:rPr>
          <w:rFonts w:cs="Arial"/>
          <w:color w:val="000000" w:themeColor="text1"/>
          <w:sz w:val="22"/>
          <w:szCs w:val="22"/>
        </w:rPr>
        <w:fldChar w:fldCharType="separate"/>
      </w:r>
      <w:r w:rsidR="004E23D1" w:rsidRPr="004E23D1">
        <w:rPr>
          <w:rFonts w:cs="Arial"/>
          <w:noProof/>
          <w:color w:val="000000" w:themeColor="text1"/>
          <w:sz w:val="22"/>
          <w:szCs w:val="22"/>
        </w:rPr>
        <w:t>BP0072801</w:t>
      </w:r>
      <w:r w:rsidR="002F406F" w:rsidRPr="004E23D1">
        <w:rPr>
          <w:rFonts w:cs="Arial"/>
          <w:color w:val="000000" w:themeColor="text1"/>
          <w:sz w:val="22"/>
          <w:szCs w:val="22"/>
        </w:rPr>
        <w:fldChar w:fldCharType="end"/>
      </w:r>
      <w:r w:rsidR="008872C9" w:rsidRPr="004E23D1">
        <w:rPr>
          <w:rFonts w:cs="Arial"/>
          <w:color w:val="000000" w:themeColor="text1"/>
          <w:sz w:val="22"/>
          <w:szCs w:val="22"/>
        </w:rPr>
        <w:t xml:space="preserve"> and </w:t>
      </w:r>
      <w:r w:rsidR="002F406F" w:rsidRPr="004E23D1">
        <w:rPr>
          <w:rFonts w:cs="Arial"/>
          <w:color w:val="000000" w:themeColor="text1"/>
          <w:sz w:val="22"/>
          <w:szCs w:val="22"/>
        </w:rPr>
        <w:fldChar w:fldCharType="begin"/>
      </w:r>
      <w:r w:rsidR="002F406F" w:rsidRPr="004E23D1">
        <w:rPr>
          <w:rFonts w:cs="Arial"/>
          <w:color w:val="000000" w:themeColor="text1"/>
          <w:sz w:val="22"/>
          <w:szCs w:val="22"/>
        </w:rPr>
        <w:instrText xml:space="preserve"> MERGEFIELD Storm_Permit_Number </w:instrText>
      </w:r>
      <w:r w:rsidR="002F406F" w:rsidRPr="004E23D1">
        <w:rPr>
          <w:rFonts w:cs="Arial"/>
          <w:color w:val="000000" w:themeColor="text1"/>
          <w:sz w:val="22"/>
          <w:szCs w:val="22"/>
        </w:rPr>
        <w:fldChar w:fldCharType="separate"/>
      </w:r>
      <w:r w:rsidR="004E23D1" w:rsidRPr="004E23D1">
        <w:rPr>
          <w:rFonts w:cs="Arial"/>
          <w:noProof/>
          <w:color w:val="000000" w:themeColor="text1"/>
          <w:sz w:val="22"/>
          <w:szCs w:val="22"/>
        </w:rPr>
        <w:t>BP0312901</w:t>
      </w:r>
      <w:r w:rsidR="002F406F" w:rsidRPr="004E23D1">
        <w:rPr>
          <w:rFonts w:cs="Arial"/>
          <w:color w:val="000000" w:themeColor="text1"/>
          <w:sz w:val="22"/>
          <w:szCs w:val="22"/>
        </w:rPr>
        <w:fldChar w:fldCharType="end"/>
      </w:r>
      <w:r w:rsidR="008872C9" w:rsidRPr="004E23D1">
        <w:rPr>
          <w:rFonts w:cs="Arial"/>
          <w:color w:val="000000" w:themeColor="text1"/>
          <w:sz w:val="22"/>
          <w:szCs w:val="22"/>
        </w:rPr>
        <w:t xml:space="preserve"> referred to in the status logs below and the replacement of those permits with a consolid</w:t>
      </w:r>
      <w:r w:rsidR="008872C9" w:rsidRPr="008F36B8">
        <w:rPr>
          <w:rFonts w:cs="Arial"/>
          <w:sz w:val="22"/>
          <w:szCs w:val="22"/>
        </w:rPr>
        <w:t>ated environmental permit.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1CCA4504" w:rsidR="003C3C68" w:rsidRPr="008F36B8"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 xml:space="preserve">This permit variation and consolidation is to reflect asset improvements that have been agreed between </w:t>
      </w:r>
      <w:r w:rsidR="000B57A2" w:rsidRPr="008F36B8">
        <w:rPr>
          <w:rStyle w:val="Pink"/>
          <w:rFonts w:ascii="Arial" w:hAnsi="Arial" w:cs="Arial"/>
          <w:color w:val="auto"/>
          <w:sz w:val="22"/>
          <w:szCs w:val="22"/>
        </w:rPr>
        <w:t>Natural Resources Wales</w:t>
      </w:r>
      <w:r w:rsidRPr="008F36B8">
        <w:rPr>
          <w:rStyle w:val="Pink"/>
          <w:rFonts w:ascii="Arial" w:hAnsi="Arial" w:cs="Arial"/>
          <w:color w:val="auto"/>
          <w:sz w:val="22"/>
          <w:szCs w:val="22"/>
        </w:rPr>
        <w:t xml:space="preserve"> and </w:t>
      </w:r>
      <w:r w:rsidR="000B57A2" w:rsidRPr="008F36B8">
        <w:rPr>
          <w:rStyle w:val="Pink"/>
          <w:rFonts w:ascii="Arial" w:hAnsi="Arial" w:cs="Arial"/>
          <w:color w:val="auto"/>
          <w:sz w:val="22"/>
          <w:szCs w:val="22"/>
        </w:rPr>
        <w:t>Dŵr Cymru Cyfyngedig</w:t>
      </w:r>
      <w:r w:rsidRPr="008F36B8">
        <w:rPr>
          <w:rStyle w:val="Pink"/>
          <w:rFonts w:ascii="Arial" w:hAnsi="Arial" w:cs="Arial"/>
          <w:color w:val="auto"/>
          <w:sz w:val="22"/>
          <w:szCs w:val="22"/>
        </w:rPr>
        <w:t xml:space="preserve"> as </w:t>
      </w:r>
      <w:r w:rsidRPr="004E23D1">
        <w:rPr>
          <w:rStyle w:val="Pink"/>
          <w:rFonts w:ascii="Arial" w:hAnsi="Arial" w:cs="Arial"/>
          <w:color w:val="000000" w:themeColor="text1"/>
          <w:sz w:val="22"/>
          <w:szCs w:val="22"/>
        </w:rPr>
        <w:t>part of the National Environment Programme. This permit requires the operator to install MCERTS flow monitoring to record flow passed forward</w:t>
      </w:r>
      <w:r w:rsidR="00DE0B1D" w:rsidRPr="004E23D1">
        <w:rPr>
          <w:rStyle w:val="Pink"/>
          <w:rFonts w:ascii="Arial" w:hAnsi="Arial" w:cs="Arial"/>
          <w:color w:val="000000" w:themeColor="text1"/>
          <w:sz w:val="22"/>
          <w:szCs w:val="22"/>
        </w:rPr>
        <w:t xml:space="preserve"> </w:t>
      </w:r>
      <w:r w:rsidRPr="004E23D1">
        <w:rPr>
          <w:rStyle w:val="Pink"/>
          <w:rFonts w:ascii="Arial" w:hAnsi="Arial" w:cs="Arial"/>
          <w:color w:val="000000" w:themeColor="text1"/>
          <w:sz w:val="22"/>
          <w:szCs w:val="22"/>
        </w:rPr>
        <w:t>and</w:t>
      </w:r>
      <w:r w:rsidR="00DE0B1D" w:rsidRPr="004E23D1">
        <w:rPr>
          <w:rStyle w:val="Pink"/>
          <w:rFonts w:ascii="Arial" w:hAnsi="Arial" w:cs="Arial"/>
          <w:color w:val="000000" w:themeColor="text1"/>
          <w:sz w:val="22"/>
          <w:szCs w:val="22"/>
        </w:rPr>
        <w:t xml:space="preserve"> </w:t>
      </w:r>
      <w:r w:rsidRPr="004E23D1">
        <w:rPr>
          <w:rStyle w:val="Pink"/>
          <w:rFonts w:ascii="Arial" w:hAnsi="Arial" w:cs="Arial"/>
          <w:color w:val="000000" w:themeColor="text1"/>
          <w:sz w:val="22"/>
          <w:szCs w:val="22"/>
        </w:rPr>
        <w:t xml:space="preserve">discharge operation monitoring on the storm discharge. </w:t>
      </w:r>
      <w:r w:rsidR="00C7451A" w:rsidRPr="004E23D1">
        <w:rPr>
          <w:rStyle w:val="Pink"/>
          <w:rFonts w:ascii="Arial" w:hAnsi="Arial" w:cs="Arial"/>
          <w:color w:val="000000" w:themeColor="text1"/>
          <w:sz w:val="22"/>
          <w:szCs w:val="22"/>
        </w:rPr>
        <w:t>Complian</w:t>
      </w:r>
      <w:r w:rsidR="00C7451A" w:rsidRPr="00C7451A">
        <w:rPr>
          <w:rStyle w:val="Pink"/>
          <w:rFonts w:ascii="Arial" w:hAnsi="Arial" w:cs="Arial"/>
          <w:color w:val="auto"/>
          <w:sz w:val="22"/>
          <w:szCs w:val="22"/>
        </w:rPr>
        <w:t xml:space="preserve">ce assessment against flow passed forward and overflow operation </w:t>
      </w:r>
      <w:r w:rsidR="00650A12">
        <w:rPr>
          <w:rStyle w:val="Pink"/>
          <w:rFonts w:ascii="Arial" w:hAnsi="Arial" w:cs="Arial"/>
          <w:color w:val="auto"/>
          <w:sz w:val="22"/>
          <w:szCs w:val="22"/>
        </w:rPr>
        <w:t>w</w:t>
      </w:r>
      <w:r w:rsidR="00C7451A" w:rsidRPr="00C7451A">
        <w:rPr>
          <w:rStyle w:val="Pink"/>
          <w:rFonts w:ascii="Arial" w:hAnsi="Arial" w:cs="Arial"/>
          <w:color w:val="auto"/>
          <w:sz w:val="22"/>
          <w:szCs w:val="22"/>
        </w:rPr>
        <w:t>ill be carried out for the first full calendar year after both monitors have been installed</w:t>
      </w:r>
      <w:r w:rsidR="00B33EE3" w:rsidRPr="008F36B8">
        <w:rPr>
          <w:rStyle w:val="Pink"/>
          <w:rFonts w:ascii="Arial" w:hAnsi="Arial" w:cs="Arial"/>
          <w:color w:val="auto"/>
          <w:sz w:val="22"/>
          <w:szCs w:val="22"/>
        </w:rPr>
        <w:t>.</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48B23AEE"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permit A: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FE_Permit_Number </w:instrText>
            </w:r>
            <w:r w:rsidR="002F406F">
              <w:rPr>
                <w:rFonts w:ascii="Arial" w:hAnsi="Arial" w:cs="Arial"/>
                <w:color w:val="FFFFFF"/>
                <w:sz w:val="22"/>
                <w:szCs w:val="22"/>
              </w:rPr>
              <w:fldChar w:fldCharType="separate"/>
            </w:r>
            <w:r w:rsidR="004E23D1">
              <w:rPr>
                <w:rFonts w:ascii="Arial" w:hAnsi="Arial" w:cs="Arial"/>
                <w:noProof/>
                <w:color w:val="FFFFFF"/>
                <w:sz w:val="22"/>
                <w:szCs w:val="22"/>
              </w:rPr>
              <w:t>BP0072801</w:t>
            </w:r>
            <w:r w:rsidR="002F406F">
              <w:rPr>
                <w:rFonts w:ascii="Arial" w:hAnsi="Arial" w:cs="Arial"/>
                <w:color w:val="FFFFFF"/>
                <w:sz w:val="22"/>
                <w:szCs w:val="22"/>
              </w:rPr>
              <w:fldChar w:fldCharType="end"/>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41030E" w:rsidRPr="008F36B8" w14:paraId="64AE5942" w14:textId="77777777" w:rsidTr="00582430">
        <w:trPr>
          <w:trHeight w:val="1189"/>
        </w:trPr>
        <w:tc>
          <w:tcPr>
            <w:tcW w:w="2660" w:type="dxa"/>
            <w:tcBorders>
              <w:left w:val="nil"/>
              <w:right w:val="nil"/>
            </w:tcBorders>
          </w:tcPr>
          <w:p w14:paraId="295CA5C8" w14:textId="3A23A7AC" w:rsidR="0041030E" w:rsidRPr="004E23D1" w:rsidRDefault="0041030E" w:rsidP="00D5101A">
            <w:pPr>
              <w:pStyle w:val="Tablebody"/>
              <w:spacing w:before="40" w:after="40" w:line="270" w:lineRule="exact"/>
              <w:rPr>
                <w:rFonts w:ascii="Arial" w:hAnsi="Arial" w:cs="Arial"/>
                <w:color w:val="000000" w:themeColor="text1"/>
                <w:sz w:val="22"/>
                <w:szCs w:val="22"/>
              </w:rPr>
            </w:pPr>
            <w:r w:rsidRPr="004E23D1">
              <w:rPr>
                <w:rFonts w:ascii="Arial" w:hAnsi="Arial" w:cs="Arial"/>
                <w:color w:val="000000" w:themeColor="text1"/>
                <w:sz w:val="22"/>
                <w:szCs w:val="22"/>
              </w:rPr>
              <w:t xml:space="preserve">Regulator-initiated variation </w:t>
            </w:r>
            <w:r w:rsidRPr="004E23D1">
              <w:rPr>
                <w:rFonts w:ascii="Arial" w:hAnsi="Arial" w:cs="Arial"/>
                <w:color w:val="000000" w:themeColor="text1"/>
                <w:sz w:val="22"/>
                <w:szCs w:val="22"/>
              </w:rPr>
              <w:fldChar w:fldCharType="begin"/>
            </w:r>
            <w:r w:rsidRPr="004E23D1">
              <w:rPr>
                <w:rFonts w:ascii="Arial" w:hAnsi="Arial" w:cs="Arial"/>
                <w:color w:val="000000" w:themeColor="text1"/>
                <w:sz w:val="22"/>
                <w:szCs w:val="22"/>
              </w:rPr>
              <w:instrText xml:space="preserve"> MERGEFIELD PAN </w:instrText>
            </w:r>
            <w:r w:rsidRPr="004E23D1">
              <w:rPr>
                <w:rFonts w:ascii="Arial" w:hAnsi="Arial" w:cs="Arial"/>
                <w:color w:val="000000" w:themeColor="text1"/>
                <w:sz w:val="22"/>
                <w:szCs w:val="22"/>
              </w:rPr>
              <w:fldChar w:fldCharType="separate"/>
            </w:r>
            <w:r w:rsidR="004E23D1" w:rsidRPr="004E23D1">
              <w:rPr>
                <w:rFonts w:ascii="Arial" w:hAnsi="Arial" w:cs="Arial"/>
                <w:noProof/>
                <w:color w:val="000000" w:themeColor="text1"/>
                <w:sz w:val="22"/>
                <w:szCs w:val="22"/>
              </w:rPr>
              <w:t>PAN-021358</w:t>
            </w:r>
            <w:r w:rsidRPr="004E23D1">
              <w:rPr>
                <w:rFonts w:ascii="Arial" w:hAnsi="Arial" w:cs="Arial"/>
                <w:color w:val="000000" w:themeColor="text1"/>
                <w:sz w:val="22"/>
                <w:szCs w:val="22"/>
              </w:rPr>
              <w:fldChar w:fldCharType="end"/>
            </w:r>
          </w:p>
        </w:tc>
        <w:tc>
          <w:tcPr>
            <w:tcW w:w="1593" w:type="dxa"/>
            <w:tcBorders>
              <w:left w:val="nil"/>
              <w:right w:val="nil"/>
            </w:tcBorders>
          </w:tcPr>
          <w:p w14:paraId="4D15B714" w14:textId="6E5C2DD0" w:rsidR="0041030E" w:rsidRPr="004E23D1" w:rsidRDefault="004E23D1" w:rsidP="00D5101A">
            <w:pPr>
              <w:pStyle w:val="Tablebody"/>
              <w:spacing w:before="40" w:after="40" w:line="270" w:lineRule="exact"/>
              <w:rPr>
                <w:rFonts w:ascii="Arial" w:hAnsi="Arial" w:cs="Arial"/>
                <w:color w:val="000000" w:themeColor="text1"/>
                <w:sz w:val="22"/>
                <w:szCs w:val="22"/>
              </w:rPr>
            </w:pPr>
            <w:r w:rsidRPr="004E23D1">
              <w:rPr>
                <w:rFonts w:ascii="Arial" w:hAnsi="Arial" w:cs="Arial"/>
                <w:color w:val="000000" w:themeColor="text1"/>
                <w:sz w:val="22"/>
                <w:szCs w:val="22"/>
              </w:rPr>
              <w:t>24/03/2023</w:t>
            </w:r>
          </w:p>
        </w:tc>
        <w:tc>
          <w:tcPr>
            <w:tcW w:w="3793" w:type="dxa"/>
            <w:tcBorders>
              <w:left w:val="nil"/>
              <w:right w:val="nil"/>
            </w:tcBorders>
          </w:tcPr>
          <w:p w14:paraId="551D6B68" w14:textId="3D873056" w:rsidR="0041030E" w:rsidRPr="004E23D1" w:rsidRDefault="0041030E" w:rsidP="00D5101A">
            <w:pPr>
              <w:pStyle w:val="Tablebody"/>
              <w:spacing w:before="40" w:after="40" w:line="270" w:lineRule="exact"/>
              <w:rPr>
                <w:rFonts w:ascii="Arial" w:hAnsi="Arial" w:cs="Arial"/>
                <w:color w:val="000000" w:themeColor="text1"/>
                <w:sz w:val="22"/>
                <w:szCs w:val="22"/>
              </w:rPr>
            </w:pPr>
            <w:r w:rsidRPr="004E23D1">
              <w:rPr>
                <w:rFonts w:ascii="Arial" w:hAnsi="Arial" w:cs="Arial"/>
                <w:color w:val="000000" w:themeColor="text1"/>
                <w:sz w:val="22"/>
                <w:szCs w:val="22"/>
              </w:rPr>
              <w:t>Variation of permit initiated under PR19 review programme to incorporate improvements to be delivered under AMP7.</w:t>
            </w:r>
          </w:p>
        </w:tc>
      </w:tr>
      <w:tr w:rsidR="0041030E" w:rsidRPr="008F36B8" w14:paraId="2CDBEDE8" w14:textId="77777777" w:rsidTr="00211A39">
        <w:tc>
          <w:tcPr>
            <w:tcW w:w="2660" w:type="dxa"/>
            <w:tcBorders>
              <w:left w:val="nil"/>
              <w:right w:val="nil"/>
            </w:tcBorders>
          </w:tcPr>
          <w:p w14:paraId="0FA32913" w14:textId="1C9C2A76" w:rsidR="0041030E" w:rsidRPr="004E23D1" w:rsidRDefault="0041030E" w:rsidP="0041030E">
            <w:pPr>
              <w:pStyle w:val="Tablebody"/>
              <w:spacing w:before="40" w:after="40" w:line="270" w:lineRule="exact"/>
              <w:rPr>
                <w:rFonts w:ascii="Arial" w:hAnsi="Arial" w:cs="Arial"/>
                <w:color w:val="000000" w:themeColor="text1"/>
                <w:sz w:val="22"/>
                <w:szCs w:val="22"/>
              </w:rPr>
            </w:pPr>
            <w:r w:rsidRPr="004E23D1">
              <w:rPr>
                <w:rFonts w:ascii="Arial" w:hAnsi="Arial" w:cs="Arial"/>
                <w:color w:val="000000" w:themeColor="text1"/>
                <w:sz w:val="22"/>
                <w:szCs w:val="22"/>
              </w:rPr>
              <w:t xml:space="preserve">Variation determined </w:t>
            </w:r>
            <w:r w:rsidRPr="004E23D1">
              <w:rPr>
                <w:rFonts w:ascii="Arial" w:hAnsi="Arial" w:cs="Arial"/>
                <w:color w:val="000000" w:themeColor="text1"/>
                <w:sz w:val="22"/>
                <w:szCs w:val="22"/>
              </w:rPr>
              <w:fldChar w:fldCharType="begin"/>
            </w:r>
            <w:r w:rsidRPr="004E23D1">
              <w:rPr>
                <w:rFonts w:ascii="Arial" w:hAnsi="Arial" w:cs="Arial"/>
                <w:color w:val="000000" w:themeColor="text1"/>
                <w:sz w:val="22"/>
                <w:szCs w:val="22"/>
              </w:rPr>
              <w:instrText xml:space="preserve"> MERGEFIELD FE_Permit_Number </w:instrText>
            </w:r>
            <w:r w:rsidRPr="004E23D1">
              <w:rPr>
                <w:rFonts w:ascii="Arial" w:hAnsi="Arial" w:cs="Arial"/>
                <w:color w:val="000000" w:themeColor="text1"/>
                <w:sz w:val="22"/>
                <w:szCs w:val="22"/>
              </w:rPr>
              <w:fldChar w:fldCharType="separate"/>
            </w:r>
            <w:r w:rsidR="004E23D1" w:rsidRPr="004E23D1">
              <w:rPr>
                <w:rFonts w:ascii="Arial" w:hAnsi="Arial" w:cs="Arial"/>
                <w:noProof/>
                <w:color w:val="000000" w:themeColor="text1"/>
                <w:sz w:val="22"/>
                <w:szCs w:val="22"/>
              </w:rPr>
              <w:t>BP0072801</w:t>
            </w:r>
            <w:r w:rsidRPr="004E23D1">
              <w:rPr>
                <w:rFonts w:ascii="Arial" w:hAnsi="Arial" w:cs="Arial"/>
                <w:color w:val="000000" w:themeColor="text1"/>
                <w:sz w:val="22"/>
                <w:szCs w:val="22"/>
              </w:rPr>
              <w:fldChar w:fldCharType="end"/>
            </w:r>
            <w:r w:rsidRPr="004E23D1">
              <w:rPr>
                <w:rFonts w:ascii="Arial" w:hAnsi="Arial" w:cs="Arial"/>
                <w:color w:val="000000" w:themeColor="text1"/>
                <w:sz w:val="22"/>
                <w:szCs w:val="22"/>
              </w:rPr>
              <w:t xml:space="preserve"> </w:t>
            </w:r>
          </w:p>
        </w:tc>
        <w:tc>
          <w:tcPr>
            <w:tcW w:w="1593" w:type="dxa"/>
            <w:tcBorders>
              <w:left w:val="nil"/>
              <w:right w:val="nil"/>
            </w:tcBorders>
          </w:tcPr>
          <w:p w14:paraId="016B6731" w14:textId="70976DD9" w:rsidR="0041030E" w:rsidRPr="008F36B8" w:rsidRDefault="00EB6BE3" w:rsidP="0041030E">
            <w:pPr>
              <w:pStyle w:val="Tablebody"/>
              <w:spacing w:before="40" w:after="40" w:line="270" w:lineRule="exact"/>
              <w:rPr>
                <w:rFonts w:ascii="Arial" w:hAnsi="Arial" w:cs="Arial"/>
                <w:color w:val="FF0000"/>
                <w:sz w:val="22"/>
                <w:szCs w:val="22"/>
              </w:rPr>
            </w:pPr>
            <w:r w:rsidRPr="00EB6BE3">
              <w:rPr>
                <w:rFonts w:ascii="Arial" w:hAnsi="Arial" w:cs="Arial"/>
                <w:color w:val="000000" w:themeColor="text1"/>
                <w:sz w:val="22"/>
                <w:szCs w:val="22"/>
              </w:rPr>
              <w:t>19/04/2024</w:t>
            </w:r>
          </w:p>
        </w:tc>
        <w:tc>
          <w:tcPr>
            <w:tcW w:w="3793" w:type="dxa"/>
            <w:tcBorders>
              <w:left w:val="nil"/>
              <w:right w:val="nil"/>
            </w:tcBorders>
          </w:tcPr>
          <w:p w14:paraId="10627980" w14:textId="626A1991"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an</w:t>
            </w:r>
            <w:r w:rsidRPr="004E23D1">
              <w:rPr>
                <w:rFonts w:ascii="Arial" w:hAnsi="Arial" w:cs="Arial"/>
                <w:color w:val="000000" w:themeColor="text1"/>
                <w:sz w:val="22"/>
                <w:szCs w:val="22"/>
              </w:rPr>
              <w:t>d consolidated permit issued in modern condition format to Dŵr Cymru Cyfyngedig.</w:t>
            </w:r>
          </w:p>
        </w:tc>
      </w:tr>
    </w:tbl>
    <w:p w14:paraId="0C42AA6C" w14:textId="77777777" w:rsidR="00B23168" w:rsidRPr="008F36B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F36B8" w14:paraId="6EEA1ABE" w14:textId="77777777" w:rsidTr="00211A39">
        <w:trPr>
          <w:cantSplit/>
        </w:trPr>
        <w:tc>
          <w:tcPr>
            <w:tcW w:w="8046" w:type="dxa"/>
            <w:gridSpan w:val="3"/>
            <w:tcBorders>
              <w:top w:val="nil"/>
              <w:left w:val="nil"/>
              <w:right w:val="nil"/>
            </w:tcBorders>
            <w:shd w:val="clear" w:color="auto" w:fill="000000"/>
          </w:tcPr>
          <w:p w14:paraId="7490B7DA" w14:textId="276F1F43" w:rsidR="00E1303A" w:rsidRPr="008F36B8" w:rsidRDefault="00E1303A" w:rsidP="00A83F3D">
            <w:pPr>
              <w:pStyle w:val="Tabletitle"/>
              <w:spacing w:before="40" w:after="40" w:line="276" w:lineRule="auto"/>
              <w:rPr>
                <w:rFonts w:ascii="Arial" w:hAnsi="Arial" w:cs="Arial"/>
                <w:color w:val="FFFFFF"/>
                <w:sz w:val="22"/>
                <w:szCs w:val="22"/>
              </w:rPr>
            </w:pPr>
            <w:r w:rsidRPr="008F36B8">
              <w:rPr>
                <w:rFonts w:ascii="Arial" w:hAnsi="Arial" w:cs="Arial"/>
                <w:color w:val="FFFFFF"/>
                <w:sz w:val="22"/>
                <w:szCs w:val="22"/>
              </w:rPr>
              <w:lastRenderedPageBreak/>
              <w:t xml:space="preserve">Status log of permit B: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Storm_Permit_Number </w:instrText>
            </w:r>
            <w:r w:rsidR="002F406F">
              <w:rPr>
                <w:rFonts w:ascii="Arial" w:hAnsi="Arial" w:cs="Arial"/>
                <w:color w:val="FFFFFF"/>
                <w:sz w:val="22"/>
                <w:szCs w:val="22"/>
              </w:rPr>
              <w:fldChar w:fldCharType="separate"/>
            </w:r>
            <w:r w:rsidR="004E23D1">
              <w:rPr>
                <w:rFonts w:ascii="Arial" w:hAnsi="Arial" w:cs="Arial"/>
                <w:noProof/>
                <w:color w:val="FFFFFF"/>
                <w:sz w:val="22"/>
                <w:szCs w:val="22"/>
              </w:rPr>
              <w:t>BP0312901</w:t>
            </w:r>
            <w:r w:rsidR="002F406F">
              <w:rPr>
                <w:rFonts w:ascii="Arial" w:hAnsi="Arial" w:cs="Arial"/>
                <w:color w:val="FFFFFF"/>
                <w:sz w:val="22"/>
                <w:szCs w:val="22"/>
              </w:rPr>
              <w:fldChar w:fldCharType="end"/>
            </w:r>
            <w:r w:rsidR="002F406F" w:rsidRPr="008F36B8">
              <w:rPr>
                <w:rFonts w:ascii="Arial" w:hAnsi="Arial" w:cs="Arial"/>
                <w:color w:val="FFFFFF"/>
                <w:sz w:val="22"/>
                <w:szCs w:val="22"/>
              </w:rPr>
              <w:t xml:space="preserve"> </w:t>
            </w:r>
          </w:p>
        </w:tc>
      </w:tr>
      <w:tr w:rsidR="00E1303A" w:rsidRPr="008F36B8" w14:paraId="1BEA7216" w14:textId="77777777" w:rsidTr="00211A39">
        <w:tc>
          <w:tcPr>
            <w:tcW w:w="2694" w:type="dxa"/>
            <w:tcBorders>
              <w:left w:val="nil"/>
              <w:right w:val="nil"/>
            </w:tcBorders>
          </w:tcPr>
          <w:p w14:paraId="2610ECE0"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Description</w:t>
            </w:r>
          </w:p>
        </w:tc>
        <w:tc>
          <w:tcPr>
            <w:tcW w:w="1559" w:type="dxa"/>
            <w:tcBorders>
              <w:left w:val="nil"/>
              <w:right w:val="nil"/>
            </w:tcBorders>
          </w:tcPr>
          <w:p w14:paraId="725C1EF8"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531D08E1"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Comments</w:t>
            </w:r>
          </w:p>
        </w:tc>
      </w:tr>
      <w:tr w:rsidR="00A921F7" w:rsidRPr="008F36B8" w14:paraId="6E4CF81F" w14:textId="77777777" w:rsidTr="00A921F7">
        <w:tc>
          <w:tcPr>
            <w:tcW w:w="2694" w:type="dxa"/>
            <w:tcBorders>
              <w:top w:val="single" w:sz="6" w:space="0" w:color="auto"/>
              <w:left w:val="nil"/>
              <w:bottom w:val="single" w:sz="6" w:space="0" w:color="auto"/>
              <w:right w:val="nil"/>
            </w:tcBorders>
          </w:tcPr>
          <w:p w14:paraId="2D705BF5" w14:textId="77777777" w:rsidR="00A921F7" w:rsidRPr="00C31D7C" w:rsidRDefault="00A921F7" w:rsidP="00A921F7">
            <w:pPr>
              <w:pStyle w:val="Tablebody"/>
              <w:spacing w:line="276" w:lineRule="auto"/>
              <w:rPr>
                <w:rFonts w:ascii="Arial" w:hAnsi="Arial" w:cs="Arial"/>
                <w:color w:val="000000" w:themeColor="text1"/>
                <w:sz w:val="22"/>
                <w:szCs w:val="22"/>
              </w:rPr>
            </w:pPr>
            <w:r w:rsidRPr="00C31D7C">
              <w:rPr>
                <w:rFonts w:ascii="Arial" w:hAnsi="Arial" w:cs="Arial"/>
                <w:color w:val="000000" w:themeColor="text1"/>
                <w:sz w:val="22"/>
                <w:szCs w:val="22"/>
              </w:rPr>
              <w:t>Regulator-initiated variation</w:t>
            </w:r>
          </w:p>
          <w:p w14:paraId="629AE902" w14:textId="4A848DDC" w:rsidR="00A921F7" w:rsidRPr="008F36B8" w:rsidRDefault="00A921F7" w:rsidP="00A921F7">
            <w:pPr>
              <w:pStyle w:val="Tablebody"/>
              <w:spacing w:before="40" w:after="40" w:line="270" w:lineRule="exact"/>
              <w:rPr>
                <w:rFonts w:ascii="Arial" w:hAnsi="Arial" w:cs="Arial"/>
                <w:color w:val="FF0000"/>
                <w:sz w:val="22"/>
                <w:szCs w:val="22"/>
              </w:rPr>
            </w:pPr>
            <w:r w:rsidRPr="00C31D7C">
              <w:rPr>
                <w:rFonts w:ascii="Arial" w:hAnsi="Arial" w:cs="Arial"/>
                <w:color w:val="000000" w:themeColor="text1"/>
                <w:sz w:val="22"/>
                <w:szCs w:val="22"/>
              </w:rPr>
              <w:t xml:space="preserve">Application </w:t>
            </w:r>
            <w:r w:rsidRPr="00C31D7C">
              <w:rPr>
                <w:rFonts w:ascii="Arial" w:hAnsi="Arial" w:cs="Arial"/>
                <w:noProof/>
                <w:color w:val="000000" w:themeColor="text1"/>
                <w:sz w:val="22"/>
                <w:szCs w:val="22"/>
              </w:rPr>
              <w:t>PAN-009523</w:t>
            </w:r>
          </w:p>
        </w:tc>
        <w:tc>
          <w:tcPr>
            <w:tcW w:w="1559" w:type="dxa"/>
            <w:tcBorders>
              <w:top w:val="single" w:sz="6" w:space="0" w:color="auto"/>
              <w:left w:val="nil"/>
              <w:bottom w:val="single" w:sz="6" w:space="0" w:color="auto"/>
              <w:right w:val="nil"/>
            </w:tcBorders>
          </w:tcPr>
          <w:p w14:paraId="5A1D3FB5" w14:textId="77777777" w:rsidR="00A921F7" w:rsidRPr="00C31D7C" w:rsidRDefault="00A921F7" w:rsidP="00A921F7">
            <w:pPr>
              <w:pStyle w:val="Tablebody"/>
              <w:spacing w:line="276" w:lineRule="auto"/>
              <w:rPr>
                <w:rFonts w:ascii="Arial" w:hAnsi="Arial" w:cs="Arial"/>
                <w:color w:val="000000" w:themeColor="text1"/>
                <w:sz w:val="22"/>
                <w:szCs w:val="22"/>
              </w:rPr>
            </w:pPr>
            <w:r w:rsidRPr="00C31D7C">
              <w:rPr>
                <w:rFonts w:ascii="Arial" w:hAnsi="Arial" w:cs="Arial"/>
                <w:color w:val="000000" w:themeColor="text1"/>
                <w:sz w:val="22"/>
                <w:szCs w:val="22"/>
              </w:rPr>
              <w:t>Duly Made</w:t>
            </w:r>
          </w:p>
          <w:p w14:paraId="0757FBA1" w14:textId="2F21EA28" w:rsidR="00A921F7" w:rsidRPr="008F36B8" w:rsidRDefault="00A921F7" w:rsidP="00A921F7">
            <w:pPr>
              <w:pStyle w:val="Tablebody"/>
              <w:spacing w:before="40" w:after="40" w:line="270" w:lineRule="exact"/>
              <w:rPr>
                <w:rFonts w:ascii="Arial" w:hAnsi="Arial" w:cs="Arial"/>
                <w:color w:val="FF0000"/>
                <w:sz w:val="22"/>
                <w:szCs w:val="22"/>
              </w:rPr>
            </w:pPr>
            <w:r w:rsidRPr="00C31D7C">
              <w:rPr>
                <w:rFonts w:ascii="Arial" w:hAnsi="Arial" w:cs="Arial"/>
                <w:noProof/>
                <w:color w:val="000000" w:themeColor="text1"/>
                <w:sz w:val="22"/>
                <w:szCs w:val="22"/>
              </w:rPr>
              <w:t>01/01/2020</w:t>
            </w:r>
          </w:p>
        </w:tc>
        <w:tc>
          <w:tcPr>
            <w:tcW w:w="3793" w:type="dxa"/>
            <w:tcBorders>
              <w:top w:val="single" w:sz="6" w:space="0" w:color="auto"/>
              <w:left w:val="nil"/>
              <w:bottom w:val="single" w:sz="6" w:space="0" w:color="auto"/>
              <w:right w:val="nil"/>
            </w:tcBorders>
          </w:tcPr>
          <w:p w14:paraId="555D1073" w14:textId="5C77D66D" w:rsidR="00A921F7" w:rsidRPr="008F36B8" w:rsidRDefault="00A921F7" w:rsidP="00A921F7">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AMP programme EDM variation.</w:t>
            </w:r>
          </w:p>
        </w:tc>
      </w:tr>
      <w:tr w:rsidR="00A921F7" w:rsidRPr="008F36B8" w14:paraId="00878561" w14:textId="77777777" w:rsidTr="00A921F7">
        <w:tc>
          <w:tcPr>
            <w:tcW w:w="2694" w:type="dxa"/>
            <w:tcBorders>
              <w:top w:val="single" w:sz="6" w:space="0" w:color="auto"/>
              <w:left w:val="nil"/>
              <w:bottom w:val="single" w:sz="6" w:space="0" w:color="auto"/>
              <w:right w:val="nil"/>
            </w:tcBorders>
          </w:tcPr>
          <w:p w14:paraId="0972D495" w14:textId="77777777" w:rsidR="00A921F7" w:rsidRPr="00C31D7C" w:rsidRDefault="00A921F7" w:rsidP="00A921F7">
            <w:pPr>
              <w:pStyle w:val="Tablebody"/>
              <w:spacing w:line="276" w:lineRule="auto"/>
              <w:rPr>
                <w:rFonts w:ascii="Arial" w:hAnsi="Arial" w:cs="Arial"/>
                <w:color w:val="000000" w:themeColor="text1"/>
                <w:sz w:val="22"/>
                <w:szCs w:val="22"/>
              </w:rPr>
            </w:pPr>
            <w:r w:rsidRPr="00C31D7C">
              <w:rPr>
                <w:rFonts w:ascii="Arial" w:hAnsi="Arial" w:cs="Arial"/>
                <w:color w:val="000000" w:themeColor="text1"/>
                <w:sz w:val="22"/>
                <w:szCs w:val="22"/>
              </w:rPr>
              <w:t>Variation Issued</w:t>
            </w:r>
          </w:p>
          <w:p w14:paraId="028CA700" w14:textId="15521BCB" w:rsidR="00A921F7" w:rsidRPr="008F36B8" w:rsidRDefault="00A921F7" w:rsidP="00A921F7">
            <w:pPr>
              <w:pStyle w:val="Tablebody"/>
              <w:spacing w:before="40" w:after="40" w:line="270" w:lineRule="exact"/>
              <w:rPr>
                <w:rFonts w:ascii="Arial" w:hAnsi="Arial" w:cs="Arial"/>
                <w:color w:val="FF0000"/>
                <w:sz w:val="22"/>
                <w:szCs w:val="22"/>
              </w:rPr>
            </w:pPr>
            <w:r w:rsidRPr="00C31D7C">
              <w:rPr>
                <w:rFonts w:ascii="Arial" w:hAnsi="Arial" w:cs="Arial"/>
                <w:noProof/>
                <w:color w:val="000000" w:themeColor="text1"/>
                <w:sz w:val="22"/>
                <w:szCs w:val="22"/>
              </w:rPr>
              <w:t>BP0312901</w:t>
            </w:r>
          </w:p>
        </w:tc>
        <w:tc>
          <w:tcPr>
            <w:tcW w:w="1559" w:type="dxa"/>
            <w:tcBorders>
              <w:top w:val="single" w:sz="6" w:space="0" w:color="auto"/>
              <w:left w:val="nil"/>
              <w:bottom w:val="single" w:sz="6" w:space="0" w:color="auto"/>
              <w:right w:val="nil"/>
            </w:tcBorders>
          </w:tcPr>
          <w:p w14:paraId="68EF69A3" w14:textId="60DF70F4" w:rsidR="00A921F7" w:rsidRPr="008F36B8" w:rsidRDefault="00A921F7" w:rsidP="00A921F7">
            <w:pPr>
              <w:pStyle w:val="Tablebody"/>
              <w:spacing w:before="40" w:after="40" w:line="270" w:lineRule="exact"/>
              <w:rPr>
                <w:rFonts w:ascii="Arial" w:hAnsi="Arial" w:cs="Arial"/>
                <w:color w:val="FF0000"/>
                <w:sz w:val="22"/>
                <w:szCs w:val="22"/>
              </w:rPr>
            </w:pPr>
            <w:r w:rsidRPr="00D94882">
              <w:rPr>
                <w:rFonts w:ascii="Arial" w:hAnsi="Arial" w:cs="Arial"/>
                <w:color w:val="000000" w:themeColor="text1"/>
                <w:sz w:val="22"/>
                <w:szCs w:val="22"/>
              </w:rPr>
              <w:t>15/03/2021</w:t>
            </w:r>
          </w:p>
        </w:tc>
        <w:tc>
          <w:tcPr>
            <w:tcW w:w="3793" w:type="dxa"/>
            <w:tcBorders>
              <w:top w:val="single" w:sz="6" w:space="0" w:color="auto"/>
              <w:left w:val="nil"/>
              <w:bottom w:val="single" w:sz="6" w:space="0" w:color="auto"/>
              <w:right w:val="nil"/>
            </w:tcBorders>
          </w:tcPr>
          <w:p w14:paraId="43B48CBA" w14:textId="6B90DCF1" w:rsidR="00A921F7" w:rsidRPr="008F36B8" w:rsidRDefault="00A921F7" w:rsidP="00A921F7">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386FB9" w:rsidRPr="008F36B8" w14:paraId="43463D78" w14:textId="77777777" w:rsidTr="00211A39">
        <w:tc>
          <w:tcPr>
            <w:tcW w:w="2694" w:type="dxa"/>
            <w:tcBorders>
              <w:left w:val="nil"/>
              <w:right w:val="nil"/>
            </w:tcBorders>
          </w:tcPr>
          <w:p w14:paraId="3111DCB7" w14:textId="44CBA518" w:rsidR="00386FB9" w:rsidRPr="00A921F7" w:rsidRDefault="00386FB9" w:rsidP="00386FB9">
            <w:pPr>
              <w:pStyle w:val="Tablebody"/>
              <w:spacing w:before="40" w:after="40" w:line="270" w:lineRule="exact"/>
              <w:rPr>
                <w:rFonts w:ascii="Arial" w:hAnsi="Arial" w:cs="Arial"/>
                <w:color w:val="000000" w:themeColor="text1"/>
                <w:sz w:val="22"/>
                <w:szCs w:val="22"/>
              </w:rPr>
            </w:pPr>
            <w:r w:rsidRPr="00A921F7">
              <w:rPr>
                <w:rFonts w:ascii="Arial" w:hAnsi="Arial" w:cs="Arial"/>
                <w:color w:val="000000" w:themeColor="text1"/>
                <w:sz w:val="22"/>
                <w:szCs w:val="22"/>
              </w:rPr>
              <w:t xml:space="preserve">Regulator-initiated variation </w:t>
            </w:r>
            <w:r w:rsidRPr="00A921F7">
              <w:rPr>
                <w:rFonts w:ascii="Arial" w:hAnsi="Arial" w:cs="Arial"/>
                <w:color w:val="000000" w:themeColor="text1"/>
                <w:sz w:val="22"/>
                <w:szCs w:val="22"/>
              </w:rPr>
              <w:fldChar w:fldCharType="begin"/>
            </w:r>
            <w:r w:rsidRPr="00A921F7">
              <w:rPr>
                <w:rFonts w:ascii="Arial" w:hAnsi="Arial" w:cs="Arial"/>
                <w:color w:val="000000" w:themeColor="text1"/>
                <w:sz w:val="22"/>
                <w:szCs w:val="22"/>
              </w:rPr>
              <w:instrText xml:space="preserve"> MERGEFIELD "PAN" </w:instrText>
            </w:r>
            <w:r w:rsidRPr="00A921F7">
              <w:rPr>
                <w:rFonts w:ascii="Arial" w:hAnsi="Arial" w:cs="Arial"/>
                <w:color w:val="000000" w:themeColor="text1"/>
                <w:sz w:val="22"/>
                <w:szCs w:val="22"/>
              </w:rPr>
              <w:fldChar w:fldCharType="separate"/>
            </w:r>
            <w:r w:rsidR="004E23D1" w:rsidRPr="00A921F7">
              <w:rPr>
                <w:rFonts w:ascii="Arial" w:hAnsi="Arial" w:cs="Arial"/>
                <w:noProof/>
                <w:color w:val="000000" w:themeColor="text1"/>
                <w:sz w:val="22"/>
                <w:szCs w:val="22"/>
              </w:rPr>
              <w:t>PAN-021358</w:t>
            </w:r>
            <w:r w:rsidRPr="00A921F7">
              <w:rPr>
                <w:rFonts w:ascii="Arial" w:hAnsi="Arial" w:cs="Arial"/>
                <w:color w:val="000000" w:themeColor="text1"/>
                <w:sz w:val="22"/>
                <w:szCs w:val="22"/>
              </w:rPr>
              <w:fldChar w:fldCharType="end"/>
            </w:r>
            <w:r w:rsidRPr="00A921F7">
              <w:rPr>
                <w:rFonts w:ascii="Arial" w:hAnsi="Arial" w:cs="Arial"/>
                <w:color w:val="000000" w:themeColor="text1"/>
                <w:sz w:val="22"/>
                <w:szCs w:val="22"/>
              </w:rPr>
              <w:t xml:space="preserve"> </w:t>
            </w:r>
          </w:p>
        </w:tc>
        <w:tc>
          <w:tcPr>
            <w:tcW w:w="1559" w:type="dxa"/>
            <w:tcBorders>
              <w:left w:val="nil"/>
              <w:right w:val="nil"/>
            </w:tcBorders>
          </w:tcPr>
          <w:p w14:paraId="4D064BAB" w14:textId="6FE4D39B" w:rsidR="00386FB9" w:rsidRPr="00A921F7" w:rsidRDefault="00A921F7" w:rsidP="00386FB9">
            <w:pPr>
              <w:pStyle w:val="Tablebody"/>
              <w:spacing w:before="40" w:after="40" w:line="270" w:lineRule="exact"/>
              <w:rPr>
                <w:rFonts w:ascii="Arial" w:hAnsi="Arial" w:cs="Arial"/>
                <w:color w:val="000000" w:themeColor="text1"/>
                <w:sz w:val="22"/>
                <w:szCs w:val="22"/>
              </w:rPr>
            </w:pPr>
            <w:r w:rsidRPr="00A921F7">
              <w:rPr>
                <w:rFonts w:ascii="Arial" w:hAnsi="Arial" w:cs="Arial"/>
                <w:color w:val="000000" w:themeColor="text1"/>
                <w:sz w:val="22"/>
                <w:szCs w:val="22"/>
              </w:rPr>
              <w:t>24/03/2023</w:t>
            </w:r>
          </w:p>
        </w:tc>
        <w:tc>
          <w:tcPr>
            <w:tcW w:w="3793" w:type="dxa"/>
            <w:tcBorders>
              <w:left w:val="nil"/>
              <w:right w:val="nil"/>
            </w:tcBorders>
          </w:tcPr>
          <w:p w14:paraId="0591BE82" w14:textId="0F0998BF" w:rsidR="00386FB9" w:rsidRPr="00A921F7" w:rsidRDefault="00386FB9" w:rsidP="00386FB9">
            <w:pPr>
              <w:pStyle w:val="Tablebody"/>
              <w:spacing w:before="40" w:after="40" w:line="270" w:lineRule="exact"/>
              <w:rPr>
                <w:rFonts w:ascii="Arial" w:hAnsi="Arial" w:cs="Arial"/>
                <w:color w:val="000000" w:themeColor="text1"/>
                <w:sz w:val="22"/>
                <w:szCs w:val="22"/>
              </w:rPr>
            </w:pPr>
            <w:r w:rsidRPr="00A921F7">
              <w:rPr>
                <w:rFonts w:ascii="Arial" w:hAnsi="Arial" w:cs="Arial"/>
                <w:color w:val="000000" w:themeColor="text1"/>
                <w:sz w:val="22"/>
                <w:szCs w:val="22"/>
              </w:rPr>
              <w:t xml:space="preserve">Consolidation of storm overflow discharge into permit </w:t>
            </w:r>
            <w:r w:rsidR="002F406F" w:rsidRPr="00A921F7">
              <w:rPr>
                <w:rFonts w:ascii="Arial" w:hAnsi="Arial" w:cs="Arial"/>
                <w:color w:val="000000" w:themeColor="text1"/>
                <w:sz w:val="22"/>
                <w:szCs w:val="22"/>
              </w:rPr>
              <w:fldChar w:fldCharType="begin"/>
            </w:r>
            <w:r w:rsidR="002F406F" w:rsidRPr="00A921F7">
              <w:rPr>
                <w:rFonts w:ascii="Arial" w:hAnsi="Arial" w:cs="Arial"/>
                <w:color w:val="000000" w:themeColor="text1"/>
                <w:sz w:val="22"/>
                <w:szCs w:val="22"/>
              </w:rPr>
              <w:instrText xml:space="preserve"> MERGEFIELD FE_Permit_Number </w:instrText>
            </w:r>
            <w:r w:rsidR="002F406F" w:rsidRPr="00A921F7">
              <w:rPr>
                <w:rFonts w:ascii="Arial" w:hAnsi="Arial" w:cs="Arial"/>
                <w:color w:val="000000" w:themeColor="text1"/>
                <w:sz w:val="22"/>
                <w:szCs w:val="22"/>
              </w:rPr>
              <w:fldChar w:fldCharType="separate"/>
            </w:r>
            <w:r w:rsidR="004E23D1" w:rsidRPr="00A921F7">
              <w:rPr>
                <w:rFonts w:ascii="Arial" w:hAnsi="Arial" w:cs="Arial"/>
                <w:noProof/>
                <w:color w:val="000000" w:themeColor="text1"/>
                <w:sz w:val="22"/>
                <w:szCs w:val="22"/>
              </w:rPr>
              <w:t>BP0072801</w:t>
            </w:r>
            <w:r w:rsidR="002F406F" w:rsidRPr="00A921F7">
              <w:rPr>
                <w:rFonts w:ascii="Arial" w:hAnsi="Arial" w:cs="Arial"/>
                <w:color w:val="000000" w:themeColor="text1"/>
                <w:sz w:val="22"/>
                <w:szCs w:val="22"/>
              </w:rPr>
              <w:fldChar w:fldCharType="end"/>
            </w:r>
          </w:p>
        </w:tc>
      </w:tr>
      <w:tr w:rsidR="00E1303A" w:rsidRPr="008F36B8" w14:paraId="23E1EF91" w14:textId="77777777" w:rsidTr="00211A39">
        <w:tc>
          <w:tcPr>
            <w:tcW w:w="2694" w:type="dxa"/>
            <w:tcBorders>
              <w:left w:val="nil"/>
              <w:right w:val="nil"/>
            </w:tcBorders>
          </w:tcPr>
          <w:p w14:paraId="78B0FFEE" w14:textId="6A5EAC73" w:rsidR="00E1303A" w:rsidRPr="00EB6BE3" w:rsidRDefault="00E1303A" w:rsidP="00A83F3D">
            <w:pPr>
              <w:pStyle w:val="Tablebody"/>
              <w:spacing w:before="40" w:after="40" w:line="270" w:lineRule="exact"/>
              <w:rPr>
                <w:rFonts w:ascii="Arial" w:hAnsi="Arial" w:cs="Arial"/>
                <w:color w:val="000000" w:themeColor="text1"/>
                <w:sz w:val="22"/>
                <w:szCs w:val="22"/>
              </w:rPr>
            </w:pPr>
            <w:r w:rsidRPr="00EB6BE3">
              <w:rPr>
                <w:rFonts w:ascii="Arial" w:hAnsi="Arial" w:cs="Arial"/>
                <w:color w:val="000000" w:themeColor="text1"/>
                <w:sz w:val="22"/>
                <w:szCs w:val="22"/>
              </w:rPr>
              <w:t xml:space="preserve">Variation determined </w:t>
            </w:r>
            <w:r w:rsidR="002F406F" w:rsidRPr="00EB6BE3">
              <w:rPr>
                <w:rFonts w:ascii="Arial" w:hAnsi="Arial" w:cs="Arial"/>
                <w:color w:val="000000" w:themeColor="text1"/>
                <w:sz w:val="22"/>
                <w:szCs w:val="22"/>
              </w:rPr>
              <w:fldChar w:fldCharType="begin"/>
            </w:r>
            <w:r w:rsidR="002F406F" w:rsidRPr="00EB6BE3">
              <w:rPr>
                <w:rFonts w:ascii="Arial" w:hAnsi="Arial" w:cs="Arial"/>
                <w:color w:val="000000" w:themeColor="text1"/>
                <w:sz w:val="22"/>
                <w:szCs w:val="22"/>
              </w:rPr>
              <w:instrText xml:space="preserve"> MERGEFIELD FE_Permit_Number </w:instrText>
            </w:r>
            <w:r w:rsidR="002F406F" w:rsidRPr="00EB6BE3">
              <w:rPr>
                <w:rFonts w:ascii="Arial" w:hAnsi="Arial" w:cs="Arial"/>
                <w:color w:val="000000" w:themeColor="text1"/>
                <w:sz w:val="22"/>
                <w:szCs w:val="22"/>
              </w:rPr>
              <w:fldChar w:fldCharType="separate"/>
            </w:r>
            <w:r w:rsidR="004E23D1" w:rsidRPr="00EB6BE3">
              <w:rPr>
                <w:rFonts w:ascii="Arial" w:hAnsi="Arial" w:cs="Arial"/>
                <w:noProof/>
                <w:color w:val="000000" w:themeColor="text1"/>
                <w:sz w:val="22"/>
                <w:szCs w:val="22"/>
              </w:rPr>
              <w:t>BP0072801</w:t>
            </w:r>
            <w:r w:rsidR="002F406F" w:rsidRPr="00EB6BE3">
              <w:rPr>
                <w:rFonts w:ascii="Arial" w:hAnsi="Arial" w:cs="Arial"/>
                <w:color w:val="000000" w:themeColor="text1"/>
                <w:sz w:val="22"/>
                <w:szCs w:val="22"/>
              </w:rPr>
              <w:fldChar w:fldCharType="end"/>
            </w:r>
          </w:p>
        </w:tc>
        <w:tc>
          <w:tcPr>
            <w:tcW w:w="1559" w:type="dxa"/>
            <w:tcBorders>
              <w:left w:val="nil"/>
              <w:right w:val="nil"/>
            </w:tcBorders>
          </w:tcPr>
          <w:p w14:paraId="39573769" w14:textId="58394CFD" w:rsidR="00E1303A" w:rsidRPr="00EB6BE3" w:rsidRDefault="00EB6BE3" w:rsidP="00A83F3D">
            <w:pPr>
              <w:pStyle w:val="Tablebody"/>
              <w:spacing w:before="40" w:after="40" w:line="270" w:lineRule="exact"/>
              <w:rPr>
                <w:rFonts w:ascii="Arial" w:hAnsi="Arial" w:cs="Arial"/>
                <w:color w:val="000000" w:themeColor="text1"/>
                <w:sz w:val="22"/>
                <w:szCs w:val="22"/>
              </w:rPr>
            </w:pPr>
            <w:r w:rsidRPr="00EB6BE3">
              <w:rPr>
                <w:rFonts w:ascii="Arial" w:hAnsi="Arial" w:cs="Arial"/>
                <w:color w:val="000000" w:themeColor="text1"/>
                <w:sz w:val="22"/>
                <w:szCs w:val="22"/>
              </w:rPr>
              <w:t>19/04/2024</w:t>
            </w:r>
          </w:p>
        </w:tc>
        <w:tc>
          <w:tcPr>
            <w:tcW w:w="3793" w:type="dxa"/>
            <w:tcBorders>
              <w:left w:val="nil"/>
              <w:right w:val="nil"/>
            </w:tcBorders>
          </w:tcPr>
          <w:p w14:paraId="61F58AFD" w14:textId="18394775" w:rsidR="00E1303A" w:rsidRPr="00EB6BE3" w:rsidRDefault="00E1303A" w:rsidP="00A83F3D">
            <w:pPr>
              <w:pStyle w:val="Tablebody"/>
              <w:spacing w:before="40" w:after="40" w:line="270" w:lineRule="exact"/>
              <w:rPr>
                <w:rFonts w:ascii="Arial" w:hAnsi="Arial" w:cs="Arial"/>
                <w:color w:val="000000" w:themeColor="text1"/>
                <w:sz w:val="22"/>
                <w:szCs w:val="22"/>
              </w:rPr>
            </w:pPr>
            <w:r w:rsidRPr="00EB6BE3">
              <w:rPr>
                <w:rFonts w:ascii="Arial" w:hAnsi="Arial" w:cs="Arial"/>
                <w:color w:val="000000" w:themeColor="text1"/>
                <w:sz w:val="22"/>
                <w:szCs w:val="22"/>
              </w:rPr>
              <w:t>Varied and consolidated permit issued</w:t>
            </w:r>
            <w:r w:rsidR="00E42F96" w:rsidRPr="00EB6BE3">
              <w:rPr>
                <w:rFonts w:ascii="Arial" w:hAnsi="Arial" w:cs="Arial"/>
                <w:color w:val="000000" w:themeColor="text1"/>
                <w:sz w:val="22"/>
                <w:szCs w:val="22"/>
              </w:rPr>
              <w:t xml:space="preserve"> in modern condition format</w:t>
            </w:r>
            <w:r w:rsidRPr="00EB6BE3">
              <w:rPr>
                <w:rFonts w:ascii="Arial" w:hAnsi="Arial" w:cs="Arial"/>
                <w:color w:val="000000" w:themeColor="text1"/>
                <w:sz w:val="22"/>
                <w:szCs w:val="22"/>
              </w:rPr>
              <w:t xml:space="preserve"> to Dŵr Cymru Cyfyngedig.</w:t>
            </w:r>
          </w:p>
        </w:tc>
      </w:tr>
    </w:tbl>
    <w:p w14:paraId="6118E04D" w14:textId="77777777" w:rsidR="00DF16C8" w:rsidRPr="008F36B8" w:rsidRDefault="00DF16C8" w:rsidP="00167FFA">
      <w:pPr>
        <w:pStyle w:val="Heading3nonum"/>
        <w:spacing w:before="0"/>
        <w:rPr>
          <w:sz w:val="22"/>
          <w:szCs w:val="22"/>
        </w:rPr>
      </w:pPr>
    </w:p>
    <w:p w14:paraId="1261C2EA" w14:textId="2E8FE2D9" w:rsidR="004F05BF" w:rsidRPr="008F36B8" w:rsidRDefault="00DF16C8" w:rsidP="00167FFA">
      <w:pPr>
        <w:pStyle w:val="Heading3nonum"/>
        <w:spacing w:before="0"/>
        <w:rPr>
          <w:sz w:val="22"/>
          <w:szCs w:val="22"/>
        </w:rPr>
      </w:pPr>
      <w:r w:rsidRPr="008F36B8">
        <w:rPr>
          <w:sz w:val="22"/>
          <w:szCs w:val="22"/>
        </w:rPr>
        <w:t>End of introductory note</w:t>
      </w:r>
      <w:r w:rsidR="004F6029">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8F36B8" w14:paraId="6F0AE47F" w14:textId="77777777" w:rsidTr="00452DD5">
        <w:tc>
          <w:tcPr>
            <w:tcW w:w="6096"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777777"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regulations 18 and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 xml:space="preserve">and </w:t>
      </w:r>
      <w:proofErr w:type="gramStart"/>
      <w:r w:rsidR="00112221" w:rsidRPr="008F36B8">
        <w:rPr>
          <w:rFonts w:cs="Arial"/>
          <w:b w:val="0"/>
          <w:sz w:val="22"/>
          <w:szCs w:val="22"/>
        </w:rPr>
        <w:t>consolidates</w:t>
      </w:r>
      <w:proofErr w:type="gramEnd"/>
    </w:p>
    <w:p w14:paraId="1C8F25B5" w14:textId="77777777" w:rsidR="00FF6887" w:rsidRPr="0085470F" w:rsidRDefault="00FF6887" w:rsidP="00167FFA">
      <w:pPr>
        <w:pStyle w:val="Data"/>
        <w:rPr>
          <w:rStyle w:val="change"/>
          <w:rFonts w:cs="Arial"/>
          <w:color w:val="000000" w:themeColor="text1"/>
          <w:sz w:val="22"/>
          <w:szCs w:val="22"/>
        </w:rPr>
      </w:pPr>
    </w:p>
    <w:p w14:paraId="3AA65264" w14:textId="77777777" w:rsidR="00A40593" w:rsidRPr="0085470F" w:rsidRDefault="00CE57D2" w:rsidP="00A40593">
      <w:pPr>
        <w:pStyle w:val="Heading3nonum"/>
        <w:spacing w:before="0"/>
        <w:ind w:right="1701"/>
        <w:rPr>
          <w:rFonts w:cs="Arial"/>
          <w:bCs/>
          <w:color w:val="000000" w:themeColor="text1"/>
          <w:sz w:val="22"/>
          <w:szCs w:val="22"/>
        </w:rPr>
      </w:pPr>
      <w:r w:rsidRPr="0085470F">
        <w:rPr>
          <w:rFonts w:cs="Arial"/>
          <w:bCs/>
          <w:color w:val="000000" w:themeColor="text1"/>
          <w:sz w:val="22"/>
          <w:szCs w:val="22"/>
        </w:rPr>
        <w:t>p</w:t>
      </w:r>
      <w:r w:rsidR="00A40593" w:rsidRPr="0085470F">
        <w:rPr>
          <w:rFonts w:cs="Arial"/>
          <w:bCs/>
          <w:color w:val="000000" w:themeColor="text1"/>
          <w:sz w:val="22"/>
          <w:szCs w:val="22"/>
        </w:rPr>
        <w:t>ermit number</w:t>
      </w:r>
      <w:r w:rsidR="00D555F3" w:rsidRPr="0085470F">
        <w:rPr>
          <w:rFonts w:cs="Arial"/>
          <w:bCs/>
          <w:color w:val="000000" w:themeColor="text1"/>
          <w:sz w:val="22"/>
          <w:szCs w:val="22"/>
        </w:rPr>
        <w:t>s</w:t>
      </w:r>
    </w:p>
    <w:p w14:paraId="19B3A4AA" w14:textId="2E4F74B8" w:rsidR="00A40593" w:rsidRPr="0085470F" w:rsidRDefault="002F406F" w:rsidP="00A40593">
      <w:pPr>
        <w:pStyle w:val="Data"/>
        <w:ind w:right="1701"/>
        <w:rPr>
          <w:rStyle w:val="licenceno"/>
          <w:rFonts w:cs="Arial"/>
          <w:color w:val="000000" w:themeColor="text1"/>
          <w:sz w:val="22"/>
          <w:szCs w:val="22"/>
        </w:rPr>
      </w:pPr>
      <w:r w:rsidRPr="0085470F">
        <w:rPr>
          <w:rStyle w:val="licenceno"/>
          <w:rFonts w:cs="Arial"/>
          <w:color w:val="000000" w:themeColor="text1"/>
          <w:sz w:val="22"/>
          <w:szCs w:val="22"/>
        </w:rPr>
        <w:fldChar w:fldCharType="begin"/>
      </w:r>
      <w:r w:rsidRPr="0085470F">
        <w:rPr>
          <w:rStyle w:val="licenceno"/>
          <w:rFonts w:cs="Arial"/>
          <w:color w:val="000000" w:themeColor="text1"/>
          <w:sz w:val="22"/>
          <w:szCs w:val="22"/>
        </w:rPr>
        <w:instrText xml:space="preserve"> MERGEFIELD FE_Permit_Number </w:instrText>
      </w:r>
      <w:r w:rsidRPr="0085470F">
        <w:rPr>
          <w:rStyle w:val="licenceno"/>
          <w:rFonts w:cs="Arial"/>
          <w:color w:val="000000" w:themeColor="text1"/>
          <w:sz w:val="22"/>
          <w:szCs w:val="22"/>
        </w:rPr>
        <w:fldChar w:fldCharType="separate"/>
      </w:r>
      <w:r w:rsidR="004E23D1" w:rsidRPr="0085470F">
        <w:rPr>
          <w:rStyle w:val="licenceno"/>
          <w:rFonts w:cs="Arial"/>
          <w:noProof/>
          <w:color w:val="000000" w:themeColor="text1"/>
          <w:sz w:val="22"/>
          <w:szCs w:val="22"/>
        </w:rPr>
        <w:t>BP0072801</w:t>
      </w:r>
      <w:r w:rsidRPr="0085470F">
        <w:rPr>
          <w:rStyle w:val="licenceno"/>
          <w:rFonts w:cs="Arial"/>
          <w:color w:val="000000" w:themeColor="text1"/>
          <w:sz w:val="22"/>
          <w:szCs w:val="22"/>
        </w:rPr>
        <w:fldChar w:fldCharType="end"/>
      </w:r>
    </w:p>
    <w:p w14:paraId="1BC0DB89" w14:textId="070CF468" w:rsidR="00D555F3" w:rsidRPr="0085470F" w:rsidRDefault="002F406F" w:rsidP="00A40593">
      <w:pPr>
        <w:pStyle w:val="Data"/>
        <w:ind w:right="1701"/>
        <w:rPr>
          <w:rStyle w:val="licenceno"/>
          <w:rFonts w:cs="Arial"/>
          <w:color w:val="000000" w:themeColor="text1"/>
          <w:sz w:val="22"/>
          <w:szCs w:val="22"/>
        </w:rPr>
      </w:pPr>
      <w:r w:rsidRPr="0085470F">
        <w:rPr>
          <w:rStyle w:val="licenceno"/>
          <w:rFonts w:cs="Arial"/>
          <w:color w:val="000000" w:themeColor="text1"/>
          <w:sz w:val="22"/>
          <w:szCs w:val="22"/>
        </w:rPr>
        <w:fldChar w:fldCharType="begin"/>
      </w:r>
      <w:r w:rsidRPr="0085470F">
        <w:rPr>
          <w:rStyle w:val="licenceno"/>
          <w:rFonts w:cs="Arial"/>
          <w:color w:val="000000" w:themeColor="text1"/>
          <w:sz w:val="22"/>
          <w:szCs w:val="22"/>
        </w:rPr>
        <w:instrText xml:space="preserve"> MERGEFIELD Storm_Permit_Number </w:instrText>
      </w:r>
      <w:r w:rsidRPr="0085470F">
        <w:rPr>
          <w:rStyle w:val="licenceno"/>
          <w:rFonts w:cs="Arial"/>
          <w:color w:val="000000" w:themeColor="text1"/>
          <w:sz w:val="22"/>
          <w:szCs w:val="22"/>
        </w:rPr>
        <w:fldChar w:fldCharType="separate"/>
      </w:r>
      <w:r w:rsidR="004E23D1" w:rsidRPr="0085470F">
        <w:rPr>
          <w:rStyle w:val="licenceno"/>
          <w:rFonts w:cs="Arial"/>
          <w:noProof/>
          <w:color w:val="000000" w:themeColor="text1"/>
          <w:sz w:val="22"/>
          <w:szCs w:val="22"/>
        </w:rPr>
        <w:t>BP0312901</w:t>
      </w:r>
      <w:r w:rsidRPr="0085470F">
        <w:rPr>
          <w:rStyle w:val="licenceno"/>
          <w:rFonts w:cs="Arial"/>
          <w:color w:val="000000" w:themeColor="text1"/>
          <w:sz w:val="22"/>
          <w:szCs w:val="22"/>
        </w:rPr>
        <w:fldChar w:fldCharType="end"/>
      </w:r>
    </w:p>
    <w:p w14:paraId="50B2DF13" w14:textId="77777777" w:rsidR="00A40593" w:rsidRPr="0085470F" w:rsidRDefault="00A40593" w:rsidP="00167FFA">
      <w:pPr>
        <w:pStyle w:val="Data"/>
        <w:rPr>
          <w:rStyle w:val="change"/>
          <w:rFonts w:cs="Arial"/>
          <w:color w:val="000000" w:themeColor="text1"/>
          <w:sz w:val="22"/>
          <w:szCs w:val="22"/>
        </w:rPr>
      </w:pPr>
    </w:p>
    <w:p w14:paraId="7924C09A" w14:textId="77777777" w:rsidR="00A40593" w:rsidRPr="0085470F" w:rsidRDefault="00A40593" w:rsidP="00167FFA">
      <w:pPr>
        <w:pStyle w:val="Data"/>
        <w:rPr>
          <w:rStyle w:val="change"/>
          <w:rFonts w:cs="Arial"/>
          <w:b w:val="0"/>
          <w:bCs/>
          <w:color w:val="000000" w:themeColor="text1"/>
          <w:sz w:val="22"/>
          <w:szCs w:val="22"/>
        </w:rPr>
      </w:pPr>
      <w:r w:rsidRPr="0085470F">
        <w:rPr>
          <w:rStyle w:val="change"/>
          <w:rFonts w:cs="Arial"/>
          <w:b w:val="0"/>
          <w:bCs/>
          <w:color w:val="000000" w:themeColor="text1"/>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Dŵr Cymru Cyfyngedig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 xml:space="preserve">whose registered office </w:t>
      </w:r>
      <w:proofErr w:type="gramStart"/>
      <w:r w:rsidRPr="008F36B8">
        <w:rPr>
          <w:rStyle w:val="licenceno"/>
          <w:rFonts w:cs="Arial"/>
          <w:b w:val="0"/>
          <w:bCs/>
          <w:sz w:val="22"/>
          <w:szCs w:val="22"/>
        </w:rPr>
        <w:t>is</w:t>
      </w:r>
      <w:proofErr w:type="gramEnd"/>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5470F" w:rsidRDefault="00DF6316" w:rsidP="00167FFA">
      <w:pPr>
        <w:pStyle w:val="Data"/>
        <w:ind w:right="1701"/>
        <w:rPr>
          <w:b w:val="0"/>
          <w:color w:val="000000" w:themeColor="text1"/>
          <w:sz w:val="22"/>
          <w:szCs w:val="22"/>
        </w:rPr>
      </w:pPr>
    </w:p>
    <w:p w14:paraId="62BA4913" w14:textId="77777777" w:rsidR="00420953" w:rsidRPr="0085470F" w:rsidRDefault="00420953" w:rsidP="00420953">
      <w:pPr>
        <w:pStyle w:val="Data"/>
        <w:spacing w:line="276" w:lineRule="auto"/>
        <w:ind w:right="23"/>
        <w:rPr>
          <w:b w:val="0"/>
          <w:color w:val="000000" w:themeColor="text1"/>
          <w:sz w:val="22"/>
          <w:szCs w:val="22"/>
        </w:rPr>
      </w:pPr>
      <w:r w:rsidRPr="0085470F">
        <w:rPr>
          <w:b w:val="0"/>
          <w:color w:val="000000" w:themeColor="text1"/>
          <w:sz w:val="22"/>
          <w:szCs w:val="22"/>
        </w:rPr>
        <w:t xml:space="preserve">to operate </w:t>
      </w:r>
      <w:r w:rsidRPr="0085470F">
        <w:rPr>
          <w:rFonts w:cs="Arial"/>
          <w:b w:val="0"/>
          <w:color w:val="000000" w:themeColor="text1"/>
          <w:sz w:val="22"/>
          <w:szCs w:val="22"/>
        </w:rPr>
        <w:t>a water discharge activity</w:t>
      </w:r>
      <w:r w:rsidRPr="0085470F">
        <w:rPr>
          <w:b w:val="0"/>
          <w:color w:val="000000" w:themeColor="text1"/>
          <w:sz w:val="22"/>
          <w:szCs w:val="22"/>
        </w:rPr>
        <w:t xml:space="preserve"> at</w:t>
      </w:r>
    </w:p>
    <w:p w14:paraId="1F9255DD" w14:textId="1F5BC5E7" w:rsidR="00CE57D2" w:rsidRPr="0085470F" w:rsidRDefault="00CE57D2" w:rsidP="00420953">
      <w:pPr>
        <w:pStyle w:val="Data"/>
        <w:spacing w:line="276" w:lineRule="auto"/>
        <w:ind w:right="23"/>
        <w:rPr>
          <w:rStyle w:val="change"/>
          <w:rFonts w:cs="Arial"/>
          <w:bCs/>
          <w:color w:val="000000" w:themeColor="text1"/>
          <w:sz w:val="22"/>
          <w:szCs w:val="22"/>
        </w:rPr>
      </w:pPr>
      <w:r w:rsidRPr="0085470F">
        <w:rPr>
          <w:bCs/>
          <w:color w:val="000000" w:themeColor="text1"/>
          <w:sz w:val="22"/>
          <w:szCs w:val="22"/>
        </w:rPr>
        <w:fldChar w:fldCharType="begin"/>
      </w:r>
      <w:r w:rsidRPr="0085470F">
        <w:rPr>
          <w:bCs/>
          <w:color w:val="000000" w:themeColor="text1"/>
          <w:sz w:val="22"/>
          <w:szCs w:val="22"/>
        </w:rPr>
        <w:instrText xml:space="preserve"> MERGEFIELD Site_Name </w:instrText>
      </w:r>
      <w:r w:rsidRPr="0085470F">
        <w:rPr>
          <w:bCs/>
          <w:color w:val="000000" w:themeColor="text1"/>
          <w:sz w:val="22"/>
          <w:szCs w:val="22"/>
        </w:rPr>
        <w:fldChar w:fldCharType="separate"/>
      </w:r>
      <w:r w:rsidR="004E23D1" w:rsidRPr="0085470F">
        <w:rPr>
          <w:bCs/>
          <w:noProof/>
          <w:color w:val="000000" w:themeColor="text1"/>
          <w:sz w:val="22"/>
          <w:szCs w:val="22"/>
        </w:rPr>
        <w:t>Llanedi Wastewater Treatment Works</w:t>
      </w:r>
      <w:r w:rsidRPr="0085470F">
        <w:rPr>
          <w:bCs/>
          <w:color w:val="000000" w:themeColor="text1"/>
          <w:sz w:val="22"/>
          <w:szCs w:val="22"/>
        </w:rPr>
        <w:fldChar w:fldCharType="end"/>
      </w:r>
    </w:p>
    <w:p w14:paraId="4BF4D1B5" w14:textId="72F921A3" w:rsidR="00E84C8B" w:rsidRPr="0085470F" w:rsidRDefault="00CE57D2" w:rsidP="00167FFA">
      <w:pPr>
        <w:pStyle w:val="Data"/>
        <w:rPr>
          <w:rStyle w:val="change"/>
          <w:rFonts w:cs="Arial"/>
          <w:color w:val="000000" w:themeColor="text1"/>
          <w:sz w:val="22"/>
          <w:szCs w:val="22"/>
        </w:rPr>
      </w:pPr>
      <w:r w:rsidRPr="0085470F">
        <w:rPr>
          <w:rStyle w:val="change"/>
          <w:rFonts w:cs="Arial"/>
          <w:color w:val="000000" w:themeColor="text1"/>
          <w:sz w:val="22"/>
          <w:szCs w:val="22"/>
        </w:rPr>
        <w:fldChar w:fldCharType="begin"/>
      </w:r>
      <w:r w:rsidRPr="0085470F">
        <w:rPr>
          <w:rStyle w:val="change"/>
          <w:rFonts w:cs="Arial"/>
          <w:color w:val="000000" w:themeColor="text1"/>
          <w:sz w:val="22"/>
          <w:szCs w:val="22"/>
        </w:rPr>
        <w:instrText xml:space="preserve"> MERGEFIELD DSI_ADD2 </w:instrText>
      </w:r>
      <w:r w:rsidRPr="0085470F">
        <w:rPr>
          <w:rStyle w:val="change"/>
          <w:rFonts w:cs="Arial"/>
          <w:color w:val="000000" w:themeColor="text1"/>
          <w:sz w:val="22"/>
          <w:szCs w:val="22"/>
        </w:rPr>
        <w:fldChar w:fldCharType="separate"/>
      </w:r>
      <w:r w:rsidR="004E23D1" w:rsidRPr="0085470F">
        <w:rPr>
          <w:rStyle w:val="change"/>
          <w:rFonts w:cs="Arial"/>
          <w:noProof/>
          <w:color w:val="000000" w:themeColor="text1"/>
          <w:sz w:val="22"/>
          <w:szCs w:val="22"/>
        </w:rPr>
        <w:t>Track opposite ‘Penygraig’</w:t>
      </w:r>
      <w:r w:rsidRPr="0085470F">
        <w:rPr>
          <w:rStyle w:val="change"/>
          <w:rFonts w:cs="Arial"/>
          <w:color w:val="000000" w:themeColor="text1"/>
          <w:sz w:val="22"/>
          <w:szCs w:val="22"/>
        </w:rPr>
        <w:fldChar w:fldCharType="end"/>
      </w:r>
    </w:p>
    <w:p w14:paraId="0A1DDF1B" w14:textId="431D87B7" w:rsidR="00E84C8B" w:rsidRPr="0085470F" w:rsidRDefault="00CE57D2" w:rsidP="00167FFA">
      <w:pPr>
        <w:pStyle w:val="Data"/>
        <w:rPr>
          <w:rStyle w:val="change"/>
          <w:rFonts w:cs="Arial"/>
          <w:color w:val="000000" w:themeColor="text1"/>
          <w:sz w:val="22"/>
          <w:szCs w:val="22"/>
        </w:rPr>
      </w:pPr>
      <w:r w:rsidRPr="0085470F">
        <w:rPr>
          <w:rStyle w:val="change"/>
          <w:rFonts w:cs="Arial"/>
          <w:color w:val="000000" w:themeColor="text1"/>
          <w:sz w:val="22"/>
          <w:szCs w:val="22"/>
        </w:rPr>
        <w:fldChar w:fldCharType="begin"/>
      </w:r>
      <w:r w:rsidRPr="0085470F">
        <w:rPr>
          <w:rStyle w:val="change"/>
          <w:rFonts w:cs="Arial"/>
          <w:color w:val="000000" w:themeColor="text1"/>
          <w:sz w:val="22"/>
          <w:szCs w:val="22"/>
        </w:rPr>
        <w:instrText xml:space="preserve"> MERGEFIELD DSI_ADD3 </w:instrText>
      </w:r>
      <w:r w:rsidRPr="0085470F">
        <w:rPr>
          <w:rStyle w:val="change"/>
          <w:rFonts w:cs="Arial"/>
          <w:color w:val="000000" w:themeColor="text1"/>
          <w:sz w:val="22"/>
          <w:szCs w:val="22"/>
        </w:rPr>
        <w:fldChar w:fldCharType="separate"/>
      </w:r>
      <w:r w:rsidR="004E23D1" w:rsidRPr="0085470F">
        <w:rPr>
          <w:rStyle w:val="change"/>
          <w:rFonts w:cs="Arial"/>
          <w:noProof/>
          <w:color w:val="000000" w:themeColor="text1"/>
          <w:sz w:val="22"/>
          <w:szCs w:val="22"/>
        </w:rPr>
        <w:t>Ebeneezer Road (B4297)</w:t>
      </w:r>
      <w:r w:rsidRPr="0085470F">
        <w:rPr>
          <w:rStyle w:val="change"/>
          <w:rFonts w:cs="Arial"/>
          <w:color w:val="000000" w:themeColor="text1"/>
          <w:sz w:val="22"/>
          <w:szCs w:val="22"/>
        </w:rPr>
        <w:fldChar w:fldCharType="end"/>
      </w:r>
    </w:p>
    <w:p w14:paraId="535A785B" w14:textId="77777777" w:rsidR="0085470F" w:rsidRPr="0085470F" w:rsidRDefault="00CE57D2" w:rsidP="00167FFA">
      <w:pPr>
        <w:pStyle w:val="Data"/>
        <w:rPr>
          <w:rStyle w:val="change"/>
          <w:rFonts w:cs="Arial"/>
          <w:noProof/>
          <w:color w:val="000000" w:themeColor="text1"/>
          <w:sz w:val="22"/>
          <w:szCs w:val="22"/>
        </w:rPr>
      </w:pPr>
      <w:r w:rsidRPr="0085470F">
        <w:rPr>
          <w:rStyle w:val="change"/>
          <w:rFonts w:cs="Arial"/>
          <w:color w:val="000000" w:themeColor="text1"/>
          <w:sz w:val="22"/>
          <w:szCs w:val="22"/>
        </w:rPr>
        <w:fldChar w:fldCharType="begin"/>
      </w:r>
      <w:r w:rsidRPr="0085470F">
        <w:rPr>
          <w:rStyle w:val="change"/>
          <w:rFonts w:cs="Arial"/>
          <w:color w:val="000000" w:themeColor="text1"/>
          <w:sz w:val="22"/>
          <w:szCs w:val="22"/>
        </w:rPr>
        <w:instrText xml:space="preserve"> MERGEFIELD DSI_ADD4 </w:instrText>
      </w:r>
      <w:r w:rsidRPr="0085470F">
        <w:rPr>
          <w:rStyle w:val="change"/>
          <w:rFonts w:cs="Arial"/>
          <w:color w:val="000000" w:themeColor="text1"/>
          <w:sz w:val="22"/>
          <w:szCs w:val="22"/>
        </w:rPr>
        <w:fldChar w:fldCharType="separate"/>
      </w:r>
      <w:r w:rsidR="004E23D1" w:rsidRPr="0085470F">
        <w:rPr>
          <w:rStyle w:val="change"/>
          <w:rFonts w:cs="Arial"/>
          <w:noProof/>
          <w:color w:val="000000" w:themeColor="text1"/>
          <w:sz w:val="22"/>
          <w:szCs w:val="22"/>
        </w:rPr>
        <w:t>Llanedi</w:t>
      </w:r>
    </w:p>
    <w:p w14:paraId="3704B3D3" w14:textId="20B17822" w:rsidR="00E84C8B" w:rsidRPr="0085470F" w:rsidRDefault="004E23D1" w:rsidP="00167FFA">
      <w:pPr>
        <w:pStyle w:val="Data"/>
        <w:rPr>
          <w:rStyle w:val="change"/>
          <w:rFonts w:cs="Arial"/>
          <w:color w:val="000000" w:themeColor="text1"/>
          <w:sz w:val="22"/>
          <w:szCs w:val="22"/>
        </w:rPr>
      </w:pPr>
      <w:r w:rsidRPr="0085470F">
        <w:rPr>
          <w:rStyle w:val="change"/>
          <w:rFonts w:cs="Arial"/>
          <w:noProof/>
          <w:color w:val="000000" w:themeColor="text1"/>
          <w:sz w:val="22"/>
          <w:szCs w:val="22"/>
        </w:rPr>
        <w:t>Carmarthenshire</w:t>
      </w:r>
      <w:r w:rsidR="00CE57D2" w:rsidRPr="0085470F">
        <w:rPr>
          <w:rStyle w:val="change"/>
          <w:rFonts w:cs="Arial"/>
          <w:color w:val="000000" w:themeColor="text1"/>
          <w:sz w:val="22"/>
          <w:szCs w:val="22"/>
        </w:rPr>
        <w:fldChar w:fldCharType="end"/>
      </w:r>
    </w:p>
    <w:p w14:paraId="4A737527" w14:textId="109D619A" w:rsidR="00E84C8B" w:rsidRPr="0085470F" w:rsidRDefault="00CE57D2" w:rsidP="00167FFA">
      <w:pPr>
        <w:pStyle w:val="Data"/>
        <w:rPr>
          <w:rStyle w:val="change"/>
          <w:rFonts w:cs="Arial"/>
          <w:color w:val="000000" w:themeColor="text1"/>
          <w:sz w:val="22"/>
          <w:szCs w:val="22"/>
        </w:rPr>
      </w:pPr>
      <w:r w:rsidRPr="0085470F">
        <w:rPr>
          <w:rStyle w:val="change"/>
          <w:rFonts w:cs="Arial"/>
          <w:color w:val="000000" w:themeColor="text1"/>
          <w:sz w:val="22"/>
          <w:szCs w:val="22"/>
        </w:rPr>
        <w:fldChar w:fldCharType="begin"/>
      </w:r>
      <w:r w:rsidRPr="0085470F">
        <w:rPr>
          <w:rStyle w:val="change"/>
          <w:rFonts w:cs="Arial"/>
          <w:color w:val="000000" w:themeColor="text1"/>
          <w:sz w:val="22"/>
          <w:szCs w:val="22"/>
        </w:rPr>
        <w:instrText xml:space="preserve"> MERGEFIELD DSI_POST_CODE </w:instrText>
      </w:r>
      <w:r w:rsidRPr="0085470F">
        <w:rPr>
          <w:rStyle w:val="change"/>
          <w:rFonts w:cs="Arial"/>
          <w:color w:val="000000" w:themeColor="text1"/>
          <w:sz w:val="22"/>
          <w:szCs w:val="22"/>
        </w:rPr>
        <w:fldChar w:fldCharType="separate"/>
      </w:r>
      <w:r w:rsidR="004E23D1" w:rsidRPr="0085470F">
        <w:rPr>
          <w:rStyle w:val="change"/>
          <w:rFonts w:cs="Arial"/>
          <w:noProof/>
          <w:color w:val="000000" w:themeColor="text1"/>
          <w:sz w:val="22"/>
          <w:szCs w:val="22"/>
        </w:rPr>
        <w:t>SA4 0FB</w:t>
      </w:r>
      <w:r w:rsidRPr="0085470F">
        <w:rPr>
          <w:rStyle w:val="change"/>
          <w:rFonts w:cs="Arial"/>
          <w:color w:val="000000" w:themeColor="text1"/>
          <w:sz w:val="22"/>
          <w:szCs w:val="22"/>
        </w:rPr>
        <w:fldChar w:fldCharType="end"/>
      </w:r>
    </w:p>
    <w:p w14:paraId="4A62284B" w14:textId="77777777" w:rsidR="00167FFA" w:rsidRPr="0085470F" w:rsidRDefault="00167FFA" w:rsidP="00167FFA">
      <w:pPr>
        <w:pStyle w:val="Heading3nonum"/>
        <w:spacing w:before="0"/>
        <w:rPr>
          <w:rFonts w:cs="Arial"/>
          <w:color w:val="000000" w:themeColor="text1"/>
          <w:sz w:val="22"/>
          <w:szCs w:val="22"/>
        </w:rPr>
      </w:pPr>
    </w:p>
    <w:p w14:paraId="32B097E5" w14:textId="77777777" w:rsidR="00E84C8B" w:rsidRPr="008F36B8" w:rsidRDefault="00FF6887" w:rsidP="00167FFA">
      <w:pPr>
        <w:pStyle w:val="Heading3nonum"/>
        <w:spacing w:before="0"/>
        <w:rPr>
          <w:rFonts w:cs="Arial"/>
          <w:sz w:val="22"/>
          <w:szCs w:val="22"/>
        </w:rPr>
      </w:pPr>
      <w:r w:rsidRPr="0085470F">
        <w:rPr>
          <w:rFonts w:cs="Arial"/>
          <w:color w:val="000000" w:themeColor="text1"/>
          <w:sz w:val="22"/>
          <w:szCs w:val="22"/>
        </w:rPr>
        <w:t>to the extent set out</w:t>
      </w:r>
      <w:r w:rsidRPr="008F36B8">
        <w:rPr>
          <w:rFonts w:cs="Arial"/>
          <w:sz w:val="22"/>
          <w:szCs w:val="22"/>
        </w:rPr>
        <w:t xml:space="preserve">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7BCC4D20" w:rsidR="00E84C8B" w:rsidRPr="008F36B8" w:rsidRDefault="00E84C8B" w:rsidP="00167FFA">
      <w:pPr>
        <w:pStyle w:val="Heading3nonum"/>
        <w:spacing w:before="0"/>
        <w:rPr>
          <w:rFonts w:cs="Arial"/>
          <w:color w:val="FF0000"/>
          <w:sz w:val="22"/>
          <w:szCs w:val="22"/>
        </w:rPr>
      </w:pPr>
      <w:r w:rsidRPr="008F36B8">
        <w:rPr>
          <w:rFonts w:cs="Arial"/>
          <w:sz w:val="22"/>
          <w:szCs w:val="22"/>
        </w:rPr>
        <w:t>The notice shall take eff</w:t>
      </w:r>
      <w:r w:rsidRPr="00EB6BE3">
        <w:rPr>
          <w:rFonts w:cs="Arial"/>
          <w:color w:val="000000" w:themeColor="text1"/>
          <w:sz w:val="22"/>
          <w:szCs w:val="22"/>
        </w:rPr>
        <w:t xml:space="preserve">ect from </w:t>
      </w:r>
      <w:proofErr w:type="gramStart"/>
      <w:r w:rsidR="00EB6BE3" w:rsidRPr="00EB6BE3">
        <w:rPr>
          <w:rFonts w:cs="Arial"/>
          <w:b/>
          <w:bCs/>
          <w:color w:val="000000" w:themeColor="text1"/>
          <w:sz w:val="22"/>
          <w:szCs w:val="22"/>
        </w:rPr>
        <w:t>26/04/2024</w:t>
      </w:r>
      <w:proofErr w:type="gramEnd"/>
    </w:p>
    <w:p w14:paraId="3A6D7391" w14:textId="77777777" w:rsidR="00643A32" w:rsidRPr="008F36B8" w:rsidRDefault="00643A32" w:rsidP="00167FFA">
      <w:pPr>
        <w:pStyle w:val="Heading3nonum"/>
        <w:spacing w:before="0"/>
        <w:rPr>
          <w:rFonts w:cs="Arial"/>
          <w:color w:val="FF0000"/>
          <w:sz w:val="22"/>
          <w:szCs w:val="22"/>
        </w:rPr>
      </w:pPr>
    </w:p>
    <w:p w14:paraId="13F7463D" w14:textId="1570A83D" w:rsidR="00643A32" w:rsidRPr="008F36B8" w:rsidRDefault="00643A32" w:rsidP="00643A32">
      <w:pPr>
        <w:pStyle w:val="Heading3nonum"/>
        <w:spacing w:before="0"/>
        <w:rPr>
          <w:rFonts w:cs="Arial"/>
          <w:b/>
          <w:color w:val="FF0000"/>
          <w:sz w:val="22"/>
          <w:szCs w:val="22"/>
        </w:rPr>
      </w:pPr>
      <w:r w:rsidRPr="008F36B8">
        <w:rPr>
          <w:rFonts w:cs="Arial"/>
          <w:b/>
          <w:sz w:val="22"/>
          <w:szCs w:val="22"/>
        </w:rPr>
        <w:t>The number of the consolidat</w:t>
      </w:r>
      <w:r w:rsidRPr="0085470F">
        <w:rPr>
          <w:rFonts w:cs="Arial"/>
          <w:b/>
          <w:color w:val="000000" w:themeColor="text1"/>
          <w:sz w:val="22"/>
          <w:szCs w:val="22"/>
        </w:rPr>
        <w:t xml:space="preserve">ed permit is </w:t>
      </w:r>
      <w:proofErr w:type="gramStart"/>
      <w:r w:rsidR="004E23D1" w:rsidRPr="0085470F">
        <w:rPr>
          <w:rFonts w:cs="Arial"/>
          <w:b/>
          <w:color w:val="000000" w:themeColor="text1"/>
          <w:sz w:val="22"/>
          <w:szCs w:val="22"/>
        </w:rPr>
        <w:t>BP0072801</w:t>
      </w:r>
      <w:proofErr w:type="gramEnd"/>
    </w:p>
    <w:p w14:paraId="104E4D5B"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3E3FCB">
        <w:trPr>
          <w:trHeight w:hRule="exact" w:val="960"/>
        </w:trPr>
        <w:tc>
          <w:tcPr>
            <w:tcW w:w="5421" w:type="dxa"/>
            <w:vAlign w:val="center"/>
          </w:tcPr>
          <w:p w14:paraId="49E7EC24" w14:textId="1997E165" w:rsidR="005B73A2" w:rsidRPr="00EB6BE3" w:rsidRDefault="00EB6BE3" w:rsidP="003842F1">
            <w:pPr>
              <w:pStyle w:val="Heading3nonum"/>
              <w:spacing w:before="0"/>
              <w:ind w:right="-135"/>
              <w:jc w:val="center"/>
              <w:rPr>
                <w:rFonts w:cs="Arial"/>
                <w:b/>
                <w:color w:val="000000" w:themeColor="text1"/>
                <w:sz w:val="22"/>
                <w:szCs w:val="22"/>
              </w:rPr>
            </w:pPr>
            <w:r w:rsidRPr="00EB6BE3">
              <w:rPr>
                <w:rFonts w:cs="Arial"/>
                <w:b/>
                <w:color w:val="000000" w:themeColor="text1"/>
                <w:sz w:val="22"/>
                <w:szCs w:val="22"/>
              </w:rPr>
              <w:t>Joanne Fitton</w:t>
            </w:r>
          </w:p>
        </w:tc>
        <w:tc>
          <w:tcPr>
            <w:tcW w:w="2409" w:type="dxa"/>
            <w:vAlign w:val="center"/>
          </w:tcPr>
          <w:p w14:paraId="615AFEF6" w14:textId="04C872F7" w:rsidR="00E84C8B" w:rsidRPr="00EB6BE3" w:rsidRDefault="00EB6BE3" w:rsidP="003842F1">
            <w:pPr>
              <w:pStyle w:val="Heading3nonum"/>
              <w:spacing w:before="0"/>
              <w:ind w:right="34"/>
              <w:jc w:val="center"/>
              <w:rPr>
                <w:rFonts w:cs="Arial"/>
                <w:b/>
                <w:color w:val="000000" w:themeColor="text1"/>
                <w:sz w:val="22"/>
                <w:szCs w:val="22"/>
              </w:rPr>
            </w:pPr>
            <w:r w:rsidRPr="00EB6BE3">
              <w:rPr>
                <w:rFonts w:cs="Arial"/>
                <w:b/>
                <w:color w:val="000000" w:themeColor="text1"/>
                <w:sz w:val="22"/>
                <w:szCs w:val="22"/>
              </w:rPr>
              <w:t>19/04/2024</w:t>
            </w:r>
          </w:p>
        </w:tc>
      </w:tr>
    </w:tbl>
    <w:p w14:paraId="56C5A537" w14:textId="25B2D5AB" w:rsidR="00E84C8B" w:rsidRPr="008F36B8" w:rsidRDefault="00E84C8B" w:rsidP="00EB6BE3">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85470F"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85470F">
        <w:rPr>
          <w:b/>
          <w:i w:val="0"/>
          <w:color w:val="000000" w:themeColor="text1"/>
          <w:sz w:val="22"/>
          <w:szCs w:val="22"/>
        </w:rPr>
        <w:lastRenderedPageBreak/>
        <w:t xml:space="preserve">Schedule 1 </w:t>
      </w:r>
    </w:p>
    <w:p w14:paraId="70541A6B" w14:textId="77777777" w:rsidR="00DE0B1D" w:rsidRPr="0085470F" w:rsidRDefault="00DE0B1D" w:rsidP="00DE0B1D">
      <w:pPr>
        <w:spacing w:before="120" w:line="270" w:lineRule="exact"/>
        <w:rPr>
          <w:rFonts w:ascii="Arial" w:hAnsi="Arial" w:cs="Arial"/>
          <w:color w:val="000000" w:themeColor="text1"/>
          <w:sz w:val="22"/>
          <w:szCs w:val="22"/>
        </w:rPr>
      </w:pPr>
      <w:r w:rsidRPr="0085470F">
        <w:rPr>
          <w:rFonts w:ascii="Arial" w:hAnsi="Arial" w:cs="Arial"/>
          <w:color w:val="000000" w:themeColor="text1"/>
          <w:sz w:val="22"/>
          <w:szCs w:val="22"/>
        </w:rPr>
        <w:t>All conditions have been varied by the consolidated permit as a result of a Natural Resources Wales initiated variation.</w:t>
      </w:r>
    </w:p>
    <w:p w14:paraId="0A90BAF8" w14:textId="7747A77C" w:rsidR="006C6EA9" w:rsidRPr="0085470F" w:rsidRDefault="006C6EA9" w:rsidP="006C6EA9">
      <w:pPr>
        <w:spacing w:before="120" w:line="270" w:lineRule="exact"/>
        <w:rPr>
          <w:rFonts w:ascii="Arial" w:hAnsi="Arial" w:cs="Arial"/>
          <w:color w:val="000000" w:themeColor="text1"/>
          <w:sz w:val="22"/>
          <w:szCs w:val="22"/>
        </w:rPr>
      </w:pPr>
    </w:p>
    <w:p w14:paraId="4B9AE163" w14:textId="77777777" w:rsidR="006C6EA9" w:rsidRPr="0085470F" w:rsidRDefault="006C6EA9" w:rsidP="006C6EA9">
      <w:pPr>
        <w:pStyle w:val="Heading3nonum"/>
        <w:rPr>
          <w:rFonts w:cs="Arial"/>
          <w:b/>
          <w:color w:val="000000" w:themeColor="text1"/>
          <w:sz w:val="22"/>
          <w:szCs w:val="22"/>
        </w:rPr>
      </w:pPr>
      <w:r w:rsidRPr="0085470F">
        <w:rPr>
          <w:rFonts w:cs="Arial"/>
          <w:b/>
          <w:color w:val="000000" w:themeColor="text1"/>
          <w:sz w:val="22"/>
          <w:szCs w:val="22"/>
        </w:rPr>
        <w:t xml:space="preserve">Schedule 2 – </w:t>
      </w:r>
      <w:r w:rsidR="000C3304" w:rsidRPr="0085470F">
        <w:rPr>
          <w:rFonts w:cs="Arial"/>
          <w:b/>
          <w:color w:val="000000" w:themeColor="text1"/>
          <w:sz w:val="22"/>
          <w:szCs w:val="22"/>
        </w:rPr>
        <w:t>consolidated</w:t>
      </w:r>
      <w:r w:rsidRPr="0085470F">
        <w:rPr>
          <w:rFonts w:cs="Arial"/>
          <w:b/>
          <w:color w:val="000000" w:themeColor="text1"/>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5470F">
        <w:rPr>
          <w:rFonts w:cs="Arial"/>
          <w:color w:val="000000" w:themeColor="text1"/>
          <w:sz w:val="22"/>
          <w:szCs w:val="22"/>
        </w:rPr>
        <w:t>Consolidated</w:t>
      </w:r>
      <w:r w:rsidR="006C6EA9" w:rsidRPr="0085470F">
        <w:rPr>
          <w:rFonts w:cs="Arial"/>
          <w:color w:val="000000" w:themeColor="text1"/>
          <w:sz w:val="22"/>
          <w:szCs w:val="22"/>
        </w:rPr>
        <w:t xml:space="preserve"> permit issued as</w:t>
      </w:r>
      <w:r w:rsidR="00A36CF7" w:rsidRPr="0085470F">
        <w:rPr>
          <w:rFonts w:cs="Arial"/>
          <w:color w:val="000000" w:themeColor="text1"/>
          <w:sz w:val="22"/>
          <w:szCs w:val="22"/>
        </w:rPr>
        <w:t xml:space="preserve"> a</w:t>
      </w:r>
      <w:r w:rsidR="006C6EA9" w:rsidRPr="0085470F">
        <w:rPr>
          <w:rFonts w:cs="Arial"/>
          <w:color w:val="000000" w:themeColor="text1"/>
          <w:sz w:val="22"/>
          <w:szCs w:val="22"/>
        </w:rPr>
        <w:t xml:space="preserve"> sep</w:t>
      </w:r>
      <w:r w:rsidR="006C6EA9" w:rsidRPr="008F36B8">
        <w:rPr>
          <w:rFonts w:cs="Arial"/>
          <w:color w:val="auto"/>
          <w:sz w:val="22"/>
          <w:szCs w:val="22"/>
        </w:rPr>
        <w:t xml:space="preserve">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8F36B8" w14:paraId="019019EF" w14:textId="77777777" w:rsidTr="00597064">
        <w:trPr>
          <w:trHeight w:val="555"/>
        </w:trPr>
        <w:tc>
          <w:tcPr>
            <w:tcW w:w="3402"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85470F" w:rsidRDefault="008321E6" w:rsidP="00597064">
      <w:pPr>
        <w:pStyle w:val="Act"/>
        <w:ind w:left="567"/>
        <w:rPr>
          <w:bCs/>
          <w:color w:val="000000" w:themeColor="text1"/>
          <w:sz w:val="22"/>
          <w:szCs w:val="22"/>
        </w:rPr>
      </w:pPr>
      <w:r w:rsidRPr="008F36B8">
        <w:rPr>
          <w:bCs/>
          <w:sz w:val="22"/>
          <w:szCs w:val="22"/>
        </w:rPr>
        <w:t>Perm</w:t>
      </w:r>
      <w:r w:rsidRPr="0085470F">
        <w:rPr>
          <w:bCs/>
          <w:color w:val="000000" w:themeColor="text1"/>
          <w:sz w:val="22"/>
          <w:szCs w:val="22"/>
        </w:rPr>
        <w:t xml:space="preserve">it number </w:t>
      </w:r>
    </w:p>
    <w:p w14:paraId="0A4842B3" w14:textId="09F2FC75" w:rsidR="008321E6" w:rsidRPr="0085470F" w:rsidRDefault="002F406F" w:rsidP="00597064">
      <w:pPr>
        <w:pStyle w:val="Data"/>
        <w:ind w:left="567" w:right="1701"/>
        <w:rPr>
          <w:rStyle w:val="licenceno"/>
          <w:color w:val="000000" w:themeColor="text1"/>
          <w:sz w:val="22"/>
          <w:szCs w:val="22"/>
        </w:rPr>
      </w:pPr>
      <w:r w:rsidRPr="0085470F">
        <w:rPr>
          <w:rStyle w:val="licenceno"/>
          <w:color w:val="000000" w:themeColor="text1"/>
          <w:sz w:val="22"/>
          <w:szCs w:val="22"/>
        </w:rPr>
        <w:fldChar w:fldCharType="begin"/>
      </w:r>
      <w:r w:rsidRPr="0085470F">
        <w:rPr>
          <w:rStyle w:val="licenceno"/>
          <w:color w:val="000000" w:themeColor="text1"/>
          <w:sz w:val="22"/>
          <w:szCs w:val="22"/>
        </w:rPr>
        <w:instrText xml:space="preserve"> MERGEFIELD FE_Permit_Number </w:instrText>
      </w:r>
      <w:r w:rsidRPr="0085470F">
        <w:rPr>
          <w:rStyle w:val="licenceno"/>
          <w:color w:val="000000" w:themeColor="text1"/>
          <w:sz w:val="22"/>
          <w:szCs w:val="22"/>
        </w:rPr>
        <w:fldChar w:fldCharType="separate"/>
      </w:r>
      <w:r w:rsidR="004E23D1" w:rsidRPr="0085470F">
        <w:rPr>
          <w:rStyle w:val="licenceno"/>
          <w:noProof/>
          <w:color w:val="000000" w:themeColor="text1"/>
          <w:sz w:val="22"/>
          <w:szCs w:val="22"/>
        </w:rPr>
        <w:t>BP0072801</w:t>
      </w:r>
      <w:r w:rsidRPr="0085470F">
        <w:rPr>
          <w:rStyle w:val="licenceno"/>
          <w:color w:val="000000" w:themeColor="text1"/>
          <w:sz w:val="22"/>
          <w:szCs w:val="22"/>
        </w:rPr>
        <w:fldChar w:fldCharType="end"/>
      </w:r>
    </w:p>
    <w:p w14:paraId="11337F62" w14:textId="560E3587" w:rsidR="008321E6" w:rsidRPr="008F36B8" w:rsidRDefault="008321E6" w:rsidP="00597064">
      <w:pPr>
        <w:pStyle w:val="Heading3nonum"/>
        <w:ind w:left="567"/>
        <w:rPr>
          <w:color w:val="FF0000"/>
          <w:sz w:val="22"/>
          <w:szCs w:val="22"/>
        </w:rPr>
      </w:pPr>
      <w:r w:rsidRPr="0085470F">
        <w:rPr>
          <w:color w:val="000000" w:themeColor="text1"/>
          <w:sz w:val="22"/>
          <w:szCs w:val="22"/>
        </w:rPr>
        <w:t xml:space="preserve">This is the consolidated permit referred to in the variation and consolidation notice for </w:t>
      </w:r>
      <w:r w:rsidR="00143E45" w:rsidRPr="0085470F">
        <w:rPr>
          <w:color w:val="000000" w:themeColor="text1"/>
          <w:sz w:val="22"/>
          <w:szCs w:val="22"/>
        </w:rPr>
        <w:t>variation</w:t>
      </w:r>
      <w:r w:rsidRPr="0085470F">
        <w:rPr>
          <w:color w:val="000000" w:themeColor="text1"/>
          <w:sz w:val="22"/>
          <w:szCs w:val="22"/>
        </w:rPr>
        <w:t xml:space="preserve"> </w:t>
      </w:r>
      <w:r w:rsidR="00CE57D2" w:rsidRPr="0085470F">
        <w:rPr>
          <w:color w:val="000000" w:themeColor="text1"/>
          <w:sz w:val="22"/>
          <w:szCs w:val="22"/>
        </w:rPr>
        <w:fldChar w:fldCharType="begin"/>
      </w:r>
      <w:r w:rsidR="00CE57D2" w:rsidRPr="0085470F">
        <w:rPr>
          <w:color w:val="000000" w:themeColor="text1"/>
          <w:sz w:val="22"/>
          <w:szCs w:val="22"/>
        </w:rPr>
        <w:instrText xml:space="preserve"> MERGEFIELD PAN </w:instrText>
      </w:r>
      <w:r w:rsidR="00CE57D2" w:rsidRPr="0085470F">
        <w:rPr>
          <w:color w:val="000000" w:themeColor="text1"/>
          <w:sz w:val="22"/>
          <w:szCs w:val="22"/>
        </w:rPr>
        <w:fldChar w:fldCharType="separate"/>
      </w:r>
      <w:r w:rsidR="004E23D1" w:rsidRPr="0085470F">
        <w:rPr>
          <w:noProof/>
          <w:color w:val="000000" w:themeColor="text1"/>
          <w:sz w:val="22"/>
          <w:szCs w:val="22"/>
        </w:rPr>
        <w:t>PAN-021358</w:t>
      </w:r>
      <w:r w:rsidR="00CE57D2" w:rsidRPr="0085470F">
        <w:rPr>
          <w:color w:val="000000" w:themeColor="text1"/>
          <w:sz w:val="22"/>
          <w:szCs w:val="22"/>
        </w:rPr>
        <w:fldChar w:fldCharType="end"/>
      </w:r>
      <w:r w:rsidRPr="0085470F">
        <w:rPr>
          <w:color w:val="000000" w:themeColor="text1"/>
          <w:sz w:val="22"/>
          <w:szCs w:val="22"/>
        </w:rPr>
        <w:t xml:space="preserve"> </w:t>
      </w:r>
      <w:proofErr w:type="gramStart"/>
      <w:r w:rsidRPr="0085470F">
        <w:rPr>
          <w:color w:val="000000" w:themeColor="text1"/>
          <w:sz w:val="22"/>
          <w:szCs w:val="22"/>
        </w:rPr>
        <w:t>authorisin</w:t>
      </w:r>
      <w:r w:rsidRPr="008F36B8">
        <w:rPr>
          <w:sz w:val="22"/>
          <w:szCs w:val="22"/>
        </w:rPr>
        <w:t>g</w:t>
      </w:r>
      <w:proofErr w:type="gramEnd"/>
      <w:r w:rsidRPr="008F36B8">
        <w:rPr>
          <w:sz w:val="22"/>
          <w:szCs w:val="22"/>
        </w:rPr>
        <w:t xml:space="preserve">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 xml:space="preserve">whose registered office </w:t>
      </w:r>
      <w:proofErr w:type="gramStart"/>
      <w:r w:rsidRPr="008F36B8">
        <w:rPr>
          <w:b w:val="0"/>
          <w:sz w:val="22"/>
          <w:szCs w:val="22"/>
        </w:rPr>
        <w:t>is</w:t>
      </w:r>
      <w:proofErr w:type="gramEnd"/>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5470F" w:rsidRDefault="003842F1" w:rsidP="003842F1">
      <w:pPr>
        <w:keepLines/>
        <w:widowControl w:val="0"/>
        <w:spacing w:line="276" w:lineRule="auto"/>
        <w:ind w:left="567"/>
        <w:outlineLvl w:val="2"/>
        <w:rPr>
          <w:rFonts w:ascii="Arial" w:hAnsi="Arial"/>
          <w:color w:val="000000" w:themeColor="text1"/>
          <w:sz w:val="22"/>
          <w:szCs w:val="22"/>
          <w:lang w:eastAsia="en-US"/>
        </w:rPr>
      </w:pPr>
    </w:p>
    <w:p w14:paraId="24329A40" w14:textId="6CDFEC03" w:rsidR="003842F1" w:rsidRPr="0085470F"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85470F">
        <w:rPr>
          <w:rFonts w:ascii="Arial" w:hAnsi="Arial"/>
          <w:color w:val="000000" w:themeColor="text1"/>
          <w:sz w:val="22"/>
          <w:szCs w:val="22"/>
          <w:lang w:eastAsia="en-US"/>
        </w:rPr>
        <w:t>to operate a water discharge activity</w:t>
      </w:r>
      <w:r w:rsidR="00155834" w:rsidRPr="0085470F">
        <w:rPr>
          <w:rFonts w:ascii="Arial" w:hAnsi="Arial"/>
          <w:color w:val="000000" w:themeColor="text1"/>
          <w:sz w:val="22"/>
          <w:szCs w:val="22"/>
          <w:lang w:eastAsia="en-US"/>
        </w:rPr>
        <w:t xml:space="preserve"> at</w:t>
      </w:r>
    </w:p>
    <w:p w14:paraId="44545693" w14:textId="1D88090E" w:rsidR="008321E6" w:rsidRPr="0085470F" w:rsidRDefault="00CE57D2" w:rsidP="00597064">
      <w:pPr>
        <w:pStyle w:val="Data"/>
        <w:ind w:left="567" w:right="1701"/>
        <w:rPr>
          <w:rStyle w:val="change"/>
          <w:color w:val="000000" w:themeColor="text1"/>
          <w:sz w:val="22"/>
          <w:szCs w:val="22"/>
        </w:rPr>
      </w:pPr>
      <w:r w:rsidRPr="0085470F">
        <w:rPr>
          <w:rStyle w:val="change"/>
          <w:color w:val="000000" w:themeColor="text1"/>
          <w:sz w:val="22"/>
          <w:szCs w:val="22"/>
        </w:rPr>
        <w:fldChar w:fldCharType="begin"/>
      </w:r>
      <w:r w:rsidRPr="0085470F">
        <w:rPr>
          <w:rStyle w:val="change"/>
          <w:color w:val="000000" w:themeColor="text1"/>
          <w:sz w:val="22"/>
          <w:szCs w:val="22"/>
        </w:rPr>
        <w:instrText xml:space="preserve"> MERGEFIELD Site_Name </w:instrText>
      </w:r>
      <w:r w:rsidRPr="0085470F">
        <w:rPr>
          <w:rStyle w:val="change"/>
          <w:color w:val="000000" w:themeColor="text1"/>
          <w:sz w:val="22"/>
          <w:szCs w:val="22"/>
        </w:rPr>
        <w:fldChar w:fldCharType="separate"/>
      </w:r>
      <w:r w:rsidR="004E23D1" w:rsidRPr="0085470F">
        <w:rPr>
          <w:rStyle w:val="change"/>
          <w:noProof/>
          <w:color w:val="000000" w:themeColor="text1"/>
          <w:sz w:val="22"/>
          <w:szCs w:val="22"/>
        </w:rPr>
        <w:t>Llanedi Wastewater Treatment Works</w:t>
      </w:r>
      <w:r w:rsidRPr="0085470F">
        <w:rPr>
          <w:rStyle w:val="change"/>
          <w:color w:val="000000" w:themeColor="text1"/>
          <w:sz w:val="22"/>
          <w:szCs w:val="22"/>
        </w:rPr>
        <w:fldChar w:fldCharType="end"/>
      </w:r>
    </w:p>
    <w:p w14:paraId="728A309F" w14:textId="57E3FC4E" w:rsidR="008321E6" w:rsidRPr="0085470F" w:rsidRDefault="00CE57D2" w:rsidP="00597064">
      <w:pPr>
        <w:pStyle w:val="Data"/>
        <w:ind w:left="567"/>
        <w:rPr>
          <w:rStyle w:val="change"/>
          <w:color w:val="000000" w:themeColor="text1"/>
          <w:sz w:val="22"/>
          <w:szCs w:val="22"/>
        </w:rPr>
      </w:pPr>
      <w:r w:rsidRPr="0085470F">
        <w:rPr>
          <w:rStyle w:val="change"/>
          <w:color w:val="000000" w:themeColor="text1"/>
          <w:sz w:val="22"/>
          <w:szCs w:val="22"/>
        </w:rPr>
        <w:fldChar w:fldCharType="begin"/>
      </w:r>
      <w:r w:rsidRPr="0085470F">
        <w:rPr>
          <w:rStyle w:val="change"/>
          <w:color w:val="000000" w:themeColor="text1"/>
          <w:sz w:val="22"/>
          <w:szCs w:val="22"/>
        </w:rPr>
        <w:instrText xml:space="preserve"> MERGEFIELD DSI_ADD2 </w:instrText>
      </w:r>
      <w:r w:rsidRPr="0085470F">
        <w:rPr>
          <w:rStyle w:val="change"/>
          <w:color w:val="000000" w:themeColor="text1"/>
          <w:sz w:val="22"/>
          <w:szCs w:val="22"/>
        </w:rPr>
        <w:fldChar w:fldCharType="separate"/>
      </w:r>
      <w:r w:rsidR="004E23D1" w:rsidRPr="0085470F">
        <w:rPr>
          <w:rStyle w:val="change"/>
          <w:noProof/>
          <w:color w:val="000000" w:themeColor="text1"/>
          <w:sz w:val="22"/>
          <w:szCs w:val="22"/>
        </w:rPr>
        <w:t>Track opposite ‘Penygraig’</w:t>
      </w:r>
      <w:r w:rsidRPr="0085470F">
        <w:rPr>
          <w:rStyle w:val="change"/>
          <w:color w:val="000000" w:themeColor="text1"/>
          <w:sz w:val="22"/>
          <w:szCs w:val="22"/>
        </w:rPr>
        <w:fldChar w:fldCharType="end"/>
      </w:r>
    </w:p>
    <w:p w14:paraId="3A784131" w14:textId="2CDB72BC" w:rsidR="008321E6" w:rsidRPr="0085470F" w:rsidRDefault="00CE57D2" w:rsidP="00597064">
      <w:pPr>
        <w:pStyle w:val="Data"/>
        <w:ind w:left="567"/>
        <w:rPr>
          <w:rStyle w:val="change"/>
          <w:color w:val="000000" w:themeColor="text1"/>
          <w:sz w:val="22"/>
          <w:szCs w:val="22"/>
        </w:rPr>
      </w:pPr>
      <w:r w:rsidRPr="0085470F">
        <w:rPr>
          <w:rStyle w:val="change"/>
          <w:color w:val="000000" w:themeColor="text1"/>
          <w:sz w:val="22"/>
          <w:szCs w:val="22"/>
        </w:rPr>
        <w:fldChar w:fldCharType="begin"/>
      </w:r>
      <w:r w:rsidRPr="0085470F">
        <w:rPr>
          <w:rStyle w:val="change"/>
          <w:color w:val="000000" w:themeColor="text1"/>
          <w:sz w:val="22"/>
          <w:szCs w:val="22"/>
        </w:rPr>
        <w:instrText xml:space="preserve"> MERGEFIELD DSI_ADD3 </w:instrText>
      </w:r>
      <w:r w:rsidRPr="0085470F">
        <w:rPr>
          <w:rStyle w:val="change"/>
          <w:color w:val="000000" w:themeColor="text1"/>
          <w:sz w:val="22"/>
          <w:szCs w:val="22"/>
        </w:rPr>
        <w:fldChar w:fldCharType="separate"/>
      </w:r>
      <w:r w:rsidR="004E23D1" w:rsidRPr="0085470F">
        <w:rPr>
          <w:rStyle w:val="change"/>
          <w:noProof/>
          <w:color w:val="000000" w:themeColor="text1"/>
          <w:sz w:val="22"/>
          <w:szCs w:val="22"/>
        </w:rPr>
        <w:t>Ebeneezer Road (B4297)</w:t>
      </w:r>
      <w:r w:rsidRPr="0085470F">
        <w:rPr>
          <w:rStyle w:val="change"/>
          <w:color w:val="000000" w:themeColor="text1"/>
          <w:sz w:val="22"/>
          <w:szCs w:val="22"/>
        </w:rPr>
        <w:fldChar w:fldCharType="end"/>
      </w:r>
    </w:p>
    <w:p w14:paraId="6DD55B0E" w14:textId="77777777" w:rsidR="0085470F" w:rsidRPr="0085470F" w:rsidRDefault="00CE57D2" w:rsidP="00597064">
      <w:pPr>
        <w:pStyle w:val="Data"/>
        <w:ind w:left="567"/>
        <w:rPr>
          <w:rStyle w:val="change"/>
          <w:noProof/>
          <w:color w:val="000000" w:themeColor="text1"/>
          <w:sz w:val="22"/>
          <w:szCs w:val="22"/>
        </w:rPr>
      </w:pPr>
      <w:r w:rsidRPr="0085470F">
        <w:rPr>
          <w:rStyle w:val="change"/>
          <w:color w:val="000000" w:themeColor="text1"/>
          <w:sz w:val="22"/>
          <w:szCs w:val="22"/>
        </w:rPr>
        <w:fldChar w:fldCharType="begin"/>
      </w:r>
      <w:r w:rsidRPr="0085470F">
        <w:rPr>
          <w:rStyle w:val="change"/>
          <w:color w:val="000000" w:themeColor="text1"/>
          <w:sz w:val="22"/>
          <w:szCs w:val="22"/>
        </w:rPr>
        <w:instrText xml:space="preserve"> MERGEFIELD DSI_ADD4 </w:instrText>
      </w:r>
      <w:r w:rsidRPr="0085470F">
        <w:rPr>
          <w:rStyle w:val="change"/>
          <w:color w:val="000000" w:themeColor="text1"/>
          <w:sz w:val="22"/>
          <w:szCs w:val="22"/>
        </w:rPr>
        <w:fldChar w:fldCharType="separate"/>
      </w:r>
      <w:r w:rsidR="004E23D1" w:rsidRPr="0085470F">
        <w:rPr>
          <w:rStyle w:val="change"/>
          <w:noProof/>
          <w:color w:val="000000" w:themeColor="text1"/>
          <w:sz w:val="22"/>
          <w:szCs w:val="22"/>
        </w:rPr>
        <w:t>Llanedi</w:t>
      </w:r>
    </w:p>
    <w:p w14:paraId="3269D157" w14:textId="1B6431C0" w:rsidR="008321E6" w:rsidRPr="0085470F" w:rsidRDefault="004E23D1" w:rsidP="00597064">
      <w:pPr>
        <w:pStyle w:val="Data"/>
        <w:ind w:left="567"/>
        <w:rPr>
          <w:rStyle w:val="change"/>
          <w:color w:val="000000" w:themeColor="text1"/>
          <w:sz w:val="22"/>
          <w:szCs w:val="22"/>
        </w:rPr>
      </w:pPr>
      <w:r w:rsidRPr="0085470F">
        <w:rPr>
          <w:rStyle w:val="change"/>
          <w:noProof/>
          <w:color w:val="000000" w:themeColor="text1"/>
          <w:sz w:val="22"/>
          <w:szCs w:val="22"/>
        </w:rPr>
        <w:t>Carmarthenshire</w:t>
      </w:r>
      <w:r w:rsidR="00CE57D2" w:rsidRPr="0085470F">
        <w:rPr>
          <w:rStyle w:val="change"/>
          <w:color w:val="000000" w:themeColor="text1"/>
          <w:sz w:val="22"/>
          <w:szCs w:val="22"/>
        </w:rPr>
        <w:fldChar w:fldCharType="end"/>
      </w:r>
    </w:p>
    <w:p w14:paraId="2090B699" w14:textId="60B501D6" w:rsidR="008321E6" w:rsidRPr="0085470F" w:rsidRDefault="00CE57D2" w:rsidP="00597064">
      <w:pPr>
        <w:pStyle w:val="Data"/>
        <w:ind w:left="567"/>
        <w:rPr>
          <w:rStyle w:val="change"/>
          <w:color w:val="000000" w:themeColor="text1"/>
          <w:sz w:val="22"/>
          <w:szCs w:val="22"/>
        </w:rPr>
      </w:pPr>
      <w:r w:rsidRPr="0085470F">
        <w:rPr>
          <w:rStyle w:val="change"/>
          <w:color w:val="000000" w:themeColor="text1"/>
          <w:sz w:val="22"/>
          <w:szCs w:val="22"/>
        </w:rPr>
        <w:fldChar w:fldCharType="begin"/>
      </w:r>
      <w:r w:rsidRPr="0085470F">
        <w:rPr>
          <w:rStyle w:val="change"/>
          <w:color w:val="000000" w:themeColor="text1"/>
          <w:sz w:val="22"/>
          <w:szCs w:val="22"/>
        </w:rPr>
        <w:instrText xml:space="preserve"> MERGEFIELD DSI_POST_CODE </w:instrText>
      </w:r>
      <w:r w:rsidRPr="0085470F">
        <w:rPr>
          <w:rStyle w:val="change"/>
          <w:color w:val="000000" w:themeColor="text1"/>
          <w:sz w:val="22"/>
          <w:szCs w:val="22"/>
        </w:rPr>
        <w:fldChar w:fldCharType="separate"/>
      </w:r>
      <w:r w:rsidR="004E23D1" w:rsidRPr="0085470F">
        <w:rPr>
          <w:rStyle w:val="change"/>
          <w:noProof/>
          <w:color w:val="000000" w:themeColor="text1"/>
          <w:sz w:val="22"/>
          <w:szCs w:val="22"/>
        </w:rPr>
        <w:t>SA4 0FB</w:t>
      </w:r>
      <w:r w:rsidRPr="0085470F">
        <w:rPr>
          <w:rStyle w:val="change"/>
          <w:color w:val="000000" w:themeColor="text1"/>
          <w:sz w:val="22"/>
          <w:szCs w:val="22"/>
        </w:rPr>
        <w:fldChar w:fldCharType="end"/>
      </w:r>
    </w:p>
    <w:p w14:paraId="2E407B93" w14:textId="77777777" w:rsidR="006A2565" w:rsidRPr="0085470F" w:rsidRDefault="006A2565" w:rsidP="00597064">
      <w:pPr>
        <w:pStyle w:val="Heading3nonum"/>
        <w:ind w:left="567"/>
        <w:rPr>
          <w:color w:val="000000" w:themeColor="text1"/>
          <w:sz w:val="22"/>
          <w:szCs w:val="22"/>
        </w:rPr>
      </w:pPr>
    </w:p>
    <w:p w14:paraId="6AB9C3B3" w14:textId="0FFB1425" w:rsidR="008321E6" w:rsidRDefault="008321E6" w:rsidP="00856F31">
      <w:pPr>
        <w:pStyle w:val="Heading3nonum"/>
        <w:spacing w:before="0"/>
        <w:ind w:left="567"/>
        <w:rPr>
          <w:sz w:val="22"/>
          <w:szCs w:val="22"/>
        </w:rPr>
      </w:pPr>
      <w:r w:rsidRPr="0085470F">
        <w:rPr>
          <w:color w:val="000000" w:themeColor="text1"/>
          <w:sz w:val="22"/>
          <w:szCs w:val="22"/>
        </w:rPr>
        <w:t>to the extent a</w:t>
      </w:r>
      <w:r w:rsidRPr="008F36B8">
        <w:rPr>
          <w:sz w:val="22"/>
          <w:szCs w:val="22"/>
        </w:rPr>
        <w:t>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651EA9F9"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The permit variation and consolidation shall take effect f</w:t>
      </w:r>
      <w:r w:rsidRPr="00EB6BE3">
        <w:rPr>
          <w:rFonts w:ascii="Arial" w:hAnsi="Arial" w:cs="Arial"/>
          <w:color w:val="000000" w:themeColor="text1"/>
          <w:sz w:val="22"/>
          <w:szCs w:val="22"/>
          <w:lang w:eastAsia="en-US"/>
        </w:rPr>
        <w:t xml:space="preserve">rom </w:t>
      </w:r>
      <w:proofErr w:type="gramStart"/>
      <w:r w:rsidR="00EB6BE3" w:rsidRPr="00EB6BE3">
        <w:rPr>
          <w:rFonts w:ascii="Arial" w:hAnsi="Arial" w:cs="Arial"/>
          <w:b/>
          <w:bCs/>
          <w:color w:val="000000" w:themeColor="text1"/>
          <w:sz w:val="22"/>
          <w:szCs w:val="22"/>
          <w:lang w:eastAsia="en-US"/>
        </w:rPr>
        <w:t>26/04/2024</w:t>
      </w:r>
      <w:proofErr w:type="gramEnd"/>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EB6BE3" w:rsidRPr="008F36B8" w14:paraId="1381AB8A" w14:textId="77777777" w:rsidTr="00597064">
        <w:trPr>
          <w:trHeight w:hRule="exact" w:val="977"/>
        </w:trPr>
        <w:tc>
          <w:tcPr>
            <w:tcW w:w="5387" w:type="dxa"/>
            <w:vAlign w:val="center"/>
          </w:tcPr>
          <w:p w14:paraId="35DD77FC" w14:textId="423C801F" w:rsidR="00EB6BE3" w:rsidRPr="008F36B8" w:rsidRDefault="00EB6BE3" w:rsidP="00EB6BE3">
            <w:pPr>
              <w:pStyle w:val="Heading3nonum"/>
              <w:spacing w:before="0"/>
              <w:ind w:left="-108" w:right="34"/>
              <w:jc w:val="center"/>
              <w:rPr>
                <w:sz w:val="22"/>
                <w:szCs w:val="22"/>
              </w:rPr>
            </w:pPr>
            <w:r w:rsidRPr="00EB6BE3">
              <w:rPr>
                <w:rFonts w:cs="Arial"/>
                <w:b/>
                <w:color w:val="000000" w:themeColor="text1"/>
                <w:sz w:val="22"/>
                <w:szCs w:val="22"/>
              </w:rPr>
              <w:t>Joanne Fitton</w:t>
            </w:r>
          </w:p>
        </w:tc>
        <w:tc>
          <w:tcPr>
            <w:tcW w:w="2551" w:type="dxa"/>
            <w:vAlign w:val="center"/>
          </w:tcPr>
          <w:p w14:paraId="0C50D17F" w14:textId="33B10C5A" w:rsidR="00EB6BE3" w:rsidRPr="008F36B8" w:rsidRDefault="00EB6BE3" w:rsidP="00EB6BE3">
            <w:pPr>
              <w:pStyle w:val="Heading3nonum"/>
              <w:spacing w:before="0" w:line="240" w:lineRule="auto"/>
              <w:ind w:left="-108"/>
              <w:jc w:val="center"/>
              <w:rPr>
                <w:b/>
                <w:color w:val="FF0000"/>
                <w:sz w:val="22"/>
                <w:szCs w:val="22"/>
              </w:rPr>
            </w:pPr>
            <w:r w:rsidRPr="00EB6BE3">
              <w:rPr>
                <w:rFonts w:cs="Arial"/>
                <w:b/>
                <w:color w:val="000000" w:themeColor="text1"/>
                <w:sz w:val="22"/>
                <w:szCs w:val="22"/>
              </w:rPr>
              <w:t>19/04/2024</w:t>
            </w:r>
          </w:p>
        </w:tc>
      </w:tr>
    </w:tbl>
    <w:p w14:paraId="709E7BA9" w14:textId="5DBB8EB6" w:rsidR="00821962" w:rsidRPr="008F36B8" w:rsidRDefault="008321E6" w:rsidP="004F6029">
      <w:pPr>
        <w:pStyle w:val="Heading3nonum"/>
        <w:spacing w:before="200"/>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Permitted </w:t>
      </w:r>
      <w:proofErr w:type="gramStart"/>
      <w:r w:rsidRPr="008F36B8">
        <w:rPr>
          <w:rFonts w:cs="Arial"/>
        </w:rPr>
        <w:t>activities</w:t>
      </w:r>
      <w:proofErr w:type="gramEnd"/>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24A357C8" w:rsidR="00821962" w:rsidRPr="00817B25"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w:t>
      </w:r>
      <w:r w:rsidRPr="00817B25">
        <w:rPr>
          <w:rFonts w:cs="Arial"/>
          <w:color w:val="000000" w:themeColor="text1"/>
          <w:sz w:val="18"/>
          <w:szCs w:val="18"/>
        </w:rPr>
        <w:t xml:space="preserve"> plan at </w:t>
      </w:r>
      <w:r w:rsidRPr="008F36B8">
        <w:rPr>
          <w:rFonts w:cs="Arial"/>
          <w:sz w:val="18"/>
          <w:szCs w:val="18"/>
        </w:rPr>
        <w:t>schedule 7 to this pe</w:t>
      </w:r>
      <w:r w:rsidRPr="00817B25">
        <w:rPr>
          <w:rFonts w:cs="Arial"/>
          <w:color w:val="000000" w:themeColor="text1"/>
          <w:sz w:val="18"/>
          <w:szCs w:val="18"/>
        </w:rPr>
        <w:t>rmit, and as listed in table S3.2</w:t>
      </w:r>
      <w:r w:rsidRPr="00817B25">
        <w:rPr>
          <w:rStyle w:val="Red"/>
          <w:rFonts w:cs="Arial"/>
          <w:color w:val="000000" w:themeColor="text1"/>
          <w:sz w:val="18"/>
          <w:szCs w:val="18"/>
        </w:rPr>
        <w:t xml:space="preserve">; </w:t>
      </w:r>
      <w:proofErr w:type="gramStart"/>
      <w:r w:rsidRPr="00817B25">
        <w:rPr>
          <w:rStyle w:val="Red"/>
          <w:rFonts w:cs="Arial"/>
          <w:color w:val="000000" w:themeColor="text1"/>
          <w:sz w:val="18"/>
          <w:szCs w:val="18"/>
        </w:rPr>
        <w:t>and,</w:t>
      </w:r>
      <w:proofErr w:type="gramEnd"/>
      <w:r w:rsidRPr="00817B25">
        <w:rPr>
          <w:rStyle w:val="Red"/>
          <w:rFonts w:cs="Arial"/>
          <w:color w:val="000000" w:themeColor="text1"/>
          <w:sz w:val="18"/>
          <w:szCs w:val="18"/>
        </w:rPr>
        <w:t xml:space="preserve"> the operating techniques that </w:t>
      </w:r>
      <w:r w:rsidR="005F1816" w:rsidRPr="00817B25">
        <w:rPr>
          <w:rStyle w:val="Red"/>
          <w:rFonts w:cs="Arial"/>
          <w:color w:val="000000" w:themeColor="text1"/>
          <w:sz w:val="18"/>
          <w:szCs w:val="18"/>
        </w:rPr>
        <w:t>a</w:t>
      </w:r>
      <w:r w:rsidRPr="00817B25">
        <w:rPr>
          <w:rStyle w:val="Red"/>
          <w:rFonts w:cs="Arial"/>
          <w:color w:val="000000" w:themeColor="text1"/>
          <w:sz w:val="18"/>
          <w:szCs w:val="18"/>
        </w:rPr>
        <w:t>re the subject of conditions prefixed by 2.3 shall be applied at the locations shown, or otherwise described, in schedule 7</w:t>
      </w:r>
      <w:r w:rsidRPr="00817B25">
        <w:rPr>
          <w:rFonts w:cs="Arial"/>
          <w:color w:val="000000" w:themeColor="text1"/>
          <w:sz w:val="18"/>
          <w:szCs w:val="18"/>
        </w:rPr>
        <w:t>.</w:t>
      </w:r>
    </w:p>
    <w:p w14:paraId="58D11F8E" w14:textId="77777777" w:rsidR="00821962" w:rsidRPr="00817B25" w:rsidRDefault="00821962" w:rsidP="00AD32CF">
      <w:pPr>
        <w:pStyle w:val="Bullet0"/>
        <w:tabs>
          <w:tab w:val="num" w:pos="1134"/>
        </w:tabs>
        <w:spacing w:before="120"/>
        <w:ind w:hanging="113"/>
        <w:rPr>
          <w:rStyle w:val="Red"/>
          <w:rFonts w:cs="Arial"/>
          <w:color w:val="000000" w:themeColor="text1"/>
        </w:rPr>
      </w:pPr>
      <w:r w:rsidRPr="00817B25">
        <w:rPr>
          <w:rStyle w:val="Red"/>
          <w:rFonts w:cs="Arial"/>
          <w:color w:val="000000" w:themeColor="text1"/>
        </w:rPr>
        <w:t>Operating techniques</w:t>
      </w:r>
    </w:p>
    <w:p w14:paraId="374B6ADC" w14:textId="7EFEBF4B" w:rsidR="00821962" w:rsidRPr="00817B25" w:rsidRDefault="00821962" w:rsidP="00080A80">
      <w:pPr>
        <w:pStyle w:val="Bullet1"/>
        <w:tabs>
          <w:tab w:val="num" w:pos="1134"/>
        </w:tabs>
        <w:spacing w:before="0"/>
        <w:ind w:left="1134" w:hanging="567"/>
        <w:rPr>
          <w:rStyle w:val="Red"/>
          <w:rFonts w:cs="Arial"/>
          <w:color w:val="000000" w:themeColor="text1"/>
          <w:sz w:val="18"/>
          <w:szCs w:val="18"/>
        </w:rPr>
      </w:pPr>
      <w:r w:rsidRPr="00817B25">
        <w:rPr>
          <w:rStyle w:val="Red"/>
          <w:rFonts w:cs="Arial"/>
          <w:color w:val="000000" w:themeColor="text1"/>
          <w:sz w:val="18"/>
          <w:szCs w:val="18"/>
        </w:rPr>
        <w:t>For the activit</w:t>
      </w:r>
      <w:r w:rsidR="00C75A5C" w:rsidRPr="00817B25">
        <w:rPr>
          <w:rStyle w:val="Red"/>
          <w:rFonts w:cs="Arial"/>
          <w:color w:val="000000" w:themeColor="text1"/>
          <w:sz w:val="18"/>
          <w:szCs w:val="18"/>
        </w:rPr>
        <w:t>y</w:t>
      </w:r>
      <w:r w:rsidR="000E0C6C" w:rsidRPr="00817B25">
        <w:rPr>
          <w:rStyle w:val="Red"/>
          <w:rFonts w:cs="Arial"/>
          <w:color w:val="000000" w:themeColor="text1"/>
          <w:sz w:val="18"/>
          <w:szCs w:val="18"/>
        </w:rPr>
        <w:t xml:space="preserve"> </w:t>
      </w:r>
      <w:r w:rsidRPr="00817B25">
        <w:rPr>
          <w:rStyle w:val="Red"/>
          <w:rFonts w:cs="Arial"/>
          <w:color w:val="000000" w:themeColor="text1"/>
          <w:sz w:val="18"/>
          <w:szCs w:val="18"/>
        </w:rPr>
        <w:t>A1</w:t>
      </w:r>
      <w:r w:rsidR="009740F2" w:rsidRPr="00817B25">
        <w:rPr>
          <w:rStyle w:val="Red"/>
          <w:rFonts w:cs="Arial"/>
          <w:color w:val="000000" w:themeColor="text1"/>
          <w:sz w:val="18"/>
          <w:szCs w:val="18"/>
        </w:rPr>
        <w:t>,</w:t>
      </w:r>
      <w:r w:rsidRPr="00817B25">
        <w:rPr>
          <w:rStyle w:val="Red"/>
          <w:rFonts w:cs="Arial"/>
          <w:color w:val="000000" w:themeColor="text1"/>
          <w:sz w:val="18"/>
          <w:szCs w:val="18"/>
        </w:rPr>
        <w:t xml:space="preserve"> referenced in schedule 1, table S1.1</w:t>
      </w:r>
      <w:r w:rsidR="00E93C2F" w:rsidRPr="00817B25">
        <w:rPr>
          <w:rStyle w:val="Red"/>
          <w:rFonts w:cs="Arial"/>
          <w:color w:val="000000" w:themeColor="text1"/>
          <w:sz w:val="18"/>
          <w:szCs w:val="18"/>
        </w:rPr>
        <w:t>, t</w:t>
      </w:r>
      <w:r w:rsidRPr="00817B25">
        <w:rPr>
          <w:rStyle w:val="Red"/>
          <w:rFonts w:cs="Arial"/>
          <w:color w:val="000000" w:themeColor="text1"/>
          <w:sz w:val="18"/>
          <w:szCs w:val="18"/>
        </w:rPr>
        <w:t xml:space="preserve">he operator shall comply with the relevant requirements of the Urban </w:t>
      </w:r>
      <w:proofErr w:type="gramStart"/>
      <w:r w:rsidRPr="00817B25">
        <w:rPr>
          <w:rStyle w:val="Red"/>
          <w:rFonts w:cs="Arial"/>
          <w:color w:val="000000" w:themeColor="text1"/>
          <w:sz w:val="18"/>
          <w:szCs w:val="18"/>
        </w:rPr>
        <w:t>Waste Water</w:t>
      </w:r>
      <w:proofErr w:type="gramEnd"/>
      <w:r w:rsidRPr="00817B25">
        <w:rPr>
          <w:rStyle w:val="Red"/>
          <w:rFonts w:cs="Arial"/>
          <w:color w:val="000000" w:themeColor="text1"/>
          <w:sz w:val="18"/>
          <w:szCs w:val="18"/>
        </w:rPr>
        <w:t xml:space="preserve"> Treatment (England and Wales) Regulations 1994.</w:t>
      </w:r>
    </w:p>
    <w:p w14:paraId="5A448DEE" w14:textId="5329A08C" w:rsidR="00821962" w:rsidRPr="00817B25" w:rsidRDefault="00821962" w:rsidP="00080A80">
      <w:pPr>
        <w:pStyle w:val="Bullet1"/>
        <w:tabs>
          <w:tab w:val="num" w:pos="1134"/>
        </w:tabs>
        <w:spacing w:before="0"/>
        <w:ind w:left="1134" w:hanging="567"/>
        <w:rPr>
          <w:rFonts w:cs="Arial"/>
          <w:color w:val="000000" w:themeColor="text1"/>
          <w:sz w:val="18"/>
          <w:szCs w:val="18"/>
        </w:rPr>
      </w:pPr>
      <w:r w:rsidRPr="00817B25">
        <w:rPr>
          <w:rFonts w:cs="Arial"/>
          <w:color w:val="000000" w:themeColor="text1"/>
          <w:sz w:val="18"/>
          <w:szCs w:val="18"/>
        </w:rPr>
        <w:t>For the discharge specified in table S3.3:</w:t>
      </w:r>
    </w:p>
    <w:p w14:paraId="1305C3F9" w14:textId="77777777" w:rsidR="00821962" w:rsidRPr="00817B25" w:rsidRDefault="00821962" w:rsidP="00080A80">
      <w:pPr>
        <w:pStyle w:val="aBullet"/>
        <w:tabs>
          <w:tab w:val="num" w:pos="1701"/>
        </w:tabs>
        <w:spacing w:before="0"/>
        <w:ind w:left="1701" w:hanging="567"/>
        <w:rPr>
          <w:rFonts w:cs="Arial"/>
          <w:color w:val="000000" w:themeColor="text1"/>
          <w:sz w:val="18"/>
          <w:szCs w:val="18"/>
        </w:rPr>
      </w:pPr>
      <w:r w:rsidRPr="00817B25">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4D38B567" w14:textId="77777777" w:rsidR="00821962" w:rsidRPr="00817B25" w:rsidRDefault="00821962" w:rsidP="00AD32CF">
      <w:pPr>
        <w:pStyle w:val="aBullet"/>
        <w:tabs>
          <w:tab w:val="num" w:pos="1701"/>
        </w:tabs>
        <w:spacing w:before="0"/>
        <w:ind w:left="1701" w:hanging="567"/>
        <w:rPr>
          <w:rStyle w:val="Red"/>
          <w:rFonts w:cs="Arial"/>
          <w:color w:val="000000" w:themeColor="text1"/>
          <w:sz w:val="18"/>
          <w:szCs w:val="18"/>
        </w:rPr>
      </w:pPr>
      <w:r w:rsidRPr="00817B25">
        <w:rPr>
          <w:rStyle w:val="Red"/>
          <w:rFonts w:cs="Arial"/>
          <w:color w:val="000000" w:themeColor="text1"/>
          <w:sz w:val="18"/>
          <w:szCs w:val="18"/>
        </w:rPr>
        <w:t>The discharge shall not be comminuted or macerated and shall have passed through screens as specified</w:t>
      </w:r>
      <w:r w:rsidR="006A07E0" w:rsidRPr="00817B25">
        <w:rPr>
          <w:rStyle w:val="Red"/>
          <w:rFonts w:cs="Arial"/>
          <w:color w:val="000000" w:themeColor="text1"/>
          <w:sz w:val="18"/>
          <w:szCs w:val="18"/>
        </w:rPr>
        <w:t xml:space="preserve"> </w:t>
      </w:r>
      <w:r w:rsidRPr="00817B25">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817B25" w:rsidRDefault="00821962" w:rsidP="00AD32CF">
      <w:pPr>
        <w:pStyle w:val="aBullet"/>
        <w:tabs>
          <w:tab w:val="num" w:pos="1701"/>
        </w:tabs>
        <w:spacing w:before="0"/>
        <w:ind w:left="1701" w:hanging="567"/>
        <w:rPr>
          <w:rStyle w:val="Red"/>
          <w:rFonts w:cs="Arial"/>
          <w:color w:val="000000" w:themeColor="text1"/>
          <w:sz w:val="18"/>
          <w:szCs w:val="18"/>
        </w:rPr>
      </w:pPr>
      <w:r w:rsidRPr="00817B25">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817B25" w:rsidRDefault="00821962" w:rsidP="00AD32CF">
      <w:pPr>
        <w:pStyle w:val="Bullet0"/>
        <w:tabs>
          <w:tab w:val="num" w:pos="1134"/>
        </w:tabs>
        <w:spacing w:before="120" w:after="240"/>
        <w:ind w:hanging="113"/>
        <w:rPr>
          <w:rStyle w:val="Red"/>
          <w:rFonts w:cs="Arial"/>
          <w:color w:val="000000" w:themeColor="text1"/>
        </w:rPr>
      </w:pPr>
      <w:r w:rsidRPr="00817B25">
        <w:rPr>
          <w:rStyle w:val="Red"/>
          <w:rFonts w:cs="Arial"/>
          <w:color w:val="000000" w:themeColor="text1"/>
        </w:rPr>
        <w:t>Improvement programme</w:t>
      </w:r>
    </w:p>
    <w:p w14:paraId="361AA548" w14:textId="3C131F88" w:rsidR="00885CD7" w:rsidRPr="00817B25" w:rsidRDefault="00885CD7" w:rsidP="00AD32CF">
      <w:pPr>
        <w:pStyle w:val="Bullet1"/>
        <w:tabs>
          <w:tab w:val="num" w:pos="1134"/>
        </w:tabs>
        <w:spacing w:before="0"/>
        <w:ind w:left="1134" w:hanging="567"/>
        <w:rPr>
          <w:rStyle w:val="Red"/>
          <w:rFonts w:cs="Arial"/>
          <w:color w:val="000000" w:themeColor="text1"/>
          <w:sz w:val="18"/>
          <w:szCs w:val="18"/>
        </w:rPr>
      </w:pPr>
      <w:r w:rsidRPr="00817B25">
        <w:rPr>
          <w:rStyle w:val="Red"/>
          <w:rFonts w:cs="Arial"/>
          <w:color w:val="000000" w:themeColor="text1"/>
          <w:sz w:val="18"/>
          <w:szCs w:val="18"/>
        </w:rPr>
        <w:t>For the activity A2, the flow passed forward monitoring readings required by condition 3.3.1 and tables S3.1 and S3.4 must be taken every two minutes where:</w:t>
      </w:r>
    </w:p>
    <w:p w14:paraId="374380EA" w14:textId="77777777" w:rsidR="00885CD7" w:rsidRPr="00817B25" w:rsidRDefault="00885CD7" w:rsidP="00AD32CF">
      <w:pPr>
        <w:pStyle w:val="aBullet"/>
        <w:tabs>
          <w:tab w:val="num" w:pos="1701"/>
        </w:tabs>
        <w:spacing w:before="0"/>
        <w:ind w:left="1701" w:hanging="567"/>
        <w:jc w:val="both"/>
        <w:rPr>
          <w:rStyle w:val="Red"/>
          <w:rFonts w:cs="Arial"/>
          <w:color w:val="000000" w:themeColor="text1"/>
          <w:sz w:val="18"/>
          <w:szCs w:val="18"/>
        </w:rPr>
      </w:pPr>
      <w:r w:rsidRPr="00817B25">
        <w:rPr>
          <w:rStyle w:val="Red"/>
          <w:rFonts w:cs="Arial"/>
          <w:color w:val="000000" w:themeColor="text1"/>
          <w:sz w:val="18"/>
          <w:szCs w:val="18"/>
        </w:rPr>
        <w:t>the overflow is directly pumped to a storm tank, unless otherwise agreed in writing by Natural Resources Wales; or</w:t>
      </w:r>
    </w:p>
    <w:p w14:paraId="33B56EF8" w14:textId="77777777" w:rsidR="00885CD7" w:rsidRPr="00817B25" w:rsidRDefault="00885CD7" w:rsidP="00AD32CF">
      <w:pPr>
        <w:pStyle w:val="aBullet"/>
        <w:tabs>
          <w:tab w:val="num" w:pos="1701"/>
        </w:tabs>
        <w:spacing w:before="0"/>
        <w:ind w:left="1701" w:hanging="567"/>
        <w:jc w:val="both"/>
        <w:rPr>
          <w:rStyle w:val="Red"/>
          <w:rFonts w:cs="Arial"/>
          <w:color w:val="000000" w:themeColor="text1"/>
          <w:sz w:val="18"/>
          <w:szCs w:val="18"/>
        </w:rPr>
      </w:pPr>
      <w:r w:rsidRPr="00817B25">
        <w:rPr>
          <w:rStyle w:val="Red"/>
          <w:rFonts w:cs="Arial"/>
          <w:color w:val="000000" w:themeColor="text1"/>
          <w:sz w:val="18"/>
          <w:szCs w:val="18"/>
        </w:rPr>
        <w:t>the operator has received the written agreement of Natural Resources Wales to move to monitoring every two minutes from a specified date; or</w:t>
      </w:r>
    </w:p>
    <w:p w14:paraId="526EF164" w14:textId="77777777" w:rsidR="00885CD7" w:rsidRPr="00817B25" w:rsidRDefault="00885CD7" w:rsidP="00AD32CF">
      <w:pPr>
        <w:pStyle w:val="aBullet"/>
        <w:tabs>
          <w:tab w:val="num" w:pos="1701"/>
        </w:tabs>
        <w:spacing w:before="0"/>
        <w:ind w:left="1701" w:hanging="567"/>
        <w:jc w:val="both"/>
        <w:rPr>
          <w:rStyle w:val="Red"/>
          <w:rFonts w:cs="Arial"/>
          <w:color w:val="000000" w:themeColor="text1"/>
          <w:sz w:val="18"/>
          <w:szCs w:val="18"/>
        </w:rPr>
      </w:pPr>
      <w:r w:rsidRPr="00817B25">
        <w:rPr>
          <w:rStyle w:val="Red"/>
          <w:rFonts w:cs="Arial"/>
          <w:color w:val="000000" w:themeColor="text1"/>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817B25">
        <w:rPr>
          <w:rStyle w:val="Red"/>
          <w:rFonts w:cs="Arial"/>
          <w:color w:val="000000" w:themeColor="text1"/>
          <w:sz w:val="18"/>
          <w:szCs w:val="18"/>
        </w:rPr>
        <w:t>-</w:t>
      </w:r>
      <w:r w:rsidRPr="00817B25">
        <w:rPr>
          <w:rStyle w:val="Red"/>
          <w:rFonts w:cs="Arial"/>
          <w:color w:val="000000" w:themeColor="text1"/>
          <w:sz w:val="18"/>
          <w:szCs w:val="18"/>
        </w:rPr>
        <w:t>minute readings to assess compliance with the flow passed forward limit in table S3.1.</w:t>
      </w:r>
    </w:p>
    <w:p w14:paraId="2DB06DDB" w14:textId="77777777" w:rsidR="00821962" w:rsidRPr="00D87277" w:rsidRDefault="00821962" w:rsidP="00AD32CF">
      <w:pPr>
        <w:pStyle w:val="Bullet"/>
        <w:tabs>
          <w:tab w:val="clear" w:pos="360"/>
          <w:tab w:val="num" w:pos="1134"/>
        </w:tabs>
        <w:spacing w:before="120" w:after="240"/>
        <w:ind w:hanging="113"/>
        <w:rPr>
          <w:rFonts w:cs="Arial"/>
          <w:color w:val="000000" w:themeColor="text1"/>
        </w:rPr>
      </w:pPr>
      <w:r w:rsidRPr="00D87277">
        <w:rPr>
          <w:rFonts w:cs="Arial"/>
          <w:color w:val="000000" w:themeColor="text1"/>
        </w:rPr>
        <w:t>Emissions and monitoring</w:t>
      </w:r>
    </w:p>
    <w:p w14:paraId="647326A6" w14:textId="77777777" w:rsidR="00821962" w:rsidRPr="00D87277" w:rsidRDefault="00821962" w:rsidP="00AD32CF">
      <w:pPr>
        <w:pStyle w:val="Bullet0"/>
        <w:tabs>
          <w:tab w:val="num" w:pos="1134"/>
        </w:tabs>
        <w:spacing w:before="120"/>
        <w:ind w:hanging="113"/>
        <w:rPr>
          <w:rFonts w:cs="Arial"/>
          <w:color w:val="000000" w:themeColor="text1"/>
        </w:rPr>
      </w:pPr>
      <w:r w:rsidRPr="00D87277">
        <w:rPr>
          <w:rFonts w:cs="Arial"/>
          <w:color w:val="000000" w:themeColor="text1"/>
        </w:rPr>
        <w:t>Emissions to water</w:t>
      </w:r>
    </w:p>
    <w:p w14:paraId="309EA212" w14:textId="77777777" w:rsidR="00821962" w:rsidRPr="00D87277" w:rsidRDefault="00821962" w:rsidP="00AD32CF">
      <w:pPr>
        <w:pStyle w:val="Bullet1"/>
        <w:tabs>
          <w:tab w:val="num" w:pos="1134"/>
        </w:tabs>
        <w:spacing w:before="0"/>
        <w:ind w:left="1134" w:hanging="567"/>
        <w:rPr>
          <w:rFonts w:cs="Arial"/>
          <w:color w:val="000000" w:themeColor="text1"/>
          <w:sz w:val="18"/>
          <w:szCs w:val="18"/>
        </w:rPr>
      </w:pPr>
      <w:r w:rsidRPr="00D87277">
        <w:rPr>
          <w:rFonts w:cs="Arial"/>
          <w:color w:val="000000" w:themeColor="text1"/>
          <w:sz w:val="18"/>
          <w:szCs w:val="18"/>
        </w:rPr>
        <w:t>The limits given in schedule 3 table S3.1 shall not be exceeded.</w:t>
      </w:r>
    </w:p>
    <w:p w14:paraId="6496E118" w14:textId="27ECA0A6" w:rsidR="00821962" w:rsidRPr="00D87277" w:rsidRDefault="00821962" w:rsidP="00D87277">
      <w:pPr>
        <w:pStyle w:val="Bullet1"/>
        <w:tabs>
          <w:tab w:val="num" w:pos="1134"/>
        </w:tabs>
        <w:spacing w:before="0"/>
        <w:ind w:left="1134" w:hanging="567"/>
        <w:rPr>
          <w:rStyle w:val="Pink"/>
          <w:rFonts w:cs="Arial"/>
          <w:color w:val="000000" w:themeColor="text1"/>
          <w:sz w:val="18"/>
          <w:szCs w:val="18"/>
        </w:rPr>
      </w:pPr>
      <w:r w:rsidRPr="00D87277">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D87277" w:rsidRDefault="00821962" w:rsidP="00AD32CF">
      <w:pPr>
        <w:pStyle w:val="Bullet1"/>
        <w:tabs>
          <w:tab w:val="num" w:pos="1134"/>
        </w:tabs>
        <w:spacing w:before="0"/>
        <w:ind w:left="1134" w:hanging="567"/>
        <w:rPr>
          <w:rStyle w:val="Red"/>
          <w:rFonts w:cs="Arial"/>
          <w:color w:val="000000" w:themeColor="text1"/>
          <w:sz w:val="18"/>
          <w:szCs w:val="18"/>
        </w:rPr>
      </w:pPr>
      <w:r w:rsidRPr="00D87277">
        <w:rPr>
          <w:rStyle w:val="Red"/>
          <w:rFonts w:cs="Arial"/>
          <w:color w:val="000000" w:themeColor="text1"/>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D87277">
        <w:rPr>
          <w:rStyle w:val="Red"/>
          <w:rFonts w:cs="Arial"/>
          <w:color w:val="000000" w:themeColor="text1"/>
          <w:sz w:val="18"/>
          <w:szCs w:val="18"/>
        </w:rPr>
        <w:t>For the emission limits in schedule 3 table S3.1 to which this condition applies, no sample of the discha</w:t>
      </w:r>
      <w:r w:rsidRPr="008F36B8">
        <w:rPr>
          <w:rStyle w:val="Red"/>
          <w:rFonts w:cs="Arial"/>
          <w:color w:val="auto"/>
          <w:sz w:val="18"/>
          <w:szCs w:val="18"/>
        </w:rPr>
        <w:t xml:space="preserve">rge taken at a time when unusual weather conditions are adversely affecting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On any occasion where unusual weather conditions adversely affect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AD32CF">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w:t>
      </w:r>
      <w:proofErr w:type="gramStart"/>
      <w:r w:rsidRPr="008F36B8">
        <w:rPr>
          <w:rStyle w:val="Red"/>
          <w:rFonts w:cs="Arial"/>
          <w:color w:val="auto"/>
          <w:sz w:val="18"/>
          <w:szCs w:val="18"/>
        </w:rPr>
        <w:t>unless;</w:t>
      </w:r>
      <w:proofErr w:type="gramEnd"/>
      <w:r w:rsidRPr="008F36B8">
        <w:rPr>
          <w:rStyle w:val="Red"/>
          <w:rFonts w:cs="Arial"/>
          <w:color w:val="auto"/>
          <w:sz w:val="18"/>
          <w:szCs w:val="18"/>
        </w:rPr>
        <w:t xml:space="preserve"> </w:t>
      </w:r>
    </w:p>
    <w:p w14:paraId="7DCD6356" w14:textId="77777777" w:rsidR="002B344C" w:rsidRPr="00D87277" w:rsidRDefault="009561D3" w:rsidP="00B10199">
      <w:pPr>
        <w:pStyle w:val="aiBullet"/>
        <w:numPr>
          <w:ilvl w:val="4"/>
          <w:numId w:val="10"/>
        </w:numPr>
        <w:tabs>
          <w:tab w:val="clear" w:pos="1588"/>
        </w:tabs>
        <w:spacing w:before="0"/>
        <w:ind w:left="1985" w:hanging="283"/>
        <w:rPr>
          <w:rStyle w:val="Red"/>
          <w:rFonts w:cs="Arial"/>
          <w:color w:val="000000" w:themeColor="text1"/>
          <w:sz w:val="18"/>
          <w:szCs w:val="18"/>
        </w:rPr>
      </w:pPr>
      <w:r w:rsidRPr="008F36B8">
        <w:rPr>
          <w:rStyle w:val="Red"/>
          <w:rFonts w:cs="Arial"/>
          <w:color w:val="auto"/>
          <w:sz w:val="18"/>
          <w:szCs w:val="18"/>
        </w:rPr>
        <w:t>the limit was exceeded in the compliance</w:t>
      </w:r>
      <w:r w:rsidRPr="00D87277">
        <w:rPr>
          <w:rStyle w:val="Red"/>
          <w:rFonts w:cs="Arial"/>
          <w:color w:val="000000" w:themeColor="text1"/>
          <w:sz w:val="18"/>
          <w:szCs w:val="18"/>
        </w:rPr>
        <w:t xml:space="preserve"> assessment calendar year and, </w:t>
      </w:r>
    </w:p>
    <w:p w14:paraId="4B68D918" w14:textId="77777777" w:rsidR="002B344C" w:rsidRPr="00D87277" w:rsidRDefault="009561D3" w:rsidP="00B10199">
      <w:pPr>
        <w:pStyle w:val="aiBullet"/>
        <w:numPr>
          <w:ilvl w:val="4"/>
          <w:numId w:val="10"/>
        </w:numPr>
        <w:tabs>
          <w:tab w:val="clear" w:pos="1588"/>
        </w:tabs>
        <w:spacing w:before="0"/>
        <w:ind w:left="1985" w:hanging="283"/>
        <w:rPr>
          <w:rStyle w:val="Red"/>
          <w:rFonts w:cs="Arial"/>
          <w:color w:val="000000" w:themeColor="text1"/>
          <w:sz w:val="18"/>
          <w:szCs w:val="18"/>
        </w:rPr>
      </w:pPr>
      <w:r w:rsidRPr="00D87277">
        <w:rPr>
          <w:rStyle w:val="Red"/>
          <w:rFonts w:cs="Arial"/>
          <w:color w:val="000000" w:themeColor="text1"/>
          <w:sz w:val="18"/>
          <w:szCs w:val="18"/>
        </w:rPr>
        <w:t xml:space="preserve">two or more exceedances have occurred in the preceding 4 calendar years. </w:t>
      </w:r>
    </w:p>
    <w:p w14:paraId="105D5B7E" w14:textId="6BB66587" w:rsidR="002B344C" w:rsidRPr="00D87277" w:rsidRDefault="009561D3" w:rsidP="00AD32CF">
      <w:pPr>
        <w:pStyle w:val="aiBullet"/>
        <w:numPr>
          <w:ilvl w:val="0"/>
          <w:numId w:val="0"/>
        </w:numPr>
        <w:spacing w:before="0"/>
        <w:ind w:left="1701"/>
        <w:rPr>
          <w:rStyle w:val="Red"/>
          <w:rFonts w:cs="Arial"/>
          <w:color w:val="000000" w:themeColor="text1"/>
          <w:sz w:val="18"/>
          <w:szCs w:val="18"/>
        </w:rPr>
      </w:pPr>
      <w:r w:rsidRPr="00D87277">
        <w:rPr>
          <w:rStyle w:val="Red"/>
          <w:rFonts w:cs="Arial"/>
          <w:color w:val="000000" w:themeColor="text1"/>
          <w:sz w:val="18"/>
          <w:szCs w:val="18"/>
        </w:rPr>
        <w:t>Only exceedances from a calendar year after 31 December 202</w:t>
      </w:r>
      <w:r w:rsidR="00A57806" w:rsidRPr="00D87277">
        <w:rPr>
          <w:rStyle w:val="Red"/>
          <w:rFonts w:cs="Arial"/>
          <w:color w:val="000000" w:themeColor="text1"/>
          <w:sz w:val="18"/>
          <w:szCs w:val="18"/>
        </w:rPr>
        <w:t>4</w:t>
      </w:r>
      <w:r w:rsidR="008F0548" w:rsidRPr="00D87277">
        <w:rPr>
          <w:rStyle w:val="Red"/>
          <w:rFonts w:cs="Arial"/>
          <w:color w:val="000000" w:themeColor="text1"/>
          <w:sz w:val="18"/>
          <w:szCs w:val="18"/>
        </w:rPr>
        <w:t xml:space="preserve"> </w:t>
      </w:r>
      <w:r w:rsidRPr="00D87277">
        <w:rPr>
          <w:rStyle w:val="Red"/>
          <w:rFonts w:cs="Arial"/>
          <w:color w:val="000000" w:themeColor="text1"/>
          <w:sz w:val="18"/>
          <w:szCs w:val="18"/>
        </w:rPr>
        <w:t xml:space="preserve">shall be used. </w:t>
      </w:r>
    </w:p>
    <w:p w14:paraId="0F14DD20" w14:textId="0059753B" w:rsidR="006E592F" w:rsidRPr="00D87277" w:rsidRDefault="006E592F" w:rsidP="00D87277">
      <w:pPr>
        <w:pStyle w:val="Bullet1"/>
        <w:keepNext/>
        <w:keepLines/>
        <w:tabs>
          <w:tab w:val="clear" w:pos="1134"/>
        </w:tabs>
        <w:spacing w:before="0"/>
        <w:ind w:left="1134" w:hanging="567"/>
        <w:rPr>
          <w:rStyle w:val="Red"/>
          <w:color w:val="000000" w:themeColor="text1"/>
          <w:sz w:val="18"/>
          <w:szCs w:val="18"/>
        </w:rPr>
      </w:pPr>
      <w:r w:rsidRPr="008F36B8">
        <w:rPr>
          <w:rStyle w:val="Red"/>
          <w:color w:val="auto"/>
          <w:sz w:val="18"/>
          <w:szCs w:val="18"/>
        </w:rPr>
        <w:lastRenderedPageBreak/>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D87277" w:rsidRDefault="006E592F" w:rsidP="00D87277">
      <w:pPr>
        <w:pStyle w:val="aBullet"/>
        <w:keepNext/>
        <w:keepLines/>
        <w:tabs>
          <w:tab w:val="num" w:pos="1701"/>
        </w:tabs>
        <w:spacing w:before="0"/>
        <w:ind w:left="1701" w:hanging="567"/>
        <w:rPr>
          <w:rStyle w:val="Red"/>
          <w:color w:val="000000" w:themeColor="text1"/>
          <w:sz w:val="18"/>
          <w:szCs w:val="18"/>
        </w:rPr>
      </w:pPr>
      <w:r w:rsidRPr="00D87277">
        <w:rPr>
          <w:rStyle w:val="Red"/>
          <w:color w:val="000000" w:themeColor="text1"/>
          <w:sz w:val="18"/>
          <w:szCs w:val="18"/>
        </w:rPr>
        <w:t>For the purpose of this condition the following readings shall not be used in the assessment.</w:t>
      </w:r>
    </w:p>
    <w:p w14:paraId="2CF5666B" w14:textId="77777777" w:rsidR="006E592F" w:rsidRPr="00D87277" w:rsidRDefault="006E592F" w:rsidP="00D87277">
      <w:pPr>
        <w:pStyle w:val="aiBullet"/>
        <w:keepNext/>
        <w:keepLines/>
        <w:tabs>
          <w:tab w:val="clear" w:pos="1588"/>
          <w:tab w:val="num" w:pos="1985"/>
        </w:tabs>
        <w:spacing w:before="0"/>
        <w:ind w:left="1985" w:hanging="312"/>
        <w:rPr>
          <w:rStyle w:val="Red"/>
          <w:color w:val="000000" w:themeColor="text1"/>
          <w:sz w:val="18"/>
          <w:szCs w:val="18"/>
        </w:rPr>
      </w:pPr>
      <w:r w:rsidRPr="00D87277">
        <w:rPr>
          <w:rStyle w:val="Red"/>
          <w:color w:val="000000" w:themeColor="text1"/>
          <w:sz w:val="18"/>
          <w:szCs w:val="18"/>
        </w:rPr>
        <w:t>data that is not ‘good’ data; or</w:t>
      </w:r>
    </w:p>
    <w:p w14:paraId="5D66DC67" w14:textId="7565325D" w:rsidR="006E592F" w:rsidRPr="00D87277" w:rsidRDefault="006E592F" w:rsidP="00AD32CF">
      <w:pPr>
        <w:pStyle w:val="aiBullet"/>
        <w:tabs>
          <w:tab w:val="clear" w:pos="1588"/>
          <w:tab w:val="num" w:pos="1985"/>
        </w:tabs>
        <w:spacing w:before="0"/>
        <w:ind w:left="1985" w:hanging="312"/>
        <w:rPr>
          <w:rStyle w:val="Red"/>
          <w:color w:val="000000" w:themeColor="text1"/>
          <w:sz w:val="18"/>
          <w:szCs w:val="18"/>
        </w:rPr>
      </w:pPr>
      <w:r w:rsidRPr="00D87277">
        <w:rPr>
          <w:rStyle w:val="Red"/>
          <w:color w:val="000000" w:themeColor="text1"/>
          <w:sz w:val="18"/>
          <w:szCs w:val="18"/>
        </w:rPr>
        <w:t>the first flow reading taken after the start of each overflow event</w:t>
      </w:r>
      <w:r w:rsidR="00DE0B1D" w:rsidRPr="00D87277">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621458">
        <w:rPr>
          <w:rFonts w:cs="Arial"/>
          <w:color w:val="000000" w:themeColor="text1"/>
        </w:rPr>
        <w:t xml:space="preserve">Emissions of substances not controlled by emission </w:t>
      </w:r>
      <w:proofErr w:type="gramStart"/>
      <w:r w:rsidRPr="00621458">
        <w:rPr>
          <w:rFonts w:cs="Arial"/>
          <w:color w:val="000000" w:themeColor="text1"/>
        </w:rPr>
        <w:t>limits</w:t>
      </w:r>
      <w:proofErr w:type="gramEnd"/>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w:t>
      </w:r>
      <w:proofErr w:type="gramStart"/>
      <w:r w:rsidRPr="008F36B8">
        <w:rPr>
          <w:rStyle w:val="Red"/>
          <w:rFonts w:cs="Arial"/>
          <w:color w:val="auto"/>
          <w:sz w:val="18"/>
          <w:szCs w:val="18"/>
        </w:rPr>
        <w:t>4;</w:t>
      </w:r>
      <w:proofErr w:type="gramEnd"/>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0FFDA6FA" w:rsidR="00821962" w:rsidRPr="00D87277"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Accessible monitoring points shall be provided and maintained to enable the emissions monitoring prog</w:t>
      </w:r>
      <w:r w:rsidRPr="00D87277">
        <w:rPr>
          <w:rStyle w:val="Red"/>
          <w:rFonts w:cs="Arial"/>
          <w:color w:val="000000" w:themeColor="text1"/>
          <w:sz w:val="18"/>
          <w:szCs w:val="18"/>
        </w:rPr>
        <w:t>ramme and the environmental or other monitoring to be carried out at the monitoring points specified in table S3.4 of schedule 3 and shown marked on the site plan</w:t>
      </w:r>
      <w:r w:rsidR="009C474E" w:rsidRPr="00D87277">
        <w:rPr>
          <w:rStyle w:val="Red"/>
          <w:rFonts w:cs="Arial"/>
          <w:color w:val="000000" w:themeColor="text1"/>
          <w:sz w:val="18"/>
          <w:szCs w:val="18"/>
        </w:rPr>
        <w:t>(</w:t>
      </w:r>
      <w:r w:rsidRPr="00D87277">
        <w:rPr>
          <w:rStyle w:val="Red"/>
          <w:rFonts w:cs="Arial"/>
          <w:color w:val="000000" w:themeColor="text1"/>
          <w:sz w:val="18"/>
          <w:szCs w:val="18"/>
        </w:rPr>
        <w:t>s</w:t>
      </w:r>
      <w:r w:rsidR="009C474E" w:rsidRPr="00D87277">
        <w:rPr>
          <w:rStyle w:val="Red"/>
          <w:rFonts w:cs="Arial"/>
          <w:color w:val="000000" w:themeColor="text1"/>
          <w:sz w:val="18"/>
          <w:szCs w:val="18"/>
        </w:rPr>
        <w:t>)</w:t>
      </w:r>
      <w:r w:rsidRPr="00D87277">
        <w:rPr>
          <w:rStyle w:val="Red"/>
          <w:rFonts w:cs="Arial"/>
          <w:color w:val="000000" w:themeColor="text1"/>
          <w:sz w:val="18"/>
          <w:szCs w:val="18"/>
        </w:rPr>
        <w:t xml:space="preserve"> in schedule 7. </w:t>
      </w:r>
    </w:p>
    <w:p w14:paraId="228074BB" w14:textId="77777777" w:rsidR="00821962" w:rsidRPr="00D87277" w:rsidRDefault="00821962" w:rsidP="00AD32CF">
      <w:pPr>
        <w:pStyle w:val="Bullet1"/>
        <w:tabs>
          <w:tab w:val="num" w:pos="1134"/>
        </w:tabs>
        <w:spacing w:before="0"/>
        <w:ind w:left="1134" w:hanging="567"/>
        <w:rPr>
          <w:rStyle w:val="Red"/>
          <w:rFonts w:cs="Arial"/>
          <w:color w:val="000000" w:themeColor="text1"/>
          <w:sz w:val="18"/>
          <w:szCs w:val="18"/>
        </w:rPr>
      </w:pPr>
      <w:r w:rsidRPr="00D87277">
        <w:rPr>
          <w:rStyle w:val="Red"/>
          <w:rFonts w:cs="Arial"/>
          <w:color w:val="000000" w:themeColor="text1"/>
          <w:sz w:val="18"/>
          <w:szCs w:val="18"/>
        </w:rPr>
        <w:t>The monitoring programme for the parameters subject to schedule 3B shall be:</w:t>
      </w:r>
    </w:p>
    <w:p w14:paraId="350AFE87" w14:textId="77777777" w:rsidR="00821962" w:rsidRPr="00D87277" w:rsidRDefault="00821962" w:rsidP="00AD32CF">
      <w:pPr>
        <w:pStyle w:val="aBullet"/>
        <w:tabs>
          <w:tab w:val="num" w:pos="1701"/>
        </w:tabs>
        <w:spacing w:before="0"/>
        <w:ind w:left="1701" w:hanging="567"/>
        <w:rPr>
          <w:rStyle w:val="Red"/>
          <w:rFonts w:cs="Arial"/>
          <w:color w:val="000000" w:themeColor="text1"/>
          <w:sz w:val="18"/>
          <w:szCs w:val="18"/>
        </w:rPr>
      </w:pPr>
      <w:r w:rsidRPr="00D87277">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D87277" w:rsidRDefault="00821962" w:rsidP="00AD32CF">
      <w:pPr>
        <w:pStyle w:val="aBullet"/>
        <w:tabs>
          <w:tab w:val="num" w:pos="1701"/>
        </w:tabs>
        <w:spacing w:before="0"/>
        <w:ind w:left="1701" w:hanging="567"/>
        <w:rPr>
          <w:rStyle w:val="Red"/>
          <w:rFonts w:cs="Arial"/>
          <w:color w:val="000000" w:themeColor="text1"/>
          <w:sz w:val="18"/>
          <w:szCs w:val="18"/>
        </w:rPr>
      </w:pPr>
      <w:r w:rsidRPr="00D87277">
        <w:rPr>
          <w:rStyle w:val="Red"/>
          <w:rFonts w:cs="Arial"/>
          <w:color w:val="000000" w:themeColor="text1"/>
          <w:sz w:val="18"/>
          <w:szCs w:val="18"/>
        </w:rPr>
        <w:t>sample</w:t>
      </w:r>
      <w:r w:rsidR="00E53A9F" w:rsidRPr="00D87277">
        <w:rPr>
          <w:rStyle w:val="Red"/>
          <w:rFonts w:cs="Arial"/>
          <w:color w:val="000000" w:themeColor="text1"/>
          <w:sz w:val="18"/>
          <w:szCs w:val="18"/>
        </w:rPr>
        <w:t>s</w:t>
      </w:r>
      <w:r w:rsidRPr="00D87277">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D87277" w:rsidRDefault="00821962" w:rsidP="00AD32CF">
      <w:pPr>
        <w:pStyle w:val="Bullet1"/>
        <w:tabs>
          <w:tab w:val="num" w:pos="1134"/>
        </w:tabs>
        <w:spacing w:before="0"/>
        <w:ind w:left="1134" w:hanging="567"/>
        <w:rPr>
          <w:rStyle w:val="Red"/>
          <w:rFonts w:cs="Arial"/>
          <w:color w:val="000000" w:themeColor="text1"/>
          <w:sz w:val="18"/>
          <w:szCs w:val="18"/>
        </w:rPr>
      </w:pPr>
      <w:r w:rsidRPr="00D87277">
        <w:rPr>
          <w:rStyle w:val="Red"/>
          <w:rFonts w:cs="Arial"/>
          <w:color w:val="000000" w:themeColor="text1"/>
          <w:sz w:val="18"/>
          <w:szCs w:val="18"/>
        </w:rPr>
        <w:t xml:space="preserve">After becoming </w:t>
      </w:r>
      <w:proofErr w:type="gramStart"/>
      <w:r w:rsidRPr="00D87277">
        <w:rPr>
          <w:rStyle w:val="Red"/>
          <w:rFonts w:cs="Arial"/>
          <w:color w:val="000000" w:themeColor="text1"/>
          <w:sz w:val="18"/>
          <w:szCs w:val="18"/>
        </w:rPr>
        <w:t>aware, or</w:t>
      </w:r>
      <w:proofErr w:type="gramEnd"/>
      <w:r w:rsidRPr="00D87277">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8F36B8">
        <w:rPr>
          <w:rFonts w:ascii="Arial" w:hAnsi="Arial" w:cs="Arial"/>
          <w:bCs/>
          <w:sz w:val="18"/>
          <w:szCs w:val="18"/>
          <w:lang w:eastAsia="en-US"/>
        </w:rPr>
        <w:t>where;</w:t>
      </w:r>
      <w:proofErr w:type="gramEnd"/>
      <w:r w:rsidRPr="008F36B8">
        <w:rPr>
          <w:rFonts w:ascii="Arial" w:hAnsi="Arial" w:cs="Arial"/>
          <w:bCs/>
          <w:sz w:val="18"/>
          <w:szCs w:val="18"/>
          <w:lang w:eastAsia="en-US"/>
        </w:rPr>
        <w:t xml:space="preserv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B10199">
      <w:pPr>
        <w:pStyle w:val="Bullet1"/>
        <w:tabs>
          <w:tab w:val="num" w:pos="1134"/>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D87277">
      <w:pPr>
        <w:pStyle w:val="Bullet1"/>
        <w:tabs>
          <w:tab w:val="clear" w:pos="1106"/>
          <w:tab w:val="num" w:pos="1134"/>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D87277">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AD32CF">
      <w:pPr>
        <w:pStyle w:val="Bullet"/>
        <w:tabs>
          <w:tab w:val="clear" w:pos="360"/>
          <w:tab w:val="num" w:pos="1134"/>
        </w:tabs>
        <w:spacing w:before="120" w:after="24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w:t>
      </w:r>
      <w:proofErr w:type="gramStart"/>
      <w:r w:rsidRPr="008F36B8">
        <w:rPr>
          <w:sz w:val="18"/>
          <w:szCs w:val="18"/>
        </w:rPr>
        <w:t>legible;</w:t>
      </w:r>
      <w:proofErr w:type="gramEnd"/>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made as soon as reasonably </w:t>
      </w:r>
      <w:proofErr w:type="gramStart"/>
      <w:r w:rsidRPr="008F36B8">
        <w:rPr>
          <w:sz w:val="18"/>
          <w:szCs w:val="18"/>
        </w:rPr>
        <w:t>practicable;</w:t>
      </w:r>
      <w:proofErr w:type="gramEnd"/>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lastRenderedPageBreak/>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w:t>
      </w:r>
      <w:proofErr w:type="gramStart"/>
      <w:r w:rsidRPr="008F36B8">
        <w:rPr>
          <w:rStyle w:val="Red"/>
          <w:color w:val="auto"/>
          <w:sz w:val="18"/>
          <w:szCs w:val="18"/>
        </w:rPr>
        <w:t>1;</w:t>
      </w:r>
      <w:proofErr w:type="gramEnd"/>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D87277" w:rsidRDefault="00821962" w:rsidP="00B10199">
      <w:pPr>
        <w:pStyle w:val="AlphaBulletL3"/>
        <w:numPr>
          <w:ilvl w:val="2"/>
          <w:numId w:val="9"/>
        </w:numPr>
        <w:tabs>
          <w:tab w:val="clear" w:pos="1134"/>
          <w:tab w:val="num" w:pos="1701"/>
        </w:tabs>
        <w:spacing w:before="0"/>
        <w:ind w:left="1701" w:hanging="567"/>
        <w:rPr>
          <w:color w:val="000000" w:themeColor="text1"/>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D87277" w:rsidRDefault="00821962" w:rsidP="00767566">
      <w:pPr>
        <w:pStyle w:val="AlphaBulletL3"/>
        <w:tabs>
          <w:tab w:val="clear" w:pos="2160"/>
          <w:tab w:val="num" w:pos="1701"/>
        </w:tabs>
        <w:spacing w:before="0"/>
        <w:ind w:left="1701" w:hanging="567"/>
        <w:rPr>
          <w:color w:val="000000" w:themeColor="text1"/>
          <w:sz w:val="18"/>
          <w:szCs w:val="18"/>
        </w:rPr>
      </w:pPr>
      <w:r w:rsidRPr="00D87277">
        <w:rPr>
          <w:color w:val="000000" w:themeColor="text1"/>
          <w:sz w:val="18"/>
          <w:szCs w:val="18"/>
        </w:rPr>
        <w:t xml:space="preserve">any breach of a limit specified in schedule 3 table S3.1 </w:t>
      </w:r>
      <w:r w:rsidRPr="00D87277">
        <w:rPr>
          <w:rStyle w:val="Red"/>
          <w:color w:val="000000" w:themeColor="text1"/>
          <w:sz w:val="18"/>
          <w:szCs w:val="18"/>
        </w:rPr>
        <w:t>(including individual exceedances of limits which are covered by condition 3.1.2)</w:t>
      </w:r>
      <w:r w:rsidRPr="00D87277">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D87277">
        <w:rPr>
          <w:color w:val="000000" w:themeColor="text1"/>
          <w:sz w:val="18"/>
          <w:szCs w:val="18"/>
        </w:rPr>
        <w:t>Any other significant adverse environmental effects, w</w:t>
      </w:r>
      <w:r w:rsidRPr="008F36B8">
        <w:rPr>
          <w:sz w:val="18"/>
          <w:szCs w:val="18"/>
        </w:rPr>
        <w:t>hich may have been caused by the activity, shall also be notified to Natural Resources Wales as soon as reasonably practicable following detection.</w:t>
      </w:r>
    </w:p>
    <w:p w14:paraId="46B094CF" w14:textId="77777777" w:rsidR="00821962" w:rsidRPr="00D87277" w:rsidRDefault="00821962" w:rsidP="00767566">
      <w:pPr>
        <w:pStyle w:val="Bullet1"/>
        <w:tabs>
          <w:tab w:val="num" w:pos="1134"/>
        </w:tabs>
        <w:spacing w:before="0"/>
        <w:ind w:left="1134" w:hanging="567"/>
        <w:rPr>
          <w:color w:val="000000" w:themeColor="text1"/>
          <w:sz w:val="18"/>
          <w:szCs w:val="18"/>
        </w:rPr>
      </w:pPr>
      <w:r w:rsidRPr="008F36B8">
        <w:rPr>
          <w:sz w:val="18"/>
          <w:szCs w:val="18"/>
        </w:rPr>
        <w:t>The infor</w:t>
      </w:r>
      <w:r w:rsidRPr="00D87277">
        <w:rPr>
          <w:color w:val="000000" w:themeColor="text1"/>
          <w:sz w:val="18"/>
          <w:szCs w:val="18"/>
        </w:rPr>
        <w:t>mation provided under condition 4.3.1 shall be supported by sending the information listed in schedule 5 to this permit within the time period specified in that schedule.</w:t>
      </w:r>
    </w:p>
    <w:p w14:paraId="7F499E8A" w14:textId="5B904023" w:rsidR="00821962" w:rsidRPr="00D87277" w:rsidRDefault="00821962" w:rsidP="00767566">
      <w:pPr>
        <w:pStyle w:val="Bullet1"/>
        <w:tabs>
          <w:tab w:val="num" w:pos="1134"/>
        </w:tabs>
        <w:spacing w:before="0"/>
        <w:ind w:left="1134" w:hanging="567"/>
        <w:rPr>
          <w:rStyle w:val="Red"/>
          <w:color w:val="000000" w:themeColor="text1"/>
          <w:sz w:val="18"/>
          <w:szCs w:val="18"/>
        </w:rPr>
      </w:pPr>
      <w:r w:rsidRPr="00D87277">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C66EED">
      <w:pPr>
        <w:pStyle w:val="Bullet1"/>
        <w:keepNext/>
        <w:keepLines/>
        <w:tabs>
          <w:tab w:val="num" w:pos="1134"/>
        </w:tabs>
        <w:spacing w:before="0"/>
        <w:ind w:left="1134" w:hanging="567"/>
        <w:rPr>
          <w:sz w:val="18"/>
          <w:szCs w:val="18"/>
        </w:rPr>
      </w:pPr>
      <w:r w:rsidRPr="00DD75B5">
        <w:rPr>
          <w:rStyle w:val="Red"/>
          <w:color w:val="000000" w:themeColor="text1"/>
          <w:sz w:val="18"/>
          <w:szCs w:val="18"/>
        </w:rPr>
        <w:lastRenderedPageBreak/>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D87277" w:rsidRDefault="00821962" w:rsidP="00767566">
      <w:pPr>
        <w:pStyle w:val="aBullet"/>
        <w:tabs>
          <w:tab w:val="num" w:pos="1701"/>
        </w:tabs>
        <w:spacing w:before="0"/>
        <w:ind w:left="1701" w:hanging="567"/>
        <w:rPr>
          <w:color w:val="000000" w:themeColor="text1"/>
          <w:sz w:val="18"/>
          <w:szCs w:val="18"/>
        </w:rPr>
      </w:pPr>
      <w:r w:rsidRPr="008F36B8">
        <w:rPr>
          <w:sz w:val="18"/>
          <w:szCs w:val="18"/>
        </w:rPr>
        <w:t xml:space="preserve">Natural Resources Wales shall be notified in writing at least 14 days before the increase or </w:t>
      </w:r>
      <w:r w:rsidRPr="00D87277">
        <w:rPr>
          <w:color w:val="000000" w:themeColor="text1"/>
          <w:sz w:val="18"/>
          <w:szCs w:val="18"/>
        </w:rPr>
        <w:t>addition or allowing the introduction; and</w:t>
      </w:r>
    </w:p>
    <w:p w14:paraId="19DACBDE" w14:textId="77777777" w:rsidR="00821962" w:rsidRPr="00D87277" w:rsidRDefault="00821962" w:rsidP="00767566">
      <w:pPr>
        <w:pStyle w:val="aBullet"/>
        <w:tabs>
          <w:tab w:val="num" w:pos="1701"/>
        </w:tabs>
        <w:spacing w:before="0"/>
        <w:ind w:left="1701" w:hanging="567"/>
        <w:rPr>
          <w:color w:val="000000" w:themeColor="text1"/>
          <w:sz w:val="18"/>
          <w:szCs w:val="18"/>
        </w:rPr>
      </w:pPr>
      <w:r w:rsidRPr="00D87277">
        <w:rPr>
          <w:color w:val="000000" w:themeColor="text1"/>
          <w:sz w:val="18"/>
          <w:szCs w:val="18"/>
        </w:rPr>
        <w:t>the notification shall contain a description of the proposed change.</w:t>
      </w:r>
    </w:p>
    <w:p w14:paraId="2F26DBCD" w14:textId="6938AA31" w:rsidR="00821962" w:rsidRPr="00D87277" w:rsidRDefault="00821962" w:rsidP="00767566">
      <w:pPr>
        <w:pStyle w:val="Bullet1"/>
        <w:tabs>
          <w:tab w:val="num" w:pos="1134"/>
        </w:tabs>
        <w:spacing w:before="0"/>
        <w:ind w:left="1134" w:hanging="567"/>
        <w:rPr>
          <w:rStyle w:val="Red"/>
          <w:color w:val="000000" w:themeColor="text1"/>
          <w:sz w:val="18"/>
          <w:szCs w:val="18"/>
        </w:rPr>
      </w:pPr>
      <w:r w:rsidRPr="00D87277">
        <w:rPr>
          <w:rStyle w:val="Red"/>
          <w:color w:val="000000" w:themeColor="text1"/>
          <w:sz w:val="18"/>
          <w:szCs w:val="18"/>
        </w:rPr>
        <w:t>For the activity</w:t>
      </w:r>
      <w:r w:rsidR="00DD75B5" w:rsidRPr="00D87277">
        <w:rPr>
          <w:rStyle w:val="Red"/>
          <w:color w:val="000000" w:themeColor="text1"/>
          <w:sz w:val="18"/>
          <w:szCs w:val="18"/>
        </w:rPr>
        <w:t xml:space="preserve"> </w:t>
      </w:r>
      <w:r w:rsidRPr="00D87277">
        <w:rPr>
          <w:rStyle w:val="Red"/>
          <w:color w:val="000000" w:themeColor="text1"/>
          <w:sz w:val="18"/>
          <w:szCs w:val="18"/>
        </w:rPr>
        <w:t>A1</w:t>
      </w:r>
      <w:r w:rsidR="00DD75B5" w:rsidRPr="00D87277">
        <w:rPr>
          <w:rStyle w:val="Red"/>
          <w:color w:val="000000" w:themeColor="text1"/>
          <w:sz w:val="18"/>
          <w:szCs w:val="18"/>
        </w:rPr>
        <w:t>,</w:t>
      </w:r>
      <w:r w:rsidRPr="00D87277">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D87277">
        <w:rPr>
          <w:rStyle w:val="Red"/>
          <w:color w:val="000000" w:themeColor="text1"/>
          <w:sz w:val="18"/>
          <w:szCs w:val="18"/>
        </w:rPr>
        <w:t>Natural</w:t>
      </w:r>
      <w:r w:rsidRPr="00D87277">
        <w:rPr>
          <w:rStyle w:val="Red"/>
          <w:color w:val="000000" w:themeColor="text1"/>
          <w:sz w:val="18"/>
          <w:szCs w:val="18"/>
        </w:rPr>
        <w:t xml:space="preserve"> Resources Wales in writing of the actual population equivalent. </w:t>
      </w:r>
    </w:p>
    <w:p w14:paraId="07F597D7" w14:textId="77777777" w:rsidR="00821962" w:rsidRPr="008F36B8" w:rsidRDefault="00821962" w:rsidP="003A16D3">
      <w:pPr>
        <w:pStyle w:val="Bullet0"/>
        <w:spacing w:before="120"/>
        <w:ind w:left="1134" w:hanging="567"/>
      </w:pPr>
      <w:r w:rsidRPr="008F36B8">
        <w:t>Interpretation</w:t>
      </w:r>
    </w:p>
    <w:p w14:paraId="73CEB7F8" w14:textId="77777777" w:rsidR="00821962" w:rsidRPr="008F36B8" w:rsidRDefault="00821962" w:rsidP="003A16D3">
      <w:pPr>
        <w:pStyle w:val="Bullet1"/>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3A16D3">
      <w:pPr>
        <w:pStyle w:val="Bullet1"/>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p w14:paraId="46520A5A" w14:textId="54ED76C2" w:rsidR="00821962" w:rsidRPr="008F36B8" w:rsidRDefault="00821962" w:rsidP="00117092">
      <w:pPr>
        <w:spacing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shd w:val="clear" w:color="auto" w:fill="auto"/>
          </w:tcPr>
          <w:p w14:paraId="5559C249" w14:textId="77777777" w:rsidR="00145C7D" w:rsidRPr="00D87277" w:rsidRDefault="00145C7D" w:rsidP="00145C7D">
            <w:pPr>
              <w:pStyle w:val="TableText"/>
              <w:rPr>
                <w:rStyle w:val="Blue"/>
                <w:color w:val="000000" w:themeColor="text1"/>
                <w:sz w:val="18"/>
                <w:szCs w:val="18"/>
              </w:rPr>
            </w:pPr>
            <w:r w:rsidRPr="00D87277">
              <w:rPr>
                <w:rStyle w:val="Blue"/>
                <w:color w:val="000000" w:themeColor="text1"/>
                <w:sz w:val="18"/>
                <w:szCs w:val="18"/>
              </w:rPr>
              <w:t>A1</w:t>
            </w:r>
          </w:p>
        </w:tc>
        <w:tc>
          <w:tcPr>
            <w:tcW w:w="3163" w:type="pct"/>
            <w:shd w:val="clear" w:color="auto" w:fill="auto"/>
          </w:tcPr>
          <w:p w14:paraId="6F7F4841" w14:textId="349311B5" w:rsidR="00145C7D" w:rsidRPr="00D87277" w:rsidRDefault="00145C7D" w:rsidP="00145C7D">
            <w:pPr>
              <w:pStyle w:val="TableText"/>
              <w:rPr>
                <w:rStyle w:val="Blue"/>
                <w:color w:val="000000" w:themeColor="text1"/>
                <w:sz w:val="18"/>
                <w:szCs w:val="18"/>
              </w:rPr>
            </w:pPr>
            <w:r w:rsidRPr="00D87277">
              <w:rPr>
                <w:rStyle w:val="Blue"/>
                <w:color w:val="000000" w:themeColor="text1"/>
                <w:sz w:val="18"/>
                <w:szCs w:val="18"/>
              </w:rPr>
              <w:t>Discharge of secondary treated sewage effluent via Final Effluent Discharge Point</w:t>
            </w:r>
          </w:p>
        </w:tc>
        <w:tc>
          <w:tcPr>
            <w:tcW w:w="1171" w:type="pct"/>
            <w:shd w:val="clear" w:color="auto" w:fill="auto"/>
          </w:tcPr>
          <w:p w14:paraId="0103C85F" w14:textId="3BBFC947" w:rsidR="00145C7D" w:rsidRPr="00D87277" w:rsidRDefault="00E26848" w:rsidP="00145C7D">
            <w:pPr>
              <w:pStyle w:val="TableText"/>
              <w:rPr>
                <w:rStyle w:val="Red"/>
                <w:color w:val="000000" w:themeColor="text1"/>
                <w:sz w:val="18"/>
                <w:szCs w:val="18"/>
              </w:rPr>
            </w:pPr>
            <w:r w:rsidRPr="00D87277">
              <w:rPr>
                <w:rStyle w:val="Red"/>
                <w:color w:val="000000" w:themeColor="text1"/>
                <w:sz w:val="18"/>
                <w:szCs w:val="18"/>
              </w:rPr>
              <w:t>N/A</w:t>
            </w:r>
          </w:p>
        </w:tc>
      </w:tr>
      <w:tr w:rsidR="00145C7D" w:rsidRPr="008F36B8" w14:paraId="35359560" w14:textId="77777777" w:rsidTr="00E26848">
        <w:trPr>
          <w:cantSplit/>
        </w:trPr>
        <w:tc>
          <w:tcPr>
            <w:tcW w:w="666" w:type="pct"/>
            <w:shd w:val="clear" w:color="auto" w:fill="auto"/>
          </w:tcPr>
          <w:p w14:paraId="70DA1ED6" w14:textId="5D4C7002" w:rsidR="00145C7D" w:rsidRPr="00D87277" w:rsidRDefault="00145C7D" w:rsidP="00145C7D">
            <w:pPr>
              <w:pStyle w:val="TableText"/>
              <w:rPr>
                <w:rStyle w:val="Blue"/>
                <w:color w:val="000000" w:themeColor="text1"/>
                <w:sz w:val="18"/>
                <w:szCs w:val="18"/>
              </w:rPr>
            </w:pPr>
            <w:r w:rsidRPr="00D87277">
              <w:rPr>
                <w:rStyle w:val="Blue"/>
                <w:color w:val="000000" w:themeColor="text1"/>
                <w:sz w:val="18"/>
                <w:szCs w:val="18"/>
              </w:rPr>
              <w:t>A2</w:t>
            </w:r>
          </w:p>
        </w:tc>
        <w:tc>
          <w:tcPr>
            <w:tcW w:w="3163" w:type="pct"/>
            <w:shd w:val="clear" w:color="auto" w:fill="auto"/>
          </w:tcPr>
          <w:p w14:paraId="7ADDDB78" w14:textId="49FD6EE2" w:rsidR="00145C7D" w:rsidRPr="00D87277" w:rsidRDefault="00145C7D" w:rsidP="00145C7D">
            <w:pPr>
              <w:pStyle w:val="TableText"/>
              <w:rPr>
                <w:rStyle w:val="Blue"/>
                <w:color w:val="000000" w:themeColor="text1"/>
                <w:sz w:val="18"/>
                <w:szCs w:val="18"/>
              </w:rPr>
            </w:pPr>
            <w:r w:rsidRPr="00D87277">
              <w:rPr>
                <w:rStyle w:val="Blue"/>
                <w:color w:val="000000" w:themeColor="text1"/>
                <w:sz w:val="18"/>
                <w:szCs w:val="18"/>
              </w:rPr>
              <w:t>Discharge of storm sewage via Storm Discharge Point</w:t>
            </w:r>
          </w:p>
        </w:tc>
        <w:tc>
          <w:tcPr>
            <w:tcW w:w="1171" w:type="pct"/>
            <w:shd w:val="clear" w:color="auto" w:fill="auto"/>
          </w:tcPr>
          <w:p w14:paraId="2C3981CE" w14:textId="73A4731F" w:rsidR="00145C7D" w:rsidRPr="00D87277" w:rsidRDefault="002F1071" w:rsidP="00145C7D">
            <w:pPr>
              <w:pStyle w:val="TableText"/>
              <w:rPr>
                <w:color w:val="000000" w:themeColor="text1"/>
                <w:sz w:val="18"/>
                <w:szCs w:val="18"/>
              </w:rPr>
            </w:pPr>
            <w:r w:rsidRPr="00D87277">
              <w:rPr>
                <w:color w:val="000000" w:themeColor="text1"/>
                <w:sz w:val="18"/>
                <w:szCs w:val="18"/>
              </w:rPr>
              <w:t>N/A</w:t>
            </w:r>
          </w:p>
        </w:tc>
      </w:tr>
    </w:tbl>
    <w:p w14:paraId="3D5FA659" w14:textId="77777777" w:rsidR="00D87277" w:rsidRDefault="00D87277" w:rsidP="00415153">
      <w:pPr>
        <w:pStyle w:val="Heading1"/>
        <w:spacing w:before="120" w:after="240"/>
        <w:ind w:left="567"/>
        <w:rPr>
          <w:sz w:val="36"/>
        </w:rPr>
      </w:pPr>
    </w:p>
    <w:p w14:paraId="7BBD8DEA" w14:textId="77777777" w:rsidR="00D87277" w:rsidRDefault="00D87277">
      <w:pPr>
        <w:rPr>
          <w:rFonts w:ascii="Arial" w:hAnsi="Arial"/>
          <w:b/>
          <w:kern w:val="28"/>
          <w:sz w:val="36"/>
        </w:rPr>
      </w:pPr>
      <w:r>
        <w:rPr>
          <w:sz w:val="36"/>
        </w:rPr>
        <w:br w:type="page"/>
      </w:r>
    </w:p>
    <w:p w14:paraId="60B46E7B" w14:textId="197D6CA4"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3CC808" w:rsidR="00821962" w:rsidRPr="008F36B8" w:rsidRDefault="00821962" w:rsidP="00DD75B5">
            <w:pPr>
              <w:pStyle w:val="TableText"/>
              <w:rPr>
                <w:b/>
                <w:color w:val="FF0000"/>
                <w:sz w:val="18"/>
                <w:szCs w:val="18"/>
              </w:rPr>
            </w:pPr>
            <w:bookmarkStart w:id="7"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shd w:val="clear" w:color="auto" w:fill="auto"/>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shd w:val="clear" w:color="auto" w:fill="auto"/>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shd w:val="clear" w:color="auto" w:fill="auto"/>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shd w:val="clear" w:color="auto" w:fill="auto"/>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shd w:val="clear" w:color="auto" w:fill="auto"/>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shd w:val="clear" w:color="auto" w:fill="auto"/>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shd w:val="clear" w:color="auto" w:fill="auto"/>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shd w:val="clear" w:color="auto" w:fill="auto"/>
          </w:tcPr>
          <w:p w14:paraId="2056BD76" w14:textId="084A072B" w:rsidR="00834F68" w:rsidRPr="008F36B8" w:rsidRDefault="00834F68" w:rsidP="00821962">
            <w:pPr>
              <w:pStyle w:val="TableText"/>
              <w:rPr>
                <w:rStyle w:val="Blue"/>
                <w:sz w:val="18"/>
                <w:szCs w:val="18"/>
              </w:rPr>
            </w:pPr>
            <w:r w:rsidRPr="00DD75B5">
              <w:rPr>
                <w:rStyle w:val="Blue"/>
                <w:color w:val="000000" w:themeColor="text1"/>
                <w:sz w:val="18"/>
                <w:szCs w:val="18"/>
              </w:rPr>
              <w:t>A1 Secondary tre</w:t>
            </w:r>
            <w:r w:rsidRPr="00D87277">
              <w:rPr>
                <w:rStyle w:val="Blue"/>
                <w:color w:val="000000" w:themeColor="text1"/>
                <w:sz w:val="18"/>
                <w:szCs w:val="18"/>
              </w:rPr>
              <w:t>ated sewage effluent</w:t>
            </w:r>
            <w:r w:rsidR="002B4350" w:rsidRPr="00D87277">
              <w:rPr>
                <w:rStyle w:val="Blue"/>
                <w:color w:val="000000" w:themeColor="text1"/>
                <w:sz w:val="18"/>
                <w:szCs w:val="18"/>
              </w:rPr>
              <w:t xml:space="preserve"> </w:t>
            </w:r>
            <w:r w:rsidRPr="00D87277">
              <w:rPr>
                <w:rStyle w:val="Blue"/>
                <w:color w:val="000000" w:themeColor="text1"/>
                <w:sz w:val="18"/>
                <w:szCs w:val="18"/>
              </w:rPr>
              <w:t>via Final Effluent Discharge Point</w:t>
            </w:r>
          </w:p>
        </w:tc>
        <w:tc>
          <w:tcPr>
            <w:tcW w:w="729" w:type="pct"/>
            <w:shd w:val="clear" w:color="auto" w:fill="auto"/>
          </w:tcPr>
          <w:p w14:paraId="3AAF2186" w14:textId="77777777" w:rsidR="00834F68" w:rsidRPr="00D87277" w:rsidRDefault="00834F68" w:rsidP="00821962">
            <w:pPr>
              <w:pStyle w:val="TableText"/>
              <w:rPr>
                <w:rStyle w:val="Blue"/>
                <w:rFonts w:cs="Calibri"/>
                <w:color w:val="000000" w:themeColor="text1"/>
                <w:sz w:val="18"/>
                <w:szCs w:val="18"/>
              </w:rPr>
            </w:pPr>
            <w:r w:rsidRPr="00D87277">
              <w:rPr>
                <w:rStyle w:val="Blue"/>
                <w:rFonts w:cs="Calibri"/>
                <w:color w:val="000000" w:themeColor="text1"/>
                <w:sz w:val="18"/>
                <w:szCs w:val="18"/>
              </w:rPr>
              <w:t>Dry weather flow</w:t>
            </w:r>
          </w:p>
        </w:tc>
        <w:tc>
          <w:tcPr>
            <w:tcW w:w="686" w:type="pct"/>
            <w:shd w:val="clear" w:color="auto" w:fill="auto"/>
          </w:tcPr>
          <w:p w14:paraId="6BA5DA5C" w14:textId="70072BD7" w:rsidR="00834F68" w:rsidRPr="00D87277" w:rsidRDefault="00D87277" w:rsidP="00821962">
            <w:pPr>
              <w:pStyle w:val="TableText"/>
              <w:rPr>
                <w:rStyle w:val="Blue"/>
                <w:rFonts w:cs="Calibri"/>
                <w:color w:val="000000" w:themeColor="text1"/>
                <w:sz w:val="18"/>
                <w:szCs w:val="18"/>
              </w:rPr>
            </w:pPr>
            <w:r w:rsidRPr="00D87277">
              <w:rPr>
                <w:rStyle w:val="Blue"/>
                <w:rFonts w:cs="Calibri"/>
                <w:color w:val="000000" w:themeColor="text1"/>
                <w:sz w:val="18"/>
                <w:szCs w:val="18"/>
              </w:rPr>
              <w:t>72</w:t>
            </w:r>
            <w:r w:rsidR="00834F68" w:rsidRPr="00D87277">
              <w:rPr>
                <w:rStyle w:val="Blue"/>
                <w:rFonts w:cs="Calibri"/>
                <w:color w:val="000000" w:themeColor="text1"/>
                <w:sz w:val="18"/>
                <w:szCs w:val="18"/>
              </w:rPr>
              <w:t xml:space="preserve"> m</w:t>
            </w:r>
            <w:r w:rsidR="00834F68" w:rsidRPr="00D87277">
              <w:rPr>
                <w:rStyle w:val="Blue"/>
                <w:rFonts w:cs="Calibri"/>
                <w:color w:val="000000" w:themeColor="text1"/>
                <w:sz w:val="18"/>
                <w:szCs w:val="18"/>
                <w:vertAlign w:val="superscript"/>
              </w:rPr>
              <w:t>3</w:t>
            </w:r>
            <w:r w:rsidR="00834F68" w:rsidRPr="00D87277">
              <w:rPr>
                <w:rStyle w:val="Blue"/>
                <w:rFonts w:cs="Calibri"/>
                <w:color w:val="000000" w:themeColor="text1"/>
                <w:sz w:val="18"/>
                <w:szCs w:val="18"/>
              </w:rPr>
              <w:t>/day</w:t>
            </w:r>
          </w:p>
          <w:p w14:paraId="54B6DC9A" w14:textId="77777777" w:rsidR="00834F68" w:rsidRPr="00D87277" w:rsidRDefault="00834F68" w:rsidP="00821962">
            <w:pPr>
              <w:pStyle w:val="TableText"/>
              <w:rPr>
                <w:rStyle w:val="Blue"/>
                <w:rFonts w:cs="Calibri"/>
                <w:color w:val="000000" w:themeColor="text1"/>
                <w:sz w:val="18"/>
                <w:szCs w:val="18"/>
              </w:rPr>
            </w:pPr>
          </w:p>
          <w:p w14:paraId="0639F06B" w14:textId="77777777" w:rsidR="00834F68" w:rsidRPr="00D87277" w:rsidRDefault="00834F68" w:rsidP="00821962">
            <w:pPr>
              <w:pStyle w:val="TableText"/>
              <w:rPr>
                <w:rStyle w:val="Blue"/>
                <w:rFonts w:cs="Calibri"/>
                <w:color w:val="000000" w:themeColor="text1"/>
                <w:sz w:val="18"/>
                <w:szCs w:val="18"/>
              </w:rPr>
            </w:pPr>
          </w:p>
        </w:tc>
        <w:tc>
          <w:tcPr>
            <w:tcW w:w="761" w:type="pct"/>
            <w:shd w:val="clear" w:color="auto" w:fill="auto"/>
          </w:tcPr>
          <w:p w14:paraId="77C8DEA2" w14:textId="77777777" w:rsidR="00834F68" w:rsidRPr="00D87277" w:rsidRDefault="00834F68" w:rsidP="00821962">
            <w:pPr>
              <w:pStyle w:val="TableText"/>
              <w:rPr>
                <w:rStyle w:val="Blue"/>
                <w:rFonts w:cs="Calibri"/>
                <w:color w:val="000000" w:themeColor="text1"/>
                <w:sz w:val="18"/>
                <w:szCs w:val="18"/>
              </w:rPr>
            </w:pPr>
            <w:r w:rsidRPr="00D87277">
              <w:rPr>
                <w:rStyle w:val="Blue"/>
                <w:rFonts w:cs="Calibri"/>
                <w:color w:val="000000" w:themeColor="text1"/>
                <w:sz w:val="18"/>
                <w:szCs w:val="18"/>
              </w:rPr>
              <w:t>Total daily volume</w:t>
            </w:r>
          </w:p>
        </w:tc>
        <w:tc>
          <w:tcPr>
            <w:tcW w:w="629" w:type="pct"/>
            <w:shd w:val="clear" w:color="auto" w:fill="auto"/>
          </w:tcPr>
          <w:p w14:paraId="7011DBAB" w14:textId="77777777" w:rsidR="00834F68" w:rsidRPr="00D87277" w:rsidRDefault="00834F68" w:rsidP="00821962">
            <w:pPr>
              <w:pStyle w:val="TableText"/>
              <w:rPr>
                <w:rStyle w:val="Blue"/>
                <w:rFonts w:cs="Calibri"/>
                <w:color w:val="000000" w:themeColor="text1"/>
                <w:sz w:val="18"/>
                <w:szCs w:val="18"/>
              </w:rPr>
            </w:pPr>
            <w:r w:rsidRPr="00D87277">
              <w:rPr>
                <w:rStyle w:val="Blue"/>
                <w:rFonts w:cs="Calibri"/>
                <w:color w:val="000000" w:themeColor="text1"/>
                <w:sz w:val="18"/>
                <w:szCs w:val="18"/>
              </w:rPr>
              <w:t xml:space="preserve">N/A                                                                </w:t>
            </w:r>
          </w:p>
        </w:tc>
        <w:tc>
          <w:tcPr>
            <w:tcW w:w="800" w:type="pct"/>
            <w:shd w:val="clear" w:color="auto" w:fill="auto"/>
          </w:tcPr>
          <w:p w14:paraId="782521D5" w14:textId="77777777" w:rsidR="00834F68" w:rsidRPr="00D87277" w:rsidRDefault="00834F68" w:rsidP="00821962">
            <w:pPr>
              <w:pStyle w:val="TableText"/>
              <w:rPr>
                <w:rStyle w:val="Blue"/>
                <w:rFonts w:cs="Calibri"/>
                <w:color w:val="000000" w:themeColor="text1"/>
                <w:sz w:val="18"/>
                <w:szCs w:val="18"/>
              </w:rPr>
            </w:pPr>
            <w:r w:rsidRPr="00D87277">
              <w:rPr>
                <w:rStyle w:val="Blue"/>
                <w:rFonts w:cs="Calibri"/>
                <w:color w:val="000000" w:themeColor="text1"/>
                <w:sz w:val="18"/>
                <w:szCs w:val="18"/>
              </w:rPr>
              <w:t>Continuous</w:t>
            </w:r>
          </w:p>
        </w:tc>
        <w:tc>
          <w:tcPr>
            <w:tcW w:w="714" w:type="pct"/>
            <w:shd w:val="clear" w:color="auto" w:fill="auto"/>
          </w:tcPr>
          <w:p w14:paraId="438FEC2E" w14:textId="34493356" w:rsidR="00834F68" w:rsidRPr="00D87277" w:rsidRDefault="00834F68" w:rsidP="00821962">
            <w:pPr>
              <w:pStyle w:val="TableText"/>
              <w:rPr>
                <w:rStyle w:val="Blue"/>
                <w:rFonts w:cs="Calibri"/>
                <w:color w:val="000000" w:themeColor="text1"/>
                <w:sz w:val="18"/>
                <w:szCs w:val="18"/>
              </w:rPr>
            </w:pPr>
            <w:r w:rsidRPr="00D87277">
              <w:rPr>
                <w:rStyle w:val="Blue"/>
                <w:rFonts w:cs="Calibri"/>
                <w:color w:val="000000" w:themeColor="text1"/>
                <w:sz w:val="18"/>
                <w:szCs w:val="18"/>
              </w:rPr>
              <w:t>Condition</w:t>
            </w:r>
            <w:r w:rsidR="00F44471" w:rsidRPr="00D87277">
              <w:rPr>
                <w:rStyle w:val="Blue"/>
                <w:rFonts w:cs="Calibri"/>
                <w:color w:val="000000" w:themeColor="text1"/>
                <w:sz w:val="18"/>
                <w:szCs w:val="18"/>
              </w:rPr>
              <w:t>s</w:t>
            </w:r>
            <w:r w:rsidRPr="00D87277">
              <w:rPr>
                <w:rStyle w:val="Blue"/>
                <w:rFonts w:cs="Calibri"/>
                <w:color w:val="000000" w:themeColor="text1"/>
                <w:sz w:val="18"/>
                <w:szCs w:val="18"/>
              </w:rPr>
              <w:t xml:space="preserve"> 3.1.</w:t>
            </w:r>
            <w:r w:rsidR="00D87277" w:rsidRPr="00D87277">
              <w:rPr>
                <w:rStyle w:val="Blue"/>
                <w:rFonts w:cs="Calibri"/>
                <w:color w:val="000000" w:themeColor="text1"/>
                <w:sz w:val="18"/>
                <w:szCs w:val="18"/>
              </w:rPr>
              <w:t>4</w:t>
            </w:r>
            <w:r w:rsidRPr="00D87277">
              <w:rPr>
                <w:rStyle w:val="Blue"/>
                <w:rFonts w:cs="Calibri"/>
                <w:color w:val="000000" w:themeColor="text1"/>
                <w:sz w:val="18"/>
                <w:szCs w:val="18"/>
              </w:rPr>
              <w:t xml:space="preserve"> and 3.3.</w:t>
            </w:r>
            <w:r w:rsidR="00D87277" w:rsidRPr="00D87277">
              <w:rPr>
                <w:rStyle w:val="Blue"/>
                <w:rFonts w:cs="Calibri"/>
                <w:color w:val="000000" w:themeColor="text1"/>
                <w:sz w:val="18"/>
                <w:szCs w:val="18"/>
              </w:rPr>
              <w:t>8</w:t>
            </w:r>
            <w:r w:rsidRPr="00D87277">
              <w:rPr>
                <w:rStyle w:val="Blue"/>
                <w:rFonts w:cs="Calibri"/>
                <w:color w:val="000000" w:themeColor="text1"/>
                <w:sz w:val="18"/>
                <w:szCs w:val="18"/>
              </w:rPr>
              <w:t xml:space="preserve"> app</w:t>
            </w:r>
            <w:r w:rsidR="00F44471" w:rsidRPr="00D87277">
              <w:rPr>
                <w:rStyle w:val="Blue"/>
                <w:rFonts w:cs="Calibri"/>
                <w:color w:val="000000" w:themeColor="text1"/>
                <w:sz w:val="18"/>
                <w:szCs w:val="18"/>
              </w:rPr>
              <w:t>ly</w:t>
            </w:r>
          </w:p>
        </w:tc>
      </w:tr>
      <w:tr w:rsidR="00AF3BDE" w:rsidRPr="008F36B8" w14:paraId="0A359A0E" w14:textId="77777777" w:rsidTr="00224209">
        <w:trPr>
          <w:cantSplit/>
        </w:trPr>
        <w:tc>
          <w:tcPr>
            <w:tcW w:w="681" w:type="pct"/>
            <w:vMerge/>
            <w:shd w:val="clear" w:color="auto" w:fill="auto"/>
          </w:tcPr>
          <w:p w14:paraId="3DE9E57C" w14:textId="77777777" w:rsidR="00834F68" w:rsidRPr="008F36B8" w:rsidRDefault="00834F68" w:rsidP="00821962">
            <w:pPr>
              <w:pStyle w:val="TableText"/>
              <w:rPr>
                <w:rStyle w:val="Blue"/>
                <w:sz w:val="18"/>
                <w:szCs w:val="18"/>
              </w:rPr>
            </w:pPr>
          </w:p>
        </w:tc>
        <w:tc>
          <w:tcPr>
            <w:tcW w:w="729" w:type="pct"/>
            <w:shd w:val="clear" w:color="auto" w:fill="auto"/>
          </w:tcPr>
          <w:p w14:paraId="5115A222" w14:textId="77777777" w:rsidR="00834F68" w:rsidRPr="00D87277" w:rsidRDefault="00834F68" w:rsidP="00821962">
            <w:pPr>
              <w:pStyle w:val="TableText"/>
              <w:rPr>
                <w:rStyle w:val="Blue"/>
                <w:rFonts w:cs="Calibri"/>
                <w:color w:val="000000" w:themeColor="text1"/>
                <w:sz w:val="18"/>
                <w:szCs w:val="18"/>
              </w:rPr>
            </w:pPr>
            <w:r w:rsidRPr="00D87277">
              <w:rPr>
                <w:rStyle w:val="Blue"/>
                <w:rFonts w:cs="Calibri"/>
                <w:color w:val="000000" w:themeColor="text1"/>
                <w:sz w:val="18"/>
                <w:szCs w:val="18"/>
              </w:rPr>
              <w:t>15-minute instantaneous or averaged flow</w:t>
            </w:r>
          </w:p>
        </w:tc>
        <w:tc>
          <w:tcPr>
            <w:tcW w:w="686" w:type="pct"/>
            <w:shd w:val="clear" w:color="auto" w:fill="auto"/>
          </w:tcPr>
          <w:p w14:paraId="45F9D542" w14:textId="77777777" w:rsidR="00834F68" w:rsidRPr="00D87277" w:rsidRDefault="00834F68" w:rsidP="00821962">
            <w:pPr>
              <w:pStyle w:val="TableText"/>
              <w:rPr>
                <w:rStyle w:val="Blue"/>
                <w:rFonts w:cs="Calibri"/>
                <w:color w:val="000000" w:themeColor="text1"/>
                <w:sz w:val="18"/>
                <w:szCs w:val="18"/>
              </w:rPr>
            </w:pPr>
            <w:r w:rsidRPr="00D87277">
              <w:rPr>
                <w:rStyle w:val="Blue"/>
                <w:rFonts w:cs="Calibri"/>
                <w:color w:val="000000" w:themeColor="text1"/>
                <w:sz w:val="18"/>
                <w:szCs w:val="18"/>
              </w:rPr>
              <w:t>No limit set. Record as l/s</w:t>
            </w:r>
          </w:p>
        </w:tc>
        <w:tc>
          <w:tcPr>
            <w:tcW w:w="761" w:type="pct"/>
            <w:shd w:val="clear" w:color="auto" w:fill="auto"/>
          </w:tcPr>
          <w:p w14:paraId="1C7715D4" w14:textId="3BE6B48D" w:rsidR="00834F68" w:rsidRPr="00D87277" w:rsidRDefault="00834F68" w:rsidP="00821962">
            <w:pPr>
              <w:pStyle w:val="TableText"/>
              <w:rPr>
                <w:rStyle w:val="Blue"/>
                <w:rFonts w:cs="Calibri"/>
                <w:color w:val="000000" w:themeColor="text1"/>
                <w:sz w:val="18"/>
                <w:szCs w:val="18"/>
              </w:rPr>
            </w:pPr>
            <w:r w:rsidRPr="00D87277">
              <w:rPr>
                <w:rStyle w:val="Blue"/>
                <w:rFonts w:cs="Calibri"/>
                <w:color w:val="000000" w:themeColor="text1"/>
                <w:sz w:val="18"/>
                <w:szCs w:val="18"/>
              </w:rPr>
              <w:t>15</w:t>
            </w:r>
            <w:r w:rsidR="006D5376" w:rsidRPr="00D87277">
              <w:rPr>
                <w:rStyle w:val="Blue"/>
                <w:rFonts w:cs="Calibri"/>
                <w:color w:val="000000" w:themeColor="text1"/>
                <w:sz w:val="18"/>
                <w:szCs w:val="18"/>
              </w:rPr>
              <w:t>-</w:t>
            </w:r>
            <w:r w:rsidRPr="00D87277">
              <w:rPr>
                <w:rStyle w:val="Blue"/>
                <w:rFonts w:cs="Calibri"/>
                <w:color w:val="000000" w:themeColor="text1"/>
                <w:sz w:val="18"/>
                <w:szCs w:val="18"/>
              </w:rPr>
              <w:t>minute</w:t>
            </w:r>
          </w:p>
        </w:tc>
        <w:tc>
          <w:tcPr>
            <w:tcW w:w="629" w:type="pct"/>
            <w:shd w:val="clear" w:color="auto" w:fill="auto"/>
          </w:tcPr>
          <w:p w14:paraId="1F8D191E" w14:textId="77777777" w:rsidR="00834F68" w:rsidRPr="00D87277" w:rsidRDefault="00834F68" w:rsidP="00821962">
            <w:pPr>
              <w:pStyle w:val="TableText"/>
              <w:rPr>
                <w:rStyle w:val="Blue"/>
                <w:rFonts w:cs="Calibri"/>
                <w:color w:val="000000" w:themeColor="text1"/>
                <w:sz w:val="18"/>
                <w:szCs w:val="18"/>
              </w:rPr>
            </w:pPr>
            <w:r w:rsidRPr="00D87277">
              <w:rPr>
                <w:rStyle w:val="Blue"/>
                <w:rFonts w:cs="Calibri"/>
                <w:color w:val="000000" w:themeColor="text1"/>
                <w:sz w:val="18"/>
                <w:szCs w:val="18"/>
              </w:rPr>
              <w:t>N/A</w:t>
            </w:r>
          </w:p>
        </w:tc>
        <w:tc>
          <w:tcPr>
            <w:tcW w:w="800" w:type="pct"/>
            <w:shd w:val="clear" w:color="auto" w:fill="auto"/>
          </w:tcPr>
          <w:p w14:paraId="03096919" w14:textId="77777777" w:rsidR="00834F68" w:rsidRPr="00D87277" w:rsidRDefault="00834F68" w:rsidP="00821962">
            <w:pPr>
              <w:pStyle w:val="TableText"/>
              <w:rPr>
                <w:rStyle w:val="Blue"/>
                <w:rFonts w:cs="Calibri"/>
                <w:color w:val="000000" w:themeColor="text1"/>
                <w:sz w:val="18"/>
                <w:szCs w:val="18"/>
              </w:rPr>
            </w:pPr>
            <w:r w:rsidRPr="00D87277">
              <w:rPr>
                <w:rStyle w:val="Blue"/>
                <w:rFonts w:cs="Calibri"/>
                <w:color w:val="000000" w:themeColor="text1"/>
                <w:sz w:val="18"/>
                <w:szCs w:val="18"/>
              </w:rPr>
              <w:t>Continuous</w:t>
            </w:r>
          </w:p>
        </w:tc>
        <w:tc>
          <w:tcPr>
            <w:tcW w:w="714" w:type="pct"/>
            <w:shd w:val="clear" w:color="auto" w:fill="auto"/>
          </w:tcPr>
          <w:p w14:paraId="1B11855A" w14:textId="77777777" w:rsidR="00834F68" w:rsidRPr="00D87277" w:rsidRDefault="00834F68" w:rsidP="00821962">
            <w:pPr>
              <w:pStyle w:val="TableText"/>
              <w:rPr>
                <w:rStyle w:val="Blue"/>
                <w:rFonts w:cs="Calibri"/>
                <w:color w:val="000000" w:themeColor="text1"/>
                <w:sz w:val="18"/>
                <w:szCs w:val="18"/>
              </w:rPr>
            </w:pPr>
            <w:r w:rsidRPr="00D87277">
              <w:rPr>
                <w:rStyle w:val="Blue"/>
                <w:rFonts w:cs="Calibri"/>
                <w:color w:val="000000" w:themeColor="text1"/>
                <w:sz w:val="18"/>
                <w:szCs w:val="18"/>
              </w:rPr>
              <w:t>N/A</w:t>
            </w:r>
          </w:p>
        </w:tc>
      </w:tr>
      <w:tr w:rsidR="00AF3BDE" w:rsidRPr="008F36B8" w14:paraId="614948EE" w14:textId="77777777" w:rsidTr="00224209">
        <w:trPr>
          <w:cantSplit/>
        </w:trPr>
        <w:tc>
          <w:tcPr>
            <w:tcW w:w="681" w:type="pct"/>
            <w:vMerge/>
            <w:shd w:val="clear" w:color="auto" w:fill="auto"/>
          </w:tcPr>
          <w:p w14:paraId="4563B2B9" w14:textId="77777777" w:rsidR="00834F68" w:rsidRPr="008F36B8" w:rsidRDefault="00834F68" w:rsidP="00821962">
            <w:pPr>
              <w:pStyle w:val="TableText"/>
              <w:rPr>
                <w:rStyle w:val="Blue"/>
                <w:sz w:val="18"/>
                <w:szCs w:val="18"/>
              </w:rPr>
            </w:pPr>
          </w:p>
        </w:tc>
        <w:tc>
          <w:tcPr>
            <w:tcW w:w="729" w:type="pct"/>
            <w:shd w:val="clear" w:color="auto" w:fill="auto"/>
          </w:tcPr>
          <w:p w14:paraId="1CCC406C" w14:textId="77777777" w:rsidR="00834F68" w:rsidRPr="00D87277" w:rsidRDefault="00834F68" w:rsidP="00821962">
            <w:pPr>
              <w:pStyle w:val="TableText"/>
              <w:rPr>
                <w:rStyle w:val="Blue"/>
                <w:rFonts w:cs="Calibri"/>
                <w:color w:val="000000" w:themeColor="text1"/>
                <w:sz w:val="18"/>
                <w:szCs w:val="18"/>
              </w:rPr>
            </w:pPr>
            <w:r w:rsidRPr="00D87277">
              <w:rPr>
                <w:rStyle w:val="Blue"/>
                <w:rFonts w:cs="Calibri"/>
                <w:color w:val="000000" w:themeColor="text1"/>
                <w:sz w:val="18"/>
                <w:szCs w:val="18"/>
              </w:rPr>
              <w:t>ATU-BOD as O</w:t>
            </w:r>
            <w:r w:rsidRPr="00D87277">
              <w:rPr>
                <w:rStyle w:val="Blue"/>
                <w:rFonts w:cs="Calibri"/>
                <w:color w:val="000000" w:themeColor="text1"/>
                <w:sz w:val="18"/>
                <w:szCs w:val="18"/>
                <w:vertAlign w:val="subscript"/>
              </w:rPr>
              <w:t>2</w:t>
            </w:r>
          </w:p>
        </w:tc>
        <w:tc>
          <w:tcPr>
            <w:tcW w:w="686" w:type="pct"/>
            <w:shd w:val="clear" w:color="auto" w:fill="auto"/>
          </w:tcPr>
          <w:p w14:paraId="62D02136" w14:textId="6F73D67F" w:rsidR="00834F68" w:rsidRPr="00D87277" w:rsidRDefault="00D87277" w:rsidP="00821962">
            <w:pPr>
              <w:pStyle w:val="TableText"/>
              <w:rPr>
                <w:rStyle w:val="Blue"/>
                <w:rFonts w:cs="Calibri"/>
                <w:color w:val="000000" w:themeColor="text1"/>
                <w:sz w:val="18"/>
                <w:szCs w:val="18"/>
              </w:rPr>
            </w:pPr>
            <w:r w:rsidRPr="00D87277">
              <w:rPr>
                <w:rStyle w:val="Blue"/>
                <w:rFonts w:cs="Calibri"/>
                <w:color w:val="000000" w:themeColor="text1"/>
                <w:sz w:val="18"/>
                <w:szCs w:val="18"/>
              </w:rPr>
              <w:t>27</w:t>
            </w:r>
            <w:r w:rsidR="00834F68" w:rsidRPr="00D87277">
              <w:rPr>
                <w:rStyle w:val="Blue"/>
                <w:rFonts w:cs="Calibri"/>
                <w:color w:val="000000" w:themeColor="text1"/>
                <w:sz w:val="18"/>
                <w:szCs w:val="18"/>
              </w:rPr>
              <w:t xml:space="preserve"> mg/l</w:t>
            </w:r>
          </w:p>
        </w:tc>
        <w:tc>
          <w:tcPr>
            <w:tcW w:w="761" w:type="pct"/>
            <w:shd w:val="clear" w:color="auto" w:fill="auto"/>
          </w:tcPr>
          <w:p w14:paraId="6596F460" w14:textId="77777777" w:rsidR="00834F68" w:rsidRPr="00D87277" w:rsidRDefault="00834F68" w:rsidP="00821962">
            <w:pPr>
              <w:pStyle w:val="TableText"/>
              <w:rPr>
                <w:rStyle w:val="Blue"/>
                <w:rFonts w:cs="Calibri"/>
                <w:color w:val="000000" w:themeColor="text1"/>
                <w:sz w:val="18"/>
                <w:szCs w:val="18"/>
              </w:rPr>
            </w:pPr>
            <w:r w:rsidRPr="00D87277">
              <w:rPr>
                <w:rStyle w:val="Blue"/>
                <w:rFonts w:cs="Calibri"/>
                <w:color w:val="000000" w:themeColor="text1"/>
                <w:sz w:val="18"/>
                <w:szCs w:val="18"/>
              </w:rPr>
              <w:t>Instantaneous (spot sample)</w:t>
            </w:r>
          </w:p>
        </w:tc>
        <w:tc>
          <w:tcPr>
            <w:tcW w:w="629" w:type="pct"/>
            <w:shd w:val="clear" w:color="auto" w:fill="auto"/>
          </w:tcPr>
          <w:p w14:paraId="6B29E5F5" w14:textId="77777777" w:rsidR="00834F68" w:rsidRPr="00D87277" w:rsidRDefault="00834F68" w:rsidP="00821962">
            <w:pPr>
              <w:pStyle w:val="TableText"/>
              <w:rPr>
                <w:rStyle w:val="Blue"/>
                <w:rFonts w:cs="Calibri"/>
                <w:color w:val="000000" w:themeColor="text1"/>
                <w:sz w:val="18"/>
                <w:szCs w:val="18"/>
              </w:rPr>
            </w:pPr>
            <w:r w:rsidRPr="00D87277">
              <w:rPr>
                <w:rStyle w:val="Blue"/>
                <w:rFonts w:cs="Calibri"/>
                <w:color w:val="000000" w:themeColor="text1"/>
                <w:sz w:val="18"/>
                <w:szCs w:val="18"/>
              </w:rPr>
              <w:t>N/A</w:t>
            </w:r>
          </w:p>
        </w:tc>
        <w:tc>
          <w:tcPr>
            <w:tcW w:w="800" w:type="pct"/>
            <w:shd w:val="clear" w:color="auto" w:fill="auto"/>
          </w:tcPr>
          <w:p w14:paraId="4167D51A" w14:textId="77777777" w:rsidR="00834F68" w:rsidRPr="00D87277" w:rsidRDefault="00834F68" w:rsidP="00821962">
            <w:pPr>
              <w:pStyle w:val="TableText"/>
              <w:rPr>
                <w:rStyle w:val="Blue"/>
                <w:rFonts w:cs="Calibri"/>
                <w:color w:val="000000" w:themeColor="text1"/>
                <w:sz w:val="18"/>
                <w:szCs w:val="18"/>
              </w:rPr>
            </w:pPr>
            <w:r w:rsidRPr="00D87277">
              <w:rPr>
                <w:rStyle w:val="Blue"/>
                <w:rFonts w:cs="Calibri"/>
                <w:color w:val="000000" w:themeColor="text1"/>
                <w:sz w:val="18"/>
                <w:szCs w:val="18"/>
              </w:rPr>
              <w:t>As specified in schedule 3B</w:t>
            </w:r>
          </w:p>
        </w:tc>
        <w:tc>
          <w:tcPr>
            <w:tcW w:w="714" w:type="pct"/>
            <w:shd w:val="clear" w:color="auto" w:fill="auto"/>
          </w:tcPr>
          <w:p w14:paraId="47670BE7" w14:textId="77777777" w:rsidR="00834F68" w:rsidRPr="00D87277" w:rsidRDefault="00834F68" w:rsidP="00821962">
            <w:pPr>
              <w:pStyle w:val="TableText"/>
              <w:rPr>
                <w:rStyle w:val="Blue"/>
                <w:rFonts w:cs="Calibri"/>
                <w:color w:val="000000" w:themeColor="text1"/>
                <w:sz w:val="18"/>
                <w:szCs w:val="18"/>
              </w:rPr>
            </w:pPr>
            <w:r w:rsidRPr="00D87277">
              <w:rPr>
                <w:rStyle w:val="Blue"/>
                <w:rFonts w:cs="Calibri"/>
                <w:color w:val="000000" w:themeColor="text1"/>
                <w:sz w:val="18"/>
                <w:szCs w:val="18"/>
              </w:rPr>
              <w:t xml:space="preserve">Look up </w:t>
            </w:r>
            <w:proofErr w:type="gramStart"/>
            <w:r w:rsidRPr="00D87277">
              <w:rPr>
                <w:rStyle w:val="Blue"/>
                <w:rFonts w:cs="Calibri"/>
                <w:color w:val="000000" w:themeColor="text1"/>
                <w:sz w:val="18"/>
                <w:szCs w:val="18"/>
              </w:rPr>
              <w:t>table</w:t>
            </w:r>
            <w:proofErr w:type="gramEnd"/>
          </w:p>
          <w:p w14:paraId="5740855E" w14:textId="77777777" w:rsidR="00834F68" w:rsidRPr="00D87277" w:rsidRDefault="00834F68" w:rsidP="00821962">
            <w:pPr>
              <w:pStyle w:val="TableText"/>
              <w:rPr>
                <w:rStyle w:val="Blue"/>
                <w:rFonts w:cs="Calibri"/>
                <w:color w:val="000000" w:themeColor="text1"/>
                <w:sz w:val="18"/>
                <w:szCs w:val="18"/>
              </w:rPr>
            </w:pPr>
            <w:r w:rsidRPr="00D87277">
              <w:rPr>
                <w:rStyle w:val="Blue"/>
                <w:rFonts w:cs="Calibri"/>
                <w:color w:val="000000" w:themeColor="text1"/>
                <w:sz w:val="18"/>
                <w:szCs w:val="18"/>
              </w:rPr>
              <w:t>(Conditions 3.1.2 and 3.1.3 apply)</w:t>
            </w:r>
          </w:p>
        </w:tc>
      </w:tr>
      <w:tr w:rsidR="006A2565" w:rsidRPr="008F36B8" w14:paraId="7CFC8436" w14:textId="77777777" w:rsidTr="00224209">
        <w:trPr>
          <w:cantSplit/>
        </w:trPr>
        <w:tc>
          <w:tcPr>
            <w:tcW w:w="681" w:type="pct"/>
            <w:vMerge/>
            <w:shd w:val="clear" w:color="auto" w:fill="auto"/>
          </w:tcPr>
          <w:p w14:paraId="7DB2A404" w14:textId="77777777" w:rsidR="006A2565" w:rsidRPr="008F36B8" w:rsidRDefault="006A2565" w:rsidP="006A2565">
            <w:pPr>
              <w:pStyle w:val="TableText"/>
              <w:rPr>
                <w:rStyle w:val="Blue"/>
                <w:sz w:val="18"/>
                <w:szCs w:val="18"/>
              </w:rPr>
            </w:pPr>
          </w:p>
        </w:tc>
        <w:tc>
          <w:tcPr>
            <w:tcW w:w="729" w:type="pct"/>
            <w:shd w:val="clear" w:color="auto" w:fill="auto"/>
          </w:tcPr>
          <w:p w14:paraId="494B2AA8" w14:textId="514F37F8" w:rsidR="006A2565" w:rsidRPr="001142D3" w:rsidRDefault="006A2565" w:rsidP="006A2565">
            <w:pPr>
              <w:pStyle w:val="TableText"/>
              <w:rPr>
                <w:rStyle w:val="Blue"/>
                <w:rFonts w:cs="Calibri"/>
                <w:color w:val="000000" w:themeColor="text1"/>
                <w:sz w:val="18"/>
                <w:szCs w:val="18"/>
              </w:rPr>
            </w:pPr>
            <w:r w:rsidRPr="001142D3">
              <w:rPr>
                <w:rStyle w:val="Blue"/>
                <w:rFonts w:cs="Calibri"/>
                <w:color w:val="000000" w:themeColor="text1"/>
                <w:sz w:val="18"/>
                <w:szCs w:val="18"/>
              </w:rPr>
              <w:t>Ammoniacal nitrogen (expressed as N)</w:t>
            </w:r>
          </w:p>
        </w:tc>
        <w:tc>
          <w:tcPr>
            <w:tcW w:w="686" w:type="pct"/>
            <w:shd w:val="clear" w:color="auto" w:fill="auto"/>
          </w:tcPr>
          <w:p w14:paraId="63B05CF3" w14:textId="4218662A" w:rsidR="006A2565" w:rsidRPr="001142D3" w:rsidRDefault="00490D6D" w:rsidP="006A2565">
            <w:pPr>
              <w:pStyle w:val="TableText"/>
              <w:rPr>
                <w:rStyle w:val="Blue"/>
                <w:rFonts w:cs="Calibri"/>
                <w:color w:val="000000" w:themeColor="text1"/>
                <w:sz w:val="18"/>
                <w:szCs w:val="18"/>
              </w:rPr>
            </w:pPr>
            <w:r w:rsidRPr="001142D3">
              <w:rPr>
                <w:rStyle w:val="Blue"/>
                <w:rFonts w:cs="Calibri"/>
                <w:color w:val="000000" w:themeColor="text1"/>
                <w:sz w:val="18"/>
                <w:szCs w:val="18"/>
              </w:rPr>
              <w:t>10</w:t>
            </w:r>
            <w:r w:rsidR="006A2565" w:rsidRPr="001142D3">
              <w:rPr>
                <w:rStyle w:val="Blue"/>
                <w:rFonts w:cs="Calibri"/>
                <w:color w:val="000000" w:themeColor="text1"/>
                <w:sz w:val="18"/>
                <w:szCs w:val="18"/>
              </w:rPr>
              <w:t xml:space="preserve"> mg/l</w:t>
            </w:r>
          </w:p>
        </w:tc>
        <w:tc>
          <w:tcPr>
            <w:tcW w:w="761" w:type="pct"/>
            <w:shd w:val="clear" w:color="auto" w:fill="auto"/>
          </w:tcPr>
          <w:p w14:paraId="7FEAC205" w14:textId="440E0ED5" w:rsidR="006A2565" w:rsidRPr="001142D3" w:rsidRDefault="006A2565" w:rsidP="006A2565">
            <w:pPr>
              <w:pStyle w:val="TableText"/>
              <w:rPr>
                <w:rStyle w:val="Blue"/>
                <w:rFonts w:cs="Calibri"/>
                <w:color w:val="000000" w:themeColor="text1"/>
                <w:sz w:val="18"/>
                <w:szCs w:val="18"/>
              </w:rPr>
            </w:pPr>
            <w:r w:rsidRPr="001142D3">
              <w:rPr>
                <w:rStyle w:val="Blue"/>
                <w:rFonts w:cs="Calibri"/>
                <w:color w:val="000000" w:themeColor="text1"/>
                <w:sz w:val="18"/>
                <w:szCs w:val="18"/>
              </w:rPr>
              <w:t>Instantaneous (spot sample)</w:t>
            </w:r>
          </w:p>
        </w:tc>
        <w:tc>
          <w:tcPr>
            <w:tcW w:w="629" w:type="pct"/>
            <w:shd w:val="clear" w:color="auto" w:fill="auto"/>
          </w:tcPr>
          <w:p w14:paraId="6C2241A9" w14:textId="6A5BE4E2" w:rsidR="006A2565" w:rsidRPr="001142D3" w:rsidRDefault="006A2565" w:rsidP="006A2565">
            <w:pPr>
              <w:pStyle w:val="TableText"/>
              <w:rPr>
                <w:rStyle w:val="Blue"/>
                <w:rFonts w:cs="Calibri"/>
                <w:color w:val="000000" w:themeColor="text1"/>
                <w:sz w:val="18"/>
                <w:szCs w:val="18"/>
              </w:rPr>
            </w:pPr>
            <w:r w:rsidRPr="001142D3">
              <w:rPr>
                <w:rStyle w:val="Blue"/>
                <w:rFonts w:cs="Calibri"/>
                <w:color w:val="000000" w:themeColor="text1"/>
                <w:sz w:val="18"/>
                <w:szCs w:val="18"/>
              </w:rPr>
              <w:t>N/A</w:t>
            </w:r>
          </w:p>
        </w:tc>
        <w:tc>
          <w:tcPr>
            <w:tcW w:w="800" w:type="pct"/>
            <w:shd w:val="clear" w:color="auto" w:fill="auto"/>
          </w:tcPr>
          <w:p w14:paraId="793DD65E" w14:textId="62689455" w:rsidR="006A2565" w:rsidRPr="001142D3" w:rsidRDefault="006A2565" w:rsidP="006A2565">
            <w:pPr>
              <w:pStyle w:val="TableText"/>
              <w:rPr>
                <w:rStyle w:val="Blue"/>
                <w:rFonts w:cs="Calibri"/>
                <w:color w:val="000000" w:themeColor="text1"/>
                <w:sz w:val="18"/>
                <w:szCs w:val="18"/>
              </w:rPr>
            </w:pPr>
            <w:r w:rsidRPr="001142D3">
              <w:rPr>
                <w:rStyle w:val="Blue"/>
                <w:rFonts w:cs="Calibri"/>
                <w:color w:val="000000" w:themeColor="text1"/>
                <w:sz w:val="18"/>
                <w:szCs w:val="18"/>
              </w:rPr>
              <w:t>As specified in schedule 3B</w:t>
            </w:r>
          </w:p>
        </w:tc>
        <w:tc>
          <w:tcPr>
            <w:tcW w:w="714" w:type="pct"/>
            <w:shd w:val="clear" w:color="auto" w:fill="auto"/>
          </w:tcPr>
          <w:p w14:paraId="610F5FBD" w14:textId="77777777" w:rsidR="006A2565" w:rsidRPr="001142D3" w:rsidRDefault="006A2565" w:rsidP="006A2565">
            <w:pPr>
              <w:pStyle w:val="TableText"/>
              <w:rPr>
                <w:rStyle w:val="Blue"/>
                <w:rFonts w:cs="Calibri"/>
                <w:color w:val="000000" w:themeColor="text1"/>
                <w:sz w:val="18"/>
                <w:szCs w:val="18"/>
              </w:rPr>
            </w:pPr>
            <w:r w:rsidRPr="001142D3">
              <w:rPr>
                <w:rStyle w:val="Blue"/>
                <w:rFonts w:cs="Calibri"/>
                <w:color w:val="000000" w:themeColor="text1"/>
                <w:sz w:val="18"/>
                <w:szCs w:val="18"/>
              </w:rPr>
              <w:t xml:space="preserve">Look up </w:t>
            </w:r>
            <w:proofErr w:type="gramStart"/>
            <w:r w:rsidRPr="001142D3">
              <w:rPr>
                <w:rStyle w:val="Blue"/>
                <w:rFonts w:cs="Calibri"/>
                <w:color w:val="000000" w:themeColor="text1"/>
                <w:sz w:val="18"/>
                <w:szCs w:val="18"/>
              </w:rPr>
              <w:t>table</w:t>
            </w:r>
            <w:proofErr w:type="gramEnd"/>
          </w:p>
          <w:p w14:paraId="5455DC98" w14:textId="25D8ADDA" w:rsidR="006A2565" w:rsidRPr="001142D3" w:rsidRDefault="006A2565" w:rsidP="006A2565">
            <w:pPr>
              <w:pStyle w:val="TableText"/>
              <w:rPr>
                <w:rStyle w:val="Blue"/>
                <w:rFonts w:cs="Calibri"/>
                <w:color w:val="000000" w:themeColor="text1"/>
                <w:sz w:val="18"/>
                <w:szCs w:val="18"/>
              </w:rPr>
            </w:pPr>
            <w:r w:rsidRPr="001142D3">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shd w:val="clear" w:color="auto" w:fill="auto"/>
          </w:tcPr>
          <w:p w14:paraId="1BB72BB3" w14:textId="77777777" w:rsidR="006A2565" w:rsidRPr="008F36B8" w:rsidRDefault="006A2565" w:rsidP="006A2565">
            <w:pPr>
              <w:pStyle w:val="TableText"/>
              <w:rPr>
                <w:rStyle w:val="Blue"/>
                <w:sz w:val="18"/>
                <w:szCs w:val="18"/>
              </w:rPr>
            </w:pPr>
          </w:p>
        </w:tc>
        <w:tc>
          <w:tcPr>
            <w:tcW w:w="729" w:type="pct"/>
            <w:shd w:val="clear" w:color="auto" w:fill="auto"/>
          </w:tcPr>
          <w:p w14:paraId="6D9881DD" w14:textId="364F08E2" w:rsidR="006A2565" w:rsidRPr="001142D3" w:rsidRDefault="006A2565" w:rsidP="006A2565">
            <w:pPr>
              <w:pStyle w:val="TableText"/>
              <w:rPr>
                <w:rStyle w:val="Blue"/>
                <w:rFonts w:cs="Calibri"/>
                <w:color w:val="000000" w:themeColor="text1"/>
                <w:sz w:val="18"/>
                <w:szCs w:val="18"/>
              </w:rPr>
            </w:pPr>
            <w:r w:rsidRPr="001142D3">
              <w:rPr>
                <w:rStyle w:val="Blue"/>
                <w:rFonts w:cs="Calibri"/>
                <w:color w:val="000000" w:themeColor="text1"/>
                <w:sz w:val="18"/>
                <w:szCs w:val="18"/>
              </w:rPr>
              <w:t>Suspended solids (measured after drying at 105°C)</w:t>
            </w:r>
          </w:p>
        </w:tc>
        <w:tc>
          <w:tcPr>
            <w:tcW w:w="686" w:type="pct"/>
            <w:shd w:val="clear" w:color="auto" w:fill="auto"/>
          </w:tcPr>
          <w:p w14:paraId="0EBAE4CA" w14:textId="4B4C8190" w:rsidR="006A2565" w:rsidRPr="001142D3" w:rsidRDefault="001142D3" w:rsidP="006A2565">
            <w:pPr>
              <w:pStyle w:val="TableText"/>
              <w:rPr>
                <w:rStyle w:val="Blue"/>
                <w:rFonts w:cs="Calibri"/>
                <w:color w:val="000000" w:themeColor="text1"/>
                <w:sz w:val="18"/>
                <w:szCs w:val="18"/>
              </w:rPr>
            </w:pPr>
            <w:r w:rsidRPr="001142D3">
              <w:rPr>
                <w:rStyle w:val="Blue"/>
                <w:rFonts w:cs="Calibri"/>
                <w:color w:val="000000" w:themeColor="text1"/>
                <w:sz w:val="18"/>
                <w:szCs w:val="18"/>
              </w:rPr>
              <w:t>41</w:t>
            </w:r>
            <w:r w:rsidR="006A2565" w:rsidRPr="001142D3">
              <w:rPr>
                <w:rStyle w:val="Blue"/>
                <w:rFonts w:cs="Calibri"/>
                <w:color w:val="000000" w:themeColor="text1"/>
                <w:sz w:val="18"/>
                <w:szCs w:val="18"/>
              </w:rPr>
              <w:t xml:space="preserve"> mg/l</w:t>
            </w:r>
          </w:p>
        </w:tc>
        <w:tc>
          <w:tcPr>
            <w:tcW w:w="761" w:type="pct"/>
            <w:shd w:val="clear" w:color="auto" w:fill="auto"/>
          </w:tcPr>
          <w:p w14:paraId="32E7C345" w14:textId="77777777" w:rsidR="006A2565" w:rsidRPr="001142D3" w:rsidRDefault="006A2565" w:rsidP="006A2565">
            <w:pPr>
              <w:pStyle w:val="TableText"/>
              <w:rPr>
                <w:rStyle w:val="Blue"/>
                <w:rFonts w:cs="Calibri"/>
                <w:color w:val="000000" w:themeColor="text1"/>
                <w:sz w:val="18"/>
                <w:szCs w:val="18"/>
              </w:rPr>
            </w:pPr>
            <w:r w:rsidRPr="001142D3">
              <w:rPr>
                <w:rStyle w:val="Blue"/>
                <w:rFonts w:cs="Calibri"/>
                <w:color w:val="000000" w:themeColor="text1"/>
                <w:sz w:val="18"/>
                <w:szCs w:val="18"/>
              </w:rPr>
              <w:t>Instantaneous (spot sample)</w:t>
            </w:r>
          </w:p>
        </w:tc>
        <w:tc>
          <w:tcPr>
            <w:tcW w:w="629" w:type="pct"/>
            <w:shd w:val="clear" w:color="auto" w:fill="auto"/>
          </w:tcPr>
          <w:p w14:paraId="003AF627" w14:textId="77777777" w:rsidR="006A2565" w:rsidRPr="001142D3" w:rsidRDefault="006A2565" w:rsidP="006A2565">
            <w:pPr>
              <w:pStyle w:val="TableText"/>
              <w:rPr>
                <w:rStyle w:val="Blue"/>
                <w:rFonts w:cs="Calibri"/>
                <w:color w:val="000000" w:themeColor="text1"/>
                <w:sz w:val="18"/>
                <w:szCs w:val="18"/>
              </w:rPr>
            </w:pPr>
            <w:r w:rsidRPr="001142D3">
              <w:rPr>
                <w:rStyle w:val="Blue"/>
                <w:rFonts w:cs="Calibri"/>
                <w:color w:val="000000" w:themeColor="text1"/>
                <w:sz w:val="18"/>
                <w:szCs w:val="18"/>
              </w:rPr>
              <w:t>N/A</w:t>
            </w:r>
          </w:p>
        </w:tc>
        <w:tc>
          <w:tcPr>
            <w:tcW w:w="800" w:type="pct"/>
            <w:shd w:val="clear" w:color="auto" w:fill="auto"/>
          </w:tcPr>
          <w:p w14:paraId="7101DF9A" w14:textId="77777777" w:rsidR="006A2565" w:rsidRPr="001142D3" w:rsidRDefault="006A2565" w:rsidP="006A2565">
            <w:pPr>
              <w:pStyle w:val="TableText"/>
              <w:rPr>
                <w:rStyle w:val="Blue"/>
                <w:rFonts w:cs="Calibri"/>
                <w:color w:val="000000" w:themeColor="text1"/>
                <w:sz w:val="18"/>
                <w:szCs w:val="18"/>
              </w:rPr>
            </w:pPr>
            <w:r w:rsidRPr="001142D3">
              <w:rPr>
                <w:rStyle w:val="Blue"/>
                <w:rFonts w:cs="Calibri"/>
                <w:color w:val="000000" w:themeColor="text1"/>
                <w:sz w:val="18"/>
                <w:szCs w:val="18"/>
              </w:rPr>
              <w:t>As specified in schedule 3B</w:t>
            </w:r>
          </w:p>
        </w:tc>
        <w:tc>
          <w:tcPr>
            <w:tcW w:w="714" w:type="pct"/>
            <w:shd w:val="clear" w:color="auto" w:fill="auto"/>
          </w:tcPr>
          <w:p w14:paraId="6FEC01F1" w14:textId="77777777" w:rsidR="006A2565" w:rsidRPr="001142D3" w:rsidRDefault="006A2565" w:rsidP="006A2565">
            <w:pPr>
              <w:pStyle w:val="TableText"/>
              <w:rPr>
                <w:rStyle w:val="Blue"/>
                <w:rFonts w:cs="Calibri"/>
                <w:color w:val="000000" w:themeColor="text1"/>
                <w:sz w:val="18"/>
                <w:szCs w:val="18"/>
              </w:rPr>
            </w:pPr>
            <w:r w:rsidRPr="001142D3">
              <w:rPr>
                <w:rStyle w:val="Blue"/>
                <w:rFonts w:cs="Calibri"/>
                <w:color w:val="000000" w:themeColor="text1"/>
                <w:sz w:val="18"/>
                <w:szCs w:val="18"/>
              </w:rPr>
              <w:t xml:space="preserve">Look up </w:t>
            </w:r>
            <w:proofErr w:type="gramStart"/>
            <w:r w:rsidRPr="001142D3">
              <w:rPr>
                <w:rStyle w:val="Blue"/>
                <w:rFonts w:cs="Calibri"/>
                <w:color w:val="000000" w:themeColor="text1"/>
                <w:sz w:val="18"/>
                <w:szCs w:val="18"/>
              </w:rPr>
              <w:t>table</w:t>
            </w:r>
            <w:proofErr w:type="gramEnd"/>
          </w:p>
          <w:p w14:paraId="4C137176" w14:textId="77777777" w:rsidR="006A2565" w:rsidRPr="001142D3" w:rsidRDefault="006A2565" w:rsidP="006A2565">
            <w:pPr>
              <w:pStyle w:val="TableText"/>
              <w:rPr>
                <w:rStyle w:val="Blue"/>
                <w:rFonts w:cs="Calibri"/>
                <w:color w:val="000000" w:themeColor="text1"/>
                <w:sz w:val="18"/>
                <w:szCs w:val="18"/>
              </w:rPr>
            </w:pPr>
            <w:r w:rsidRPr="001142D3">
              <w:rPr>
                <w:rStyle w:val="Blue"/>
                <w:rFonts w:cs="Calibri"/>
                <w:color w:val="000000" w:themeColor="text1"/>
                <w:sz w:val="18"/>
                <w:szCs w:val="18"/>
              </w:rPr>
              <w:t>(Conditions 3.1.2 and 3.1.3 apply)</w:t>
            </w:r>
          </w:p>
        </w:tc>
      </w:tr>
      <w:tr w:rsidR="006A2565" w:rsidRPr="008F36B8" w14:paraId="2EB12BB8" w14:textId="77777777" w:rsidTr="00224209">
        <w:trPr>
          <w:cantSplit/>
        </w:trPr>
        <w:tc>
          <w:tcPr>
            <w:tcW w:w="681" w:type="pct"/>
            <w:vMerge/>
            <w:shd w:val="clear" w:color="auto" w:fill="auto"/>
          </w:tcPr>
          <w:p w14:paraId="21C3AC01" w14:textId="77777777" w:rsidR="006A2565" w:rsidRPr="008F36B8" w:rsidRDefault="006A2565" w:rsidP="006A2565">
            <w:pPr>
              <w:pStyle w:val="TableText"/>
              <w:rPr>
                <w:rStyle w:val="Blue"/>
              </w:rPr>
            </w:pPr>
          </w:p>
        </w:tc>
        <w:tc>
          <w:tcPr>
            <w:tcW w:w="729" w:type="pct"/>
            <w:shd w:val="clear" w:color="auto" w:fill="auto"/>
          </w:tcPr>
          <w:p w14:paraId="6AAA777B" w14:textId="77777777" w:rsidR="006A2565" w:rsidRPr="001142D3" w:rsidRDefault="006A2565" w:rsidP="006A2565">
            <w:pPr>
              <w:pStyle w:val="TableText"/>
              <w:rPr>
                <w:rStyle w:val="Blue"/>
                <w:color w:val="000000" w:themeColor="text1"/>
                <w:sz w:val="18"/>
                <w:szCs w:val="18"/>
              </w:rPr>
            </w:pPr>
            <w:r w:rsidRPr="001142D3">
              <w:rPr>
                <w:rStyle w:val="Blue"/>
                <w:color w:val="000000" w:themeColor="text1"/>
                <w:sz w:val="18"/>
                <w:szCs w:val="18"/>
              </w:rPr>
              <w:t>Visible oil or grease</w:t>
            </w:r>
          </w:p>
        </w:tc>
        <w:tc>
          <w:tcPr>
            <w:tcW w:w="686" w:type="pct"/>
            <w:shd w:val="clear" w:color="auto" w:fill="auto"/>
          </w:tcPr>
          <w:p w14:paraId="28B690B6" w14:textId="77777777" w:rsidR="006A2565" w:rsidRPr="001142D3" w:rsidRDefault="006A2565" w:rsidP="006A2565">
            <w:pPr>
              <w:pStyle w:val="TableText"/>
              <w:rPr>
                <w:rStyle w:val="Blue"/>
                <w:color w:val="000000" w:themeColor="text1"/>
                <w:sz w:val="18"/>
                <w:szCs w:val="18"/>
              </w:rPr>
            </w:pPr>
            <w:r w:rsidRPr="001142D3">
              <w:rPr>
                <w:rStyle w:val="Blue"/>
                <w:color w:val="000000" w:themeColor="text1"/>
                <w:sz w:val="18"/>
                <w:szCs w:val="18"/>
              </w:rPr>
              <w:t>No significant trace present so far as is reasonably practicable</w:t>
            </w:r>
          </w:p>
        </w:tc>
        <w:tc>
          <w:tcPr>
            <w:tcW w:w="761" w:type="pct"/>
            <w:shd w:val="clear" w:color="auto" w:fill="auto"/>
          </w:tcPr>
          <w:p w14:paraId="7EDA6696" w14:textId="49DD5CA8" w:rsidR="006A2565" w:rsidRPr="001142D3" w:rsidRDefault="006A2565" w:rsidP="006A2565">
            <w:pPr>
              <w:pStyle w:val="TableText"/>
              <w:rPr>
                <w:rStyle w:val="Blue"/>
                <w:color w:val="000000" w:themeColor="text1"/>
                <w:sz w:val="18"/>
                <w:szCs w:val="18"/>
              </w:rPr>
            </w:pPr>
            <w:r w:rsidRPr="001142D3">
              <w:rPr>
                <w:rStyle w:val="Blue"/>
                <w:color w:val="000000" w:themeColor="text1"/>
                <w:sz w:val="18"/>
                <w:szCs w:val="18"/>
              </w:rPr>
              <w:t>Instantaneous (visual examination)</w:t>
            </w:r>
          </w:p>
        </w:tc>
        <w:tc>
          <w:tcPr>
            <w:tcW w:w="629" w:type="pct"/>
            <w:shd w:val="clear" w:color="auto" w:fill="auto"/>
          </w:tcPr>
          <w:p w14:paraId="1B9E8BD8" w14:textId="77777777" w:rsidR="006A2565" w:rsidRPr="001142D3" w:rsidRDefault="006A2565" w:rsidP="006A2565">
            <w:pPr>
              <w:pStyle w:val="TableText"/>
              <w:rPr>
                <w:rStyle w:val="Blue"/>
                <w:color w:val="000000" w:themeColor="text1"/>
                <w:sz w:val="18"/>
                <w:szCs w:val="18"/>
              </w:rPr>
            </w:pPr>
            <w:r w:rsidRPr="001142D3">
              <w:rPr>
                <w:rStyle w:val="Blue"/>
                <w:color w:val="000000" w:themeColor="text1"/>
                <w:sz w:val="18"/>
                <w:szCs w:val="18"/>
              </w:rPr>
              <w:t>N/A</w:t>
            </w:r>
          </w:p>
        </w:tc>
        <w:tc>
          <w:tcPr>
            <w:tcW w:w="800" w:type="pct"/>
            <w:shd w:val="clear" w:color="auto" w:fill="auto"/>
          </w:tcPr>
          <w:p w14:paraId="2C67A0FB" w14:textId="77777777" w:rsidR="006A2565" w:rsidRPr="001142D3" w:rsidRDefault="006A2565" w:rsidP="006A2565">
            <w:pPr>
              <w:pStyle w:val="TableText"/>
              <w:rPr>
                <w:rStyle w:val="Blue"/>
                <w:color w:val="000000" w:themeColor="text1"/>
                <w:sz w:val="18"/>
                <w:szCs w:val="18"/>
              </w:rPr>
            </w:pPr>
            <w:r w:rsidRPr="001142D3">
              <w:rPr>
                <w:rStyle w:val="Blue"/>
                <w:color w:val="000000" w:themeColor="text1"/>
                <w:sz w:val="18"/>
                <w:szCs w:val="18"/>
              </w:rPr>
              <w:t>N/A</w:t>
            </w:r>
          </w:p>
        </w:tc>
        <w:tc>
          <w:tcPr>
            <w:tcW w:w="714" w:type="pct"/>
            <w:shd w:val="clear" w:color="auto" w:fill="auto"/>
          </w:tcPr>
          <w:p w14:paraId="1E9789EA" w14:textId="77777777" w:rsidR="006A2565" w:rsidRPr="001142D3" w:rsidRDefault="006A2565" w:rsidP="006A2565">
            <w:pPr>
              <w:pStyle w:val="TableText"/>
              <w:rPr>
                <w:rStyle w:val="Blue"/>
                <w:color w:val="000000" w:themeColor="text1"/>
                <w:sz w:val="18"/>
                <w:szCs w:val="18"/>
              </w:rPr>
            </w:pPr>
            <w:r w:rsidRPr="001142D3">
              <w:rPr>
                <w:rStyle w:val="Blue"/>
                <w:color w:val="000000" w:themeColor="text1"/>
                <w:sz w:val="18"/>
                <w:szCs w:val="18"/>
              </w:rPr>
              <w:t>No significant trace</w:t>
            </w:r>
          </w:p>
          <w:p w14:paraId="3692897C" w14:textId="77777777" w:rsidR="006A2565" w:rsidRPr="001142D3" w:rsidRDefault="006A2565" w:rsidP="006A2565">
            <w:pPr>
              <w:pStyle w:val="TableText"/>
              <w:rPr>
                <w:rStyle w:val="Blue"/>
                <w:color w:val="000000" w:themeColor="text1"/>
                <w:sz w:val="18"/>
                <w:szCs w:val="18"/>
              </w:rPr>
            </w:pPr>
            <w:r w:rsidRPr="001142D3">
              <w:rPr>
                <w:rStyle w:val="Blue"/>
                <w:color w:val="000000" w:themeColor="text1"/>
                <w:sz w:val="18"/>
                <w:szCs w:val="18"/>
              </w:rPr>
              <w:t>(Condition 3.1.3 applies)</w:t>
            </w:r>
          </w:p>
        </w:tc>
      </w:tr>
      <w:tr w:rsidR="004414DD" w:rsidRPr="008F36B8" w14:paraId="37BDA655" w14:textId="77777777" w:rsidTr="00224209">
        <w:trPr>
          <w:cantSplit/>
        </w:trPr>
        <w:tc>
          <w:tcPr>
            <w:tcW w:w="681" w:type="pct"/>
            <w:vMerge w:val="restart"/>
            <w:shd w:val="clear" w:color="auto" w:fill="auto"/>
          </w:tcPr>
          <w:p w14:paraId="51C58534" w14:textId="738FFF8F"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A2 Storm se</w:t>
            </w:r>
            <w:r w:rsidRPr="001142D3">
              <w:rPr>
                <w:rStyle w:val="Blue"/>
                <w:color w:val="000000" w:themeColor="text1"/>
                <w:sz w:val="18"/>
                <w:szCs w:val="18"/>
              </w:rPr>
              <w:t>wage via Storm Discharge Point</w:t>
            </w:r>
          </w:p>
          <w:p w14:paraId="21940791" w14:textId="77777777" w:rsidR="004414DD" w:rsidRPr="000A30CA" w:rsidRDefault="004414DD" w:rsidP="006A2565">
            <w:pPr>
              <w:pStyle w:val="TableText"/>
              <w:rPr>
                <w:rStyle w:val="Blue"/>
                <w:color w:val="000000" w:themeColor="text1"/>
                <w:sz w:val="18"/>
                <w:szCs w:val="18"/>
              </w:rPr>
            </w:pPr>
          </w:p>
        </w:tc>
        <w:tc>
          <w:tcPr>
            <w:tcW w:w="729" w:type="pct"/>
            <w:shd w:val="clear" w:color="auto" w:fill="auto"/>
          </w:tcPr>
          <w:p w14:paraId="7266FDAC" w14:textId="4B138A12"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 xml:space="preserve">Discharge </w:t>
            </w:r>
            <w:proofErr w:type="gramStart"/>
            <w:r w:rsidRPr="000A30CA">
              <w:rPr>
                <w:rFonts w:cs="Arial"/>
                <w:color w:val="000000" w:themeColor="text1"/>
                <w:sz w:val="18"/>
                <w:szCs w:val="18"/>
              </w:rPr>
              <w:t>start</w:t>
            </w:r>
            <w:proofErr w:type="gramEnd"/>
            <w:r w:rsidRPr="000A30CA">
              <w:rPr>
                <w:rFonts w:cs="Arial"/>
                <w:color w:val="000000" w:themeColor="text1"/>
                <w:sz w:val="18"/>
                <w:szCs w:val="18"/>
              </w:rPr>
              <w:t xml:space="preserve"> and end times</w:t>
            </w:r>
          </w:p>
        </w:tc>
        <w:tc>
          <w:tcPr>
            <w:tcW w:w="686" w:type="pct"/>
            <w:shd w:val="clear" w:color="auto" w:fill="auto"/>
          </w:tcPr>
          <w:p w14:paraId="23F07B5C"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5BB95029" w14:textId="77777777" w:rsidR="004414DD" w:rsidRPr="000A30CA" w:rsidRDefault="004414DD" w:rsidP="006A2565">
            <w:pPr>
              <w:pStyle w:val="TableText"/>
              <w:rPr>
                <w:rFonts w:cs="Arial"/>
                <w:color w:val="000000" w:themeColor="text1"/>
                <w:sz w:val="18"/>
                <w:szCs w:val="18"/>
              </w:rPr>
            </w:pPr>
          </w:p>
          <w:p w14:paraId="6AFDBAAC" w14:textId="77777777" w:rsidR="004414DD" w:rsidRPr="000A30CA" w:rsidRDefault="004414DD" w:rsidP="006A2565">
            <w:pPr>
              <w:pStyle w:val="TableText"/>
              <w:rPr>
                <w:rStyle w:val="Blue"/>
                <w:color w:val="000000" w:themeColor="text1"/>
                <w:sz w:val="18"/>
                <w:szCs w:val="18"/>
              </w:rPr>
            </w:pPr>
          </w:p>
        </w:tc>
        <w:tc>
          <w:tcPr>
            <w:tcW w:w="761" w:type="pct"/>
            <w:shd w:val="clear" w:color="auto" w:fill="auto"/>
          </w:tcPr>
          <w:p w14:paraId="6F4529A1"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4B5B058A" w14:textId="77777777" w:rsidR="004414DD" w:rsidRPr="000A30CA" w:rsidRDefault="004414DD" w:rsidP="006A2565">
            <w:pPr>
              <w:pStyle w:val="TableText"/>
              <w:rPr>
                <w:rFonts w:cs="Arial"/>
                <w:color w:val="000000" w:themeColor="text1"/>
                <w:sz w:val="18"/>
                <w:szCs w:val="18"/>
              </w:rPr>
            </w:pPr>
          </w:p>
          <w:p w14:paraId="2D627999" w14:textId="77777777" w:rsidR="004414DD" w:rsidRPr="000A30CA" w:rsidRDefault="004414DD" w:rsidP="006A2565">
            <w:pPr>
              <w:pStyle w:val="TableText"/>
              <w:rPr>
                <w:rStyle w:val="Blue"/>
                <w:color w:val="000000" w:themeColor="text1"/>
                <w:sz w:val="18"/>
                <w:szCs w:val="18"/>
              </w:rPr>
            </w:pPr>
          </w:p>
        </w:tc>
        <w:tc>
          <w:tcPr>
            <w:tcW w:w="629" w:type="pct"/>
            <w:shd w:val="clear" w:color="auto" w:fill="auto"/>
          </w:tcPr>
          <w:p w14:paraId="68376AA0" w14:textId="7DF0694E"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3102652D" w14:textId="4FF7698B"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6198CCAA"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3DF0876D" w14:textId="77777777" w:rsidR="004414DD" w:rsidRPr="000A30CA" w:rsidRDefault="004414DD" w:rsidP="006A2565">
            <w:pPr>
              <w:pStyle w:val="TableText"/>
              <w:rPr>
                <w:rFonts w:cs="Arial"/>
                <w:color w:val="000000" w:themeColor="text1"/>
                <w:sz w:val="18"/>
                <w:szCs w:val="18"/>
              </w:rPr>
            </w:pPr>
          </w:p>
          <w:p w14:paraId="2A7A7A96" w14:textId="77777777" w:rsidR="004414DD" w:rsidRPr="000A30CA" w:rsidRDefault="004414DD" w:rsidP="006A2565">
            <w:pPr>
              <w:pStyle w:val="TableText"/>
              <w:rPr>
                <w:rStyle w:val="Blue"/>
                <w:color w:val="000000" w:themeColor="text1"/>
                <w:sz w:val="18"/>
                <w:szCs w:val="18"/>
              </w:rPr>
            </w:pPr>
          </w:p>
        </w:tc>
      </w:tr>
      <w:tr w:rsidR="004414DD" w:rsidRPr="008F36B8" w14:paraId="6B1F6466" w14:textId="77777777" w:rsidTr="00224209">
        <w:trPr>
          <w:cantSplit/>
        </w:trPr>
        <w:tc>
          <w:tcPr>
            <w:tcW w:w="681" w:type="pct"/>
            <w:vMerge/>
            <w:shd w:val="clear" w:color="auto" w:fill="auto"/>
          </w:tcPr>
          <w:p w14:paraId="114A140F" w14:textId="77777777" w:rsidR="004414DD" w:rsidRPr="008F36B8" w:rsidRDefault="004414DD" w:rsidP="006A2565">
            <w:pPr>
              <w:pStyle w:val="TableText"/>
              <w:rPr>
                <w:rStyle w:val="Blue"/>
                <w:sz w:val="18"/>
                <w:szCs w:val="18"/>
              </w:rPr>
            </w:pPr>
          </w:p>
        </w:tc>
        <w:tc>
          <w:tcPr>
            <w:tcW w:w="729" w:type="pct"/>
            <w:shd w:val="clear" w:color="auto" w:fill="auto"/>
          </w:tcPr>
          <w:p w14:paraId="61F02EAE" w14:textId="10F37094" w:rsidR="004414DD" w:rsidRPr="008F36B8" w:rsidRDefault="004414DD" w:rsidP="006A2565">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63BC1FF"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4D8E25FB" w14:textId="36D04F64" w:rsidR="004414DD" w:rsidRPr="008F36B8" w:rsidRDefault="004414DD" w:rsidP="006A2565">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6153FFEC" w14:textId="77777777" w:rsidR="004414DD" w:rsidRPr="00300ECA" w:rsidRDefault="004414DD" w:rsidP="006A2565">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6E8DF698" w14:textId="77777777" w:rsidR="004414DD" w:rsidRPr="008F36B8" w:rsidRDefault="004414DD" w:rsidP="006A2565">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573A1AB5"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r>
      <w:tr w:rsidR="004414DD" w:rsidRPr="008F36B8" w14:paraId="72C102BC" w14:textId="77777777" w:rsidTr="00224209">
        <w:trPr>
          <w:cantSplit/>
        </w:trPr>
        <w:tc>
          <w:tcPr>
            <w:tcW w:w="681" w:type="pct"/>
            <w:vMerge/>
            <w:shd w:val="clear" w:color="auto" w:fill="auto"/>
          </w:tcPr>
          <w:p w14:paraId="2E5B844F" w14:textId="77777777" w:rsidR="004414DD" w:rsidRPr="008F36B8" w:rsidRDefault="004414DD" w:rsidP="006A2565">
            <w:pPr>
              <w:pStyle w:val="TableText"/>
              <w:rPr>
                <w:rStyle w:val="Blue"/>
                <w:sz w:val="18"/>
                <w:szCs w:val="18"/>
              </w:rPr>
            </w:pPr>
          </w:p>
        </w:tc>
        <w:tc>
          <w:tcPr>
            <w:tcW w:w="729" w:type="pct"/>
            <w:shd w:val="clear" w:color="auto" w:fill="auto"/>
          </w:tcPr>
          <w:p w14:paraId="07EF89DE" w14:textId="24581B4A"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0B88C1D9" w14:textId="286BB4A4"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18815E27" w14:textId="0E63F51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3605BA1D" w14:textId="1B00A352"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14C1AA01" w14:textId="5698388B"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64A39611" w14:textId="5F75F30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r>
      <w:tr w:rsidR="004414DD" w:rsidRPr="008F36B8" w14:paraId="1C36D88E" w14:textId="77777777" w:rsidTr="00224209">
        <w:trPr>
          <w:cantSplit/>
        </w:trPr>
        <w:tc>
          <w:tcPr>
            <w:tcW w:w="681" w:type="pct"/>
            <w:vMerge/>
            <w:shd w:val="clear" w:color="auto" w:fill="auto"/>
          </w:tcPr>
          <w:p w14:paraId="34B8B6EA" w14:textId="77777777" w:rsidR="004414DD" w:rsidRPr="008F36B8" w:rsidRDefault="004414DD" w:rsidP="006A2565">
            <w:pPr>
              <w:pStyle w:val="TableText"/>
              <w:rPr>
                <w:rStyle w:val="Blue"/>
                <w:sz w:val="18"/>
                <w:szCs w:val="18"/>
              </w:rPr>
            </w:pPr>
          </w:p>
        </w:tc>
        <w:tc>
          <w:tcPr>
            <w:tcW w:w="729" w:type="pct"/>
            <w:shd w:val="clear" w:color="auto" w:fill="auto"/>
          </w:tcPr>
          <w:p w14:paraId="2D4DFAD6" w14:textId="620C1096" w:rsidR="004414DD" w:rsidRPr="00A06B10" w:rsidRDefault="004414DD" w:rsidP="006A2565">
            <w:pPr>
              <w:pStyle w:val="TableText"/>
              <w:rPr>
                <w:rStyle w:val="Blue"/>
                <w:color w:val="000000" w:themeColor="text1"/>
                <w:sz w:val="18"/>
                <w:szCs w:val="18"/>
              </w:rPr>
            </w:pPr>
            <w:r w:rsidRPr="00A06B10">
              <w:rPr>
                <w:rStyle w:val="Blue"/>
                <w:rFonts w:cs="Arial"/>
                <w:color w:val="000000" w:themeColor="text1"/>
                <w:sz w:val="18"/>
                <w:szCs w:val="18"/>
              </w:rPr>
              <w:t xml:space="preserve">Flow passed forward </w:t>
            </w:r>
          </w:p>
        </w:tc>
        <w:tc>
          <w:tcPr>
            <w:tcW w:w="686" w:type="pct"/>
            <w:shd w:val="clear" w:color="auto" w:fill="auto"/>
          </w:tcPr>
          <w:p w14:paraId="239CB6B1" w14:textId="2C725852" w:rsidR="004414DD" w:rsidRPr="00A06B10" w:rsidRDefault="00A06B10" w:rsidP="006A2565">
            <w:pPr>
              <w:pStyle w:val="TableText"/>
              <w:rPr>
                <w:rStyle w:val="Blue"/>
                <w:color w:val="000000" w:themeColor="text1"/>
                <w:sz w:val="18"/>
                <w:szCs w:val="18"/>
              </w:rPr>
            </w:pPr>
            <w:r w:rsidRPr="00A06B10">
              <w:rPr>
                <w:rStyle w:val="Blue"/>
                <w:rFonts w:cs="Arial"/>
                <w:color w:val="000000" w:themeColor="text1"/>
                <w:sz w:val="18"/>
                <w:szCs w:val="18"/>
              </w:rPr>
              <w:t>3.4</w:t>
            </w:r>
            <w:r w:rsidR="004414DD" w:rsidRPr="00A06B10">
              <w:rPr>
                <w:rStyle w:val="Blue"/>
                <w:rFonts w:cs="Arial"/>
                <w:color w:val="000000" w:themeColor="text1"/>
                <w:sz w:val="18"/>
                <w:szCs w:val="18"/>
              </w:rPr>
              <w:t xml:space="preserve"> l/s</w:t>
            </w:r>
          </w:p>
        </w:tc>
        <w:tc>
          <w:tcPr>
            <w:tcW w:w="761" w:type="pct"/>
            <w:shd w:val="clear" w:color="auto" w:fill="auto"/>
          </w:tcPr>
          <w:p w14:paraId="4E195AB3" w14:textId="0D4FED46" w:rsidR="004414DD" w:rsidRPr="00A06B10" w:rsidRDefault="004414DD" w:rsidP="006A2565">
            <w:pPr>
              <w:pStyle w:val="TableText"/>
              <w:rPr>
                <w:rStyle w:val="Blue"/>
                <w:color w:val="000000" w:themeColor="text1"/>
                <w:sz w:val="18"/>
                <w:szCs w:val="18"/>
              </w:rPr>
            </w:pPr>
            <w:r w:rsidRPr="00A06B10">
              <w:rPr>
                <w:rStyle w:val="Blue"/>
                <w:rFonts w:cs="Arial"/>
                <w:color w:val="000000" w:themeColor="text1"/>
                <w:sz w:val="18"/>
                <w:szCs w:val="18"/>
              </w:rPr>
              <w:t>15-minute except where 2-minute required by condition 2.4.1</w:t>
            </w:r>
          </w:p>
        </w:tc>
        <w:tc>
          <w:tcPr>
            <w:tcW w:w="629" w:type="pct"/>
            <w:shd w:val="clear" w:color="auto" w:fill="auto"/>
          </w:tcPr>
          <w:p w14:paraId="3DB959EC" w14:textId="4E4E3F91" w:rsidR="004414DD" w:rsidRPr="00A06B10" w:rsidRDefault="004414DD" w:rsidP="006A2565">
            <w:pPr>
              <w:pStyle w:val="TableText"/>
              <w:rPr>
                <w:rStyle w:val="Blue"/>
                <w:color w:val="000000" w:themeColor="text1"/>
                <w:sz w:val="18"/>
                <w:szCs w:val="18"/>
              </w:rPr>
            </w:pPr>
            <w:r w:rsidRPr="00A06B10">
              <w:rPr>
                <w:rStyle w:val="Blue"/>
                <w:rFonts w:cs="Arial"/>
                <w:color w:val="000000" w:themeColor="text1"/>
                <w:sz w:val="18"/>
                <w:szCs w:val="18"/>
              </w:rPr>
              <w:t>N/A</w:t>
            </w:r>
          </w:p>
        </w:tc>
        <w:tc>
          <w:tcPr>
            <w:tcW w:w="800" w:type="pct"/>
            <w:shd w:val="clear" w:color="auto" w:fill="auto"/>
          </w:tcPr>
          <w:p w14:paraId="0ABB84DC" w14:textId="0A04DE85" w:rsidR="004414DD" w:rsidRPr="00A06B10" w:rsidRDefault="004414DD" w:rsidP="006A2565">
            <w:pPr>
              <w:pStyle w:val="TableText"/>
              <w:rPr>
                <w:rStyle w:val="Blue"/>
                <w:color w:val="000000" w:themeColor="text1"/>
                <w:sz w:val="18"/>
                <w:szCs w:val="18"/>
              </w:rPr>
            </w:pPr>
            <w:r w:rsidRPr="00A06B10">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57FFC71E" w14:textId="77777777" w:rsidR="004414DD" w:rsidRPr="00A06B10" w:rsidRDefault="004414DD" w:rsidP="006A2565">
            <w:pPr>
              <w:pStyle w:val="TableText"/>
              <w:rPr>
                <w:rStyle w:val="Blue"/>
                <w:rFonts w:cs="Arial"/>
                <w:color w:val="000000" w:themeColor="text1"/>
                <w:sz w:val="18"/>
                <w:szCs w:val="18"/>
              </w:rPr>
            </w:pPr>
            <w:r w:rsidRPr="00A06B10">
              <w:rPr>
                <w:rStyle w:val="Blue"/>
                <w:rFonts w:cs="Arial"/>
                <w:color w:val="000000" w:themeColor="text1"/>
                <w:sz w:val="18"/>
                <w:szCs w:val="18"/>
              </w:rPr>
              <w:t>Minimum</w:t>
            </w:r>
          </w:p>
          <w:p w14:paraId="56E4A265" w14:textId="09AE2ABB" w:rsidR="004414DD" w:rsidRPr="00A06B10" w:rsidRDefault="004414DD" w:rsidP="006A2565">
            <w:pPr>
              <w:pStyle w:val="TableText"/>
              <w:rPr>
                <w:rStyle w:val="Blue"/>
                <w:color w:val="000000" w:themeColor="text1"/>
                <w:sz w:val="18"/>
                <w:szCs w:val="18"/>
              </w:rPr>
            </w:pPr>
            <w:r w:rsidRPr="00A06B10">
              <w:rPr>
                <w:rStyle w:val="Blue"/>
                <w:rFonts w:cs="Arial"/>
                <w:color w:val="000000" w:themeColor="text1"/>
                <w:sz w:val="18"/>
                <w:szCs w:val="18"/>
              </w:rPr>
              <w:t>Condition 3.1.</w:t>
            </w:r>
            <w:r w:rsidR="00A06B10" w:rsidRPr="00A06B10">
              <w:rPr>
                <w:rStyle w:val="Blue"/>
                <w:rFonts w:cs="Arial"/>
                <w:color w:val="000000" w:themeColor="text1"/>
                <w:sz w:val="18"/>
                <w:szCs w:val="18"/>
              </w:rPr>
              <w:t>5</w:t>
            </w:r>
            <w:r w:rsidRPr="00A06B10">
              <w:rPr>
                <w:rStyle w:val="Blue"/>
                <w:rFonts w:cs="Arial"/>
                <w:color w:val="000000" w:themeColor="text1"/>
                <w:sz w:val="18"/>
                <w:szCs w:val="18"/>
              </w:rPr>
              <w:t xml:space="preserve"> applies</w:t>
            </w:r>
          </w:p>
        </w:tc>
      </w:tr>
      <w:tr w:rsidR="004414DD" w:rsidRPr="008F36B8" w14:paraId="3445963B" w14:textId="77777777" w:rsidTr="00224209">
        <w:trPr>
          <w:cantSplit/>
        </w:trPr>
        <w:tc>
          <w:tcPr>
            <w:tcW w:w="681" w:type="pct"/>
            <w:vMerge/>
            <w:shd w:val="clear" w:color="auto" w:fill="auto"/>
          </w:tcPr>
          <w:p w14:paraId="1BF45FBC" w14:textId="77777777" w:rsidR="004414DD" w:rsidRPr="008F36B8" w:rsidRDefault="004414DD" w:rsidP="004414DD">
            <w:pPr>
              <w:pStyle w:val="TableText"/>
              <w:rPr>
                <w:rStyle w:val="Blue"/>
                <w:sz w:val="18"/>
                <w:szCs w:val="18"/>
              </w:rPr>
            </w:pPr>
          </w:p>
        </w:tc>
        <w:tc>
          <w:tcPr>
            <w:tcW w:w="729" w:type="pct"/>
            <w:shd w:val="clear" w:color="auto" w:fill="auto"/>
          </w:tcPr>
          <w:p w14:paraId="0909768F" w14:textId="32F988AB"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4B15F576" w14:textId="29FCCA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4767B79" w14:textId="61F1B484"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706B8EFF" w14:textId="10A71D3F"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619C5F0"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4414DD" w:rsidRPr="004414DD" w:rsidRDefault="004414DD" w:rsidP="004414DD">
            <w:pPr>
              <w:pStyle w:val="TableText"/>
              <w:spacing w:before="0" w:after="0"/>
              <w:rPr>
                <w:rStyle w:val="Blue"/>
                <w:rFonts w:cs="Arial"/>
                <w:color w:val="auto"/>
                <w:sz w:val="18"/>
                <w:szCs w:val="18"/>
              </w:rPr>
            </w:pPr>
          </w:p>
          <w:p w14:paraId="2D91C8AB"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319ECDB0" w14:textId="4A4BD990"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tr w:rsidR="004414DD" w:rsidRPr="008F36B8" w14:paraId="51115BAE" w14:textId="77777777" w:rsidTr="00224209">
        <w:trPr>
          <w:cantSplit/>
        </w:trPr>
        <w:tc>
          <w:tcPr>
            <w:tcW w:w="681" w:type="pct"/>
            <w:vMerge/>
            <w:shd w:val="clear" w:color="auto" w:fill="auto"/>
          </w:tcPr>
          <w:p w14:paraId="3E53CF67" w14:textId="77777777" w:rsidR="004414DD" w:rsidRPr="008F36B8" w:rsidRDefault="004414DD" w:rsidP="004414DD">
            <w:pPr>
              <w:pStyle w:val="TableText"/>
              <w:rPr>
                <w:rStyle w:val="Blue"/>
                <w:sz w:val="18"/>
                <w:szCs w:val="18"/>
              </w:rPr>
            </w:pPr>
          </w:p>
        </w:tc>
        <w:tc>
          <w:tcPr>
            <w:tcW w:w="729" w:type="pct"/>
            <w:shd w:val="clear" w:color="auto" w:fill="auto"/>
          </w:tcPr>
          <w:p w14:paraId="30488480" w14:textId="5AE63B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90FF36C" w14:textId="4D85CE08"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3FA56AB" w14:textId="213DE0A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5DBAF31" w14:textId="5DE00EAE"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7A002E6"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4414DD" w:rsidRPr="004414DD" w:rsidRDefault="004414DD" w:rsidP="004414DD">
            <w:pPr>
              <w:pStyle w:val="TableText"/>
              <w:spacing w:before="0" w:after="0"/>
              <w:rPr>
                <w:rStyle w:val="Blue"/>
                <w:rFonts w:cs="Arial"/>
                <w:color w:val="auto"/>
                <w:sz w:val="18"/>
                <w:szCs w:val="18"/>
              </w:rPr>
            </w:pPr>
          </w:p>
          <w:p w14:paraId="47CDD273"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E8435D1" w14:textId="6DC5CE39"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bookmarkEnd w:id="7"/>
    </w:tbl>
    <w:p w14:paraId="5A0F1241" w14:textId="6DC6919C" w:rsidR="003B780E" w:rsidRPr="008F36B8" w:rsidRDefault="003B780E"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2C4064">
        <w:trPr>
          <w:cantSplit/>
          <w:tblHeader/>
        </w:trPr>
        <w:tc>
          <w:tcPr>
            <w:tcW w:w="1485"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shd w:val="clear" w:color="auto" w:fill="auto"/>
          </w:tcPr>
          <w:p w14:paraId="0AD215CE" w14:textId="77777777" w:rsidR="00821962" w:rsidRPr="008F36B8" w:rsidRDefault="00821962" w:rsidP="00821962">
            <w:pPr>
              <w:pStyle w:val="TableText"/>
              <w:rPr>
                <w:b/>
                <w:sz w:val="18"/>
                <w:szCs w:val="18"/>
              </w:rPr>
            </w:pPr>
            <w:r w:rsidRPr="008F36B8">
              <w:rPr>
                <w:b/>
                <w:sz w:val="18"/>
                <w:szCs w:val="18"/>
              </w:rPr>
              <w:t xml:space="preserve"> Discharge point NGR</w:t>
            </w:r>
          </w:p>
        </w:tc>
        <w:tc>
          <w:tcPr>
            <w:tcW w:w="1094"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3C771A" w:rsidRPr="008F36B8" w14:paraId="5AB43B47" w14:textId="77777777" w:rsidTr="002C4064">
        <w:trPr>
          <w:cantSplit/>
        </w:trPr>
        <w:tc>
          <w:tcPr>
            <w:tcW w:w="1485" w:type="pct"/>
            <w:shd w:val="clear" w:color="auto" w:fill="auto"/>
          </w:tcPr>
          <w:p w14:paraId="77BEE575" w14:textId="57785FED" w:rsidR="003C771A" w:rsidRPr="003C771A" w:rsidRDefault="003C771A" w:rsidP="00044886">
            <w:pPr>
              <w:pStyle w:val="TableText"/>
              <w:rPr>
                <w:rStyle w:val="Blue"/>
                <w:color w:val="000000" w:themeColor="text1"/>
                <w:sz w:val="18"/>
                <w:szCs w:val="18"/>
              </w:rPr>
            </w:pPr>
            <w:r w:rsidRPr="003C771A">
              <w:rPr>
                <w:rStyle w:val="Blue"/>
                <w:color w:val="000000" w:themeColor="text1"/>
                <w:sz w:val="18"/>
                <w:szCs w:val="18"/>
              </w:rPr>
              <w:t>A1 Secondary treated sewage effluent</w:t>
            </w:r>
          </w:p>
        </w:tc>
        <w:tc>
          <w:tcPr>
            <w:tcW w:w="1172" w:type="pct"/>
            <w:shd w:val="clear" w:color="auto" w:fill="auto"/>
          </w:tcPr>
          <w:p w14:paraId="7175BEA6" w14:textId="7D1FC89B" w:rsidR="003C771A" w:rsidRPr="003C771A" w:rsidRDefault="003C771A" w:rsidP="00044886">
            <w:pPr>
              <w:pStyle w:val="TableText"/>
              <w:rPr>
                <w:rStyle w:val="Blue"/>
                <w:color w:val="000000" w:themeColor="text1"/>
                <w:sz w:val="18"/>
                <w:szCs w:val="18"/>
              </w:rPr>
            </w:pPr>
            <w:r w:rsidRPr="003C771A">
              <w:rPr>
                <w:rStyle w:val="Blue"/>
                <w:color w:val="000000" w:themeColor="text1"/>
                <w:sz w:val="18"/>
                <w:szCs w:val="18"/>
              </w:rPr>
              <w:t>Final Effluent Discharge Point</w:t>
            </w:r>
          </w:p>
        </w:tc>
        <w:tc>
          <w:tcPr>
            <w:tcW w:w="1249" w:type="pct"/>
            <w:shd w:val="clear" w:color="auto" w:fill="auto"/>
          </w:tcPr>
          <w:p w14:paraId="4D1FDDF7" w14:textId="23921164" w:rsidR="003C771A" w:rsidRPr="003C771A" w:rsidRDefault="003C771A" w:rsidP="00044886">
            <w:pPr>
              <w:pStyle w:val="TableText"/>
              <w:rPr>
                <w:rStyle w:val="Blue"/>
                <w:color w:val="000000" w:themeColor="text1"/>
                <w:sz w:val="18"/>
                <w:szCs w:val="18"/>
              </w:rPr>
            </w:pPr>
            <w:r w:rsidRPr="003C771A">
              <w:rPr>
                <w:rStyle w:val="Blue"/>
                <w:color w:val="000000" w:themeColor="text1"/>
                <w:sz w:val="18"/>
                <w:szCs w:val="18"/>
              </w:rPr>
              <w:t>SN 57875 07839</w:t>
            </w:r>
          </w:p>
        </w:tc>
        <w:tc>
          <w:tcPr>
            <w:tcW w:w="1094" w:type="pct"/>
            <w:vMerge w:val="restart"/>
            <w:shd w:val="clear" w:color="auto" w:fill="auto"/>
          </w:tcPr>
          <w:p w14:paraId="5A9329B7" w14:textId="5CAF7ECE" w:rsidR="003C771A" w:rsidRPr="003C771A" w:rsidRDefault="003C771A" w:rsidP="00044886">
            <w:pPr>
              <w:pStyle w:val="TableText"/>
              <w:rPr>
                <w:rStyle w:val="Blue"/>
                <w:color w:val="000000" w:themeColor="text1"/>
                <w:sz w:val="18"/>
                <w:szCs w:val="18"/>
              </w:rPr>
            </w:pPr>
            <w:r w:rsidRPr="003C771A">
              <w:rPr>
                <w:rStyle w:val="Blue"/>
                <w:color w:val="000000" w:themeColor="text1"/>
                <w:sz w:val="18"/>
                <w:szCs w:val="18"/>
              </w:rPr>
              <w:t xml:space="preserve">Afon </w:t>
            </w:r>
            <w:proofErr w:type="spellStart"/>
            <w:r w:rsidRPr="003C771A">
              <w:rPr>
                <w:rStyle w:val="Blue"/>
                <w:color w:val="000000" w:themeColor="text1"/>
                <w:sz w:val="18"/>
                <w:szCs w:val="18"/>
              </w:rPr>
              <w:t>Gwili</w:t>
            </w:r>
            <w:proofErr w:type="spellEnd"/>
          </w:p>
        </w:tc>
      </w:tr>
      <w:tr w:rsidR="003C771A" w:rsidRPr="008F36B8" w14:paraId="10B1CB26" w14:textId="77777777" w:rsidTr="002C4064">
        <w:trPr>
          <w:cantSplit/>
        </w:trPr>
        <w:tc>
          <w:tcPr>
            <w:tcW w:w="1485" w:type="pct"/>
            <w:shd w:val="clear" w:color="auto" w:fill="auto"/>
          </w:tcPr>
          <w:p w14:paraId="2C7BC43B" w14:textId="4E224616" w:rsidR="003C771A" w:rsidRPr="003C771A" w:rsidRDefault="003C771A" w:rsidP="00334F72">
            <w:pPr>
              <w:pStyle w:val="TableText"/>
              <w:rPr>
                <w:rStyle w:val="Blue"/>
                <w:color w:val="000000" w:themeColor="text1"/>
                <w:sz w:val="18"/>
                <w:szCs w:val="18"/>
              </w:rPr>
            </w:pPr>
            <w:r w:rsidRPr="003C771A">
              <w:rPr>
                <w:rStyle w:val="Blue"/>
                <w:color w:val="000000" w:themeColor="text1"/>
                <w:sz w:val="18"/>
                <w:szCs w:val="18"/>
              </w:rPr>
              <w:t>A2 Storm sewage</w:t>
            </w:r>
          </w:p>
        </w:tc>
        <w:tc>
          <w:tcPr>
            <w:tcW w:w="1172" w:type="pct"/>
            <w:shd w:val="clear" w:color="auto" w:fill="auto"/>
          </w:tcPr>
          <w:p w14:paraId="2323C9A0" w14:textId="30020723" w:rsidR="003C771A" w:rsidRPr="003C771A" w:rsidRDefault="003C771A" w:rsidP="00334F72">
            <w:pPr>
              <w:pStyle w:val="TableText"/>
              <w:rPr>
                <w:rStyle w:val="Blue"/>
                <w:color w:val="000000" w:themeColor="text1"/>
                <w:sz w:val="18"/>
                <w:szCs w:val="18"/>
              </w:rPr>
            </w:pPr>
            <w:r w:rsidRPr="003C771A">
              <w:rPr>
                <w:rStyle w:val="Blue"/>
                <w:color w:val="000000" w:themeColor="text1"/>
                <w:sz w:val="18"/>
                <w:szCs w:val="18"/>
              </w:rPr>
              <w:t>Storm Discharge Point</w:t>
            </w:r>
          </w:p>
        </w:tc>
        <w:tc>
          <w:tcPr>
            <w:tcW w:w="1249" w:type="pct"/>
            <w:shd w:val="clear" w:color="auto" w:fill="auto"/>
          </w:tcPr>
          <w:p w14:paraId="2EFACFD3" w14:textId="7E791EE0" w:rsidR="003C771A" w:rsidRPr="003C771A" w:rsidRDefault="003C771A" w:rsidP="00334F72">
            <w:pPr>
              <w:pStyle w:val="TableText"/>
              <w:rPr>
                <w:rStyle w:val="Blue"/>
                <w:color w:val="000000" w:themeColor="text1"/>
                <w:sz w:val="18"/>
                <w:szCs w:val="18"/>
              </w:rPr>
            </w:pPr>
            <w:r w:rsidRPr="003C771A">
              <w:rPr>
                <w:rStyle w:val="Blue"/>
                <w:color w:val="000000" w:themeColor="text1"/>
                <w:sz w:val="18"/>
                <w:szCs w:val="18"/>
              </w:rPr>
              <w:t>SN 57875 07839</w:t>
            </w:r>
          </w:p>
        </w:tc>
        <w:tc>
          <w:tcPr>
            <w:tcW w:w="1094" w:type="pct"/>
            <w:vMerge/>
            <w:shd w:val="clear" w:color="auto" w:fill="auto"/>
          </w:tcPr>
          <w:p w14:paraId="67039D2E" w14:textId="21090DBC" w:rsidR="003C771A" w:rsidRPr="003C771A" w:rsidRDefault="003C771A" w:rsidP="00334F72">
            <w:pPr>
              <w:pStyle w:val="TableText"/>
              <w:rPr>
                <w:rStyle w:val="Blue"/>
                <w:color w:val="000000" w:themeColor="text1"/>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126"/>
        <w:gridCol w:w="1843"/>
        <w:gridCol w:w="1417"/>
        <w:gridCol w:w="1695"/>
        <w:gridCol w:w="430"/>
        <w:gridCol w:w="1551"/>
      </w:tblGrid>
      <w:tr w:rsidR="000C7E7B" w:rsidRPr="008F36B8" w14:paraId="41125316" w14:textId="5FF249F6" w:rsidTr="003C771A">
        <w:trPr>
          <w:cantSplit/>
          <w:tblHeader/>
        </w:trPr>
        <w:tc>
          <w:tcPr>
            <w:tcW w:w="390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1093" w:type="pct"/>
            <w:gridSpan w:val="2"/>
            <w:shd w:val="clear" w:color="auto" w:fill="000000"/>
          </w:tcPr>
          <w:p w14:paraId="6D0C4306" w14:textId="77777777" w:rsidR="000C7E7B" w:rsidRPr="008F36B8" w:rsidRDefault="000C7E7B" w:rsidP="00BB22EC">
            <w:pPr>
              <w:pStyle w:val="TableText"/>
              <w:keepNext/>
              <w:rPr>
                <w:b/>
                <w:sz w:val="18"/>
                <w:szCs w:val="18"/>
              </w:rPr>
            </w:pPr>
          </w:p>
        </w:tc>
      </w:tr>
      <w:tr w:rsidR="003C771A" w:rsidRPr="008F36B8" w14:paraId="38614349" w14:textId="0A742329" w:rsidTr="003C771A">
        <w:trPr>
          <w:cantSplit/>
          <w:tblHeader/>
        </w:trPr>
        <w:tc>
          <w:tcPr>
            <w:tcW w:w="1173" w:type="pct"/>
            <w:shd w:val="clear" w:color="auto" w:fill="auto"/>
          </w:tcPr>
          <w:p w14:paraId="770A5586" w14:textId="23B863AE" w:rsidR="003C771A" w:rsidRPr="003C771A" w:rsidRDefault="003C771A" w:rsidP="000C7E7B">
            <w:pPr>
              <w:pStyle w:val="TableText"/>
              <w:keepNext/>
              <w:rPr>
                <w:b/>
                <w:color w:val="000000" w:themeColor="text1"/>
                <w:sz w:val="18"/>
                <w:szCs w:val="18"/>
              </w:rPr>
            </w:pPr>
            <w:r w:rsidRPr="003C771A">
              <w:rPr>
                <w:b/>
                <w:color w:val="000000" w:themeColor="text1"/>
                <w:sz w:val="18"/>
                <w:szCs w:val="18"/>
              </w:rPr>
              <w:t xml:space="preserve">Effluents and discharge points </w:t>
            </w:r>
          </w:p>
        </w:tc>
        <w:tc>
          <w:tcPr>
            <w:tcW w:w="1017" w:type="pct"/>
            <w:shd w:val="clear" w:color="auto" w:fill="auto"/>
          </w:tcPr>
          <w:p w14:paraId="627FE10D" w14:textId="77777777" w:rsidR="003C771A" w:rsidRPr="003C771A" w:rsidRDefault="003C771A" w:rsidP="000C7E7B">
            <w:pPr>
              <w:pStyle w:val="TableText"/>
              <w:keepNext/>
              <w:rPr>
                <w:b/>
                <w:color w:val="000000" w:themeColor="text1"/>
                <w:sz w:val="18"/>
                <w:szCs w:val="18"/>
              </w:rPr>
            </w:pPr>
            <w:r w:rsidRPr="003C771A">
              <w:rPr>
                <w:b/>
                <w:color w:val="000000" w:themeColor="text1"/>
                <w:sz w:val="18"/>
                <w:szCs w:val="18"/>
              </w:rPr>
              <w:t>Description of discharge</w:t>
            </w:r>
          </w:p>
        </w:tc>
        <w:tc>
          <w:tcPr>
            <w:tcW w:w="782" w:type="pct"/>
            <w:shd w:val="clear" w:color="auto" w:fill="auto"/>
          </w:tcPr>
          <w:p w14:paraId="5EE994CD" w14:textId="77777777" w:rsidR="003C771A" w:rsidRPr="003C771A" w:rsidRDefault="003C771A" w:rsidP="000C7E7B">
            <w:pPr>
              <w:pStyle w:val="TableText"/>
              <w:keepNext/>
              <w:rPr>
                <w:b/>
                <w:color w:val="000000" w:themeColor="text1"/>
                <w:sz w:val="18"/>
                <w:szCs w:val="18"/>
              </w:rPr>
            </w:pPr>
            <w:r w:rsidRPr="003C771A">
              <w:rPr>
                <w:b/>
                <w:color w:val="000000" w:themeColor="text1"/>
                <w:sz w:val="18"/>
                <w:szCs w:val="18"/>
              </w:rPr>
              <w:t>Overflow setting l/s</w:t>
            </w:r>
          </w:p>
        </w:tc>
        <w:tc>
          <w:tcPr>
            <w:tcW w:w="1172" w:type="pct"/>
            <w:gridSpan w:val="2"/>
            <w:shd w:val="clear" w:color="auto" w:fill="auto"/>
          </w:tcPr>
          <w:p w14:paraId="41FE5796" w14:textId="0FB7C4D8" w:rsidR="003C771A" w:rsidRPr="003C771A" w:rsidRDefault="003C771A" w:rsidP="000C7E7B">
            <w:pPr>
              <w:pStyle w:val="TableText"/>
              <w:keepNext/>
              <w:rPr>
                <w:rStyle w:val="Red"/>
                <w:b/>
                <w:color w:val="000000" w:themeColor="text1"/>
                <w:sz w:val="18"/>
                <w:szCs w:val="18"/>
              </w:rPr>
            </w:pPr>
            <w:r w:rsidRPr="003C771A">
              <w:rPr>
                <w:rStyle w:val="Red"/>
                <w:b/>
                <w:color w:val="000000" w:themeColor="text1"/>
                <w:sz w:val="18"/>
                <w:szCs w:val="18"/>
              </w:rPr>
              <w:t>Maximum size of solid matter</w:t>
            </w:r>
          </w:p>
        </w:tc>
        <w:tc>
          <w:tcPr>
            <w:tcW w:w="856" w:type="pct"/>
            <w:shd w:val="clear" w:color="auto" w:fill="auto"/>
          </w:tcPr>
          <w:p w14:paraId="2475979D" w14:textId="6A8DD713" w:rsidR="003C771A" w:rsidRPr="003C771A" w:rsidRDefault="003C771A" w:rsidP="001B303B">
            <w:pPr>
              <w:pStyle w:val="TableText"/>
              <w:keepNext/>
              <w:rPr>
                <w:rStyle w:val="Red"/>
                <w:b/>
                <w:color w:val="000000" w:themeColor="text1"/>
                <w:sz w:val="18"/>
                <w:szCs w:val="18"/>
              </w:rPr>
            </w:pPr>
            <w:r w:rsidRPr="003C771A">
              <w:rPr>
                <w:rStyle w:val="Red"/>
                <w:b/>
                <w:color w:val="000000" w:themeColor="text1"/>
                <w:sz w:val="18"/>
                <w:szCs w:val="18"/>
              </w:rPr>
              <w:t>Screen aperture size</w:t>
            </w:r>
          </w:p>
        </w:tc>
      </w:tr>
      <w:tr w:rsidR="003C771A" w:rsidRPr="008F36B8" w14:paraId="33E9E4B5" w14:textId="4E4632F5" w:rsidTr="003C771A">
        <w:trPr>
          <w:cantSplit/>
        </w:trPr>
        <w:tc>
          <w:tcPr>
            <w:tcW w:w="1173" w:type="pct"/>
            <w:shd w:val="clear" w:color="auto" w:fill="auto"/>
          </w:tcPr>
          <w:p w14:paraId="73D8BE62" w14:textId="2D520FB1" w:rsidR="003C771A" w:rsidRPr="003C771A" w:rsidRDefault="003C771A" w:rsidP="009A1C04">
            <w:pPr>
              <w:pStyle w:val="TableText"/>
              <w:rPr>
                <w:rStyle w:val="Blue"/>
                <w:color w:val="000000" w:themeColor="text1"/>
                <w:sz w:val="18"/>
                <w:szCs w:val="18"/>
              </w:rPr>
            </w:pPr>
            <w:r w:rsidRPr="003C771A">
              <w:rPr>
                <w:rStyle w:val="Blue"/>
                <w:color w:val="000000" w:themeColor="text1"/>
                <w:sz w:val="18"/>
                <w:szCs w:val="18"/>
              </w:rPr>
              <w:t>A2 Storm sewage via Storm Discharge Point</w:t>
            </w:r>
          </w:p>
        </w:tc>
        <w:tc>
          <w:tcPr>
            <w:tcW w:w="1017" w:type="pct"/>
            <w:shd w:val="clear" w:color="auto" w:fill="auto"/>
          </w:tcPr>
          <w:p w14:paraId="5D0CB487" w14:textId="77777777" w:rsidR="003C771A" w:rsidRPr="003C771A" w:rsidRDefault="003C771A" w:rsidP="009A1C04">
            <w:pPr>
              <w:pStyle w:val="TableText"/>
              <w:rPr>
                <w:rStyle w:val="Blue"/>
                <w:color w:val="000000" w:themeColor="text1"/>
                <w:sz w:val="18"/>
                <w:szCs w:val="18"/>
              </w:rPr>
            </w:pPr>
            <w:r w:rsidRPr="003C771A">
              <w:rPr>
                <w:rStyle w:val="Blue"/>
                <w:color w:val="000000" w:themeColor="text1"/>
                <w:sz w:val="18"/>
                <w:szCs w:val="18"/>
              </w:rPr>
              <w:t>Storm sewage</w:t>
            </w:r>
          </w:p>
        </w:tc>
        <w:tc>
          <w:tcPr>
            <w:tcW w:w="782" w:type="pct"/>
            <w:shd w:val="clear" w:color="auto" w:fill="auto"/>
          </w:tcPr>
          <w:p w14:paraId="1F131938" w14:textId="541CA461" w:rsidR="003C771A" w:rsidRPr="003C771A" w:rsidRDefault="003C771A" w:rsidP="009A1C04">
            <w:pPr>
              <w:pStyle w:val="NormalWeb"/>
              <w:ind w:left="85" w:right="85"/>
              <w:rPr>
                <w:rStyle w:val="Blue"/>
                <w:rFonts w:ascii="Arial" w:hAnsi="Arial" w:cs="Arial"/>
                <w:color w:val="000000" w:themeColor="text1"/>
                <w:sz w:val="18"/>
                <w:szCs w:val="18"/>
              </w:rPr>
            </w:pPr>
            <w:r w:rsidRPr="003C771A">
              <w:rPr>
                <w:rStyle w:val="Blue"/>
                <w:rFonts w:ascii="Arial" w:hAnsi="Arial" w:cs="Arial"/>
                <w:color w:val="000000" w:themeColor="text1"/>
                <w:sz w:val="18"/>
                <w:szCs w:val="18"/>
              </w:rPr>
              <w:t>3.4</w:t>
            </w:r>
          </w:p>
        </w:tc>
        <w:tc>
          <w:tcPr>
            <w:tcW w:w="1172" w:type="pct"/>
            <w:gridSpan w:val="2"/>
            <w:shd w:val="clear" w:color="auto" w:fill="auto"/>
          </w:tcPr>
          <w:p w14:paraId="1639EC8E" w14:textId="3BBF1545" w:rsidR="003C771A" w:rsidRPr="003C771A" w:rsidRDefault="003C771A" w:rsidP="003C771A">
            <w:pPr>
              <w:pStyle w:val="TableText"/>
              <w:rPr>
                <w:rStyle w:val="Pink"/>
                <w:color w:val="000000" w:themeColor="text1"/>
                <w:sz w:val="18"/>
                <w:szCs w:val="18"/>
              </w:rPr>
            </w:pPr>
            <w:r w:rsidRPr="003C771A">
              <w:rPr>
                <w:rStyle w:val="Blue"/>
                <w:color w:val="000000" w:themeColor="text1"/>
                <w:sz w:val="18"/>
                <w:szCs w:val="18"/>
              </w:rPr>
              <w:t>No greater than 6 mm in more than 1 dimension</w:t>
            </w:r>
          </w:p>
        </w:tc>
        <w:tc>
          <w:tcPr>
            <w:tcW w:w="856" w:type="pct"/>
            <w:shd w:val="clear" w:color="auto" w:fill="auto"/>
          </w:tcPr>
          <w:p w14:paraId="761DC16F" w14:textId="66BA541E" w:rsidR="003C771A" w:rsidRPr="003C771A" w:rsidRDefault="003C771A" w:rsidP="009A1C04">
            <w:pPr>
              <w:pStyle w:val="TableText"/>
              <w:rPr>
                <w:rStyle w:val="Blue"/>
                <w:color w:val="000000" w:themeColor="text1"/>
                <w:sz w:val="18"/>
                <w:szCs w:val="18"/>
              </w:rPr>
            </w:pPr>
            <w:r w:rsidRPr="003C771A">
              <w:rPr>
                <w:rStyle w:val="Blue"/>
                <w:color w:val="000000" w:themeColor="text1"/>
                <w:sz w:val="18"/>
                <w:szCs w:val="18"/>
              </w:rPr>
              <w:t>6 mm x 6 mm</w:t>
            </w:r>
          </w:p>
        </w:tc>
      </w:tr>
    </w:tbl>
    <w:p w14:paraId="1C553E9F" w14:textId="7838BEE3" w:rsidR="001B6005" w:rsidRPr="008F36B8" w:rsidRDefault="001B6005" w:rsidP="00D932BD">
      <w:pPr>
        <w:spacing w:before="120" w:after="120"/>
        <w:ind w:left="567"/>
        <w:rPr>
          <w:rStyle w:val="Pink"/>
          <w:rFonts w:ascii="Arial" w:hAnsi="Arial" w:cs="Arial"/>
          <w:sz w:val="18"/>
          <w:szCs w:val="18"/>
        </w:rPr>
      </w:pPr>
      <w:bookmarkStart w:id="8"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0"/>
        <w:gridCol w:w="2405"/>
        <w:gridCol w:w="1983"/>
        <w:gridCol w:w="2974"/>
      </w:tblGrid>
      <w:tr w:rsidR="001B6005" w:rsidRPr="008F36B8" w14:paraId="0003FBD6" w14:textId="77777777" w:rsidTr="002C4064">
        <w:trPr>
          <w:cantSplit/>
          <w:tblHeader/>
        </w:trPr>
        <w:tc>
          <w:tcPr>
            <w:tcW w:w="5000" w:type="pct"/>
            <w:gridSpan w:val="4"/>
            <w:shd w:val="clear" w:color="auto" w:fill="000000"/>
          </w:tcPr>
          <w:bookmarkEnd w:id="8"/>
          <w:p w14:paraId="57B619AE" w14:textId="4A8ACD9D" w:rsidR="00742E8E" w:rsidRPr="008F36B8" w:rsidRDefault="001B6005" w:rsidP="00300ECA">
            <w:pPr>
              <w:pStyle w:val="TableText"/>
              <w:rPr>
                <w:b/>
                <w:sz w:val="18"/>
                <w:szCs w:val="18"/>
              </w:rPr>
            </w:pPr>
            <w:r w:rsidRPr="008F36B8">
              <w:rPr>
                <w:b/>
                <w:color w:val="FFFFFF"/>
                <w:sz w:val="18"/>
                <w:szCs w:val="18"/>
              </w:rPr>
              <w:lastRenderedPageBreak/>
              <w:t>Table S3.4 Monitoring points</w:t>
            </w:r>
          </w:p>
        </w:tc>
      </w:tr>
      <w:tr w:rsidR="001B6005" w:rsidRPr="008F36B8" w14:paraId="04FF96B3" w14:textId="77777777" w:rsidTr="002C4064">
        <w:trPr>
          <w:cantSplit/>
          <w:tblHeader/>
        </w:trPr>
        <w:tc>
          <w:tcPr>
            <w:tcW w:w="938"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327"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94"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641"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3C771A" w:rsidRPr="008F36B8" w14:paraId="34B4F023" w14:textId="77777777" w:rsidTr="002C4064">
        <w:trPr>
          <w:cantSplit/>
        </w:trPr>
        <w:tc>
          <w:tcPr>
            <w:tcW w:w="938" w:type="pct"/>
            <w:vMerge w:val="restart"/>
            <w:shd w:val="clear" w:color="auto" w:fill="auto"/>
          </w:tcPr>
          <w:p w14:paraId="5C451729" w14:textId="39F629CE" w:rsidR="003C771A" w:rsidRPr="003C771A" w:rsidRDefault="003C771A" w:rsidP="003C771A">
            <w:pPr>
              <w:pStyle w:val="TableText"/>
              <w:rPr>
                <w:rStyle w:val="Blue"/>
                <w:color w:val="000000" w:themeColor="text1"/>
                <w:sz w:val="18"/>
                <w:szCs w:val="18"/>
              </w:rPr>
            </w:pPr>
            <w:r w:rsidRPr="003C771A">
              <w:rPr>
                <w:rStyle w:val="Blue"/>
                <w:color w:val="000000" w:themeColor="text1"/>
                <w:sz w:val="18"/>
                <w:szCs w:val="18"/>
              </w:rPr>
              <w:t>A1 Secondary treated sewage effluent via Final Effluent Discharge Point</w:t>
            </w:r>
          </w:p>
        </w:tc>
        <w:tc>
          <w:tcPr>
            <w:tcW w:w="1327" w:type="pct"/>
            <w:shd w:val="clear" w:color="auto" w:fill="auto"/>
          </w:tcPr>
          <w:p w14:paraId="601451EF" w14:textId="41EDF000" w:rsidR="003C771A" w:rsidRPr="003C771A" w:rsidRDefault="003C771A" w:rsidP="003C771A">
            <w:pPr>
              <w:pStyle w:val="TableText"/>
              <w:rPr>
                <w:rStyle w:val="Blue"/>
                <w:color w:val="000000" w:themeColor="text1"/>
                <w:sz w:val="18"/>
                <w:szCs w:val="18"/>
              </w:rPr>
            </w:pPr>
            <w:r w:rsidRPr="003C771A">
              <w:rPr>
                <w:rStyle w:val="Blue"/>
                <w:color w:val="000000" w:themeColor="text1"/>
                <w:sz w:val="18"/>
                <w:szCs w:val="18"/>
              </w:rPr>
              <w:t>Final effluent sampling</w:t>
            </w:r>
          </w:p>
        </w:tc>
        <w:tc>
          <w:tcPr>
            <w:tcW w:w="1094" w:type="pct"/>
            <w:shd w:val="clear" w:color="auto" w:fill="auto"/>
          </w:tcPr>
          <w:p w14:paraId="06981C9D" w14:textId="2615BBAA" w:rsidR="003C771A" w:rsidRPr="0081400E" w:rsidRDefault="0081400E" w:rsidP="003C771A">
            <w:pPr>
              <w:pStyle w:val="TableText"/>
              <w:rPr>
                <w:rStyle w:val="Blue"/>
                <w:color w:val="000000" w:themeColor="text1"/>
                <w:sz w:val="18"/>
                <w:szCs w:val="18"/>
              </w:rPr>
            </w:pPr>
            <w:r w:rsidRPr="0081400E">
              <w:rPr>
                <w:rStyle w:val="Blue"/>
                <w:color w:val="000000" w:themeColor="text1"/>
                <w:sz w:val="18"/>
                <w:szCs w:val="18"/>
              </w:rPr>
              <w:t>SN 58107 07830</w:t>
            </w:r>
          </w:p>
        </w:tc>
        <w:tc>
          <w:tcPr>
            <w:tcW w:w="1641" w:type="pct"/>
            <w:shd w:val="clear" w:color="auto" w:fill="auto"/>
          </w:tcPr>
          <w:p w14:paraId="148E5DE6" w14:textId="522F6FE2" w:rsidR="003C771A" w:rsidRPr="003C771A" w:rsidRDefault="003C771A" w:rsidP="003C771A">
            <w:pPr>
              <w:pStyle w:val="TableText"/>
              <w:rPr>
                <w:rStyle w:val="Blue"/>
                <w:color w:val="000000" w:themeColor="text1"/>
                <w:sz w:val="18"/>
                <w:szCs w:val="18"/>
              </w:rPr>
            </w:pPr>
            <w:r w:rsidRPr="003C771A">
              <w:rPr>
                <w:rStyle w:val="Blue"/>
                <w:color w:val="000000" w:themeColor="text1"/>
                <w:sz w:val="18"/>
                <w:szCs w:val="18"/>
              </w:rPr>
              <w:t>Final Effluent Sample Point</w:t>
            </w:r>
          </w:p>
        </w:tc>
      </w:tr>
      <w:tr w:rsidR="003C771A" w:rsidRPr="008F36B8" w14:paraId="3CC22947" w14:textId="77777777" w:rsidTr="002C4064">
        <w:trPr>
          <w:cantSplit/>
        </w:trPr>
        <w:tc>
          <w:tcPr>
            <w:tcW w:w="938" w:type="pct"/>
            <w:vMerge/>
            <w:shd w:val="clear" w:color="auto" w:fill="auto"/>
          </w:tcPr>
          <w:p w14:paraId="1C6D2F4E" w14:textId="77777777" w:rsidR="003C771A" w:rsidRPr="003C771A" w:rsidRDefault="003C771A" w:rsidP="003C771A">
            <w:pPr>
              <w:pStyle w:val="TableText"/>
              <w:rPr>
                <w:rStyle w:val="Blue"/>
                <w:color w:val="000000" w:themeColor="text1"/>
                <w:sz w:val="18"/>
                <w:szCs w:val="18"/>
              </w:rPr>
            </w:pPr>
          </w:p>
        </w:tc>
        <w:tc>
          <w:tcPr>
            <w:tcW w:w="1327" w:type="pct"/>
            <w:shd w:val="clear" w:color="auto" w:fill="auto"/>
          </w:tcPr>
          <w:p w14:paraId="23BC8CD8" w14:textId="00E41DAD" w:rsidR="003C771A" w:rsidRPr="003C771A" w:rsidRDefault="003C771A" w:rsidP="003C771A">
            <w:pPr>
              <w:pStyle w:val="TableText"/>
              <w:rPr>
                <w:rStyle w:val="Blue"/>
                <w:color w:val="000000" w:themeColor="text1"/>
                <w:sz w:val="18"/>
                <w:szCs w:val="18"/>
              </w:rPr>
            </w:pPr>
            <w:r w:rsidRPr="003C771A">
              <w:rPr>
                <w:rStyle w:val="Blue"/>
                <w:color w:val="000000" w:themeColor="text1"/>
                <w:sz w:val="18"/>
                <w:szCs w:val="18"/>
              </w:rPr>
              <w:t>MCERTS continuous flow monitoring</w:t>
            </w:r>
          </w:p>
        </w:tc>
        <w:tc>
          <w:tcPr>
            <w:tcW w:w="1094" w:type="pct"/>
            <w:shd w:val="clear" w:color="auto" w:fill="auto"/>
          </w:tcPr>
          <w:p w14:paraId="1373F537" w14:textId="24056886" w:rsidR="003C771A" w:rsidRPr="0081400E" w:rsidRDefault="0081400E" w:rsidP="003C771A">
            <w:pPr>
              <w:pStyle w:val="TableText"/>
              <w:rPr>
                <w:rStyle w:val="Blue"/>
                <w:color w:val="000000" w:themeColor="text1"/>
                <w:sz w:val="18"/>
                <w:szCs w:val="18"/>
              </w:rPr>
            </w:pPr>
            <w:r w:rsidRPr="0081400E">
              <w:rPr>
                <w:rStyle w:val="Blue"/>
                <w:color w:val="000000" w:themeColor="text1"/>
                <w:sz w:val="18"/>
                <w:szCs w:val="18"/>
              </w:rPr>
              <w:t>SN 58120 07880</w:t>
            </w:r>
          </w:p>
        </w:tc>
        <w:tc>
          <w:tcPr>
            <w:tcW w:w="1641" w:type="pct"/>
            <w:shd w:val="clear" w:color="auto" w:fill="auto"/>
          </w:tcPr>
          <w:p w14:paraId="6293020A" w14:textId="748779C3" w:rsidR="003C771A" w:rsidRPr="003C771A" w:rsidRDefault="003C771A" w:rsidP="003C771A">
            <w:pPr>
              <w:pStyle w:val="TableText"/>
              <w:rPr>
                <w:rStyle w:val="Blue"/>
                <w:color w:val="000000" w:themeColor="text1"/>
                <w:sz w:val="18"/>
                <w:szCs w:val="18"/>
              </w:rPr>
            </w:pPr>
            <w:r w:rsidRPr="003C771A">
              <w:rPr>
                <w:rStyle w:val="Blue"/>
                <w:color w:val="000000" w:themeColor="text1"/>
                <w:sz w:val="18"/>
                <w:szCs w:val="18"/>
              </w:rPr>
              <w:t>MCERTS Flow Monitoring Point</w:t>
            </w:r>
          </w:p>
        </w:tc>
      </w:tr>
      <w:tr w:rsidR="003C771A" w:rsidRPr="008F36B8" w14:paraId="5DC0552A" w14:textId="77777777" w:rsidTr="002C4064">
        <w:trPr>
          <w:cantSplit/>
        </w:trPr>
        <w:tc>
          <w:tcPr>
            <w:tcW w:w="938" w:type="pct"/>
            <w:vMerge w:val="restart"/>
            <w:shd w:val="clear" w:color="auto" w:fill="auto"/>
          </w:tcPr>
          <w:p w14:paraId="2A2FADF5" w14:textId="4B5AC583" w:rsidR="003C771A" w:rsidRPr="003C771A" w:rsidRDefault="003C771A" w:rsidP="003C771A">
            <w:pPr>
              <w:pStyle w:val="TableText"/>
              <w:rPr>
                <w:rStyle w:val="Blue"/>
                <w:color w:val="000000" w:themeColor="text1"/>
                <w:sz w:val="18"/>
                <w:szCs w:val="18"/>
              </w:rPr>
            </w:pPr>
            <w:r w:rsidRPr="003C771A">
              <w:rPr>
                <w:rStyle w:val="Blue"/>
                <w:color w:val="000000" w:themeColor="text1"/>
                <w:sz w:val="18"/>
                <w:szCs w:val="18"/>
              </w:rPr>
              <w:t>A2 Storm sewage via Storm Discharge Point</w:t>
            </w:r>
          </w:p>
        </w:tc>
        <w:tc>
          <w:tcPr>
            <w:tcW w:w="1327" w:type="pct"/>
            <w:shd w:val="clear" w:color="auto" w:fill="auto"/>
          </w:tcPr>
          <w:p w14:paraId="023152B2" w14:textId="63441951" w:rsidR="003C771A" w:rsidRPr="003C771A" w:rsidRDefault="003C771A" w:rsidP="003C771A">
            <w:pPr>
              <w:pStyle w:val="TableText"/>
              <w:rPr>
                <w:rStyle w:val="Blue"/>
                <w:color w:val="000000" w:themeColor="text1"/>
                <w:sz w:val="18"/>
                <w:szCs w:val="18"/>
              </w:rPr>
            </w:pPr>
            <w:r w:rsidRPr="003C771A">
              <w:rPr>
                <w:rStyle w:val="Blue"/>
                <w:color w:val="000000" w:themeColor="text1"/>
                <w:sz w:val="18"/>
                <w:szCs w:val="18"/>
              </w:rPr>
              <w:t>Storm effluent sampling</w:t>
            </w:r>
          </w:p>
        </w:tc>
        <w:tc>
          <w:tcPr>
            <w:tcW w:w="1094" w:type="pct"/>
            <w:shd w:val="clear" w:color="auto" w:fill="auto"/>
          </w:tcPr>
          <w:p w14:paraId="393E1D1A" w14:textId="2E32F5A5" w:rsidR="003C771A" w:rsidRPr="0081400E" w:rsidRDefault="0081400E" w:rsidP="003C771A">
            <w:pPr>
              <w:pStyle w:val="TableText"/>
              <w:rPr>
                <w:rStyle w:val="Blue"/>
                <w:color w:val="000000" w:themeColor="text1"/>
                <w:sz w:val="18"/>
                <w:szCs w:val="18"/>
              </w:rPr>
            </w:pPr>
            <w:r w:rsidRPr="0081400E">
              <w:rPr>
                <w:rStyle w:val="Blue"/>
                <w:color w:val="000000" w:themeColor="text1"/>
                <w:sz w:val="18"/>
                <w:szCs w:val="18"/>
              </w:rPr>
              <w:t>SN 58187 07885</w:t>
            </w:r>
          </w:p>
        </w:tc>
        <w:tc>
          <w:tcPr>
            <w:tcW w:w="1641" w:type="pct"/>
            <w:shd w:val="clear" w:color="auto" w:fill="auto"/>
          </w:tcPr>
          <w:p w14:paraId="1EEF4F42" w14:textId="2B025A04" w:rsidR="003C771A" w:rsidRPr="003C771A" w:rsidRDefault="003C771A" w:rsidP="003C771A">
            <w:pPr>
              <w:pStyle w:val="TableText"/>
              <w:rPr>
                <w:rStyle w:val="Blue"/>
                <w:color w:val="000000" w:themeColor="text1"/>
                <w:sz w:val="18"/>
                <w:szCs w:val="18"/>
                <w:highlight w:val="green"/>
              </w:rPr>
            </w:pPr>
            <w:r w:rsidRPr="003C771A">
              <w:rPr>
                <w:rStyle w:val="Blue"/>
                <w:color w:val="000000" w:themeColor="text1"/>
                <w:sz w:val="18"/>
                <w:szCs w:val="18"/>
              </w:rPr>
              <w:t>Storm Sample Point</w:t>
            </w:r>
          </w:p>
        </w:tc>
      </w:tr>
      <w:tr w:rsidR="003C771A" w:rsidRPr="008F36B8" w14:paraId="5F057204" w14:textId="77777777" w:rsidTr="002C4064">
        <w:trPr>
          <w:cantSplit/>
        </w:trPr>
        <w:tc>
          <w:tcPr>
            <w:tcW w:w="938" w:type="pct"/>
            <w:vMerge/>
            <w:shd w:val="clear" w:color="auto" w:fill="auto"/>
          </w:tcPr>
          <w:p w14:paraId="36902352" w14:textId="77777777" w:rsidR="003C771A" w:rsidRPr="008F36B8" w:rsidRDefault="003C771A" w:rsidP="003C771A">
            <w:pPr>
              <w:pStyle w:val="TableText"/>
              <w:rPr>
                <w:rStyle w:val="Blue"/>
                <w:sz w:val="18"/>
                <w:szCs w:val="18"/>
              </w:rPr>
            </w:pPr>
          </w:p>
        </w:tc>
        <w:tc>
          <w:tcPr>
            <w:tcW w:w="1327" w:type="pct"/>
            <w:shd w:val="clear" w:color="auto" w:fill="auto"/>
          </w:tcPr>
          <w:p w14:paraId="52A7CC51" w14:textId="39B1413E" w:rsidR="003C771A" w:rsidRPr="008F36B8" w:rsidRDefault="003C771A" w:rsidP="003C771A">
            <w:pPr>
              <w:pStyle w:val="TableText"/>
              <w:rPr>
                <w:rStyle w:val="Blue"/>
                <w:color w:val="auto"/>
                <w:sz w:val="18"/>
                <w:szCs w:val="18"/>
              </w:rPr>
            </w:pPr>
            <w:r w:rsidRPr="008F36B8">
              <w:rPr>
                <w:rStyle w:val="Blue"/>
                <w:color w:val="auto"/>
                <w:sz w:val="18"/>
                <w:szCs w:val="18"/>
              </w:rPr>
              <w:t>Event duration monitoring</w:t>
            </w:r>
          </w:p>
        </w:tc>
        <w:tc>
          <w:tcPr>
            <w:tcW w:w="1094" w:type="pct"/>
            <w:shd w:val="clear" w:color="auto" w:fill="auto"/>
          </w:tcPr>
          <w:p w14:paraId="0A561CDD" w14:textId="07371767" w:rsidR="003C771A" w:rsidRPr="0081400E" w:rsidRDefault="0081400E" w:rsidP="003C771A">
            <w:pPr>
              <w:pStyle w:val="TableText"/>
              <w:rPr>
                <w:rStyle w:val="Blue"/>
                <w:color w:val="000000" w:themeColor="text1"/>
                <w:sz w:val="18"/>
                <w:szCs w:val="18"/>
              </w:rPr>
            </w:pPr>
            <w:r w:rsidRPr="0081400E">
              <w:rPr>
                <w:rStyle w:val="Blue"/>
                <w:color w:val="000000" w:themeColor="text1"/>
                <w:sz w:val="18"/>
                <w:szCs w:val="18"/>
              </w:rPr>
              <w:t>SN 58181 07891</w:t>
            </w:r>
          </w:p>
        </w:tc>
        <w:tc>
          <w:tcPr>
            <w:tcW w:w="1641" w:type="pct"/>
            <w:shd w:val="clear" w:color="auto" w:fill="auto"/>
          </w:tcPr>
          <w:p w14:paraId="249E112B" w14:textId="1FE68D18" w:rsidR="003C771A" w:rsidRPr="003C771A" w:rsidRDefault="003C771A" w:rsidP="003C771A">
            <w:pPr>
              <w:pStyle w:val="TableText"/>
              <w:rPr>
                <w:rStyle w:val="Blue"/>
                <w:color w:val="000000" w:themeColor="text1"/>
                <w:sz w:val="18"/>
                <w:szCs w:val="18"/>
                <w:highlight w:val="green"/>
              </w:rPr>
            </w:pPr>
            <w:r w:rsidRPr="003C771A">
              <w:rPr>
                <w:rStyle w:val="Blue"/>
                <w:color w:val="000000" w:themeColor="text1"/>
                <w:sz w:val="18"/>
                <w:szCs w:val="18"/>
              </w:rPr>
              <w:t>Storm to Environment EDM Monitoring Point</w:t>
            </w:r>
          </w:p>
        </w:tc>
      </w:tr>
      <w:tr w:rsidR="003C771A" w:rsidRPr="008F36B8" w14:paraId="6C9142D7" w14:textId="77777777" w:rsidTr="002C4064">
        <w:trPr>
          <w:cantSplit/>
        </w:trPr>
        <w:tc>
          <w:tcPr>
            <w:tcW w:w="938" w:type="pct"/>
            <w:vMerge/>
            <w:shd w:val="clear" w:color="auto" w:fill="auto"/>
          </w:tcPr>
          <w:p w14:paraId="0C7992FE" w14:textId="77777777" w:rsidR="003C771A" w:rsidRPr="008F36B8" w:rsidRDefault="003C771A" w:rsidP="003C771A">
            <w:pPr>
              <w:pStyle w:val="TableText"/>
              <w:rPr>
                <w:rStyle w:val="Blue"/>
                <w:sz w:val="18"/>
                <w:szCs w:val="18"/>
              </w:rPr>
            </w:pPr>
          </w:p>
        </w:tc>
        <w:tc>
          <w:tcPr>
            <w:tcW w:w="1327" w:type="pct"/>
            <w:shd w:val="clear" w:color="auto" w:fill="auto"/>
          </w:tcPr>
          <w:p w14:paraId="2F08E068" w14:textId="622CCA8D" w:rsidR="003C771A" w:rsidRPr="008F36B8" w:rsidRDefault="003C771A" w:rsidP="003C771A">
            <w:pPr>
              <w:pStyle w:val="TableText"/>
              <w:rPr>
                <w:rStyle w:val="Blue"/>
                <w:color w:val="auto"/>
                <w:sz w:val="18"/>
                <w:szCs w:val="18"/>
              </w:rPr>
            </w:pPr>
            <w:r w:rsidRPr="008F36B8">
              <w:rPr>
                <w:rStyle w:val="Blue"/>
                <w:color w:val="auto"/>
                <w:sz w:val="18"/>
                <w:szCs w:val="18"/>
              </w:rPr>
              <w:t>Flow passed forward monitoring</w:t>
            </w:r>
          </w:p>
        </w:tc>
        <w:tc>
          <w:tcPr>
            <w:tcW w:w="1094" w:type="pct"/>
            <w:shd w:val="clear" w:color="auto" w:fill="auto"/>
          </w:tcPr>
          <w:p w14:paraId="0295D039" w14:textId="4028114E" w:rsidR="003C771A" w:rsidRPr="0081400E" w:rsidRDefault="0081400E" w:rsidP="003C771A">
            <w:pPr>
              <w:pStyle w:val="TableText"/>
              <w:rPr>
                <w:rStyle w:val="Blue"/>
                <w:color w:val="000000" w:themeColor="text1"/>
                <w:sz w:val="18"/>
                <w:szCs w:val="18"/>
              </w:rPr>
            </w:pPr>
            <w:r w:rsidRPr="0081400E">
              <w:rPr>
                <w:rStyle w:val="Blue"/>
                <w:color w:val="000000" w:themeColor="text1"/>
                <w:sz w:val="18"/>
                <w:szCs w:val="18"/>
              </w:rPr>
              <w:t>SN 58189 07897</w:t>
            </w:r>
          </w:p>
        </w:tc>
        <w:tc>
          <w:tcPr>
            <w:tcW w:w="1641" w:type="pct"/>
            <w:shd w:val="clear" w:color="auto" w:fill="auto"/>
          </w:tcPr>
          <w:p w14:paraId="4861D766" w14:textId="5FD60AE3" w:rsidR="003C771A" w:rsidRPr="003C771A" w:rsidRDefault="003C771A" w:rsidP="003C771A">
            <w:pPr>
              <w:pStyle w:val="TableText"/>
              <w:rPr>
                <w:rStyle w:val="Blue"/>
                <w:color w:val="000000" w:themeColor="text1"/>
                <w:sz w:val="18"/>
                <w:szCs w:val="18"/>
              </w:rPr>
            </w:pPr>
            <w:r w:rsidRPr="003C771A">
              <w:rPr>
                <w:rStyle w:val="Blue"/>
                <w:color w:val="000000" w:themeColor="text1"/>
                <w:sz w:val="18"/>
                <w:szCs w:val="18"/>
              </w:rPr>
              <w:t>MCERTS FPF Monitoring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81400E">
        <w:rPr>
          <w:rStyle w:val="Red"/>
          <w:color w:val="000000" w:themeColor="text1"/>
        </w:rPr>
        <w:lastRenderedPageBreak/>
        <w:t xml:space="preserve">Schedule 3A - Look up </w:t>
      </w:r>
      <w:proofErr w:type="gramStart"/>
      <w:r w:rsidR="00821962" w:rsidRPr="0081400E">
        <w:rPr>
          <w:rStyle w:val="Red"/>
          <w:color w:val="000000" w:themeColor="text1"/>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81400E" w:rsidRDefault="00821962" w:rsidP="00821962">
            <w:pPr>
              <w:pStyle w:val="TableText"/>
              <w:rPr>
                <w:rStyle w:val="Red"/>
                <w:b/>
                <w:color w:val="000000" w:themeColor="text1"/>
                <w:sz w:val="18"/>
                <w:szCs w:val="18"/>
              </w:rPr>
            </w:pPr>
            <w:r w:rsidRPr="0081400E">
              <w:rPr>
                <w:rStyle w:val="Red"/>
                <w:b/>
                <w:color w:val="000000" w:themeColor="text1"/>
                <w:sz w:val="18"/>
                <w:szCs w:val="18"/>
              </w:rPr>
              <w:t>Number of s</w:t>
            </w:r>
            <w:bookmarkStart w:id="9" w:name="_Hlt511551491"/>
            <w:bookmarkEnd w:id="9"/>
            <w:r w:rsidRPr="0081400E">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81400E" w:rsidRDefault="00821962" w:rsidP="00821962">
            <w:pPr>
              <w:pStyle w:val="TableText"/>
              <w:rPr>
                <w:rStyle w:val="Red"/>
                <w:b/>
                <w:color w:val="000000" w:themeColor="text1"/>
                <w:sz w:val="18"/>
                <w:szCs w:val="18"/>
              </w:rPr>
            </w:pPr>
            <w:r w:rsidRPr="0081400E">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4–7  </w:t>
            </w:r>
          </w:p>
        </w:tc>
        <w:tc>
          <w:tcPr>
            <w:tcW w:w="2660" w:type="pct"/>
            <w:shd w:val="clear" w:color="auto" w:fill="auto"/>
          </w:tcPr>
          <w:p w14:paraId="69C4BC74"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8–16</w:t>
            </w:r>
          </w:p>
        </w:tc>
        <w:tc>
          <w:tcPr>
            <w:tcW w:w="2660" w:type="pct"/>
            <w:shd w:val="clear" w:color="auto" w:fill="auto"/>
          </w:tcPr>
          <w:p w14:paraId="0648B3A3"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17–28 </w:t>
            </w:r>
          </w:p>
        </w:tc>
        <w:tc>
          <w:tcPr>
            <w:tcW w:w="2660" w:type="pct"/>
            <w:shd w:val="clear" w:color="auto" w:fill="auto"/>
          </w:tcPr>
          <w:p w14:paraId="778D512A"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29–40 </w:t>
            </w:r>
          </w:p>
        </w:tc>
        <w:tc>
          <w:tcPr>
            <w:tcW w:w="2660" w:type="pct"/>
            <w:shd w:val="clear" w:color="auto" w:fill="auto"/>
          </w:tcPr>
          <w:p w14:paraId="1B0C750B"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41–53  </w:t>
            </w:r>
          </w:p>
        </w:tc>
        <w:tc>
          <w:tcPr>
            <w:tcW w:w="2660" w:type="pct"/>
            <w:shd w:val="clear" w:color="auto" w:fill="auto"/>
          </w:tcPr>
          <w:p w14:paraId="6261ED31"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54–67  </w:t>
            </w:r>
          </w:p>
        </w:tc>
        <w:tc>
          <w:tcPr>
            <w:tcW w:w="2660" w:type="pct"/>
            <w:shd w:val="clear" w:color="auto" w:fill="auto"/>
          </w:tcPr>
          <w:p w14:paraId="3DA4AA29"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68–81  </w:t>
            </w:r>
          </w:p>
        </w:tc>
        <w:tc>
          <w:tcPr>
            <w:tcW w:w="2660" w:type="pct"/>
            <w:shd w:val="clear" w:color="auto" w:fill="auto"/>
          </w:tcPr>
          <w:p w14:paraId="240BF003"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82–95 </w:t>
            </w:r>
          </w:p>
        </w:tc>
        <w:tc>
          <w:tcPr>
            <w:tcW w:w="2660" w:type="pct"/>
            <w:shd w:val="clear" w:color="auto" w:fill="auto"/>
          </w:tcPr>
          <w:p w14:paraId="3947566A"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96–110 </w:t>
            </w:r>
          </w:p>
        </w:tc>
        <w:tc>
          <w:tcPr>
            <w:tcW w:w="2660" w:type="pct"/>
            <w:shd w:val="clear" w:color="auto" w:fill="auto"/>
          </w:tcPr>
          <w:p w14:paraId="7B637391"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111–125  </w:t>
            </w:r>
          </w:p>
        </w:tc>
        <w:tc>
          <w:tcPr>
            <w:tcW w:w="2660" w:type="pct"/>
            <w:shd w:val="clear" w:color="auto" w:fill="auto"/>
          </w:tcPr>
          <w:p w14:paraId="3A267D7B"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126–140  </w:t>
            </w:r>
          </w:p>
        </w:tc>
        <w:tc>
          <w:tcPr>
            <w:tcW w:w="2660" w:type="pct"/>
            <w:shd w:val="clear" w:color="auto" w:fill="auto"/>
          </w:tcPr>
          <w:p w14:paraId="49045AEB"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141–155  </w:t>
            </w:r>
          </w:p>
        </w:tc>
        <w:tc>
          <w:tcPr>
            <w:tcW w:w="2660" w:type="pct"/>
            <w:shd w:val="clear" w:color="auto" w:fill="auto"/>
          </w:tcPr>
          <w:p w14:paraId="68142938"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156–171  </w:t>
            </w:r>
          </w:p>
        </w:tc>
        <w:tc>
          <w:tcPr>
            <w:tcW w:w="2660" w:type="pct"/>
            <w:shd w:val="clear" w:color="auto" w:fill="auto"/>
          </w:tcPr>
          <w:p w14:paraId="7C328F6C"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172–187 </w:t>
            </w:r>
          </w:p>
        </w:tc>
        <w:tc>
          <w:tcPr>
            <w:tcW w:w="2660" w:type="pct"/>
            <w:shd w:val="clear" w:color="auto" w:fill="auto"/>
          </w:tcPr>
          <w:p w14:paraId="3D32E7D7"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188–203  </w:t>
            </w:r>
          </w:p>
        </w:tc>
        <w:tc>
          <w:tcPr>
            <w:tcW w:w="2660" w:type="pct"/>
            <w:shd w:val="clear" w:color="auto" w:fill="auto"/>
          </w:tcPr>
          <w:p w14:paraId="757AB9A0"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204–219  </w:t>
            </w:r>
          </w:p>
        </w:tc>
        <w:tc>
          <w:tcPr>
            <w:tcW w:w="2660" w:type="pct"/>
            <w:shd w:val="clear" w:color="auto" w:fill="auto"/>
          </w:tcPr>
          <w:p w14:paraId="7C72F087"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220–235  </w:t>
            </w:r>
          </w:p>
        </w:tc>
        <w:tc>
          <w:tcPr>
            <w:tcW w:w="2660" w:type="pct"/>
            <w:shd w:val="clear" w:color="auto" w:fill="auto"/>
          </w:tcPr>
          <w:p w14:paraId="777683AB"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236–251 </w:t>
            </w:r>
          </w:p>
        </w:tc>
        <w:tc>
          <w:tcPr>
            <w:tcW w:w="2660" w:type="pct"/>
            <w:shd w:val="clear" w:color="auto" w:fill="auto"/>
          </w:tcPr>
          <w:p w14:paraId="1036B43A"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252–268 </w:t>
            </w:r>
          </w:p>
        </w:tc>
        <w:tc>
          <w:tcPr>
            <w:tcW w:w="2660" w:type="pct"/>
            <w:shd w:val="clear" w:color="auto" w:fill="auto"/>
          </w:tcPr>
          <w:p w14:paraId="758D1B52"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269–284  </w:t>
            </w:r>
          </w:p>
        </w:tc>
        <w:tc>
          <w:tcPr>
            <w:tcW w:w="2660" w:type="pct"/>
            <w:shd w:val="clear" w:color="auto" w:fill="auto"/>
          </w:tcPr>
          <w:p w14:paraId="059DCBA8"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285–300  </w:t>
            </w:r>
          </w:p>
        </w:tc>
        <w:tc>
          <w:tcPr>
            <w:tcW w:w="2660" w:type="pct"/>
            <w:shd w:val="clear" w:color="auto" w:fill="auto"/>
          </w:tcPr>
          <w:p w14:paraId="2E8AAEFB"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301–317 </w:t>
            </w:r>
          </w:p>
        </w:tc>
        <w:tc>
          <w:tcPr>
            <w:tcW w:w="2660" w:type="pct"/>
            <w:shd w:val="clear" w:color="auto" w:fill="auto"/>
          </w:tcPr>
          <w:p w14:paraId="4208F093"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318–334  </w:t>
            </w:r>
          </w:p>
        </w:tc>
        <w:tc>
          <w:tcPr>
            <w:tcW w:w="2660" w:type="pct"/>
            <w:shd w:val="clear" w:color="auto" w:fill="auto"/>
          </w:tcPr>
          <w:p w14:paraId="3F38A396"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335–350 </w:t>
            </w:r>
          </w:p>
        </w:tc>
        <w:tc>
          <w:tcPr>
            <w:tcW w:w="2660" w:type="pct"/>
            <w:shd w:val="clear" w:color="auto" w:fill="auto"/>
          </w:tcPr>
          <w:p w14:paraId="69B8293B"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351–365 </w:t>
            </w:r>
          </w:p>
        </w:tc>
        <w:tc>
          <w:tcPr>
            <w:tcW w:w="2660" w:type="pct"/>
            <w:shd w:val="clear" w:color="auto" w:fill="auto"/>
          </w:tcPr>
          <w:p w14:paraId="3579A65B" w14:textId="77777777" w:rsidR="00821962" w:rsidRPr="0081400E" w:rsidRDefault="00821962" w:rsidP="00821962">
            <w:pPr>
              <w:pStyle w:val="TableText"/>
              <w:rPr>
                <w:rStyle w:val="Red"/>
                <w:color w:val="000000" w:themeColor="text1"/>
                <w:sz w:val="18"/>
                <w:szCs w:val="18"/>
              </w:rPr>
            </w:pPr>
            <w:r w:rsidRPr="0081400E">
              <w:rPr>
                <w:rStyle w:val="Red"/>
                <w:color w:val="000000" w:themeColor="text1"/>
                <w:sz w:val="18"/>
                <w:szCs w:val="18"/>
              </w:rPr>
              <w:t xml:space="preserve"> 25</w:t>
            </w:r>
          </w:p>
        </w:tc>
      </w:tr>
    </w:tbl>
    <w:p w14:paraId="6186E131" w14:textId="77777777" w:rsidR="00821962" w:rsidRPr="003E08AF" w:rsidRDefault="005D2F25" w:rsidP="00821962">
      <w:pPr>
        <w:pStyle w:val="Heading1NotIndexed"/>
        <w:ind w:left="567"/>
        <w:rPr>
          <w:rStyle w:val="Red"/>
          <w:color w:val="000000" w:themeColor="text1"/>
        </w:rPr>
      </w:pPr>
      <w:r w:rsidRPr="008F36B8">
        <w:rPr>
          <w:rStyle w:val="Red"/>
        </w:rPr>
        <w:br w:type="page"/>
      </w:r>
      <w:r w:rsidR="00821962" w:rsidRPr="003E08AF">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3E08AF" w:rsidRPr="003E08AF" w14:paraId="15F89F50" w14:textId="77777777" w:rsidTr="001F4EC0">
        <w:trPr>
          <w:cantSplit/>
          <w:tblHeader/>
        </w:trPr>
        <w:tc>
          <w:tcPr>
            <w:tcW w:w="737" w:type="pct"/>
            <w:shd w:val="clear" w:color="auto" w:fill="auto"/>
          </w:tcPr>
          <w:p w14:paraId="0E79F7C9" w14:textId="77777777" w:rsidR="00821962" w:rsidRPr="003E08AF" w:rsidRDefault="00821962" w:rsidP="00821962">
            <w:pPr>
              <w:pStyle w:val="TableText"/>
              <w:rPr>
                <w:rStyle w:val="Red"/>
                <w:b/>
                <w:color w:val="000000" w:themeColor="text1"/>
                <w:sz w:val="18"/>
                <w:szCs w:val="18"/>
              </w:rPr>
            </w:pPr>
            <w:r w:rsidRPr="003E08AF">
              <w:rPr>
                <w:rStyle w:val="Red"/>
                <w:b/>
                <w:color w:val="000000" w:themeColor="text1"/>
                <w:sz w:val="18"/>
                <w:szCs w:val="18"/>
              </w:rPr>
              <w:t>Parameter</w:t>
            </w:r>
          </w:p>
        </w:tc>
        <w:tc>
          <w:tcPr>
            <w:tcW w:w="1056" w:type="pct"/>
            <w:shd w:val="clear" w:color="auto" w:fill="auto"/>
          </w:tcPr>
          <w:p w14:paraId="78238B78" w14:textId="77777777" w:rsidR="00821962" w:rsidRPr="003E08AF" w:rsidRDefault="00821962" w:rsidP="00821962">
            <w:pPr>
              <w:pStyle w:val="TableText"/>
              <w:rPr>
                <w:rStyle w:val="Red"/>
                <w:b/>
                <w:color w:val="000000" w:themeColor="text1"/>
                <w:sz w:val="18"/>
                <w:szCs w:val="18"/>
              </w:rPr>
            </w:pPr>
            <w:r w:rsidRPr="003E08AF">
              <w:rPr>
                <w:rStyle w:val="Red"/>
                <w:b/>
                <w:color w:val="000000" w:themeColor="text1"/>
                <w:sz w:val="18"/>
                <w:szCs w:val="18"/>
              </w:rPr>
              <w:t>‘Normal frequency’ of samples per year</w:t>
            </w:r>
          </w:p>
        </w:tc>
        <w:tc>
          <w:tcPr>
            <w:tcW w:w="1055" w:type="pct"/>
            <w:shd w:val="clear" w:color="auto" w:fill="auto"/>
          </w:tcPr>
          <w:p w14:paraId="06AA764E" w14:textId="77777777" w:rsidR="00821962" w:rsidRPr="003E08AF" w:rsidRDefault="00821962" w:rsidP="00821962">
            <w:pPr>
              <w:pStyle w:val="TableText"/>
              <w:rPr>
                <w:rStyle w:val="Red"/>
                <w:b/>
                <w:color w:val="000000" w:themeColor="text1"/>
                <w:sz w:val="18"/>
                <w:szCs w:val="18"/>
              </w:rPr>
            </w:pPr>
            <w:r w:rsidRPr="003E08AF">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54893D9D" w14:textId="77777777" w:rsidR="00821962" w:rsidRPr="003E08AF" w:rsidRDefault="00821962" w:rsidP="00821962">
            <w:pPr>
              <w:pStyle w:val="TableText"/>
              <w:rPr>
                <w:rStyle w:val="Red"/>
                <w:b/>
                <w:color w:val="000000" w:themeColor="text1"/>
                <w:sz w:val="18"/>
                <w:szCs w:val="18"/>
              </w:rPr>
            </w:pPr>
            <w:r w:rsidRPr="003E08AF">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300DA17A" w14:textId="77777777" w:rsidR="00821962" w:rsidRPr="003E08AF" w:rsidRDefault="00821962" w:rsidP="00821962">
            <w:pPr>
              <w:pStyle w:val="TableText"/>
              <w:rPr>
                <w:rStyle w:val="Red"/>
                <w:b/>
                <w:color w:val="000000" w:themeColor="text1"/>
                <w:sz w:val="18"/>
                <w:szCs w:val="18"/>
              </w:rPr>
            </w:pPr>
            <w:r w:rsidRPr="003E08AF">
              <w:rPr>
                <w:rStyle w:val="Red"/>
                <w:b/>
                <w:color w:val="000000" w:themeColor="text1"/>
                <w:sz w:val="18"/>
                <w:szCs w:val="18"/>
              </w:rPr>
              <w:t>Out of hours samples</w:t>
            </w:r>
          </w:p>
        </w:tc>
      </w:tr>
      <w:tr w:rsidR="003E08AF" w:rsidRPr="003E08AF" w14:paraId="22B5F3DB" w14:textId="77777777" w:rsidTr="001F4EC0">
        <w:trPr>
          <w:cantSplit/>
        </w:trPr>
        <w:tc>
          <w:tcPr>
            <w:tcW w:w="737" w:type="pct"/>
            <w:shd w:val="clear" w:color="auto" w:fill="auto"/>
          </w:tcPr>
          <w:p w14:paraId="7E04794E" w14:textId="77777777" w:rsidR="00821962" w:rsidRPr="003E08AF" w:rsidRDefault="00821962" w:rsidP="00821962">
            <w:pPr>
              <w:pStyle w:val="TableText"/>
              <w:rPr>
                <w:rStyle w:val="Red"/>
                <w:color w:val="000000" w:themeColor="text1"/>
                <w:sz w:val="18"/>
                <w:szCs w:val="18"/>
              </w:rPr>
            </w:pPr>
            <w:r w:rsidRPr="003E08AF">
              <w:rPr>
                <w:rStyle w:val="Red"/>
                <w:color w:val="000000" w:themeColor="text1"/>
                <w:sz w:val="18"/>
                <w:szCs w:val="18"/>
              </w:rPr>
              <w:t>Sanitary</w:t>
            </w:r>
          </w:p>
          <w:p w14:paraId="0CAE9CDA" w14:textId="77777777" w:rsidR="00821962" w:rsidRPr="003E08AF" w:rsidRDefault="00821962" w:rsidP="00821962">
            <w:pPr>
              <w:pStyle w:val="TableText"/>
              <w:rPr>
                <w:rStyle w:val="Red"/>
                <w:color w:val="000000" w:themeColor="text1"/>
                <w:sz w:val="18"/>
                <w:szCs w:val="18"/>
              </w:rPr>
            </w:pPr>
          </w:p>
        </w:tc>
        <w:tc>
          <w:tcPr>
            <w:tcW w:w="1056" w:type="pct"/>
            <w:shd w:val="clear" w:color="auto" w:fill="auto"/>
          </w:tcPr>
          <w:p w14:paraId="21C3FFE2" w14:textId="77777777" w:rsidR="00821962" w:rsidRPr="003E08AF" w:rsidRDefault="00821962" w:rsidP="00821962">
            <w:pPr>
              <w:pStyle w:val="TableText"/>
              <w:rPr>
                <w:rStyle w:val="Red"/>
                <w:color w:val="000000" w:themeColor="text1"/>
                <w:sz w:val="18"/>
                <w:szCs w:val="18"/>
              </w:rPr>
            </w:pPr>
            <w:r w:rsidRPr="003E08AF">
              <w:rPr>
                <w:rStyle w:val="Red"/>
                <w:color w:val="000000" w:themeColor="text1"/>
                <w:sz w:val="18"/>
                <w:szCs w:val="18"/>
              </w:rPr>
              <w:t>24</w:t>
            </w:r>
          </w:p>
        </w:tc>
        <w:tc>
          <w:tcPr>
            <w:tcW w:w="1055" w:type="pct"/>
            <w:shd w:val="clear" w:color="auto" w:fill="auto"/>
          </w:tcPr>
          <w:p w14:paraId="773C4CC7" w14:textId="77777777" w:rsidR="00821962" w:rsidRPr="003E08AF" w:rsidRDefault="00821962" w:rsidP="00821962">
            <w:pPr>
              <w:pStyle w:val="TableText"/>
              <w:rPr>
                <w:rStyle w:val="Red"/>
                <w:color w:val="000000" w:themeColor="text1"/>
                <w:sz w:val="18"/>
                <w:szCs w:val="18"/>
              </w:rPr>
            </w:pPr>
            <w:r w:rsidRPr="003E08AF">
              <w:rPr>
                <w:rStyle w:val="Red"/>
                <w:color w:val="000000" w:themeColor="text1"/>
                <w:sz w:val="18"/>
                <w:szCs w:val="18"/>
              </w:rPr>
              <w:t>12</w:t>
            </w:r>
          </w:p>
        </w:tc>
        <w:tc>
          <w:tcPr>
            <w:tcW w:w="1059" w:type="pct"/>
            <w:shd w:val="clear" w:color="auto" w:fill="auto"/>
          </w:tcPr>
          <w:p w14:paraId="5F5A59AA" w14:textId="77777777" w:rsidR="00821962" w:rsidRPr="003E08AF" w:rsidRDefault="00821962" w:rsidP="00821962">
            <w:pPr>
              <w:pStyle w:val="TableText"/>
              <w:rPr>
                <w:rStyle w:val="Red"/>
                <w:color w:val="000000" w:themeColor="text1"/>
                <w:sz w:val="18"/>
                <w:szCs w:val="18"/>
              </w:rPr>
            </w:pPr>
            <w:r w:rsidRPr="003E08AF">
              <w:rPr>
                <w:rStyle w:val="Red"/>
                <w:color w:val="000000" w:themeColor="text1"/>
                <w:sz w:val="18"/>
                <w:szCs w:val="18"/>
              </w:rPr>
              <w:t>24</w:t>
            </w:r>
          </w:p>
        </w:tc>
        <w:tc>
          <w:tcPr>
            <w:tcW w:w="1093" w:type="pct"/>
            <w:shd w:val="clear" w:color="auto" w:fill="auto"/>
          </w:tcPr>
          <w:p w14:paraId="282EB3D6" w14:textId="77777777" w:rsidR="00821962" w:rsidRPr="003E08AF" w:rsidRDefault="00821962" w:rsidP="00821962">
            <w:pPr>
              <w:pStyle w:val="TableText"/>
              <w:rPr>
                <w:rStyle w:val="Red"/>
                <w:color w:val="000000" w:themeColor="text1"/>
                <w:sz w:val="18"/>
                <w:szCs w:val="18"/>
              </w:rPr>
            </w:pPr>
            <w:r w:rsidRPr="003E08AF">
              <w:rPr>
                <w:rStyle w:val="Red"/>
                <w:color w:val="000000" w:themeColor="text1"/>
                <w:sz w:val="18"/>
                <w:szCs w:val="18"/>
              </w:rPr>
              <w:t>For 24 samples 2 out of hours samples per annum</w:t>
            </w:r>
          </w:p>
        </w:tc>
      </w:tr>
      <w:tr w:rsidR="00821962" w:rsidRPr="003E08AF" w14:paraId="7C438A51" w14:textId="77777777" w:rsidTr="001F4EC0">
        <w:trPr>
          <w:cantSplit/>
        </w:trPr>
        <w:tc>
          <w:tcPr>
            <w:tcW w:w="737" w:type="pct"/>
            <w:shd w:val="clear" w:color="auto" w:fill="auto"/>
          </w:tcPr>
          <w:p w14:paraId="3958ED9A" w14:textId="77777777" w:rsidR="00821962" w:rsidRPr="003E08AF" w:rsidRDefault="00821962" w:rsidP="00821962">
            <w:pPr>
              <w:pStyle w:val="TableText"/>
              <w:rPr>
                <w:rStyle w:val="Red"/>
                <w:color w:val="000000" w:themeColor="text1"/>
                <w:sz w:val="18"/>
                <w:szCs w:val="18"/>
              </w:rPr>
            </w:pPr>
            <w:r w:rsidRPr="003E08AF">
              <w:rPr>
                <w:rStyle w:val="Red"/>
                <w:color w:val="000000" w:themeColor="text1"/>
                <w:sz w:val="18"/>
                <w:szCs w:val="18"/>
              </w:rPr>
              <w:t>Non sanitary</w:t>
            </w:r>
          </w:p>
          <w:p w14:paraId="23A00D01" w14:textId="77777777" w:rsidR="00821962" w:rsidRPr="003E08AF" w:rsidRDefault="00821962" w:rsidP="00821962">
            <w:pPr>
              <w:pStyle w:val="TableText"/>
              <w:rPr>
                <w:rStyle w:val="Red"/>
                <w:color w:val="000000" w:themeColor="text1"/>
                <w:sz w:val="18"/>
                <w:szCs w:val="18"/>
              </w:rPr>
            </w:pPr>
          </w:p>
        </w:tc>
        <w:tc>
          <w:tcPr>
            <w:tcW w:w="1056" w:type="pct"/>
            <w:shd w:val="clear" w:color="auto" w:fill="auto"/>
          </w:tcPr>
          <w:p w14:paraId="4E1FB3F5" w14:textId="77777777" w:rsidR="00821962" w:rsidRPr="003E08AF" w:rsidRDefault="00821962" w:rsidP="00821962">
            <w:pPr>
              <w:pStyle w:val="TableText"/>
              <w:rPr>
                <w:rStyle w:val="Red"/>
                <w:color w:val="000000" w:themeColor="text1"/>
                <w:sz w:val="18"/>
                <w:szCs w:val="18"/>
              </w:rPr>
            </w:pPr>
            <w:r w:rsidRPr="003E08AF">
              <w:rPr>
                <w:rStyle w:val="Red"/>
                <w:color w:val="000000" w:themeColor="text1"/>
                <w:sz w:val="18"/>
                <w:szCs w:val="18"/>
              </w:rPr>
              <w:t>12</w:t>
            </w:r>
          </w:p>
        </w:tc>
        <w:tc>
          <w:tcPr>
            <w:tcW w:w="1055" w:type="pct"/>
            <w:shd w:val="clear" w:color="auto" w:fill="auto"/>
          </w:tcPr>
          <w:p w14:paraId="31479A9E" w14:textId="77777777" w:rsidR="00821962" w:rsidRPr="003E08AF" w:rsidRDefault="00821962" w:rsidP="00821962">
            <w:pPr>
              <w:pStyle w:val="TableText"/>
              <w:rPr>
                <w:rStyle w:val="Red"/>
                <w:color w:val="000000" w:themeColor="text1"/>
                <w:sz w:val="18"/>
                <w:szCs w:val="18"/>
              </w:rPr>
            </w:pPr>
            <w:r w:rsidRPr="003E08AF">
              <w:rPr>
                <w:rStyle w:val="Red"/>
                <w:color w:val="000000" w:themeColor="text1"/>
                <w:sz w:val="18"/>
                <w:szCs w:val="18"/>
              </w:rPr>
              <w:t>12</w:t>
            </w:r>
          </w:p>
        </w:tc>
        <w:tc>
          <w:tcPr>
            <w:tcW w:w="1059" w:type="pct"/>
            <w:shd w:val="clear" w:color="auto" w:fill="auto"/>
          </w:tcPr>
          <w:p w14:paraId="2303665C" w14:textId="77777777" w:rsidR="00821962" w:rsidRPr="003E08AF" w:rsidRDefault="00821962" w:rsidP="00821962">
            <w:pPr>
              <w:pStyle w:val="TableText"/>
              <w:rPr>
                <w:rStyle w:val="Red"/>
                <w:color w:val="000000" w:themeColor="text1"/>
                <w:sz w:val="18"/>
                <w:szCs w:val="18"/>
              </w:rPr>
            </w:pPr>
            <w:r w:rsidRPr="003E08AF">
              <w:rPr>
                <w:rStyle w:val="Red"/>
                <w:color w:val="000000" w:themeColor="text1"/>
                <w:sz w:val="18"/>
                <w:szCs w:val="18"/>
              </w:rPr>
              <w:t>12</w:t>
            </w:r>
          </w:p>
        </w:tc>
        <w:tc>
          <w:tcPr>
            <w:tcW w:w="1093" w:type="pct"/>
            <w:shd w:val="clear" w:color="auto" w:fill="auto"/>
          </w:tcPr>
          <w:p w14:paraId="547A8B6C" w14:textId="77777777" w:rsidR="00821962" w:rsidRPr="003E08AF" w:rsidRDefault="00821962" w:rsidP="00821962">
            <w:pPr>
              <w:pStyle w:val="TableText"/>
              <w:rPr>
                <w:rStyle w:val="Red"/>
                <w:color w:val="000000" w:themeColor="text1"/>
                <w:sz w:val="18"/>
                <w:szCs w:val="18"/>
              </w:rPr>
            </w:pPr>
            <w:r w:rsidRPr="003E08AF">
              <w:rPr>
                <w:rStyle w:val="Red"/>
                <w:color w:val="000000" w:themeColor="text1"/>
                <w:sz w:val="18"/>
                <w:szCs w:val="18"/>
              </w:rPr>
              <w:t>For 12 samples 1 out of hours sample per annum</w:t>
            </w:r>
          </w:p>
        </w:tc>
      </w:tr>
    </w:tbl>
    <w:p w14:paraId="1C84CFDE" w14:textId="77777777" w:rsidR="003E08AF" w:rsidRDefault="003E08AF" w:rsidP="00CA7083">
      <w:pPr>
        <w:pStyle w:val="Heading1"/>
        <w:spacing w:after="120"/>
        <w:ind w:left="567"/>
        <w:rPr>
          <w:sz w:val="36"/>
        </w:rPr>
      </w:pPr>
    </w:p>
    <w:p w14:paraId="33E70BAC" w14:textId="77777777" w:rsidR="003E08AF" w:rsidRDefault="003E08AF">
      <w:pPr>
        <w:rPr>
          <w:rFonts w:ascii="Arial" w:hAnsi="Arial"/>
          <w:b/>
          <w:kern w:val="28"/>
          <w:sz w:val="36"/>
        </w:rPr>
      </w:pPr>
      <w:r>
        <w:rPr>
          <w:sz w:val="36"/>
        </w:rPr>
        <w:br w:type="page"/>
      </w:r>
    </w:p>
    <w:p w14:paraId="74D11A76" w14:textId="2E27474C" w:rsidR="00821962" w:rsidRPr="008F36B8" w:rsidRDefault="00821962" w:rsidP="00CA7083">
      <w:pPr>
        <w:pStyle w:val="Heading1"/>
        <w:spacing w:after="12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6DACF8A0" w:rsidR="001A6A99" w:rsidRPr="001E6743" w:rsidRDefault="00D55C1F" w:rsidP="003E08AF">
            <w:pPr>
              <w:pStyle w:val="TableText"/>
              <w:rPr>
                <w:b/>
                <w:i/>
                <w:iCs/>
                <w:sz w:val="18"/>
                <w:szCs w:val="18"/>
              </w:rPr>
            </w:pPr>
            <w:r w:rsidRPr="008F36B8">
              <w:rPr>
                <w:b/>
                <w:sz w:val="18"/>
                <w:szCs w:val="18"/>
              </w:rPr>
              <w:t>Monitoring point reference</w:t>
            </w:r>
          </w:p>
        </w:tc>
        <w:tc>
          <w:tcPr>
            <w:tcW w:w="1082" w:type="pct"/>
            <w:shd w:val="clear" w:color="auto" w:fill="auto"/>
          </w:tcPr>
          <w:p w14:paraId="603B7ACA" w14:textId="62EAC91B" w:rsidR="001E6743" w:rsidRPr="008F36B8" w:rsidRDefault="00D55C1F" w:rsidP="003E08AF">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5630D360" w:rsidR="00D55C1F" w:rsidRPr="008F36B8" w:rsidRDefault="002C4064" w:rsidP="00821962">
            <w:pPr>
              <w:pStyle w:val="TableText"/>
              <w:rPr>
                <w:rStyle w:val="Blue"/>
                <w:rFonts w:cs="Arial"/>
                <w:sz w:val="18"/>
                <w:szCs w:val="18"/>
              </w:rPr>
            </w:pPr>
            <w:r w:rsidRPr="004F4F91">
              <w:rPr>
                <w:rStyle w:val="Blue"/>
                <w:rFonts w:cs="Arial"/>
                <w:color w:val="000000" w:themeColor="text1"/>
                <w:sz w:val="18"/>
                <w:szCs w:val="18"/>
              </w:rPr>
              <w:t xml:space="preserve">A1 </w:t>
            </w:r>
            <w:r w:rsidR="004F4F91" w:rsidRPr="004F4F91">
              <w:rPr>
                <w:rStyle w:val="Blue"/>
                <w:rFonts w:cs="Arial"/>
                <w:color w:val="000000" w:themeColor="text1"/>
                <w:sz w:val="18"/>
                <w:szCs w:val="18"/>
              </w:rPr>
              <w:t>Discharge of s</w:t>
            </w:r>
            <w:r w:rsidRPr="004F4F91">
              <w:rPr>
                <w:rStyle w:val="Blue"/>
                <w:rFonts w:cs="Arial"/>
                <w:color w:val="000000" w:themeColor="text1"/>
                <w:sz w:val="18"/>
                <w:szCs w:val="18"/>
              </w:rPr>
              <w:t>econdary treated sewage efflue</w:t>
            </w:r>
            <w:r w:rsidRPr="003E08AF">
              <w:rPr>
                <w:rStyle w:val="Blue"/>
                <w:rFonts w:cs="Arial"/>
                <w:color w:val="000000" w:themeColor="text1"/>
                <w:sz w:val="18"/>
                <w:szCs w:val="18"/>
              </w:rPr>
              <w:t>nt via Final Effluent Discharge Point</w:t>
            </w:r>
          </w:p>
        </w:tc>
        <w:tc>
          <w:tcPr>
            <w:tcW w:w="1166" w:type="pct"/>
            <w:shd w:val="clear" w:color="auto" w:fill="auto"/>
          </w:tcPr>
          <w:p w14:paraId="3025C85F" w14:textId="77777777" w:rsidR="00D55C1F" w:rsidRPr="003E08AF" w:rsidRDefault="00D55C1F" w:rsidP="00821962">
            <w:pPr>
              <w:pStyle w:val="TableText"/>
              <w:rPr>
                <w:rStyle w:val="Blue"/>
                <w:rFonts w:cs="Arial"/>
                <w:color w:val="000000" w:themeColor="text1"/>
                <w:sz w:val="18"/>
                <w:szCs w:val="18"/>
              </w:rPr>
            </w:pPr>
            <w:r w:rsidRPr="003E08AF">
              <w:rPr>
                <w:rStyle w:val="Blue"/>
                <w:rFonts w:cs="Arial"/>
                <w:color w:val="000000" w:themeColor="text1"/>
                <w:sz w:val="18"/>
                <w:szCs w:val="18"/>
              </w:rPr>
              <w:t>Dry Weather Flow (daily flows total)</w:t>
            </w:r>
          </w:p>
        </w:tc>
        <w:tc>
          <w:tcPr>
            <w:tcW w:w="1000" w:type="pct"/>
            <w:shd w:val="clear" w:color="auto" w:fill="auto"/>
          </w:tcPr>
          <w:p w14:paraId="3484A241" w14:textId="33881C17" w:rsidR="00D55C1F" w:rsidRPr="003E08AF" w:rsidRDefault="007A27A9" w:rsidP="00821962">
            <w:pPr>
              <w:pStyle w:val="TableText"/>
              <w:rPr>
                <w:rStyle w:val="Blue"/>
                <w:rFonts w:cs="Arial"/>
                <w:color w:val="000000" w:themeColor="text1"/>
                <w:sz w:val="18"/>
                <w:szCs w:val="18"/>
              </w:rPr>
            </w:pPr>
            <w:r w:rsidRPr="003E08AF">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78CF451C" w14:textId="77777777" w:rsidR="00D55C1F" w:rsidRPr="003E08AF" w:rsidRDefault="00D55C1F" w:rsidP="00821962">
            <w:pPr>
              <w:pStyle w:val="TableText"/>
              <w:rPr>
                <w:rStyle w:val="Blue"/>
                <w:rFonts w:cs="Arial"/>
                <w:color w:val="000000" w:themeColor="text1"/>
                <w:sz w:val="18"/>
                <w:szCs w:val="18"/>
              </w:rPr>
            </w:pPr>
            <w:r w:rsidRPr="003E08AF">
              <w:rPr>
                <w:rStyle w:val="Blue"/>
                <w:rFonts w:cs="Arial"/>
                <w:color w:val="000000" w:themeColor="text1"/>
                <w:sz w:val="18"/>
                <w:szCs w:val="18"/>
              </w:rPr>
              <w:t>15-minute flow</w:t>
            </w:r>
          </w:p>
        </w:tc>
        <w:tc>
          <w:tcPr>
            <w:tcW w:w="1000" w:type="pct"/>
            <w:shd w:val="clear" w:color="auto" w:fill="auto"/>
          </w:tcPr>
          <w:p w14:paraId="429B42A0" w14:textId="290C68F9" w:rsidR="00D55C1F" w:rsidRPr="003E08AF" w:rsidRDefault="003A3DD7" w:rsidP="00821962">
            <w:pPr>
              <w:pStyle w:val="TableText"/>
              <w:rPr>
                <w:rStyle w:val="Blue"/>
                <w:rFonts w:cs="Arial"/>
                <w:color w:val="000000" w:themeColor="text1"/>
                <w:sz w:val="18"/>
                <w:szCs w:val="18"/>
              </w:rPr>
            </w:pPr>
            <w:r w:rsidRPr="003E08AF">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w:t>
            </w:r>
            <w:proofErr w:type="gramStart"/>
            <w:r w:rsidRPr="008F36B8">
              <w:rPr>
                <w:rStyle w:val="Blue"/>
                <w:rFonts w:cs="Arial"/>
                <w:color w:val="auto"/>
                <w:sz w:val="18"/>
                <w:szCs w:val="18"/>
              </w:rPr>
              <w:t>request</w:t>
            </w:r>
            <w:proofErr w:type="gramEnd"/>
            <w:r w:rsidRPr="008F36B8">
              <w:rPr>
                <w:rStyle w:val="Blue"/>
                <w:rFonts w:cs="Arial"/>
                <w:color w:val="auto"/>
                <w:sz w:val="18"/>
                <w:szCs w:val="18"/>
              </w:rPr>
              <w:t xml:space="preserve">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2D135060" w14:textId="19D328E9" w:rsidR="00D55C1F" w:rsidRPr="003E08AF" w:rsidRDefault="00D55C1F" w:rsidP="00821962">
            <w:pPr>
              <w:pStyle w:val="TableText"/>
              <w:rPr>
                <w:rStyle w:val="Blue"/>
                <w:rFonts w:cs="Arial"/>
                <w:color w:val="000000" w:themeColor="text1"/>
                <w:sz w:val="18"/>
                <w:szCs w:val="18"/>
              </w:rPr>
            </w:pPr>
            <w:r w:rsidRPr="003E08AF">
              <w:rPr>
                <w:rStyle w:val="Blue"/>
                <w:rFonts w:cs="Arial"/>
                <w:color w:val="000000" w:themeColor="text1"/>
                <w:sz w:val="18"/>
                <w:szCs w:val="18"/>
              </w:rPr>
              <w:t>Operator Self</w:t>
            </w:r>
            <w:r w:rsidR="00127AF5" w:rsidRPr="003E08AF">
              <w:rPr>
                <w:rStyle w:val="Blue"/>
                <w:rFonts w:cs="Arial"/>
                <w:color w:val="000000" w:themeColor="text1"/>
                <w:sz w:val="18"/>
                <w:szCs w:val="18"/>
              </w:rPr>
              <w:t>-</w:t>
            </w:r>
            <w:r w:rsidRPr="003E08AF">
              <w:rPr>
                <w:rStyle w:val="Blue"/>
                <w:rFonts w:cs="Arial"/>
                <w:color w:val="000000" w:themeColor="text1"/>
                <w:sz w:val="18"/>
                <w:szCs w:val="18"/>
              </w:rPr>
              <w:t>Monitoring - ATU-BOD as O</w:t>
            </w:r>
            <w:r w:rsidRPr="003E08AF">
              <w:rPr>
                <w:rStyle w:val="Blue"/>
                <w:rFonts w:cs="Arial"/>
                <w:color w:val="000000" w:themeColor="text1"/>
                <w:sz w:val="18"/>
                <w:szCs w:val="18"/>
                <w:vertAlign w:val="subscript"/>
              </w:rPr>
              <w:t>2</w:t>
            </w:r>
            <w:r w:rsidRPr="003E08AF">
              <w:rPr>
                <w:rStyle w:val="Blue"/>
                <w:rFonts w:cs="Arial"/>
                <w:color w:val="000000" w:themeColor="text1"/>
                <w:sz w:val="18"/>
                <w:szCs w:val="18"/>
              </w:rPr>
              <w:t>, ammoniacal nitrogen (expressed as N), suspended solids (measured after drying at 105</w:t>
            </w:r>
            <w:r w:rsidR="0042379F" w:rsidRPr="003E08AF">
              <w:rPr>
                <w:rStyle w:val="Blue"/>
                <w:rFonts w:cs="Arial"/>
                <w:color w:val="000000" w:themeColor="text1"/>
                <w:sz w:val="18"/>
                <w:szCs w:val="18"/>
              </w:rPr>
              <w:t>°</w:t>
            </w:r>
            <w:r w:rsidRPr="003E08AF">
              <w:rPr>
                <w:rStyle w:val="Blue"/>
                <w:rFonts w:cs="Arial"/>
                <w:color w:val="000000" w:themeColor="text1"/>
                <w:sz w:val="18"/>
                <w:szCs w:val="18"/>
              </w:rPr>
              <w:t>C)</w:t>
            </w:r>
          </w:p>
        </w:tc>
        <w:tc>
          <w:tcPr>
            <w:tcW w:w="1000" w:type="pct"/>
            <w:shd w:val="clear" w:color="auto" w:fill="auto"/>
          </w:tcPr>
          <w:p w14:paraId="58FF3449" w14:textId="2BB2C46C" w:rsidR="00D55C1F" w:rsidRPr="003E08AF" w:rsidRDefault="0074732C" w:rsidP="00821962">
            <w:pPr>
              <w:pStyle w:val="TableText"/>
              <w:rPr>
                <w:rStyle w:val="Blue"/>
                <w:rFonts w:cs="Arial"/>
                <w:color w:val="000000" w:themeColor="text1"/>
                <w:sz w:val="18"/>
                <w:szCs w:val="18"/>
              </w:rPr>
            </w:pPr>
            <w:r w:rsidRPr="003E08AF">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3DBC83C4" w14:textId="77777777" w:rsidR="00D55C1F" w:rsidRPr="003E08AF" w:rsidRDefault="00D55C1F" w:rsidP="00821962">
            <w:pPr>
              <w:pStyle w:val="TableText"/>
              <w:rPr>
                <w:rStyle w:val="Blue"/>
                <w:rFonts w:cs="Arial"/>
                <w:color w:val="000000" w:themeColor="text1"/>
                <w:sz w:val="18"/>
                <w:szCs w:val="18"/>
              </w:rPr>
            </w:pPr>
            <w:r w:rsidRPr="003E08AF">
              <w:rPr>
                <w:rStyle w:val="Blue"/>
                <w:rFonts w:cs="Arial"/>
                <w:color w:val="000000" w:themeColor="text1"/>
                <w:sz w:val="18"/>
                <w:szCs w:val="18"/>
              </w:rPr>
              <w:t>Operator Self-Monitoring summary report</w:t>
            </w:r>
          </w:p>
        </w:tc>
        <w:tc>
          <w:tcPr>
            <w:tcW w:w="1000" w:type="pct"/>
            <w:shd w:val="clear" w:color="auto" w:fill="auto"/>
          </w:tcPr>
          <w:p w14:paraId="0417BC7D" w14:textId="2EBE397E" w:rsidR="00D55C1F" w:rsidRPr="003E08AF" w:rsidRDefault="0074732C" w:rsidP="00821962">
            <w:pPr>
              <w:pStyle w:val="TableText"/>
              <w:rPr>
                <w:rStyle w:val="Blue"/>
                <w:rFonts w:cs="Arial"/>
                <w:color w:val="000000" w:themeColor="text1"/>
                <w:sz w:val="18"/>
                <w:szCs w:val="18"/>
              </w:rPr>
            </w:pPr>
            <w:r w:rsidRPr="003E08AF">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3E08AF" w:rsidRDefault="006F65DE" w:rsidP="006F65DE">
            <w:pPr>
              <w:pStyle w:val="TableText"/>
              <w:rPr>
                <w:rStyle w:val="Blue"/>
                <w:rFonts w:cs="Arial"/>
                <w:color w:val="000000" w:themeColor="text1"/>
                <w:sz w:val="18"/>
                <w:szCs w:val="18"/>
                <w:highlight w:val="green"/>
              </w:rPr>
            </w:pPr>
            <w:r w:rsidRPr="003E08AF">
              <w:rPr>
                <w:rStyle w:val="Blue"/>
                <w:rFonts w:cs="Arial"/>
                <w:color w:val="000000" w:themeColor="text1"/>
                <w:sz w:val="18"/>
                <w:szCs w:val="18"/>
              </w:rPr>
              <w:t>A2 Storm sewage via Storm Discharge Point</w:t>
            </w:r>
          </w:p>
        </w:tc>
        <w:tc>
          <w:tcPr>
            <w:tcW w:w="1166" w:type="pct"/>
            <w:shd w:val="clear" w:color="auto" w:fill="auto"/>
          </w:tcPr>
          <w:p w14:paraId="4A9C5661" w14:textId="4EB0A2D5" w:rsidR="006F65DE" w:rsidRPr="003E08AF" w:rsidRDefault="006F65DE" w:rsidP="00033469">
            <w:pPr>
              <w:pStyle w:val="TableText"/>
              <w:rPr>
                <w:rStyle w:val="Blue"/>
                <w:rFonts w:cs="Arial"/>
                <w:color w:val="000000" w:themeColor="text1"/>
                <w:sz w:val="18"/>
                <w:szCs w:val="18"/>
              </w:rPr>
            </w:pPr>
            <w:r w:rsidRPr="003E08AF">
              <w:rPr>
                <w:rStyle w:val="Blue"/>
                <w:rFonts w:cs="Arial"/>
                <w:color w:val="000000" w:themeColor="text1"/>
                <w:sz w:val="18"/>
                <w:szCs w:val="18"/>
              </w:rPr>
              <w:t>Storm event recorder status operational</w:t>
            </w:r>
          </w:p>
        </w:tc>
        <w:tc>
          <w:tcPr>
            <w:tcW w:w="1000" w:type="pct"/>
            <w:shd w:val="clear" w:color="auto" w:fill="auto"/>
          </w:tcPr>
          <w:p w14:paraId="6AAA9A1B" w14:textId="6BDA210E" w:rsidR="006F65DE" w:rsidRPr="003E08AF" w:rsidRDefault="006F65DE" w:rsidP="006F65DE">
            <w:pPr>
              <w:pStyle w:val="TableText"/>
              <w:rPr>
                <w:rStyle w:val="Blue"/>
                <w:rFonts w:cs="Arial"/>
                <w:color w:val="000000" w:themeColor="text1"/>
                <w:sz w:val="18"/>
                <w:szCs w:val="18"/>
                <w:highlight w:val="cyan"/>
              </w:rPr>
            </w:pPr>
            <w:r w:rsidRPr="003E08AF">
              <w:rPr>
                <w:rStyle w:val="Blue"/>
                <w:rFonts w:cs="Arial"/>
                <w:color w:val="000000" w:themeColor="text1"/>
                <w:sz w:val="18"/>
                <w:szCs w:val="18"/>
              </w:rPr>
              <w:t>Storm to Environment EDM Monitoring Point</w:t>
            </w:r>
          </w:p>
        </w:tc>
        <w:tc>
          <w:tcPr>
            <w:tcW w:w="1082" w:type="pct"/>
            <w:shd w:val="clear" w:color="auto" w:fill="auto"/>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3E08AF" w:rsidRDefault="002B3F38" w:rsidP="002B3F38">
            <w:pPr>
              <w:pStyle w:val="TableText"/>
              <w:rPr>
                <w:rStyle w:val="Blue"/>
                <w:rFonts w:cs="Arial"/>
                <w:color w:val="000000" w:themeColor="text1"/>
                <w:sz w:val="18"/>
                <w:szCs w:val="18"/>
              </w:rPr>
            </w:pPr>
          </w:p>
        </w:tc>
        <w:tc>
          <w:tcPr>
            <w:tcW w:w="1166" w:type="pct"/>
            <w:shd w:val="clear" w:color="auto" w:fill="auto"/>
          </w:tcPr>
          <w:p w14:paraId="42911415" w14:textId="12B9BDE0" w:rsidR="002B3F38" w:rsidRPr="003E08AF" w:rsidRDefault="002B3F38" w:rsidP="002B3F38">
            <w:pPr>
              <w:pStyle w:val="TableText"/>
              <w:rPr>
                <w:rFonts w:cs="Arial"/>
                <w:color w:val="000000" w:themeColor="text1"/>
                <w:sz w:val="18"/>
                <w:szCs w:val="18"/>
              </w:rPr>
            </w:pPr>
            <w:r w:rsidRPr="003E08AF">
              <w:rPr>
                <w:rFonts w:cs="Arial"/>
                <w:color w:val="000000" w:themeColor="text1"/>
                <w:sz w:val="18"/>
                <w:szCs w:val="18"/>
              </w:rPr>
              <w:t xml:space="preserve">Storm overflow performance, including </w:t>
            </w:r>
            <w:r w:rsidR="00617E2B" w:rsidRPr="003E08AF">
              <w:rPr>
                <w:rFonts w:cs="Arial"/>
                <w:color w:val="000000" w:themeColor="text1"/>
                <w:sz w:val="18"/>
                <w:szCs w:val="18"/>
              </w:rPr>
              <w:t>total number of block-counted spills</w:t>
            </w:r>
          </w:p>
        </w:tc>
        <w:tc>
          <w:tcPr>
            <w:tcW w:w="1000" w:type="pct"/>
            <w:shd w:val="clear" w:color="auto" w:fill="auto"/>
          </w:tcPr>
          <w:p w14:paraId="7DF52A5D" w14:textId="77777777" w:rsidR="00323C08" w:rsidRDefault="00323C08" w:rsidP="002B3F38">
            <w:pPr>
              <w:pStyle w:val="TableText"/>
              <w:rPr>
                <w:rStyle w:val="Blue"/>
                <w:rFonts w:cs="Arial"/>
                <w:color w:val="000000" w:themeColor="text1"/>
                <w:sz w:val="18"/>
                <w:szCs w:val="18"/>
              </w:rPr>
            </w:pPr>
            <w:r>
              <w:rPr>
                <w:rStyle w:val="Blue"/>
                <w:rFonts w:cs="Arial"/>
                <w:color w:val="000000" w:themeColor="text1"/>
                <w:sz w:val="18"/>
                <w:szCs w:val="18"/>
              </w:rPr>
              <w:t>Storm Sample Point</w:t>
            </w:r>
          </w:p>
          <w:p w14:paraId="3FD2AACD" w14:textId="3F595781" w:rsidR="00323C08" w:rsidRDefault="00323C08" w:rsidP="002B3F38">
            <w:pPr>
              <w:pStyle w:val="TableText"/>
              <w:rPr>
                <w:rStyle w:val="Blue"/>
                <w:rFonts w:cs="Arial"/>
                <w:color w:val="000000" w:themeColor="text1"/>
                <w:sz w:val="18"/>
                <w:szCs w:val="18"/>
              </w:rPr>
            </w:pPr>
            <w:r>
              <w:rPr>
                <w:rStyle w:val="Blue"/>
                <w:rFonts w:cs="Arial"/>
                <w:color w:val="000000" w:themeColor="text1"/>
                <w:sz w:val="18"/>
                <w:szCs w:val="18"/>
              </w:rPr>
              <w:t>and</w:t>
            </w:r>
          </w:p>
          <w:p w14:paraId="52BC4783" w14:textId="41E9C260" w:rsidR="002B3F38" w:rsidRPr="003E08AF" w:rsidRDefault="00013B16" w:rsidP="002B3F38">
            <w:pPr>
              <w:pStyle w:val="TableText"/>
              <w:rPr>
                <w:rStyle w:val="Blue"/>
                <w:rFonts w:cs="Arial"/>
                <w:color w:val="000000" w:themeColor="text1"/>
                <w:sz w:val="18"/>
                <w:szCs w:val="18"/>
              </w:rPr>
            </w:pPr>
            <w:r w:rsidRPr="003E08AF">
              <w:rPr>
                <w:rStyle w:val="Blue"/>
                <w:rFonts w:cs="Arial"/>
                <w:color w:val="000000" w:themeColor="text1"/>
                <w:sz w:val="18"/>
                <w:szCs w:val="18"/>
              </w:rPr>
              <w:t>S</w:t>
            </w:r>
            <w:r w:rsidR="007942AE" w:rsidRPr="003E08AF">
              <w:rPr>
                <w:rStyle w:val="Blue"/>
                <w:rFonts w:cs="Arial"/>
                <w:color w:val="000000" w:themeColor="text1"/>
                <w:sz w:val="18"/>
                <w:szCs w:val="18"/>
              </w:rPr>
              <w:t>torm to Environment EDM Monitoring Point</w:t>
            </w:r>
          </w:p>
        </w:tc>
        <w:tc>
          <w:tcPr>
            <w:tcW w:w="1082" w:type="pct"/>
            <w:shd w:val="clear" w:color="auto" w:fill="auto"/>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3E08AF"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5AC2872D" w14:textId="77777777" w:rsidR="002B3F38" w:rsidRPr="003E08AF" w:rsidRDefault="002B3F38" w:rsidP="002B3F38">
            <w:pPr>
              <w:pStyle w:val="TableText"/>
              <w:rPr>
                <w:rStyle w:val="Blue"/>
                <w:rFonts w:cs="Arial"/>
                <w:color w:val="000000" w:themeColor="text1"/>
                <w:sz w:val="18"/>
                <w:szCs w:val="18"/>
              </w:rPr>
            </w:pPr>
            <w:r w:rsidRPr="003E08AF">
              <w:rPr>
                <w:rStyle w:val="Blue"/>
                <w:rFonts w:cs="Arial"/>
                <w:color w:val="000000" w:themeColor="text1"/>
                <w:sz w:val="18"/>
                <w:szCs w:val="18"/>
              </w:rPr>
              <w:t>Duration of total spills</w:t>
            </w:r>
          </w:p>
        </w:tc>
        <w:tc>
          <w:tcPr>
            <w:tcW w:w="1000" w:type="pct"/>
            <w:shd w:val="clear" w:color="auto" w:fill="auto"/>
          </w:tcPr>
          <w:p w14:paraId="73C8A1FC" w14:textId="52194F5B" w:rsidR="002B3F38" w:rsidRPr="003E08AF" w:rsidRDefault="007942AE" w:rsidP="002B3F38">
            <w:pPr>
              <w:pStyle w:val="TableText"/>
              <w:rPr>
                <w:rStyle w:val="Blue"/>
                <w:rFonts w:cs="Arial"/>
                <w:color w:val="000000" w:themeColor="text1"/>
                <w:sz w:val="18"/>
                <w:szCs w:val="18"/>
              </w:rPr>
            </w:pPr>
            <w:r w:rsidRPr="003E08AF">
              <w:rPr>
                <w:rStyle w:val="Blue"/>
                <w:rFonts w:cs="Arial"/>
                <w:color w:val="000000" w:themeColor="text1"/>
                <w:sz w:val="18"/>
                <w:szCs w:val="18"/>
              </w:rPr>
              <w:t>Storm to Environment EDM Monitoring Point</w:t>
            </w:r>
          </w:p>
        </w:tc>
        <w:tc>
          <w:tcPr>
            <w:tcW w:w="1082" w:type="pct"/>
            <w:shd w:val="clear" w:color="auto" w:fill="auto"/>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3E08AF"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7233EEC1" w14:textId="6BE9FE3D" w:rsidR="002B3F38" w:rsidRPr="003E08AF" w:rsidRDefault="0087716C" w:rsidP="00033469">
            <w:pPr>
              <w:pStyle w:val="TableText"/>
              <w:rPr>
                <w:rStyle w:val="Blue"/>
                <w:rFonts w:cs="Arial"/>
                <w:color w:val="000000" w:themeColor="text1"/>
                <w:sz w:val="18"/>
                <w:szCs w:val="18"/>
              </w:rPr>
            </w:pPr>
            <w:r w:rsidRPr="003E08AF">
              <w:rPr>
                <w:rStyle w:val="Blue"/>
                <w:rFonts w:cs="Arial"/>
                <w:color w:val="000000" w:themeColor="text1"/>
                <w:sz w:val="18"/>
                <w:szCs w:val="18"/>
              </w:rPr>
              <w:t>S</w:t>
            </w:r>
            <w:r w:rsidR="002B3F38" w:rsidRPr="003E08AF">
              <w:rPr>
                <w:rStyle w:val="Blue"/>
                <w:rFonts w:cs="Arial"/>
                <w:color w:val="000000" w:themeColor="text1"/>
                <w:sz w:val="18"/>
                <w:szCs w:val="18"/>
              </w:rPr>
              <w:t>torm sewage discharge start and end times</w:t>
            </w:r>
          </w:p>
        </w:tc>
        <w:tc>
          <w:tcPr>
            <w:tcW w:w="1000" w:type="pct"/>
            <w:shd w:val="clear" w:color="auto" w:fill="auto"/>
          </w:tcPr>
          <w:p w14:paraId="4D5B4C10" w14:textId="790650B0" w:rsidR="002B3F38" w:rsidRPr="003E08AF" w:rsidRDefault="007942AE" w:rsidP="002B3F38">
            <w:pPr>
              <w:pStyle w:val="TableText"/>
              <w:rPr>
                <w:rStyle w:val="Blue"/>
                <w:rFonts w:cs="Arial"/>
                <w:color w:val="000000" w:themeColor="text1"/>
                <w:sz w:val="18"/>
                <w:szCs w:val="18"/>
              </w:rPr>
            </w:pPr>
            <w:r w:rsidRPr="003E08AF">
              <w:rPr>
                <w:rStyle w:val="Blue"/>
                <w:rFonts w:cs="Arial"/>
                <w:color w:val="000000" w:themeColor="text1"/>
                <w:sz w:val="18"/>
                <w:szCs w:val="18"/>
              </w:rPr>
              <w:t>Storm to Environment EDM Monitoring Point</w:t>
            </w:r>
          </w:p>
        </w:tc>
        <w:tc>
          <w:tcPr>
            <w:tcW w:w="1082" w:type="pct"/>
            <w:shd w:val="clear" w:color="auto" w:fill="auto"/>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5CFCDE0A" w:rsidR="002B3F38" w:rsidRPr="00E32139" w:rsidRDefault="00882241" w:rsidP="002B3F38">
            <w:pPr>
              <w:pStyle w:val="TableText"/>
              <w:rPr>
                <w:rStyle w:val="Blue"/>
                <w:rFonts w:cs="Arial"/>
                <w:color w:val="000000" w:themeColor="text1"/>
                <w:sz w:val="18"/>
                <w:szCs w:val="18"/>
              </w:rPr>
            </w:pPr>
            <w:r w:rsidRPr="00E32139">
              <w:rPr>
                <w:rStyle w:val="Blue"/>
                <w:rFonts w:cs="Calibri"/>
                <w:color w:val="000000" w:themeColor="text1"/>
                <w:sz w:val="18"/>
                <w:szCs w:val="18"/>
              </w:rPr>
              <w:t>MCERTS FPF Monitoring Point</w:t>
            </w:r>
          </w:p>
        </w:tc>
        <w:tc>
          <w:tcPr>
            <w:tcW w:w="1082" w:type="pct"/>
            <w:shd w:val="clear" w:color="auto" w:fill="auto"/>
          </w:tcPr>
          <w:p w14:paraId="4AF39935" w14:textId="6530CBDF" w:rsidR="002B3F38" w:rsidRPr="00E32139" w:rsidRDefault="002B3F38" w:rsidP="002B3F38">
            <w:pPr>
              <w:pStyle w:val="TableText"/>
              <w:rPr>
                <w:rStyle w:val="Blue"/>
                <w:rFonts w:cs="Arial"/>
                <w:color w:val="000000" w:themeColor="text1"/>
                <w:sz w:val="18"/>
                <w:szCs w:val="18"/>
              </w:rPr>
            </w:pPr>
            <w:r w:rsidRPr="00E32139">
              <w:rPr>
                <w:rStyle w:val="Blue"/>
                <w:rFonts w:cs="Arial"/>
                <w:color w:val="000000" w:themeColor="text1"/>
                <w:sz w:val="18"/>
                <w:szCs w:val="18"/>
              </w:rPr>
              <w:t xml:space="preserve">Reports to be provided to </w:t>
            </w:r>
            <w:r w:rsidR="0036367A" w:rsidRPr="00E32139">
              <w:rPr>
                <w:rStyle w:val="Blue"/>
                <w:rFonts w:cs="Arial"/>
                <w:color w:val="000000" w:themeColor="text1"/>
                <w:sz w:val="18"/>
                <w:szCs w:val="18"/>
              </w:rPr>
              <w:t>Natural</w:t>
            </w:r>
            <w:r w:rsidRPr="00E32139">
              <w:rPr>
                <w:rStyle w:val="Blue"/>
                <w:rFonts w:cs="Arial"/>
                <w:color w:val="000000" w:themeColor="text1"/>
                <w:sz w:val="18"/>
                <w:szCs w:val="18"/>
              </w:rPr>
              <w:t xml:space="preserve"> Resources Wales upon </w:t>
            </w:r>
            <w:proofErr w:type="gramStart"/>
            <w:r w:rsidRPr="00E32139">
              <w:rPr>
                <w:rStyle w:val="Blue"/>
                <w:rFonts w:cs="Arial"/>
                <w:color w:val="000000" w:themeColor="text1"/>
                <w:sz w:val="18"/>
                <w:szCs w:val="18"/>
              </w:rPr>
              <w:t>request</w:t>
            </w:r>
            <w:proofErr w:type="gramEnd"/>
            <w:r w:rsidRPr="00E32139">
              <w:rPr>
                <w:rStyle w:val="Blue"/>
                <w:rFonts w:cs="Arial"/>
                <w:color w:val="000000" w:themeColor="text1"/>
                <w:sz w:val="18"/>
                <w:szCs w:val="18"/>
              </w:rPr>
              <w:t xml:space="preserve"> </w:t>
            </w:r>
          </w:p>
          <w:p w14:paraId="7E496BDA" w14:textId="6AC92B5C" w:rsidR="002B3F38" w:rsidRPr="00E32139" w:rsidRDefault="002B3F38" w:rsidP="002B3F38">
            <w:pPr>
              <w:pStyle w:val="TableText"/>
              <w:rPr>
                <w:rStyle w:val="Blue"/>
                <w:rFonts w:cs="Arial"/>
                <w:color w:val="000000" w:themeColor="text1"/>
                <w:sz w:val="18"/>
                <w:szCs w:val="18"/>
              </w:rPr>
            </w:pPr>
            <w:r w:rsidRPr="00E32139">
              <w:rPr>
                <w:rStyle w:val="Blue"/>
                <w:rFonts w:cs="Arial"/>
                <w:color w:val="000000" w:themeColor="text1"/>
                <w:sz w:val="18"/>
                <w:szCs w:val="18"/>
              </w:rPr>
              <w:t xml:space="preserve">Report to be submitted within 28 days unless otherwise specified in writing by </w:t>
            </w:r>
            <w:r w:rsidR="0036367A" w:rsidRPr="00E32139">
              <w:rPr>
                <w:rStyle w:val="Blue"/>
                <w:rFonts w:cs="Arial"/>
                <w:color w:val="000000" w:themeColor="text1"/>
                <w:sz w:val="18"/>
                <w:szCs w:val="18"/>
              </w:rPr>
              <w:t>Natural</w:t>
            </w:r>
            <w:r w:rsidRPr="00E32139">
              <w:rPr>
                <w:rStyle w:val="Blue"/>
                <w:rFonts w:cs="Arial"/>
                <w:color w:val="000000" w:themeColor="text1"/>
                <w:sz w:val="18"/>
                <w:szCs w:val="18"/>
              </w:rPr>
              <w:t xml:space="preserve"> Resources Wales </w:t>
            </w:r>
          </w:p>
        </w:tc>
        <w:tc>
          <w:tcPr>
            <w:tcW w:w="915" w:type="pct"/>
            <w:shd w:val="clear" w:color="auto" w:fill="auto"/>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3D0EA195" w14:textId="688A00EC" w:rsidR="002D5236" w:rsidRPr="00E32139" w:rsidRDefault="002D5236" w:rsidP="002D5236">
            <w:pPr>
              <w:pStyle w:val="TableText"/>
              <w:rPr>
                <w:rStyle w:val="Blue"/>
                <w:rFonts w:cs="Calibri"/>
                <w:color w:val="000000" w:themeColor="text1"/>
                <w:sz w:val="18"/>
                <w:szCs w:val="18"/>
              </w:rPr>
            </w:pPr>
            <w:r w:rsidRPr="00E32139">
              <w:rPr>
                <w:rStyle w:val="Blue"/>
                <w:rFonts w:cs="Calibri"/>
                <w:color w:val="000000" w:themeColor="text1"/>
                <w:sz w:val="18"/>
                <w:szCs w:val="18"/>
              </w:rPr>
              <w:t>Storm to Environment EDM Monitoring Point</w:t>
            </w:r>
          </w:p>
        </w:tc>
        <w:tc>
          <w:tcPr>
            <w:tcW w:w="1082" w:type="pct"/>
            <w:shd w:val="clear" w:color="auto" w:fill="auto"/>
          </w:tcPr>
          <w:p w14:paraId="1BB4A25C" w14:textId="504D3318" w:rsidR="002D5236" w:rsidRPr="00E32139" w:rsidRDefault="002D5236" w:rsidP="002D5236">
            <w:pPr>
              <w:pStyle w:val="TableText"/>
              <w:rPr>
                <w:rStyle w:val="Blue"/>
                <w:rFonts w:cs="Arial"/>
                <w:color w:val="000000" w:themeColor="text1"/>
                <w:sz w:val="18"/>
                <w:szCs w:val="18"/>
              </w:rPr>
            </w:pPr>
            <w:r w:rsidRPr="00E32139">
              <w:rPr>
                <w:rStyle w:val="Blue"/>
                <w:rFonts w:cs="Arial"/>
                <w:color w:val="000000" w:themeColor="text1"/>
                <w:sz w:val="18"/>
                <w:szCs w:val="18"/>
              </w:rPr>
              <w:t xml:space="preserve">Reports to be provided to </w:t>
            </w:r>
            <w:r w:rsidR="0036367A" w:rsidRPr="00E32139">
              <w:rPr>
                <w:rStyle w:val="Blue"/>
                <w:rFonts w:cs="Arial"/>
                <w:color w:val="000000" w:themeColor="text1"/>
                <w:sz w:val="18"/>
                <w:szCs w:val="18"/>
              </w:rPr>
              <w:t>Natural</w:t>
            </w:r>
            <w:r w:rsidRPr="00E32139">
              <w:rPr>
                <w:rStyle w:val="Blue"/>
                <w:rFonts w:cs="Arial"/>
                <w:color w:val="000000" w:themeColor="text1"/>
                <w:sz w:val="18"/>
                <w:szCs w:val="18"/>
              </w:rPr>
              <w:t xml:space="preserve"> Resources Wales upon </w:t>
            </w:r>
            <w:proofErr w:type="gramStart"/>
            <w:r w:rsidRPr="00E32139">
              <w:rPr>
                <w:rStyle w:val="Blue"/>
                <w:rFonts w:cs="Arial"/>
                <w:color w:val="000000" w:themeColor="text1"/>
                <w:sz w:val="18"/>
                <w:szCs w:val="18"/>
              </w:rPr>
              <w:t>request</w:t>
            </w:r>
            <w:proofErr w:type="gramEnd"/>
            <w:r w:rsidRPr="00E32139">
              <w:rPr>
                <w:rStyle w:val="Blue"/>
                <w:rFonts w:cs="Arial"/>
                <w:color w:val="000000" w:themeColor="text1"/>
                <w:sz w:val="18"/>
                <w:szCs w:val="18"/>
              </w:rPr>
              <w:t xml:space="preserve"> </w:t>
            </w:r>
          </w:p>
          <w:p w14:paraId="7559B109" w14:textId="520258A6" w:rsidR="002D5236" w:rsidRPr="00E32139" w:rsidRDefault="002D5236" w:rsidP="002D5236">
            <w:pPr>
              <w:pStyle w:val="TableText"/>
              <w:rPr>
                <w:rStyle w:val="Blue"/>
                <w:rFonts w:cs="Arial"/>
                <w:color w:val="000000" w:themeColor="text1"/>
                <w:sz w:val="18"/>
                <w:szCs w:val="18"/>
              </w:rPr>
            </w:pPr>
            <w:r w:rsidRPr="00E32139">
              <w:rPr>
                <w:rStyle w:val="Blue"/>
                <w:rFonts w:cs="Arial"/>
                <w:color w:val="000000" w:themeColor="text1"/>
                <w:sz w:val="18"/>
                <w:szCs w:val="18"/>
              </w:rPr>
              <w:t xml:space="preserve">Report to be submitted within 28 days unless otherwise specified in writing by </w:t>
            </w:r>
            <w:r w:rsidR="0036367A" w:rsidRPr="00E32139">
              <w:rPr>
                <w:rStyle w:val="Blue"/>
                <w:rFonts w:cs="Arial"/>
                <w:color w:val="000000" w:themeColor="text1"/>
                <w:sz w:val="18"/>
                <w:szCs w:val="18"/>
              </w:rPr>
              <w:t>Natural</w:t>
            </w:r>
            <w:r w:rsidRPr="00E32139">
              <w:rPr>
                <w:rStyle w:val="Blue"/>
                <w:rFonts w:cs="Arial"/>
                <w:color w:val="000000" w:themeColor="text1"/>
                <w:sz w:val="18"/>
                <w:szCs w:val="18"/>
              </w:rPr>
              <w:t xml:space="preserve"> Resources Wales </w:t>
            </w:r>
          </w:p>
        </w:tc>
        <w:tc>
          <w:tcPr>
            <w:tcW w:w="915" w:type="pct"/>
            <w:shd w:val="clear" w:color="auto" w:fill="auto"/>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shd w:val="clear" w:color="auto" w:fill="auto"/>
          </w:tcPr>
          <w:p w14:paraId="72CCD2D8" w14:textId="1EF00A26" w:rsidR="002D5236" w:rsidRPr="00E32139" w:rsidRDefault="002D5236" w:rsidP="002D5236">
            <w:pPr>
              <w:pStyle w:val="TableText"/>
              <w:rPr>
                <w:rStyle w:val="Blue"/>
                <w:rFonts w:cs="Calibri"/>
                <w:color w:val="000000" w:themeColor="text1"/>
                <w:sz w:val="18"/>
                <w:szCs w:val="18"/>
              </w:rPr>
            </w:pPr>
            <w:r w:rsidRPr="00E32139">
              <w:rPr>
                <w:rStyle w:val="Blue"/>
                <w:rFonts w:cs="Calibri"/>
                <w:color w:val="000000" w:themeColor="text1"/>
                <w:sz w:val="18"/>
                <w:szCs w:val="18"/>
              </w:rPr>
              <w:t>Storm to Environment EDM Monitoring Point</w:t>
            </w:r>
          </w:p>
        </w:tc>
        <w:tc>
          <w:tcPr>
            <w:tcW w:w="1082" w:type="pct"/>
            <w:shd w:val="clear" w:color="auto" w:fill="auto"/>
          </w:tcPr>
          <w:p w14:paraId="2804F422" w14:textId="12DB0144" w:rsidR="002D5236" w:rsidRPr="00E32139" w:rsidRDefault="002D5236" w:rsidP="002D5236">
            <w:pPr>
              <w:pStyle w:val="TableText"/>
              <w:rPr>
                <w:rStyle w:val="Blue"/>
                <w:rFonts w:cs="Arial"/>
                <w:color w:val="000000" w:themeColor="text1"/>
                <w:sz w:val="18"/>
                <w:szCs w:val="18"/>
              </w:rPr>
            </w:pPr>
            <w:r w:rsidRPr="00E32139">
              <w:rPr>
                <w:rStyle w:val="Blue"/>
                <w:rFonts w:cs="Arial"/>
                <w:color w:val="000000" w:themeColor="text1"/>
                <w:sz w:val="18"/>
                <w:szCs w:val="18"/>
              </w:rPr>
              <w:t xml:space="preserve">Reports to be provided to </w:t>
            </w:r>
            <w:r w:rsidR="0036367A" w:rsidRPr="00E32139">
              <w:rPr>
                <w:rStyle w:val="Blue"/>
                <w:rFonts w:cs="Arial"/>
                <w:color w:val="000000" w:themeColor="text1"/>
                <w:sz w:val="18"/>
                <w:szCs w:val="18"/>
              </w:rPr>
              <w:t>Natural</w:t>
            </w:r>
            <w:r w:rsidRPr="00E32139">
              <w:rPr>
                <w:rStyle w:val="Blue"/>
                <w:rFonts w:cs="Arial"/>
                <w:color w:val="000000" w:themeColor="text1"/>
                <w:sz w:val="18"/>
                <w:szCs w:val="18"/>
              </w:rPr>
              <w:t xml:space="preserve"> Resources Wales upon </w:t>
            </w:r>
            <w:proofErr w:type="gramStart"/>
            <w:r w:rsidRPr="00E32139">
              <w:rPr>
                <w:rStyle w:val="Blue"/>
                <w:rFonts w:cs="Arial"/>
                <w:color w:val="000000" w:themeColor="text1"/>
                <w:sz w:val="18"/>
                <w:szCs w:val="18"/>
              </w:rPr>
              <w:t>request</w:t>
            </w:r>
            <w:proofErr w:type="gramEnd"/>
            <w:r w:rsidRPr="00E32139">
              <w:rPr>
                <w:rStyle w:val="Blue"/>
                <w:rFonts w:cs="Arial"/>
                <w:color w:val="000000" w:themeColor="text1"/>
                <w:sz w:val="18"/>
                <w:szCs w:val="18"/>
              </w:rPr>
              <w:t xml:space="preserve"> </w:t>
            </w:r>
          </w:p>
          <w:p w14:paraId="36C1951E" w14:textId="611691B1" w:rsidR="002D5236" w:rsidRPr="00E32139" w:rsidRDefault="002D5236" w:rsidP="002D5236">
            <w:pPr>
              <w:pStyle w:val="TableText"/>
              <w:rPr>
                <w:rStyle w:val="Blue"/>
                <w:rFonts w:cs="Arial"/>
                <w:color w:val="000000" w:themeColor="text1"/>
                <w:sz w:val="18"/>
                <w:szCs w:val="18"/>
              </w:rPr>
            </w:pPr>
            <w:r w:rsidRPr="00E32139">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shd w:val="clear" w:color="auto" w:fill="auto"/>
          </w:tcPr>
          <w:p w14:paraId="12D691B7" w14:textId="77777777" w:rsidR="00C03BF8" w:rsidRPr="00E32139" w:rsidRDefault="00C03BF8" w:rsidP="00C03BF8">
            <w:pPr>
              <w:pStyle w:val="TableText"/>
              <w:rPr>
                <w:rStyle w:val="Blue"/>
                <w:rFonts w:cs="Calibri"/>
                <w:color w:val="000000" w:themeColor="text1"/>
                <w:sz w:val="18"/>
                <w:szCs w:val="18"/>
              </w:rPr>
            </w:pPr>
            <w:r w:rsidRPr="00E32139">
              <w:rPr>
                <w:rStyle w:val="Blue"/>
                <w:rFonts w:cs="Calibri"/>
                <w:color w:val="000000" w:themeColor="text1"/>
                <w:sz w:val="18"/>
                <w:szCs w:val="18"/>
              </w:rPr>
              <w:t xml:space="preserve">MCERTS FPF Monitoring Point </w:t>
            </w:r>
          </w:p>
          <w:p w14:paraId="4CA0CCBB" w14:textId="77777777" w:rsidR="00C03BF8" w:rsidRPr="00E32139" w:rsidRDefault="00C03BF8" w:rsidP="00C03BF8">
            <w:pPr>
              <w:pStyle w:val="TableText"/>
              <w:rPr>
                <w:rStyle w:val="Blue"/>
                <w:rFonts w:cs="Calibri"/>
                <w:color w:val="000000" w:themeColor="text1"/>
                <w:sz w:val="18"/>
                <w:szCs w:val="18"/>
              </w:rPr>
            </w:pPr>
            <w:r w:rsidRPr="00E32139">
              <w:rPr>
                <w:rStyle w:val="Blue"/>
                <w:rFonts w:cs="Calibri"/>
                <w:color w:val="000000" w:themeColor="text1"/>
                <w:sz w:val="18"/>
                <w:szCs w:val="18"/>
              </w:rPr>
              <w:t>and</w:t>
            </w:r>
          </w:p>
          <w:p w14:paraId="1EC5D147" w14:textId="0A1CB592" w:rsidR="008D4811" w:rsidRPr="00E32139" w:rsidRDefault="008D4811" w:rsidP="00C03BF8">
            <w:pPr>
              <w:pStyle w:val="TableText"/>
              <w:rPr>
                <w:rStyle w:val="Blue"/>
                <w:rFonts w:cs="Arial"/>
                <w:color w:val="000000" w:themeColor="text1"/>
                <w:sz w:val="18"/>
                <w:szCs w:val="18"/>
              </w:rPr>
            </w:pPr>
            <w:r w:rsidRPr="00E32139">
              <w:rPr>
                <w:rStyle w:val="Blue"/>
                <w:rFonts w:cs="Calibri"/>
                <w:color w:val="000000" w:themeColor="text1"/>
                <w:sz w:val="18"/>
                <w:szCs w:val="18"/>
              </w:rPr>
              <w:t>Storm to Environment EDM Monitoring Point</w:t>
            </w:r>
          </w:p>
        </w:tc>
        <w:tc>
          <w:tcPr>
            <w:tcW w:w="1082" w:type="pct"/>
            <w:shd w:val="clear" w:color="auto" w:fill="auto"/>
          </w:tcPr>
          <w:p w14:paraId="25FA6337" w14:textId="4AB90806" w:rsidR="002B3F38" w:rsidRPr="00E32139" w:rsidRDefault="002B3F38" w:rsidP="002B3F38">
            <w:pPr>
              <w:pStyle w:val="TableText"/>
              <w:rPr>
                <w:rStyle w:val="Blue"/>
                <w:rFonts w:cs="Arial"/>
                <w:color w:val="000000" w:themeColor="text1"/>
                <w:sz w:val="18"/>
                <w:szCs w:val="18"/>
              </w:rPr>
            </w:pPr>
            <w:r w:rsidRPr="00E32139">
              <w:rPr>
                <w:rStyle w:val="Blue"/>
                <w:rFonts w:cs="Arial"/>
                <w:color w:val="000000" w:themeColor="text1"/>
                <w:sz w:val="18"/>
                <w:szCs w:val="18"/>
              </w:rPr>
              <w:t xml:space="preserve">From </w:t>
            </w:r>
            <w:r w:rsidR="00A72257" w:rsidRPr="00E32139">
              <w:rPr>
                <w:rStyle w:val="Blue"/>
                <w:rFonts w:cs="Arial"/>
                <w:color w:val="000000" w:themeColor="text1"/>
                <w:sz w:val="18"/>
                <w:szCs w:val="18"/>
              </w:rPr>
              <w:t>01/01/202</w:t>
            </w:r>
            <w:r w:rsidR="00661E6F" w:rsidRPr="00E32139">
              <w:rPr>
                <w:rStyle w:val="Blue"/>
                <w:rFonts w:cs="Arial"/>
                <w:color w:val="000000" w:themeColor="text1"/>
                <w:sz w:val="18"/>
                <w:szCs w:val="18"/>
              </w:rPr>
              <w:t>5</w:t>
            </w:r>
            <w:r w:rsidR="00A72257" w:rsidRPr="00E32139">
              <w:rPr>
                <w:rStyle w:val="Blue"/>
                <w:rFonts w:cs="Arial"/>
                <w:color w:val="000000" w:themeColor="text1"/>
                <w:sz w:val="18"/>
                <w:szCs w:val="18"/>
              </w:rPr>
              <w:t>:</w:t>
            </w:r>
          </w:p>
          <w:p w14:paraId="11BD0754" w14:textId="77777777" w:rsidR="002B3F38" w:rsidRPr="00E32139" w:rsidRDefault="002B3F38" w:rsidP="002B3F38">
            <w:pPr>
              <w:pStyle w:val="TableText"/>
              <w:rPr>
                <w:rStyle w:val="Blue"/>
                <w:rFonts w:cs="Arial"/>
                <w:color w:val="000000" w:themeColor="text1"/>
                <w:sz w:val="18"/>
                <w:szCs w:val="18"/>
              </w:rPr>
            </w:pPr>
            <w:r w:rsidRPr="00E32139">
              <w:rPr>
                <w:rStyle w:val="Blue"/>
                <w:rFonts w:cs="Arial"/>
                <w:color w:val="000000" w:themeColor="text1"/>
                <w:sz w:val="18"/>
                <w:szCs w:val="18"/>
              </w:rPr>
              <w:t>Annually</w:t>
            </w:r>
          </w:p>
          <w:p w14:paraId="6C62DCB0" w14:textId="3D3C2D89" w:rsidR="002B3F38" w:rsidRPr="00E32139" w:rsidRDefault="002B3F38" w:rsidP="00D16230">
            <w:pPr>
              <w:pStyle w:val="TableText"/>
              <w:rPr>
                <w:rStyle w:val="Blue"/>
                <w:rFonts w:cs="Arial"/>
                <w:color w:val="000000" w:themeColor="text1"/>
                <w:sz w:val="18"/>
                <w:szCs w:val="18"/>
              </w:rPr>
            </w:pPr>
            <w:r w:rsidRPr="00E32139">
              <w:rPr>
                <w:rStyle w:val="Blue"/>
                <w:rFonts w:cs="Arial"/>
                <w:color w:val="000000" w:themeColor="text1"/>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shd w:val="clear" w:color="auto" w:fill="auto"/>
          </w:tcPr>
          <w:p w14:paraId="22DED08C" w14:textId="77777777" w:rsidR="00821962" w:rsidRPr="00E32139" w:rsidRDefault="00821962" w:rsidP="00821962">
            <w:pPr>
              <w:pStyle w:val="TableText"/>
              <w:rPr>
                <w:rStyle w:val="Blue"/>
                <w:color w:val="000000" w:themeColor="text1"/>
                <w:sz w:val="18"/>
                <w:szCs w:val="18"/>
              </w:rPr>
            </w:pPr>
            <w:r w:rsidRPr="00E32139">
              <w:rPr>
                <w:rStyle w:val="Blue"/>
                <w:color w:val="000000" w:themeColor="text1"/>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shd w:val="clear" w:color="auto" w:fill="auto"/>
          </w:tcPr>
          <w:p w14:paraId="43052EEE" w14:textId="6B520B76" w:rsidR="00821962" w:rsidRPr="00E32139" w:rsidRDefault="00821962" w:rsidP="00821962">
            <w:pPr>
              <w:pStyle w:val="TableText"/>
              <w:rPr>
                <w:rStyle w:val="Blue"/>
                <w:color w:val="000000" w:themeColor="text1"/>
                <w:sz w:val="18"/>
                <w:szCs w:val="18"/>
              </w:rPr>
            </w:pPr>
            <w:r w:rsidRPr="00E32139">
              <w:rPr>
                <w:rStyle w:val="Blue"/>
                <w:color w:val="000000" w:themeColor="text1"/>
                <w:sz w:val="18"/>
                <w:szCs w:val="18"/>
              </w:rPr>
              <w:t>OSM - ATU-BOD as O</w:t>
            </w:r>
            <w:r w:rsidRPr="00E32139">
              <w:rPr>
                <w:rStyle w:val="Blue"/>
                <w:color w:val="000000" w:themeColor="text1"/>
                <w:sz w:val="18"/>
                <w:szCs w:val="18"/>
                <w:vertAlign w:val="subscript"/>
              </w:rPr>
              <w:t>2</w:t>
            </w:r>
            <w:r w:rsidRPr="00E32139">
              <w:rPr>
                <w:rStyle w:val="Blue"/>
                <w:color w:val="000000" w:themeColor="text1"/>
                <w:sz w:val="18"/>
                <w:szCs w:val="18"/>
              </w:rPr>
              <w:t>, ammoniacal nitrogen (expressed as N), suspended solids (measured after drying at 105</w:t>
            </w:r>
            <w:r w:rsidR="0042379F" w:rsidRPr="00E32139">
              <w:rPr>
                <w:rStyle w:val="Blue"/>
                <w:color w:val="000000" w:themeColor="text1"/>
                <w:sz w:val="18"/>
                <w:szCs w:val="18"/>
              </w:rPr>
              <w:t>°</w:t>
            </w:r>
            <w:r w:rsidRPr="00E32139">
              <w:rPr>
                <w:rStyle w:val="Blue"/>
                <w:color w:val="000000" w:themeColor="text1"/>
                <w:sz w:val="18"/>
                <w:szCs w:val="18"/>
              </w:rPr>
              <w:t>C)</w:t>
            </w:r>
          </w:p>
        </w:tc>
        <w:tc>
          <w:tcPr>
            <w:tcW w:w="3085" w:type="pct"/>
            <w:shd w:val="clear" w:color="auto" w:fill="auto"/>
          </w:tcPr>
          <w:p w14:paraId="38E62C5D"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Quarterly - Electronic format specified by Natural Resources Wales </w:t>
            </w:r>
          </w:p>
        </w:tc>
      </w:tr>
      <w:tr w:rsidR="00821962" w:rsidRPr="008F36B8" w14:paraId="0D0547CD" w14:textId="77777777" w:rsidTr="0006277E">
        <w:trPr>
          <w:cantSplit/>
        </w:trPr>
        <w:tc>
          <w:tcPr>
            <w:tcW w:w="1915" w:type="pct"/>
            <w:shd w:val="clear" w:color="auto" w:fill="auto"/>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shd w:val="clear" w:color="auto" w:fill="auto"/>
          </w:tcPr>
          <w:p w14:paraId="05E6FD3E" w14:textId="5152526B"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shd w:val="clear" w:color="auto" w:fill="auto"/>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shd w:val="clear" w:color="auto" w:fill="auto"/>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shd w:val="clear" w:color="auto" w:fill="auto"/>
          </w:tcPr>
          <w:p w14:paraId="5C50EC1D" w14:textId="307C2F12"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2C811A4D" w:rsidR="00821962" w:rsidRPr="00E32139" w:rsidRDefault="002F406F" w:rsidP="00821962">
            <w:pPr>
              <w:pStyle w:val="TableText"/>
              <w:rPr>
                <w:color w:val="000000" w:themeColor="text1"/>
              </w:rPr>
            </w:pPr>
            <w:r w:rsidRPr="00E32139">
              <w:rPr>
                <w:color w:val="000000" w:themeColor="text1"/>
              </w:rPr>
              <w:fldChar w:fldCharType="begin"/>
            </w:r>
            <w:r w:rsidRPr="00E32139">
              <w:rPr>
                <w:color w:val="000000" w:themeColor="text1"/>
              </w:rPr>
              <w:instrText xml:space="preserve"> MERGEFIELD FE_Permit_Number </w:instrText>
            </w:r>
            <w:r w:rsidRPr="00E32139">
              <w:rPr>
                <w:color w:val="000000" w:themeColor="text1"/>
              </w:rPr>
              <w:fldChar w:fldCharType="separate"/>
            </w:r>
            <w:r w:rsidR="004E23D1" w:rsidRPr="00E32139">
              <w:rPr>
                <w:noProof/>
                <w:color w:val="000000" w:themeColor="text1"/>
              </w:rPr>
              <w:t>BP0072801</w:t>
            </w:r>
            <w:r w:rsidRPr="00E32139">
              <w:rPr>
                <w:color w:val="000000" w:themeColor="text1"/>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7646B9ED" w:rsidR="00821962" w:rsidRPr="00E32139" w:rsidRDefault="00B9650A" w:rsidP="00821962">
            <w:pPr>
              <w:pStyle w:val="TableText"/>
              <w:rPr>
                <w:color w:val="000000" w:themeColor="text1"/>
              </w:rPr>
            </w:pPr>
            <w:r w:rsidRPr="00E32139">
              <w:rPr>
                <w:color w:val="000000" w:themeColor="text1"/>
              </w:rPr>
              <w:t>Dŵr Cymru Cyfyngedig</w:t>
            </w:r>
          </w:p>
        </w:tc>
      </w:tr>
      <w:tr w:rsidR="00821962" w:rsidRPr="008F36B8"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048FEF62" w:rsidR="00821962" w:rsidRPr="00E32139" w:rsidRDefault="00E223F0" w:rsidP="00821962">
            <w:pPr>
              <w:pStyle w:val="TableText"/>
              <w:rPr>
                <w:color w:val="000000" w:themeColor="text1"/>
              </w:rPr>
            </w:pPr>
            <w:r w:rsidRPr="00E32139">
              <w:rPr>
                <w:color w:val="000000" w:themeColor="text1"/>
              </w:rPr>
              <w:fldChar w:fldCharType="begin"/>
            </w:r>
            <w:r w:rsidRPr="00E32139">
              <w:rPr>
                <w:color w:val="000000" w:themeColor="text1"/>
              </w:rPr>
              <w:instrText xml:space="preserve"> MERGEFIELD Site_Name </w:instrText>
            </w:r>
            <w:r w:rsidRPr="00E32139">
              <w:rPr>
                <w:color w:val="000000" w:themeColor="text1"/>
              </w:rPr>
              <w:fldChar w:fldCharType="separate"/>
            </w:r>
            <w:r w:rsidR="004E23D1" w:rsidRPr="00E32139">
              <w:rPr>
                <w:noProof/>
                <w:color w:val="000000" w:themeColor="text1"/>
              </w:rPr>
              <w:t>Llanedi Wastewater Treatment Works</w:t>
            </w:r>
            <w:r w:rsidRPr="00E32139">
              <w:rPr>
                <w:color w:val="000000" w:themeColor="text1"/>
              </w:rPr>
              <w:fldChar w:fldCharType="end"/>
            </w:r>
            <w:r w:rsidRPr="00E32139">
              <w:rPr>
                <w:color w:val="000000" w:themeColor="text1"/>
              </w:rPr>
              <w:t xml:space="preserve">, </w:t>
            </w:r>
            <w:r w:rsidRPr="00E32139">
              <w:rPr>
                <w:color w:val="000000" w:themeColor="text1"/>
              </w:rPr>
              <w:fldChar w:fldCharType="begin"/>
            </w:r>
            <w:r w:rsidRPr="00E32139">
              <w:rPr>
                <w:color w:val="000000" w:themeColor="text1"/>
              </w:rPr>
              <w:instrText xml:space="preserve"> MERGEFIELD DSI_ADD2 </w:instrText>
            </w:r>
            <w:r w:rsidRPr="00E32139">
              <w:rPr>
                <w:color w:val="000000" w:themeColor="text1"/>
              </w:rPr>
              <w:fldChar w:fldCharType="separate"/>
            </w:r>
            <w:r w:rsidR="004E23D1" w:rsidRPr="00E32139">
              <w:rPr>
                <w:noProof/>
                <w:color w:val="000000" w:themeColor="text1"/>
              </w:rPr>
              <w:t>Track opposite ‘Penygraig’</w:t>
            </w:r>
            <w:r w:rsidRPr="00E32139">
              <w:rPr>
                <w:color w:val="000000" w:themeColor="text1"/>
              </w:rPr>
              <w:fldChar w:fldCharType="end"/>
            </w:r>
            <w:r w:rsidRPr="00E32139">
              <w:rPr>
                <w:color w:val="000000" w:themeColor="text1"/>
              </w:rPr>
              <w:t xml:space="preserve">, </w:t>
            </w:r>
            <w:r w:rsidRPr="00E32139">
              <w:rPr>
                <w:color w:val="000000" w:themeColor="text1"/>
              </w:rPr>
              <w:fldChar w:fldCharType="begin"/>
            </w:r>
            <w:r w:rsidRPr="00E32139">
              <w:rPr>
                <w:color w:val="000000" w:themeColor="text1"/>
              </w:rPr>
              <w:instrText xml:space="preserve"> MERGEFIELD DSI_ADD3 </w:instrText>
            </w:r>
            <w:r w:rsidRPr="00E32139">
              <w:rPr>
                <w:color w:val="000000" w:themeColor="text1"/>
              </w:rPr>
              <w:fldChar w:fldCharType="separate"/>
            </w:r>
            <w:r w:rsidR="004E23D1" w:rsidRPr="00E32139">
              <w:rPr>
                <w:noProof/>
                <w:color w:val="000000" w:themeColor="text1"/>
              </w:rPr>
              <w:t>Ebeneezer Road (B4297)</w:t>
            </w:r>
            <w:r w:rsidRPr="00E32139">
              <w:rPr>
                <w:color w:val="000000" w:themeColor="text1"/>
              </w:rPr>
              <w:fldChar w:fldCharType="end"/>
            </w:r>
            <w:r w:rsidRPr="00E32139">
              <w:rPr>
                <w:color w:val="000000" w:themeColor="text1"/>
              </w:rPr>
              <w:t xml:space="preserve">, </w:t>
            </w:r>
            <w:r w:rsidRPr="00E32139">
              <w:rPr>
                <w:color w:val="000000" w:themeColor="text1"/>
              </w:rPr>
              <w:fldChar w:fldCharType="begin"/>
            </w:r>
            <w:r w:rsidRPr="00E32139">
              <w:rPr>
                <w:color w:val="000000" w:themeColor="text1"/>
              </w:rPr>
              <w:instrText xml:space="preserve"> MERGEFIELD DSI_ADD4 </w:instrText>
            </w:r>
            <w:r w:rsidRPr="00E32139">
              <w:rPr>
                <w:color w:val="000000" w:themeColor="text1"/>
              </w:rPr>
              <w:fldChar w:fldCharType="separate"/>
            </w:r>
            <w:r w:rsidR="004E23D1" w:rsidRPr="00E32139">
              <w:rPr>
                <w:noProof/>
                <w:color w:val="000000" w:themeColor="text1"/>
              </w:rPr>
              <w:t>Llanedi</w:t>
            </w:r>
            <w:r w:rsidR="00E32139" w:rsidRPr="00E32139">
              <w:rPr>
                <w:noProof/>
                <w:color w:val="000000" w:themeColor="text1"/>
              </w:rPr>
              <w:t xml:space="preserve">, </w:t>
            </w:r>
            <w:r w:rsidR="004E23D1" w:rsidRPr="00E32139">
              <w:rPr>
                <w:noProof/>
                <w:color w:val="000000" w:themeColor="text1"/>
              </w:rPr>
              <w:t>Carmarthenshire</w:t>
            </w:r>
            <w:r w:rsidRPr="00E32139">
              <w:rPr>
                <w:color w:val="000000" w:themeColor="text1"/>
              </w:rPr>
              <w:fldChar w:fldCharType="end"/>
            </w:r>
            <w:r w:rsidRPr="00E32139">
              <w:rPr>
                <w:color w:val="000000" w:themeColor="text1"/>
              </w:rPr>
              <w:t xml:space="preserve">, </w:t>
            </w:r>
            <w:r w:rsidRPr="00E32139">
              <w:rPr>
                <w:color w:val="000000" w:themeColor="text1"/>
              </w:rPr>
              <w:fldChar w:fldCharType="begin"/>
            </w:r>
            <w:r w:rsidRPr="00E32139">
              <w:rPr>
                <w:color w:val="000000" w:themeColor="text1"/>
              </w:rPr>
              <w:instrText xml:space="preserve"> MERGEFIELD DSI_POST_CODE </w:instrText>
            </w:r>
            <w:r w:rsidRPr="00E32139">
              <w:rPr>
                <w:color w:val="000000" w:themeColor="text1"/>
              </w:rPr>
              <w:fldChar w:fldCharType="separate"/>
            </w:r>
            <w:r w:rsidR="004E23D1" w:rsidRPr="00E32139">
              <w:rPr>
                <w:noProof/>
                <w:color w:val="000000" w:themeColor="text1"/>
              </w:rPr>
              <w:t>SA4 0FB</w:t>
            </w:r>
            <w:r w:rsidRPr="00E32139">
              <w:rPr>
                <w:color w:val="000000" w:themeColor="text1"/>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E32139" w:rsidRDefault="00821962" w:rsidP="00821962">
            <w:pPr>
              <w:pStyle w:val="TableText"/>
              <w:rPr>
                <w:color w:val="000000" w:themeColor="text1"/>
              </w:rPr>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74341A8C" w:rsidR="00821962" w:rsidRPr="001C4166" w:rsidRDefault="00821962" w:rsidP="001C4166">
            <w:pPr>
              <w:pStyle w:val="TableText"/>
              <w:rPr>
                <w:b/>
                <w:color w:val="000000" w:themeColor="text1"/>
                <w:sz w:val="18"/>
                <w:szCs w:val="18"/>
              </w:rPr>
            </w:pPr>
            <w:r w:rsidRPr="001C4166">
              <w:rPr>
                <w:rStyle w:val="Red"/>
                <w:b/>
                <w:color w:val="000000" w:themeColor="text1"/>
                <w:sz w:val="18"/>
                <w:szCs w:val="18"/>
              </w:rPr>
              <w:t xml:space="preserve">To be notified within 7 days of detection unless otherwise agreed in writing by </w:t>
            </w:r>
            <w:r w:rsidR="0036367A" w:rsidRPr="001C4166">
              <w:rPr>
                <w:rStyle w:val="Red"/>
                <w:b/>
                <w:color w:val="000000" w:themeColor="text1"/>
                <w:sz w:val="18"/>
                <w:szCs w:val="18"/>
              </w:rPr>
              <w:t>Natural</w:t>
            </w:r>
            <w:r w:rsidRPr="001C4166">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shd w:val="clear" w:color="auto" w:fill="auto"/>
          </w:tcPr>
          <w:p w14:paraId="36FADB67" w14:textId="77777777" w:rsidR="00821962" w:rsidRPr="001C4166" w:rsidRDefault="00821962" w:rsidP="00821962">
            <w:pPr>
              <w:pStyle w:val="TableText"/>
              <w:rPr>
                <w:color w:val="000000" w:themeColor="text1"/>
                <w:sz w:val="18"/>
                <w:szCs w:val="18"/>
              </w:rPr>
            </w:pPr>
            <w:r w:rsidRPr="001C4166">
              <w:rPr>
                <w:color w:val="000000" w:themeColor="text1"/>
                <w:sz w:val="18"/>
                <w:szCs w:val="18"/>
              </w:rPr>
              <w:t>Date and time of the event</w:t>
            </w:r>
          </w:p>
        </w:tc>
        <w:tc>
          <w:tcPr>
            <w:tcW w:w="3531" w:type="pct"/>
            <w:shd w:val="clear" w:color="auto" w:fill="auto"/>
          </w:tcPr>
          <w:p w14:paraId="50BFC4B3" w14:textId="77777777" w:rsidR="00821962" w:rsidRPr="001C4166" w:rsidRDefault="00821962" w:rsidP="00821962">
            <w:pPr>
              <w:pStyle w:val="TableText"/>
              <w:rPr>
                <w:color w:val="000000" w:themeColor="text1"/>
              </w:rPr>
            </w:pPr>
          </w:p>
        </w:tc>
      </w:tr>
      <w:tr w:rsidR="00821962" w:rsidRPr="008F36B8" w14:paraId="543AD746" w14:textId="77777777" w:rsidTr="001F4EC0">
        <w:trPr>
          <w:cantSplit/>
        </w:trPr>
        <w:tc>
          <w:tcPr>
            <w:tcW w:w="1469" w:type="pct"/>
            <w:shd w:val="clear" w:color="auto" w:fill="auto"/>
          </w:tcPr>
          <w:p w14:paraId="14921D3C" w14:textId="77777777" w:rsidR="00821962" w:rsidRPr="001C4166" w:rsidRDefault="00821962" w:rsidP="00821962">
            <w:pPr>
              <w:pStyle w:val="TableText"/>
              <w:rPr>
                <w:color w:val="000000" w:themeColor="text1"/>
                <w:sz w:val="18"/>
                <w:szCs w:val="18"/>
              </w:rPr>
            </w:pPr>
            <w:r w:rsidRPr="001C4166">
              <w:rPr>
                <w:color w:val="000000" w:themeColor="text1"/>
                <w:sz w:val="18"/>
                <w:szCs w:val="18"/>
              </w:rPr>
              <w:t xml:space="preserve">Reference or description of the location of the event </w:t>
            </w:r>
          </w:p>
        </w:tc>
        <w:tc>
          <w:tcPr>
            <w:tcW w:w="3531" w:type="pct"/>
            <w:shd w:val="clear" w:color="auto" w:fill="auto"/>
          </w:tcPr>
          <w:p w14:paraId="44783FF8" w14:textId="77777777" w:rsidR="00821962" w:rsidRPr="001C4166" w:rsidRDefault="00821962" w:rsidP="00821962">
            <w:pPr>
              <w:pStyle w:val="TableText"/>
              <w:rPr>
                <w:color w:val="000000" w:themeColor="text1"/>
              </w:rPr>
            </w:pPr>
          </w:p>
        </w:tc>
      </w:tr>
      <w:tr w:rsidR="00821962" w:rsidRPr="008F36B8" w14:paraId="596DFBE4" w14:textId="77777777" w:rsidTr="001F4EC0">
        <w:trPr>
          <w:cantSplit/>
        </w:trPr>
        <w:tc>
          <w:tcPr>
            <w:tcW w:w="1469" w:type="pct"/>
            <w:shd w:val="clear" w:color="auto" w:fill="auto"/>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shd w:val="clear" w:color="auto" w:fill="auto"/>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25614B69" w:rsidR="00821962" w:rsidRPr="006C28C7" w:rsidRDefault="00821962" w:rsidP="006C28C7">
            <w:pPr>
              <w:pStyle w:val="TableText"/>
              <w:rPr>
                <w:rStyle w:val="PinkBold"/>
                <w:b w:val="0"/>
                <w:color w:val="000000" w:themeColor="text1"/>
                <w:sz w:val="18"/>
                <w:szCs w:val="18"/>
              </w:rPr>
            </w:pPr>
            <w:r w:rsidRPr="006C28C7">
              <w:rPr>
                <w:b/>
                <w:color w:val="000000" w:themeColor="text1"/>
                <w:sz w:val="18"/>
                <w:szCs w:val="18"/>
              </w:rPr>
              <w:t xml:space="preserve">(b) Notification requirements for the breach of a limit specified in schedule 3 table S3.1 </w:t>
            </w:r>
            <w:r w:rsidRPr="006C28C7">
              <w:rPr>
                <w:rStyle w:val="Red"/>
                <w:b/>
                <w:color w:val="000000" w:themeColor="text1"/>
                <w:sz w:val="18"/>
                <w:szCs w:val="18"/>
              </w:rPr>
              <w:t>(including individual exceedances of limits which are covered by condition 3.1.2)</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6C28C7" w:rsidRDefault="00821962" w:rsidP="00821962">
            <w:pPr>
              <w:pStyle w:val="TableText"/>
              <w:rPr>
                <w:rStyle w:val="Red"/>
                <w:b/>
                <w:color w:val="000000" w:themeColor="text1"/>
                <w:sz w:val="18"/>
                <w:szCs w:val="18"/>
              </w:rPr>
            </w:pPr>
            <w:r w:rsidRPr="006C28C7">
              <w:rPr>
                <w:b/>
                <w:color w:val="000000" w:themeColor="text1"/>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shd w:val="clear" w:color="auto" w:fill="auto"/>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shd w:val="clear" w:color="auto" w:fill="auto"/>
          </w:tcPr>
          <w:p w14:paraId="6E7AF928" w14:textId="553C6A0D" w:rsidR="00821962" w:rsidRPr="006C28C7" w:rsidRDefault="00821962" w:rsidP="00821962">
            <w:pPr>
              <w:pStyle w:val="TableText"/>
              <w:rPr>
                <w:rStyle w:val="Blue"/>
                <w:color w:val="000000" w:themeColor="text1"/>
                <w:sz w:val="18"/>
                <w:szCs w:val="18"/>
              </w:rPr>
            </w:pPr>
            <w:r w:rsidRPr="006C28C7">
              <w:rPr>
                <w:rStyle w:val="Blue"/>
                <w:color w:val="000000" w:themeColor="text1"/>
                <w:sz w:val="18"/>
                <w:szCs w:val="18"/>
              </w:rPr>
              <w:t>e.g. OSM/</w:t>
            </w:r>
            <w:r w:rsidR="00F2606C" w:rsidRPr="006C28C7">
              <w:rPr>
                <w:rStyle w:val="Blue"/>
                <w:color w:val="000000" w:themeColor="text1"/>
                <w:sz w:val="18"/>
                <w:szCs w:val="18"/>
              </w:rPr>
              <w:t>EDM</w:t>
            </w:r>
          </w:p>
          <w:p w14:paraId="7EB57395" w14:textId="77777777" w:rsidR="00821962" w:rsidRPr="006C28C7" w:rsidRDefault="00821962" w:rsidP="00821962">
            <w:pPr>
              <w:pStyle w:val="TableText"/>
              <w:rPr>
                <w:color w:val="000000" w:themeColor="text1"/>
                <w:sz w:val="18"/>
                <w:szCs w:val="18"/>
              </w:rPr>
            </w:pP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6DD97A89" w14:textId="4AB92031" w:rsidR="00821962" w:rsidRPr="006C28C7" w:rsidRDefault="00821962" w:rsidP="006C28C7">
            <w:pPr>
              <w:pStyle w:val="TableText"/>
              <w:rPr>
                <w:rStyle w:val="Pink"/>
                <w:color w:val="000000" w:themeColor="text1"/>
                <w:sz w:val="18"/>
                <w:szCs w:val="18"/>
              </w:rPr>
            </w:pPr>
            <w:r w:rsidRPr="006C28C7">
              <w:rPr>
                <w:rStyle w:val="Blue"/>
                <w:color w:val="000000" w:themeColor="text1"/>
                <w:sz w:val="18"/>
                <w:szCs w:val="18"/>
              </w:rPr>
              <w:t>e.g. LUT failure/LUT exceedance/upper tier/other</w:t>
            </w:r>
            <w:r w:rsidRPr="006C28C7">
              <w:rPr>
                <w:rStyle w:val="Pink"/>
                <w:color w:val="000000" w:themeColor="text1"/>
                <w:sz w:val="18"/>
                <w:szCs w:val="18"/>
              </w:rPr>
              <w:t>.</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6C28C7"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2228CA14"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7777777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p>
        </w:tc>
      </w:tr>
      <w:tr w:rsidR="005F3A2C" w:rsidRPr="005F3A2C" w14:paraId="7F3CA45D" w14:textId="77777777" w:rsidTr="001F4EC0">
        <w:trPr>
          <w:cantSplit/>
          <w:tblHeader/>
        </w:trPr>
        <w:tc>
          <w:tcPr>
            <w:tcW w:w="5000" w:type="pct"/>
            <w:gridSpan w:val="2"/>
            <w:shd w:val="clear" w:color="auto" w:fill="auto"/>
          </w:tcPr>
          <w:p w14:paraId="7B657B6B" w14:textId="77777777"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For the activ</w:t>
      </w:r>
      <w:r w:rsidRPr="006C28C7">
        <w:rPr>
          <w:rStyle w:val="Red"/>
          <w:rFonts w:ascii="Arial" w:hAnsi="Arial" w:cs="Arial"/>
          <w:color w:val="000000" w:themeColor="text1"/>
          <w:sz w:val="18"/>
          <w:szCs w:val="18"/>
        </w:rPr>
        <w:t>ity</w:t>
      </w:r>
      <w:r w:rsidR="00284FE2" w:rsidRPr="006C28C7">
        <w:rPr>
          <w:rStyle w:val="Red"/>
          <w:rFonts w:ascii="Arial" w:hAnsi="Arial" w:cs="Arial"/>
          <w:color w:val="000000" w:themeColor="text1"/>
          <w:sz w:val="18"/>
          <w:szCs w:val="18"/>
        </w:rPr>
        <w:t xml:space="preserve"> </w:t>
      </w:r>
      <w:r w:rsidRPr="006C28C7">
        <w:rPr>
          <w:rStyle w:val="Red"/>
          <w:rFonts w:ascii="Arial" w:hAnsi="Arial" w:cs="Arial"/>
          <w:color w:val="000000" w:themeColor="text1"/>
          <w:sz w:val="18"/>
          <w:szCs w:val="18"/>
        </w:rPr>
        <w:t>A1</w:t>
      </w:r>
      <w:r w:rsidR="0024082D" w:rsidRPr="006C28C7">
        <w:rPr>
          <w:rStyle w:val="Red"/>
          <w:rFonts w:ascii="Arial" w:hAnsi="Arial" w:cs="Arial"/>
          <w:color w:val="000000" w:themeColor="text1"/>
          <w:sz w:val="18"/>
          <w:szCs w:val="18"/>
        </w:rPr>
        <w:t>,</w:t>
      </w:r>
      <w:r w:rsidRPr="006C28C7">
        <w:rPr>
          <w:rStyle w:val="Red"/>
          <w:rFonts w:ascii="Arial" w:hAnsi="Arial" w:cs="Arial"/>
          <w:color w:val="000000" w:themeColor="text1"/>
          <w:sz w:val="18"/>
          <w:szCs w:val="18"/>
        </w:rPr>
        <w:t xml:space="preserve"> refer</w:t>
      </w:r>
      <w:r w:rsidRPr="00284FE2">
        <w:rPr>
          <w:rStyle w:val="Red"/>
          <w:rFonts w:ascii="Arial" w:hAnsi="Arial" w:cs="Arial"/>
          <w:color w:val="000000" w:themeColor="text1"/>
          <w:sz w:val="18"/>
          <w:szCs w:val="18"/>
        </w:rPr>
        <w:t>enced in schedule 1, table S1.1</w:t>
      </w:r>
      <w:r w:rsidR="0024082D" w:rsidRPr="00284FE2">
        <w:rPr>
          <w:rStyle w:val="Red"/>
          <w:rFonts w:ascii="Arial" w:hAnsi="Arial" w:cs="Arial"/>
          <w:color w:val="000000" w:themeColor="text1"/>
          <w:sz w:val="18"/>
          <w:szCs w:val="18"/>
        </w:rPr>
        <w:t>,</w:t>
      </w:r>
      <w:r w:rsidRPr="00284FE2">
        <w:rPr>
          <w:rFonts w:ascii="Arial" w:hAnsi="Arial" w:cs="Arial"/>
          <w:color w:val="000000" w:themeColor="text1"/>
          <w:sz w:val="18"/>
          <w:szCs w:val="18"/>
        </w:rPr>
        <w:t xml:space="preserve"> “a</w:t>
      </w:r>
      <w:r w:rsidRPr="008F36B8">
        <w:rPr>
          <w:rFonts w:ascii="Arial" w:hAnsi="Arial" w:cs="Arial"/>
          <w:sz w:val="18"/>
          <w:szCs w:val="18"/>
        </w:rPr>
        <w:t>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6C28C7" w:rsidRDefault="00821962" w:rsidP="00D16230">
      <w:pPr>
        <w:pStyle w:val="BodyTextIndent"/>
        <w:spacing w:before="120" w:after="0"/>
        <w:ind w:left="567"/>
        <w:jc w:val="left"/>
        <w:rPr>
          <w:rFonts w:ascii="Arial" w:hAnsi="Arial" w:cs="Arial"/>
          <w:color w:val="000000" w:themeColor="text1"/>
          <w:sz w:val="18"/>
          <w:szCs w:val="18"/>
        </w:rPr>
      </w:pPr>
      <w:r w:rsidRPr="008F36B8">
        <w:rPr>
          <w:rFonts w:ascii="Arial" w:hAnsi="Arial" w:cs="Arial"/>
          <w:sz w:val="18"/>
          <w:szCs w:val="18"/>
        </w:rPr>
        <w:t>"event recorder</w:t>
      </w:r>
      <w:r w:rsidRPr="006C28C7">
        <w:rPr>
          <w:rFonts w:ascii="Arial" w:hAnsi="Arial" w:cs="Arial"/>
          <w:color w:val="000000" w:themeColor="text1"/>
          <w:sz w:val="18"/>
          <w:szCs w:val="18"/>
        </w:rPr>
        <w:t>" a recorder which records the start time and end time of individual overflow events.</w:t>
      </w:r>
    </w:p>
    <w:p w14:paraId="1A95CA57" w14:textId="0B9E9F83" w:rsidR="00A60AC7" w:rsidRPr="008F36B8" w:rsidRDefault="00A60AC7" w:rsidP="00D16230">
      <w:pPr>
        <w:pStyle w:val="BodyTextIndent"/>
        <w:spacing w:before="120" w:after="0"/>
        <w:ind w:left="567"/>
        <w:jc w:val="left"/>
        <w:rPr>
          <w:rFonts w:ascii="Arial" w:hAnsi="Arial" w:cs="Arial"/>
          <w:sz w:val="18"/>
          <w:szCs w:val="18"/>
        </w:rPr>
      </w:pPr>
      <w:r w:rsidRPr="006C28C7">
        <w:rPr>
          <w:rFonts w:ascii="Arial" w:hAnsi="Arial" w:cs="Arial"/>
          <w:color w:val="000000" w:themeColor="text1"/>
          <w:sz w:val="18"/>
          <w:szCs w:val="18"/>
        </w:rPr>
        <w:t>“flow passed forward” for the purposes of conditions 2.3.</w:t>
      </w:r>
      <w:r w:rsidR="006C28C7" w:rsidRPr="006C28C7">
        <w:rPr>
          <w:rFonts w:ascii="Arial" w:hAnsi="Arial" w:cs="Arial"/>
          <w:color w:val="000000" w:themeColor="text1"/>
          <w:sz w:val="18"/>
          <w:szCs w:val="18"/>
        </w:rPr>
        <w:t>2</w:t>
      </w:r>
      <w:r w:rsidRPr="006C28C7">
        <w:rPr>
          <w:rFonts w:ascii="Arial" w:hAnsi="Arial" w:cs="Arial"/>
          <w:color w:val="000000" w:themeColor="text1"/>
          <w:sz w:val="18"/>
          <w:szCs w:val="18"/>
        </w:rPr>
        <w:t xml:space="preserve"> and 3.1.</w:t>
      </w:r>
      <w:r w:rsidR="006C28C7" w:rsidRPr="006C28C7">
        <w:rPr>
          <w:rFonts w:ascii="Arial" w:hAnsi="Arial" w:cs="Arial"/>
          <w:color w:val="000000" w:themeColor="text1"/>
          <w:sz w:val="18"/>
          <w:szCs w:val="18"/>
        </w:rPr>
        <w:t>5</w:t>
      </w:r>
      <w:r w:rsidRPr="006C28C7">
        <w:rPr>
          <w:rFonts w:ascii="Arial" w:hAnsi="Arial" w:cs="Arial"/>
          <w:color w:val="000000" w:themeColor="text1"/>
          <w:sz w:val="18"/>
          <w:szCs w:val="18"/>
        </w:rPr>
        <w:t xml:space="preserve"> means, the rate of flow (litres per second) of the </w:t>
      </w:r>
      <w:proofErr w:type="gramStart"/>
      <w:r w:rsidRPr="006C28C7">
        <w:rPr>
          <w:rFonts w:ascii="Arial" w:hAnsi="Arial" w:cs="Arial"/>
          <w:color w:val="000000" w:themeColor="text1"/>
          <w:sz w:val="18"/>
          <w:szCs w:val="18"/>
        </w:rPr>
        <w:t>waste water</w:t>
      </w:r>
      <w:proofErr w:type="gramEnd"/>
      <w:r w:rsidRPr="006C28C7">
        <w:rPr>
          <w:rFonts w:ascii="Arial" w:hAnsi="Arial" w:cs="Arial"/>
          <w:color w:val="000000" w:themeColor="text1"/>
          <w:sz w:val="18"/>
          <w:szCs w:val="18"/>
        </w:rPr>
        <w:t xml:space="preserve"> arriving at the overflow from its upstream collection syst</w:t>
      </w:r>
      <w:r w:rsidRPr="008F36B8">
        <w:rPr>
          <w:rFonts w:ascii="Arial" w:hAnsi="Arial" w:cs="Arial"/>
          <w:sz w:val="18"/>
          <w:szCs w:val="18"/>
        </w:rPr>
        <w: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 xml:space="preserve">“significant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6C28C7" w:rsidRDefault="00821962" w:rsidP="00D16230">
      <w:pPr>
        <w:pStyle w:val="BodyTextIndent"/>
        <w:tabs>
          <w:tab w:val="left" w:pos="1418"/>
        </w:tabs>
        <w:spacing w:before="120" w:after="0"/>
        <w:ind w:left="567"/>
        <w:jc w:val="left"/>
        <w:rPr>
          <w:rFonts w:ascii="Arial" w:hAnsi="Arial" w:cs="Arial"/>
          <w:sz w:val="18"/>
          <w:szCs w:val="18"/>
        </w:rPr>
      </w:pPr>
      <w:bookmarkStart w:id="10" w:name="OLE_LINK1"/>
      <w:bookmarkStart w:id="11" w:name="OLE_LINK2"/>
      <w:r w:rsidRPr="006C28C7">
        <w:rPr>
          <w:rFonts w:ascii="Arial" w:hAnsi="Arial" w:cs="Arial"/>
          <w:sz w:val="18"/>
          <w:szCs w:val="18"/>
        </w:rPr>
        <w:t>“significant spill” any spill that has not been demonstrated to have been, or measured as being, less than 50 m</w:t>
      </w:r>
      <w:r w:rsidRPr="006C28C7">
        <w:rPr>
          <w:rFonts w:ascii="Arial" w:hAnsi="Arial" w:cs="Arial"/>
          <w:sz w:val="18"/>
          <w:szCs w:val="18"/>
          <w:vertAlign w:val="superscript"/>
        </w:rPr>
        <w:t>3</w:t>
      </w:r>
      <w:r w:rsidRPr="006C28C7">
        <w:rPr>
          <w:rFonts w:ascii="Arial" w:hAnsi="Arial" w:cs="Arial"/>
          <w:sz w:val="18"/>
          <w:szCs w:val="18"/>
        </w:rPr>
        <w:t xml:space="preserve"> in volume.</w:t>
      </w:r>
      <w:bookmarkEnd w:id="10"/>
      <w:bookmarkEnd w:id="11"/>
    </w:p>
    <w:p w14:paraId="717E8E6F" w14:textId="38E09220" w:rsidR="00A60AC7" w:rsidRPr="006C28C7" w:rsidRDefault="00A60AC7" w:rsidP="00D16230">
      <w:pPr>
        <w:pStyle w:val="BodyTextIndent"/>
        <w:tabs>
          <w:tab w:val="left" w:pos="1418"/>
        </w:tabs>
        <w:spacing w:before="120" w:after="0"/>
        <w:ind w:left="567"/>
        <w:jc w:val="left"/>
        <w:rPr>
          <w:rFonts w:ascii="Arial" w:hAnsi="Arial" w:cs="Arial"/>
          <w:iCs/>
          <w:sz w:val="18"/>
          <w:szCs w:val="18"/>
        </w:rPr>
      </w:pPr>
      <w:r w:rsidRPr="006C28C7">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6C28C7">
        <w:rPr>
          <w:rFonts w:ascii="Arial" w:hAnsi="Arial" w:cs="Arial"/>
          <w:iCs/>
          <w:sz w:val="18"/>
          <w:szCs w:val="18"/>
        </w:rPr>
        <w:t>taken into account</w:t>
      </w:r>
      <w:proofErr w:type="gramEnd"/>
      <w:r w:rsidRPr="006C28C7">
        <w:rPr>
          <w:rFonts w:ascii="Arial" w:hAnsi="Arial" w:cs="Arial"/>
          <w:iCs/>
          <w:sz w:val="18"/>
          <w:szCs w:val="18"/>
        </w:rPr>
        <w:t xml:space="preserve"> by condition 3.1.</w:t>
      </w:r>
      <w:r w:rsidR="006C28C7" w:rsidRPr="006C28C7">
        <w:rPr>
          <w:rFonts w:ascii="Arial" w:hAnsi="Arial" w:cs="Arial"/>
          <w:iCs/>
          <w:sz w:val="18"/>
          <w:szCs w:val="18"/>
        </w:rPr>
        <w:t>5</w:t>
      </w:r>
      <w:r w:rsidR="00981F7C" w:rsidRPr="006C28C7">
        <w:rPr>
          <w:rFonts w:ascii="Arial" w:hAnsi="Arial" w:cs="Arial"/>
          <w:iCs/>
          <w:sz w:val="18"/>
          <w:szCs w:val="18"/>
        </w:rPr>
        <w:t>.</w:t>
      </w:r>
    </w:p>
    <w:p w14:paraId="53A97851" w14:textId="77777777" w:rsidR="00821962" w:rsidRPr="006C28C7" w:rsidRDefault="00821962" w:rsidP="00D16230">
      <w:pPr>
        <w:spacing w:before="120"/>
        <w:ind w:left="567"/>
        <w:rPr>
          <w:rFonts w:ascii="Arial" w:hAnsi="Arial" w:cs="Arial"/>
          <w:sz w:val="18"/>
          <w:szCs w:val="18"/>
        </w:rPr>
      </w:pPr>
      <w:r w:rsidRPr="006C28C7">
        <w:rPr>
          <w:rFonts w:ascii="Arial" w:hAnsi="Arial" w:cs="Arial"/>
          <w:sz w:val="18"/>
          <w:szCs w:val="18"/>
        </w:rPr>
        <w:t>“unusual weather conditions” includes, but is not limited to:</w:t>
      </w:r>
    </w:p>
    <w:p w14:paraId="27798F7F" w14:textId="77777777" w:rsidR="00821962" w:rsidRPr="006C28C7" w:rsidRDefault="00821962" w:rsidP="00B10199">
      <w:pPr>
        <w:pStyle w:val="RoundBulletL3"/>
        <w:numPr>
          <w:ilvl w:val="1"/>
          <w:numId w:val="13"/>
        </w:numPr>
        <w:spacing w:after="0"/>
        <w:ind w:left="1134"/>
        <w:rPr>
          <w:rFonts w:eastAsia="SymbolMT" w:cs="Arial"/>
          <w:sz w:val="18"/>
          <w:szCs w:val="18"/>
        </w:rPr>
      </w:pPr>
      <w:r w:rsidRPr="006C28C7">
        <w:rPr>
          <w:rFonts w:eastAsia="SymbolMT" w:cs="Arial"/>
          <w:sz w:val="18"/>
          <w:szCs w:val="18"/>
        </w:rPr>
        <w:t xml:space="preserve">low ambient temperatures, or the freezing of mechanical equipment in the </w:t>
      </w:r>
      <w:proofErr w:type="gramStart"/>
      <w:r w:rsidRPr="006C28C7">
        <w:rPr>
          <w:rFonts w:eastAsia="SymbolMT" w:cs="Arial"/>
          <w:sz w:val="18"/>
          <w:szCs w:val="18"/>
        </w:rPr>
        <w:t>works;</w:t>
      </w:r>
      <w:proofErr w:type="gramEnd"/>
    </w:p>
    <w:p w14:paraId="7D82CD54" w14:textId="77777777" w:rsidR="00821962" w:rsidRPr="006C28C7" w:rsidRDefault="00821962" w:rsidP="00B10199">
      <w:pPr>
        <w:pStyle w:val="RoundBulletL3"/>
        <w:numPr>
          <w:ilvl w:val="1"/>
          <w:numId w:val="13"/>
        </w:numPr>
        <w:spacing w:after="0"/>
        <w:ind w:left="1134"/>
        <w:rPr>
          <w:rFonts w:eastAsia="SymbolMT" w:cs="Arial"/>
          <w:sz w:val="18"/>
          <w:szCs w:val="18"/>
        </w:rPr>
      </w:pPr>
      <w:r w:rsidRPr="006C28C7">
        <w:rPr>
          <w:rFonts w:eastAsia="SymbolMT" w:cs="Arial"/>
          <w:sz w:val="18"/>
          <w:szCs w:val="18"/>
        </w:rPr>
        <w:t xml:space="preserve">significant snow </w:t>
      </w:r>
      <w:proofErr w:type="gramStart"/>
      <w:r w:rsidRPr="006C28C7">
        <w:rPr>
          <w:rFonts w:eastAsia="SymbolMT" w:cs="Arial"/>
          <w:sz w:val="18"/>
          <w:szCs w:val="18"/>
        </w:rPr>
        <w:t>deposits;</w:t>
      </w:r>
      <w:proofErr w:type="gramEnd"/>
    </w:p>
    <w:p w14:paraId="1E0C19B0" w14:textId="77777777" w:rsidR="00821962" w:rsidRPr="006C28C7" w:rsidRDefault="00821962" w:rsidP="00B10199">
      <w:pPr>
        <w:pStyle w:val="RoundBulletL3"/>
        <w:numPr>
          <w:ilvl w:val="1"/>
          <w:numId w:val="13"/>
        </w:numPr>
        <w:spacing w:after="0"/>
        <w:ind w:left="1134"/>
        <w:rPr>
          <w:rFonts w:eastAsia="SymbolMT" w:cs="Arial"/>
          <w:sz w:val="18"/>
          <w:szCs w:val="18"/>
        </w:rPr>
      </w:pPr>
      <w:r w:rsidRPr="006C28C7">
        <w:rPr>
          <w:rFonts w:eastAsia="SymbolMT" w:cs="Arial"/>
          <w:sz w:val="18"/>
          <w:szCs w:val="18"/>
        </w:rPr>
        <w:t xml:space="preserve">tidal or fluvial </w:t>
      </w:r>
      <w:proofErr w:type="gramStart"/>
      <w:r w:rsidRPr="006C28C7">
        <w:rPr>
          <w:rFonts w:eastAsia="SymbolMT" w:cs="Arial"/>
          <w:sz w:val="18"/>
          <w:szCs w:val="18"/>
        </w:rPr>
        <w:t>flooding;</w:t>
      </w:r>
      <w:proofErr w:type="gramEnd"/>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8383BD4" w14:textId="77777777" w:rsidR="00764A02" w:rsidRDefault="008D4811">
      <w:pPr>
        <w:rPr>
          <w:sz w:val="36"/>
        </w:rPr>
        <w:sectPr w:rsidR="00764A02" w:rsidSect="00FB1541">
          <w:footerReference w:type="default" r:id="rId16"/>
          <w:pgSz w:w="11906" w:h="16838" w:code="9"/>
          <w:pgMar w:top="1134" w:right="1416" w:bottom="1134" w:left="1418" w:header="397" w:footer="397" w:gutter="0"/>
          <w:pgNumType w:start="1"/>
          <w:cols w:space="708"/>
          <w:docGrid w:linePitch="360"/>
        </w:sectPr>
      </w:pPr>
      <w:r w:rsidRPr="008F36B8">
        <w:rPr>
          <w:sz w:val="36"/>
        </w:rPr>
        <w:br w:type="page"/>
      </w:r>
    </w:p>
    <w:p w14:paraId="6E94E99D" w14:textId="0E224795" w:rsidR="00821962" w:rsidRDefault="00CF2659" w:rsidP="00C5159C">
      <w:pPr>
        <w:pStyle w:val="Heading1"/>
        <w:spacing w:before="0" w:after="400"/>
        <w:ind w:left="567"/>
        <w:rPr>
          <w:sz w:val="36"/>
        </w:rPr>
      </w:pPr>
      <w:r w:rsidRPr="00C5159C">
        <w:rPr>
          <w:noProof/>
        </w:rPr>
        <w:lastRenderedPageBreak/>
        <w:drawing>
          <wp:anchor distT="0" distB="0" distL="114300" distR="114300" simplePos="0" relativeHeight="251660313" behindDoc="0" locked="0" layoutInCell="1" allowOverlap="1" wp14:anchorId="714EB04D" wp14:editId="291594EB">
            <wp:simplePos x="0" y="0"/>
            <wp:positionH relativeFrom="column">
              <wp:posOffset>361950</wp:posOffset>
            </wp:positionH>
            <wp:positionV relativeFrom="paragraph">
              <wp:posOffset>471170</wp:posOffset>
            </wp:positionV>
            <wp:extent cx="8719820" cy="3545840"/>
            <wp:effectExtent l="0" t="0" r="5080" b="0"/>
            <wp:wrapTight wrapText="bothSides">
              <wp:wrapPolygon edited="0">
                <wp:start x="0" y="0"/>
                <wp:lineTo x="0" y="21468"/>
                <wp:lineTo x="21565" y="21468"/>
                <wp:lineTo x="2156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8719820" cy="3545840"/>
                    </a:xfrm>
                    <a:prstGeom prst="rect">
                      <a:avLst/>
                    </a:prstGeom>
                  </pic:spPr>
                </pic:pic>
              </a:graphicData>
            </a:graphic>
            <wp14:sizeRelH relativeFrom="margin">
              <wp14:pctWidth>0</wp14:pctWidth>
            </wp14:sizeRelH>
            <wp14:sizeRelV relativeFrom="margin">
              <wp14:pctHeight>0</wp14:pctHeight>
            </wp14:sizeRelV>
          </wp:anchor>
        </w:drawing>
      </w:r>
      <w:r w:rsidR="00821962" w:rsidRPr="008F36B8">
        <w:rPr>
          <w:sz w:val="36"/>
        </w:rPr>
        <w:t>Schedule 7 – Site plan</w:t>
      </w:r>
    </w:p>
    <w:p w14:paraId="6517DE39" w14:textId="5BBA1E1E" w:rsidR="00C5159C" w:rsidRPr="00C5159C" w:rsidRDefault="00C5159C" w:rsidP="00C5159C"/>
    <w:p w14:paraId="3977539A" w14:textId="77777777" w:rsidR="00CF2659" w:rsidRPr="00CF2659" w:rsidRDefault="00CF2659" w:rsidP="00821962">
      <w:pPr>
        <w:ind w:left="567"/>
        <w:rPr>
          <w:rFonts w:ascii="Arial" w:hAnsi="Arial"/>
          <w:sz w:val="12"/>
          <w:szCs w:val="12"/>
        </w:rPr>
      </w:pPr>
    </w:p>
    <w:p w14:paraId="61D32C89" w14:textId="3BFECFD1"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C94444">
        <w:rPr>
          <w:rFonts w:ascii="Arial" w:hAnsi="Arial"/>
          <w:sz w:val="20"/>
        </w:rPr>
        <w:t>4</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764A02">
      <w:footerReference w:type="default" r:id="rId18"/>
      <w:pgSz w:w="16838" w:h="11906" w:orient="landscape" w:code="9"/>
      <w:pgMar w:top="1418" w:right="1134" w:bottom="1416" w:left="1134"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CDCDB9" w14:textId="77777777" w:rsidR="00247886" w:rsidRDefault="00247886">
      <w:r>
        <w:separator/>
      </w:r>
    </w:p>
  </w:endnote>
  <w:endnote w:type="continuationSeparator" w:id="0">
    <w:p w14:paraId="22F54EED" w14:textId="77777777" w:rsidR="00247886" w:rsidRDefault="00247886">
      <w:r>
        <w:continuationSeparator/>
      </w:r>
    </w:p>
  </w:endnote>
  <w:endnote w:type="continuationNotice" w:id="1">
    <w:p w14:paraId="6850B4E7" w14:textId="77777777" w:rsidR="00247886" w:rsidRDefault="002478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1B55A63A"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4E23D1" w:rsidRPr="004E23D1">
      <w:t xml:space="preserve"> </w:t>
    </w:r>
    <w:r w:rsidR="004E23D1" w:rsidRPr="004E23D1">
      <w:rPr>
        <w:rFonts w:ascii="Arial" w:hAnsi="Arial"/>
        <w:sz w:val="18"/>
        <w:szCs w:val="18"/>
      </w:rPr>
      <w:t>PAN-021358</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5B349572" w:rsidR="005413F8" w:rsidRPr="000B393C" w:rsidRDefault="00817B25" w:rsidP="005413F8">
    <w:pPr>
      <w:pStyle w:val="Footer"/>
      <w:rPr>
        <w:sz w:val="18"/>
        <w:szCs w:val="18"/>
      </w:rPr>
    </w:pPr>
    <w:r w:rsidRPr="00817B25">
      <w:rPr>
        <w:rFonts w:ascii="Arial" w:hAnsi="Arial" w:cs="Arial"/>
        <w:sz w:val="18"/>
        <w:szCs w:val="18"/>
      </w:rPr>
      <w:t>BP0072801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764A02">
      <w:rPr>
        <w:rFonts w:ascii="Arial" w:hAnsi="Arial" w:cs="Arial"/>
        <w:sz w:val="18"/>
        <w:szCs w:val="18"/>
      </w:rPr>
      <w:t>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919E9" w14:textId="77777777" w:rsidR="00B603FA" w:rsidRPr="000B393C" w:rsidRDefault="00B603FA"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3FD3C960" w14:textId="6E3FB66A" w:rsidR="00B603FA" w:rsidRPr="000B393C" w:rsidRDefault="00B603FA" w:rsidP="005413F8">
    <w:pPr>
      <w:pStyle w:val="Footer"/>
      <w:rPr>
        <w:sz w:val="18"/>
        <w:szCs w:val="18"/>
      </w:rPr>
    </w:pPr>
    <w:r w:rsidRPr="00817B25">
      <w:rPr>
        <w:rFonts w:ascii="Arial" w:hAnsi="Arial" w:cs="Arial"/>
        <w:sz w:val="18"/>
        <w:szCs w:val="18"/>
      </w:rPr>
      <w:t>BP0072801</w:t>
    </w:r>
    <w:r w:rsidRPr="000B393C">
      <w:rPr>
        <w:rFonts w:ascii="Arial" w:hAnsi="Arial" w:cs="Arial"/>
        <w:sz w:val="18"/>
        <w:szCs w:val="18"/>
      </w:rPr>
      <w:tab/>
    </w:r>
    <w:r w:rsidR="00CF2659">
      <w:rPr>
        <w:rFonts w:ascii="Arial" w:hAnsi="Arial" w:cs="Arial"/>
        <w:sz w:val="18"/>
        <w:szCs w:val="18"/>
      </w:rPr>
      <w:tab/>
    </w:r>
    <w:r w:rsidRPr="000B393C">
      <w:rPr>
        <w:rFonts w:ascii="Arial" w:hAnsi="Arial" w:cs="Arial"/>
        <w:sz w:val="18"/>
        <w:szCs w:val="18"/>
      </w:rPr>
      <w:t xml:space="preserve">                Page </w:t>
    </w:r>
    <w:r>
      <w:rPr>
        <w:rFonts w:ascii="Arial" w:hAnsi="Arial" w:cs="Arial"/>
        <w:sz w:val="18"/>
        <w:szCs w:val="18"/>
      </w:rPr>
      <w:t>22</w:t>
    </w:r>
    <w:r w:rsidRPr="000B393C">
      <w:rPr>
        <w:rFonts w:ascii="Arial" w:hAnsi="Arial" w:cs="Arial"/>
        <w:sz w:val="18"/>
        <w:szCs w:val="18"/>
      </w:rPr>
      <w:t xml:space="preserve"> of </w:t>
    </w:r>
    <w:r>
      <w:rPr>
        <w:rFonts w:ascii="Arial" w:hAnsi="Arial" w:cs="Arial"/>
        <w:sz w:val="18"/>
        <w:szCs w:val="18"/>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D0713" w14:textId="77777777" w:rsidR="00247886" w:rsidRDefault="00247886">
      <w:r>
        <w:separator/>
      </w:r>
    </w:p>
  </w:footnote>
  <w:footnote w:type="continuationSeparator" w:id="0">
    <w:p w14:paraId="3F12C2A0" w14:textId="77777777" w:rsidR="00247886" w:rsidRDefault="00247886">
      <w:r>
        <w:continuationSeparator/>
      </w:r>
    </w:p>
  </w:footnote>
  <w:footnote w:type="continuationNotice" w:id="1">
    <w:p w14:paraId="0DDB5742" w14:textId="77777777" w:rsidR="00247886" w:rsidRDefault="0024788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5" w16cid:durableId="1565488000">
    <w:abstractNumId w:val="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9E"/>
    <w:rsid w:val="000053C0"/>
    <w:rsid w:val="00010875"/>
    <w:rsid w:val="00010AD6"/>
    <w:rsid w:val="00013B16"/>
    <w:rsid w:val="000142C4"/>
    <w:rsid w:val="00015073"/>
    <w:rsid w:val="00033469"/>
    <w:rsid w:val="00033507"/>
    <w:rsid w:val="000376F4"/>
    <w:rsid w:val="00037728"/>
    <w:rsid w:val="00040ECE"/>
    <w:rsid w:val="00042603"/>
    <w:rsid w:val="0004344E"/>
    <w:rsid w:val="00044886"/>
    <w:rsid w:val="00050869"/>
    <w:rsid w:val="00051053"/>
    <w:rsid w:val="0005210B"/>
    <w:rsid w:val="00053D17"/>
    <w:rsid w:val="0006277E"/>
    <w:rsid w:val="0006520B"/>
    <w:rsid w:val="0006689A"/>
    <w:rsid w:val="00070B01"/>
    <w:rsid w:val="00080A80"/>
    <w:rsid w:val="00081DCB"/>
    <w:rsid w:val="00087BBC"/>
    <w:rsid w:val="000917B4"/>
    <w:rsid w:val="00091D98"/>
    <w:rsid w:val="00092B85"/>
    <w:rsid w:val="00092FCF"/>
    <w:rsid w:val="000933C8"/>
    <w:rsid w:val="000961C4"/>
    <w:rsid w:val="000A30CA"/>
    <w:rsid w:val="000A38F4"/>
    <w:rsid w:val="000A64F1"/>
    <w:rsid w:val="000B0480"/>
    <w:rsid w:val="000B4BA1"/>
    <w:rsid w:val="000B4F54"/>
    <w:rsid w:val="000B57A2"/>
    <w:rsid w:val="000B5A22"/>
    <w:rsid w:val="000C1E8C"/>
    <w:rsid w:val="000C3304"/>
    <w:rsid w:val="000C35FD"/>
    <w:rsid w:val="000C64A7"/>
    <w:rsid w:val="000C7E7B"/>
    <w:rsid w:val="000D0661"/>
    <w:rsid w:val="000D0B36"/>
    <w:rsid w:val="000D58F5"/>
    <w:rsid w:val="000D66F0"/>
    <w:rsid w:val="000D6B16"/>
    <w:rsid w:val="000E0C6C"/>
    <w:rsid w:val="000E75DC"/>
    <w:rsid w:val="000F7E5D"/>
    <w:rsid w:val="001001E2"/>
    <w:rsid w:val="0010272E"/>
    <w:rsid w:val="001038EE"/>
    <w:rsid w:val="00105142"/>
    <w:rsid w:val="001105EC"/>
    <w:rsid w:val="00112221"/>
    <w:rsid w:val="0011273F"/>
    <w:rsid w:val="001142D3"/>
    <w:rsid w:val="00117092"/>
    <w:rsid w:val="00123AE1"/>
    <w:rsid w:val="00127720"/>
    <w:rsid w:val="00127AF5"/>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5834"/>
    <w:rsid w:val="001566BD"/>
    <w:rsid w:val="00156C8F"/>
    <w:rsid w:val="00157B09"/>
    <w:rsid w:val="00167927"/>
    <w:rsid w:val="00167FFA"/>
    <w:rsid w:val="001725EC"/>
    <w:rsid w:val="00175B8E"/>
    <w:rsid w:val="00177405"/>
    <w:rsid w:val="001827DE"/>
    <w:rsid w:val="0018468B"/>
    <w:rsid w:val="001855D4"/>
    <w:rsid w:val="001873CD"/>
    <w:rsid w:val="001A6103"/>
    <w:rsid w:val="001A6A99"/>
    <w:rsid w:val="001A6C95"/>
    <w:rsid w:val="001B25E6"/>
    <w:rsid w:val="001B303B"/>
    <w:rsid w:val="001B6005"/>
    <w:rsid w:val="001C4166"/>
    <w:rsid w:val="001C4703"/>
    <w:rsid w:val="001C529E"/>
    <w:rsid w:val="001C6254"/>
    <w:rsid w:val="001C69FD"/>
    <w:rsid w:val="001C7DD3"/>
    <w:rsid w:val="001D3E8F"/>
    <w:rsid w:val="001D4B4A"/>
    <w:rsid w:val="001D734A"/>
    <w:rsid w:val="001E0BF7"/>
    <w:rsid w:val="001E3644"/>
    <w:rsid w:val="001E3A90"/>
    <w:rsid w:val="001E53D3"/>
    <w:rsid w:val="001E6743"/>
    <w:rsid w:val="001E7FDE"/>
    <w:rsid w:val="001F0EA0"/>
    <w:rsid w:val="001F4EC0"/>
    <w:rsid w:val="00201A43"/>
    <w:rsid w:val="002037AB"/>
    <w:rsid w:val="00211A39"/>
    <w:rsid w:val="00212EB7"/>
    <w:rsid w:val="00214F2A"/>
    <w:rsid w:val="00214FBD"/>
    <w:rsid w:val="00215107"/>
    <w:rsid w:val="00215208"/>
    <w:rsid w:val="0021613B"/>
    <w:rsid w:val="00224209"/>
    <w:rsid w:val="0022522D"/>
    <w:rsid w:val="002313D5"/>
    <w:rsid w:val="0023456E"/>
    <w:rsid w:val="00234EDA"/>
    <w:rsid w:val="0024082D"/>
    <w:rsid w:val="0024140B"/>
    <w:rsid w:val="00242539"/>
    <w:rsid w:val="00245A48"/>
    <w:rsid w:val="00245B21"/>
    <w:rsid w:val="0024782C"/>
    <w:rsid w:val="00247886"/>
    <w:rsid w:val="002537CB"/>
    <w:rsid w:val="0025402D"/>
    <w:rsid w:val="0025551A"/>
    <w:rsid w:val="00255BB1"/>
    <w:rsid w:val="00272130"/>
    <w:rsid w:val="002725A1"/>
    <w:rsid w:val="00273DB7"/>
    <w:rsid w:val="0027720E"/>
    <w:rsid w:val="0027754F"/>
    <w:rsid w:val="0028277D"/>
    <w:rsid w:val="00284FE2"/>
    <w:rsid w:val="002857A0"/>
    <w:rsid w:val="00290887"/>
    <w:rsid w:val="0029272D"/>
    <w:rsid w:val="00292BB2"/>
    <w:rsid w:val="00297337"/>
    <w:rsid w:val="002B255C"/>
    <w:rsid w:val="002B344C"/>
    <w:rsid w:val="002B3F38"/>
    <w:rsid w:val="002B4350"/>
    <w:rsid w:val="002B45D1"/>
    <w:rsid w:val="002B4BE0"/>
    <w:rsid w:val="002B5D5F"/>
    <w:rsid w:val="002C4064"/>
    <w:rsid w:val="002C4456"/>
    <w:rsid w:val="002C4E3F"/>
    <w:rsid w:val="002C4E46"/>
    <w:rsid w:val="002C5440"/>
    <w:rsid w:val="002D3996"/>
    <w:rsid w:val="002D5236"/>
    <w:rsid w:val="002E42B7"/>
    <w:rsid w:val="002F1071"/>
    <w:rsid w:val="002F273F"/>
    <w:rsid w:val="002F406F"/>
    <w:rsid w:val="002F7CD0"/>
    <w:rsid w:val="00300ECA"/>
    <w:rsid w:val="00306791"/>
    <w:rsid w:val="003069CB"/>
    <w:rsid w:val="003104F0"/>
    <w:rsid w:val="00311B25"/>
    <w:rsid w:val="00312383"/>
    <w:rsid w:val="00313EAB"/>
    <w:rsid w:val="00321410"/>
    <w:rsid w:val="00322A52"/>
    <w:rsid w:val="00323C08"/>
    <w:rsid w:val="00330F8A"/>
    <w:rsid w:val="00331482"/>
    <w:rsid w:val="00331C24"/>
    <w:rsid w:val="00334B0C"/>
    <w:rsid w:val="00334F72"/>
    <w:rsid w:val="00335588"/>
    <w:rsid w:val="00336586"/>
    <w:rsid w:val="003370AB"/>
    <w:rsid w:val="00337BC0"/>
    <w:rsid w:val="003425F8"/>
    <w:rsid w:val="00345BAB"/>
    <w:rsid w:val="003545CA"/>
    <w:rsid w:val="00355EE5"/>
    <w:rsid w:val="00361C65"/>
    <w:rsid w:val="00362E32"/>
    <w:rsid w:val="0036367A"/>
    <w:rsid w:val="00367A15"/>
    <w:rsid w:val="003737C3"/>
    <w:rsid w:val="00377090"/>
    <w:rsid w:val="00380D0F"/>
    <w:rsid w:val="003842F1"/>
    <w:rsid w:val="00385F36"/>
    <w:rsid w:val="00386FB9"/>
    <w:rsid w:val="00394F8F"/>
    <w:rsid w:val="0039599B"/>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C771A"/>
    <w:rsid w:val="003D03CE"/>
    <w:rsid w:val="003D0470"/>
    <w:rsid w:val="003D3785"/>
    <w:rsid w:val="003D575F"/>
    <w:rsid w:val="003D6ADD"/>
    <w:rsid w:val="003E08AF"/>
    <w:rsid w:val="003E35BA"/>
    <w:rsid w:val="003E3FCB"/>
    <w:rsid w:val="003E7B9F"/>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14DD"/>
    <w:rsid w:val="00443883"/>
    <w:rsid w:val="00444CDC"/>
    <w:rsid w:val="004473A2"/>
    <w:rsid w:val="00452902"/>
    <w:rsid w:val="00452DD5"/>
    <w:rsid w:val="00453ABC"/>
    <w:rsid w:val="004547EA"/>
    <w:rsid w:val="00455681"/>
    <w:rsid w:val="004570B2"/>
    <w:rsid w:val="00457B80"/>
    <w:rsid w:val="00461776"/>
    <w:rsid w:val="00462F2F"/>
    <w:rsid w:val="00464B17"/>
    <w:rsid w:val="00470FBE"/>
    <w:rsid w:val="004770F0"/>
    <w:rsid w:val="004854BB"/>
    <w:rsid w:val="00486E1B"/>
    <w:rsid w:val="00490569"/>
    <w:rsid w:val="004908AB"/>
    <w:rsid w:val="00490D6D"/>
    <w:rsid w:val="00492EA8"/>
    <w:rsid w:val="00493E33"/>
    <w:rsid w:val="00496934"/>
    <w:rsid w:val="00496F69"/>
    <w:rsid w:val="004A3186"/>
    <w:rsid w:val="004A4BC6"/>
    <w:rsid w:val="004A510A"/>
    <w:rsid w:val="004A5FBC"/>
    <w:rsid w:val="004A687C"/>
    <w:rsid w:val="004A7F2D"/>
    <w:rsid w:val="004B2037"/>
    <w:rsid w:val="004B4739"/>
    <w:rsid w:val="004B626B"/>
    <w:rsid w:val="004C44EC"/>
    <w:rsid w:val="004C4B5A"/>
    <w:rsid w:val="004C61EE"/>
    <w:rsid w:val="004D092B"/>
    <w:rsid w:val="004D6018"/>
    <w:rsid w:val="004D7529"/>
    <w:rsid w:val="004E23D1"/>
    <w:rsid w:val="004E3F21"/>
    <w:rsid w:val="004E75D7"/>
    <w:rsid w:val="004E7E00"/>
    <w:rsid w:val="004F05BF"/>
    <w:rsid w:val="004F0D6D"/>
    <w:rsid w:val="004F4F91"/>
    <w:rsid w:val="004F6029"/>
    <w:rsid w:val="005016BA"/>
    <w:rsid w:val="00502E5E"/>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36DE"/>
    <w:rsid w:val="00557B82"/>
    <w:rsid w:val="00567EFB"/>
    <w:rsid w:val="005724A0"/>
    <w:rsid w:val="00572718"/>
    <w:rsid w:val="00572C09"/>
    <w:rsid w:val="0057696D"/>
    <w:rsid w:val="00582430"/>
    <w:rsid w:val="00582AE4"/>
    <w:rsid w:val="005832BD"/>
    <w:rsid w:val="00585F88"/>
    <w:rsid w:val="005905A5"/>
    <w:rsid w:val="00590AD8"/>
    <w:rsid w:val="00595A19"/>
    <w:rsid w:val="00596214"/>
    <w:rsid w:val="00596813"/>
    <w:rsid w:val="00597064"/>
    <w:rsid w:val="005A58D2"/>
    <w:rsid w:val="005B15C8"/>
    <w:rsid w:val="005B6AFB"/>
    <w:rsid w:val="005B73A2"/>
    <w:rsid w:val="005C0C27"/>
    <w:rsid w:val="005C164B"/>
    <w:rsid w:val="005C3154"/>
    <w:rsid w:val="005C3203"/>
    <w:rsid w:val="005C3A28"/>
    <w:rsid w:val="005C51BC"/>
    <w:rsid w:val="005D26AB"/>
    <w:rsid w:val="005D2F25"/>
    <w:rsid w:val="005D427A"/>
    <w:rsid w:val="005E0DE6"/>
    <w:rsid w:val="005E2198"/>
    <w:rsid w:val="005E2C18"/>
    <w:rsid w:val="005E55B6"/>
    <w:rsid w:val="005E6176"/>
    <w:rsid w:val="005E74B4"/>
    <w:rsid w:val="005E7E97"/>
    <w:rsid w:val="005F1816"/>
    <w:rsid w:val="005F3A2C"/>
    <w:rsid w:val="005F5D72"/>
    <w:rsid w:val="005F7E9A"/>
    <w:rsid w:val="006036F2"/>
    <w:rsid w:val="00603D1D"/>
    <w:rsid w:val="00605738"/>
    <w:rsid w:val="00607854"/>
    <w:rsid w:val="00612837"/>
    <w:rsid w:val="006142E0"/>
    <w:rsid w:val="00614E6C"/>
    <w:rsid w:val="006155EB"/>
    <w:rsid w:val="00617CF8"/>
    <w:rsid w:val="00617E2B"/>
    <w:rsid w:val="00621458"/>
    <w:rsid w:val="006233B4"/>
    <w:rsid w:val="00626B9F"/>
    <w:rsid w:val="00636673"/>
    <w:rsid w:val="00641180"/>
    <w:rsid w:val="00641D6D"/>
    <w:rsid w:val="0064377F"/>
    <w:rsid w:val="00643A32"/>
    <w:rsid w:val="00646362"/>
    <w:rsid w:val="006464D0"/>
    <w:rsid w:val="0065052F"/>
    <w:rsid w:val="00650A12"/>
    <w:rsid w:val="00651D05"/>
    <w:rsid w:val="0065339B"/>
    <w:rsid w:val="00656186"/>
    <w:rsid w:val="00661E6F"/>
    <w:rsid w:val="00662B5E"/>
    <w:rsid w:val="00672D71"/>
    <w:rsid w:val="00673725"/>
    <w:rsid w:val="006752A7"/>
    <w:rsid w:val="00675541"/>
    <w:rsid w:val="006817D2"/>
    <w:rsid w:val="006863C7"/>
    <w:rsid w:val="00692529"/>
    <w:rsid w:val="00693C5A"/>
    <w:rsid w:val="006947DB"/>
    <w:rsid w:val="006A07E0"/>
    <w:rsid w:val="006A0D80"/>
    <w:rsid w:val="006A2565"/>
    <w:rsid w:val="006B0815"/>
    <w:rsid w:val="006B3AB2"/>
    <w:rsid w:val="006B3C3D"/>
    <w:rsid w:val="006B67FF"/>
    <w:rsid w:val="006C09B4"/>
    <w:rsid w:val="006C144F"/>
    <w:rsid w:val="006C28C7"/>
    <w:rsid w:val="006C6EA9"/>
    <w:rsid w:val="006D06D9"/>
    <w:rsid w:val="006D2EBE"/>
    <w:rsid w:val="006D3C00"/>
    <w:rsid w:val="006D5376"/>
    <w:rsid w:val="006D7C1E"/>
    <w:rsid w:val="006E1C64"/>
    <w:rsid w:val="006E305C"/>
    <w:rsid w:val="006E592F"/>
    <w:rsid w:val="006E7968"/>
    <w:rsid w:val="006F1136"/>
    <w:rsid w:val="006F2B2A"/>
    <w:rsid w:val="006F65DE"/>
    <w:rsid w:val="006F75CB"/>
    <w:rsid w:val="00705C4E"/>
    <w:rsid w:val="0071043B"/>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732C"/>
    <w:rsid w:val="007475F4"/>
    <w:rsid w:val="00752C00"/>
    <w:rsid w:val="0076354E"/>
    <w:rsid w:val="0076455E"/>
    <w:rsid w:val="00764A02"/>
    <w:rsid w:val="00767566"/>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B07AA"/>
    <w:rsid w:val="007B0C7B"/>
    <w:rsid w:val="007B0FAF"/>
    <w:rsid w:val="007B4036"/>
    <w:rsid w:val="007B6177"/>
    <w:rsid w:val="007C1549"/>
    <w:rsid w:val="007C25B1"/>
    <w:rsid w:val="007C2ABF"/>
    <w:rsid w:val="007C2C5B"/>
    <w:rsid w:val="007C3441"/>
    <w:rsid w:val="007D7E5A"/>
    <w:rsid w:val="007E3427"/>
    <w:rsid w:val="007E52AD"/>
    <w:rsid w:val="007E5650"/>
    <w:rsid w:val="007E76A5"/>
    <w:rsid w:val="007F0468"/>
    <w:rsid w:val="007F408A"/>
    <w:rsid w:val="007F40B3"/>
    <w:rsid w:val="0080514D"/>
    <w:rsid w:val="008113D4"/>
    <w:rsid w:val="0081400E"/>
    <w:rsid w:val="00814806"/>
    <w:rsid w:val="00815AE7"/>
    <w:rsid w:val="00817B25"/>
    <w:rsid w:val="00820344"/>
    <w:rsid w:val="00821962"/>
    <w:rsid w:val="008237F5"/>
    <w:rsid w:val="008252A3"/>
    <w:rsid w:val="008255E1"/>
    <w:rsid w:val="008321E6"/>
    <w:rsid w:val="00832458"/>
    <w:rsid w:val="00834F68"/>
    <w:rsid w:val="00835A9E"/>
    <w:rsid w:val="00836687"/>
    <w:rsid w:val="00837B7B"/>
    <w:rsid w:val="008407D6"/>
    <w:rsid w:val="00842F1D"/>
    <w:rsid w:val="00850177"/>
    <w:rsid w:val="008503C5"/>
    <w:rsid w:val="00850E7A"/>
    <w:rsid w:val="0085189A"/>
    <w:rsid w:val="0085190D"/>
    <w:rsid w:val="0085470F"/>
    <w:rsid w:val="00856F31"/>
    <w:rsid w:val="00864445"/>
    <w:rsid w:val="008679AD"/>
    <w:rsid w:val="008751C5"/>
    <w:rsid w:val="00875DF6"/>
    <w:rsid w:val="0087716C"/>
    <w:rsid w:val="00882241"/>
    <w:rsid w:val="00885CD7"/>
    <w:rsid w:val="008872C9"/>
    <w:rsid w:val="00887927"/>
    <w:rsid w:val="00897097"/>
    <w:rsid w:val="008A08E9"/>
    <w:rsid w:val="008A3F55"/>
    <w:rsid w:val="008A4244"/>
    <w:rsid w:val="008A5D8E"/>
    <w:rsid w:val="008A79F2"/>
    <w:rsid w:val="008B0FAD"/>
    <w:rsid w:val="008B5271"/>
    <w:rsid w:val="008B7058"/>
    <w:rsid w:val="008C45D1"/>
    <w:rsid w:val="008C471F"/>
    <w:rsid w:val="008C4DB7"/>
    <w:rsid w:val="008C571B"/>
    <w:rsid w:val="008C6B7D"/>
    <w:rsid w:val="008D4811"/>
    <w:rsid w:val="008D5F71"/>
    <w:rsid w:val="008E1443"/>
    <w:rsid w:val="008E2C8F"/>
    <w:rsid w:val="008E4646"/>
    <w:rsid w:val="008E76A1"/>
    <w:rsid w:val="008F0548"/>
    <w:rsid w:val="008F3405"/>
    <w:rsid w:val="008F36B8"/>
    <w:rsid w:val="008F55FC"/>
    <w:rsid w:val="008F5E5A"/>
    <w:rsid w:val="008F737A"/>
    <w:rsid w:val="00900539"/>
    <w:rsid w:val="0090270F"/>
    <w:rsid w:val="009029AC"/>
    <w:rsid w:val="009042E0"/>
    <w:rsid w:val="00905E5E"/>
    <w:rsid w:val="009068CE"/>
    <w:rsid w:val="009143CB"/>
    <w:rsid w:val="00921064"/>
    <w:rsid w:val="009221AC"/>
    <w:rsid w:val="0092497F"/>
    <w:rsid w:val="009272C9"/>
    <w:rsid w:val="0093046D"/>
    <w:rsid w:val="00933762"/>
    <w:rsid w:val="009341A5"/>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7226C"/>
    <w:rsid w:val="00973180"/>
    <w:rsid w:val="009740F2"/>
    <w:rsid w:val="00977071"/>
    <w:rsid w:val="00977C81"/>
    <w:rsid w:val="00981F7C"/>
    <w:rsid w:val="00984C1D"/>
    <w:rsid w:val="00986336"/>
    <w:rsid w:val="00993889"/>
    <w:rsid w:val="009A1C04"/>
    <w:rsid w:val="009A32D7"/>
    <w:rsid w:val="009A36B5"/>
    <w:rsid w:val="009A5B0F"/>
    <w:rsid w:val="009B6B1A"/>
    <w:rsid w:val="009C172E"/>
    <w:rsid w:val="009C1D21"/>
    <w:rsid w:val="009C28CB"/>
    <w:rsid w:val="009C474E"/>
    <w:rsid w:val="009C7332"/>
    <w:rsid w:val="009D4C79"/>
    <w:rsid w:val="009D5A76"/>
    <w:rsid w:val="009D5F6A"/>
    <w:rsid w:val="009D6840"/>
    <w:rsid w:val="009E117B"/>
    <w:rsid w:val="009E1FE3"/>
    <w:rsid w:val="009E2E6C"/>
    <w:rsid w:val="009F3266"/>
    <w:rsid w:val="009F46A9"/>
    <w:rsid w:val="009F5997"/>
    <w:rsid w:val="00A006BA"/>
    <w:rsid w:val="00A0132A"/>
    <w:rsid w:val="00A05ED9"/>
    <w:rsid w:val="00A06B10"/>
    <w:rsid w:val="00A10419"/>
    <w:rsid w:val="00A11F4E"/>
    <w:rsid w:val="00A14988"/>
    <w:rsid w:val="00A15272"/>
    <w:rsid w:val="00A1551F"/>
    <w:rsid w:val="00A175B0"/>
    <w:rsid w:val="00A20254"/>
    <w:rsid w:val="00A25406"/>
    <w:rsid w:val="00A30317"/>
    <w:rsid w:val="00A30819"/>
    <w:rsid w:val="00A3128C"/>
    <w:rsid w:val="00A3432D"/>
    <w:rsid w:val="00A36CF7"/>
    <w:rsid w:val="00A40593"/>
    <w:rsid w:val="00A43D2A"/>
    <w:rsid w:val="00A445C6"/>
    <w:rsid w:val="00A467B6"/>
    <w:rsid w:val="00A47A52"/>
    <w:rsid w:val="00A5286C"/>
    <w:rsid w:val="00A54B58"/>
    <w:rsid w:val="00A57806"/>
    <w:rsid w:val="00A60AC7"/>
    <w:rsid w:val="00A631A5"/>
    <w:rsid w:val="00A708DD"/>
    <w:rsid w:val="00A72257"/>
    <w:rsid w:val="00A74497"/>
    <w:rsid w:val="00A76D30"/>
    <w:rsid w:val="00A83F3D"/>
    <w:rsid w:val="00A87011"/>
    <w:rsid w:val="00A915E6"/>
    <w:rsid w:val="00A921F7"/>
    <w:rsid w:val="00A92C20"/>
    <w:rsid w:val="00A977E9"/>
    <w:rsid w:val="00AA367A"/>
    <w:rsid w:val="00AA3F55"/>
    <w:rsid w:val="00AA551A"/>
    <w:rsid w:val="00AA61DE"/>
    <w:rsid w:val="00AB1E8F"/>
    <w:rsid w:val="00AB4127"/>
    <w:rsid w:val="00AB4AE1"/>
    <w:rsid w:val="00AB574C"/>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64EF"/>
    <w:rsid w:val="00AF06AD"/>
    <w:rsid w:val="00AF08C3"/>
    <w:rsid w:val="00AF1856"/>
    <w:rsid w:val="00AF3BDE"/>
    <w:rsid w:val="00AF479F"/>
    <w:rsid w:val="00AF4BBB"/>
    <w:rsid w:val="00AF6446"/>
    <w:rsid w:val="00AF7E50"/>
    <w:rsid w:val="00B0555F"/>
    <w:rsid w:val="00B07024"/>
    <w:rsid w:val="00B10199"/>
    <w:rsid w:val="00B11546"/>
    <w:rsid w:val="00B13CB3"/>
    <w:rsid w:val="00B163FB"/>
    <w:rsid w:val="00B1680D"/>
    <w:rsid w:val="00B1698F"/>
    <w:rsid w:val="00B2095D"/>
    <w:rsid w:val="00B20A3D"/>
    <w:rsid w:val="00B21303"/>
    <w:rsid w:val="00B22243"/>
    <w:rsid w:val="00B23168"/>
    <w:rsid w:val="00B237E2"/>
    <w:rsid w:val="00B24424"/>
    <w:rsid w:val="00B252B0"/>
    <w:rsid w:val="00B300D6"/>
    <w:rsid w:val="00B33EE3"/>
    <w:rsid w:val="00B36107"/>
    <w:rsid w:val="00B369E8"/>
    <w:rsid w:val="00B409F8"/>
    <w:rsid w:val="00B428E7"/>
    <w:rsid w:val="00B42FF9"/>
    <w:rsid w:val="00B430D1"/>
    <w:rsid w:val="00B43D60"/>
    <w:rsid w:val="00B52C29"/>
    <w:rsid w:val="00B52F7D"/>
    <w:rsid w:val="00B603FA"/>
    <w:rsid w:val="00B61A56"/>
    <w:rsid w:val="00B61B8A"/>
    <w:rsid w:val="00B63048"/>
    <w:rsid w:val="00B6450B"/>
    <w:rsid w:val="00B75296"/>
    <w:rsid w:val="00B94E56"/>
    <w:rsid w:val="00B9650A"/>
    <w:rsid w:val="00BA0A1B"/>
    <w:rsid w:val="00BA110E"/>
    <w:rsid w:val="00BA5708"/>
    <w:rsid w:val="00BA5F4B"/>
    <w:rsid w:val="00BA69B1"/>
    <w:rsid w:val="00BB0634"/>
    <w:rsid w:val="00BB22EC"/>
    <w:rsid w:val="00BB30CE"/>
    <w:rsid w:val="00BD0D7A"/>
    <w:rsid w:val="00BD15E5"/>
    <w:rsid w:val="00BD2511"/>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5E57"/>
    <w:rsid w:val="00C31D2C"/>
    <w:rsid w:val="00C45B96"/>
    <w:rsid w:val="00C47CDC"/>
    <w:rsid w:val="00C5159C"/>
    <w:rsid w:val="00C51EBA"/>
    <w:rsid w:val="00C52ACA"/>
    <w:rsid w:val="00C53601"/>
    <w:rsid w:val="00C53701"/>
    <w:rsid w:val="00C56114"/>
    <w:rsid w:val="00C63FF4"/>
    <w:rsid w:val="00C648C5"/>
    <w:rsid w:val="00C66EED"/>
    <w:rsid w:val="00C724AE"/>
    <w:rsid w:val="00C7451A"/>
    <w:rsid w:val="00C75A5C"/>
    <w:rsid w:val="00C77DEA"/>
    <w:rsid w:val="00C8568E"/>
    <w:rsid w:val="00C932E8"/>
    <w:rsid w:val="00C93881"/>
    <w:rsid w:val="00C93940"/>
    <w:rsid w:val="00C94444"/>
    <w:rsid w:val="00C94451"/>
    <w:rsid w:val="00C94802"/>
    <w:rsid w:val="00CA7083"/>
    <w:rsid w:val="00CA7344"/>
    <w:rsid w:val="00CB16ED"/>
    <w:rsid w:val="00CB6A42"/>
    <w:rsid w:val="00CC0E1E"/>
    <w:rsid w:val="00CC5217"/>
    <w:rsid w:val="00CC781D"/>
    <w:rsid w:val="00CD1173"/>
    <w:rsid w:val="00CE0A4A"/>
    <w:rsid w:val="00CE1DA0"/>
    <w:rsid w:val="00CE57D2"/>
    <w:rsid w:val="00CE5F5D"/>
    <w:rsid w:val="00CE7CC3"/>
    <w:rsid w:val="00CF0741"/>
    <w:rsid w:val="00CF1EC2"/>
    <w:rsid w:val="00CF2289"/>
    <w:rsid w:val="00CF2659"/>
    <w:rsid w:val="00CF4D3E"/>
    <w:rsid w:val="00D0396D"/>
    <w:rsid w:val="00D060EA"/>
    <w:rsid w:val="00D11BD4"/>
    <w:rsid w:val="00D14840"/>
    <w:rsid w:val="00D14F5A"/>
    <w:rsid w:val="00D16230"/>
    <w:rsid w:val="00D16D47"/>
    <w:rsid w:val="00D2050D"/>
    <w:rsid w:val="00D25A6F"/>
    <w:rsid w:val="00D33AEA"/>
    <w:rsid w:val="00D33C65"/>
    <w:rsid w:val="00D34A86"/>
    <w:rsid w:val="00D3527B"/>
    <w:rsid w:val="00D3550D"/>
    <w:rsid w:val="00D366EB"/>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FCA"/>
    <w:rsid w:val="00D7616C"/>
    <w:rsid w:val="00D772F5"/>
    <w:rsid w:val="00D83C77"/>
    <w:rsid w:val="00D87277"/>
    <w:rsid w:val="00D90878"/>
    <w:rsid w:val="00D932BD"/>
    <w:rsid w:val="00D935CF"/>
    <w:rsid w:val="00DA1866"/>
    <w:rsid w:val="00DA5260"/>
    <w:rsid w:val="00DA533D"/>
    <w:rsid w:val="00DA7542"/>
    <w:rsid w:val="00DA7F6B"/>
    <w:rsid w:val="00DB0590"/>
    <w:rsid w:val="00DC05B1"/>
    <w:rsid w:val="00DC3165"/>
    <w:rsid w:val="00DC6DF1"/>
    <w:rsid w:val="00DC795F"/>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EFA"/>
    <w:rsid w:val="00E01182"/>
    <w:rsid w:val="00E01FD9"/>
    <w:rsid w:val="00E032D4"/>
    <w:rsid w:val="00E0343F"/>
    <w:rsid w:val="00E05904"/>
    <w:rsid w:val="00E1036E"/>
    <w:rsid w:val="00E12A23"/>
    <w:rsid w:val="00E1303A"/>
    <w:rsid w:val="00E223F0"/>
    <w:rsid w:val="00E24746"/>
    <w:rsid w:val="00E26848"/>
    <w:rsid w:val="00E27770"/>
    <w:rsid w:val="00E277C4"/>
    <w:rsid w:val="00E31ECA"/>
    <w:rsid w:val="00E32139"/>
    <w:rsid w:val="00E41750"/>
    <w:rsid w:val="00E42F96"/>
    <w:rsid w:val="00E4680B"/>
    <w:rsid w:val="00E53A9F"/>
    <w:rsid w:val="00E57353"/>
    <w:rsid w:val="00E61407"/>
    <w:rsid w:val="00E635D1"/>
    <w:rsid w:val="00E64575"/>
    <w:rsid w:val="00E66004"/>
    <w:rsid w:val="00E665A8"/>
    <w:rsid w:val="00E705CA"/>
    <w:rsid w:val="00E7257D"/>
    <w:rsid w:val="00E74C13"/>
    <w:rsid w:val="00E7686E"/>
    <w:rsid w:val="00E84C8B"/>
    <w:rsid w:val="00E879A8"/>
    <w:rsid w:val="00E93C2F"/>
    <w:rsid w:val="00E95083"/>
    <w:rsid w:val="00E9577E"/>
    <w:rsid w:val="00E9731F"/>
    <w:rsid w:val="00EA0692"/>
    <w:rsid w:val="00EA1DB1"/>
    <w:rsid w:val="00EA1F59"/>
    <w:rsid w:val="00EA5919"/>
    <w:rsid w:val="00EB25CD"/>
    <w:rsid w:val="00EB3853"/>
    <w:rsid w:val="00EB5B59"/>
    <w:rsid w:val="00EB6BE3"/>
    <w:rsid w:val="00EC0A49"/>
    <w:rsid w:val="00EC4A5D"/>
    <w:rsid w:val="00ED0BFA"/>
    <w:rsid w:val="00ED3863"/>
    <w:rsid w:val="00ED44BC"/>
    <w:rsid w:val="00ED5DBB"/>
    <w:rsid w:val="00EE0A23"/>
    <w:rsid w:val="00EE27DE"/>
    <w:rsid w:val="00EE3306"/>
    <w:rsid w:val="00EE444D"/>
    <w:rsid w:val="00EF4541"/>
    <w:rsid w:val="00F012DE"/>
    <w:rsid w:val="00F01403"/>
    <w:rsid w:val="00F058F3"/>
    <w:rsid w:val="00F136E3"/>
    <w:rsid w:val="00F148D2"/>
    <w:rsid w:val="00F15F05"/>
    <w:rsid w:val="00F202FE"/>
    <w:rsid w:val="00F2606C"/>
    <w:rsid w:val="00F26DFE"/>
    <w:rsid w:val="00F340D8"/>
    <w:rsid w:val="00F34E81"/>
    <w:rsid w:val="00F35ABA"/>
    <w:rsid w:val="00F3733D"/>
    <w:rsid w:val="00F375B6"/>
    <w:rsid w:val="00F41335"/>
    <w:rsid w:val="00F43800"/>
    <w:rsid w:val="00F44471"/>
    <w:rsid w:val="00F45285"/>
    <w:rsid w:val="00F4673C"/>
    <w:rsid w:val="00F46958"/>
    <w:rsid w:val="00F504C0"/>
    <w:rsid w:val="00F50A83"/>
    <w:rsid w:val="00F52BAA"/>
    <w:rsid w:val="00F5397A"/>
    <w:rsid w:val="00F601AB"/>
    <w:rsid w:val="00F62571"/>
    <w:rsid w:val="00F63526"/>
    <w:rsid w:val="00F65C53"/>
    <w:rsid w:val="00F742D1"/>
    <w:rsid w:val="00F86494"/>
    <w:rsid w:val="00F97866"/>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214314046">
      <w:bodyDiv w:val="1"/>
      <w:marLeft w:val="0"/>
      <w:marRight w:val="0"/>
      <w:marTop w:val="0"/>
      <w:marBottom w:val="0"/>
      <w:divBdr>
        <w:top w:val="none" w:sz="0" w:space="0" w:color="auto"/>
        <w:left w:val="none" w:sz="0" w:space="0" w:color="auto"/>
        <w:bottom w:val="none" w:sz="0" w:space="0" w:color="auto"/>
        <w:right w:val="none" w:sz="0" w:space="0" w:color="auto"/>
      </w:divBdr>
    </w:div>
    <w:div w:id="426392981">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546919438">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764156768">
      <w:bodyDiv w:val="1"/>
      <w:marLeft w:val="0"/>
      <w:marRight w:val="0"/>
      <w:marTop w:val="0"/>
      <w:marBottom w:val="0"/>
      <w:divBdr>
        <w:top w:val="none" w:sz="0" w:space="0" w:color="auto"/>
        <w:left w:val="none" w:sz="0" w:space="0" w:color="auto"/>
        <w:bottom w:val="none" w:sz="0" w:space="0" w:color="auto"/>
        <w:right w:val="none" w:sz="0" w:space="0" w:color="auto"/>
      </w:divBdr>
    </w:div>
    <w:div w:id="98436097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052659646">
      <w:bodyDiv w:val="1"/>
      <w:marLeft w:val="0"/>
      <w:marRight w:val="0"/>
      <w:marTop w:val="0"/>
      <w:marBottom w:val="0"/>
      <w:divBdr>
        <w:top w:val="none" w:sz="0" w:space="0" w:color="auto"/>
        <w:left w:val="none" w:sz="0" w:space="0" w:color="auto"/>
        <w:bottom w:val="none" w:sz="0" w:space="0" w:color="auto"/>
        <w:right w:val="none" w:sz="0" w:space="0" w:color="auto"/>
      </w:divBdr>
    </w:div>
    <w:div w:id="1306623101">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IconOverlay xmlns="http://schemas.microsoft.com/sharepoint/v4" xsi:nil="true"/>
    <License_x002f_Activity_x0020_Type xmlns="859f7ad6-93f6-4205-b62b-a17f28acbbac">4. EPR Water Discharge</License_x002f_Activity_x0020_Type>
    <_dlc_DocId xmlns="9be56660-2c31-41ef-bc00-23e72f632f2a">REGU-193-13535886</_dlc_DocId>
    <_dlc_DocIdUrl xmlns="9be56660-2c31-41ef-bc00-23e72f632f2a">
      <Url>https://cyfoethnaturiolcymru.sharepoint.com/teams/Regulatory/Permitting/_layouts/15/DocIdRedir.aspx?ID=REGU-193-13535886</Url>
      <Description>REGU-193-13535886</Description>
    </_dlc_DocIdUrl>
    <lcf76f155ced4ddcb4097134ff3c332f xmlns="976c396e-0f13-4de6-8381-592a969a477d">
      <Terms xmlns="http://schemas.microsoft.com/office/infopath/2007/PartnerControls"/>
    </lcf76f155ced4ddcb4097134ff3c332f>
    <Site_x0020_Name xmlns="859f7ad6-93f6-4205-b62b-a17f28acbbac">Llanedi Wastewater Treatment Works</Site_x0020_Name>
    <Internal_x002f_External xmlns="859f7ad6-93f6-4205-b62b-a17f28acbbac">Outgoing document</Internal_x002f_External>
    <Post_x0020_code xmlns="859f7ad6-93f6-4205-b62b-a17f28acbbac">SA4 0FB</Post_x0020_cod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2024-04-18T23:00:00+00:00</Document_x0020_Date>
    <Facility_x0020_Address xmlns="859f7ad6-93f6-4205-b62b-a17f28acbbac">Track opposite 'Penygraig', Ebeneezer Road (B4297), Llanedi,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C40E9B02-DA05-4310-B197-860FB7AD7CD1}">
  <ds:schemaRefs>
    <ds:schemaRef ds:uri="6e121689-de5b-41b9-a751-bfeda7fa2b07"/>
    <ds:schemaRef ds:uri="http://purl.org/dc/terms/"/>
    <ds:schemaRef ds:uri="http://purl.org/dc/dcmitype/"/>
    <ds:schemaRef ds:uri="http://schemas.microsoft.com/office/infopath/2007/PartnerControls"/>
    <ds:schemaRef ds:uri="http://schemas.microsoft.com/office/2006/documentManagement/types"/>
    <ds:schemaRef ds:uri="005db27c-c37f-4c3b-898d-3fee1249b087"/>
    <ds:schemaRef ds:uri="http://schemas.microsoft.com/office/2006/metadata/properties"/>
    <ds:schemaRef ds:uri="http://purl.org/dc/elements/1.1/"/>
    <ds:schemaRef ds:uri="http://schemas.openxmlformats.org/package/2006/metadata/core-properties"/>
    <ds:schemaRef ds:uri="9be56660-2c31-41ef-bc00-23e72f632f2a"/>
    <ds:schemaRef ds:uri="859f7ad6-93f6-4205-b62b-a17f28acbbac"/>
    <ds:schemaRef ds:uri="http://schemas.microsoft.com/sharepoint/v4"/>
    <ds:schemaRef ds:uri="976c396e-0f13-4de6-8381-592a969a477d"/>
    <ds:schemaRef ds:uri="http://www.w3.org/XML/1998/namespace"/>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C2B9CCB8-C173-4C05-B3DC-6CC692914D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27</Pages>
  <Words>6284</Words>
  <Characters>35057</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(19/04/2024)</dc:title>
  <dc:subject/>
  <dc:creator>Dulson, Emma</dc:creator>
  <cp:keywords>233 08 SD69, 233-08-SD69, 23308SD69</cp:keywords>
  <dc:description>233_08_SD69, version 3_x000d_
Issue date: 06/001/2011</dc:description>
  <cp:lastModifiedBy>emma.dulson</cp:lastModifiedBy>
  <cp:revision>26</cp:revision>
  <dcterms:created xsi:type="dcterms:W3CDTF">2024-03-20T08:44:00Z</dcterms:created>
  <dcterms:modified xsi:type="dcterms:W3CDTF">2024-04-19T08:18:00Z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16fd6b30-9d6e-4a9c-b288-7b011210e11a</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MediaServiceImageTags">
    <vt:lpwstr/>
  </property>
</Properties>
</file>