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BF231D" w:rsidRDefault="005B73A2" w:rsidP="0025402D">
      <w:pPr>
        <w:pStyle w:val="coverLicenceHolder"/>
        <w:pBdr>
          <w:top w:val="single" w:sz="4" w:space="25" w:color="auto"/>
        </w:pBdr>
        <w:ind w:left="3261"/>
        <w:rPr>
          <w:color w:val="000000" w:themeColor="text1"/>
          <w:sz w:val="22"/>
          <w:szCs w:val="22"/>
        </w:rPr>
      </w:pPr>
    </w:p>
    <w:p w14:paraId="3B55C8C9" w14:textId="0728771C" w:rsidR="005B73A2" w:rsidRPr="00BF231D" w:rsidRDefault="00717300" w:rsidP="0025402D">
      <w:pPr>
        <w:pStyle w:val="coverLicenceHolder"/>
        <w:pBdr>
          <w:top w:val="single" w:sz="4" w:space="25" w:color="auto"/>
        </w:pBdr>
        <w:ind w:left="3261"/>
        <w:rPr>
          <w:color w:val="000000" w:themeColor="text1"/>
          <w:sz w:val="22"/>
          <w:szCs w:val="22"/>
        </w:rPr>
      </w:pPr>
      <w:r w:rsidRPr="00BF231D">
        <w:rPr>
          <w:color w:val="000000" w:themeColor="text1"/>
          <w:sz w:val="22"/>
          <w:szCs w:val="22"/>
        </w:rPr>
        <w:fldChar w:fldCharType="begin"/>
      </w:r>
      <w:r w:rsidRPr="00BF231D">
        <w:rPr>
          <w:color w:val="000000" w:themeColor="text1"/>
          <w:sz w:val="22"/>
          <w:szCs w:val="22"/>
        </w:rPr>
        <w:instrText xml:space="preserve"> MERGEFIELD Site_Name </w:instrText>
      </w:r>
      <w:r w:rsidRPr="00BF231D">
        <w:rPr>
          <w:color w:val="000000" w:themeColor="text1"/>
          <w:sz w:val="22"/>
          <w:szCs w:val="22"/>
        </w:rPr>
        <w:fldChar w:fldCharType="separate"/>
      </w:r>
      <w:r w:rsidR="00BB120F" w:rsidRPr="00BF231D">
        <w:rPr>
          <w:noProof/>
          <w:color w:val="000000" w:themeColor="text1"/>
          <w:sz w:val="22"/>
          <w:szCs w:val="22"/>
        </w:rPr>
        <w:t>Treuddyn Wastewater Treatment Works</w:t>
      </w:r>
      <w:r w:rsidRPr="00BF231D">
        <w:rPr>
          <w:color w:val="000000" w:themeColor="text1"/>
          <w:sz w:val="22"/>
          <w:szCs w:val="22"/>
        </w:rPr>
        <w:fldChar w:fldCharType="end"/>
      </w:r>
      <w:r w:rsidR="005B73A2" w:rsidRPr="00BF231D">
        <w:rPr>
          <w:color w:val="000000" w:themeColor="text1"/>
          <w:sz w:val="22"/>
          <w:szCs w:val="22"/>
        </w:rPr>
        <w:t xml:space="preserve"> </w:t>
      </w:r>
    </w:p>
    <w:p w14:paraId="6504A7AD" w14:textId="7C5C7AC6" w:rsidR="00717300" w:rsidRPr="00BF231D" w:rsidRDefault="00717300" w:rsidP="0025402D">
      <w:pPr>
        <w:pStyle w:val="coverLicenceHolder"/>
        <w:pBdr>
          <w:top w:val="single" w:sz="4" w:space="25" w:color="auto"/>
        </w:pBdr>
        <w:ind w:left="3261"/>
        <w:rPr>
          <w:color w:val="000000" w:themeColor="text1"/>
          <w:sz w:val="22"/>
          <w:szCs w:val="22"/>
        </w:rPr>
      </w:pPr>
      <w:r w:rsidRPr="00BF231D">
        <w:rPr>
          <w:color w:val="000000" w:themeColor="text1"/>
          <w:sz w:val="22"/>
          <w:szCs w:val="22"/>
        </w:rPr>
        <w:fldChar w:fldCharType="begin"/>
      </w:r>
      <w:r w:rsidRPr="00BF231D">
        <w:rPr>
          <w:color w:val="000000" w:themeColor="text1"/>
          <w:sz w:val="22"/>
          <w:szCs w:val="22"/>
        </w:rPr>
        <w:instrText xml:space="preserve"> MERGEFIELD DSI_ADD2 </w:instrText>
      </w:r>
      <w:r w:rsidRPr="00BF231D">
        <w:rPr>
          <w:color w:val="000000" w:themeColor="text1"/>
          <w:sz w:val="22"/>
          <w:szCs w:val="22"/>
        </w:rPr>
        <w:fldChar w:fldCharType="separate"/>
      </w:r>
      <w:r w:rsidR="00BB120F" w:rsidRPr="00BF231D">
        <w:rPr>
          <w:noProof/>
          <w:color w:val="000000" w:themeColor="text1"/>
          <w:sz w:val="22"/>
          <w:szCs w:val="22"/>
        </w:rPr>
        <w:t>Ffordd Corwen</w:t>
      </w:r>
      <w:r w:rsidRPr="00BF231D">
        <w:rPr>
          <w:color w:val="000000" w:themeColor="text1"/>
          <w:sz w:val="22"/>
          <w:szCs w:val="22"/>
        </w:rPr>
        <w:fldChar w:fldCharType="end"/>
      </w:r>
    </w:p>
    <w:p w14:paraId="7EA17DD2" w14:textId="67E0C95C" w:rsidR="00717300" w:rsidRPr="00BF231D" w:rsidRDefault="00717300" w:rsidP="0025402D">
      <w:pPr>
        <w:pStyle w:val="coverLicenceHolder"/>
        <w:pBdr>
          <w:top w:val="single" w:sz="4" w:space="25" w:color="auto"/>
        </w:pBdr>
        <w:ind w:left="3261"/>
        <w:rPr>
          <w:color w:val="000000" w:themeColor="text1"/>
          <w:sz w:val="22"/>
          <w:szCs w:val="22"/>
        </w:rPr>
      </w:pPr>
      <w:r w:rsidRPr="00BF231D">
        <w:rPr>
          <w:color w:val="000000" w:themeColor="text1"/>
          <w:sz w:val="22"/>
          <w:szCs w:val="22"/>
        </w:rPr>
        <w:fldChar w:fldCharType="begin"/>
      </w:r>
      <w:r w:rsidRPr="00BF231D">
        <w:rPr>
          <w:color w:val="000000" w:themeColor="text1"/>
          <w:sz w:val="22"/>
          <w:szCs w:val="22"/>
        </w:rPr>
        <w:instrText xml:space="preserve"> MERGEFIELD DSI_ADD3 </w:instrText>
      </w:r>
      <w:r w:rsidRPr="00BF231D">
        <w:rPr>
          <w:color w:val="000000" w:themeColor="text1"/>
          <w:sz w:val="22"/>
          <w:szCs w:val="22"/>
        </w:rPr>
        <w:fldChar w:fldCharType="separate"/>
      </w:r>
      <w:r w:rsidR="00BB120F" w:rsidRPr="00BF231D">
        <w:rPr>
          <w:noProof/>
          <w:color w:val="000000" w:themeColor="text1"/>
          <w:sz w:val="22"/>
          <w:szCs w:val="22"/>
        </w:rPr>
        <w:t>Treuddyn</w:t>
      </w:r>
      <w:r w:rsidRPr="00BF231D">
        <w:rPr>
          <w:color w:val="000000" w:themeColor="text1"/>
          <w:sz w:val="22"/>
          <w:szCs w:val="22"/>
        </w:rPr>
        <w:fldChar w:fldCharType="end"/>
      </w:r>
    </w:p>
    <w:p w14:paraId="2AA8B554" w14:textId="77777777" w:rsidR="00BB120F" w:rsidRPr="00BF231D" w:rsidRDefault="00717300" w:rsidP="0025402D">
      <w:pPr>
        <w:pStyle w:val="coverLicenceHolder"/>
        <w:pBdr>
          <w:top w:val="single" w:sz="4" w:space="25" w:color="auto"/>
        </w:pBdr>
        <w:ind w:left="3261"/>
        <w:rPr>
          <w:noProof/>
          <w:color w:val="000000" w:themeColor="text1"/>
          <w:sz w:val="22"/>
          <w:szCs w:val="22"/>
        </w:rPr>
      </w:pPr>
      <w:r w:rsidRPr="00BF231D">
        <w:rPr>
          <w:color w:val="000000" w:themeColor="text1"/>
          <w:sz w:val="22"/>
          <w:szCs w:val="22"/>
        </w:rPr>
        <w:fldChar w:fldCharType="begin"/>
      </w:r>
      <w:r w:rsidRPr="00BF231D">
        <w:rPr>
          <w:color w:val="000000" w:themeColor="text1"/>
          <w:sz w:val="22"/>
          <w:szCs w:val="22"/>
        </w:rPr>
        <w:instrText xml:space="preserve"> MERGEFIELD DSI_ADD4 </w:instrText>
      </w:r>
      <w:r w:rsidRPr="00BF231D">
        <w:rPr>
          <w:color w:val="000000" w:themeColor="text1"/>
          <w:sz w:val="22"/>
          <w:szCs w:val="22"/>
        </w:rPr>
        <w:fldChar w:fldCharType="separate"/>
      </w:r>
      <w:r w:rsidR="00BB120F" w:rsidRPr="00BF231D">
        <w:rPr>
          <w:noProof/>
          <w:color w:val="000000" w:themeColor="text1"/>
          <w:sz w:val="22"/>
          <w:szCs w:val="22"/>
        </w:rPr>
        <w:t>Mold</w:t>
      </w:r>
    </w:p>
    <w:p w14:paraId="1464E9A9" w14:textId="4D7F6093" w:rsidR="00717300" w:rsidRPr="00BF231D" w:rsidRDefault="00BB120F" w:rsidP="0025402D">
      <w:pPr>
        <w:pStyle w:val="coverLicenceHolder"/>
        <w:pBdr>
          <w:top w:val="single" w:sz="4" w:space="25" w:color="auto"/>
        </w:pBdr>
        <w:ind w:left="3261"/>
        <w:rPr>
          <w:color w:val="000000" w:themeColor="text1"/>
          <w:sz w:val="22"/>
          <w:szCs w:val="22"/>
        </w:rPr>
      </w:pPr>
      <w:r w:rsidRPr="00BF231D">
        <w:rPr>
          <w:noProof/>
          <w:color w:val="000000" w:themeColor="text1"/>
          <w:sz w:val="22"/>
          <w:szCs w:val="22"/>
        </w:rPr>
        <w:t>Flintshire</w:t>
      </w:r>
      <w:r w:rsidR="00717300" w:rsidRPr="00BF231D">
        <w:rPr>
          <w:color w:val="000000" w:themeColor="text1"/>
          <w:sz w:val="22"/>
          <w:szCs w:val="22"/>
        </w:rPr>
        <w:fldChar w:fldCharType="end"/>
      </w:r>
    </w:p>
    <w:p w14:paraId="7E64C258" w14:textId="3C1B9A24" w:rsidR="005B73A2" w:rsidRPr="00BF231D" w:rsidRDefault="00717300" w:rsidP="0025402D">
      <w:pPr>
        <w:pStyle w:val="coverLicenceHolder"/>
        <w:pBdr>
          <w:top w:val="single" w:sz="4" w:space="25" w:color="auto"/>
        </w:pBdr>
        <w:ind w:left="3261"/>
        <w:rPr>
          <w:color w:val="000000" w:themeColor="text1"/>
          <w:sz w:val="22"/>
          <w:szCs w:val="22"/>
        </w:rPr>
      </w:pPr>
      <w:r w:rsidRPr="00BF231D">
        <w:rPr>
          <w:color w:val="000000" w:themeColor="text1"/>
          <w:sz w:val="22"/>
          <w:szCs w:val="22"/>
        </w:rPr>
        <w:fldChar w:fldCharType="begin"/>
      </w:r>
      <w:r w:rsidRPr="00BF231D">
        <w:rPr>
          <w:color w:val="000000" w:themeColor="text1"/>
          <w:sz w:val="22"/>
          <w:szCs w:val="22"/>
        </w:rPr>
        <w:instrText xml:space="preserve"> MERGEFIELD DSI_POST_CODE </w:instrText>
      </w:r>
      <w:r w:rsidRPr="00BF231D">
        <w:rPr>
          <w:color w:val="000000" w:themeColor="text1"/>
          <w:sz w:val="22"/>
          <w:szCs w:val="22"/>
        </w:rPr>
        <w:fldChar w:fldCharType="separate"/>
      </w:r>
      <w:r w:rsidR="00BB120F" w:rsidRPr="00BF231D">
        <w:rPr>
          <w:noProof/>
          <w:color w:val="000000" w:themeColor="text1"/>
          <w:sz w:val="22"/>
          <w:szCs w:val="22"/>
        </w:rPr>
        <w:t>CH7 4LE</w:t>
      </w:r>
      <w:r w:rsidRPr="00BF231D">
        <w:rPr>
          <w:color w:val="000000" w:themeColor="text1"/>
          <w:sz w:val="22"/>
          <w:szCs w:val="22"/>
        </w:rPr>
        <w:fldChar w:fldCharType="end"/>
      </w:r>
    </w:p>
    <w:p w14:paraId="7A80B4E2" w14:textId="77777777" w:rsidR="005B73A2" w:rsidRPr="00BF231D"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BF231D"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BF231D"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BF231D">
        <w:rPr>
          <w:rFonts w:cs="Arial"/>
          <w:color w:val="000000" w:themeColor="text1"/>
          <w:sz w:val="22"/>
          <w:szCs w:val="22"/>
        </w:rPr>
        <w:t>Variation</w:t>
      </w:r>
      <w:r w:rsidR="003F2D1E" w:rsidRPr="00BF231D">
        <w:rPr>
          <w:rFonts w:cs="Arial"/>
          <w:color w:val="000000" w:themeColor="text1"/>
          <w:sz w:val="22"/>
          <w:szCs w:val="22"/>
        </w:rPr>
        <w:t xml:space="preserve"> </w:t>
      </w:r>
      <w:r w:rsidRPr="00BF231D">
        <w:rPr>
          <w:rFonts w:cs="Arial"/>
          <w:color w:val="000000" w:themeColor="text1"/>
          <w:sz w:val="22"/>
          <w:szCs w:val="22"/>
        </w:rPr>
        <w:t>number</w:t>
      </w:r>
    </w:p>
    <w:p w14:paraId="46176F1B" w14:textId="322B125E" w:rsidR="003370AB" w:rsidRPr="00BF231D"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BF231D">
        <w:rPr>
          <w:rFonts w:cs="Arial"/>
          <w:color w:val="000000" w:themeColor="text1"/>
          <w:sz w:val="22"/>
          <w:szCs w:val="22"/>
        </w:rPr>
        <w:fldChar w:fldCharType="begin"/>
      </w:r>
      <w:r w:rsidRPr="00BF231D">
        <w:rPr>
          <w:rFonts w:cs="Arial"/>
          <w:color w:val="000000" w:themeColor="text1"/>
          <w:sz w:val="22"/>
          <w:szCs w:val="22"/>
        </w:rPr>
        <w:instrText xml:space="preserve"> MERGEFIELD PAN </w:instrText>
      </w:r>
      <w:r w:rsidRPr="00BF231D">
        <w:rPr>
          <w:rFonts w:cs="Arial"/>
          <w:color w:val="000000" w:themeColor="text1"/>
          <w:sz w:val="22"/>
          <w:szCs w:val="22"/>
        </w:rPr>
        <w:fldChar w:fldCharType="separate"/>
      </w:r>
      <w:r w:rsidR="00BB120F" w:rsidRPr="00BF231D">
        <w:rPr>
          <w:rFonts w:cs="Arial"/>
          <w:noProof/>
          <w:color w:val="000000" w:themeColor="text1"/>
          <w:sz w:val="22"/>
          <w:szCs w:val="22"/>
        </w:rPr>
        <w:t>PAN-021451</w:t>
      </w:r>
      <w:r w:rsidRPr="00BF231D">
        <w:rPr>
          <w:rFonts w:cs="Arial"/>
          <w:color w:val="000000" w:themeColor="text1"/>
          <w:sz w:val="22"/>
          <w:szCs w:val="22"/>
        </w:rPr>
        <w:fldChar w:fldCharType="end"/>
      </w:r>
    </w:p>
    <w:p w14:paraId="0C0E48D6" w14:textId="77777777" w:rsidR="00E84C8B" w:rsidRPr="00BF231D" w:rsidRDefault="004F05BF" w:rsidP="0025402D">
      <w:pPr>
        <w:pStyle w:val="coverAuthNos"/>
        <w:spacing w:before="480"/>
        <w:ind w:left="3261"/>
        <w:rPr>
          <w:rFonts w:cs="Arial"/>
          <w:color w:val="000000" w:themeColor="text1"/>
          <w:sz w:val="22"/>
          <w:szCs w:val="22"/>
          <w:lang w:val="de-DE"/>
        </w:rPr>
      </w:pPr>
      <w:r w:rsidRPr="00BF231D">
        <w:rPr>
          <w:rFonts w:cs="Arial"/>
          <w:color w:val="000000" w:themeColor="text1"/>
          <w:sz w:val="22"/>
          <w:szCs w:val="22"/>
          <w:lang w:val="de-DE"/>
        </w:rPr>
        <w:t>P</w:t>
      </w:r>
      <w:r w:rsidR="00E84C8B" w:rsidRPr="00BF231D">
        <w:rPr>
          <w:rFonts w:cs="Arial"/>
          <w:color w:val="000000" w:themeColor="text1"/>
          <w:sz w:val="22"/>
          <w:szCs w:val="22"/>
          <w:lang w:val="de-DE"/>
        </w:rPr>
        <w:t>ermit number</w:t>
      </w:r>
    </w:p>
    <w:p w14:paraId="1B0CEE0B" w14:textId="45D69439" w:rsidR="00E84C8B" w:rsidRPr="00BF231D" w:rsidRDefault="002F406F" w:rsidP="0025402D">
      <w:pPr>
        <w:pStyle w:val="coverAuthNos"/>
        <w:ind w:left="3261"/>
        <w:rPr>
          <w:rFonts w:cs="Arial"/>
          <w:color w:val="000000" w:themeColor="text1"/>
          <w:sz w:val="22"/>
          <w:szCs w:val="22"/>
          <w:lang w:val="de-DE"/>
        </w:rPr>
      </w:pPr>
      <w:r w:rsidRPr="00BF231D">
        <w:rPr>
          <w:rFonts w:cs="Arial"/>
          <w:color w:val="000000" w:themeColor="text1"/>
          <w:sz w:val="22"/>
          <w:szCs w:val="22"/>
          <w:lang w:val="de-DE"/>
        </w:rPr>
        <w:fldChar w:fldCharType="begin"/>
      </w:r>
      <w:r w:rsidRPr="00BF231D">
        <w:rPr>
          <w:rFonts w:cs="Arial"/>
          <w:color w:val="000000" w:themeColor="text1"/>
          <w:sz w:val="22"/>
          <w:szCs w:val="22"/>
          <w:lang w:val="de-DE"/>
        </w:rPr>
        <w:instrText xml:space="preserve"> MERGEFIELD FE_Permit_Number </w:instrText>
      </w:r>
      <w:r w:rsidRPr="00BF231D">
        <w:rPr>
          <w:rFonts w:cs="Arial"/>
          <w:color w:val="000000" w:themeColor="text1"/>
          <w:sz w:val="22"/>
          <w:szCs w:val="22"/>
          <w:lang w:val="de-DE"/>
        </w:rPr>
        <w:fldChar w:fldCharType="separate"/>
      </w:r>
      <w:r w:rsidR="00BB120F" w:rsidRPr="00BF231D">
        <w:rPr>
          <w:rFonts w:cs="Arial"/>
          <w:noProof/>
          <w:color w:val="000000" w:themeColor="text1"/>
          <w:sz w:val="22"/>
          <w:szCs w:val="22"/>
          <w:lang w:val="de-DE"/>
        </w:rPr>
        <w:t>CM0066101</w:t>
      </w:r>
      <w:r w:rsidRPr="00BF231D">
        <w:rPr>
          <w:rFonts w:cs="Arial"/>
          <w:color w:val="000000" w:themeColor="text1"/>
          <w:sz w:val="22"/>
          <w:szCs w:val="22"/>
          <w:lang w:val="de-DE"/>
        </w:rPr>
        <w:fldChar w:fldCharType="end"/>
      </w:r>
    </w:p>
    <w:p w14:paraId="5A14ED97" w14:textId="77777777" w:rsidR="00A47A52" w:rsidRPr="00BF231D" w:rsidRDefault="00A47A52" w:rsidP="00837B7B">
      <w:pPr>
        <w:pStyle w:val="coverAuthNos"/>
        <w:ind w:left="0"/>
        <w:jc w:val="center"/>
        <w:rPr>
          <w:rFonts w:cs="Arial"/>
          <w:color w:val="000000" w:themeColor="text1"/>
          <w:lang w:val="de-DE"/>
        </w:rPr>
      </w:pPr>
    </w:p>
    <w:p w14:paraId="56236513" w14:textId="2D6C356D" w:rsidR="007F40B3" w:rsidRPr="00BF231D" w:rsidRDefault="007F40B3" w:rsidP="003F7A6C">
      <w:pPr>
        <w:rPr>
          <w:rStyle w:val="Pink"/>
          <w:rFonts w:ascii="Arial" w:hAnsi="Arial" w:cs="Arial"/>
          <w:color w:val="000000" w:themeColor="text1"/>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4CC5A2E" w:rsidR="00AC41E4" w:rsidRPr="00F97208"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F97208">
        <w:rPr>
          <w:b/>
          <w:color w:val="000000" w:themeColor="text1"/>
          <w:sz w:val="36"/>
          <w:szCs w:val="36"/>
        </w:rPr>
        <w:lastRenderedPageBreak/>
        <w:fldChar w:fldCharType="begin"/>
      </w:r>
      <w:r w:rsidR="00717300" w:rsidRPr="00F97208">
        <w:rPr>
          <w:b/>
          <w:color w:val="000000" w:themeColor="text1"/>
          <w:sz w:val="36"/>
          <w:szCs w:val="36"/>
        </w:rPr>
        <w:instrText xml:space="preserve"> MERGEFIELD Site_Name </w:instrText>
      </w:r>
      <w:r w:rsidR="00717300" w:rsidRPr="00F97208">
        <w:rPr>
          <w:b/>
          <w:color w:val="000000" w:themeColor="text1"/>
          <w:sz w:val="36"/>
          <w:szCs w:val="36"/>
        </w:rPr>
        <w:fldChar w:fldCharType="separate"/>
      </w:r>
      <w:r w:rsidR="00BB120F" w:rsidRPr="00F97208">
        <w:rPr>
          <w:b/>
          <w:noProof/>
          <w:color w:val="000000" w:themeColor="text1"/>
          <w:sz w:val="36"/>
          <w:szCs w:val="36"/>
        </w:rPr>
        <w:t>Treuddyn Wastewater Treatment Works</w:t>
      </w:r>
      <w:r w:rsidR="00717300" w:rsidRPr="00F97208">
        <w:rPr>
          <w:b/>
          <w:color w:val="000000" w:themeColor="text1"/>
          <w:sz w:val="36"/>
          <w:szCs w:val="36"/>
        </w:rPr>
        <w:fldChar w:fldCharType="end"/>
      </w:r>
    </w:p>
    <w:p w14:paraId="67165E4D" w14:textId="2D375BC6" w:rsidR="003370AB" w:rsidRPr="00F97208" w:rsidRDefault="00AF08C3" w:rsidP="003370AB">
      <w:pPr>
        <w:pStyle w:val="Heading1nonum"/>
        <w:spacing w:before="80" w:after="0" w:line="240" w:lineRule="auto"/>
        <w:jc w:val="center"/>
        <w:rPr>
          <w:color w:val="000000" w:themeColor="text1"/>
          <w:szCs w:val="36"/>
        </w:rPr>
      </w:pPr>
      <w:r w:rsidRPr="00F97208">
        <w:rPr>
          <w:color w:val="000000" w:themeColor="text1"/>
          <w:szCs w:val="36"/>
        </w:rPr>
        <w:t>P</w:t>
      </w:r>
      <w:r w:rsidR="003370AB" w:rsidRPr="00F97208">
        <w:rPr>
          <w:color w:val="000000" w:themeColor="text1"/>
          <w:szCs w:val="36"/>
        </w:rPr>
        <w:t xml:space="preserve">ermit </w:t>
      </w:r>
      <w:r w:rsidR="00BE5E02" w:rsidRPr="00F97208">
        <w:rPr>
          <w:color w:val="000000" w:themeColor="text1"/>
          <w:szCs w:val="36"/>
        </w:rPr>
        <w:t>n</w:t>
      </w:r>
      <w:r w:rsidR="003370AB" w:rsidRPr="00F97208">
        <w:rPr>
          <w:color w:val="000000" w:themeColor="text1"/>
          <w:szCs w:val="36"/>
        </w:rPr>
        <w:t xml:space="preserve">umber </w:t>
      </w:r>
      <w:r w:rsidR="002F406F" w:rsidRPr="00F97208">
        <w:rPr>
          <w:color w:val="000000" w:themeColor="text1"/>
          <w:szCs w:val="36"/>
        </w:rPr>
        <w:fldChar w:fldCharType="begin"/>
      </w:r>
      <w:r w:rsidR="002F406F" w:rsidRPr="00F97208">
        <w:rPr>
          <w:color w:val="000000" w:themeColor="text1"/>
          <w:szCs w:val="36"/>
        </w:rPr>
        <w:instrText xml:space="preserve"> MERGEFIELD FE_Permit_Number </w:instrText>
      </w:r>
      <w:r w:rsidR="002F406F" w:rsidRPr="00F97208">
        <w:rPr>
          <w:color w:val="000000" w:themeColor="text1"/>
          <w:szCs w:val="36"/>
        </w:rPr>
        <w:fldChar w:fldCharType="separate"/>
      </w:r>
      <w:r w:rsidR="00BB120F" w:rsidRPr="00F97208">
        <w:rPr>
          <w:noProof/>
          <w:color w:val="000000" w:themeColor="text1"/>
          <w:szCs w:val="36"/>
        </w:rPr>
        <w:t>CM0066101</w:t>
      </w:r>
      <w:r w:rsidR="002F406F" w:rsidRPr="00F97208">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32B3AE49" w:rsidR="00952C06" w:rsidRPr="00F97208"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noti</w:t>
      </w:r>
      <w:r w:rsidR="0010272E" w:rsidRPr="00F97208">
        <w:rPr>
          <w:rFonts w:cs="Arial"/>
          <w:color w:val="000000" w:themeColor="text1"/>
          <w:sz w:val="22"/>
          <w:szCs w:val="22"/>
        </w:rPr>
        <w:t xml:space="preserve">ce </w:t>
      </w:r>
      <w:r w:rsidR="00E84C8B" w:rsidRPr="00F97208">
        <w:rPr>
          <w:rFonts w:cs="Arial"/>
          <w:color w:val="000000" w:themeColor="text1"/>
          <w:sz w:val="22"/>
          <w:szCs w:val="22"/>
        </w:rPr>
        <w:t>gives notice of the variation</w:t>
      </w:r>
      <w:r w:rsidR="004F05BF" w:rsidRPr="00F97208">
        <w:rPr>
          <w:rFonts w:cs="Arial"/>
          <w:color w:val="000000" w:themeColor="text1"/>
          <w:sz w:val="22"/>
          <w:szCs w:val="22"/>
        </w:rPr>
        <w:t xml:space="preserve"> </w:t>
      </w:r>
      <w:r w:rsidR="00952C06" w:rsidRPr="00F97208">
        <w:rPr>
          <w:rFonts w:cs="Arial"/>
          <w:color w:val="000000" w:themeColor="text1"/>
          <w:sz w:val="22"/>
          <w:szCs w:val="22"/>
        </w:rPr>
        <w:t xml:space="preserve">of </w:t>
      </w:r>
      <w:r w:rsidR="008872C9" w:rsidRPr="00F97208">
        <w:rPr>
          <w:rFonts w:cs="Arial"/>
          <w:color w:val="000000" w:themeColor="text1"/>
          <w:sz w:val="22"/>
          <w:szCs w:val="22"/>
        </w:rPr>
        <w:t xml:space="preserve">environmental permit </w:t>
      </w:r>
      <w:r w:rsidR="002F406F" w:rsidRPr="00F97208">
        <w:rPr>
          <w:rFonts w:cs="Arial"/>
          <w:color w:val="000000" w:themeColor="text1"/>
          <w:sz w:val="22"/>
          <w:szCs w:val="22"/>
        </w:rPr>
        <w:fldChar w:fldCharType="begin"/>
      </w:r>
      <w:r w:rsidR="002F406F" w:rsidRPr="00F97208">
        <w:rPr>
          <w:rFonts w:cs="Arial"/>
          <w:color w:val="000000" w:themeColor="text1"/>
          <w:sz w:val="22"/>
          <w:szCs w:val="22"/>
        </w:rPr>
        <w:instrText xml:space="preserve"> MERGEFIELD FE_Permit_Number </w:instrText>
      </w:r>
      <w:r w:rsidR="002F406F" w:rsidRPr="00F97208">
        <w:rPr>
          <w:rFonts w:cs="Arial"/>
          <w:color w:val="000000" w:themeColor="text1"/>
          <w:sz w:val="22"/>
          <w:szCs w:val="22"/>
        </w:rPr>
        <w:fldChar w:fldCharType="separate"/>
      </w:r>
      <w:r w:rsidR="00BB120F" w:rsidRPr="00F97208">
        <w:rPr>
          <w:rFonts w:cs="Arial"/>
          <w:noProof/>
          <w:color w:val="000000" w:themeColor="text1"/>
          <w:sz w:val="22"/>
          <w:szCs w:val="22"/>
        </w:rPr>
        <w:t>CM0066101</w:t>
      </w:r>
      <w:r w:rsidR="002F406F" w:rsidRPr="00F97208">
        <w:rPr>
          <w:rFonts w:cs="Arial"/>
          <w:color w:val="000000" w:themeColor="text1"/>
          <w:sz w:val="22"/>
          <w:szCs w:val="22"/>
        </w:rPr>
        <w:fldChar w:fldCharType="end"/>
      </w:r>
      <w:r w:rsidR="00F97208" w:rsidRPr="00F97208">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w:t>
      </w:r>
      <w:r w:rsidRPr="00F97208">
        <w:rPr>
          <w:rStyle w:val="Pink"/>
          <w:rFonts w:ascii="Arial" w:hAnsi="Arial" w:cs="Arial"/>
          <w:color w:val="000000" w:themeColor="text1"/>
          <w:sz w:val="22"/>
          <w:szCs w:val="22"/>
        </w:rPr>
        <w:t xml:space="preserve"> the National Environment Programme. This permit requires the operator to install MCERTS flow monitoring to record flow passed forward</w:t>
      </w:r>
      <w:r w:rsidR="00DE0B1D" w:rsidRPr="00F97208">
        <w:rPr>
          <w:rStyle w:val="Pink"/>
          <w:rFonts w:ascii="Arial" w:hAnsi="Arial" w:cs="Arial"/>
          <w:color w:val="000000" w:themeColor="text1"/>
          <w:sz w:val="22"/>
          <w:szCs w:val="22"/>
        </w:rPr>
        <w:t xml:space="preserve"> </w:t>
      </w:r>
      <w:r w:rsidRPr="00F97208">
        <w:rPr>
          <w:rStyle w:val="Pink"/>
          <w:rFonts w:ascii="Arial" w:hAnsi="Arial" w:cs="Arial"/>
          <w:color w:val="000000" w:themeColor="text1"/>
          <w:sz w:val="22"/>
          <w:szCs w:val="22"/>
        </w:rPr>
        <w:t>and</w:t>
      </w:r>
      <w:r w:rsidR="00DE0B1D" w:rsidRPr="00F97208">
        <w:rPr>
          <w:rStyle w:val="Pink"/>
          <w:rFonts w:ascii="Arial" w:hAnsi="Arial" w:cs="Arial"/>
          <w:color w:val="000000" w:themeColor="text1"/>
          <w:sz w:val="22"/>
          <w:szCs w:val="22"/>
        </w:rPr>
        <w:t xml:space="preserve"> </w:t>
      </w:r>
      <w:r w:rsidR="00A84430" w:rsidRPr="00F97208">
        <w:rPr>
          <w:rStyle w:val="Pink"/>
          <w:rFonts w:ascii="Arial" w:hAnsi="Arial" w:cs="Arial"/>
          <w:color w:val="000000" w:themeColor="text1"/>
          <w:sz w:val="22"/>
          <w:szCs w:val="22"/>
        </w:rPr>
        <w:t>to upgrade discharge operation monitoring on the storm discharge on replacement of the current monitor</w:t>
      </w:r>
      <w:r w:rsidRPr="00F97208">
        <w:rPr>
          <w:rStyle w:val="Pink"/>
          <w:rFonts w:ascii="Arial" w:hAnsi="Arial" w:cs="Arial"/>
          <w:color w:val="000000" w:themeColor="text1"/>
          <w:sz w:val="22"/>
          <w:szCs w:val="22"/>
        </w:rPr>
        <w:t xml:space="preserve">. </w:t>
      </w:r>
      <w:r w:rsidR="00C7451A" w:rsidRPr="00F97208">
        <w:rPr>
          <w:rStyle w:val="Pink"/>
          <w:rFonts w:ascii="Arial" w:hAnsi="Arial" w:cs="Arial"/>
          <w:color w:val="000000" w:themeColor="text1"/>
          <w:sz w:val="22"/>
          <w:szCs w:val="22"/>
        </w:rPr>
        <w:t xml:space="preserve">Compliance assessment against flow passed forward and overflow operation </w:t>
      </w:r>
      <w:r w:rsidR="00650A12" w:rsidRPr="00F97208">
        <w:rPr>
          <w:rStyle w:val="Pink"/>
          <w:rFonts w:ascii="Arial" w:hAnsi="Arial" w:cs="Arial"/>
          <w:color w:val="000000" w:themeColor="text1"/>
          <w:sz w:val="22"/>
          <w:szCs w:val="22"/>
        </w:rPr>
        <w:t>w</w:t>
      </w:r>
      <w:r w:rsidR="00C7451A" w:rsidRPr="00F97208">
        <w:rPr>
          <w:rStyle w:val="Pink"/>
          <w:rFonts w:ascii="Arial" w:hAnsi="Arial" w:cs="Arial"/>
          <w:color w:val="000000" w:themeColor="text1"/>
          <w:sz w:val="22"/>
          <w:szCs w:val="22"/>
        </w:rPr>
        <w:t>ill be carried out for the first full calendar year after both monitors have been installe</w:t>
      </w:r>
      <w:r w:rsidR="00C7451A" w:rsidRPr="00C7451A">
        <w:rPr>
          <w:rStyle w:val="Pink"/>
          <w:rFonts w:ascii="Arial" w:hAnsi="Arial" w:cs="Arial"/>
          <w:color w:val="auto"/>
          <w:sz w:val="22"/>
          <w:szCs w:val="22"/>
        </w:rPr>
        <w:t>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5C4F7EA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BB120F">
              <w:rPr>
                <w:rFonts w:ascii="Arial" w:hAnsi="Arial" w:cs="Arial"/>
                <w:noProof/>
                <w:color w:val="FFFFFF"/>
                <w:sz w:val="22"/>
                <w:szCs w:val="22"/>
              </w:rPr>
              <w:t>CM0066101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8D433B" w:rsidRPr="008F36B8" w14:paraId="0E5D8FB3" w14:textId="77777777" w:rsidTr="00211A39">
        <w:tc>
          <w:tcPr>
            <w:tcW w:w="2660" w:type="dxa"/>
            <w:tcBorders>
              <w:left w:val="nil"/>
              <w:right w:val="nil"/>
            </w:tcBorders>
          </w:tcPr>
          <w:p w14:paraId="473F82AE" w14:textId="2E164EB8" w:rsidR="008D433B" w:rsidRPr="008F36B8" w:rsidRDefault="008D433B" w:rsidP="008D433B">
            <w:pPr>
              <w:pStyle w:val="Tablebody"/>
              <w:spacing w:before="40" w:after="40" w:line="270" w:lineRule="exact"/>
              <w:rPr>
                <w:rFonts w:ascii="Arial" w:hAnsi="Arial" w:cs="Arial"/>
                <w:sz w:val="22"/>
                <w:szCs w:val="22"/>
              </w:rPr>
            </w:pPr>
            <w:r w:rsidRPr="00B52F7F">
              <w:rPr>
                <w:rFonts w:ascii="Arial" w:hAnsi="Arial" w:cs="Arial"/>
                <w:color w:val="auto"/>
                <w:sz w:val="22"/>
                <w:szCs w:val="22"/>
              </w:rPr>
              <w:t>Application received</w:t>
            </w:r>
          </w:p>
        </w:tc>
        <w:tc>
          <w:tcPr>
            <w:tcW w:w="1593" w:type="dxa"/>
            <w:tcBorders>
              <w:left w:val="nil"/>
              <w:right w:val="nil"/>
            </w:tcBorders>
          </w:tcPr>
          <w:p w14:paraId="6A851BCF" w14:textId="4D5A1A66" w:rsidR="008D433B" w:rsidRPr="008F36B8" w:rsidRDefault="008D433B" w:rsidP="008D433B">
            <w:pPr>
              <w:pStyle w:val="Tablebody"/>
              <w:spacing w:before="40" w:after="40" w:line="270" w:lineRule="exact"/>
              <w:rPr>
                <w:rFonts w:ascii="Arial" w:hAnsi="Arial" w:cs="Arial"/>
                <w:sz w:val="22"/>
                <w:szCs w:val="22"/>
              </w:rPr>
            </w:pPr>
            <w:r w:rsidRPr="00B52F7F">
              <w:rPr>
                <w:rFonts w:ascii="Arial" w:hAnsi="Arial" w:cs="Arial"/>
                <w:color w:val="auto"/>
                <w:sz w:val="22"/>
                <w:szCs w:val="22"/>
              </w:rPr>
              <w:t>Duly made 04/02/2020</w:t>
            </w:r>
          </w:p>
        </w:tc>
        <w:tc>
          <w:tcPr>
            <w:tcW w:w="3793" w:type="dxa"/>
            <w:tcBorders>
              <w:left w:val="nil"/>
              <w:right w:val="nil"/>
            </w:tcBorders>
          </w:tcPr>
          <w:p w14:paraId="0F88CE43" w14:textId="14B39A37" w:rsidR="008D433B" w:rsidRPr="008F36B8" w:rsidRDefault="008D433B" w:rsidP="008D433B">
            <w:pPr>
              <w:pStyle w:val="Tablebody"/>
              <w:spacing w:before="40" w:after="40" w:line="270" w:lineRule="exact"/>
              <w:rPr>
                <w:rFonts w:ascii="Arial" w:hAnsi="Arial" w:cs="Arial"/>
                <w:sz w:val="22"/>
                <w:szCs w:val="22"/>
              </w:rPr>
            </w:pPr>
            <w:r w:rsidRPr="00B52F7F">
              <w:rPr>
                <w:rFonts w:ascii="Arial" w:hAnsi="Arial" w:cs="Arial"/>
                <w:color w:val="auto"/>
                <w:sz w:val="22"/>
                <w:szCs w:val="22"/>
              </w:rPr>
              <w:t>Application to amend the discharge point NGR</w:t>
            </w:r>
            <w:r>
              <w:rPr>
                <w:rFonts w:ascii="Arial" w:hAnsi="Arial" w:cs="Arial"/>
                <w:color w:val="auto"/>
                <w:sz w:val="22"/>
                <w:szCs w:val="22"/>
              </w:rPr>
              <w:t xml:space="preserve"> and consolidate in the storm activity (</w:t>
            </w:r>
            <w:r w:rsidRPr="00F3614C">
              <w:rPr>
                <w:rFonts w:ascii="Arial" w:hAnsi="Arial" w:cs="Arial"/>
                <w:color w:val="auto"/>
                <w:sz w:val="22"/>
                <w:szCs w:val="22"/>
              </w:rPr>
              <w:t>CG0415601</w:t>
            </w:r>
            <w:r>
              <w:rPr>
                <w:rFonts w:ascii="Arial" w:hAnsi="Arial" w:cs="Arial"/>
                <w:color w:val="auto"/>
                <w:sz w:val="22"/>
                <w:szCs w:val="22"/>
              </w:rPr>
              <w:t>).</w:t>
            </w:r>
          </w:p>
        </w:tc>
      </w:tr>
      <w:tr w:rsidR="008D433B" w:rsidRPr="008F36B8" w14:paraId="79F90FE0" w14:textId="77777777" w:rsidTr="00211A39">
        <w:tc>
          <w:tcPr>
            <w:tcW w:w="2660" w:type="dxa"/>
            <w:tcBorders>
              <w:left w:val="nil"/>
              <w:right w:val="nil"/>
            </w:tcBorders>
          </w:tcPr>
          <w:p w14:paraId="2E35780B" w14:textId="492FFDAE" w:rsidR="008D433B" w:rsidRPr="008F36B8" w:rsidRDefault="008D433B" w:rsidP="008D433B">
            <w:pPr>
              <w:pStyle w:val="Tablebody"/>
              <w:spacing w:before="40" w:after="40" w:line="270" w:lineRule="exact"/>
              <w:rPr>
                <w:rFonts w:ascii="Arial" w:hAnsi="Arial" w:cs="Arial"/>
                <w:sz w:val="22"/>
                <w:szCs w:val="22"/>
              </w:rPr>
            </w:pPr>
            <w:r w:rsidRPr="00E260A6">
              <w:rPr>
                <w:rFonts w:ascii="Arial" w:hAnsi="Arial" w:cs="Arial"/>
                <w:color w:val="000000" w:themeColor="text1"/>
                <w:sz w:val="22"/>
                <w:szCs w:val="22"/>
              </w:rPr>
              <w:t xml:space="preserve">Variation determined CM0066101 </w:t>
            </w:r>
          </w:p>
        </w:tc>
        <w:tc>
          <w:tcPr>
            <w:tcW w:w="1593" w:type="dxa"/>
            <w:tcBorders>
              <w:left w:val="nil"/>
              <w:right w:val="nil"/>
            </w:tcBorders>
          </w:tcPr>
          <w:p w14:paraId="544B125D" w14:textId="5123E3E9" w:rsidR="008D433B" w:rsidRPr="008F36B8" w:rsidRDefault="008D433B" w:rsidP="008D433B">
            <w:pPr>
              <w:pStyle w:val="Tablebody"/>
              <w:spacing w:before="40" w:after="40" w:line="270" w:lineRule="exact"/>
              <w:rPr>
                <w:rFonts w:ascii="Arial" w:hAnsi="Arial" w:cs="Arial"/>
                <w:sz w:val="22"/>
                <w:szCs w:val="22"/>
              </w:rPr>
            </w:pPr>
            <w:r w:rsidRPr="001B7763">
              <w:rPr>
                <w:rFonts w:ascii="Arial" w:hAnsi="Arial" w:cs="Arial"/>
                <w:color w:val="000000"/>
                <w:sz w:val="22"/>
                <w:szCs w:val="22"/>
              </w:rPr>
              <w:t>19/06/2020</w:t>
            </w:r>
          </w:p>
        </w:tc>
        <w:tc>
          <w:tcPr>
            <w:tcW w:w="3793" w:type="dxa"/>
            <w:tcBorders>
              <w:left w:val="nil"/>
              <w:right w:val="nil"/>
            </w:tcBorders>
          </w:tcPr>
          <w:p w14:paraId="5F0C67DA" w14:textId="68EB4A78" w:rsidR="008D433B" w:rsidRPr="008F36B8" w:rsidRDefault="008D433B" w:rsidP="008D433B">
            <w:pPr>
              <w:pStyle w:val="Tablebody"/>
              <w:spacing w:before="40" w:after="40" w:line="270" w:lineRule="exact"/>
              <w:rPr>
                <w:rFonts w:ascii="Arial" w:hAnsi="Arial" w:cs="Arial"/>
                <w:sz w:val="22"/>
                <w:szCs w:val="22"/>
              </w:rPr>
            </w:pPr>
            <w:r w:rsidRPr="001B7763">
              <w:rPr>
                <w:rFonts w:ascii="Arial" w:hAnsi="Arial" w:cs="Arial"/>
                <w:color w:val="000000"/>
                <w:sz w:val="22"/>
                <w:szCs w:val="22"/>
              </w:rPr>
              <w:t>Varied and consolidated permit issued in modern condition format.</w:t>
            </w:r>
          </w:p>
        </w:tc>
      </w:tr>
      <w:tr w:rsidR="008D433B" w:rsidRPr="008F36B8" w14:paraId="6F3DB3DA" w14:textId="77777777" w:rsidTr="00211A39">
        <w:tc>
          <w:tcPr>
            <w:tcW w:w="2660" w:type="dxa"/>
            <w:tcBorders>
              <w:left w:val="nil"/>
              <w:right w:val="nil"/>
            </w:tcBorders>
          </w:tcPr>
          <w:p w14:paraId="49FD85D6" w14:textId="2594BBDB" w:rsidR="008D433B" w:rsidRPr="008F36B8" w:rsidRDefault="008D433B" w:rsidP="008D433B">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 xml:space="preserve">Regulator-initiated variation </w:t>
            </w:r>
            <w:r w:rsidRPr="00196035">
              <w:rPr>
                <w:rFonts w:ascii="Arial" w:hAnsi="Arial" w:cs="Arial"/>
                <w:color w:val="000000" w:themeColor="text1"/>
                <w:sz w:val="22"/>
                <w:szCs w:val="22"/>
              </w:rPr>
              <w:fldChar w:fldCharType="begin"/>
            </w:r>
            <w:r w:rsidRPr="00196035">
              <w:rPr>
                <w:rFonts w:ascii="Arial" w:hAnsi="Arial" w:cs="Arial"/>
                <w:color w:val="000000" w:themeColor="text1"/>
                <w:sz w:val="22"/>
                <w:szCs w:val="22"/>
              </w:rPr>
              <w:instrText xml:space="preserve"> MERGEFIELD PAN </w:instrText>
            </w:r>
            <w:r w:rsidRPr="00196035">
              <w:rPr>
                <w:rFonts w:ascii="Arial" w:hAnsi="Arial" w:cs="Arial"/>
                <w:color w:val="000000" w:themeColor="text1"/>
                <w:sz w:val="22"/>
                <w:szCs w:val="22"/>
              </w:rPr>
              <w:fldChar w:fldCharType="separate"/>
            </w:r>
            <w:r w:rsidRPr="00196035">
              <w:rPr>
                <w:rFonts w:ascii="Arial" w:hAnsi="Arial" w:cs="Arial"/>
                <w:noProof/>
                <w:color w:val="000000" w:themeColor="text1"/>
                <w:sz w:val="22"/>
                <w:szCs w:val="22"/>
              </w:rPr>
              <w:t>PAN-024170</w:t>
            </w:r>
            <w:r w:rsidRPr="00196035">
              <w:rPr>
                <w:rFonts w:ascii="Arial" w:hAnsi="Arial" w:cs="Arial"/>
                <w:color w:val="000000" w:themeColor="text1"/>
                <w:sz w:val="22"/>
                <w:szCs w:val="22"/>
              </w:rPr>
              <w:fldChar w:fldCharType="end"/>
            </w:r>
          </w:p>
        </w:tc>
        <w:tc>
          <w:tcPr>
            <w:tcW w:w="1593" w:type="dxa"/>
            <w:tcBorders>
              <w:left w:val="nil"/>
              <w:right w:val="nil"/>
            </w:tcBorders>
          </w:tcPr>
          <w:p w14:paraId="1E042E33" w14:textId="55F7875D" w:rsidR="008D433B" w:rsidRPr="008F36B8" w:rsidRDefault="008D433B" w:rsidP="008D433B">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07/09/2023</w:t>
            </w:r>
          </w:p>
        </w:tc>
        <w:tc>
          <w:tcPr>
            <w:tcW w:w="3793" w:type="dxa"/>
            <w:tcBorders>
              <w:left w:val="nil"/>
              <w:right w:val="nil"/>
            </w:tcBorders>
          </w:tcPr>
          <w:p w14:paraId="216D0AA2" w14:textId="1410ED94" w:rsidR="008D433B" w:rsidRPr="008F36B8" w:rsidRDefault="008D433B" w:rsidP="008D433B">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Total Phosphorus and Ammonia limits have been added.</w:t>
            </w:r>
          </w:p>
        </w:tc>
      </w:tr>
      <w:tr w:rsidR="008D433B" w:rsidRPr="008F36B8" w14:paraId="5DA0E9A3" w14:textId="77777777" w:rsidTr="00211A39">
        <w:tc>
          <w:tcPr>
            <w:tcW w:w="2660" w:type="dxa"/>
            <w:tcBorders>
              <w:left w:val="nil"/>
              <w:right w:val="nil"/>
            </w:tcBorders>
          </w:tcPr>
          <w:p w14:paraId="603D28FC" w14:textId="38FD5C17" w:rsidR="008D433B" w:rsidRPr="008F36B8" w:rsidRDefault="008D433B" w:rsidP="008D433B">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 xml:space="preserve">Variation determined </w:t>
            </w:r>
            <w:r w:rsidRPr="00196035">
              <w:rPr>
                <w:rFonts w:ascii="Arial" w:hAnsi="Arial" w:cs="Arial"/>
                <w:color w:val="000000" w:themeColor="text1"/>
                <w:sz w:val="22"/>
                <w:szCs w:val="22"/>
              </w:rPr>
              <w:fldChar w:fldCharType="begin"/>
            </w:r>
            <w:r w:rsidRPr="00196035">
              <w:rPr>
                <w:rFonts w:ascii="Arial" w:hAnsi="Arial" w:cs="Arial"/>
                <w:color w:val="000000" w:themeColor="text1"/>
                <w:sz w:val="22"/>
                <w:szCs w:val="22"/>
              </w:rPr>
              <w:instrText xml:space="preserve"> MERGEFIELD FE_Permit_Number </w:instrText>
            </w:r>
            <w:r w:rsidRPr="00196035">
              <w:rPr>
                <w:rFonts w:ascii="Arial" w:hAnsi="Arial" w:cs="Arial"/>
                <w:color w:val="000000" w:themeColor="text1"/>
                <w:sz w:val="22"/>
                <w:szCs w:val="22"/>
              </w:rPr>
              <w:fldChar w:fldCharType="separate"/>
            </w:r>
            <w:r w:rsidRPr="00196035">
              <w:rPr>
                <w:rFonts w:ascii="Arial" w:hAnsi="Arial" w:cs="Arial"/>
                <w:noProof/>
                <w:color w:val="000000" w:themeColor="text1"/>
                <w:sz w:val="22"/>
                <w:szCs w:val="22"/>
              </w:rPr>
              <w:t>CM0066101</w:t>
            </w:r>
            <w:r w:rsidRPr="00196035">
              <w:rPr>
                <w:rFonts w:ascii="Arial" w:hAnsi="Arial" w:cs="Arial"/>
                <w:color w:val="000000" w:themeColor="text1"/>
                <w:sz w:val="22"/>
                <w:szCs w:val="22"/>
              </w:rPr>
              <w:fldChar w:fldCharType="end"/>
            </w:r>
            <w:r w:rsidRPr="00196035">
              <w:rPr>
                <w:rFonts w:ascii="Arial" w:hAnsi="Arial" w:cs="Arial"/>
                <w:color w:val="000000" w:themeColor="text1"/>
                <w:sz w:val="22"/>
                <w:szCs w:val="22"/>
              </w:rPr>
              <w:t xml:space="preserve"> </w:t>
            </w:r>
          </w:p>
        </w:tc>
        <w:tc>
          <w:tcPr>
            <w:tcW w:w="1593" w:type="dxa"/>
            <w:tcBorders>
              <w:left w:val="nil"/>
              <w:right w:val="nil"/>
            </w:tcBorders>
          </w:tcPr>
          <w:p w14:paraId="255A2B88" w14:textId="4AD66B33" w:rsidR="008D433B" w:rsidRPr="008F36B8" w:rsidRDefault="008D433B" w:rsidP="008D433B">
            <w:pPr>
              <w:pStyle w:val="Tablebody"/>
              <w:spacing w:before="40" w:after="40" w:line="270" w:lineRule="exact"/>
              <w:rPr>
                <w:rFonts w:ascii="Arial" w:hAnsi="Arial" w:cs="Arial"/>
                <w:sz w:val="22"/>
                <w:szCs w:val="22"/>
              </w:rPr>
            </w:pPr>
            <w:r w:rsidRPr="00D62888">
              <w:rPr>
                <w:rFonts w:ascii="Arial" w:hAnsi="Arial" w:cs="Arial"/>
                <w:color w:val="000000" w:themeColor="text1"/>
                <w:sz w:val="22"/>
                <w:szCs w:val="22"/>
              </w:rPr>
              <w:t>07/02/2024</w:t>
            </w:r>
          </w:p>
        </w:tc>
        <w:tc>
          <w:tcPr>
            <w:tcW w:w="3793" w:type="dxa"/>
            <w:tcBorders>
              <w:left w:val="nil"/>
              <w:right w:val="nil"/>
            </w:tcBorders>
          </w:tcPr>
          <w:p w14:paraId="0F44CE09" w14:textId="1EDB54FA" w:rsidR="008D433B" w:rsidRPr="008F36B8" w:rsidRDefault="008D433B" w:rsidP="008D433B">
            <w:pPr>
              <w:pStyle w:val="Tablebody"/>
              <w:spacing w:before="40" w:after="40" w:line="270" w:lineRule="exact"/>
              <w:rPr>
                <w:rFonts w:ascii="Arial" w:hAnsi="Arial" w:cs="Arial"/>
                <w:sz w:val="22"/>
                <w:szCs w:val="22"/>
              </w:rPr>
            </w:pPr>
            <w:r w:rsidRPr="00D62888">
              <w:rPr>
                <w:rFonts w:ascii="Arial" w:hAnsi="Arial" w:cs="Arial"/>
                <w:color w:val="000000" w:themeColor="text1"/>
                <w:sz w:val="22"/>
                <w:szCs w:val="22"/>
              </w:rPr>
              <w:t>Varied and consolidated permit issued to Dŵr Cymru Cyfyngedig.</w:t>
            </w:r>
          </w:p>
        </w:tc>
      </w:tr>
      <w:tr w:rsidR="0041030E" w:rsidRPr="008F36B8" w14:paraId="64AE5942" w14:textId="77777777" w:rsidTr="00582430">
        <w:trPr>
          <w:trHeight w:val="1189"/>
        </w:trPr>
        <w:tc>
          <w:tcPr>
            <w:tcW w:w="2660" w:type="dxa"/>
            <w:tcBorders>
              <w:left w:val="nil"/>
              <w:right w:val="nil"/>
            </w:tcBorders>
          </w:tcPr>
          <w:p w14:paraId="295CA5C8" w14:textId="3B0F872F" w:rsidR="0041030E" w:rsidRPr="008D433B" w:rsidRDefault="0041030E" w:rsidP="00D5101A">
            <w:pPr>
              <w:pStyle w:val="Tablebody"/>
              <w:spacing w:before="40" w:after="40" w:line="270" w:lineRule="exact"/>
              <w:rPr>
                <w:rFonts w:ascii="Arial" w:hAnsi="Arial" w:cs="Arial"/>
                <w:color w:val="000000" w:themeColor="text1"/>
                <w:sz w:val="22"/>
                <w:szCs w:val="22"/>
              </w:rPr>
            </w:pPr>
            <w:r w:rsidRPr="008D433B">
              <w:rPr>
                <w:rFonts w:ascii="Arial" w:hAnsi="Arial" w:cs="Arial"/>
                <w:color w:val="000000" w:themeColor="text1"/>
                <w:sz w:val="22"/>
                <w:szCs w:val="22"/>
              </w:rPr>
              <w:t xml:space="preserve">Regulator-initiated variation </w:t>
            </w:r>
            <w:r w:rsidRPr="008D433B">
              <w:rPr>
                <w:rFonts w:ascii="Arial" w:hAnsi="Arial" w:cs="Arial"/>
                <w:color w:val="000000" w:themeColor="text1"/>
                <w:sz w:val="22"/>
                <w:szCs w:val="22"/>
              </w:rPr>
              <w:fldChar w:fldCharType="begin"/>
            </w:r>
            <w:r w:rsidRPr="008D433B">
              <w:rPr>
                <w:rFonts w:ascii="Arial" w:hAnsi="Arial" w:cs="Arial"/>
                <w:color w:val="000000" w:themeColor="text1"/>
                <w:sz w:val="22"/>
                <w:szCs w:val="22"/>
              </w:rPr>
              <w:instrText xml:space="preserve"> MERGEFIELD PAN </w:instrText>
            </w:r>
            <w:r w:rsidRPr="008D433B">
              <w:rPr>
                <w:rFonts w:ascii="Arial" w:hAnsi="Arial" w:cs="Arial"/>
                <w:color w:val="000000" w:themeColor="text1"/>
                <w:sz w:val="22"/>
                <w:szCs w:val="22"/>
              </w:rPr>
              <w:fldChar w:fldCharType="separate"/>
            </w:r>
            <w:r w:rsidR="00BB120F" w:rsidRPr="008D433B">
              <w:rPr>
                <w:rFonts w:ascii="Arial" w:hAnsi="Arial" w:cs="Arial"/>
                <w:noProof/>
                <w:color w:val="000000" w:themeColor="text1"/>
                <w:sz w:val="22"/>
                <w:szCs w:val="22"/>
              </w:rPr>
              <w:t>PAN-021451</w:t>
            </w:r>
            <w:r w:rsidRPr="008D433B">
              <w:rPr>
                <w:rFonts w:ascii="Arial" w:hAnsi="Arial" w:cs="Arial"/>
                <w:color w:val="000000" w:themeColor="text1"/>
                <w:sz w:val="22"/>
                <w:szCs w:val="22"/>
              </w:rPr>
              <w:fldChar w:fldCharType="end"/>
            </w:r>
          </w:p>
        </w:tc>
        <w:tc>
          <w:tcPr>
            <w:tcW w:w="1593" w:type="dxa"/>
            <w:tcBorders>
              <w:left w:val="nil"/>
              <w:right w:val="nil"/>
            </w:tcBorders>
          </w:tcPr>
          <w:p w14:paraId="4D15B714" w14:textId="7876942E" w:rsidR="0041030E" w:rsidRPr="008D433B" w:rsidRDefault="008D433B" w:rsidP="00D5101A">
            <w:pPr>
              <w:pStyle w:val="Tablebody"/>
              <w:spacing w:before="40" w:after="40" w:line="270" w:lineRule="exact"/>
              <w:rPr>
                <w:rFonts w:ascii="Arial" w:hAnsi="Arial" w:cs="Arial"/>
                <w:color w:val="000000" w:themeColor="text1"/>
                <w:sz w:val="22"/>
                <w:szCs w:val="22"/>
              </w:rPr>
            </w:pPr>
            <w:r w:rsidRPr="008D433B">
              <w:rPr>
                <w:rFonts w:ascii="Arial" w:hAnsi="Arial" w:cs="Arial"/>
                <w:color w:val="000000" w:themeColor="text1"/>
                <w:sz w:val="22"/>
                <w:szCs w:val="22"/>
              </w:rPr>
              <w:t>23/03/2023</w:t>
            </w:r>
          </w:p>
        </w:tc>
        <w:tc>
          <w:tcPr>
            <w:tcW w:w="3793" w:type="dxa"/>
            <w:tcBorders>
              <w:left w:val="nil"/>
              <w:right w:val="nil"/>
            </w:tcBorders>
          </w:tcPr>
          <w:p w14:paraId="551D6B68" w14:textId="3D873056" w:rsidR="0041030E" w:rsidRPr="008D433B" w:rsidRDefault="0041030E" w:rsidP="00D5101A">
            <w:pPr>
              <w:pStyle w:val="Tablebody"/>
              <w:spacing w:before="40" w:after="40" w:line="270" w:lineRule="exact"/>
              <w:rPr>
                <w:rFonts w:ascii="Arial" w:hAnsi="Arial" w:cs="Arial"/>
                <w:color w:val="000000" w:themeColor="text1"/>
                <w:sz w:val="22"/>
                <w:szCs w:val="22"/>
              </w:rPr>
            </w:pPr>
            <w:r w:rsidRPr="008D433B">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1E62473A" w:rsidR="0041030E" w:rsidRPr="004C51A8" w:rsidRDefault="0041030E" w:rsidP="0041030E">
            <w:pPr>
              <w:pStyle w:val="Tablebody"/>
              <w:spacing w:before="40" w:after="40" w:line="270" w:lineRule="exact"/>
              <w:rPr>
                <w:rFonts w:ascii="Arial" w:hAnsi="Arial" w:cs="Arial"/>
                <w:color w:val="000000" w:themeColor="text1"/>
                <w:sz w:val="22"/>
                <w:szCs w:val="22"/>
              </w:rPr>
            </w:pPr>
            <w:r w:rsidRPr="004C51A8">
              <w:rPr>
                <w:rFonts w:ascii="Arial" w:hAnsi="Arial" w:cs="Arial"/>
                <w:color w:val="000000" w:themeColor="text1"/>
                <w:sz w:val="22"/>
                <w:szCs w:val="22"/>
              </w:rPr>
              <w:t xml:space="preserve">Variation determined </w:t>
            </w:r>
            <w:r w:rsidRPr="004C51A8">
              <w:rPr>
                <w:rFonts w:ascii="Arial" w:hAnsi="Arial" w:cs="Arial"/>
                <w:color w:val="000000" w:themeColor="text1"/>
                <w:sz w:val="22"/>
                <w:szCs w:val="22"/>
              </w:rPr>
              <w:fldChar w:fldCharType="begin"/>
            </w:r>
            <w:r w:rsidRPr="004C51A8">
              <w:rPr>
                <w:rFonts w:ascii="Arial" w:hAnsi="Arial" w:cs="Arial"/>
                <w:color w:val="000000" w:themeColor="text1"/>
                <w:sz w:val="22"/>
                <w:szCs w:val="22"/>
              </w:rPr>
              <w:instrText xml:space="preserve"> MERGEFIELD FE_Permit_Number </w:instrText>
            </w:r>
            <w:r w:rsidRPr="004C51A8">
              <w:rPr>
                <w:rFonts w:ascii="Arial" w:hAnsi="Arial" w:cs="Arial"/>
                <w:color w:val="000000" w:themeColor="text1"/>
                <w:sz w:val="22"/>
                <w:szCs w:val="22"/>
              </w:rPr>
              <w:fldChar w:fldCharType="separate"/>
            </w:r>
            <w:r w:rsidR="00BB120F" w:rsidRPr="004C51A8">
              <w:rPr>
                <w:rFonts w:ascii="Arial" w:hAnsi="Arial" w:cs="Arial"/>
                <w:noProof/>
                <w:color w:val="000000" w:themeColor="text1"/>
                <w:sz w:val="22"/>
                <w:szCs w:val="22"/>
              </w:rPr>
              <w:t>CM0066101</w:t>
            </w:r>
            <w:r w:rsidRPr="004C51A8">
              <w:rPr>
                <w:rFonts w:ascii="Arial" w:hAnsi="Arial" w:cs="Arial"/>
                <w:color w:val="000000" w:themeColor="text1"/>
                <w:sz w:val="22"/>
                <w:szCs w:val="22"/>
              </w:rPr>
              <w:fldChar w:fldCharType="end"/>
            </w:r>
            <w:r w:rsidRPr="004C51A8">
              <w:rPr>
                <w:rFonts w:ascii="Arial" w:hAnsi="Arial" w:cs="Arial"/>
                <w:color w:val="000000" w:themeColor="text1"/>
                <w:sz w:val="22"/>
                <w:szCs w:val="22"/>
              </w:rPr>
              <w:t xml:space="preserve"> </w:t>
            </w:r>
          </w:p>
        </w:tc>
        <w:tc>
          <w:tcPr>
            <w:tcW w:w="1593" w:type="dxa"/>
            <w:tcBorders>
              <w:left w:val="nil"/>
              <w:right w:val="nil"/>
            </w:tcBorders>
          </w:tcPr>
          <w:p w14:paraId="016B6731" w14:textId="2E2859FF" w:rsidR="0041030E" w:rsidRPr="008F36B8" w:rsidRDefault="00B633CC" w:rsidP="0041030E">
            <w:pPr>
              <w:pStyle w:val="Tablebody"/>
              <w:spacing w:before="40" w:after="40" w:line="270" w:lineRule="exact"/>
              <w:rPr>
                <w:rFonts w:ascii="Arial" w:hAnsi="Arial" w:cs="Arial"/>
                <w:color w:val="FF0000"/>
                <w:sz w:val="22"/>
                <w:szCs w:val="22"/>
              </w:rPr>
            </w:pPr>
            <w:r w:rsidRPr="00B633CC">
              <w:rPr>
                <w:rFonts w:ascii="Arial" w:hAnsi="Arial" w:cs="Arial"/>
                <w:color w:val="000000" w:themeColor="text1"/>
                <w:sz w:val="22"/>
                <w:szCs w:val="22"/>
              </w:rPr>
              <w:t>24/04/2024</w:t>
            </w:r>
          </w:p>
        </w:tc>
        <w:tc>
          <w:tcPr>
            <w:tcW w:w="3793" w:type="dxa"/>
            <w:tcBorders>
              <w:left w:val="nil"/>
              <w:right w:val="nil"/>
            </w:tcBorders>
          </w:tcPr>
          <w:p w14:paraId="10627980" w14:textId="32502927"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D433B"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in exercise of its pow</w:t>
      </w:r>
      <w:r w:rsidR="00FF6887" w:rsidRPr="008D433B">
        <w:rPr>
          <w:rFonts w:cs="Arial"/>
          <w:b w:val="0"/>
          <w:color w:val="000000" w:themeColor="text1"/>
          <w:sz w:val="22"/>
          <w:szCs w:val="22"/>
        </w:rPr>
        <w:t xml:space="preserve">ers under </w:t>
      </w:r>
      <w:r w:rsidR="00D555F3" w:rsidRPr="008D433B">
        <w:rPr>
          <w:rFonts w:cs="Arial"/>
          <w:b w:val="0"/>
          <w:color w:val="000000" w:themeColor="text1"/>
          <w:sz w:val="22"/>
          <w:szCs w:val="22"/>
        </w:rPr>
        <w:t>regulations 18 and 2</w:t>
      </w:r>
      <w:r w:rsidR="00FF6887" w:rsidRPr="008D433B">
        <w:rPr>
          <w:rFonts w:cs="Arial"/>
          <w:b w:val="0"/>
          <w:color w:val="000000" w:themeColor="text1"/>
          <w:sz w:val="22"/>
          <w:szCs w:val="22"/>
        </w:rPr>
        <w:t xml:space="preserve">0 of the Environmental Permitting (England and Wales) Regulations </w:t>
      </w:r>
      <w:r w:rsidR="0090270F" w:rsidRPr="008D433B">
        <w:rPr>
          <w:rFonts w:cs="Arial"/>
          <w:b w:val="0"/>
          <w:color w:val="000000" w:themeColor="text1"/>
          <w:sz w:val="22"/>
          <w:szCs w:val="22"/>
        </w:rPr>
        <w:t>201</w:t>
      </w:r>
      <w:r w:rsidR="00C25E57" w:rsidRPr="008D433B">
        <w:rPr>
          <w:rFonts w:cs="Arial"/>
          <w:b w:val="0"/>
          <w:color w:val="000000" w:themeColor="text1"/>
          <w:sz w:val="22"/>
          <w:szCs w:val="22"/>
        </w:rPr>
        <w:t>6</w:t>
      </w:r>
      <w:r w:rsidR="0090270F" w:rsidRPr="008D433B">
        <w:rPr>
          <w:rFonts w:cs="Arial"/>
          <w:b w:val="0"/>
          <w:color w:val="000000" w:themeColor="text1"/>
          <w:sz w:val="22"/>
          <w:szCs w:val="22"/>
        </w:rPr>
        <w:t xml:space="preserve"> varies</w:t>
      </w:r>
      <w:r w:rsidR="00FF6887" w:rsidRPr="008D433B">
        <w:rPr>
          <w:rFonts w:cs="Arial"/>
          <w:b w:val="0"/>
          <w:color w:val="000000" w:themeColor="text1"/>
          <w:sz w:val="22"/>
          <w:szCs w:val="22"/>
        </w:rPr>
        <w:t xml:space="preserve"> </w:t>
      </w:r>
      <w:r w:rsidR="00112221" w:rsidRPr="008D433B">
        <w:rPr>
          <w:rFonts w:cs="Arial"/>
          <w:b w:val="0"/>
          <w:color w:val="000000" w:themeColor="text1"/>
          <w:sz w:val="22"/>
          <w:szCs w:val="22"/>
        </w:rPr>
        <w:t xml:space="preserve">and </w:t>
      </w:r>
      <w:proofErr w:type="gramStart"/>
      <w:r w:rsidR="00112221" w:rsidRPr="008D433B">
        <w:rPr>
          <w:rFonts w:cs="Arial"/>
          <w:b w:val="0"/>
          <w:color w:val="000000" w:themeColor="text1"/>
          <w:sz w:val="22"/>
          <w:szCs w:val="22"/>
        </w:rPr>
        <w:t>consolidates</w:t>
      </w:r>
      <w:proofErr w:type="gramEnd"/>
    </w:p>
    <w:p w14:paraId="1C8F25B5" w14:textId="77777777" w:rsidR="00FF6887" w:rsidRPr="008D433B" w:rsidRDefault="00FF6887" w:rsidP="00167FFA">
      <w:pPr>
        <w:pStyle w:val="Data"/>
        <w:rPr>
          <w:rStyle w:val="change"/>
          <w:rFonts w:cs="Arial"/>
          <w:color w:val="000000" w:themeColor="text1"/>
          <w:sz w:val="22"/>
          <w:szCs w:val="22"/>
        </w:rPr>
      </w:pPr>
    </w:p>
    <w:p w14:paraId="3AA65264" w14:textId="359B45A0" w:rsidR="00A40593" w:rsidRPr="008D433B" w:rsidRDefault="00CE57D2" w:rsidP="00A40593">
      <w:pPr>
        <w:pStyle w:val="Heading3nonum"/>
        <w:spacing w:before="0"/>
        <w:ind w:right="1701"/>
        <w:rPr>
          <w:rFonts w:cs="Arial"/>
          <w:bCs/>
          <w:color w:val="000000" w:themeColor="text1"/>
          <w:sz w:val="22"/>
          <w:szCs w:val="22"/>
        </w:rPr>
      </w:pPr>
      <w:r w:rsidRPr="008D433B">
        <w:rPr>
          <w:rFonts w:cs="Arial"/>
          <w:bCs/>
          <w:color w:val="000000" w:themeColor="text1"/>
          <w:sz w:val="22"/>
          <w:szCs w:val="22"/>
        </w:rPr>
        <w:t>p</w:t>
      </w:r>
      <w:r w:rsidR="00A40593" w:rsidRPr="008D433B">
        <w:rPr>
          <w:rFonts w:cs="Arial"/>
          <w:bCs/>
          <w:color w:val="000000" w:themeColor="text1"/>
          <w:sz w:val="22"/>
          <w:szCs w:val="22"/>
        </w:rPr>
        <w:t>ermit number</w:t>
      </w:r>
    </w:p>
    <w:p w14:paraId="1BC0DB89" w14:textId="0C507E37" w:rsidR="00D555F3" w:rsidRPr="008D433B" w:rsidRDefault="002F406F" w:rsidP="00A40593">
      <w:pPr>
        <w:pStyle w:val="Data"/>
        <w:ind w:right="1701"/>
        <w:rPr>
          <w:rStyle w:val="licenceno"/>
          <w:rFonts w:cs="Arial"/>
          <w:color w:val="000000" w:themeColor="text1"/>
          <w:sz w:val="22"/>
          <w:szCs w:val="22"/>
        </w:rPr>
      </w:pPr>
      <w:r w:rsidRPr="008D433B">
        <w:rPr>
          <w:rStyle w:val="licenceno"/>
          <w:rFonts w:cs="Arial"/>
          <w:color w:val="000000" w:themeColor="text1"/>
          <w:sz w:val="22"/>
          <w:szCs w:val="22"/>
        </w:rPr>
        <w:fldChar w:fldCharType="begin"/>
      </w:r>
      <w:r w:rsidRPr="008D433B">
        <w:rPr>
          <w:rStyle w:val="licenceno"/>
          <w:rFonts w:cs="Arial"/>
          <w:color w:val="000000" w:themeColor="text1"/>
          <w:sz w:val="22"/>
          <w:szCs w:val="22"/>
        </w:rPr>
        <w:instrText xml:space="preserve"> MERGEFIELD FE_Permit_Number </w:instrText>
      </w:r>
      <w:r w:rsidRPr="008D433B">
        <w:rPr>
          <w:rStyle w:val="licenceno"/>
          <w:rFonts w:cs="Arial"/>
          <w:color w:val="000000" w:themeColor="text1"/>
          <w:sz w:val="22"/>
          <w:szCs w:val="22"/>
        </w:rPr>
        <w:fldChar w:fldCharType="separate"/>
      </w:r>
      <w:r w:rsidR="00BB120F" w:rsidRPr="008D433B">
        <w:rPr>
          <w:rStyle w:val="licenceno"/>
          <w:rFonts w:cs="Arial"/>
          <w:noProof/>
          <w:color w:val="000000" w:themeColor="text1"/>
          <w:sz w:val="22"/>
          <w:szCs w:val="22"/>
        </w:rPr>
        <w:t>CM0066101</w:t>
      </w:r>
      <w:r w:rsidRPr="008D433B">
        <w:rPr>
          <w:rStyle w:val="licenceno"/>
          <w:rFonts w:cs="Arial"/>
          <w:color w:val="000000" w:themeColor="text1"/>
          <w:sz w:val="22"/>
          <w:szCs w:val="22"/>
        </w:rPr>
        <w:fldChar w:fldCharType="end"/>
      </w:r>
    </w:p>
    <w:p w14:paraId="50B2DF13" w14:textId="77777777" w:rsidR="00A40593" w:rsidRPr="008D433B" w:rsidRDefault="00A40593" w:rsidP="00167FFA">
      <w:pPr>
        <w:pStyle w:val="Data"/>
        <w:rPr>
          <w:rStyle w:val="change"/>
          <w:rFonts w:cs="Arial"/>
          <w:color w:val="000000" w:themeColor="text1"/>
          <w:sz w:val="22"/>
          <w:szCs w:val="22"/>
        </w:rPr>
      </w:pPr>
    </w:p>
    <w:p w14:paraId="7924C09A" w14:textId="77777777" w:rsidR="00A40593" w:rsidRPr="008D433B" w:rsidRDefault="00A40593" w:rsidP="00167FFA">
      <w:pPr>
        <w:pStyle w:val="Data"/>
        <w:rPr>
          <w:rStyle w:val="change"/>
          <w:rFonts w:cs="Arial"/>
          <w:b w:val="0"/>
          <w:bCs/>
          <w:color w:val="000000" w:themeColor="text1"/>
          <w:sz w:val="22"/>
          <w:szCs w:val="22"/>
        </w:rPr>
      </w:pPr>
      <w:r w:rsidRPr="008D433B">
        <w:rPr>
          <w:rStyle w:val="change"/>
          <w:rFonts w:cs="Arial"/>
          <w:b w:val="0"/>
          <w:bCs/>
          <w:color w:val="000000" w:themeColor="text1"/>
          <w:sz w:val="22"/>
          <w:szCs w:val="22"/>
        </w:rPr>
        <w:t>issued to</w:t>
      </w:r>
    </w:p>
    <w:bookmarkEnd w:id="3"/>
    <w:p w14:paraId="11FDD8F2" w14:textId="77777777" w:rsidR="00167FFA" w:rsidRPr="008D433B" w:rsidRDefault="008C471F" w:rsidP="00167FFA">
      <w:pPr>
        <w:pStyle w:val="Heading3nonum"/>
        <w:spacing w:before="0"/>
        <w:rPr>
          <w:b/>
          <w:color w:val="000000" w:themeColor="text1"/>
          <w:sz w:val="22"/>
          <w:szCs w:val="22"/>
        </w:rPr>
      </w:pPr>
      <w:r w:rsidRPr="008D433B">
        <w:rPr>
          <w:b/>
          <w:color w:val="000000" w:themeColor="text1"/>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D433B" w:rsidRDefault="00420953" w:rsidP="00420953">
      <w:pPr>
        <w:pStyle w:val="Data"/>
        <w:spacing w:line="276" w:lineRule="auto"/>
        <w:ind w:right="23"/>
        <w:rPr>
          <w:b w:val="0"/>
          <w:color w:val="000000" w:themeColor="text1"/>
          <w:sz w:val="22"/>
          <w:szCs w:val="22"/>
        </w:rPr>
      </w:pPr>
      <w:r w:rsidRPr="008F36B8">
        <w:rPr>
          <w:b w:val="0"/>
          <w:sz w:val="22"/>
          <w:szCs w:val="22"/>
        </w:rPr>
        <w:t>to ope</w:t>
      </w:r>
      <w:r w:rsidRPr="008D433B">
        <w:rPr>
          <w:b w:val="0"/>
          <w:color w:val="000000" w:themeColor="text1"/>
          <w:sz w:val="22"/>
          <w:szCs w:val="22"/>
        </w:rPr>
        <w:t xml:space="preserve">rate </w:t>
      </w:r>
      <w:r w:rsidRPr="008D433B">
        <w:rPr>
          <w:rFonts w:cs="Arial"/>
          <w:b w:val="0"/>
          <w:color w:val="000000" w:themeColor="text1"/>
          <w:sz w:val="22"/>
          <w:szCs w:val="22"/>
        </w:rPr>
        <w:t>a water discharge activity</w:t>
      </w:r>
      <w:r w:rsidRPr="008D433B">
        <w:rPr>
          <w:b w:val="0"/>
          <w:color w:val="000000" w:themeColor="text1"/>
          <w:sz w:val="22"/>
          <w:szCs w:val="22"/>
        </w:rPr>
        <w:t xml:space="preserve"> at</w:t>
      </w:r>
    </w:p>
    <w:p w14:paraId="1F9255DD" w14:textId="77A38BF0" w:rsidR="00CE57D2" w:rsidRPr="008D433B" w:rsidRDefault="00CE57D2" w:rsidP="00420953">
      <w:pPr>
        <w:pStyle w:val="Data"/>
        <w:spacing w:line="276" w:lineRule="auto"/>
        <w:ind w:right="23"/>
        <w:rPr>
          <w:rStyle w:val="change"/>
          <w:rFonts w:cs="Arial"/>
          <w:bCs/>
          <w:color w:val="000000" w:themeColor="text1"/>
          <w:sz w:val="22"/>
          <w:szCs w:val="22"/>
        </w:rPr>
      </w:pPr>
      <w:r w:rsidRPr="008D433B">
        <w:rPr>
          <w:bCs/>
          <w:color w:val="000000" w:themeColor="text1"/>
          <w:sz w:val="22"/>
          <w:szCs w:val="22"/>
        </w:rPr>
        <w:fldChar w:fldCharType="begin"/>
      </w:r>
      <w:r w:rsidRPr="008D433B">
        <w:rPr>
          <w:bCs/>
          <w:color w:val="000000" w:themeColor="text1"/>
          <w:sz w:val="22"/>
          <w:szCs w:val="22"/>
        </w:rPr>
        <w:instrText xml:space="preserve"> MERGEFIELD Site_Name </w:instrText>
      </w:r>
      <w:r w:rsidRPr="008D433B">
        <w:rPr>
          <w:bCs/>
          <w:color w:val="000000" w:themeColor="text1"/>
          <w:sz w:val="22"/>
          <w:szCs w:val="22"/>
        </w:rPr>
        <w:fldChar w:fldCharType="separate"/>
      </w:r>
      <w:r w:rsidR="00BB120F" w:rsidRPr="008D433B">
        <w:rPr>
          <w:bCs/>
          <w:noProof/>
          <w:color w:val="000000" w:themeColor="text1"/>
          <w:sz w:val="22"/>
          <w:szCs w:val="22"/>
        </w:rPr>
        <w:t>Treuddyn Wastewater Treatment Works</w:t>
      </w:r>
      <w:r w:rsidRPr="008D433B">
        <w:rPr>
          <w:bCs/>
          <w:color w:val="000000" w:themeColor="text1"/>
          <w:sz w:val="22"/>
          <w:szCs w:val="22"/>
        </w:rPr>
        <w:fldChar w:fldCharType="end"/>
      </w:r>
    </w:p>
    <w:p w14:paraId="4BF4D1B5" w14:textId="232070C6" w:rsidR="00E84C8B" w:rsidRPr="008D433B" w:rsidRDefault="00CE57D2" w:rsidP="00167FFA">
      <w:pPr>
        <w:pStyle w:val="Data"/>
        <w:rPr>
          <w:rStyle w:val="change"/>
          <w:rFonts w:cs="Arial"/>
          <w:color w:val="000000" w:themeColor="text1"/>
          <w:sz w:val="22"/>
          <w:szCs w:val="22"/>
        </w:rPr>
      </w:pPr>
      <w:r w:rsidRPr="008D433B">
        <w:rPr>
          <w:rStyle w:val="change"/>
          <w:rFonts w:cs="Arial"/>
          <w:color w:val="000000" w:themeColor="text1"/>
          <w:sz w:val="22"/>
          <w:szCs w:val="22"/>
        </w:rPr>
        <w:fldChar w:fldCharType="begin"/>
      </w:r>
      <w:r w:rsidRPr="008D433B">
        <w:rPr>
          <w:rStyle w:val="change"/>
          <w:rFonts w:cs="Arial"/>
          <w:color w:val="000000" w:themeColor="text1"/>
          <w:sz w:val="22"/>
          <w:szCs w:val="22"/>
        </w:rPr>
        <w:instrText xml:space="preserve"> MERGEFIELD DSI_ADD2 </w:instrText>
      </w:r>
      <w:r w:rsidRPr="008D433B">
        <w:rPr>
          <w:rStyle w:val="change"/>
          <w:rFonts w:cs="Arial"/>
          <w:color w:val="000000" w:themeColor="text1"/>
          <w:sz w:val="22"/>
          <w:szCs w:val="22"/>
        </w:rPr>
        <w:fldChar w:fldCharType="separate"/>
      </w:r>
      <w:r w:rsidR="00BB120F" w:rsidRPr="008D433B">
        <w:rPr>
          <w:rStyle w:val="change"/>
          <w:rFonts w:cs="Arial"/>
          <w:noProof/>
          <w:color w:val="000000" w:themeColor="text1"/>
          <w:sz w:val="22"/>
          <w:szCs w:val="22"/>
        </w:rPr>
        <w:t>Ffordd Corwen</w:t>
      </w:r>
      <w:r w:rsidRPr="008D433B">
        <w:rPr>
          <w:rStyle w:val="change"/>
          <w:rFonts w:cs="Arial"/>
          <w:color w:val="000000" w:themeColor="text1"/>
          <w:sz w:val="22"/>
          <w:szCs w:val="22"/>
        </w:rPr>
        <w:fldChar w:fldCharType="end"/>
      </w:r>
    </w:p>
    <w:p w14:paraId="0A1DDF1B" w14:textId="2DB1339A" w:rsidR="00E84C8B" w:rsidRPr="008D433B" w:rsidRDefault="00CE57D2" w:rsidP="00167FFA">
      <w:pPr>
        <w:pStyle w:val="Data"/>
        <w:rPr>
          <w:rStyle w:val="change"/>
          <w:rFonts w:cs="Arial"/>
          <w:color w:val="000000" w:themeColor="text1"/>
          <w:sz w:val="22"/>
          <w:szCs w:val="22"/>
        </w:rPr>
      </w:pPr>
      <w:r w:rsidRPr="008D433B">
        <w:rPr>
          <w:rStyle w:val="change"/>
          <w:rFonts w:cs="Arial"/>
          <w:color w:val="000000" w:themeColor="text1"/>
          <w:sz w:val="22"/>
          <w:szCs w:val="22"/>
        </w:rPr>
        <w:fldChar w:fldCharType="begin"/>
      </w:r>
      <w:r w:rsidRPr="008D433B">
        <w:rPr>
          <w:rStyle w:val="change"/>
          <w:rFonts w:cs="Arial"/>
          <w:color w:val="000000" w:themeColor="text1"/>
          <w:sz w:val="22"/>
          <w:szCs w:val="22"/>
        </w:rPr>
        <w:instrText xml:space="preserve"> MERGEFIELD DSI_ADD3 </w:instrText>
      </w:r>
      <w:r w:rsidRPr="008D433B">
        <w:rPr>
          <w:rStyle w:val="change"/>
          <w:rFonts w:cs="Arial"/>
          <w:color w:val="000000" w:themeColor="text1"/>
          <w:sz w:val="22"/>
          <w:szCs w:val="22"/>
        </w:rPr>
        <w:fldChar w:fldCharType="separate"/>
      </w:r>
      <w:r w:rsidR="00BB120F" w:rsidRPr="008D433B">
        <w:rPr>
          <w:rStyle w:val="change"/>
          <w:rFonts w:cs="Arial"/>
          <w:noProof/>
          <w:color w:val="000000" w:themeColor="text1"/>
          <w:sz w:val="22"/>
          <w:szCs w:val="22"/>
        </w:rPr>
        <w:t>Treuddyn</w:t>
      </w:r>
      <w:r w:rsidRPr="008D433B">
        <w:rPr>
          <w:rStyle w:val="change"/>
          <w:rFonts w:cs="Arial"/>
          <w:color w:val="000000" w:themeColor="text1"/>
          <w:sz w:val="22"/>
          <w:szCs w:val="22"/>
        </w:rPr>
        <w:fldChar w:fldCharType="end"/>
      </w:r>
    </w:p>
    <w:p w14:paraId="628FFBA2" w14:textId="77777777" w:rsidR="008D433B" w:rsidRPr="008D433B" w:rsidRDefault="00CE57D2" w:rsidP="00167FFA">
      <w:pPr>
        <w:pStyle w:val="Data"/>
        <w:rPr>
          <w:rStyle w:val="change"/>
          <w:rFonts w:cs="Arial"/>
          <w:noProof/>
          <w:color w:val="000000" w:themeColor="text1"/>
          <w:sz w:val="22"/>
          <w:szCs w:val="22"/>
        </w:rPr>
      </w:pPr>
      <w:r w:rsidRPr="008D433B">
        <w:rPr>
          <w:rStyle w:val="change"/>
          <w:rFonts w:cs="Arial"/>
          <w:color w:val="000000" w:themeColor="text1"/>
          <w:sz w:val="22"/>
          <w:szCs w:val="22"/>
        </w:rPr>
        <w:fldChar w:fldCharType="begin"/>
      </w:r>
      <w:r w:rsidRPr="008D433B">
        <w:rPr>
          <w:rStyle w:val="change"/>
          <w:rFonts w:cs="Arial"/>
          <w:color w:val="000000" w:themeColor="text1"/>
          <w:sz w:val="22"/>
          <w:szCs w:val="22"/>
        </w:rPr>
        <w:instrText xml:space="preserve"> MERGEFIELD DSI_ADD4 </w:instrText>
      </w:r>
      <w:r w:rsidRPr="008D433B">
        <w:rPr>
          <w:rStyle w:val="change"/>
          <w:rFonts w:cs="Arial"/>
          <w:color w:val="000000" w:themeColor="text1"/>
          <w:sz w:val="22"/>
          <w:szCs w:val="22"/>
        </w:rPr>
        <w:fldChar w:fldCharType="separate"/>
      </w:r>
      <w:r w:rsidR="00BB120F" w:rsidRPr="008D433B">
        <w:rPr>
          <w:rStyle w:val="change"/>
          <w:rFonts w:cs="Arial"/>
          <w:noProof/>
          <w:color w:val="000000" w:themeColor="text1"/>
          <w:sz w:val="22"/>
          <w:szCs w:val="22"/>
        </w:rPr>
        <w:t>Mold</w:t>
      </w:r>
    </w:p>
    <w:p w14:paraId="3704B3D3" w14:textId="1EC76590" w:rsidR="00E84C8B" w:rsidRPr="008D433B" w:rsidRDefault="00BB120F" w:rsidP="00167FFA">
      <w:pPr>
        <w:pStyle w:val="Data"/>
        <w:rPr>
          <w:rStyle w:val="change"/>
          <w:rFonts w:cs="Arial"/>
          <w:color w:val="000000" w:themeColor="text1"/>
          <w:sz w:val="22"/>
          <w:szCs w:val="22"/>
        </w:rPr>
      </w:pPr>
      <w:r w:rsidRPr="008D433B">
        <w:rPr>
          <w:rStyle w:val="change"/>
          <w:rFonts w:cs="Arial"/>
          <w:noProof/>
          <w:color w:val="000000" w:themeColor="text1"/>
          <w:sz w:val="22"/>
          <w:szCs w:val="22"/>
        </w:rPr>
        <w:t>Flintshire</w:t>
      </w:r>
      <w:r w:rsidR="00CE57D2" w:rsidRPr="008D433B">
        <w:rPr>
          <w:rStyle w:val="change"/>
          <w:rFonts w:cs="Arial"/>
          <w:color w:val="000000" w:themeColor="text1"/>
          <w:sz w:val="22"/>
          <w:szCs w:val="22"/>
        </w:rPr>
        <w:fldChar w:fldCharType="end"/>
      </w:r>
    </w:p>
    <w:p w14:paraId="4A737527" w14:textId="1FD95ADE" w:rsidR="00E84C8B" w:rsidRPr="008D433B" w:rsidRDefault="00CE57D2" w:rsidP="00167FFA">
      <w:pPr>
        <w:pStyle w:val="Data"/>
        <w:rPr>
          <w:rStyle w:val="change"/>
          <w:rFonts w:cs="Arial"/>
          <w:color w:val="000000" w:themeColor="text1"/>
          <w:sz w:val="22"/>
          <w:szCs w:val="22"/>
        </w:rPr>
      </w:pPr>
      <w:r w:rsidRPr="008D433B">
        <w:rPr>
          <w:rStyle w:val="change"/>
          <w:rFonts w:cs="Arial"/>
          <w:color w:val="000000" w:themeColor="text1"/>
          <w:sz w:val="22"/>
          <w:szCs w:val="22"/>
        </w:rPr>
        <w:fldChar w:fldCharType="begin"/>
      </w:r>
      <w:r w:rsidRPr="008D433B">
        <w:rPr>
          <w:rStyle w:val="change"/>
          <w:rFonts w:cs="Arial"/>
          <w:color w:val="000000" w:themeColor="text1"/>
          <w:sz w:val="22"/>
          <w:szCs w:val="22"/>
        </w:rPr>
        <w:instrText xml:space="preserve"> MERGEFIELD DSI_POST_CODE </w:instrText>
      </w:r>
      <w:r w:rsidRPr="008D433B">
        <w:rPr>
          <w:rStyle w:val="change"/>
          <w:rFonts w:cs="Arial"/>
          <w:color w:val="000000" w:themeColor="text1"/>
          <w:sz w:val="22"/>
          <w:szCs w:val="22"/>
        </w:rPr>
        <w:fldChar w:fldCharType="separate"/>
      </w:r>
      <w:r w:rsidR="00BB120F" w:rsidRPr="008D433B">
        <w:rPr>
          <w:rStyle w:val="change"/>
          <w:rFonts w:cs="Arial"/>
          <w:noProof/>
          <w:color w:val="000000" w:themeColor="text1"/>
          <w:sz w:val="22"/>
          <w:szCs w:val="22"/>
        </w:rPr>
        <w:t>CH7 4LE</w:t>
      </w:r>
      <w:r w:rsidRPr="008D433B">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9FF276B"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w:t>
      </w:r>
      <w:r w:rsidRPr="00B633CC">
        <w:rPr>
          <w:rFonts w:cs="Arial"/>
          <w:color w:val="000000" w:themeColor="text1"/>
          <w:sz w:val="22"/>
          <w:szCs w:val="22"/>
        </w:rPr>
        <w:t xml:space="preserve">ct from </w:t>
      </w:r>
      <w:proofErr w:type="gramStart"/>
      <w:r w:rsidR="00B633CC" w:rsidRPr="00B633CC">
        <w:rPr>
          <w:rFonts w:cs="Arial"/>
          <w:b/>
          <w:bCs/>
          <w:color w:val="000000" w:themeColor="text1"/>
          <w:sz w:val="22"/>
          <w:szCs w:val="22"/>
        </w:rPr>
        <w:t>01/05/2024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007431F5" w:rsidR="005B73A2" w:rsidRPr="00B633CC" w:rsidRDefault="00B633CC" w:rsidP="003842F1">
            <w:pPr>
              <w:pStyle w:val="Heading3nonum"/>
              <w:spacing w:before="0"/>
              <w:ind w:right="-135"/>
              <w:jc w:val="center"/>
              <w:rPr>
                <w:rFonts w:cs="Arial"/>
                <w:b/>
                <w:color w:val="000000" w:themeColor="text1"/>
                <w:sz w:val="22"/>
                <w:szCs w:val="22"/>
              </w:rPr>
            </w:pPr>
            <w:r w:rsidRPr="00B633CC">
              <w:rPr>
                <w:rFonts w:cs="Arial"/>
                <w:b/>
                <w:color w:val="000000" w:themeColor="text1"/>
                <w:sz w:val="22"/>
                <w:szCs w:val="22"/>
              </w:rPr>
              <w:t>Joanne Fitton</w:t>
            </w:r>
          </w:p>
        </w:tc>
        <w:tc>
          <w:tcPr>
            <w:tcW w:w="2409" w:type="dxa"/>
            <w:vAlign w:val="center"/>
          </w:tcPr>
          <w:p w14:paraId="615AFEF6" w14:textId="6DBDADB6" w:rsidR="00E84C8B" w:rsidRPr="00B633CC" w:rsidRDefault="00B633CC" w:rsidP="003842F1">
            <w:pPr>
              <w:pStyle w:val="Heading3nonum"/>
              <w:spacing w:before="0"/>
              <w:ind w:right="34"/>
              <w:jc w:val="center"/>
              <w:rPr>
                <w:rFonts w:cs="Arial"/>
                <w:b/>
                <w:color w:val="000000" w:themeColor="text1"/>
                <w:sz w:val="22"/>
                <w:szCs w:val="22"/>
              </w:rPr>
            </w:pPr>
            <w:r w:rsidRPr="00B633CC">
              <w:rPr>
                <w:rFonts w:cs="Arial"/>
                <w:b/>
                <w:color w:val="000000" w:themeColor="text1"/>
                <w:sz w:val="22"/>
                <w:szCs w:val="22"/>
              </w:rPr>
              <w:t>24/04/2024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C52A8F"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F36B8">
        <w:rPr>
          <w:b/>
          <w:i w:val="0"/>
          <w:color w:val="000000"/>
          <w:sz w:val="22"/>
          <w:szCs w:val="22"/>
        </w:rPr>
        <w:lastRenderedPageBreak/>
        <w:t>Sc</w:t>
      </w:r>
      <w:r w:rsidR="001447B2" w:rsidRPr="00C52A8F">
        <w:rPr>
          <w:b/>
          <w:i w:val="0"/>
          <w:color w:val="000000" w:themeColor="text1"/>
          <w:sz w:val="22"/>
          <w:szCs w:val="22"/>
        </w:rPr>
        <w:t xml:space="preserve">hedule 1 </w:t>
      </w:r>
    </w:p>
    <w:p w14:paraId="5B3FC93F" w14:textId="77777777" w:rsidR="00DE0B1D" w:rsidRPr="00C52A8F" w:rsidRDefault="00DE0B1D" w:rsidP="00DE0B1D">
      <w:pPr>
        <w:spacing w:before="120" w:line="270" w:lineRule="exact"/>
        <w:rPr>
          <w:rFonts w:ascii="Arial" w:hAnsi="Arial" w:cs="Arial"/>
          <w:color w:val="000000" w:themeColor="text1"/>
          <w:sz w:val="22"/>
          <w:szCs w:val="22"/>
        </w:rPr>
      </w:pPr>
      <w:r w:rsidRPr="00C52A8F">
        <w:rPr>
          <w:rFonts w:ascii="Arial" w:hAnsi="Arial" w:cs="Arial"/>
          <w:color w:val="000000" w:themeColor="text1"/>
          <w:sz w:val="22"/>
          <w:szCs w:val="22"/>
        </w:rPr>
        <w:t>The following conditions were varied as a result of a Natural Resources Wales initiated variation:</w:t>
      </w:r>
    </w:p>
    <w:p w14:paraId="391867EE" w14:textId="35D75334" w:rsidR="00DE0B1D" w:rsidRPr="00C52A8F" w:rsidRDefault="00C52A8F" w:rsidP="00DE0B1D">
      <w:pPr>
        <w:spacing w:before="120" w:line="270" w:lineRule="exact"/>
        <w:rPr>
          <w:rFonts w:ascii="Arial" w:hAnsi="Arial" w:cs="Arial"/>
          <w:color w:val="000000" w:themeColor="text1"/>
          <w:sz w:val="22"/>
          <w:szCs w:val="22"/>
        </w:rPr>
      </w:pPr>
      <w:r w:rsidRPr="00C52A8F">
        <w:rPr>
          <w:rFonts w:ascii="Arial" w:hAnsi="Arial" w:cs="Arial"/>
          <w:color w:val="000000" w:themeColor="text1"/>
          <w:sz w:val="22"/>
          <w:szCs w:val="22"/>
        </w:rPr>
        <w:t>2.4.1, 3.1.5, 3.3.9, 3.3.10, 3.3.11</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230F06" w:rsidRDefault="008321E6" w:rsidP="00597064">
      <w:pPr>
        <w:pStyle w:val="Act"/>
        <w:ind w:left="567"/>
        <w:rPr>
          <w:bCs/>
          <w:color w:val="000000" w:themeColor="text1"/>
          <w:sz w:val="22"/>
          <w:szCs w:val="22"/>
        </w:rPr>
      </w:pPr>
      <w:r w:rsidRPr="008F36B8">
        <w:rPr>
          <w:bCs/>
          <w:sz w:val="22"/>
          <w:szCs w:val="22"/>
        </w:rPr>
        <w:t xml:space="preserve">Permit </w:t>
      </w:r>
      <w:r w:rsidRPr="00230F06">
        <w:rPr>
          <w:bCs/>
          <w:color w:val="000000" w:themeColor="text1"/>
          <w:sz w:val="22"/>
          <w:szCs w:val="22"/>
        </w:rPr>
        <w:t xml:space="preserve">number </w:t>
      </w:r>
    </w:p>
    <w:p w14:paraId="0A4842B3" w14:textId="0A24203A" w:rsidR="008321E6" w:rsidRPr="00230F06" w:rsidRDefault="002F406F" w:rsidP="00597064">
      <w:pPr>
        <w:pStyle w:val="Data"/>
        <w:ind w:left="567" w:right="1701"/>
        <w:rPr>
          <w:rStyle w:val="licenceno"/>
          <w:color w:val="000000" w:themeColor="text1"/>
          <w:sz w:val="22"/>
          <w:szCs w:val="22"/>
        </w:rPr>
      </w:pPr>
      <w:r w:rsidRPr="00230F06">
        <w:rPr>
          <w:rStyle w:val="licenceno"/>
          <w:color w:val="000000" w:themeColor="text1"/>
          <w:sz w:val="22"/>
          <w:szCs w:val="22"/>
        </w:rPr>
        <w:fldChar w:fldCharType="begin"/>
      </w:r>
      <w:r w:rsidRPr="00230F06">
        <w:rPr>
          <w:rStyle w:val="licenceno"/>
          <w:color w:val="000000" w:themeColor="text1"/>
          <w:sz w:val="22"/>
          <w:szCs w:val="22"/>
        </w:rPr>
        <w:instrText xml:space="preserve"> MERGEFIELD FE_Permit_Number </w:instrText>
      </w:r>
      <w:r w:rsidRPr="00230F06">
        <w:rPr>
          <w:rStyle w:val="licenceno"/>
          <w:color w:val="000000" w:themeColor="text1"/>
          <w:sz w:val="22"/>
          <w:szCs w:val="22"/>
        </w:rPr>
        <w:fldChar w:fldCharType="separate"/>
      </w:r>
      <w:r w:rsidR="00BB120F" w:rsidRPr="00230F06">
        <w:rPr>
          <w:rStyle w:val="licenceno"/>
          <w:noProof/>
          <w:color w:val="000000" w:themeColor="text1"/>
          <w:sz w:val="22"/>
          <w:szCs w:val="22"/>
        </w:rPr>
        <w:t>CM0066101</w:t>
      </w:r>
      <w:r w:rsidRPr="00230F06">
        <w:rPr>
          <w:rStyle w:val="licenceno"/>
          <w:color w:val="000000" w:themeColor="text1"/>
          <w:sz w:val="22"/>
          <w:szCs w:val="22"/>
        </w:rPr>
        <w:fldChar w:fldCharType="end"/>
      </w:r>
    </w:p>
    <w:p w14:paraId="11337F62" w14:textId="129B56C0" w:rsidR="008321E6" w:rsidRPr="00230F06" w:rsidRDefault="008321E6" w:rsidP="00597064">
      <w:pPr>
        <w:pStyle w:val="Heading3nonum"/>
        <w:ind w:left="567"/>
        <w:rPr>
          <w:color w:val="000000" w:themeColor="text1"/>
          <w:sz w:val="22"/>
          <w:szCs w:val="22"/>
        </w:rPr>
      </w:pPr>
      <w:r w:rsidRPr="00230F06">
        <w:rPr>
          <w:color w:val="000000" w:themeColor="text1"/>
          <w:sz w:val="22"/>
          <w:szCs w:val="22"/>
        </w:rPr>
        <w:t xml:space="preserve">This is the consolidated permit referred to in the variation and consolidation notice for </w:t>
      </w:r>
      <w:r w:rsidR="00143E45" w:rsidRPr="00230F06">
        <w:rPr>
          <w:color w:val="000000" w:themeColor="text1"/>
          <w:sz w:val="22"/>
          <w:szCs w:val="22"/>
        </w:rPr>
        <w:t>variation</w:t>
      </w:r>
      <w:r w:rsidRPr="00230F06">
        <w:rPr>
          <w:color w:val="000000" w:themeColor="text1"/>
          <w:sz w:val="22"/>
          <w:szCs w:val="22"/>
        </w:rPr>
        <w:t xml:space="preserve"> </w:t>
      </w:r>
      <w:r w:rsidR="00CE57D2" w:rsidRPr="00230F06">
        <w:rPr>
          <w:color w:val="000000" w:themeColor="text1"/>
          <w:sz w:val="22"/>
          <w:szCs w:val="22"/>
        </w:rPr>
        <w:fldChar w:fldCharType="begin"/>
      </w:r>
      <w:r w:rsidR="00CE57D2" w:rsidRPr="00230F06">
        <w:rPr>
          <w:color w:val="000000" w:themeColor="text1"/>
          <w:sz w:val="22"/>
          <w:szCs w:val="22"/>
        </w:rPr>
        <w:instrText xml:space="preserve"> MERGEFIELD PAN </w:instrText>
      </w:r>
      <w:r w:rsidR="00CE57D2" w:rsidRPr="00230F06">
        <w:rPr>
          <w:color w:val="000000" w:themeColor="text1"/>
          <w:sz w:val="22"/>
          <w:szCs w:val="22"/>
        </w:rPr>
        <w:fldChar w:fldCharType="separate"/>
      </w:r>
      <w:r w:rsidR="00BB120F" w:rsidRPr="00230F06">
        <w:rPr>
          <w:noProof/>
          <w:color w:val="000000" w:themeColor="text1"/>
          <w:sz w:val="22"/>
          <w:szCs w:val="22"/>
        </w:rPr>
        <w:t>PAN-021451</w:t>
      </w:r>
      <w:r w:rsidR="00CE57D2" w:rsidRPr="00230F06">
        <w:rPr>
          <w:color w:val="000000" w:themeColor="text1"/>
          <w:sz w:val="22"/>
          <w:szCs w:val="22"/>
        </w:rPr>
        <w:fldChar w:fldCharType="end"/>
      </w:r>
      <w:r w:rsidRPr="00230F06">
        <w:rPr>
          <w:color w:val="000000" w:themeColor="text1"/>
          <w:sz w:val="22"/>
          <w:szCs w:val="22"/>
        </w:rPr>
        <w:t xml:space="preserve"> </w:t>
      </w:r>
      <w:proofErr w:type="gramStart"/>
      <w:r w:rsidRPr="00230F06">
        <w:rPr>
          <w:color w:val="000000" w:themeColor="text1"/>
          <w:sz w:val="22"/>
          <w:szCs w:val="22"/>
        </w:rPr>
        <w:t>authorising</w:t>
      </w:r>
      <w:proofErr w:type="gramEnd"/>
      <w:r w:rsidRPr="00230F06">
        <w:rPr>
          <w:color w:val="000000" w:themeColor="text1"/>
          <w:sz w:val="22"/>
          <w:szCs w:val="22"/>
        </w:rPr>
        <w:t xml:space="preserve"> </w:t>
      </w:r>
    </w:p>
    <w:p w14:paraId="7FAA8879" w14:textId="77777777" w:rsidR="008321E6" w:rsidRPr="00230F06"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230F06">
        <w:rPr>
          <w:rStyle w:val="change"/>
          <w:color w:val="000000" w:themeColor="text1"/>
          <w:sz w:val="22"/>
          <w:szCs w:val="22"/>
        </w:rPr>
        <w:t>Dŵr Cymru Cyfyngedig</w:t>
      </w:r>
      <w:r w:rsidRPr="00230F06">
        <w:rPr>
          <w:color w:val="000000" w:themeColor="text1"/>
          <w:sz w:val="22"/>
          <w:szCs w:val="22"/>
        </w:rPr>
        <w:t xml:space="preserve"> </w:t>
      </w:r>
      <w:r w:rsidRPr="00230F06">
        <w:rPr>
          <w:b w:val="0"/>
          <w:color w:val="000000" w:themeColor="text1"/>
          <w:sz w:val="22"/>
          <w:szCs w:val="22"/>
        </w:rPr>
        <w:t>(“the o</w:t>
      </w:r>
      <w:r w:rsidRPr="008F36B8">
        <w:rPr>
          <w:b w:val="0"/>
          <w:sz w:val="22"/>
          <w:szCs w:val="22"/>
        </w:rPr>
        <w:t>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230F0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oper</w:t>
      </w:r>
      <w:r w:rsidRPr="00230F06">
        <w:rPr>
          <w:rFonts w:ascii="Arial" w:hAnsi="Arial"/>
          <w:color w:val="000000" w:themeColor="text1"/>
          <w:sz w:val="22"/>
          <w:szCs w:val="22"/>
          <w:lang w:eastAsia="en-US"/>
        </w:rPr>
        <w:t>ate a water discharge activity</w:t>
      </w:r>
      <w:r w:rsidR="00155834" w:rsidRPr="00230F06">
        <w:rPr>
          <w:rFonts w:ascii="Arial" w:hAnsi="Arial"/>
          <w:color w:val="000000" w:themeColor="text1"/>
          <w:sz w:val="22"/>
          <w:szCs w:val="22"/>
          <w:lang w:eastAsia="en-US"/>
        </w:rPr>
        <w:t xml:space="preserve"> at</w:t>
      </w:r>
    </w:p>
    <w:p w14:paraId="44545693" w14:textId="465DA1EE" w:rsidR="008321E6" w:rsidRPr="00230F06" w:rsidRDefault="00CE57D2" w:rsidP="00597064">
      <w:pPr>
        <w:pStyle w:val="Data"/>
        <w:ind w:left="567" w:right="1701"/>
        <w:rPr>
          <w:rStyle w:val="change"/>
          <w:color w:val="000000" w:themeColor="text1"/>
          <w:sz w:val="22"/>
          <w:szCs w:val="22"/>
        </w:rPr>
      </w:pPr>
      <w:r w:rsidRPr="00230F06">
        <w:rPr>
          <w:rStyle w:val="change"/>
          <w:color w:val="000000" w:themeColor="text1"/>
          <w:sz w:val="22"/>
          <w:szCs w:val="22"/>
        </w:rPr>
        <w:fldChar w:fldCharType="begin"/>
      </w:r>
      <w:r w:rsidRPr="00230F06">
        <w:rPr>
          <w:rStyle w:val="change"/>
          <w:color w:val="000000" w:themeColor="text1"/>
          <w:sz w:val="22"/>
          <w:szCs w:val="22"/>
        </w:rPr>
        <w:instrText xml:space="preserve"> MERGEFIELD Site_Name </w:instrText>
      </w:r>
      <w:r w:rsidRPr="00230F06">
        <w:rPr>
          <w:rStyle w:val="change"/>
          <w:color w:val="000000" w:themeColor="text1"/>
          <w:sz w:val="22"/>
          <w:szCs w:val="22"/>
        </w:rPr>
        <w:fldChar w:fldCharType="separate"/>
      </w:r>
      <w:r w:rsidR="00BB120F" w:rsidRPr="00230F06">
        <w:rPr>
          <w:rStyle w:val="change"/>
          <w:noProof/>
          <w:color w:val="000000" w:themeColor="text1"/>
          <w:sz w:val="22"/>
          <w:szCs w:val="22"/>
        </w:rPr>
        <w:t>Treuddyn Wastewater Treatment Works</w:t>
      </w:r>
      <w:r w:rsidRPr="00230F06">
        <w:rPr>
          <w:rStyle w:val="change"/>
          <w:color w:val="000000" w:themeColor="text1"/>
          <w:sz w:val="22"/>
          <w:szCs w:val="22"/>
        </w:rPr>
        <w:fldChar w:fldCharType="end"/>
      </w:r>
    </w:p>
    <w:p w14:paraId="728A309F" w14:textId="5AC2DA74" w:rsidR="008321E6" w:rsidRPr="00230F06" w:rsidRDefault="00CE57D2" w:rsidP="00597064">
      <w:pPr>
        <w:pStyle w:val="Data"/>
        <w:ind w:left="567"/>
        <w:rPr>
          <w:rStyle w:val="change"/>
          <w:color w:val="000000" w:themeColor="text1"/>
          <w:sz w:val="22"/>
          <w:szCs w:val="22"/>
        </w:rPr>
      </w:pPr>
      <w:r w:rsidRPr="00230F06">
        <w:rPr>
          <w:rStyle w:val="change"/>
          <w:color w:val="000000" w:themeColor="text1"/>
          <w:sz w:val="22"/>
          <w:szCs w:val="22"/>
        </w:rPr>
        <w:fldChar w:fldCharType="begin"/>
      </w:r>
      <w:r w:rsidRPr="00230F06">
        <w:rPr>
          <w:rStyle w:val="change"/>
          <w:color w:val="000000" w:themeColor="text1"/>
          <w:sz w:val="22"/>
          <w:szCs w:val="22"/>
        </w:rPr>
        <w:instrText xml:space="preserve"> MERGEFIELD DSI_ADD2 </w:instrText>
      </w:r>
      <w:r w:rsidRPr="00230F06">
        <w:rPr>
          <w:rStyle w:val="change"/>
          <w:color w:val="000000" w:themeColor="text1"/>
          <w:sz w:val="22"/>
          <w:szCs w:val="22"/>
        </w:rPr>
        <w:fldChar w:fldCharType="separate"/>
      </w:r>
      <w:r w:rsidR="00BB120F" w:rsidRPr="00230F06">
        <w:rPr>
          <w:rStyle w:val="change"/>
          <w:noProof/>
          <w:color w:val="000000" w:themeColor="text1"/>
          <w:sz w:val="22"/>
          <w:szCs w:val="22"/>
        </w:rPr>
        <w:t>Ffordd Corwen</w:t>
      </w:r>
      <w:r w:rsidRPr="00230F06">
        <w:rPr>
          <w:rStyle w:val="change"/>
          <w:color w:val="000000" w:themeColor="text1"/>
          <w:sz w:val="22"/>
          <w:szCs w:val="22"/>
        </w:rPr>
        <w:fldChar w:fldCharType="end"/>
      </w:r>
    </w:p>
    <w:p w14:paraId="3A784131" w14:textId="09E96ED2" w:rsidR="008321E6" w:rsidRPr="00230F06" w:rsidRDefault="00CE57D2" w:rsidP="00597064">
      <w:pPr>
        <w:pStyle w:val="Data"/>
        <w:ind w:left="567"/>
        <w:rPr>
          <w:rStyle w:val="change"/>
          <w:color w:val="000000" w:themeColor="text1"/>
          <w:sz w:val="22"/>
          <w:szCs w:val="22"/>
        </w:rPr>
      </w:pPr>
      <w:r w:rsidRPr="00230F06">
        <w:rPr>
          <w:rStyle w:val="change"/>
          <w:color w:val="000000" w:themeColor="text1"/>
          <w:sz w:val="22"/>
          <w:szCs w:val="22"/>
        </w:rPr>
        <w:fldChar w:fldCharType="begin"/>
      </w:r>
      <w:r w:rsidRPr="00230F06">
        <w:rPr>
          <w:rStyle w:val="change"/>
          <w:color w:val="000000" w:themeColor="text1"/>
          <w:sz w:val="22"/>
          <w:szCs w:val="22"/>
        </w:rPr>
        <w:instrText xml:space="preserve"> MERGEFIELD DSI_ADD3 </w:instrText>
      </w:r>
      <w:r w:rsidRPr="00230F06">
        <w:rPr>
          <w:rStyle w:val="change"/>
          <w:color w:val="000000" w:themeColor="text1"/>
          <w:sz w:val="22"/>
          <w:szCs w:val="22"/>
        </w:rPr>
        <w:fldChar w:fldCharType="separate"/>
      </w:r>
      <w:r w:rsidR="00BB120F" w:rsidRPr="00230F06">
        <w:rPr>
          <w:rStyle w:val="change"/>
          <w:noProof/>
          <w:color w:val="000000" w:themeColor="text1"/>
          <w:sz w:val="22"/>
          <w:szCs w:val="22"/>
        </w:rPr>
        <w:t>Treuddyn</w:t>
      </w:r>
      <w:r w:rsidRPr="00230F06">
        <w:rPr>
          <w:rStyle w:val="change"/>
          <w:color w:val="000000" w:themeColor="text1"/>
          <w:sz w:val="22"/>
          <w:szCs w:val="22"/>
        </w:rPr>
        <w:fldChar w:fldCharType="end"/>
      </w:r>
    </w:p>
    <w:p w14:paraId="55BB1AB5" w14:textId="77777777" w:rsidR="00230F06" w:rsidRPr="00230F06" w:rsidRDefault="00CE57D2" w:rsidP="00597064">
      <w:pPr>
        <w:pStyle w:val="Data"/>
        <w:ind w:left="567"/>
        <w:rPr>
          <w:rStyle w:val="change"/>
          <w:noProof/>
          <w:color w:val="000000" w:themeColor="text1"/>
          <w:sz w:val="22"/>
          <w:szCs w:val="22"/>
        </w:rPr>
      </w:pPr>
      <w:r w:rsidRPr="00230F06">
        <w:rPr>
          <w:rStyle w:val="change"/>
          <w:color w:val="000000" w:themeColor="text1"/>
          <w:sz w:val="22"/>
          <w:szCs w:val="22"/>
        </w:rPr>
        <w:fldChar w:fldCharType="begin"/>
      </w:r>
      <w:r w:rsidRPr="00230F06">
        <w:rPr>
          <w:rStyle w:val="change"/>
          <w:color w:val="000000" w:themeColor="text1"/>
          <w:sz w:val="22"/>
          <w:szCs w:val="22"/>
        </w:rPr>
        <w:instrText xml:space="preserve"> MERGEFIELD DSI_ADD4 </w:instrText>
      </w:r>
      <w:r w:rsidRPr="00230F06">
        <w:rPr>
          <w:rStyle w:val="change"/>
          <w:color w:val="000000" w:themeColor="text1"/>
          <w:sz w:val="22"/>
          <w:szCs w:val="22"/>
        </w:rPr>
        <w:fldChar w:fldCharType="separate"/>
      </w:r>
      <w:r w:rsidR="00BB120F" w:rsidRPr="00230F06">
        <w:rPr>
          <w:rStyle w:val="change"/>
          <w:noProof/>
          <w:color w:val="000000" w:themeColor="text1"/>
          <w:sz w:val="22"/>
          <w:szCs w:val="22"/>
        </w:rPr>
        <w:t>Mold</w:t>
      </w:r>
    </w:p>
    <w:p w14:paraId="3269D157" w14:textId="6DEA6F42" w:rsidR="008321E6" w:rsidRPr="00230F06" w:rsidRDefault="00BB120F" w:rsidP="00597064">
      <w:pPr>
        <w:pStyle w:val="Data"/>
        <w:ind w:left="567"/>
        <w:rPr>
          <w:rStyle w:val="change"/>
          <w:color w:val="000000" w:themeColor="text1"/>
          <w:sz w:val="22"/>
          <w:szCs w:val="22"/>
        </w:rPr>
      </w:pPr>
      <w:r w:rsidRPr="00230F06">
        <w:rPr>
          <w:rStyle w:val="change"/>
          <w:noProof/>
          <w:color w:val="000000" w:themeColor="text1"/>
          <w:sz w:val="22"/>
          <w:szCs w:val="22"/>
        </w:rPr>
        <w:t>Flintshire</w:t>
      </w:r>
      <w:r w:rsidR="00CE57D2" w:rsidRPr="00230F06">
        <w:rPr>
          <w:rStyle w:val="change"/>
          <w:color w:val="000000" w:themeColor="text1"/>
          <w:sz w:val="22"/>
          <w:szCs w:val="22"/>
        </w:rPr>
        <w:fldChar w:fldCharType="end"/>
      </w:r>
    </w:p>
    <w:p w14:paraId="2090B699" w14:textId="6C52636F" w:rsidR="008321E6" w:rsidRPr="00230F06" w:rsidRDefault="00CE57D2" w:rsidP="00597064">
      <w:pPr>
        <w:pStyle w:val="Data"/>
        <w:ind w:left="567"/>
        <w:rPr>
          <w:rStyle w:val="change"/>
          <w:color w:val="000000" w:themeColor="text1"/>
          <w:sz w:val="22"/>
          <w:szCs w:val="22"/>
        </w:rPr>
      </w:pPr>
      <w:r w:rsidRPr="00230F06">
        <w:rPr>
          <w:rStyle w:val="change"/>
          <w:color w:val="000000" w:themeColor="text1"/>
          <w:sz w:val="22"/>
          <w:szCs w:val="22"/>
        </w:rPr>
        <w:fldChar w:fldCharType="begin"/>
      </w:r>
      <w:r w:rsidRPr="00230F06">
        <w:rPr>
          <w:rStyle w:val="change"/>
          <w:color w:val="000000" w:themeColor="text1"/>
          <w:sz w:val="22"/>
          <w:szCs w:val="22"/>
        </w:rPr>
        <w:instrText xml:space="preserve"> MERGEFIELD DSI_POST_CODE </w:instrText>
      </w:r>
      <w:r w:rsidRPr="00230F06">
        <w:rPr>
          <w:rStyle w:val="change"/>
          <w:color w:val="000000" w:themeColor="text1"/>
          <w:sz w:val="22"/>
          <w:szCs w:val="22"/>
        </w:rPr>
        <w:fldChar w:fldCharType="separate"/>
      </w:r>
      <w:r w:rsidR="00BB120F" w:rsidRPr="00230F06">
        <w:rPr>
          <w:rStyle w:val="change"/>
          <w:noProof/>
          <w:color w:val="000000" w:themeColor="text1"/>
          <w:sz w:val="22"/>
          <w:szCs w:val="22"/>
        </w:rPr>
        <w:t>CH7 4LE</w:t>
      </w:r>
      <w:r w:rsidRPr="00230F06">
        <w:rPr>
          <w:rStyle w:val="change"/>
          <w:color w:val="000000" w:themeColor="text1"/>
          <w:sz w:val="22"/>
          <w:szCs w:val="22"/>
        </w:rPr>
        <w:fldChar w:fldCharType="end"/>
      </w:r>
    </w:p>
    <w:p w14:paraId="2E407B93" w14:textId="77777777" w:rsidR="006A2565" w:rsidRPr="00230F06"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230F06">
        <w:rPr>
          <w:color w:val="000000" w:themeColor="text1"/>
          <w:sz w:val="22"/>
          <w:szCs w:val="22"/>
        </w:rPr>
        <w:t>to the extent a</w:t>
      </w:r>
      <w:r w:rsidRPr="008F36B8">
        <w:rPr>
          <w:sz w:val="22"/>
          <w:szCs w:val="22"/>
        </w:rPr>
        <w:t>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99A19E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w:t>
      </w:r>
      <w:r w:rsidRPr="00B633CC">
        <w:rPr>
          <w:rFonts w:ascii="Arial" w:hAnsi="Arial" w:cs="Arial"/>
          <w:color w:val="000000" w:themeColor="text1"/>
          <w:sz w:val="22"/>
          <w:szCs w:val="22"/>
          <w:lang w:eastAsia="en-US"/>
        </w:rPr>
        <w:t xml:space="preserve">t from </w:t>
      </w:r>
      <w:proofErr w:type="gramStart"/>
      <w:r w:rsidR="00B633CC" w:rsidRPr="00B633CC">
        <w:rPr>
          <w:rFonts w:ascii="Arial" w:hAnsi="Arial" w:cs="Arial"/>
          <w:b/>
          <w:bCs/>
          <w:color w:val="000000" w:themeColor="text1"/>
          <w:sz w:val="22"/>
          <w:szCs w:val="22"/>
          <w:lang w:eastAsia="en-US"/>
        </w:rPr>
        <w:t>01/05/2024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633CC" w:rsidRPr="008F36B8" w14:paraId="1381AB8A" w14:textId="77777777" w:rsidTr="00597064">
        <w:trPr>
          <w:trHeight w:hRule="exact" w:val="977"/>
        </w:trPr>
        <w:tc>
          <w:tcPr>
            <w:tcW w:w="5387" w:type="dxa"/>
            <w:vAlign w:val="center"/>
          </w:tcPr>
          <w:p w14:paraId="35DD77FC" w14:textId="02F43535" w:rsidR="00B633CC" w:rsidRPr="008F36B8" w:rsidRDefault="00B633CC" w:rsidP="00B633CC">
            <w:pPr>
              <w:pStyle w:val="Heading3nonum"/>
              <w:spacing w:before="0"/>
              <w:ind w:left="-108" w:right="34"/>
              <w:jc w:val="center"/>
              <w:rPr>
                <w:sz w:val="22"/>
                <w:szCs w:val="22"/>
              </w:rPr>
            </w:pPr>
            <w:r w:rsidRPr="00B633CC">
              <w:rPr>
                <w:rFonts w:cs="Arial"/>
                <w:b/>
                <w:color w:val="000000" w:themeColor="text1"/>
                <w:sz w:val="22"/>
                <w:szCs w:val="22"/>
              </w:rPr>
              <w:t>Joanne Fitton</w:t>
            </w:r>
          </w:p>
        </w:tc>
        <w:tc>
          <w:tcPr>
            <w:tcW w:w="2551" w:type="dxa"/>
            <w:vAlign w:val="center"/>
          </w:tcPr>
          <w:p w14:paraId="0C50D17F" w14:textId="27248809" w:rsidR="00B633CC" w:rsidRPr="008F36B8" w:rsidRDefault="00B633CC" w:rsidP="00B633CC">
            <w:pPr>
              <w:pStyle w:val="Heading3nonum"/>
              <w:spacing w:before="0" w:line="240" w:lineRule="auto"/>
              <w:ind w:left="-108"/>
              <w:jc w:val="center"/>
              <w:rPr>
                <w:b/>
                <w:color w:val="FF0000"/>
                <w:sz w:val="22"/>
                <w:szCs w:val="22"/>
              </w:rPr>
            </w:pPr>
            <w:r w:rsidRPr="00B633CC">
              <w:rPr>
                <w:rFonts w:cs="Arial"/>
                <w:b/>
                <w:color w:val="000000" w:themeColor="text1"/>
                <w:sz w:val="22"/>
                <w:szCs w:val="22"/>
              </w:rPr>
              <w:t>24/04/2024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2D76DF7" w:rsidR="00821962" w:rsidRPr="004C0325"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w:t>
      </w:r>
      <w:r w:rsidRPr="004C0325">
        <w:rPr>
          <w:rFonts w:cs="Arial"/>
          <w:color w:val="000000" w:themeColor="text1"/>
          <w:sz w:val="18"/>
          <w:szCs w:val="18"/>
        </w:rPr>
        <w:t>chedule 7 to this permit, and as listed in table S3.2</w:t>
      </w:r>
      <w:r w:rsidRPr="004C0325">
        <w:rPr>
          <w:rStyle w:val="Red"/>
          <w:rFonts w:cs="Arial"/>
          <w:color w:val="000000" w:themeColor="text1"/>
          <w:sz w:val="18"/>
          <w:szCs w:val="18"/>
        </w:rPr>
        <w:t xml:space="preserve">; </w:t>
      </w:r>
      <w:proofErr w:type="gramStart"/>
      <w:r w:rsidRPr="004C0325">
        <w:rPr>
          <w:rStyle w:val="Red"/>
          <w:rFonts w:cs="Arial"/>
          <w:color w:val="000000" w:themeColor="text1"/>
          <w:sz w:val="18"/>
          <w:szCs w:val="18"/>
        </w:rPr>
        <w:t>and,</w:t>
      </w:r>
      <w:proofErr w:type="gramEnd"/>
      <w:r w:rsidRPr="004C0325">
        <w:rPr>
          <w:rStyle w:val="Red"/>
          <w:rFonts w:cs="Arial"/>
          <w:color w:val="000000" w:themeColor="text1"/>
          <w:sz w:val="18"/>
          <w:szCs w:val="18"/>
        </w:rPr>
        <w:t xml:space="preserve"> the operating techniques that </w:t>
      </w:r>
      <w:r w:rsidR="005F1816" w:rsidRPr="004C0325">
        <w:rPr>
          <w:rStyle w:val="Red"/>
          <w:rFonts w:cs="Arial"/>
          <w:color w:val="000000" w:themeColor="text1"/>
          <w:sz w:val="18"/>
          <w:szCs w:val="18"/>
        </w:rPr>
        <w:t>a</w:t>
      </w:r>
      <w:r w:rsidRPr="004C0325">
        <w:rPr>
          <w:rStyle w:val="Red"/>
          <w:rFonts w:cs="Arial"/>
          <w:color w:val="000000" w:themeColor="text1"/>
          <w:sz w:val="18"/>
          <w:szCs w:val="18"/>
        </w:rPr>
        <w:t>re the subject of conditions prefixed by 2.3 shall be applied at the locations shown, or otherwise described, in schedule 7</w:t>
      </w:r>
      <w:r w:rsidRPr="004C0325">
        <w:rPr>
          <w:rFonts w:cs="Arial"/>
          <w:color w:val="000000" w:themeColor="text1"/>
          <w:sz w:val="18"/>
          <w:szCs w:val="18"/>
        </w:rPr>
        <w:t>.</w:t>
      </w:r>
    </w:p>
    <w:p w14:paraId="58D11F8E" w14:textId="77777777" w:rsidR="00821962" w:rsidRPr="004C0325" w:rsidRDefault="00821962" w:rsidP="00AD32CF">
      <w:pPr>
        <w:pStyle w:val="Bullet0"/>
        <w:tabs>
          <w:tab w:val="num" w:pos="1134"/>
        </w:tabs>
        <w:spacing w:before="120"/>
        <w:ind w:hanging="113"/>
        <w:rPr>
          <w:rStyle w:val="Red"/>
          <w:rFonts w:cs="Arial"/>
          <w:color w:val="000000" w:themeColor="text1"/>
        </w:rPr>
      </w:pPr>
      <w:r w:rsidRPr="004C0325">
        <w:rPr>
          <w:rStyle w:val="Red"/>
          <w:rFonts w:cs="Arial"/>
          <w:color w:val="000000" w:themeColor="text1"/>
        </w:rPr>
        <w:t>Operating techniques</w:t>
      </w:r>
    </w:p>
    <w:p w14:paraId="374B6ADC" w14:textId="7EFEBF4B" w:rsidR="00821962" w:rsidRPr="0055502A" w:rsidRDefault="00821962" w:rsidP="00080A80">
      <w:pPr>
        <w:pStyle w:val="Bullet1"/>
        <w:tabs>
          <w:tab w:val="num" w:pos="1134"/>
        </w:tabs>
        <w:spacing w:before="0"/>
        <w:ind w:left="1134" w:hanging="567"/>
        <w:rPr>
          <w:rStyle w:val="Red"/>
          <w:rFonts w:cs="Arial"/>
          <w:color w:val="000000" w:themeColor="text1"/>
          <w:sz w:val="18"/>
          <w:szCs w:val="18"/>
        </w:rPr>
      </w:pPr>
      <w:r w:rsidRPr="004C0325">
        <w:rPr>
          <w:rStyle w:val="Red"/>
          <w:rFonts w:cs="Arial"/>
          <w:color w:val="000000" w:themeColor="text1"/>
          <w:sz w:val="18"/>
          <w:szCs w:val="18"/>
        </w:rPr>
        <w:t>For the activit</w:t>
      </w:r>
      <w:r w:rsidR="00C75A5C" w:rsidRPr="004C0325">
        <w:rPr>
          <w:rStyle w:val="Red"/>
          <w:rFonts w:cs="Arial"/>
          <w:color w:val="000000" w:themeColor="text1"/>
          <w:sz w:val="18"/>
          <w:szCs w:val="18"/>
        </w:rPr>
        <w:t>y</w:t>
      </w:r>
      <w:r w:rsidR="000E0C6C" w:rsidRPr="004C0325">
        <w:rPr>
          <w:rStyle w:val="Red"/>
          <w:rFonts w:cs="Arial"/>
          <w:color w:val="000000" w:themeColor="text1"/>
          <w:sz w:val="18"/>
          <w:szCs w:val="18"/>
        </w:rPr>
        <w:t xml:space="preserve"> </w:t>
      </w:r>
      <w:r w:rsidRPr="004C0325">
        <w:rPr>
          <w:rStyle w:val="Red"/>
          <w:rFonts w:cs="Arial"/>
          <w:color w:val="000000" w:themeColor="text1"/>
          <w:sz w:val="18"/>
          <w:szCs w:val="18"/>
        </w:rPr>
        <w:t>A1</w:t>
      </w:r>
      <w:r w:rsidR="009740F2" w:rsidRPr="004C0325">
        <w:rPr>
          <w:rStyle w:val="Red"/>
          <w:rFonts w:cs="Arial"/>
          <w:color w:val="000000" w:themeColor="text1"/>
          <w:sz w:val="18"/>
          <w:szCs w:val="18"/>
        </w:rPr>
        <w:t>,</w:t>
      </w:r>
      <w:r w:rsidRPr="004C0325">
        <w:rPr>
          <w:rStyle w:val="Red"/>
          <w:rFonts w:cs="Arial"/>
          <w:color w:val="000000" w:themeColor="text1"/>
          <w:sz w:val="18"/>
          <w:szCs w:val="18"/>
        </w:rPr>
        <w:t xml:space="preserve"> referenced in schedule 1, table S1.1</w:t>
      </w:r>
      <w:r w:rsidR="00E93C2F" w:rsidRPr="004C0325">
        <w:rPr>
          <w:rStyle w:val="Red"/>
          <w:rFonts w:cs="Arial"/>
          <w:color w:val="000000" w:themeColor="text1"/>
          <w:sz w:val="18"/>
          <w:szCs w:val="18"/>
        </w:rPr>
        <w:t>, t</w:t>
      </w:r>
      <w:r w:rsidRPr="004C0325">
        <w:rPr>
          <w:rStyle w:val="Red"/>
          <w:rFonts w:cs="Arial"/>
          <w:color w:val="000000" w:themeColor="text1"/>
          <w:sz w:val="18"/>
          <w:szCs w:val="18"/>
        </w:rPr>
        <w:t>he operator shall comply with the relevant requ</w:t>
      </w:r>
      <w:r w:rsidRPr="0055502A">
        <w:rPr>
          <w:rStyle w:val="Red"/>
          <w:rFonts w:cs="Arial"/>
          <w:color w:val="000000" w:themeColor="text1"/>
          <w:sz w:val="18"/>
          <w:szCs w:val="18"/>
        </w:rPr>
        <w:t xml:space="preserve">irements of the Urban </w:t>
      </w:r>
      <w:proofErr w:type="gramStart"/>
      <w:r w:rsidRPr="0055502A">
        <w:rPr>
          <w:rStyle w:val="Red"/>
          <w:rFonts w:cs="Arial"/>
          <w:color w:val="000000" w:themeColor="text1"/>
          <w:sz w:val="18"/>
          <w:szCs w:val="18"/>
        </w:rPr>
        <w:t>Waste Water</w:t>
      </w:r>
      <w:proofErr w:type="gramEnd"/>
      <w:r w:rsidRPr="0055502A">
        <w:rPr>
          <w:rStyle w:val="Red"/>
          <w:rFonts w:cs="Arial"/>
          <w:color w:val="000000" w:themeColor="text1"/>
          <w:sz w:val="18"/>
          <w:szCs w:val="18"/>
        </w:rPr>
        <w:t xml:space="preserve"> Treatment (England and Wales) Regulations 1994.</w:t>
      </w:r>
    </w:p>
    <w:p w14:paraId="5A448DEE" w14:textId="25F2F0AB" w:rsidR="00821962" w:rsidRPr="0055502A" w:rsidRDefault="00821962" w:rsidP="00080A80">
      <w:pPr>
        <w:pStyle w:val="Bullet1"/>
        <w:tabs>
          <w:tab w:val="num" w:pos="1134"/>
        </w:tabs>
        <w:spacing w:before="0"/>
        <w:ind w:left="1134" w:hanging="567"/>
        <w:rPr>
          <w:rFonts w:cs="Arial"/>
          <w:color w:val="000000" w:themeColor="text1"/>
          <w:sz w:val="18"/>
          <w:szCs w:val="18"/>
        </w:rPr>
      </w:pPr>
      <w:r w:rsidRPr="0055502A">
        <w:rPr>
          <w:rFonts w:cs="Arial"/>
          <w:color w:val="000000" w:themeColor="text1"/>
          <w:sz w:val="18"/>
          <w:szCs w:val="18"/>
        </w:rPr>
        <w:t>For the discharge specified in table S3.3:</w:t>
      </w:r>
    </w:p>
    <w:p w14:paraId="1305C3F9" w14:textId="77777777" w:rsidR="00821962" w:rsidRPr="0055502A" w:rsidRDefault="00821962" w:rsidP="00080A80">
      <w:pPr>
        <w:pStyle w:val="aBullet"/>
        <w:tabs>
          <w:tab w:val="num" w:pos="1701"/>
        </w:tabs>
        <w:spacing w:before="0"/>
        <w:ind w:left="1701" w:hanging="567"/>
        <w:rPr>
          <w:rFonts w:cs="Arial"/>
          <w:color w:val="000000" w:themeColor="text1"/>
          <w:sz w:val="18"/>
          <w:szCs w:val="18"/>
        </w:rPr>
      </w:pPr>
      <w:r w:rsidRPr="0055502A">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55502A" w:rsidRDefault="00821962" w:rsidP="00AD32CF">
      <w:pPr>
        <w:pStyle w:val="aBullet"/>
        <w:tabs>
          <w:tab w:val="num" w:pos="1701"/>
        </w:tabs>
        <w:spacing w:before="0"/>
        <w:ind w:left="1701" w:hanging="567"/>
        <w:rPr>
          <w:rStyle w:val="Red"/>
          <w:rFonts w:cs="Arial"/>
          <w:color w:val="000000" w:themeColor="text1"/>
          <w:sz w:val="18"/>
          <w:szCs w:val="18"/>
        </w:rPr>
      </w:pPr>
      <w:r w:rsidRPr="0055502A">
        <w:rPr>
          <w:rStyle w:val="Red"/>
          <w:rFonts w:cs="Arial"/>
          <w:color w:val="000000" w:themeColor="text1"/>
          <w:sz w:val="18"/>
          <w:szCs w:val="18"/>
        </w:rPr>
        <w:t>The discharge shall not be comminuted or macerated and shall have passed through screens as specified</w:t>
      </w:r>
      <w:r w:rsidR="006A07E0" w:rsidRPr="0055502A">
        <w:rPr>
          <w:rStyle w:val="Red"/>
          <w:rFonts w:cs="Arial"/>
          <w:color w:val="000000" w:themeColor="text1"/>
          <w:sz w:val="18"/>
          <w:szCs w:val="18"/>
        </w:rPr>
        <w:t xml:space="preserve"> </w:t>
      </w:r>
      <w:r w:rsidRPr="0055502A">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55502A" w:rsidRDefault="00821962" w:rsidP="00AD32CF">
      <w:pPr>
        <w:pStyle w:val="aBullet"/>
        <w:tabs>
          <w:tab w:val="num" w:pos="1701"/>
        </w:tabs>
        <w:spacing w:before="0"/>
        <w:ind w:left="1701" w:hanging="567"/>
        <w:rPr>
          <w:rStyle w:val="Red"/>
          <w:rFonts w:cs="Arial"/>
          <w:color w:val="000000" w:themeColor="text1"/>
          <w:sz w:val="18"/>
          <w:szCs w:val="18"/>
        </w:rPr>
      </w:pPr>
      <w:r w:rsidRPr="0055502A">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55502A" w:rsidRDefault="00821962" w:rsidP="00AD32CF">
      <w:pPr>
        <w:pStyle w:val="Bullet0"/>
        <w:tabs>
          <w:tab w:val="num" w:pos="1134"/>
        </w:tabs>
        <w:spacing w:before="120" w:after="240"/>
        <w:ind w:hanging="113"/>
        <w:rPr>
          <w:rStyle w:val="Red"/>
          <w:rFonts w:cs="Arial"/>
          <w:color w:val="000000" w:themeColor="text1"/>
        </w:rPr>
      </w:pPr>
      <w:r w:rsidRPr="0055502A">
        <w:rPr>
          <w:rStyle w:val="Red"/>
          <w:rFonts w:cs="Arial"/>
          <w:color w:val="000000" w:themeColor="text1"/>
        </w:rPr>
        <w:t>Improvement programme</w:t>
      </w:r>
    </w:p>
    <w:p w14:paraId="361AA548" w14:textId="3C131F88" w:rsidR="00885CD7" w:rsidRPr="0055502A" w:rsidRDefault="00885CD7" w:rsidP="00AD32CF">
      <w:pPr>
        <w:pStyle w:val="Bullet1"/>
        <w:tabs>
          <w:tab w:val="num" w:pos="1134"/>
        </w:tabs>
        <w:spacing w:before="0"/>
        <w:ind w:left="1134" w:hanging="567"/>
        <w:rPr>
          <w:rStyle w:val="Red"/>
          <w:rFonts w:cs="Arial"/>
          <w:color w:val="000000" w:themeColor="text1"/>
          <w:sz w:val="18"/>
          <w:szCs w:val="18"/>
        </w:rPr>
      </w:pPr>
      <w:r w:rsidRPr="0055502A">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55502A" w:rsidRDefault="00885CD7" w:rsidP="00AD32CF">
      <w:pPr>
        <w:pStyle w:val="aBullet"/>
        <w:tabs>
          <w:tab w:val="num" w:pos="1701"/>
        </w:tabs>
        <w:spacing w:before="0"/>
        <w:ind w:left="1701" w:hanging="567"/>
        <w:jc w:val="both"/>
        <w:rPr>
          <w:rStyle w:val="Red"/>
          <w:rFonts w:cs="Arial"/>
          <w:color w:val="000000" w:themeColor="text1"/>
          <w:sz w:val="18"/>
          <w:szCs w:val="18"/>
        </w:rPr>
      </w:pPr>
      <w:r w:rsidRPr="0055502A">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55502A" w:rsidRDefault="00885CD7" w:rsidP="00AD32CF">
      <w:pPr>
        <w:pStyle w:val="aBullet"/>
        <w:tabs>
          <w:tab w:val="num" w:pos="1701"/>
        </w:tabs>
        <w:spacing w:before="0"/>
        <w:ind w:left="1701" w:hanging="567"/>
        <w:jc w:val="both"/>
        <w:rPr>
          <w:rStyle w:val="Red"/>
          <w:rFonts w:cs="Arial"/>
          <w:color w:val="000000" w:themeColor="text1"/>
          <w:sz w:val="18"/>
          <w:szCs w:val="18"/>
        </w:rPr>
      </w:pPr>
      <w:r w:rsidRPr="0055502A">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55502A" w:rsidRDefault="00885CD7" w:rsidP="00AD32CF">
      <w:pPr>
        <w:pStyle w:val="aBullet"/>
        <w:tabs>
          <w:tab w:val="num" w:pos="1701"/>
        </w:tabs>
        <w:spacing w:before="0"/>
        <w:ind w:left="1701" w:hanging="567"/>
        <w:jc w:val="both"/>
        <w:rPr>
          <w:rStyle w:val="Red"/>
          <w:rFonts w:cs="Arial"/>
          <w:color w:val="000000" w:themeColor="text1"/>
          <w:sz w:val="18"/>
          <w:szCs w:val="18"/>
        </w:rPr>
      </w:pPr>
      <w:r w:rsidRPr="0055502A">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55502A">
        <w:rPr>
          <w:rStyle w:val="Red"/>
          <w:rFonts w:cs="Arial"/>
          <w:color w:val="000000" w:themeColor="text1"/>
          <w:sz w:val="18"/>
          <w:szCs w:val="18"/>
        </w:rPr>
        <w:t>-</w:t>
      </w:r>
      <w:r w:rsidRPr="0055502A">
        <w:rPr>
          <w:rStyle w:val="Red"/>
          <w:rFonts w:cs="Arial"/>
          <w:color w:val="000000" w:themeColor="text1"/>
          <w:sz w:val="18"/>
          <w:szCs w:val="18"/>
        </w:rPr>
        <w:t>minute readings to assess compliance with the flow passed forward limit in table S3.1.</w:t>
      </w:r>
    </w:p>
    <w:p w14:paraId="2DB06DDB" w14:textId="77777777" w:rsidR="00821962" w:rsidRPr="0055502A" w:rsidRDefault="00821962" w:rsidP="00AD32CF">
      <w:pPr>
        <w:pStyle w:val="Bullet"/>
        <w:tabs>
          <w:tab w:val="clear" w:pos="360"/>
          <w:tab w:val="num" w:pos="1134"/>
        </w:tabs>
        <w:spacing w:before="120" w:after="240"/>
        <w:ind w:hanging="113"/>
        <w:rPr>
          <w:rFonts w:cs="Arial"/>
          <w:color w:val="000000" w:themeColor="text1"/>
        </w:rPr>
      </w:pPr>
      <w:r w:rsidRPr="008F36B8">
        <w:rPr>
          <w:rFonts w:cs="Arial"/>
        </w:rPr>
        <w:t>E</w:t>
      </w:r>
      <w:r w:rsidRPr="0055502A">
        <w:rPr>
          <w:rFonts w:cs="Arial"/>
          <w:color w:val="000000" w:themeColor="text1"/>
        </w:rPr>
        <w:t>missions and monitoring</w:t>
      </w:r>
    </w:p>
    <w:p w14:paraId="647326A6" w14:textId="77777777" w:rsidR="00821962" w:rsidRPr="0055502A" w:rsidRDefault="00821962" w:rsidP="00AD32CF">
      <w:pPr>
        <w:pStyle w:val="Bullet0"/>
        <w:tabs>
          <w:tab w:val="num" w:pos="1134"/>
        </w:tabs>
        <w:spacing w:before="120"/>
        <w:ind w:hanging="113"/>
        <w:rPr>
          <w:rFonts w:cs="Arial"/>
          <w:color w:val="000000" w:themeColor="text1"/>
        </w:rPr>
      </w:pPr>
      <w:r w:rsidRPr="0055502A">
        <w:rPr>
          <w:rFonts w:cs="Arial"/>
          <w:color w:val="000000" w:themeColor="text1"/>
        </w:rPr>
        <w:t>Emissions to water</w:t>
      </w:r>
    </w:p>
    <w:p w14:paraId="309EA212" w14:textId="77777777" w:rsidR="00821962" w:rsidRPr="0055502A" w:rsidRDefault="00821962" w:rsidP="00AD32CF">
      <w:pPr>
        <w:pStyle w:val="Bullet1"/>
        <w:tabs>
          <w:tab w:val="num" w:pos="1134"/>
        </w:tabs>
        <w:spacing w:before="0"/>
        <w:ind w:left="1134" w:hanging="567"/>
        <w:rPr>
          <w:rFonts w:cs="Arial"/>
          <w:color w:val="000000" w:themeColor="text1"/>
          <w:sz w:val="18"/>
          <w:szCs w:val="18"/>
        </w:rPr>
      </w:pPr>
      <w:r w:rsidRPr="0055502A">
        <w:rPr>
          <w:rFonts w:cs="Arial"/>
          <w:color w:val="000000" w:themeColor="text1"/>
          <w:sz w:val="18"/>
          <w:szCs w:val="18"/>
        </w:rPr>
        <w:t>The limits given in schedule 3 table S3.1 shall not be exceeded.</w:t>
      </w:r>
    </w:p>
    <w:p w14:paraId="6496E118" w14:textId="59B9F13D" w:rsidR="00821962" w:rsidRPr="0055502A" w:rsidRDefault="00821962" w:rsidP="0055502A">
      <w:pPr>
        <w:pStyle w:val="Bullet1"/>
        <w:tabs>
          <w:tab w:val="num" w:pos="1134"/>
        </w:tabs>
        <w:spacing w:before="0"/>
        <w:ind w:left="1134" w:hanging="567"/>
        <w:rPr>
          <w:rStyle w:val="Pink"/>
          <w:rFonts w:cs="Arial"/>
          <w:color w:val="000000" w:themeColor="text1"/>
          <w:sz w:val="18"/>
          <w:szCs w:val="18"/>
        </w:rPr>
      </w:pPr>
      <w:r w:rsidRPr="0055502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55502A" w:rsidRDefault="00821962" w:rsidP="00AD32CF">
      <w:pPr>
        <w:pStyle w:val="Bullet1"/>
        <w:tabs>
          <w:tab w:val="num" w:pos="1134"/>
        </w:tabs>
        <w:spacing w:before="0"/>
        <w:ind w:left="1134" w:hanging="567"/>
        <w:rPr>
          <w:rStyle w:val="Red"/>
          <w:rFonts w:cs="Arial"/>
          <w:color w:val="000000" w:themeColor="text1"/>
          <w:sz w:val="18"/>
          <w:szCs w:val="18"/>
        </w:rPr>
      </w:pPr>
      <w:r w:rsidRPr="0055502A">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55502A">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55502A">
        <w:rPr>
          <w:rStyle w:val="Red"/>
          <w:rFonts w:cs="Arial"/>
          <w:color w:val="000000" w:themeColor="text1"/>
          <w:sz w:val="18"/>
          <w:szCs w:val="18"/>
        </w:rPr>
        <w:t>waste water</w:t>
      </w:r>
      <w:proofErr w:type="gramEnd"/>
      <w:r w:rsidRPr="0055502A">
        <w:rPr>
          <w:rStyle w:val="Red"/>
          <w:rFonts w:cs="Arial"/>
          <w:color w:val="000000" w:themeColor="text1"/>
          <w:sz w:val="18"/>
          <w:szCs w:val="18"/>
        </w:rPr>
        <w:t xml:space="preserve"> treatment works, shall be taken into account in deciding whether o</w:t>
      </w:r>
      <w:r w:rsidRPr="008F36B8">
        <w:rPr>
          <w:rStyle w:val="Red"/>
          <w:rFonts w:cs="Arial"/>
          <w:color w:val="auto"/>
          <w:sz w:val="18"/>
          <w:szCs w:val="18"/>
        </w:rPr>
        <w:t>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070D07">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73B6A" w:rsidRDefault="006E592F" w:rsidP="00070D07">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For the purpose</w:t>
      </w:r>
      <w:r w:rsidRPr="00873B6A">
        <w:rPr>
          <w:rStyle w:val="Red"/>
          <w:color w:val="000000" w:themeColor="text1"/>
          <w:sz w:val="18"/>
          <w:szCs w:val="18"/>
        </w:rPr>
        <w:t xml:space="preserve"> of this condition the following readings shall not be used in the assessment.</w:t>
      </w:r>
    </w:p>
    <w:p w14:paraId="2CF5666B" w14:textId="77777777" w:rsidR="006E592F" w:rsidRPr="00873B6A" w:rsidRDefault="006E592F" w:rsidP="00070D07">
      <w:pPr>
        <w:pStyle w:val="aiBullet"/>
        <w:keepNext/>
        <w:keepLines/>
        <w:tabs>
          <w:tab w:val="clear" w:pos="1588"/>
          <w:tab w:val="num" w:pos="1985"/>
        </w:tabs>
        <w:spacing w:before="0"/>
        <w:ind w:left="1985" w:hanging="312"/>
        <w:rPr>
          <w:rStyle w:val="Red"/>
          <w:color w:val="000000" w:themeColor="text1"/>
          <w:sz w:val="18"/>
          <w:szCs w:val="18"/>
        </w:rPr>
      </w:pPr>
      <w:r w:rsidRPr="00873B6A">
        <w:rPr>
          <w:rStyle w:val="Red"/>
          <w:color w:val="000000" w:themeColor="text1"/>
          <w:sz w:val="18"/>
          <w:szCs w:val="18"/>
        </w:rPr>
        <w:t>data that is not ‘good’ data; or</w:t>
      </w:r>
    </w:p>
    <w:p w14:paraId="5D66DC67" w14:textId="589FF970" w:rsidR="006E592F" w:rsidRPr="00873B6A" w:rsidRDefault="006E592F" w:rsidP="00070D07">
      <w:pPr>
        <w:pStyle w:val="aiBullet"/>
        <w:keepNext/>
        <w:keepLines/>
        <w:tabs>
          <w:tab w:val="clear" w:pos="1588"/>
          <w:tab w:val="num" w:pos="1985"/>
        </w:tabs>
        <w:spacing w:before="0"/>
        <w:ind w:left="1985" w:hanging="312"/>
        <w:rPr>
          <w:rStyle w:val="Red"/>
          <w:color w:val="000000" w:themeColor="text1"/>
          <w:sz w:val="18"/>
          <w:szCs w:val="18"/>
        </w:rPr>
      </w:pPr>
      <w:r w:rsidRPr="00873B6A">
        <w:rPr>
          <w:rStyle w:val="Red"/>
          <w:color w:val="000000" w:themeColor="text1"/>
          <w:sz w:val="18"/>
          <w:szCs w:val="18"/>
        </w:rPr>
        <w:t>the first flow reading taken after the start of each overflow event</w:t>
      </w:r>
      <w:r w:rsidR="00DE0B1D" w:rsidRPr="00873B6A">
        <w:rPr>
          <w:rStyle w:val="Red"/>
          <w:color w:val="000000" w:themeColor="text1"/>
          <w:sz w:val="18"/>
          <w:szCs w:val="18"/>
        </w:rPr>
        <w:t>.</w:t>
      </w:r>
    </w:p>
    <w:p w14:paraId="2A5E0A82" w14:textId="77777777" w:rsidR="00821962" w:rsidRPr="00873B6A" w:rsidRDefault="00821962" w:rsidP="00AD32CF">
      <w:pPr>
        <w:pStyle w:val="Bullet0"/>
        <w:keepNext/>
        <w:tabs>
          <w:tab w:val="num" w:pos="1134"/>
        </w:tabs>
        <w:spacing w:before="120"/>
        <w:ind w:hanging="113"/>
        <w:rPr>
          <w:rFonts w:cs="Arial"/>
          <w:color w:val="000000" w:themeColor="text1"/>
        </w:rPr>
      </w:pPr>
      <w:r w:rsidRPr="00873B6A">
        <w:rPr>
          <w:rFonts w:cs="Arial"/>
          <w:color w:val="000000" w:themeColor="text1"/>
        </w:rPr>
        <w:t xml:space="preserve">Emissions of substances not controlled by emission </w:t>
      </w:r>
      <w:proofErr w:type="gramStart"/>
      <w:r w:rsidRPr="00873B6A">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873B6A">
        <w:rPr>
          <w:rStyle w:val="Red"/>
          <w:rFonts w:cs="Arial"/>
          <w:color w:val="000000" w:themeColor="text1"/>
          <w:sz w:val="18"/>
          <w:szCs w:val="18"/>
        </w:rPr>
        <w:t>For the activity</w:t>
      </w:r>
      <w:r w:rsidR="00621458" w:rsidRPr="00873B6A">
        <w:rPr>
          <w:rStyle w:val="Red"/>
          <w:rFonts w:cs="Arial"/>
          <w:color w:val="000000" w:themeColor="text1"/>
          <w:sz w:val="18"/>
          <w:szCs w:val="18"/>
        </w:rPr>
        <w:t xml:space="preserve"> </w:t>
      </w:r>
      <w:r w:rsidRPr="00873B6A">
        <w:rPr>
          <w:rStyle w:val="Red"/>
          <w:rFonts w:cs="Arial"/>
          <w:color w:val="000000" w:themeColor="text1"/>
          <w:sz w:val="18"/>
          <w:szCs w:val="18"/>
        </w:rPr>
        <w:t>A1</w:t>
      </w:r>
      <w:r w:rsidR="00621458" w:rsidRPr="00873B6A">
        <w:rPr>
          <w:rStyle w:val="Red"/>
          <w:rFonts w:cs="Arial"/>
          <w:color w:val="000000" w:themeColor="text1"/>
          <w:sz w:val="18"/>
          <w:szCs w:val="18"/>
        </w:rPr>
        <w:t>,</w:t>
      </w:r>
      <w:r w:rsidRPr="00873B6A">
        <w:rPr>
          <w:rStyle w:val="Red"/>
          <w:rFonts w:cs="Arial"/>
          <w:color w:val="000000" w:themeColor="text1"/>
          <w:sz w:val="18"/>
          <w:szCs w:val="18"/>
        </w:rPr>
        <w:t xml:space="preserve"> referenced in schedule 1, table S1.1</w:t>
      </w:r>
      <w:r w:rsidR="008113D4" w:rsidRPr="00873B6A">
        <w:rPr>
          <w:rStyle w:val="Red"/>
          <w:rFonts w:cs="Arial"/>
          <w:color w:val="000000" w:themeColor="text1"/>
          <w:sz w:val="18"/>
          <w:szCs w:val="18"/>
        </w:rPr>
        <w:t>,</w:t>
      </w:r>
      <w:r w:rsidRPr="00873B6A">
        <w:rPr>
          <w:rFonts w:cs="Arial"/>
          <w:color w:val="000000" w:themeColor="text1"/>
          <w:sz w:val="18"/>
          <w:szCs w:val="18"/>
        </w:rPr>
        <w:t xml:space="preserve"> </w:t>
      </w:r>
      <w:r w:rsidR="008113D4" w:rsidRPr="00873B6A">
        <w:rPr>
          <w:rFonts w:cs="Arial"/>
          <w:color w:val="000000" w:themeColor="text1"/>
          <w:sz w:val="18"/>
          <w:szCs w:val="18"/>
        </w:rPr>
        <w:t>t</w:t>
      </w:r>
      <w:r w:rsidRPr="00873B6A">
        <w:rPr>
          <w:rFonts w:cs="Arial"/>
          <w:color w:val="000000" w:themeColor="text1"/>
          <w:sz w:val="18"/>
          <w:szCs w:val="18"/>
        </w:rPr>
        <w:t>he operator shall take appropriate measures to minimise so far as</w:t>
      </w:r>
      <w:r w:rsidRPr="00621458">
        <w:rPr>
          <w:rFonts w:cs="Arial"/>
          <w:color w:val="000000" w:themeColor="text1"/>
          <w:sz w:val="18"/>
          <w:szCs w:val="18"/>
        </w:rPr>
        <w:t xml:space="preserve">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873B6A"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w:t>
      </w:r>
      <w:r w:rsidRPr="00873B6A">
        <w:rPr>
          <w:rStyle w:val="Red"/>
          <w:rFonts w:cs="Arial"/>
          <w:color w:val="000000" w:themeColor="text1"/>
          <w:sz w:val="18"/>
          <w:szCs w:val="18"/>
        </w:rPr>
        <w:t>sible monitoring points shall be provided and maintained to enable the emissions monitoring programme and the environmental or other monitoring to be carried out at the monitoring points specified in table S3.4 of schedule 3 and shown marked on the site plan</w:t>
      </w:r>
      <w:r w:rsidR="009C474E" w:rsidRPr="00873B6A">
        <w:rPr>
          <w:rStyle w:val="Red"/>
          <w:rFonts w:cs="Arial"/>
          <w:color w:val="000000" w:themeColor="text1"/>
          <w:sz w:val="18"/>
          <w:szCs w:val="18"/>
        </w:rPr>
        <w:t>(</w:t>
      </w:r>
      <w:r w:rsidRPr="00873B6A">
        <w:rPr>
          <w:rStyle w:val="Red"/>
          <w:rFonts w:cs="Arial"/>
          <w:color w:val="000000" w:themeColor="text1"/>
          <w:sz w:val="18"/>
          <w:szCs w:val="18"/>
        </w:rPr>
        <w:t>s</w:t>
      </w:r>
      <w:r w:rsidR="009C474E" w:rsidRPr="00873B6A">
        <w:rPr>
          <w:rStyle w:val="Red"/>
          <w:rFonts w:cs="Arial"/>
          <w:color w:val="000000" w:themeColor="text1"/>
          <w:sz w:val="18"/>
          <w:szCs w:val="18"/>
        </w:rPr>
        <w:t>)</w:t>
      </w:r>
      <w:r w:rsidRPr="00873B6A">
        <w:rPr>
          <w:rStyle w:val="Red"/>
          <w:rFonts w:cs="Arial"/>
          <w:color w:val="000000" w:themeColor="text1"/>
          <w:sz w:val="18"/>
          <w:szCs w:val="18"/>
        </w:rPr>
        <w:t xml:space="preserve"> in schedule 7. </w:t>
      </w:r>
    </w:p>
    <w:p w14:paraId="228074BB" w14:textId="77777777" w:rsidR="00821962" w:rsidRPr="00873B6A" w:rsidRDefault="00821962" w:rsidP="00AD32CF">
      <w:pPr>
        <w:pStyle w:val="Bullet1"/>
        <w:tabs>
          <w:tab w:val="num" w:pos="1134"/>
        </w:tabs>
        <w:spacing w:before="0"/>
        <w:ind w:left="1134" w:hanging="567"/>
        <w:rPr>
          <w:rStyle w:val="Red"/>
          <w:rFonts w:cs="Arial"/>
          <w:color w:val="000000" w:themeColor="text1"/>
          <w:sz w:val="18"/>
          <w:szCs w:val="18"/>
        </w:rPr>
      </w:pPr>
      <w:r w:rsidRPr="00873B6A">
        <w:rPr>
          <w:rStyle w:val="Red"/>
          <w:rFonts w:cs="Arial"/>
          <w:color w:val="000000" w:themeColor="text1"/>
          <w:sz w:val="18"/>
          <w:szCs w:val="18"/>
        </w:rPr>
        <w:t>The monitoring programme for the parameters subject to schedule 3B shall be:</w:t>
      </w:r>
    </w:p>
    <w:p w14:paraId="350AFE87" w14:textId="77777777" w:rsidR="00821962" w:rsidRPr="00873B6A" w:rsidRDefault="00821962" w:rsidP="00AD32CF">
      <w:pPr>
        <w:pStyle w:val="aBullet"/>
        <w:tabs>
          <w:tab w:val="num" w:pos="1701"/>
        </w:tabs>
        <w:spacing w:before="0"/>
        <w:ind w:left="1701" w:hanging="567"/>
        <w:rPr>
          <w:rStyle w:val="Red"/>
          <w:rFonts w:cs="Arial"/>
          <w:color w:val="000000" w:themeColor="text1"/>
          <w:sz w:val="18"/>
          <w:szCs w:val="18"/>
        </w:rPr>
      </w:pPr>
      <w:r w:rsidRPr="00873B6A">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873B6A" w:rsidRDefault="00821962" w:rsidP="00AD32CF">
      <w:pPr>
        <w:pStyle w:val="aBullet"/>
        <w:tabs>
          <w:tab w:val="num" w:pos="1701"/>
        </w:tabs>
        <w:spacing w:before="0"/>
        <w:ind w:left="1701" w:hanging="567"/>
        <w:rPr>
          <w:rStyle w:val="Red"/>
          <w:rFonts w:cs="Arial"/>
          <w:color w:val="000000" w:themeColor="text1"/>
          <w:sz w:val="18"/>
          <w:szCs w:val="18"/>
        </w:rPr>
      </w:pPr>
      <w:r w:rsidRPr="00873B6A">
        <w:rPr>
          <w:rStyle w:val="Red"/>
          <w:rFonts w:cs="Arial"/>
          <w:color w:val="000000" w:themeColor="text1"/>
          <w:sz w:val="18"/>
          <w:szCs w:val="18"/>
        </w:rPr>
        <w:t>sample</w:t>
      </w:r>
      <w:r w:rsidR="00E53A9F" w:rsidRPr="00873B6A">
        <w:rPr>
          <w:rStyle w:val="Red"/>
          <w:rFonts w:cs="Arial"/>
          <w:color w:val="000000" w:themeColor="text1"/>
          <w:sz w:val="18"/>
          <w:szCs w:val="18"/>
        </w:rPr>
        <w:t>s</w:t>
      </w:r>
      <w:r w:rsidRPr="00873B6A">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73B6A" w:rsidRDefault="00821962" w:rsidP="00AD32CF">
      <w:pPr>
        <w:pStyle w:val="Bullet1"/>
        <w:tabs>
          <w:tab w:val="num" w:pos="1134"/>
        </w:tabs>
        <w:spacing w:before="0"/>
        <w:ind w:left="1134" w:hanging="567"/>
        <w:rPr>
          <w:rStyle w:val="Red"/>
          <w:rFonts w:cs="Arial"/>
          <w:color w:val="000000" w:themeColor="text1"/>
          <w:sz w:val="18"/>
          <w:szCs w:val="18"/>
        </w:rPr>
      </w:pPr>
      <w:r w:rsidRPr="00873B6A">
        <w:rPr>
          <w:rStyle w:val="Red"/>
          <w:rFonts w:cs="Arial"/>
          <w:color w:val="000000" w:themeColor="text1"/>
          <w:sz w:val="18"/>
          <w:szCs w:val="18"/>
        </w:rPr>
        <w:t xml:space="preserve">After becoming </w:t>
      </w:r>
      <w:proofErr w:type="gramStart"/>
      <w:r w:rsidRPr="00873B6A">
        <w:rPr>
          <w:rStyle w:val="Red"/>
          <w:rFonts w:cs="Arial"/>
          <w:color w:val="000000" w:themeColor="text1"/>
          <w:sz w:val="18"/>
          <w:szCs w:val="18"/>
        </w:rPr>
        <w:t>aware, or</w:t>
      </w:r>
      <w:proofErr w:type="gramEnd"/>
      <w:r w:rsidRPr="00873B6A">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C52A8F">
      <w:pPr>
        <w:pStyle w:val="Bullet"/>
        <w:tabs>
          <w:tab w:val="clear" w:pos="360"/>
          <w:tab w:val="num" w:pos="1134"/>
        </w:tabs>
        <w:spacing w:before="120" w:after="120"/>
        <w:ind w:hanging="113"/>
      </w:pPr>
      <w:r w:rsidRPr="008F36B8">
        <w:t>Information</w:t>
      </w:r>
    </w:p>
    <w:p w14:paraId="247679CF" w14:textId="77777777" w:rsidR="00821962" w:rsidRPr="008F36B8" w:rsidRDefault="00821962" w:rsidP="00C52A8F">
      <w:pPr>
        <w:pStyle w:val="Bullet0"/>
        <w:tabs>
          <w:tab w:val="num" w:pos="1134"/>
        </w:tabs>
        <w:spacing w:before="8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73B6A"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73B6A" w:rsidRDefault="00821962" w:rsidP="00767566">
      <w:pPr>
        <w:pStyle w:val="AlphaBulletL3"/>
        <w:tabs>
          <w:tab w:val="clear" w:pos="2160"/>
          <w:tab w:val="num" w:pos="1701"/>
        </w:tabs>
        <w:spacing w:before="0"/>
        <w:ind w:left="1701" w:hanging="567"/>
        <w:rPr>
          <w:color w:val="000000" w:themeColor="text1"/>
          <w:sz w:val="18"/>
          <w:szCs w:val="18"/>
        </w:rPr>
      </w:pPr>
      <w:r w:rsidRPr="00873B6A">
        <w:rPr>
          <w:color w:val="000000" w:themeColor="text1"/>
          <w:sz w:val="18"/>
          <w:szCs w:val="18"/>
        </w:rPr>
        <w:t xml:space="preserve">any breach of a limit specified in schedule 3 table S3.1 </w:t>
      </w:r>
      <w:r w:rsidRPr="00873B6A">
        <w:rPr>
          <w:rStyle w:val="Red"/>
          <w:color w:val="000000" w:themeColor="text1"/>
          <w:sz w:val="18"/>
          <w:szCs w:val="18"/>
        </w:rPr>
        <w:t>(including individual exceedances of limits which are covered by condition 3.1.2)</w:t>
      </w:r>
      <w:r w:rsidRPr="00873B6A">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011D03"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w:t>
      </w:r>
      <w:r w:rsidRPr="00873B6A">
        <w:rPr>
          <w:color w:val="000000" w:themeColor="text1"/>
          <w:sz w:val="18"/>
          <w:szCs w:val="18"/>
        </w:rPr>
        <w:t>ation provided under condition 4.3.1 shall be supported by sending the information listed in schedule 5 to this permit within the time period sp</w:t>
      </w:r>
      <w:r w:rsidRPr="00011D03">
        <w:rPr>
          <w:color w:val="000000" w:themeColor="text1"/>
          <w:sz w:val="18"/>
          <w:szCs w:val="18"/>
        </w:rPr>
        <w:t>ecified in that schedule.</w:t>
      </w:r>
    </w:p>
    <w:p w14:paraId="7F499E8A" w14:textId="0FD5957E" w:rsidR="00821962" w:rsidRPr="00873B6A" w:rsidRDefault="00821962" w:rsidP="00767566">
      <w:pPr>
        <w:pStyle w:val="Bullet1"/>
        <w:tabs>
          <w:tab w:val="num" w:pos="1134"/>
        </w:tabs>
        <w:spacing w:before="0"/>
        <w:ind w:left="1134" w:hanging="567"/>
        <w:rPr>
          <w:rStyle w:val="Red"/>
          <w:color w:val="000000" w:themeColor="text1"/>
          <w:sz w:val="18"/>
          <w:szCs w:val="18"/>
        </w:rPr>
      </w:pPr>
      <w:r w:rsidRPr="00011D0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w:t>
      </w:r>
      <w:r w:rsidRPr="00873B6A">
        <w:rPr>
          <w:rStyle w:val="Red"/>
          <w:color w:val="000000" w:themeColor="text1"/>
          <w:sz w:val="18"/>
          <w:szCs w:val="18"/>
        </w:rPr>
        <w:t>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52A8F">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C52A8F">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73B6A" w:rsidRDefault="00821962" w:rsidP="00C52A8F">
      <w:pPr>
        <w:pStyle w:val="aBullet"/>
        <w:keepNext/>
        <w:keepLines/>
        <w:tabs>
          <w:tab w:val="num" w:pos="1701"/>
        </w:tabs>
        <w:spacing w:before="0"/>
        <w:ind w:left="1701" w:hanging="567"/>
        <w:rPr>
          <w:color w:val="000000" w:themeColor="text1"/>
          <w:sz w:val="18"/>
          <w:szCs w:val="18"/>
        </w:rPr>
      </w:pPr>
      <w:r w:rsidRPr="00873B6A">
        <w:rPr>
          <w:color w:val="000000" w:themeColor="text1"/>
          <w:sz w:val="18"/>
          <w:szCs w:val="18"/>
        </w:rPr>
        <w:t>the notification shall contain a description of the proposed change.</w:t>
      </w:r>
    </w:p>
    <w:p w14:paraId="2F26DBCD" w14:textId="6938AA31" w:rsidR="00821962" w:rsidRPr="00873B6A" w:rsidRDefault="00821962" w:rsidP="00767566">
      <w:pPr>
        <w:pStyle w:val="Bullet1"/>
        <w:tabs>
          <w:tab w:val="num" w:pos="1134"/>
        </w:tabs>
        <w:spacing w:before="0"/>
        <w:ind w:left="1134" w:hanging="567"/>
        <w:rPr>
          <w:rStyle w:val="Red"/>
          <w:color w:val="000000" w:themeColor="text1"/>
          <w:sz w:val="18"/>
          <w:szCs w:val="18"/>
        </w:rPr>
      </w:pPr>
      <w:r w:rsidRPr="00873B6A">
        <w:rPr>
          <w:rStyle w:val="Red"/>
          <w:color w:val="000000" w:themeColor="text1"/>
          <w:sz w:val="18"/>
          <w:szCs w:val="18"/>
        </w:rPr>
        <w:t>For the activity</w:t>
      </w:r>
      <w:r w:rsidR="00DD75B5" w:rsidRPr="00873B6A">
        <w:rPr>
          <w:rStyle w:val="Red"/>
          <w:color w:val="000000" w:themeColor="text1"/>
          <w:sz w:val="18"/>
          <w:szCs w:val="18"/>
        </w:rPr>
        <w:t xml:space="preserve"> </w:t>
      </w:r>
      <w:r w:rsidRPr="00873B6A">
        <w:rPr>
          <w:rStyle w:val="Red"/>
          <w:color w:val="000000" w:themeColor="text1"/>
          <w:sz w:val="18"/>
          <w:szCs w:val="18"/>
        </w:rPr>
        <w:t>A1</w:t>
      </w:r>
      <w:r w:rsidR="00DD75B5" w:rsidRPr="00873B6A">
        <w:rPr>
          <w:rStyle w:val="Red"/>
          <w:color w:val="000000" w:themeColor="text1"/>
          <w:sz w:val="18"/>
          <w:szCs w:val="18"/>
        </w:rPr>
        <w:t>,</w:t>
      </w:r>
      <w:r w:rsidRPr="00873B6A">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873B6A">
        <w:rPr>
          <w:rStyle w:val="Red"/>
          <w:color w:val="000000" w:themeColor="text1"/>
          <w:sz w:val="18"/>
          <w:szCs w:val="18"/>
        </w:rPr>
        <w:t>Natural</w:t>
      </w:r>
      <w:r w:rsidRPr="00873B6A">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6DD4E3C1"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5E6487" w:rsidRPr="008F36B8" w14:paraId="092AA794" w14:textId="77777777" w:rsidTr="00E26848">
        <w:trPr>
          <w:cantSplit/>
        </w:trPr>
        <w:tc>
          <w:tcPr>
            <w:tcW w:w="666" w:type="pct"/>
            <w:shd w:val="clear" w:color="auto" w:fill="auto"/>
          </w:tcPr>
          <w:p w14:paraId="5559C249" w14:textId="77777777" w:rsidR="005E6487" w:rsidRPr="00335588" w:rsidRDefault="005E6487" w:rsidP="005E6487">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02DD2645" w:rsidR="005E6487" w:rsidRPr="008F36B8" w:rsidRDefault="005E6487" w:rsidP="005E6487">
            <w:pPr>
              <w:pStyle w:val="TableText"/>
              <w:rPr>
                <w:rStyle w:val="Blue"/>
                <w:sz w:val="18"/>
                <w:szCs w:val="18"/>
              </w:rPr>
            </w:pPr>
            <w:r w:rsidRPr="005127B1">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D7EF4BB" w:rsidR="005E6487" w:rsidRPr="008F36B8" w:rsidRDefault="005E6487" w:rsidP="005E6487">
            <w:pPr>
              <w:pStyle w:val="TableText"/>
              <w:rPr>
                <w:rStyle w:val="Red"/>
                <w:color w:val="0000FF"/>
                <w:sz w:val="18"/>
                <w:szCs w:val="18"/>
              </w:rPr>
            </w:pPr>
            <w:r w:rsidRPr="005127B1">
              <w:rPr>
                <w:rStyle w:val="Red"/>
                <w:color w:val="000000" w:themeColor="text1"/>
                <w:sz w:val="18"/>
                <w:szCs w:val="18"/>
              </w:rPr>
              <w:t>N/A</w:t>
            </w:r>
          </w:p>
        </w:tc>
      </w:tr>
      <w:tr w:rsidR="005E6487" w:rsidRPr="008F36B8" w14:paraId="35359560" w14:textId="77777777" w:rsidTr="00E26848">
        <w:trPr>
          <w:cantSplit/>
        </w:trPr>
        <w:tc>
          <w:tcPr>
            <w:tcW w:w="666" w:type="pct"/>
            <w:shd w:val="clear" w:color="auto" w:fill="auto"/>
          </w:tcPr>
          <w:p w14:paraId="70DA1ED6" w14:textId="5D4C7002" w:rsidR="005E6487" w:rsidRPr="00335588" w:rsidRDefault="005E6487" w:rsidP="005E6487">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1779656B" w:rsidR="005E6487" w:rsidRPr="008F36B8" w:rsidRDefault="005E6487" w:rsidP="005E6487">
            <w:pPr>
              <w:pStyle w:val="TableText"/>
              <w:rPr>
                <w:rStyle w:val="Blue"/>
                <w:sz w:val="18"/>
                <w:szCs w:val="18"/>
              </w:rPr>
            </w:pPr>
            <w:r w:rsidRPr="005127B1">
              <w:rPr>
                <w:rStyle w:val="Blue"/>
                <w:color w:val="000000" w:themeColor="text1"/>
                <w:sz w:val="18"/>
                <w:szCs w:val="18"/>
              </w:rPr>
              <w:t>Discharge of storm sewage via Storm Discharge Point</w:t>
            </w:r>
          </w:p>
        </w:tc>
        <w:tc>
          <w:tcPr>
            <w:tcW w:w="1171" w:type="pct"/>
            <w:shd w:val="clear" w:color="auto" w:fill="auto"/>
          </w:tcPr>
          <w:p w14:paraId="2C3981CE" w14:textId="210EC41C" w:rsidR="005E6487" w:rsidRPr="008F36B8" w:rsidRDefault="005E6487" w:rsidP="005E6487">
            <w:pPr>
              <w:pStyle w:val="TableText"/>
              <w:rPr>
                <w:color w:val="0000FF"/>
                <w:sz w:val="18"/>
                <w:szCs w:val="18"/>
              </w:rPr>
            </w:pPr>
            <w:r w:rsidRPr="005127B1">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011D03" w:rsidRPr="008F36B8" w14:paraId="036467AC" w14:textId="77777777" w:rsidTr="00224209">
        <w:trPr>
          <w:cantSplit/>
        </w:trPr>
        <w:tc>
          <w:tcPr>
            <w:tcW w:w="681" w:type="pct"/>
            <w:vMerge w:val="restart"/>
            <w:shd w:val="clear" w:color="auto" w:fill="auto"/>
          </w:tcPr>
          <w:p w14:paraId="2056BD76" w14:textId="3441991F" w:rsidR="00011D03" w:rsidRPr="008F36B8" w:rsidRDefault="00011D03" w:rsidP="00011D03">
            <w:pPr>
              <w:pStyle w:val="TableText"/>
              <w:rPr>
                <w:rStyle w:val="Blue"/>
                <w:sz w:val="18"/>
                <w:szCs w:val="18"/>
              </w:rPr>
            </w:pPr>
            <w:r w:rsidRPr="004674B7">
              <w:rPr>
                <w:rStyle w:val="Blue"/>
                <w:color w:val="000000" w:themeColor="text1"/>
                <w:sz w:val="18"/>
                <w:szCs w:val="18"/>
              </w:rPr>
              <w:t>A1 Secondary treated sewage effluent via Final Effluent Discharge Point</w:t>
            </w:r>
          </w:p>
        </w:tc>
        <w:tc>
          <w:tcPr>
            <w:tcW w:w="729" w:type="pct"/>
            <w:shd w:val="clear" w:color="auto" w:fill="auto"/>
          </w:tcPr>
          <w:p w14:paraId="3AAF2186" w14:textId="761193B9" w:rsidR="00011D03" w:rsidRPr="008F36B8" w:rsidRDefault="00011D03" w:rsidP="00011D03">
            <w:pPr>
              <w:pStyle w:val="TableText"/>
              <w:rPr>
                <w:rStyle w:val="Blue"/>
                <w:rFonts w:cs="Calibri"/>
                <w:sz w:val="18"/>
                <w:szCs w:val="18"/>
              </w:rPr>
            </w:pPr>
            <w:r w:rsidRPr="009E043B">
              <w:rPr>
                <w:rStyle w:val="Blue"/>
                <w:rFonts w:cs="Calibri"/>
                <w:color w:val="000000" w:themeColor="text1"/>
                <w:sz w:val="18"/>
                <w:szCs w:val="18"/>
              </w:rPr>
              <w:t>Dry weather flow</w:t>
            </w:r>
          </w:p>
        </w:tc>
        <w:tc>
          <w:tcPr>
            <w:tcW w:w="686" w:type="pct"/>
            <w:shd w:val="clear" w:color="auto" w:fill="auto"/>
          </w:tcPr>
          <w:p w14:paraId="1B5D21D6" w14:textId="77777777" w:rsidR="00011D03" w:rsidRPr="000802B7" w:rsidRDefault="00011D03" w:rsidP="00011D03">
            <w:pPr>
              <w:pStyle w:val="TableText"/>
              <w:rPr>
                <w:rStyle w:val="Blue"/>
                <w:rFonts w:cs="Calibri"/>
                <w:color w:val="000000" w:themeColor="text1"/>
                <w:sz w:val="18"/>
                <w:szCs w:val="18"/>
              </w:rPr>
            </w:pPr>
            <w:r w:rsidRPr="000802B7">
              <w:rPr>
                <w:rStyle w:val="Blue"/>
                <w:rFonts w:cs="Calibri"/>
                <w:color w:val="000000" w:themeColor="text1"/>
                <w:sz w:val="18"/>
                <w:szCs w:val="18"/>
              </w:rPr>
              <w:t>275 m</w:t>
            </w:r>
            <w:r w:rsidRPr="000802B7">
              <w:rPr>
                <w:rStyle w:val="Blue"/>
                <w:rFonts w:cs="Calibri"/>
                <w:color w:val="000000" w:themeColor="text1"/>
                <w:sz w:val="18"/>
                <w:szCs w:val="18"/>
                <w:vertAlign w:val="superscript"/>
              </w:rPr>
              <w:t>3</w:t>
            </w:r>
            <w:r w:rsidRPr="000802B7">
              <w:rPr>
                <w:rStyle w:val="Blue"/>
                <w:rFonts w:cs="Calibri"/>
                <w:color w:val="000000" w:themeColor="text1"/>
                <w:sz w:val="18"/>
                <w:szCs w:val="18"/>
              </w:rPr>
              <w:t>/day</w:t>
            </w:r>
          </w:p>
          <w:p w14:paraId="5EE7CB82" w14:textId="77777777" w:rsidR="00011D03" w:rsidRPr="000802B7" w:rsidRDefault="00011D03" w:rsidP="00011D03">
            <w:pPr>
              <w:pStyle w:val="TableText"/>
              <w:rPr>
                <w:rStyle w:val="Blue"/>
                <w:rFonts w:cs="Calibri"/>
                <w:color w:val="000000" w:themeColor="text1"/>
                <w:sz w:val="18"/>
                <w:szCs w:val="18"/>
              </w:rPr>
            </w:pPr>
          </w:p>
          <w:p w14:paraId="0639F06B" w14:textId="77777777" w:rsidR="00011D03" w:rsidRPr="008F36B8" w:rsidRDefault="00011D03" w:rsidP="00011D03">
            <w:pPr>
              <w:pStyle w:val="TableText"/>
              <w:rPr>
                <w:rStyle w:val="Blue"/>
                <w:rFonts w:cs="Calibri"/>
                <w:sz w:val="18"/>
                <w:szCs w:val="18"/>
              </w:rPr>
            </w:pPr>
          </w:p>
        </w:tc>
        <w:tc>
          <w:tcPr>
            <w:tcW w:w="761" w:type="pct"/>
            <w:shd w:val="clear" w:color="auto" w:fill="auto"/>
          </w:tcPr>
          <w:p w14:paraId="77C8DEA2" w14:textId="5E12AD49"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Total daily volume</w:t>
            </w:r>
          </w:p>
        </w:tc>
        <w:tc>
          <w:tcPr>
            <w:tcW w:w="629" w:type="pct"/>
            <w:shd w:val="clear" w:color="auto" w:fill="auto"/>
          </w:tcPr>
          <w:p w14:paraId="7011DBAB" w14:textId="3399980B"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 xml:space="preserve">N/A                                                                </w:t>
            </w:r>
          </w:p>
        </w:tc>
        <w:tc>
          <w:tcPr>
            <w:tcW w:w="800" w:type="pct"/>
            <w:shd w:val="clear" w:color="auto" w:fill="auto"/>
          </w:tcPr>
          <w:p w14:paraId="782521D5" w14:textId="66B3E311" w:rsidR="00011D03" w:rsidRPr="008F36B8" w:rsidRDefault="00011D03" w:rsidP="00011D03">
            <w:pPr>
              <w:pStyle w:val="TableText"/>
              <w:rPr>
                <w:rStyle w:val="Blue"/>
                <w:rFonts w:cs="Calibri"/>
                <w:sz w:val="18"/>
                <w:szCs w:val="18"/>
              </w:rPr>
            </w:pPr>
            <w:r w:rsidRPr="00C64557">
              <w:rPr>
                <w:rStyle w:val="Blue"/>
                <w:rFonts w:cs="Calibri"/>
                <w:color w:val="000000" w:themeColor="text1"/>
                <w:sz w:val="18"/>
                <w:szCs w:val="18"/>
              </w:rPr>
              <w:t>Continuous</w:t>
            </w:r>
          </w:p>
        </w:tc>
        <w:tc>
          <w:tcPr>
            <w:tcW w:w="714" w:type="pct"/>
            <w:shd w:val="clear" w:color="auto" w:fill="auto"/>
          </w:tcPr>
          <w:p w14:paraId="438FEC2E" w14:textId="0C88BB7C" w:rsidR="00011D03" w:rsidRPr="008F36B8" w:rsidRDefault="00011D03" w:rsidP="00011D03">
            <w:pPr>
              <w:pStyle w:val="TableText"/>
              <w:rPr>
                <w:rStyle w:val="Blue"/>
                <w:rFonts w:cs="Calibri"/>
                <w:sz w:val="18"/>
                <w:szCs w:val="18"/>
                <w:highlight w:val="yellow"/>
              </w:rPr>
            </w:pPr>
            <w:r w:rsidRPr="00C64557">
              <w:rPr>
                <w:rStyle w:val="Blue"/>
                <w:rFonts w:cs="Calibri"/>
                <w:color w:val="000000" w:themeColor="text1"/>
                <w:sz w:val="18"/>
                <w:szCs w:val="18"/>
              </w:rPr>
              <w:t>Conditions 3.1.4 and 3.3.8 apply</w:t>
            </w:r>
          </w:p>
        </w:tc>
      </w:tr>
      <w:tr w:rsidR="00011D03" w:rsidRPr="008F36B8" w14:paraId="0A359A0E" w14:textId="77777777" w:rsidTr="00224209">
        <w:trPr>
          <w:cantSplit/>
        </w:trPr>
        <w:tc>
          <w:tcPr>
            <w:tcW w:w="681" w:type="pct"/>
            <w:vMerge/>
            <w:shd w:val="clear" w:color="auto" w:fill="auto"/>
          </w:tcPr>
          <w:p w14:paraId="3DE9E57C" w14:textId="77777777" w:rsidR="00011D03" w:rsidRPr="008F36B8" w:rsidRDefault="00011D03" w:rsidP="00011D03">
            <w:pPr>
              <w:pStyle w:val="TableText"/>
              <w:rPr>
                <w:rStyle w:val="Blue"/>
                <w:sz w:val="18"/>
                <w:szCs w:val="18"/>
              </w:rPr>
            </w:pPr>
          </w:p>
        </w:tc>
        <w:tc>
          <w:tcPr>
            <w:tcW w:w="729" w:type="pct"/>
            <w:shd w:val="clear" w:color="auto" w:fill="auto"/>
          </w:tcPr>
          <w:p w14:paraId="5115A222" w14:textId="683BE57D" w:rsidR="00011D03" w:rsidRPr="008F36B8" w:rsidRDefault="00011D03" w:rsidP="00011D03">
            <w:pPr>
              <w:pStyle w:val="TableText"/>
              <w:rPr>
                <w:rStyle w:val="Blue"/>
                <w:rFonts w:cs="Calibri"/>
                <w:sz w:val="18"/>
                <w:szCs w:val="18"/>
              </w:rPr>
            </w:pPr>
            <w:r w:rsidRPr="009E043B">
              <w:rPr>
                <w:rStyle w:val="Blue"/>
                <w:rFonts w:cs="Calibri"/>
                <w:color w:val="000000" w:themeColor="text1"/>
                <w:sz w:val="18"/>
                <w:szCs w:val="18"/>
              </w:rPr>
              <w:t>15-minute instantaneous or averaged flow</w:t>
            </w:r>
          </w:p>
        </w:tc>
        <w:tc>
          <w:tcPr>
            <w:tcW w:w="686" w:type="pct"/>
            <w:shd w:val="clear" w:color="auto" w:fill="auto"/>
          </w:tcPr>
          <w:p w14:paraId="45F9D542" w14:textId="123DBA79"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No limit set. Record as l/s</w:t>
            </w:r>
          </w:p>
        </w:tc>
        <w:tc>
          <w:tcPr>
            <w:tcW w:w="761" w:type="pct"/>
            <w:shd w:val="clear" w:color="auto" w:fill="auto"/>
          </w:tcPr>
          <w:p w14:paraId="1C7715D4" w14:textId="35C30776"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15-minute</w:t>
            </w:r>
          </w:p>
        </w:tc>
        <w:tc>
          <w:tcPr>
            <w:tcW w:w="629" w:type="pct"/>
            <w:shd w:val="clear" w:color="auto" w:fill="auto"/>
          </w:tcPr>
          <w:p w14:paraId="1F8D191E" w14:textId="657EFDAB"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N/A</w:t>
            </w:r>
          </w:p>
        </w:tc>
        <w:tc>
          <w:tcPr>
            <w:tcW w:w="800" w:type="pct"/>
            <w:shd w:val="clear" w:color="auto" w:fill="auto"/>
          </w:tcPr>
          <w:p w14:paraId="03096919" w14:textId="67F1CBBD"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Continuous</w:t>
            </w:r>
          </w:p>
        </w:tc>
        <w:tc>
          <w:tcPr>
            <w:tcW w:w="714" w:type="pct"/>
            <w:shd w:val="clear" w:color="auto" w:fill="auto"/>
          </w:tcPr>
          <w:p w14:paraId="1B11855A" w14:textId="2ABBDA85" w:rsidR="00011D03" w:rsidRPr="008F36B8" w:rsidRDefault="00011D03" w:rsidP="00011D03">
            <w:pPr>
              <w:pStyle w:val="TableText"/>
              <w:rPr>
                <w:rStyle w:val="Blue"/>
                <w:rFonts w:cs="Calibri"/>
                <w:sz w:val="18"/>
                <w:szCs w:val="18"/>
                <w:highlight w:val="yellow"/>
              </w:rPr>
            </w:pPr>
            <w:r w:rsidRPr="000802B7">
              <w:rPr>
                <w:rStyle w:val="Blue"/>
                <w:rFonts w:cs="Calibri"/>
                <w:color w:val="000000" w:themeColor="text1"/>
                <w:sz w:val="18"/>
                <w:szCs w:val="18"/>
              </w:rPr>
              <w:t>N/A</w:t>
            </w:r>
          </w:p>
        </w:tc>
      </w:tr>
      <w:tr w:rsidR="00011D03" w:rsidRPr="008F36B8" w14:paraId="614948EE" w14:textId="77777777" w:rsidTr="00224209">
        <w:trPr>
          <w:cantSplit/>
        </w:trPr>
        <w:tc>
          <w:tcPr>
            <w:tcW w:w="681" w:type="pct"/>
            <w:vMerge/>
            <w:shd w:val="clear" w:color="auto" w:fill="auto"/>
          </w:tcPr>
          <w:p w14:paraId="4563B2B9" w14:textId="77777777" w:rsidR="00011D03" w:rsidRPr="008F36B8" w:rsidRDefault="00011D03" w:rsidP="00011D03">
            <w:pPr>
              <w:pStyle w:val="TableText"/>
              <w:rPr>
                <w:rStyle w:val="Blue"/>
                <w:sz w:val="18"/>
                <w:szCs w:val="18"/>
              </w:rPr>
            </w:pPr>
          </w:p>
        </w:tc>
        <w:tc>
          <w:tcPr>
            <w:tcW w:w="729" w:type="pct"/>
            <w:shd w:val="clear" w:color="auto" w:fill="auto"/>
          </w:tcPr>
          <w:p w14:paraId="1CCC406C" w14:textId="320E1C67"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ATU-BOD as O</w:t>
            </w:r>
            <w:r w:rsidRPr="000802B7">
              <w:rPr>
                <w:rStyle w:val="Blue"/>
                <w:rFonts w:cs="Calibri"/>
                <w:color w:val="000000" w:themeColor="text1"/>
                <w:sz w:val="18"/>
                <w:szCs w:val="18"/>
                <w:vertAlign w:val="subscript"/>
              </w:rPr>
              <w:t>2</w:t>
            </w:r>
          </w:p>
        </w:tc>
        <w:tc>
          <w:tcPr>
            <w:tcW w:w="686" w:type="pct"/>
            <w:shd w:val="clear" w:color="auto" w:fill="auto"/>
          </w:tcPr>
          <w:p w14:paraId="62D02136" w14:textId="3F166323"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20 mg/l</w:t>
            </w:r>
          </w:p>
        </w:tc>
        <w:tc>
          <w:tcPr>
            <w:tcW w:w="761" w:type="pct"/>
            <w:shd w:val="clear" w:color="auto" w:fill="auto"/>
          </w:tcPr>
          <w:p w14:paraId="6596F460" w14:textId="0C995024"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9" w:type="pct"/>
            <w:shd w:val="clear" w:color="auto" w:fill="auto"/>
          </w:tcPr>
          <w:p w14:paraId="6B29E5F5" w14:textId="65EB134A"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N/A</w:t>
            </w:r>
          </w:p>
        </w:tc>
        <w:tc>
          <w:tcPr>
            <w:tcW w:w="800" w:type="pct"/>
            <w:shd w:val="clear" w:color="auto" w:fill="auto"/>
          </w:tcPr>
          <w:p w14:paraId="4167D51A" w14:textId="42528C04"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714" w:type="pct"/>
            <w:shd w:val="clear" w:color="auto" w:fill="auto"/>
          </w:tcPr>
          <w:p w14:paraId="635EA2C4" w14:textId="77777777" w:rsidR="00011D03" w:rsidRPr="000802B7" w:rsidRDefault="00011D03" w:rsidP="00011D03">
            <w:pPr>
              <w:pStyle w:val="TableText"/>
              <w:rPr>
                <w:rStyle w:val="Blue"/>
                <w:rFonts w:cs="Calibri"/>
                <w:color w:val="000000" w:themeColor="text1"/>
                <w:sz w:val="18"/>
                <w:szCs w:val="18"/>
              </w:rPr>
            </w:pPr>
            <w:r w:rsidRPr="000802B7">
              <w:rPr>
                <w:rStyle w:val="Blue"/>
                <w:rFonts w:cs="Calibri"/>
                <w:color w:val="000000" w:themeColor="text1"/>
                <w:sz w:val="18"/>
                <w:szCs w:val="18"/>
              </w:rPr>
              <w:t xml:space="preserve">Look up </w:t>
            </w:r>
            <w:proofErr w:type="gramStart"/>
            <w:r w:rsidRPr="000802B7">
              <w:rPr>
                <w:rStyle w:val="Blue"/>
                <w:rFonts w:cs="Calibri"/>
                <w:color w:val="000000" w:themeColor="text1"/>
                <w:sz w:val="18"/>
                <w:szCs w:val="18"/>
              </w:rPr>
              <w:t>table</w:t>
            </w:r>
            <w:proofErr w:type="gramEnd"/>
          </w:p>
          <w:p w14:paraId="5740855E" w14:textId="40971D88" w:rsidR="00011D03" w:rsidRPr="00300ECA" w:rsidRDefault="00011D03" w:rsidP="00011D03">
            <w:pPr>
              <w:pStyle w:val="TableText"/>
              <w:rPr>
                <w:rStyle w:val="Blue"/>
                <w:rFonts w:cs="Calibri"/>
                <w:sz w:val="18"/>
                <w:szCs w:val="18"/>
              </w:rPr>
            </w:pPr>
            <w:r w:rsidRPr="000802B7">
              <w:rPr>
                <w:rStyle w:val="Blue"/>
                <w:rFonts w:cs="Calibri"/>
                <w:color w:val="000000" w:themeColor="text1"/>
                <w:sz w:val="18"/>
                <w:szCs w:val="18"/>
              </w:rPr>
              <w:t>(Conditions 3.1.2 and 3.1.3 apply)</w:t>
            </w:r>
          </w:p>
        </w:tc>
      </w:tr>
      <w:tr w:rsidR="00011D03" w:rsidRPr="008F36B8" w14:paraId="641AF29A" w14:textId="77777777" w:rsidTr="00224209">
        <w:trPr>
          <w:cantSplit/>
        </w:trPr>
        <w:tc>
          <w:tcPr>
            <w:tcW w:w="681" w:type="pct"/>
            <w:vMerge/>
            <w:shd w:val="clear" w:color="auto" w:fill="auto"/>
          </w:tcPr>
          <w:p w14:paraId="537FADDF" w14:textId="77777777" w:rsidR="00011D03" w:rsidRPr="008F36B8" w:rsidRDefault="00011D03" w:rsidP="00011D03">
            <w:pPr>
              <w:pStyle w:val="TableText"/>
              <w:rPr>
                <w:rStyle w:val="Blue"/>
                <w:sz w:val="18"/>
                <w:szCs w:val="18"/>
              </w:rPr>
            </w:pPr>
          </w:p>
        </w:tc>
        <w:tc>
          <w:tcPr>
            <w:tcW w:w="729" w:type="pct"/>
            <w:shd w:val="clear" w:color="auto" w:fill="auto"/>
          </w:tcPr>
          <w:p w14:paraId="643E34ED" w14:textId="50388834"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Ammoniacal nitrogen (expressed as N)</w:t>
            </w:r>
          </w:p>
        </w:tc>
        <w:tc>
          <w:tcPr>
            <w:tcW w:w="686" w:type="pct"/>
            <w:shd w:val="clear" w:color="auto" w:fill="auto"/>
          </w:tcPr>
          <w:p w14:paraId="41815E09" w14:textId="332A1DBA"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20 mg/l</w:t>
            </w:r>
          </w:p>
        </w:tc>
        <w:tc>
          <w:tcPr>
            <w:tcW w:w="761" w:type="pct"/>
            <w:shd w:val="clear" w:color="auto" w:fill="auto"/>
          </w:tcPr>
          <w:p w14:paraId="1B01555D" w14:textId="66EC54F3"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9" w:type="pct"/>
            <w:shd w:val="clear" w:color="auto" w:fill="auto"/>
          </w:tcPr>
          <w:p w14:paraId="1D349F50" w14:textId="446418C2"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N/A</w:t>
            </w:r>
          </w:p>
        </w:tc>
        <w:tc>
          <w:tcPr>
            <w:tcW w:w="800" w:type="pct"/>
            <w:shd w:val="clear" w:color="auto" w:fill="auto"/>
          </w:tcPr>
          <w:p w14:paraId="06D08154" w14:textId="3026A611"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714" w:type="pct"/>
            <w:shd w:val="clear" w:color="auto" w:fill="auto"/>
          </w:tcPr>
          <w:p w14:paraId="69FA8BC3" w14:textId="77777777" w:rsidR="00011D03" w:rsidRPr="000802B7" w:rsidRDefault="00011D03" w:rsidP="00011D03">
            <w:pPr>
              <w:pStyle w:val="TableText"/>
              <w:rPr>
                <w:rStyle w:val="Blue"/>
                <w:rFonts w:cs="Calibri"/>
                <w:color w:val="000000" w:themeColor="text1"/>
                <w:sz w:val="18"/>
                <w:szCs w:val="18"/>
              </w:rPr>
            </w:pPr>
            <w:r w:rsidRPr="000802B7">
              <w:rPr>
                <w:rStyle w:val="Blue"/>
                <w:rFonts w:cs="Calibri"/>
                <w:color w:val="000000" w:themeColor="text1"/>
                <w:sz w:val="18"/>
                <w:szCs w:val="18"/>
              </w:rPr>
              <w:t xml:space="preserve">Look up </w:t>
            </w:r>
            <w:proofErr w:type="gramStart"/>
            <w:r w:rsidRPr="000802B7">
              <w:rPr>
                <w:rStyle w:val="Blue"/>
                <w:rFonts w:cs="Calibri"/>
                <w:color w:val="000000" w:themeColor="text1"/>
                <w:sz w:val="18"/>
                <w:szCs w:val="18"/>
              </w:rPr>
              <w:t>table</w:t>
            </w:r>
            <w:proofErr w:type="gramEnd"/>
          </w:p>
          <w:p w14:paraId="3D5E421C" w14:textId="4BD0992C" w:rsidR="00011D03" w:rsidRPr="00300ECA" w:rsidRDefault="00011D03" w:rsidP="00011D03">
            <w:pPr>
              <w:pStyle w:val="TableText"/>
              <w:rPr>
                <w:rStyle w:val="Blue"/>
                <w:rFonts w:cs="Calibri"/>
                <w:sz w:val="18"/>
                <w:szCs w:val="18"/>
              </w:rPr>
            </w:pPr>
            <w:r w:rsidRPr="000802B7">
              <w:rPr>
                <w:rStyle w:val="Blue"/>
                <w:rFonts w:cs="Calibri"/>
                <w:color w:val="000000" w:themeColor="text1"/>
                <w:sz w:val="18"/>
                <w:szCs w:val="18"/>
              </w:rPr>
              <w:t>(Conditions 3.1.2 and 3.1.3 apply)</w:t>
            </w:r>
          </w:p>
        </w:tc>
      </w:tr>
      <w:tr w:rsidR="00011D03" w:rsidRPr="008F36B8" w14:paraId="7CFC8436" w14:textId="77777777" w:rsidTr="00224209">
        <w:trPr>
          <w:cantSplit/>
        </w:trPr>
        <w:tc>
          <w:tcPr>
            <w:tcW w:w="681" w:type="pct"/>
            <w:vMerge/>
            <w:shd w:val="clear" w:color="auto" w:fill="auto"/>
          </w:tcPr>
          <w:p w14:paraId="7DB2A404" w14:textId="77777777" w:rsidR="00011D03" w:rsidRPr="008F36B8" w:rsidRDefault="00011D03" w:rsidP="00011D03">
            <w:pPr>
              <w:pStyle w:val="TableText"/>
              <w:rPr>
                <w:rStyle w:val="Blue"/>
                <w:sz w:val="18"/>
                <w:szCs w:val="18"/>
              </w:rPr>
            </w:pPr>
          </w:p>
        </w:tc>
        <w:tc>
          <w:tcPr>
            <w:tcW w:w="729" w:type="pct"/>
            <w:shd w:val="clear" w:color="auto" w:fill="auto"/>
          </w:tcPr>
          <w:p w14:paraId="494B2AA8" w14:textId="0277C190"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Suspended solids (measured after drying at 105°C)</w:t>
            </w:r>
          </w:p>
        </w:tc>
        <w:tc>
          <w:tcPr>
            <w:tcW w:w="686" w:type="pct"/>
            <w:shd w:val="clear" w:color="auto" w:fill="auto"/>
          </w:tcPr>
          <w:p w14:paraId="63B05CF3" w14:textId="63CC60A7"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55 mg/l</w:t>
            </w:r>
          </w:p>
        </w:tc>
        <w:tc>
          <w:tcPr>
            <w:tcW w:w="761" w:type="pct"/>
            <w:shd w:val="clear" w:color="auto" w:fill="auto"/>
          </w:tcPr>
          <w:p w14:paraId="7FEAC205" w14:textId="788229FA"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9" w:type="pct"/>
            <w:shd w:val="clear" w:color="auto" w:fill="auto"/>
          </w:tcPr>
          <w:p w14:paraId="6C2241A9" w14:textId="476D24F6"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N/A</w:t>
            </w:r>
          </w:p>
        </w:tc>
        <w:tc>
          <w:tcPr>
            <w:tcW w:w="800" w:type="pct"/>
            <w:shd w:val="clear" w:color="auto" w:fill="auto"/>
          </w:tcPr>
          <w:p w14:paraId="793DD65E" w14:textId="61BE9FFC"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714" w:type="pct"/>
            <w:shd w:val="clear" w:color="auto" w:fill="auto"/>
          </w:tcPr>
          <w:p w14:paraId="1D054EAE" w14:textId="77777777" w:rsidR="00011D03" w:rsidRPr="000802B7" w:rsidRDefault="00011D03" w:rsidP="00011D03">
            <w:pPr>
              <w:pStyle w:val="TableText"/>
              <w:rPr>
                <w:rStyle w:val="Blue"/>
                <w:rFonts w:cs="Calibri"/>
                <w:color w:val="000000" w:themeColor="text1"/>
                <w:sz w:val="18"/>
                <w:szCs w:val="18"/>
              </w:rPr>
            </w:pPr>
            <w:r w:rsidRPr="000802B7">
              <w:rPr>
                <w:rStyle w:val="Blue"/>
                <w:rFonts w:cs="Calibri"/>
                <w:color w:val="000000" w:themeColor="text1"/>
                <w:sz w:val="18"/>
                <w:szCs w:val="18"/>
              </w:rPr>
              <w:t xml:space="preserve">Look up </w:t>
            </w:r>
            <w:proofErr w:type="gramStart"/>
            <w:r w:rsidRPr="000802B7">
              <w:rPr>
                <w:rStyle w:val="Blue"/>
                <w:rFonts w:cs="Calibri"/>
                <w:color w:val="000000" w:themeColor="text1"/>
                <w:sz w:val="18"/>
                <w:szCs w:val="18"/>
              </w:rPr>
              <w:t>table</w:t>
            </w:r>
            <w:proofErr w:type="gramEnd"/>
          </w:p>
          <w:p w14:paraId="5455DC98" w14:textId="6FA82680" w:rsidR="00011D03" w:rsidRPr="00300ECA" w:rsidRDefault="00011D03" w:rsidP="00011D03">
            <w:pPr>
              <w:pStyle w:val="TableText"/>
              <w:rPr>
                <w:rStyle w:val="Blue"/>
                <w:rFonts w:cs="Calibri"/>
                <w:sz w:val="18"/>
                <w:szCs w:val="18"/>
              </w:rPr>
            </w:pPr>
            <w:r w:rsidRPr="000802B7">
              <w:rPr>
                <w:rStyle w:val="Blue"/>
                <w:rFonts w:cs="Calibri"/>
                <w:color w:val="000000" w:themeColor="text1"/>
                <w:sz w:val="18"/>
                <w:szCs w:val="18"/>
              </w:rPr>
              <w:t>(Conditions 3.1.2 and 3.1.3 apply)</w:t>
            </w:r>
          </w:p>
        </w:tc>
      </w:tr>
      <w:tr w:rsidR="00011D03" w:rsidRPr="008F36B8" w14:paraId="1A3E542E" w14:textId="77777777" w:rsidTr="00224209">
        <w:trPr>
          <w:cantSplit/>
        </w:trPr>
        <w:tc>
          <w:tcPr>
            <w:tcW w:w="681" w:type="pct"/>
            <w:vMerge/>
            <w:shd w:val="clear" w:color="auto" w:fill="auto"/>
          </w:tcPr>
          <w:p w14:paraId="5DE7C491" w14:textId="77777777" w:rsidR="00011D03" w:rsidRPr="008F36B8" w:rsidRDefault="00011D03" w:rsidP="00011D03">
            <w:pPr>
              <w:pStyle w:val="TableText"/>
              <w:rPr>
                <w:rStyle w:val="Blue"/>
                <w:sz w:val="18"/>
                <w:szCs w:val="18"/>
              </w:rPr>
            </w:pPr>
          </w:p>
        </w:tc>
        <w:tc>
          <w:tcPr>
            <w:tcW w:w="729" w:type="pct"/>
            <w:shd w:val="clear" w:color="auto" w:fill="auto"/>
          </w:tcPr>
          <w:p w14:paraId="1F6CC42C" w14:textId="635932D0"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Total phosphorus as P</w:t>
            </w:r>
          </w:p>
        </w:tc>
        <w:tc>
          <w:tcPr>
            <w:tcW w:w="686" w:type="pct"/>
            <w:shd w:val="clear" w:color="auto" w:fill="auto"/>
          </w:tcPr>
          <w:p w14:paraId="2AAE8921" w14:textId="2CB3299E"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 xml:space="preserve">5 mg/l </w:t>
            </w:r>
          </w:p>
        </w:tc>
        <w:tc>
          <w:tcPr>
            <w:tcW w:w="761" w:type="pct"/>
            <w:shd w:val="clear" w:color="auto" w:fill="auto"/>
          </w:tcPr>
          <w:p w14:paraId="04CF72DC" w14:textId="543EE0E8"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Instantaneous (spot sample)</w:t>
            </w:r>
          </w:p>
        </w:tc>
        <w:tc>
          <w:tcPr>
            <w:tcW w:w="629" w:type="pct"/>
            <w:shd w:val="clear" w:color="auto" w:fill="auto"/>
          </w:tcPr>
          <w:p w14:paraId="25761A6B" w14:textId="3E19B6BA"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N/A</w:t>
            </w:r>
          </w:p>
        </w:tc>
        <w:tc>
          <w:tcPr>
            <w:tcW w:w="800" w:type="pct"/>
            <w:shd w:val="clear" w:color="auto" w:fill="auto"/>
          </w:tcPr>
          <w:p w14:paraId="3EE05310" w14:textId="0AF473F1" w:rsidR="00011D03" w:rsidRPr="008F36B8" w:rsidRDefault="00011D03" w:rsidP="00011D03">
            <w:pPr>
              <w:pStyle w:val="TableText"/>
              <w:rPr>
                <w:rStyle w:val="Blue"/>
                <w:rFonts w:cs="Calibri"/>
                <w:sz w:val="18"/>
                <w:szCs w:val="18"/>
              </w:rPr>
            </w:pPr>
            <w:r w:rsidRPr="000802B7">
              <w:rPr>
                <w:rStyle w:val="Blue"/>
                <w:rFonts w:cs="Calibri"/>
                <w:color w:val="000000" w:themeColor="text1"/>
                <w:sz w:val="18"/>
                <w:szCs w:val="18"/>
              </w:rPr>
              <w:t>As specified in schedule 3B</w:t>
            </w:r>
          </w:p>
        </w:tc>
        <w:tc>
          <w:tcPr>
            <w:tcW w:w="714" w:type="pct"/>
            <w:shd w:val="clear" w:color="auto" w:fill="auto"/>
          </w:tcPr>
          <w:p w14:paraId="1BF28737" w14:textId="77777777" w:rsidR="00011D03" w:rsidRPr="000802B7" w:rsidRDefault="00011D03" w:rsidP="00011D03">
            <w:pPr>
              <w:pStyle w:val="TableText"/>
              <w:rPr>
                <w:rStyle w:val="Blue"/>
                <w:rFonts w:cs="Calibri"/>
                <w:color w:val="000000" w:themeColor="text1"/>
                <w:sz w:val="18"/>
                <w:szCs w:val="18"/>
              </w:rPr>
            </w:pPr>
            <w:r w:rsidRPr="000802B7">
              <w:rPr>
                <w:rStyle w:val="Blue"/>
                <w:rFonts w:cs="Calibri"/>
                <w:color w:val="000000" w:themeColor="text1"/>
                <w:sz w:val="18"/>
                <w:szCs w:val="18"/>
              </w:rPr>
              <w:t>Annual mean</w:t>
            </w:r>
          </w:p>
          <w:p w14:paraId="3EDF5EA2" w14:textId="423A10B0" w:rsidR="00011D03" w:rsidRPr="00300ECA" w:rsidRDefault="00011D03" w:rsidP="00011D03">
            <w:pPr>
              <w:pStyle w:val="TableText"/>
              <w:rPr>
                <w:rStyle w:val="Blue"/>
                <w:rFonts w:cs="Calibri"/>
                <w:sz w:val="18"/>
                <w:szCs w:val="18"/>
              </w:rPr>
            </w:pPr>
            <w:r w:rsidRPr="000802B7">
              <w:rPr>
                <w:rStyle w:val="Blue"/>
                <w:rFonts w:cs="Calibri"/>
                <w:color w:val="000000" w:themeColor="text1"/>
                <w:sz w:val="18"/>
                <w:szCs w:val="18"/>
              </w:rPr>
              <w:t>(Condition 3.1.3 applies)</w:t>
            </w:r>
          </w:p>
        </w:tc>
      </w:tr>
      <w:tr w:rsidR="00011D03" w:rsidRPr="008F36B8" w14:paraId="390F8D44" w14:textId="77777777" w:rsidTr="00224209">
        <w:trPr>
          <w:cantSplit/>
        </w:trPr>
        <w:tc>
          <w:tcPr>
            <w:tcW w:w="681" w:type="pct"/>
            <w:vMerge/>
            <w:shd w:val="clear" w:color="auto" w:fill="auto"/>
          </w:tcPr>
          <w:p w14:paraId="78D9F441" w14:textId="77777777" w:rsidR="00011D03" w:rsidRPr="008F36B8" w:rsidRDefault="00011D03" w:rsidP="00011D03">
            <w:pPr>
              <w:pStyle w:val="TableText"/>
              <w:rPr>
                <w:rStyle w:val="Blue"/>
                <w:sz w:val="18"/>
                <w:szCs w:val="18"/>
              </w:rPr>
            </w:pPr>
          </w:p>
        </w:tc>
        <w:tc>
          <w:tcPr>
            <w:tcW w:w="729" w:type="pct"/>
            <w:shd w:val="clear" w:color="auto" w:fill="auto"/>
          </w:tcPr>
          <w:p w14:paraId="5C7C5A8C" w14:textId="174CD438" w:rsidR="00011D03" w:rsidRPr="008F36B8" w:rsidRDefault="00011D03" w:rsidP="00011D03">
            <w:pPr>
              <w:pStyle w:val="TableText"/>
              <w:rPr>
                <w:rStyle w:val="Blue"/>
                <w:rFonts w:cs="Calibri"/>
                <w:sz w:val="18"/>
                <w:szCs w:val="18"/>
              </w:rPr>
            </w:pPr>
            <w:r w:rsidRPr="000802B7">
              <w:rPr>
                <w:rStyle w:val="Blue"/>
                <w:color w:val="000000" w:themeColor="text1"/>
                <w:sz w:val="18"/>
                <w:szCs w:val="18"/>
              </w:rPr>
              <w:t>Visible oil or grease</w:t>
            </w:r>
          </w:p>
        </w:tc>
        <w:tc>
          <w:tcPr>
            <w:tcW w:w="686" w:type="pct"/>
            <w:shd w:val="clear" w:color="auto" w:fill="auto"/>
          </w:tcPr>
          <w:p w14:paraId="29AA8D4B" w14:textId="4501A2D9" w:rsidR="00011D03" w:rsidRPr="008F36B8" w:rsidRDefault="00011D03" w:rsidP="00011D03">
            <w:pPr>
              <w:pStyle w:val="TableText"/>
              <w:rPr>
                <w:rStyle w:val="Blue"/>
                <w:rFonts w:cs="Calibri"/>
                <w:sz w:val="18"/>
                <w:szCs w:val="18"/>
              </w:rPr>
            </w:pPr>
            <w:r w:rsidRPr="000802B7">
              <w:rPr>
                <w:rStyle w:val="Blue"/>
                <w:color w:val="000000" w:themeColor="text1"/>
                <w:sz w:val="18"/>
                <w:szCs w:val="18"/>
              </w:rPr>
              <w:t>No significant trace present so far as is reasonably practicable</w:t>
            </w:r>
          </w:p>
        </w:tc>
        <w:tc>
          <w:tcPr>
            <w:tcW w:w="761" w:type="pct"/>
            <w:shd w:val="clear" w:color="auto" w:fill="auto"/>
          </w:tcPr>
          <w:p w14:paraId="0EFB4752" w14:textId="754A493E" w:rsidR="00011D03" w:rsidRPr="008F36B8" w:rsidRDefault="00011D03" w:rsidP="00011D03">
            <w:pPr>
              <w:pStyle w:val="TableText"/>
              <w:rPr>
                <w:rStyle w:val="Blue"/>
                <w:rFonts w:cs="Calibri"/>
                <w:sz w:val="18"/>
                <w:szCs w:val="18"/>
              </w:rPr>
            </w:pPr>
            <w:r w:rsidRPr="000802B7">
              <w:rPr>
                <w:rStyle w:val="Blue"/>
                <w:color w:val="000000" w:themeColor="text1"/>
                <w:sz w:val="18"/>
                <w:szCs w:val="18"/>
              </w:rPr>
              <w:t>Instantaneous (visual examination)</w:t>
            </w:r>
          </w:p>
        </w:tc>
        <w:tc>
          <w:tcPr>
            <w:tcW w:w="629" w:type="pct"/>
            <w:shd w:val="clear" w:color="auto" w:fill="auto"/>
          </w:tcPr>
          <w:p w14:paraId="58EBDCCB" w14:textId="2678EFB3" w:rsidR="00011D03" w:rsidRPr="00DE0B1D" w:rsidDel="00B21CF1" w:rsidRDefault="00011D03" w:rsidP="00011D03">
            <w:pPr>
              <w:pStyle w:val="TableText"/>
              <w:rPr>
                <w:rStyle w:val="Blue"/>
                <w:rFonts w:cs="Calibri"/>
                <w:color w:val="00B0F0"/>
                <w:sz w:val="18"/>
                <w:szCs w:val="18"/>
              </w:rPr>
            </w:pPr>
            <w:r w:rsidRPr="000802B7">
              <w:rPr>
                <w:rStyle w:val="Blue"/>
                <w:color w:val="000000" w:themeColor="text1"/>
                <w:sz w:val="18"/>
                <w:szCs w:val="18"/>
              </w:rPr>
              <w:t>N/A</w:t>
            </w:r>
          </w:p>
        </w:tc>
        <w:tc>
          <w:tcPr>
            <w:tcW w:w="800" w:type="pct"/>
            <w:shd w:val="clear" w:color="auto" w:fill="auto"/>
          </w:tcPr>
          <w:p w14:paraId="6B8246F0" w14:textId="285B7248" w:rsidR="00011D03" w:rsidRPr="008F36B8" w:rsidRDefault="00011D03" w:rsidP="00011D03">
            <w:pPr>
              <w:pStyle w:val="TableText"/>
              <w:rPr>
                <w:rStyle w:val="Blue"/>
                <w:rFonts w:cs="Calibri"/>
                <w:sz w:val="18"/>
                <w:szCs w:val="18"/>
              </w:rPr>
            </w:pPr>
            <w:r w:rsidRPr="000802B7">
              <w:rPr>
                <w:rStyle w:val="Blue"/>
                <w:color w:val="000000" w:themeColor="text1"/>
                <w:sz w:val="18"/>
                <w:szCs w:val="18"/>
              </w:rPr>
              <w:t>N/A</w:t>
            </w:r>
          </w:p>
        </w:tc>
        <w:tc>
          <w:tcPr>
            <w:tcW w:w="714" w:type="pct"/>
            <w:shd w:val="clear" w:color="auto" w:fill="auto"/>
          </w:tcPr>
          <w:p w14:paraId="3456B3CE" w14:textId="77777777" w:rsidR="00011D03" w:rsidRPr="000802B7" w:rsidRDefault="00011D03" w:rsidP="00011D03">
            <w:pPr>
              <w:pStyle w:val="TableText"/>
              <w:rPr>
                <w:rStyle w:val="Blue"/>
                <w:color w:val="000000" w:themeColor="text1"/>
                <w:sz w:val="18"/>
                <w:szCs w:val="18"/>
              </w:rPr>
            </w:pPr>
            <w:r w:rsidRPr="000802B7">
              <w:rPr>
                <w:rStyle w:val="Blue"/>
                <w:color w:val="000000" w:themeColor="text1"/>
                <w:sz w:val="18"/>
                <w:szCs w:val="18"/>
              </w:rPr>
              <w:t>No significant trace</w:t>
            </w:r>
          </w:p>
          <w:p w14:paraId="0EF71C91" w14:textId="7D3CA6B8" w:rsidR="00011D03" w:rsidRPr="00300ECA" w:rsidRDefault="00011D03" w:rsidP="00011D03">
            <w:pPr>
              <w:pStyle w:val="TableText"/>
              <w:rPr>
                <w:rStyle w:val="Blue"/>
                <w:rFonts w:cs="Calibri"/>
                <w:sz w:val="18"/>
                <w:szCs w:val="18"/>
              </w:rPr>
            </w:pPr>
            <w:r w:rsidRPr="000802B7">
              <w:rPr>
                <w:rStyle w:val="Blue"/>
                <w:color w:val="000000" w:themeColor="text1"/>
                <w:sz w:val="18"/>
                <w:szCs w:val="18"/>
              </w:rPr>
              <w:t>(Condition 3.1.3 applies)</w:t>
            </w:r>
          </w:p>
        </w:tc>
      </w:tr>
      <w:tr w:rsidR="00011D03" w:rsidRPr="008F36B8" w14:paraId="37BDA655" w14:textId="77777777" w:rsidTr="00224209">
        <w:trPr>
          <w:cantSplit/>
        </w:trPr>
        <w:tc>
          <w:tcPr>
            <w:tcW w:w="681" w:type="pct"/>
            <w:vMerge w:val="restart"/>
            <w:shd w:val="clear" w:color="auto" w:fill="auto"/>
          </w:tcPr>
          <w:p w14:paraId="51C58534" w14:textId="738FFF8F" w:rsidR="00011D03" w:rsidRPr="000A30CA" w:rsidRDefault="00011D03" w:rsidP="00011D03">
            <w:pPr>
              <w:pStyle w:val="TableText"/>
              <w:rPr>
                <w:rStyle w:val="Blue"/>
                <w:color w:val="000000" w:themeColor="text1"/>
                <w:sz w:val="18"/>
                <w:szCs w:val="18"/>
              </w:rPr>
            </w:pPr>
            <w:r w:rsidRPr="000A30CA">
              <w:rPr>
                <w:rStyle w:val="Blue"/>
                <w:color w:val="000000" w:themeColor="text1"/>
                <w:sz w:val="18"/>
                <w:szCs w:val="18"/>
              </w:rPr>
              <w:t>A2 Storm se</w:t>
            </w:r>
            <w:r w:rsidRPr="00011D03">
              <w:rPr>
                <w:rStyle w:val="Blue"/>
                <w:color w:val="000000" w:themeColor="text1"/>
                <w:sz w:val="18"/>
                <w:szCs w:val="18"/>
              </w:rPr>
              <w:t>wage via Storm Discharge Point</w:t>
            </w:r>
          </w:p>
          <w:p w14:paraId="21940791" w14:textId="77777777" w:rsidR="00011D03" w:rsidRPr="000A30CA" w:rsidRDefault="00011D03" w:rsidP="00011D03">
            <w:pPr>
              <w:pStyle w:val="TableText"/>
              <w:rPr>
                <w:rStyle w:val="Blue"/>
                <w:color w:val="000000" w:themeColor="text1"/>
                <w:sz w:val="18"/>
                <w:szCs w:val="18"/>
              </w:rPr>
            </w:pPr>
          </w:p>
        </w:tc>
        <w:tc>
          <w:tcPr>
            <w:tcW w:w="729" w:type="pct"/>
            <w:shd w:val="clear" w:color="auto" w:fill="auto"/>
          </w:tcPr>
          <w:p w14:paraId="7266FDAC" w14:textId="4B138A12" w:rsidR="00011D03" w:rsidRPr="000A30CA" w:rsidRDefault="00011D03" w:rsidP="00011D03">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011D03" w:rsidRPr="000A30CA" w:rsidRDefault="00011D03" w:rsidP="00011D03">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011D03" w:rsidRPr="000A30CA" w:rsidRDefault="00011D03" w:rsidP="00011D03">
            <w:pPr>
              <w:pStyle w:val="TableText"/>
              <w:rPr>
                <w:rFonts w:cs="Arial"/>
                <w:color w:val="000000" w:themeColor="text1"/>
                <w:sz w:val="18"/>
                <w:szCs w:val="18"/>
              </w:rPr>
            </w:pPr>
          </w:p>
          <w:p w14:paraId="6AFDBAAC" w14:textId="77777777" w:rsidR="00011D03" w:rsidRPr="000A30CA" w:rsidRDefault="00011D03" w:rsidP="00011D03">
            <w:pPr>
              <w:pStyle w:val="TableText"/>
              <w:rPr>
                <w:rStyle w:val="Blue"/>
                <w:color w:val="000000" w:themeColor="text1"/>
                <w:sz w:val="18"/>
                <w:szCs w:val="18"/>
              </w:rPr>
            </w:pPr>
          </w:p>
        </w:tc>
        <w:tc>
          <w:tcPr>
            <w:tcW w:w="761" w:type="pct"/>
            <w:shd w:val="clear" w:color="auto" w:fill="auto"/>
          </w:tcPr>
          <w:p w14:paraId="6F4529A1" w14:textId="77777777" w:rsidR="00011D03" w:rsidRPr="000A30CA" w:rsidRDefault="00011D03" w:rsidP="00011D03">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011D03" w:rsidRPr="000A30CA" w:rsidRDefault="00011D03" w:rsidP="00011D03">
            <w:pPr>
              <w:pStyle w:val="TableText"/>
              <w:rPr>
                <w:rFonts w:cs="Arial"/>
                <w:color w:val="000000" w:themeColor="text1"/>
                <w:sz w:val="18"/>
                <w:szCs w:val="18"/>
              </w:rPr>
            </w:pPr>
          </w:p>
          <w:p w14:paraId="2D627999" w14:textId="77777777" w:rsidR="00011D03" w:rsidRPr="000A30CA" w:rsidRDefault="00011D03" w:rsidP="00011D03">
            <w:pPr>
              <w:pStyle w:val="TableText"/>
              <w:rPr>
                <w:rStyle w:val="Blue"/>
                <w:color w:val="000000" w:themeColor="text1"/>
                <w:sz w:val="18"/>
                <w:szCs w:val="18"/>
              </w:rPr>
            </w:pPr>
          </w:p>
        </w:tc>
        <w:tc>
          <w:tcPr>
            <w:tcW w:w="629" w:type="pct"/>
            <w:shd w:val="clear" w:color="auto" w:fill="auto"/>
          </w:tcPr>
          <w:p w14:paraId="68376AA0" w14:textId="7DF0694E" w:rsidR="00011D03" w:rsidRPr="000A30CA" w:rsidRDefault="00011D03" w:rsidP="00011D03">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011D03" w:rsidRPr="000A30CA" w:rsidRDefault="00011D03" w:rsidP="00011D03">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011D03" w:rsidRPr="000A30CA" w:rsidRDefault="00011D03" w:rsidP="00011D03">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011D03" w:rsidRPr="000A30CA" w:rsidRDefault="00011D03" w:rsidP="00011D03">
            <w:pPr>
              <w:pStyle w:val="TableText"/>
              <w:rPr>
                <w:rFonts w:cs="Arial"/>
                <w:color w:val="000000" w:themeColor="text1"/>
                <w:sz w:val="18"/>
                <w:szCs w:val="18"/>
              </w:rPr>
            </w:pPr>
          </w:p>
          <w:p w14:paraId="2A7A7A96" w14:textId="77777777" w:rsidR="00011D03" w:rsidRPr="000A30CA" w:rsidRDefault="00011D03" w:rsidP="00011D03">
            <w:pPr>
              <w:pStyle w:val="TableText"/>
              <w:rPr>
                <w:rStyle w:val="Blue"/>
                <w:color w:val="000000" w:themeColor="text1"/>
                <w:sz w:val="18"/>
                <w:szCs w:val="18"/>
              </w:rPr>
            </w:pPr>
          </w:p>
        </w:tc>
      </w:tr>
      <w:tr w:rsidR="00011D03" w:rsidRPr="008F36B8" w14:paraId="6B1F6466" w14:textId="77777777" w:rsidTr="00224209">
        <w:trPr>
          <w:cantSplit/>
        </w:trPr>
        <w:tc>
          <w:tcPr>
            <w:tcW w:w="681" w:type="pct"/>
            <w:vMerge/>
            <w:shd w:val="clear" w:color="auto" w:fill="auto"/>
          </w:tcPr>
          <w:p w14:paraId="114A140F" w14:textId="77777777" w:rsidR="00011D03" w:rsidRPr="008F36B8" w:rsidRDefault="00011D03" w:rsidP="00011D03">
            <w:pPr>
              <w:pStyle w:val="TableText"/>
              <w:rPr>
                <w:rStyle w:val="Blue"/>
                <w:sz w:val="18"/>
                <w:szCs w:val="18"/>
              </w:rPr>
            </w:pPr>
          </w:p>
        </w:tc>
        <w:tc>
          <w:tcPr>
            <w:tcW w:w="729" w:type="pct"/>
            <w:shd w:val="clear" w:color="auto" w:fill="auto"/>
          </w:tcPr>
          <w:p w14:paraId="61F02EAE" w14:textId="10F37094" w:rsidR="00011D03" w:rsidRPr="008F36B8" w:rsidRDefault="00011D03" w:rsidP="00011D03">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011D03" w:rsidRPr="008F36B8" w:rsidRDefault="00011D03" w:rsidP="00011D03">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011D03" w:rsidRPr="008F36B8" w:rsidRDefault="00011D03" w:rsidP="00011D03">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011D03" w:rsidRPr="00300ECA" w:rsidRDefault="00011D03" w:rsidP="00011D03">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011D03" w:rsidRPr="008F36B8" w:rsidRDefault="00011D03" w:rsidP="00011D03">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011D03" w:rsidRPr="008F36B8" w:rsidRDefault="00011D03" w:rsidP="00011D03">
            <w:pPr>
              <w:pStyle w:val="TableText"/>
              <w:rPr>
                <w:rStyle w:val="Blue"/>
                <w:color w:val="auto"/>
                <w:sz w:val="18"/>
                <w:szCs w:val="18"/>
              </w:rPr>
            </w:pPr>
            <w:r w:rsidRPr="008F36B8">
              <w:rPr>
                <w:rStyle w:val="Blue"/>
                <w:color w:val="auto"/>
                <w:sz w:val="18"/>
                <w:szCs w:val="18"/>
              </w:rPr>
              <w:t>N/A</w:t>
            </w:r>
          </w:p>
        </w:tc>
      </w:tr>
      <w:tr w:rsidR="00011D03" w:rsidRPr="008F36B8" w14:paraId="72C102BC" w14:textId="77777777" w:rsidTr="00224209">
        <w:trPr>
          <w:cantSplit/>
        </w:trPr>
        <w:tc>
          <w:tcPr>
            <w:tcW w:w="681" w:type="pct"/>
            <w:vMerge/>
            <w:shd w:val="clear" w:color="auto" w:fill="auto"/>
          </w:tcPr>
          <w:p w14:paraId="2E5B844F" w14:textId="77777777" w:rsidR="00011D03" w:rsidRPr="008F36B8" w:rsidRDefault="00011D03" w:rsidP="00011D03">
            <w:pPr>
              <w:pStyle w:val="TableText"/>
              <w:rPr>
                <w:rStyle w:val="Blue"/>
                <w:sz w:val="18"/>
                <w:szCs w:val="18"/>
              </w:rPr>
            </w:pPr>
          </w:p>
        </w:tc>
        <w:tc>
          <w:tcPr>
            <w:tcW w:w="729" w:type="pct"/>
            <w:shd w:val="clear" w:color="auto" w:fill="auto"/>
          </w:tcPr>
          <w:p w14:paraId="07EF89DE" w14:textId="24581B4A" w:rsidR="00011D03" w:rsidRPr="000A30CA" w:rsidRDefault="00011D03" w:rsidP="00011D03">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011D03" w:rsidRPr="000A30CA" w:rsidRDefault="00011D03" w:rsidP="00011D03">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011D03" w:rsidRPr="000A30CA" w:rsidRDefault="00011D03" w:rsidP="00011D03">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011D03" w:rsidRPr="000A30CA" w:rsidRDefault="00011D03" w:rsidP="00011D03">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011D03" w:rsidRPr="000A30CA" w:rsidRDefault="00011D03" w:rsidP="00011D03">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011D03" w:rsidRPr="000A30CA" w:rsidRDefault="00011D03" w:rsidP="00011D03">
            <w:pPr>
              <w:pStyle w:val="TableText"/>
              <w:rPr>
                <w:rStyle w:val="Blue"/>
                <w:color w:val="000000" w:themeColor="text1"/>
                <w:sz w:val="18"/>
                <w:szCs w:val="18"/>
              </w:rPr>
            </w:pPr>
            <w:r w:rsidRPr="000A30CA">
              <w:rPr>
                <w:rStyle w:val="Blue"/>
                <w:color w:val="000000" w:themeColor="text1"/>
                <w:sz w:val="18"/>
                <w:szCs w:val="18"/>
              </w:rPr>
              <w:t>N/A</w:t>
            </w:r>
          </w:p>
        </w:tc>
      </w:tr>
      <w:tr w:rsidR="00011D03" w:rsidRPr="008F36B8" w14:paraId="1C36D88E" w14:textId="77777777" w:rsidTr="00224209">
        <w:trPr>
          <w:cantSplit/>
        </w:trPr>
        <w:tc>
          <w:tcPr>
            <w:tcW w:w="681" w:type="pct"/>
            <w:vMerge/>
            <w:shd w:val="clear" w:color="auto" w:fill="auto"/>
          </w:tcPr>
          <w:p w14:paraId="34B8B6EA" w14:textId="77777777" w:rsidR="00011D03" w:rsidRPr="008F36B8" w:rsidRDefault="00011D03" w:rsidP="00011D03">
            <w:pPr>
              <w:pStyle w:val="TableText"/>
              <w:rPr>
                <w:rStyle w:val="Blue"/>
                <w:sz w:val="18"/>
                <w:szCs w:val="18"/>
              </w:rPr>
            </w:pPr>
          </w:p>
        </w:tc>
        <w:tc>
          <w:tcPr>
            <w:tcW w:w="729" w:type="pct"/>
            <w:shd w:val="clear" w:color="auto" w:fill="auto"/>
          </w:tcPr>
          <w:p w14:paraId="2D4DFAD6" w14:textId="620C1096" w:rsidR="00011D03" w:rsidRPr="008F36B8" w:rsidRDefault="00011D03" w:rsidP="00011D03">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65A4EF3C" w:rsidR="00011D03" w:rsidRPr="000F2522" w:rsidRDefault="000F2522" w:rsidP="00011D03">
            <w:pPr>
              <w:pStyle w:val="TableText"/>
              <w:rPr>
                <w:rStyle w:val="Blue"/>
                <w:color w:val="000000" w:themeColor="text1"/>
                <w:sz w:val="18"/>
                <w:szCs w:val="18"/>
              </w:rPr>
            </w:pPr>
            <w:r w:rsidRPr="000F2522">
              <w:rPr>
                <w:rStyle w:val="Blue"/>
                <w:rFonts w:cs="Arial"/>
                <w:color w:val="000000" w:themeColor="text1"/>
                <w:sz w:val="18"/>
                <w:szCs w:val="18"/>
              </w:rPr>
              <w:t>17.7</w:t>
            </w:r>
            <w:r w:rsidR="00011D03" w:rsidRPr="000F2522">
              <w:rPr>
                <w:rStyle w:val="Blue"/>
                <w:rFonts w:cs="Arial"/>
                <w:color w:val="000000" w:themeColor="text1"/>
                <w:sz w:val="18"/>
                <w:szCs w:val="18"/>
              </w:rPr>
              <w:t xml:space="preserve"> l/s</w:t>
            </w:r>
          </w:p>
        </w:tc>
        <w:tc>
          <w:tcPr>
            <w:tcW w:w="761" w:type="pct"/>
            <w:shd w:val="clear" w:color="auto" w:fill="auto"/>
          </w:tcPr>
          <w:p w14:paraId="4E195AB3" w14:textId="0D4FED46" w:rsidR="00011D03" w:rsidRPr="000F2522" w:rsidRDefault="00011D03" w:rsidP="00011D03">
            <w:pPr>
              <w:pStyle w:val="TableText"/>
              <w:rPr>
                <w:rStyle w:val="Blue"/>
                <w:color w:val="000000" w:themeColor="text1"/>
                <w:sz w:val="18"/>
                <w:szCs w:val="18"/>
              </w:rPr>
            </w:pPr>
            <w:r w:rsidRPr="000F2522">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011D03" w:rsidRPr="000F2522" w:rsidRDefault="00011D03" w:rsidP="00011D03">
            <w:pPr>
              <w:pStyle w:val="TableText"/>
              <w:rPr>
                <w:rStyle w:val="Blue"/>
                <w:color w:val="000000" w:themeColor="text1"/>
                <w:sz w:val="18"/>
                <w:szCs w:val="18"/>
              </w:rPr>
            </w:pPr>
            <w:r w:rsidRPr="000F2522">
              <w:rPr>
                <w:rStyle w:val="Blue"/>
                <w:rFonts w:cs="Arial"/>
                <w:color w:val="000000" w:themeColor="text1"/>
                <w:sz w:val="18"/>
                <w:szCs w:val="18"/>
              </w:rPr>
              <w:t>N/A</w:t>
            </w:r>
          </w:p>
        </w:tc>
        <w:tc>
          <w:tcPr>
            <w:tcW w:w="800" w:type="pct"/>
            <w:shd w:val="clear" w:color="auto" w:fill="auto"/>
          </w:tcPr>
          <w:p w14:paraId="0ABB84DC" w14:textId="0A04DE85" w:rsidR="00011D03" w:rsidRPr="000F2522" w:rsidRDefault="00011D03" w:rsidP="00011D03">
            <w:pPr>
              <w:pStyle w:val="TableText"/>
              <w:rPr>
                <w:rStyle w:val="Blue"/>
                <w:color w:val="000000" w:themeColor="text1"/>
                <w:sz w:val="18"/>
                <w:szCs w:val="18"/>
              </w:rPr>
            </w:pPr>
            <w:r w:rsidRPr="000F252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011D03" w:rsidRPr="000F2522" w:rsidRDefault="00011D03" w:rsidP="00011D03">
            <w:pPr>
              <w:pStyle w:val="TableText"/>
              <w:rPr>
                <w:rStyle w:val="Blue"/>
                <w:rFonts w:cs="Arial"/>
                <w:color w:val="000000" w:themeColor="text1"/>
                <w:sz w:val="18"/>
                <w:szCs w:val="18"/>
              </w:rPr>
            </w:pPr>
            <w:r w:rsidRPr="000F2522">
              <w:rPr>
                <w:rStyle w:val="Blue"/>
                <w:rFonts w:cs="Arial"/>
                <w:color w:val="000000" w:themeColor="text1"/>
                <w:sz w:val="18"/>
                <w:szCs w:val="18"/>
              </w:rPr>
              <w:t>Minimum</w:t>
            </w:r>
          </w:p>
          <w:p w14:paraId="56E4A265" w14:textId="12240995" w:rsidR="00011D03" w:rsidRPr="000F2522" w:rsidRDefault="00011D03" w:rsidP="00011D03">
            <w:pPr>
              <w:pStyle w:val="TableText"/>
              <w:rPr>
                <w:rStyle w:val="Blue"/>
                <w:color w:val="000000" w:themeColor="text1"/>
                <w:sz w:val="18"/>
                <w:szCs w:val="18"/>
              </w:rPr>
            </w:pPr>
            <w:r w:rsidRPr="000F2522">
              <w:rPr>
                <w:rStyle w:val="Blue"/>
                <w:rFonts w:cs="Arial"/>
                <w:color w:val="000000" w:themeColor="text1"/>
                <w:sz w:val="18"/>
                <w:szCs w:val="18"/>
              </w:rPr>
              <w:t>Condition 3.1.</w:t>
            </w:r>
            <w:r w:rsidR="000F2522" w:rsidRPr="000F2522">
              <w:rPr>
                <w:rStyle w:val="Blue"/>
                <w:rFonts w:cs="Arial"/>
                <w:color w:val="000000" w:themeColor="text1"/>
                <w:sz w:val="18"/>
                <w:szCs w:val="18"/>
              </w:rPr>
              <w:t>5</w:t>
            </w:r>
            <w:r w:rsidRPr="000F2522">
              <w:rPr>
                <w:rStyle w:val="Blue"/>
                <w:rFonts w:cs="Arial"/>
                <w:color w:val="000000" w:themeColor="text1"/>
                <w:sz w:val="18"/>
                <w:szCs w:val="18"/>
              </w:rPr>
              <w:t xml:space="preserve"> applies</w:t>
            </w:r>
          </w:p>
        </w:tc>
      </w:tr>
      <w:tr w:rsidR="00011D03" w:rsidRPr="008F36B8" w14:paraId="3445963B" w14:textId="77777777" w:rsidTr="00224209">
        <w:trPr>
          <w:cantSplit/>
        </w:trPr>
        <w:tc>
          <w:tcPr>
            <w:tcW w:w="681" w:type="pct"/>
            <w:vMerge/>
            <w:shd w:val="clear" w:color="auto" w:fill="auto"/>
          </w:tcPr>
          <w:p w14:paraId="1BF45FBC" w14:textId="77777777" w:rsidR="00011D03" w:rsidRPr="008F36B8" w:rsidRDefault="00011D03" w:rsidP="00011D03">
            <w:pPr>
              <w:pStyle w:val="TableText"/>
              <w:rPr>
                <w:rStyle w:val="Blue"/>
                <w:sz w:val="18"/>
                <w:szCs w:val="18"/>
              </w:rPr>
            </w:pPr>
          </w:p>
        </w:tc>
        <w:tc>
          <w:tcPr>
            <w:tcW w:w="729" w:type="pct"/>
            <w:shd w:val="clear" w:color="auto" w:fill="auto"/>
          </w:tcPr>
          <w:p w14:paraId="0909768F" w14:textId="32F988AB"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011D03" w:rsidRPr="004414DD" w:rsidRDefault="00011D03" w:rsidP="00011D03">
            <w:pPr>
              <w:pStyle w:val="TableText"/>
              <w:spacing w:before="0" w:after="0"/>
              <w:rPr>
                <w:rStyle w:val="Blue"/>
                <w:rFonts w:cs="Arial"/>
                <w:color w:val="auto"/>
                <w:sz w:val="18"/>
                <w:szCs w:val="18"/>
              </w:rPr>
            </w:pPr>
          </w:p>
          <w:p w14:paraId="2D91C8AB" w14:textId="77777777"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r>
      <w:tr w:rsidR="00011D03" w:rsidRPr="008F36B8" w14:paraId="51115BAE" w14:textId="77777777" w:rsidTr="00224209">
        <w:trPr>
          <w:cantSplit/>
        </w:trPr>
        <w:tc>
          <w:tcPr>
            <w:tcW w:w="681" w:type="pct"/>
            <w:vMerge/>
            <w:shd w:val="clear" w:color="auto" w:fill="auto"/>
          </w:tcPr>
          <w:p w14:paraId="3E53CF67" w14:textId="77777777" w:rsidR="00011D03" w:rsidRPr="008F36B8" w:rsidRDefault="00011D03" w:rsidP="00011D03">
            <w:pPr>
              <w:pStyle w:val="TableText"/>
              <w:rPr>
                <w:rStyle w:val="Blue"/>
                <w:sz w:val="18"/>
                <w:szCs w:val="18"/>
              </w:rPr>
            </w:pPr>
          </w:p>
        </w:tc>
        <w:tc>
          <w:tcPr>
            <w:tcW w:w="729" w:type="pct"/>
            <w:shd w:val="clear" w:color="auto" w:fill="auto"/>
          </w:tcPr>
          <w:p w14:paraId="30488480" w14:textId="5AE63B82"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011D03" w:rsidRPr="004414DD" w:rsidRDefault="00011D03" w:rsidP="00011D03">
            <w:pPr>
              <w:pStyle w:val="TableText"/>
              <w:spacing w:before="0" w:after="0"/>
              <w:rPr>
                <w:rStyle w:val="Blue"/>
                <w:rFonts w:cs="Arial"/>
                <w:color w:val="auto"/>
                <w:sz w:val="18"/>
                <w:szCs w:val="18"/>
              </w:rPr>
            </w:pPr>
          </w:p>
          <w:p w14:paraId="47CDD273" w14:textId="77777777"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011D03" w:rsidRPr="004414DD" w:rsidRDefault="00011D03" w:rsidP="00011D03">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117F76B6"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5D5B17" w:rsidRPr="008F36B8" w14:paraId="5AB43B47" w14:textId="77777777" w:rsidTr="002C4064">
        <w:trPr>
          <w:cantSplit/>
        </w:trPr>
        <w:tc>
          <w:tcPr>
            <w:tcW w:w="1485" w:type="pct"/>
            <w:shd w:val="clear" w:color="auto" w:fill="auto"/>
          </w:tcPr>
          <w:p w14:paraId="77BEE575" w14:textId="29E0EC01" w:rsidR="005D5B17" w:rsidRPr="008F36B8" w:rsidRDefault="005D5B17" w:rsidP="005D5B17">
            <w:pPr>
              <w:pStyle w:val="TableText"/>
              <w:rPr>
                <w:rStyle w:val="Blue"/>
                <w:sz w:val="18"/>
                <w:szCs w:val="18"/>
              </w:rPr>
            </w:pPr>
            <w:r w:rsidRPr="001D7D88">
              <w:rPr>
                <w:rStyle w:val="Blue"/>
                <w:color w:val="000000" w:themeColor="text1"/>
                <w:sz w:val="18"/>
                <w:szCs w:val="18"/>
              </w:rPr>
              <w:t>A1 Secondary treated sewage effluent</w:t>
            </w:r>
          </w:p>
        </w:tc>
        <w:tc>
          <w:tcPr>
            <w:tcW w:w="1172" w:type="pct"/>
            <w:shd w:val="clear" w:color="auto" w:fill="auto"/>
          </w:tcPr>
          <w:p w14:paraId="7175BEA6" w14:textId="6018EEC5" w:rsidR="005D5B17" w:rsidRPr="008F36B8" w:rsidRDefault="005D5B17" w:rsidP="005D5B17">
            <w:pPr>
              <w:pStyle w:val="TableText"/>
              <w:rPr>
                <w:rStyle w:val="Blue"/>
                <w:sz w:val="18"/>
                <w:szCs w:val="18"/>
              </w:rPr>
            </w:pPr>
            <w:r w:rsidRPr="00C11DB2">
              <w:rPr>
                <w:rStyle w:val="Blue"/>
                <w:color w:val="000000" w:themeColor="text1"/>
                <w:sz w:val="18"/>
                <w:szCs w:val="18"/>
              </w:rPr>
              <w:t>Final Effluent Discharge Point</w:t>
            </w:r>
          </w:p>
        </w:tc>
        <w:tc>
          <w:tcPr>
            <w:tcW w:w="1249" w:type="pct"/>
            <w:shd w:val="clear" w:color="auto" w:fill="auto"/>
          </w:tcPr>
          <w:p w14:paraId="4D1FDDF7" w14:textId="31B87EE2" w:rsidR="005D5B17" w:rsidRPr="008F36B8" w:rsidRDefault="005D5B17" w:rsidP="005D5B17">
            <w:pPr>
              <w:pStyle w:val="TableText"/>
              <w:rPr>
                <w:rStyle w:val="Blue"/>
                <w:color w:val="FF0000"/>
                <w:sz w:val="18"/>
                <w:szCs w:val="18"/>
              </w:rPr>
            </w:pPr>
            <w:r w:rsidRPr="00C11DB2">
              <w:rPr>
                <w:rStyle w:val="Blue"/>
                <w:color w:val="000000" w:themeColor="text1"/>
                <w:sz w:val="18"/>
                <w:szCs w:val="18"/>
              </w:rPr>
              <w:t>SJ 25669 57978</w:t>
            </w:r>
          </w:p>
        </w:tc>
        <w:tc>
          <w:tcPr>
            <w:tcW w:w="1094" w:type="pct"/>
            <w:shd w:val="clear" w:color="auto" w:fill="auto"/>
          </w:tcPr>
          <w:p w14:paraId="5A9329B7" w14:textId="2B6DD5A3" w:rsidR="005D5B17" w:rsidRPr="008F36B8" w:rsidRDefault="005D5B17" w:rsidP="005D5B17">
            <w:pPr>
              <w:pStyle w:val="TableText"/>
              <w:rPr>
                <w:rStyle w:val="Blue"/>
                <w:color w:val="FF0000"/>
                <w:sz w:val="18"/>
                <w:szCs w:val="18"/>
              </w:rPr>
            </w:pPr>
            <w:proofErr w:type="spellStart"/>
            <w:r w:rsidRPr="00C11DB2">
              <w:rPr>
                <w:rStyle w:val="Blue"/>
                <w:color w:val="000000" w:themeColor="text1"/>
                <w:sz w:val="18"/>
                <w:szCs w:val="18"/>
              </w:rPr>
              <w:t>Byr</w:t>
            </w:r>
            <w:proofErr w:type="spellEnd"/>
            <w:r w:rsidRPr="00C11DB2">
              <w:rPr>
                <w:rStyle w:val="Blue"/>
                <w:color w:val="000000" w:themeColor="text1"/>
                <w:sz w:val="18"/>
                <w:szCs w:val="18"/>
              </w:rPr>
              <w:t xml:space="preserve"> Brook</w:t>
            </w:r>
          </w:p>
        </w:tc>
      </w:tr>
      <w:tr w:rsidR="005D5B17" w:rsidRPr="008F36B8" w14:paraId="10B1CB26" w14:textId="77777777" w:rsidTr="002C4064">
        <w:trPr>
          <w:cantSplit/>
        </w:trPr>
        <w:tc>
          <w:tcPr>
            <w:tcW w:w="1485" w:type="pct"/>
            <w:shd w:val="clear" w:color="auto" w:fill="auto"/>
          </w:tcPr>
          <w:p w14:paraId="2C7BC43B" w14:textId="19B53D5D" w:rsidR="005D5B17" w:rsidRPr="008F36B8" w:rsidRDefault="005D5B17" w:rsidP="005D5B17">
            <w:pPr>
              <w:pStyle w:val="TableText"/>
              <w:rPr>
                <w:rStyle w:val="Blue"/>
                <w:sz w:val="18"/>
                <w:szCs w:val="18"/>
              </w:rPr>
            </w:pPr>
            <w:r w:rsidRPr="001D7D88">
              <w:rPr>
                <w:rStyle w:val="Blue"/>
                <w:color w:val="000000" w:themeColor="text1"/>
                <w:sz w:val="18"/>
                <w:szCs w:val="18"/>
              </w:rPr>
              <w:t>A2 Storm sewage</w:t>
            </w:r>
          </w:p>
        </w:tc>
        <w:tc>
          <w:tcPr>
            <w:tcW w:w="1172" w:type="pct"/>
            <w:shd w:val="clear" w:color="auto" w:fill="auto"/>
          </w:tcPr>
          <w:p w14:paraId="2323C9A0" w14:textId="6CE0C33F" w:rsidR="005D5B17" w:rsidRPr="008F36B8" w:rsidRDefault="005D5B17" w:rsidP="005D5B17">
            <w:pPr>
              <w:pStyle w:val="TableText"/>
              <w:rPr>
                <w:rStyle w:val="Blue"/>
                <w:sz w:val="18"/>
                <w:szCs w:val="18"/>
              </w:rPr>
            </w:pPr>
            <w:r w:rsidRPr="00C11DB2">
              <w:rPr>
                <w:rStyle w:val="Blue"/>
                <w:color w:val="000000" w:themeColor="text1"/>
                <w:sz w:val="18"/>
                <w:szCs w:val="18"/>
              </w:rPr>
              <w:t>Storm Discharge Point</w:t>
            </w:r>
          </w:p>
        </w:tc>
        <w:tc>
          <w:tcPr>
            <w:tcW w:w="1249" w:type="pct"/>
            <w:shd w:val="clear" w:color="auto" w:fill="auto"/>
          </w:tcPr>
          <w:p w14:paraId="2EFACFD3" w14:textId="2B9963B7" w:rsidR="005D5B17" w:rsidRPr="008F36B8" w:rsidRDefault="005D5B17" w:rsidP="005D5B17">
            <w:pPr>
              <w:pStyle w:val="TableText"/>
              <w:rPr>
                <w:rStyle w:val="Blue"/>
                <w:color w:val="FF0000"/>
                <w:sz w:val="18"/>
                <w:szCs w:val="18"/>
              </w:rPr>
            </w:pPr>
            <w:r w:rsidRPr="00C11DB2">
              <w:rPr>
                <w:rStyle w:val="Blue"/>
                <w:color w:val="000000" w:themeColor="text1"/>
                <w:sz w:val="18"/>
                <w:szCs w:val="18"/>
              </w:rPr>
              <w:t>SJ 25622 58013</w:t>
            </w:r>
          </w:p>
        </w:tc>
        <w:tc>
          <w:tcPr>
            <w:tcW w:w="1094" w:type="pct"/>
            <w:shd w:val="clear" w:color="auto" w:fill="auto"/>
          </w:tcPr>
          <w:p w14:paraId="67039D2E" w14:textId="45F84EC0" w:rsidR="005D5B17" w:rsidRPr="008F36B8" w:rsidRDefault="005D5B17" w:rsidP="005D5B17">
            <w:pPr>
              <w:pStyle w:val="TableText"/>
              <w:rPr>
                <w:rStyle w:val="Blue"/>
                <w:color w:val="FF0000"/>
                <w:sz w:val="18"/>
                <w:szCs w:val="18"/>
              </w:rPr>
            </w:pPr>
            <w:proofErr w:type="spellStart"/>
            <w:r w:rsidRPr="00C11DB2">
              <w:rPr>
                <w:rStyle w:val="Blue"/>
                <w:color w:val="000000" w:themeColor="text1"/>
                <w:sz w:val="18"/>
                <w:szCs w:val="18"/>
              </w:rPr>
              <w:t>Byr</w:t>
            </w:r>
            <w:proofErr w:type="spellEnd"/>
            <w:r w:rsidRPr="00C11DB2">
              <w:rPr>
                <w:rStyle w:val="Blue"/>
                <w:color w:val="000000" w:themeColor="text1"/>
                <w:sz w:val="18"/>
                <w:szCs w:val="18"/>
              </w:rPr>
              <w:t xml:space="preserve"> Brook via drainage ditch</w:t>
            </w: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4"/>
        <w:gridCol w:w="1557"/>
        <w:gridCol w:w="1135"/>
        <w:gridCol w:w="1560"/>
        <w:gridCol w:w="1417"/>
        <w:gridCol w:w="1689"/>
      </w:tblGrid>
      <w:tr w:rsidR="000C7E7B" w:rsidRPr="008F36B8" w14:paraId="41125316" w14:textId="5FF249F6" w:rsidTr="00567D46">
        <w:trPr>
          <w:cantSplit/>
          <w:tblHeader/>
        </w:trPr>
        <w:tc>
          <w:tcPr>
            <w:tcW w:w="4067"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567D46">
        <w:trPr>
          <w:cantSplit/>
          <w:tblHeader/>
        </w:trPr>
        <w:tc>
          <w:tcPr>
            <w:tcW w:w="940" w:type="pct"/>
            <w:shd w:val="clear" w:color="auto" w:fill="auto"/>
          </w:tcPr>
          <w:p w14:paraId="770A5586" w14:textId="23B863AE" w:rsidR="000C7E7B" w:rsidRPr="008F36B8" w:rsidRDefault="000C7E7B" w:rsidP="000C7E7B">
            <w:pPr>
              <w:pStyle w:val="TableText"/>
              <w:keepNext/>
              <w:rPr>
                <w:b/>
                <w:sz w:val="18"/>
                <w:szCs w:val="18"/>
              </w:rPr>
            </w:pPr>
            <w:r w:rsidRPr="008F36B8">
              <w:rPr>
                <w:b/>
                <w:sz w:val="18"/>
                <w:szCs w:val="18"/>
              </w:rPr>
              <w:t xml:space="preserve">Effluents and discharge points </w:t>
            </w:r>
          </w:p>
        </w:tc>
        <w:tc>
          <w:tcPr>
            <w:tcW w:w="859" w:type="pct"/>
            <w:shd w:val="clear" w:color="auto" w:fill="auto"/>
          </w:tcPr>
          <w:p w14:paraId="627FE10D" w14:textId="77777777" w:rsidR="000C7E7B" w:rsidRPr="008F36B8" w:rsidRDefault="000C7E7B" w:rsidP="000C7E7B">
            <w:pPr>
              <w:pStyle w:val="TableText"/>
              <w:keepNext/>
              <w:rPr>
                <w:b/>
                <w:sz w:val="18"/>
                <w:szCs w:val="18"/>
              </w:rPr>
            </w:pPr>
            <w:r w:rsidRPr="008F36B8">
              <w:rPr>
                <w:b/>
                <w:sz w:val="18"/>
                <w:szCs w:val="18"/>
              </w:rPr>
              <w:t>Description of discharge</w:t>
            </w:r>
          </w:p>
        </w:tc>
        <w:tc>
          <w:tcPr>
            <w:tcW w:w="626" w:type="pct"/>
            <w:shd w:val="clear" w:color="auto" w:fill="auto"/>
          </w:tcPr>
          <w:p w14:paraId="5EE994CD" w14:textId="77777777" w:rsidR="000C7E7B" w:rsidRPr="008F36B8" w:rsidRDefault="000C7E7B" w:rsidP="000C7E7B">
            <w:pPr>
              <w:pStyle w:val="TableText"/>
              <w:keepNext/>
              <w:rPr>
                <w:b/>
                <w:sz w:val="18"/>
                <w:szCs w:val="18"/>
              </w:rPr>
            </w:pPr>
            <w:r w:rsidRPr="008F36B8">
              <w:rPr>
                <w:b/>
                <w:sz w:val="18"/>
                <w:szCs w:val="18"/>
              </w:rPr>
              <w:t>Overflow setting l/s</w:t>
            </w:r>
          </w:p>
        </w:tc>
        <w:tc>
          <w:tcPr>
            <w:tcW w:w="861" w:type="pct"/>
            <w:shd w:val="clear" w:color="auto" w:fill="auto"/>
          </w:tcPr>
          <w:p w14:paraId="41FE5796" w14:textId="0FB7C4D8" w:rsidR="000C7E7B" w:rsidRPr="00567D46" w:rsidRDefault="000C7E7B" w:rsidP="000C7E7B">
            <w:pPr>
              <w:pStyle w:val="TableText"/>
              <w:keepNext/>
              <w:rPr>
                <w:rStyle w:val="Red"/>
                <w:b/>
                <w:color w:val="000000" w:themeColor="text1"/>
                <w:sz w:val="18"/>
                <w:szCs w:val="18"/>
              </w:rPr>
            </w:pPr>
            <w:r w:rsidRPr="00567D46">
              <w:rPr>
                <w:rStyle w:val="Red"/>
                <w:b/>
                <w:color w:val="000000" w:themeColor="text1"/>
                <w:sz w:val="18"/>
                <w:szCs w:val="18"/>
              </w:rPr>
              <w:t>Maximum size of solid matter</w:t>
            </w:r>
          </w:p>
        </w:tc>
        <w:tc>
          <w:tcPr>
            <w:tcW w:w="782" w:type="pct"/>
            <w:shd w:val="clear" w:color="auto" w:fill="auto"/>
          </w:tcPr>
          <w:p w14:paraId="6F94BE9B" w14:textId="1B23DDCD" w:rsidR="000C7E7B" w:rsidRPr="00567D46" w:rsidRDefault="000C7E7B" w:rsidP="001B303B">
            <w:pPr>
              <w:pStyle w:val="TableText"/>
              <w:keepNext/>
              <w:rPr>
                <w:b/>
                <w:color w:val="000000" w:themeColor="text1"/>
              </w:rPr>
            </w:pPr>
            <w:r w:rsidRPr="00567D46">
              <w:rPr>
                <w:rStyle w:val="Red"/>
                <w:b/>
                <w:color w:val="000000" w:themeColor="text1"/>
                <w:sz w:val="18"/>
                <w:szCs w:val="18"/>
              </w:rPr>
              <w:t>Screen aperture size</w:t>
            </w:r>
          </w:p>
        </w:tc>
        <w:tc>
          <w:tcPr>
            <w:tcW w:w="933" w:type="pct"/>
            <w:shd w:val="clear" w:color="auto" w:fill="auto"/>
          </w:tcPr>
          <w:p w14:paraId="2475979D" w14:textId="5086F85F" w:rsidR="000C7E7B" w:rsidRPr="00567D46" w:rsidRDefault="000C7E7B" w:rsidP="001B303B">
            <w:pPr>
              <w:pStyle w:val="TableText"/>
              <w:keepNext/>
              <w:rPr>
                <w:rStyle w:val="Red"/>
                <w:b/>
                <w:color w:val="000000" w:themeColor="text1"/>
                <w:sz w:val="18"/>
                <w:szCs w:val="18"/>
              </w:rPr>
            </w:pPr>
            <w:r w:rsidRPr="00567D46">
              <w:rPr>
                <w:rStyle w:val="Red"/>
                <w:b/>
                <w:color w:val="000000" w:themeColor="text1"/>
                <w:sz w:val="18"/>
                <w:szCs w:val="18"/>
              </w:rPr>
              <w:t>Minimum screen capacity flow l/s</w:t>
            </w:r>
          </w:p>
        </w:tc>
      </w:tr>
      <w:tr w:rsidR="00567D46" w:rsidRPr="008F36B8" w14:paraId="33E9E4B5" w14:textId="4E4632F5" w:rsidTr="00567D46">
        <w:trPr>
          <w:cantSplit/>
        </w:trPr>
        <w:tc>
          <w:tcPr>
            <w:tcW w:w="940" w:type="pct"/>
            <w:shd w:val="clear" w:color="auto" w:fill="auto"/>
          </w:tcPr>
          <w:p w14:paraId="73D8BE62" w14:textId="2D520FB1" w:rsidR="00567D46" w:rsidRPr="00D935CF" w:rsidRDefault="00567D46" w:rsidP="00567D46">
            <w:pPr>
              <w:pStyle w:val="TableText"/>
              <w:rPr>
                <w:rStyle w:val="Blue"/>
                <w:color w:val="000000" w:themeColor="text1"/>
                <w:sz w:val="18"/>
                <w:szCs w:val="18"/>
              </w:rPr>
            </w:pPr>
            <w:r w:rsidRPr="00D935CF">
              <w:rPr>
                <w:rStyle w:val="Blue"/>
                <w:color w:val="000000" w:themeColor="text1"/>
                <w:sz w:val="18"/>
                <w:szCs w:val="18"/>
              </w:rPr>
              <w:t>A2</w:t>
            </w:r>
            <w:r w:rsidRPr="00567D46">
              <w:rPr>
                <w:rStyle w:val="Blue"/>
                <w:color w:val="000000" w:themeColor="text1"/>
                <w:sz w:val="18"/>
                <w:szCs w:val="18"/>
              </w:rPr>
              <w:t xml:space="preserve"> Storm sewage via Storm Discharge Point</w:t>
            </w:r>
          </w:p>
        </w:tc>
        <w:tc>
          <w:tcPr>
            <w:tcW w:w="859" w:type="pct"/>
            <w:shd w:val="clear" w:color="auto" w:fill="auto"/>
          </w:tcPr>
          <w:p w14:paraId="5D0CB487" w14:textId="73529AD0" w:rsidR="00567D46" w:rsidRPr="00567D46" w:rsidRDefault="00567D46" w:rsidP="00567D46">
            <w:pPr>
              <w:pStyle w:val="TableText"/>
              <w:rPr>
                <w:rStyle w:val="Blue"/>
                <w:rFonts w:cs="Arial"/>
                <w:color w:val="000000" w:themeColor="text1"/>
                <w:sz w:val="18"/>
                <w:szCs w:val="18"/>
              </w:rPr>
            </w:pPr>
            <w:r w:rsidRPr="00567D46">
              <w:rPr>
                <w:rStyle w:val="Blue"/>
                <w:rFonts w:cs="Arial"/>
                <w:color w:val="000000" w:themeColor="text1"/>
                <w:sz w:val="18"/>
                <w:szCs w:val="18"/>
              </w:rPr>
              <w:t>Storm sewage</w:t>
            </w:r>
          </w:p>
        </w:tc>
        <w:tc>
          <w:tcPr>
            <w:tcW w:w="626" w:type="pct"/>
            <w:shd w:val="clear" w:color="auto" w:fill="auto"/>
          </w:tcPr>
          <w:p w14:paraId="1F131938" w14:textId="7583C130" w:rsidR="00567D46" w:rsidRPr="00567D46" w:rsidRDefault="00567D46" w:rsidP="00567D46">
            <w:pPr>
              <w:pStyle w:val="NormalWeb"/>
              <w:ind w:left="85" w:right="85"/>
              <w:rPr>
                <w:rStyle w:val="Blue"/>
                <w:rFonts w:ascii="Arial" w:hAnsi="Arial" w:cs="Arial"/>
                <w:color w:val="2E1AEE"/>
                <w:sz w:val="18"/>
                <w:szCs w:val="18"/>
              </w:rPr>
            </w:pPr>
            <w:r w:rsidRPr="00567D46">
              <w:rPr>
                <w:rStyle w:val="Blue"/>
                <w:rFonts w:ascii="Arial" w:hAnsi="Arial" w:cs="Arial"/>
                <w:color w:val="000000" w:themeColor="text1"/>
                <w:sz w:val="18"/>
                <w:szCs w:val="18"/>
              </w:rPr>
              <w:t>17.7</w:t>
            </w:r>
          </w:p>
        </w:tc>
        <w:tc>
          <w:tcPr>
            <w:tcW w:w="861" w:type="pct"/>
            <w:shd w:val="clear" w:color="auto" w:fill="auto"/>
          </w:tcPr>
          <w:p w14:paraId="1639EC8E" w14:textId="7AC1CF1C" w:rsidR="00567D46" w:rsidRPr="00567D46" w:rsidRDefault="00567D46" w:rsidP="00567D46">
            <w:pPr>
              <w:pStyle w:val="TableText"/>
              <w:rPr>
                <w:rStyle w:val="Pink"/>
                <w:rFonts w:cs="Arial"/>
                <w:sz w:val="18"/>
                <w:szCs w:val="18"/>
              </w:rPr>
            </w:pPr>
            <w:r w:rsidRPr="00567D46">
              <w:rPr>
                <w:rStyle w:val="Blue"/>
                <w:rFonts w:cs="Arial"/>
                <w:color w:val="000000" w:themeColor="text1"/>
                <w:sz w:val="18"/>
                <w:szCs w:val="18"/>
              </w:rPr>
              <w:t>No greater than 6 mm in more than 1 dimension</w:t>
            </w:r>
          </w:p>
        </w:tc>
        <w:tc>
          <w:tcPr>
            <w:tcW w:w="782" w:type="pct"/>
            <w:shd w:val="clear" w:color="auto" w:fill="auto"/>
          </w:tcPr>
          <w:p w14:paraId="04971AC0" w14:textId="78336AFE" w:rsidR="00567D46" w:rsidRPr="00567D46" w:rsidRDefault="00567D46" w:rsidP="00567D46">
            <w:pPr>
              <w:pStyle w:val="NormalWeb"/>
              <w:ind w:left="85" w:right="85"/>
              <w:rPr>
                <w:rStyle w:val="Blue"/>
                <w:rFonts w:ascii="Arial" w:hAnsi="Arial" w:cs="Arial"/>
                <w:color w:val="2E1AEE"/>
                <w:sz w:val="18"/>
                <w:szCs w:val="18"/>
              </w:rPr>
            </w:pPr>
            <w:r w:rsidRPr="00567D46">
              <w:rPr>
                <w:rStyle w:val="Blue"/>
                <w:rFonts w:ascii="Arial" w:hAnsi="Arial" w:cs="Arial"/>
                <w:color w:val="000000" w:themeColor="text1"/>
                <w:sz w:val="18"/>
                <w:szCs w:val="18"/>
              </w:rPr>
              <w:t>6 mm x 6 mm</w:t>
            </w:r>
          </w:p>
        </w:tc>
        <w:tc>
          <w:tcPr>
            <w:tcW w:w="933" w:type="pct"/>
            <w:shd w:val="clear" w:color="auto" w:fill="auto"/>
          </w:tcPr>
          <w:p w14:paraId="761DC16F" w14:textId="794DCADD" w:rsidR="00567D46" w:rsidRPr="00567D46" w:rsidRDefault="00567D46" w:rsidP="00567D46">
            <w:pPr>
              <w:pStyle w:val="TableText"/>
              <w:rPr>
                <w:rStyle w:val="Blue"/>
                <w:rFonts w:cs="Arial"/>
                <w:sz w:val="18"/>
                <w:szCs w:val="18"/>
              </w:rPr>
            </w:pPr>
            <w:r w:rsidRPr="00567D46">
              <w:rPr>
                <w:rStyle w:val="Blue"/>
                <w:rFonts w:cs="Arial"/>
                <w:color w:val="000000" w:themeColor="text1"/>
                <w:sz w:val="18"/>
                <w:szCs w:val="18"/>
              </w:rPr>
              <w:t>All flows shall be screened</w:t>
            </w:r>
          </w:p>
        </w:tc>
      </w:tr>
    </w:tbl>
    <w:p w14:paraId="1C553E9F" w14:textId="1B4D8CBD"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2C4064">
        <w:trPr>
          <w:cantSplit/>
          <w:tblHeader/>
        </w:trPr>
        <w:tc>
          <w:tcPr>
            <w:tcW w:w="938"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27"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FA76D8" w:rsidRPr="008F36B8" w14:paraId="34B4F023" w14:textId="77777777" w:rsidTr="002C4064">
        <w:trPr>
          <w:cantSplit/>
        </w:trPr>
        <w:tc>
          <w:tcPr>
            <w:tcW w:w="938" w:type="pct"/>
            <w:vMerge w:val="restart"/>
            <w:shd w:val="clear" w:color="auto" w:fill="auto"/>
          </w:tcPr>
          <w:p w14:paraId="5C451729" w14:textId="660119B9" w:rsidR="00FA76D8" w:rsidRPr="00567D46" w:rsidRDefault="00FA76D8" w:rsidP="00FA76D8">
            <w:pPr>
              <w:pStyle w:val="TableText"/>
              <w:rPr>
                <w:rStyle w:val="Blue"/>
                <w:color w:val="000000" w:themeColor="text1"/>
                <w:sz w:val="18"/>
                <w:szCs w:val="18"/>
              </w:rPr>
            </w:pPr>
            <w:r w:rsidRPr="00567D46">
              <w:rPr>
                <w:rStyle w:val="Blue"/>
                <w:color w:val="000000" w:themeColor="text1"/>
                <w:sz w:val="18"/>
                <w:szCs w:val="18"/>
              </w:rPr>
              <w:t>A1 Secondary treated sewage effluent via Final Effluent Discharge Point</w:t>
            </w:r>
          </w:p>
        </w:tc>
        <w:tc>
          <w:tcPr>
            <w:tcW w:w="1327" w:type="pct"/>
            <w:shd w:val="clear" w:color="auto" w:fill="auto"/>
          </w:tcPr>
          <w:p w14:paraId="601451EF" w14:textId="0C0710F6" w:rsidR="00FA76D8" w:rsidRPr="008F36B8" w:rsidRDefault="00FA76D8" w:rsidP="00FA76D8">
            <w:pPr>
              <w:pStyle w:val="TableText"/>
              <w:rPr>
                <w:rStyle w:val="Blue"/>
                <w:sz w:val="18"/>
                <w:szCs w:val="18"/>
              </w:rPr>
            </w:pPr>
            <w:r w:rsidRPr="00E03F09">
              <w:rPr>
                <w:rStyle w:val="Blue"/>
                <w:color w:val="000000" w:themeColor="text1"/>
                <w:sz w:val="18"/>
                <w:szCs w:val="18"/>
              </w:rPr>
              <w:t>Final effluent sampling</w:t>
            </w:r>
          </w:p>
        </w:tc>
        <w:tc>
          <w:tcPr>
            <w:tcW w:w="1094" w:type="pct"/>
            <w:shd w:val="clear" w:color="auto" w:fill="auto"/>
          </w:tcPr>
          <w:p w14:paraId="06981C9D" w14:textId="6E718114" w:rsidR="00FA76D8" w:rsidRPr="008F36B8" w:rsidRDefault="00FA76D8" w:rsidP="00FA76D8">
            <w:pPr>
              <w:pStyle w:val="TableText"/>
              <w:rPr>
                <w:rStyle w:val="Blue"/>
                <w:color w:val="FF0000"/>
                <w:sz w:val="18"/>
                <w:szCs w:val="18"/>
              </w:rPr>
            </w:pPr>
            <w:r w:rsidRPr="00E03F09">
              <w:rPr>
                <w:rStyle w:val="Blue"/>
                <w:color w:val="000000" w:themeColor="text1"/>
                <w:sz w:val="18"/>
                <w:szCs w:val="18"/>
              </w:rPr>
              <w:t>SJ 25614 58011</w:t>
            </w:r>
          </w:p>
        </w:tc>
        <w:tc>
          <w:tcPr>
            <w:tcW w:w="1641" w:type="pct"/>
            <w:shd w:val="clear" w:color="auto" w:fill="auto"/>
          </w:tcPr>
          <w:p w14:paraId="148E5DE6" w14:textId="127CD569" w:rsidR="00FA76D8" w:rsidRPr="008F36B8" w:rsidRDefault="00FA76D8" w:rsidP="00FA76D8">
            <w:pPr>
              <w:pStyle w:val="TableText"/>
              <w:rPr>
                <w:rStyle w:val="Blue"/>
                <w:sz w:val="18"/>
                <w:szCs w:val="18"/>
              </w:rPr>
            </w:pPr>
            <w:r w:rsidRPr="00E03F09">
              <w:rPr>
                <w:rStyle w:val="Blue"/>
                <w:color w:val="000000" w:themeColor="text1"/>
                <w:sz w:val="18"/>
                <w:szCs w:val="18"/>
              </w:rPr>
              <w:t>Final Effluent Sample Point</w:t>
            </w:r>
          </w:p>
        </w:tc>
      </w:tr>
      <w:tr w:rsidR="00FA76D8" w:rsidRPr="008F36B8" w14:paraId="3CC22947" w14:textId="77777777" w:rsidTr="002C4064">
        <w:trPr>
          <w:cantSplit/>
        </w:trPr>
        <w:tc>
          <w:tcPr>
            <w:tcW w:w="938" w:type="pct"/>
            <w:vMerge/>
            <w:shd w:val="clear" w:color="auto" w:fill="auto"/>
          </w:tcPr>
          <w:p w14:paraId="1C6D2F4E" w14:textId="77777777" w:rsidR="00FA76D8" w:rsidRPr="00567D46" w:rsidRDefault="00FA76D8" w:rsidP="00FA76D8">
            <w:pPr>
              <w:pStyle w:val="TableText"/>
              <w:rPr>
                <w:rStyle w:val="Blue"/>
                <w:color w:val="000000" w:themeColor="text1"/>
                <w:sz w:val="18"/>
                <w:szCs w:val="18"/>
              </w:rPr>
            </w:pPr>
          </w:p>
        </w:tc>
        <w:tc>
          <w:tcPr>
            <w:tcW w:w="1327" w:type="pct"/>
            <w:shd w:val="clear" w:color="auto" w:fill="auto"/>
          </w:tcPr>
          <w:p w14:paraId="23BC8CD8" w14:textId="4556D403" w:rsidR="00FA76D8" w:rsidRPr="008F36B8" w:rsidRDefault="00FA76D8" w:rsidP="00FA76D8">
            <w:pPr>
              <w:pStyle w:val="TableText"/>
              <w:rPr>
                <w:rStyle w:val="Blue"/>
                <w:sz w:val="18"/>
                <w:szCs w:val="18"/>
              </w:rPr>
            </w:pPr>
            <w:r w:rsidRPr="00E03F09">
              <w:rPr>
                <w:rStyle w:val="Blue"/>
                <w:color w:val="000000" w:themeColor="text1"/>
                <w:sz w:val="18"/>
                <w:szCs w:val="18"/>
              </w:rPr>
              <w:t>MCERTS continuous flow monitoring</w:t>
            </w:r>
          </w:p>
        </w:tc>
        <w:tc>
          <w:tcPr>
            <w:tcW w:w="1094" w:type="pct"/>
            <w:shd w:val="clear" w:color="auto" w:fill="auto"/>
          </w:tcPr>
          <w:p w14:paraId="1373F537" w14:textId="1EE0F8F0" w:rsidR="00FA76D8" w:rsidRPr="008F36B8" w:rsidRDefault="00FA76D8" w:rsidP="00FA76D8">
            <w:pPr>
              <w:pStyle w:val="TableText"/>
              <w:rPr>
                <w:rStyle w:val="Blue"/>
                <w:color w:val="FF0000"/>
                <w:sz w:val="18"/>
                <w:szCs w:val="18"/>
              </w:rPr>
            </w:pPr>
            <w:r w:rsidRPr="00E03F09">
              <w:rPr>
                <w:rStyle w:val="Blue"/>
                <w:color w:val="000000" w:themeColor="text1"/>
                <w:sz w:val="18"/>
                <w:szCs w:val="18"/>
              </w:rPr>
              <w:t>SJ 25645 58041</w:t>
            </w:r>
          </w:p>
        </w:tc>
        <w:tc>
          <w:tcPr>
            <w:tcW w:w="1641" w:type="pct"/>
            <w:shd w:val="clear" w:color="auto" w:fill="auto"/>
          </w:tcPr>
          <w:p w14:paraId="6293020A" w14:textId="165FBC2D" w:rsidR="00FA76D8" w:rsidRPr="008F36B8" w:rsidRDefault="00FA76D8" w:rsidP="00FA76D8">
            <w:pPr>
              <w:pStyle w:val="TableText"/>
              <w:rPr>
                <w:rStyle w:val="Blue"/>
                <w:sz w:val="18"/>
                <w:szCs w:val="18"/>
              </w:rPr>
            </w:pPr>
            <w:r w:rsidRPr="00E03F09">
              <w:rPr>
                <w:rStyle w:val="Blue"/>
                <w:color w:val="000000" w:themeColor="text1"/>
                <w:sz w:val="18"/>
                <w:szCs w:val="18"/>
              </w:rPr>
              <w:t>MCERTS Flow Monitoring Point</w:t>
            </w:r>
          </w:p>
        </w:tc>
      </w:tr>
      <w:tr w:rsidR="001452EC" w:rsidRPr="008F36B8" w14:paraId="5DC0552A" w14:textId="77777777" w:rsidTr="002C4064">
        <w:trPr>
          <w:cantSplit/>
        </w:trPr>
        <w:tc>
          <w:tcPr>
            <w:tcW w:w="938" w:type="pct"/>
            <w:vMerge w:val="restart"/>
            <w:shd w:val="clear" w:color="auto" w:fill="auto"/>
          </w:tcPr>
          <w:p w14:paraId="2A2FADF5" w14:textId="4B5AC583" w:rsidR="001452EC" w:rsidRPr="00567D46" w:rsidRDefault="001452EC" w:rsidP="001452EC">
            <w:pPr>
              <w:pStyle w:val="TableText"/>
              <w:rPr>
                <w:rStyle w:val="Blue"/>
                <w:color w:val="000000" w:themeColor="text1"/>
                <w:sz w:val="18"/>
                <w:szCs w:val="18"/>
              </w:rPr>
            </w:pPr>
            <w:r w:rsidRPr="00567D46">
              <w:rPr>
                <w:rStyle w:val="Blue"/>
                <w:color w:val="000000" w:themeColor="text1"/>
                <w:sz w:val="18"/>
                <w:szCs w:val="18"/>
              </w:rPr>
              <w:t>A2 Storm sewage via Storm Discharge Point</w:t>
            </w:r>
          </w:p>
        </w:tc>
        <w:tc>
          <w:tcPr>
            <w:tcW w:w="1327" w:type="pct"/>
            <w:shd w:val="clear" w:color="auto" w:fill="auto"/>
          </w:tcPr>
          <w:p w14:paraId="023152B2" w14:textId="4B1FDD78" w:rsidR="001452EC" w:rsidRPr="008F36B8" w:rsidRDefault="001452EC" w:rsidP="001452EC">
            <w:pPr>
              <w:pStyle w:val="TableText"/>
              <w:rPr>
                <w:rStyle w:val="Blue"/>
                <w:color w:val="auto"/>
                <w:sz w:val="18"/>
                <w:szCs w:val="18"/>
              </w:rPr>
            </w:pPr>
            <w:r>
              <w:rPr>
                <w:rStyle w:val="Blue"/>
                <w:color w:val="000000" w:themeColor="text1"/>
                <w:sz w:val="18"/>
                <w:szCs w:val="18"/>
              </w:rPr>
              <w:t>S</w:t>
            </w:r>
            <w:r w:rsidRPr="00E03F09">
              <w:rPr>
                <w:rStyle w:val="Blue"/>
                <w:color w:val="000000" w:themeColor="text1"/>
                <w:sz w:val="18"/>
                <w:szCs w:val="18"/>
              </w:rPr>
              <w:t>torm effluent sampling</w:t>
            </w:r>
          </w:p>
        </w:tc>
        <w:tc>
          <w:tcPr>
            <w:tcW w:w="1094" w:type="pct"/>
            <w:shd w:val="clear" w:color="auto" w:fill="auto"/>
          </w:tcPr>
          <w:p w14:paraId="393E1D1A" w14:textId="6C956B95" w:rsidR="001452EC" w:rsidRPr="008F36B8" w:rsidRDefault="001452EC" w:rsidP="001452EC">
            <w:pPr>
              <w:pStyle w:val="TableText"/>
              <w:rPr>
                <w:rStyle w:val="Blue"/>
                <w:color w:val="FF0000"/>
                <w:sz w:val="18"/>
                <w:szCs w:val="18"/>
              </w:rPr>
            </w:pPr>
            <w:r w:rsidRPr="00E03F09">
              <w:rPr>
                <w:rStyle w:val="Blue"/>
                <w:color w:val="000000" w:themeColor="text1"/>
                <w:sz w:val="18"/>
                <w:szCs w:val="18"/>
              </w:rPr>
              <w:t>SJ 25620 58059</w:t>
            </w:r>
          </w:p>
        </w:tc>
        <w:tc>
          <w:tcPr>
            <w:tcW w:w="1641" w:type="pct"/>
            <w:shd w:val="clear" w:color="auto" w:fill="auto"/>
          </w:tcPr>
          <w:p w14:paraId="1EEF4F42" w14:textId="1966F045" w:rsidR="001452EC" w:rsidRPr="008F36B8" w:rsidRDefault="001452EC" w:rsidP="001452EC">
            <w:pPr>
              <w:pStyle w:val="TableText"/>
              <w:rPr>
                <w:rStyle w:val="Blue"/>
                <w:sz w:val="18"/>
                <w:szCs w:val="18"/>
                <w:highlight w:val="green"/>
              </w:rPr>
            </w:pPr>
            <w:r w:rsidRPr="00E03F09">
              <w:rPr>
                <w:rStyle w:val="Blue"/>
                <w:color w:val="000000" w:themeColor="text1"/>
                <w:sz w:val="18"/>
                <w:szCs w:val="18"/>
              </w:rPr>
              <w:t>Storm Sample Point</w:t>
            </w:r>
          </w:p>
        </w:tc>
      </w:tr>
      <w:tr w:rsidR="001452EC" w:rsidRPr="008F36B8" w14:paraId="5F057204" w14:textId="77777777" w:rsidTr="002C4064">
        <w:trPr>
          <w:cantSplit/>
        </w:trPr>
        <w:tc>
          <w:tcPr>
            <w:tcW w:w="938" w:type="pct"/>
            <w:vMerge/>
            <w:shd w:val="clear" w:color="auto" w:fill="auto"/>
          </w:tcPr>
          <w:p w14:paraId="36902352" w14:textId="77777777" w:rsidR="001452EC" w:rsidRPr="008F36B8" w:rsidRDefault="001452EC" w:rsidP="001452EC">
            <w:pPr>
              <w:pStyle w:val="TableText"/>
              <w:rPr>
                <w:rStyle w:val="Blue"/>
                <w:sz w:val="18"/>
                <w:szCs w:val="18"/>
              </w:rPr>
            </w:pPr>
          </w:p>
        </w:tc>
        <w:tc>
          <w:tcPr>
            <w:tcW w:w="1327" w:type="pct"/>
            <w:shd w:val="clear" w:color="auto" w:fill="auto"/>
          </w:tcPr>
          <w:p w14:paraId="52A7CC51" w14:textId="60B68461" w:rsidR="001452EC" w:rsidRPr="008F36B8" w:rsidRDefault="001452EC" w:rsidP="001452EC">
            <w:pPr>
              <w:pStyle w:val="TableText"/>
              <w:rPr>
                <w:rStyle w:val="Blue"/>
                <w:color w:val="auto"/>
                <w:sz w:val="18"/>
                <w:szCs w:val="18"/>
              </w:rPr>
            </w:pPr>
            <w:r w:rsidRPr="00E03F09">
              <w:rPr>
                <w:rStyle w:val="Blue"/>
                <w:color w:val="000000" w:themeColor="text1"/>
                <w:sz w:val="18"/>
                <w:szCs w:val="18"/>
              </w:rPr>
              <w:t>Event duration monitoring</w:t>
            </w:r>
          </w:p>
        </w:tc>
        <w:tc>
          <w:tcPr>
            <w:tcW w:w="1094" w:type="pct"/>
            <w:shd w:val="clear" w:color="auto" w:fill="auto"/>
          </w:tcPr>
          <w:p w14:paraId="0A561CDD" w14:textId="32A3E757" w:rsidR="001452EC" w:rsidRPr="008F36B8" w:rsidRDefault="001452EC" w:rsidP="001452EC">
            <w:pPr>
              <w:pStyle w:val="TableText"/>
              <w:rPr>
                <w:rStyle w:val="Blue"/>
                <w:color w:val="FF0000"/>
                <w:sz w:val="18"/>
                <w:szCs w:val="18"/>
              </w:rPr>
            </w:pPr>
            <w:r w:rsidRPr="00E03F09">
              <w:rPr>
                <w:rStyle w:val="Blue"/>
                <w:color w:val="000000" w:themeColor="text1"/>
                <w:sz w:val="18"/>
                <w:szCs w:val="18"/>
              </w:rPr>
              <w:t>SJ 25619 58086</w:t>
            </w:r>
          </w:p>
        </w:tc>
        <w:tc>
          <w:tcPr>
            <w:tcW w:w="1641" w:type="pct"/>
            <w:shd w:val="clear" w:color="auto" w:fill="auto"/>
          </w:tcPr>
          <w:p w14:paraId="249E112B" w14:textId="6614385F" w:rsidR="001452EC" w:rsidRPr="008F36B8" w:rsidRDefault="001452EC" w:rsidP="001452EC">
            <w:pPr>
              <w:pStyle w:val="TableText"/>
              <w:rPr>
                <w:rStyle w:val="Blue"/>
                <w:sz w:val="18"/>
                <w:szCs w:val="18"/>
                <w:highlight w:val="green"/>
              </w:rPr>
            </w:pPr>
            <w:r w:rsidRPr="00E03F09">
              <w:rPr>
                <w:rStyle w:val="Blue"/>
                <w:color w:val="000000" w:themeColor="text1"/>
                <w:sz w:val="18"/>
                <w:szCs w:val="18"/>
              </w:rPr>
              <w:t>Storm to Environment EDM Monitoring Point</w:t>
            </w:r>
          </w:p>
        </w:tc>
      </w:tr>
      <w:tr w:rsidR="00567D46" w:rsidRPr="008F36B8" w14:paraId="6C9142D7" w14:textId="77777777" w:rsidTr="002C4064">
        <w:trPr>
          <w:cantSplit/>
        </w:trPr>
        <w:tc>
          <w:tcPr>
            <w:tcW w:w="938" w:type="pct"/>
            <w:vMerge/>
            <w:shd w:val="clear" w:color="auto" w:fill="auto"/>
          </w:tcPr>
          <w:p w14:paraId="0C7992FE" w14:textId="77777777" w:rsidR="00567D46" w:rsidRPr="008F36B8" w:rsidRDefault="00567D46" w:rsidP="00567D46">
            <w:pPr>
              <w:pStyle w:val="TableText"/>
              <w:rPr>
                <w:rStyle w:val="Blue"/>
                <w:sz w:val="18"/>
                <w:szCs w:val="18"/>
              </w:rPr>
            </w:pPr>
          </w:p>
        </w:tc>
        <w:tc>
          <w:tcPr>
            <w:tcW w:w="1327" w:type="pct"/>
            <w:shd w:val="clear" w:color="auto" w:fill="auto"/>
          </w:tcPr>
          <w:p w14:paraId="2F08E068" w14:textId="622CCA8D" w:rsidR="00567D46" w:rsidRPr="001452EC" w:rsidRDefault="00567D46" w:rsidP="00567D46">
            <w:pPr>
              <w:pStyle w:val="TableText"/>
              <w:rPr>
                <w:rStyle w:val="Blue"/>
                <w:color w:val="000000" w:themeColor="text1"/>
                <w:sz w:val="18"/>
                <w:szCs w:val="18"/>
              </w:rPr>
            </w:pPr>
            <w:r w:rsidRPr="001452EC">
              <w:rPr>
                <w:rStyle w:val="Blue"/>
                <w:color w:val="000000" w:themeColor="text1"/>
                <w:sz w:val="18"/>
                <w:szCs w:val="18"/>
              </w:rPr>
              <w:t>Flow passed forward monitoring</w:t>
            </w:r>
          </w:p>
        </w:tc>
        <w:tc>
          <w:tcPr>
            <w:tcW w:w="1094" w:type="pct"/>
            <w:shd w:val="clear" w:color="auto" w:fill="auto"/>
          </w:tcPr>
          <w:p w14:paraId="0295D039" w14:textId="29803FAE" w:rsidR="00567D46" w:rsidRPr="001452EC" w:rsidRDefault="001452EC" w:rsidP="00567D46">
            <w:pPr>
              <w:pStyle w:val="TableText"/>
              <w:rPr>
                <w:rStyle w:val="Blue"/>
                <w:color w:val="000000" w:themeColor="text1"/>
                <w:sz w:val="18"/>
                <w:szCs w:val="18"/>
              </w:rPr>
            </w:pPr>
            <w:r w:rsidRPr="001452EC">
              <w:rPr>
                <w:rStyle w:val="Blue"/>
                <w:color w:val="000000" w:themeColor="text1"/>
                <w:sz w:val="18"/>
                <w:szCs w:val="18"/>
              </w:rPr>
              <w:t>SJ 25623 58070</w:t>
            </w:r>
          </w:p>
        </w:tc>
        <w:tc>
          <w:tcPr>
            <w:tcW w:w="1641" w:type="pct"/>
            <w:shd w:val="clear" w:color="auto" w:fill="auto"/>
          </w:tcPr>
          <w:p w14:paraId="4861D766" w14:textId="5FD60AE3" w:rsidR="00567D46" w:rsidRPr="001452EC" w:rsidRDefault="00567D46" w:rsidP="00567D46">
            <w:pPr>
              <w:pStyle w:val="TableText"/>
              <w:rPr>
                <w:rStyle w:val="Blue"/>
                <w:color w:val="000000" w:themeColor="text1"/>
                <w:sz w:val="18"/>
                <w:szCs w:val="18"/>
              </w:rPr>
            </w:pPr>
            <w:r w:rsidRPr="001452EC">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1452EC">
        <w:rPr>
          <w:rStyle w:val="Red"/>
          <w:color w:val="000000" w:themeColor="text1"/>
        </w:rPr>
        <w:lastRenderedPageBreak/>
        <w:t xml:space="preserve">Schedule 3A - Look up </w:t>
      </w:r>
      <w:proofErr w:type="gramStart"/>
      <w:r w:rsidR="00821962" w:rsidRPr="001452EC">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1452EC" w:rsidRDefault="00821962" w:rsidP="00821962">
            <w:pPr>
              <w:pStyle w:val="TableText"/>
              <w:rPr>
                <w:rStyle w:val="Red"/>
                <w:b/>
                <w:color w:val="000000" w:themeColor="text1"/>
                <w:sz w:val="18"/>
                <w:szCs w:val="18"/>
              </w:rPr>
            </w:pPr>
            <w:r w:rsidRPr="001452EC">
              <w:rPr>
                <w:rStyle w:val="Red"/>
                <w:b/>
                <w:color w:val="000000" w:themeColor="text1"/>
                <w:sz w:val="18"/>
                <w:szCs w:val="18"/>
              </w:rPr>
              <w:t>Number of s</w:t>
            </w:r>
            <w:bookmarkStart w:id="9" w:name="_Hlt511551491"/>
            <w:bookmarkEnd w:id="9"/>
            <w:r w:rsidRPr="001452EC">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1452EC" w:rsidRDefault="00821962" w:rsidP="00821962">
            <w:pPr>
              <w:pStyle w:val="TableText"/>
              <w:rPr>
                <w:rStyle w:val="Red"/>
                <w:b/>
                <w:color w:val="000000" w:themeColor="text1"/>
                <w:sz w:val="18"/>
                <w:szCs w:val="18"/>
              </w:rPr>
            </w:pPr>
            <w:r w:rsidRPr="001452EC">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4–7  </w:t>
            </w:r>
          </w:p>
        </w:tc>
        <w:tc>
          <w:tcPr>
            <w:tcW w:w="2660" w:type="pct"/>
            <w:shd w:val="clear" w:color="auto" w:fill="auto"/>
          </w:tcPr>
          <w:p w14:paraId="69C4BC74"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8–16</w:t>
            </w:r>
          </w:p>
        </w:tc>
        <w:tc>
          <w:tcPr>
            <w:tcW w:w="2660" w:type="pct"/>
            <w:shd w:val="clear" w:color="auto" w:fill="auto"/>
          </w:tcPr>
          <w:p w14:paraId="0648B3A3"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17–28 </w:t>
            </w:r>
          </w:p>
        </w:tc>
        <w:tc>
          <w:tcPr>
            <w:tcW w:w="2660" w:type="pct"/>
            <w:shd w:val="clear" w:color="auto" w:fill="auto"/>
          </w:tcPr>
          <w:p w14:paraId="778D512A"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29–40 </w:t>
            </w:r>
          </w:p>
        </w:tc>
        <w:tc>
          <w:tcPr>
            <w:tcW w:w="2660" w:type="pct"/>
            <w:shd w:val="clear" w:color="auto" w:fill="auto"/>
          </w:tcPr>
          <w:p w14:paraId="1B0C750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41–53  </w:t>
            </w:r>
          </w:p>
        </w:tc>
        <w:tc>
          <w:tcPr>
            <w:tcW w:w="2660" w:type="pct"/>
            <w:shd w:val="clear" w:color="auto" w:fill="auto"/>
          </w:tcPr>
          <w:p w14:paraId="6261ED31"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54–67  </w:t>
            </w:r>
          </w:p>
        </w:tc>
        <w:tc>
          <w:tcPr>
            <w:tcW w:w="2660" w:type="pct"/>
            <w:shd w:val="clear" w:color="auto" w:fill="auto"/>
          </w:tcPr>
          <w:p w14:paraId="3DA4AA29"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68–81  </w:t>
            </w:r>
          </w:p>
        </w:tc>
        <w:tc>
          <w:tcPr>
            <w:tcW w:w="2660" w:type="pct"/>
            <w:shd w:val="clear" w:color="auto" w:fill="auto"/>
          </w:tcPr>
          <w:p w14:paraId="240BF003"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82–95 </w:t>
            </w:r>
          </w:p>
        </w:tc>
        <w:tc>
          <w:tcPr>
            <w:tcW w:w="2660" w:type="pct"/>
            <w:shd w:val="clear" w:color="auto" w:fill="auto"/>
          </w:tcPr>
          <w:p w14:paraId="3947566A"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96–110 </w:t>
            </w:r>
          </w:p>
        </w:tc>
        <w:tc>
          <w:tcPr>
            <w:tcW w:w="2660" w:type="pct"/>
            <w:shd w:val="clear" w:color="auto" w:fill="auto"/>
          </w:tcPr>
          <w:p w14:paraId="7B637391"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111–125  </w:t>
            </w:r>
          </w:p>
        </w:tc>
        <w:tc>
          <w:tcPr>
            <w:tcW w:w="2660" w:type="pct"/>
            <w:shd w:val="clear" w:color="auto" w:fill="auto"/>
          </w:tcPr>
          <w:p w14:paraId="3A267D7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126–140  </w:t>
            </w:r>
          </w:p>
        </w:tc>
        <w:tc>
          <w:tcPr>
            <w:tcW w:w="2660" w:type="pct"/>
            <w:shd w:val="clear" w:color="auto" w:fill="auto"/>
          </w:tcPr>
          <w:p w14:paraId="49045AE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141–155  </w:t>
            </w:r>
          </w:p>
        </w:tc>
        <w:tc>
          <w:tcPr>
            <w:tcW w:w="2660" w:type="pct"/>
            <w:shd w:val="clear" w:color="auto" w:fill="auto"/>
          </w:tcPr>
          <w:p w14:paraId="68142938"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156–171  </w:t>
            </w:r>
          </w:p>
        </w:tc>
        <w:tc>
          <w:tcPr>
            <w:tcW w:w="2660" w:type="pct"/>
            <w:shd w:val="clear" w:color="auto" w:fill="auto"/>
          </w:tcPr>
          <w:p w14:paraId="7C328F6C"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172–187 </w:t>
            </w:r>
          </w:p>
        </w:tc>
        <w:tc>
          <w:tcPr>
            <w:tcW w:w="2660" w:type="pct"/>
            <w:shd w:val="clear" w:color="auto" w:fill="auto"/>
          </w:tcPr>
          <w:p w14:paraId="3D32E7D7"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188–203  </w:t>
            </w:r>
          </w:p>
        </w:tc>
        <w:tc>
          <w:tcPr>
            <w:tcW w:w="2660" w:type="pct"/>
            <w:shd w:val="clear" w:color="auto" w:fill="auto"/>
          </w:tcPr>
          <w:p w14:paraId="757AB9A0"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204–219  </w:t>
            </w:r>
          </w:p>
        </w:tc>
        <w:tc>
          <w:tcPr>
            <w:tcW w:w="2660" w:type="pct"/>
            <w:shd w:val="clear" w:color="auto" w:fill="auto"/>
          </w:tcPr>
          <w:p w14:paraId="7C72F087"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220–235  </w:t>
            </w:r>
          </w:p>
        </w:tc>
        <w:tc>
          <w:tcPr>
            <w:tcW w:w="2660" w:type="pct"/>
            <w:shd w:val="clear" w:color="auto" w:fill="auto"/>
          </w:tcPr>
          <w:p w14:paraId="777683A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236–251 </w:t>
            </w:r>
          </w:p>
        </w:tc>
        <w:tc>
          <w:tcPr>
            <w:tcW w:w="2660" w:type="pct"/>
            <w:shd w:val="clear" w:color="auto" w:fill="auto"/>
          </w:tcPr>
          <w:p w14:paraId="1036B43A"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252–268 </w:t>
            </w:r>
          </w:p>
        </w:tc>
        <w:tc>
          <w:tcPr>
            <w:tcW w:w="2660" w:type="pct"/>
            <w:shd w:val="clear" w:color="auto" w:fill="auto"/>
          </w:tcPr>
          <w:p w14:paraId="758D1B52"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269–284  </w:t>
            </w:r>
          </w:p>
        </w:tc>
        <w:tc>
          <w:tcPr>
            <w:tcW w:w="2660" w:type="pct"/>
            <w:shd w:val="clear" w:color="auto" w:fill="auto"/>
          </w:tcPr>
          <w:p w14:paraId="059DCBA8"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285–300  </w:t>
            </w:r>
          </w:p>
        </w:tc>
        <w:tc>
          <w:tcPr>
            <w:tcW w:w="2660" w:type="pct"/>
            <w:shd w:val="clear" w:color="auto" w:fill="auto"/>
          </w:tcPr>
          <w:p w14:paraId="2E8AAEF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301–317 </w:t>
            </w:r>
          </w:p>
        </w:tc>
        <w:tc>
          <w:tcPr>
            <w:tcW w:w="2660" w:type="pct"/>
            <w:shd w:val="clear" w:color="auto" w:fill="auto"/>
          </w:tcPr>
          <w:p w14:paraId="4208F093"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318–334  </w:t>
            </w:r>
          </w:p>
        </w:tc>
        <w:tc>
          <w:tcPr>
            <w:tcW w:w="2660" w:type="pct"/>
            <w:shd w:val="clear" w:color="auto" w:fill="auto"/>
          </w:tcPr>
          <w:p w14:paraId="3F38A396"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335–350 </w:t>
            </w:r>
          </w:p>
        </w:tc>
        <w:tc>
          <w:tcPr>
            <w:tcW w:w="2660" w:type="pct"/>
            <w:shd w:val="clear" w:color="auto" w:fill="auto"/>
          </w:tcPr>
          <w:p w14:paraId="69B8293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351–365 </w:t>
            </w:r>
          </w:p>
        </w:tc>
        <w:tc>
          <w:tcPr>
            <w:tcW w:w="2660" w:type="pct"/>
            <w:shd w:val="clear" w:color="auto" w:fill="auto"/>
          </w:tcPr>
          <w:p w14:paraId="3579A65B" w14:textId="77777777" w:rsidR="00821962" w:rsidRPr="001452EC" w:rsidRDefault="00821962" w:rsidP="00821962">
            <w:pPr>
              <w:pStyle w:val="TableText"/>
              <w:rPr>
                <w:rStyle w:val="Red"/>
                <w:color w:val="000000" w:themeColor="text1"/>
                <w:sz w:val="18"/>
                <w:szCs w:val="18"/>
              </w:rPr>
            </w:pPr>
            <w:r w:rsidRPr="001452EC">
              <w:rPr>
                <w:rStyle w:val="Red"/>
                <w:color w:val="000000" w:themeColor="text1"/>
                <w:sz w:val="18"/>
                <w:szCs w:val="18"/>
              </w:rPr>
              <w:t xml:space="preserve"> 25</w:t>
            </w:r>
          </w:p>
        </w:tc>
      </w:tr>
    </w:tbl>
    <w:p w14:paraId="6186E131" w14:textId="77777777" w:rsidR="00821962" w:rsidRPr="00D869CE" w:rsidRDefault="005D2F25" w:rsidP="00821962">
      <w:pPr>
        <w:pStyle w:val="Heading1NotIndexed"/>
        <w:ind w:left="567"/>
        <w:rPr>
          <w:rStyle w:val="Red"/>
          <w:color w:val="000000" w:themeColor="text1"/>
        </w:rPr>
      </w:pPr>
      <w:r w:rsidRPr="008F36B8">
        <w:rPr>
          <w:rStyle w:val="Red"/>
        </w:rPr>
        <w:br w:type="page"/>
      </w:r>
      <w:r w:rsidR="00821962" w:rsidRPr="00D869C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869CE" w:rsidRPr="00D869CE" w14:paraId="15F89F50" w14:textId="77777777" w:rsidTr="001F4EC0">
        <w:trPr>
          <w:cantSplit/>
          <w:tblHeader/>
        </w:trPr>
        <w:tc>
          <w:tcPr>
            <w:tcW w:w="737" w:type="pct"/>
            <w:shd w:val="clear" w:color="auto" w:fill="auto"/>
          </w:tcPr>
          <w:p w14:paraId="0E79F7C9" w14:textId="77777777" w:rsidR="00821962" w:rsidRPr="00D869CE" w:rsidRDefault="00821962" w:rsidP="00821962">
            <w:pPr>
              <w:pStyle w:val="TableText"/>
              <w:rPr>
                <w:rStyle w:val="Red"/>
                <w:b/>
                <w:color w:val="000000" w:themeColor="text1"/>
                <w:sz w:val="18"/>
                <w:szCs w:val="18"/>
              </w:rPr>
            </w:pPr>
            <w:r w:rsidRPr="00D869CE">
              <w:rPr>
                <w:rStyle w:val="Red"/>
                <w:b/>
                <w:color w:val="000000" w:themeColor="text1"/>
                <w:sz w:val="18"/>
                <w:szCs w:val="18"/>
              </w:rPr>
              <w:t>Parameter</w:t>
            </w:r>
          </w:p>
        </w:tc>
        <w:tc>
          <w:tcPr>
            <w:tcW w:w="1056" w:type="pct"/>
            <w:shd w:val="clear" w:color="auto" w:fill="auto"/>
          </w:tcPr>
          <w:p w14:paraId="78238B78" w14:textId="77777777" w:rsidR="00821962" w:rsidRPr="00D869CE" w:rsidRDefault="00821962" w:rsidP="00821962">
            <w:pPr>
              <w:pStyle w:val="TableText"/>
              <w:rPr>
                <w:rStyle w:val="Red"/>
                <w:b/>
                <w:color w:val="000000" w:themeColor="text1"/>
                <w:sz w:val="18"/>
                <w:szCs w:val="18"/>
              </w:rPr>
            </w:pPr>
            <w:r w:rsidRPr="00D869CE">
              <w:rPr>
                <w:rStyle w:val="Red"/>
                <w:b/>
                <w:color w:val="000000" w:themeColor="text1"/>
                <w:sz w:val="18"/>
                <w:szCs w:val="18"/>
              </w:rPr>
              <w:t>‘Normal frequency’ of samples per year</w:t>
            </w:r>
          </w:p>
        </w:tc>
        <w:tc>
          <w:tcPr>
            <w:tcW w:w="1055" w:type="pct"/>
            <w:shd w:val="clear" w:color="auto" w:fill="auto"/>
          </w:tcPr>
          <w:p w14:paraId="06AA764E" w14:textId="77777777" w:rsidR="00821962" w:rsidRPr="00D869CE" w:rsidRDefault="00821962" w:rsidP="00821962">
            <w:pPr>
              <w:pStyle w:val="TableText"/>
              <w:rPr>
                <w:rStyle w:val="Red"/>
                <w:b/>
                <w:color w:val="000000" w:themeColor="text1"/>
                <w:sz w:val="18"/>
                <w:szCs w:val="18"/>
              </w:rPr>
            </w:pPr>
            <w:r w:rsidRPr="00D869C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D869CE" w:rsidRDefault="00821962" w:rsidP="00821962">
            <w:pPr>
              <w:pStyle w:val="TableText"/>
              <w:rPr>
                <w:rStyle w:val="Red"/>
                <w:b/>
                <w:color w:val="000000" w:themeColor="text1"/>
                <w:sz w:val="18"/>
                <w:szCs w:val="18"/>
              </w:rPr>
            </w:pPr>
            <w:r w:rsidRPr="00D869C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D869CE" w:rsidRDefault="00821962" w:rsidP="00821962">
            <w:pPr>
              <w:pStyle w:val="TableText"/>
              <w:rPr>
                <w:rStyle w:val="Red"/>
                <w:b/>
                <w:color w:val="000000" w:themeColor="text1"/>
                <w:sz w:val="18"/>
                <w:szCs w:val="18"/>
              </w:rPr>
            </w:pPr>
            <w:r w:rsidRPr="00D869CE">
              <w:rPr>
                <w:rStyle w:val="Red"/>
                <w:b/>
                <w:color w:val="000000" w:themeColor="text1"/>
                <w:sz w:val="18"/>
                <w:szCs w:val="18"/>
              </w:rPr>
              <w:t>Out of hours samples</w:t>
            </w:r>
          </w:p>
        </w:tc>
      </w:tr>
      <w:tr w:rsidR="00D869CE" w:rsidRPr="00D869CE" w14:paraId="22B5F3DB" w14:textId="77777777" w:rsidTr="001F4EC0">
        <w:trPr>
          <w:cantSplit/>
        </w:trPr>
        <w:tc>
          <w:tcPr>
            <w:tcW w:w="737" w:type="pct"/>
            <w:shd w:val="clear" w:color="auto" w:fill="auto"/>
          </w:tcPr>
          <w:p w14:paraId="7E04794E"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Sanitary</w:t>
            </w:r>
          </w:p>
          <w:p w14:paraId="0CAE9CDA" w14:textId="77777777" w:rsidR="00821962" w:rsidRPr="00D869CE"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24</w:t>
            </w:r>
          </w:p>
        </w:tc>
        <w:tc>
          <w:tcPr>
            <w:tcW w:w="1055" w:type="pct"/>
            <w:shd w:val="clear" w:color="auto" w:fill="auto"/>
          </w:tcPr>
          <w:p w14:paraId="773C4CC7"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12</w:t>
            </w:r>
          </w:p>
        </w:tc>
        <w:tc>
          <w:tcPr>
            <w:tcW w:w="1059" w:type="pct"/>
            <w:shd w:val="clear" w:color="auto" w:fill="auto"/>
          </w:tcPr>
          <w:p w14:paraId="5F5A59AA"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24</w:t>
            </w:r>
          </w:p>
        </w:tc>
        <w:tc>
          <w:tcPr>
            <w:tcW w:w="1093" w:type="pct"/>
            <w:shd w:val="clear" w:color="auto" w:fill="auto"/>
          </w:tcPr>
          <w:p w14:paraId="282EB3D6"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For 24 samples 2 out of hours samples per annum</w:t>
            </w:r>
          </w:p>
        </w:tc>
      </w:tr>
      <w:tr w:rsidR="00D869CE" w:rsidRPr="00D869CE" w14:paraId="7C438A51" w14:textId="77777777" w:rsidTr="001F4EC0">
        <w:trPr>
          <w:cantSplit/>
        </w:trPr>
        <w:tc>
          <w:tcPr>
            <w:tcW w:w="737" w:type="pct"/>
            <w:shd w:val="clear" w:color="auto" w:fill="auto"/>
          </w:tcPr>
          <w:p w14:paraId="3958ED9A"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Non sanitary</w:t>
            </w:r>
          </w:p>
          <w:p w14:paraId="23A00D01" w14:textId="77777777" w:rsidR="00821962" w:rsidRPr="00D869CE"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12</w:t>
            </w:r>
          </w:p>
        </w:tc>
        <w:tc>
          <w:tcPr>
            <w:tcW w:w="1055" w:type="pct"/>
            <w:shd w:val="clear" w:color="auto" w:fill="auto"/>
          </w:tcPr>
          <w:p w14:paraId="31479A9E"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12</w:t>
            </w:r>
          </w:p>
        </w:tc>
        <w:tc>
          <w:tcPr>
            <w:tcW w:w="1059" w:type="pct"/>
            <w:shd w:val="clear" w:color="auto" w:fill="auto"/>
          </w:tcPr>
          <w:p w14:paraId="2303665C"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12</w:t>
            </w:r>
          </w:p>
        </w:tc>
        <w:tc>
          <w:tcPr>
            <w:tcW w:w="1093" w:type="pct"/>
            <w:shd w:val="clear" w:color="auto" w:fill="auto"/>
          </w:tcPr>
          <w:p w14:paraId="547A8B6C" w14:textId="77777777" w:rsidR="00821962" w:rsidRPr="00D869CE" w:rsidRDefault="00821962" w:rsidP="00821962">
            <w:pPr>
              <w:pStyle w:val="TableText"/>
              <w:rPr>
                <w:rStyle w:val="Red"/>
                <w:color w:val="000000" w:themeColor="text1"/>
                <w:sz w:val="18"/>
                <w:szCs w:val="18"/>
              </w:rPr>
            </w:pPr>
            <w:r w:rsidRPr="00D869CE">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7DC7CFA0" w14:textId="0F8D0EB1" w:rsidR="00D869CE" w:rsidRPr="008F36B8" w:rsidRDefault="005D2F25" w:rsidP="00D869CE">
      <w:pPr>
        <w:pStyle w:val="Heading1NotIndexed"/>
        <w:ind w:left="567"/>
      </w:pPr>
      <w:r w:rsidRPr="008F36B8">
        <w:rPr>
          <w:rStyle w:val="Red"/>
        </w:rPr>
        <w:br w:type="page"/>
      </w:r>
    </w:p>
    <w:p w14:paraId="74D11A76" w14:textId="096CAA16"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07ED307" w:rsidR="001A6A99" w:rsidRPr="001E6743" w:rsidRDefault="00D55C1F" w:rsidP="00D869CE">
            <w:pPr>
              <w:pStyle w:val="TableText"/>
              <w:rPr>
                <w:b/>
                <w:i/>
                <w:iCs/>
                <w:sz w:val="18"/>
                <w:szCs w:val="18"/>
              </w:rPr>
            </w:pPr>
            <w:r w:rsidRPr="008F36B8">
              <w:rPr>
                <w:b/>
                <w:sz w:val="18"/>
                <w:szCs w:val="18"/>
              </w:rPr>
              <w:t>Monitoring point reference</w:t>
            </w:r>
          </w:p>
        </w:tc>
        <w:tc>
          <w:tcPr>
            <w:tcW w:w="1082" w:type="pct"/>
            <w:shd w:val="clear" w:color="auto" w:fill="auto"/>
          </w:tcPr>
          <w:p w14:paraId="603B7ACA" w14:textId="3998D4B9" w:rsidR="001E6743" w:rsidRPr="008F36B8" w:rsidRDefault="00D55C1F" w:rsidP="00D869CE">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7BF330C" w:rsidR="00D55C1F" w:rsidRPr="00F01EC8" w:rsidRDefault="002C4064" w:rsidP="00821962">
            <w:pPr>
              <w:pStyle w:val="TableText"/>
              <w:rPr>
                <w:rStyle w:val="Blue"/>
                <w:rFonts w:cs="Arial"/>
                <w:color w:val="000000" w:themeColor="text1"/>
                <w:sz w:val="18"/>
                <w:szCs w:val="18"/>
              </w:rPr>
            </w:pPr>
            <w:r w:rsidRPr="00F01EC8">
              <w:rPr>
                <w:rStyle w:val="Blue"/>
                <w:rFonts w:cs="Arial"/>
                <w:color w:val="000000" w:themeColor="text1"/>
                <w:sz w:val="18"/>
                <w:szCs w:val="18"/>
              </w:rPr>
              <w:t xml:space="preserve">A1 </w:t>
            </w:r>
            <w:r w:rsidR="004C6C5F">
              <w:rPr>
                <w:rStyle w:val="Blue"/>
                <w:rFonts w:cs="Arial"/>
                <w:color w:val="000000" w:themeColor="text1"/>
                <w:sz w:val="18"/>
                <w:szCs w:val="18"/>
              </w:rPr>
              <w:t>S</w:t>
            </w:r>
            <w:r w:rsidRPr="00F01EC8">
              <w:rPr>
                <w:rStyle w:val="Blue"/>
                <w:rFonts w:cs="Arial"/>
                <w:color w:val="000000" w:themeColor="text1"/>
                <w:sz w:val="18"/>
                <w:szCs w:val="18"/>
              </w:rPr>
              <w:t>econdary treated via Final Effluent Discharge Point</w:t>
            </w:r>
          </w:p>
        </w:tc>
        <w:tc>
          <w:tcPr>
            <w:tcW w:w="1166" w:type="pct"/>
            <w:shd w:val="clear" w:color="auto" w:fill="auto"/>
          </w:tcPr>
          <w:p w14:paraId="3025C85F" w14:textId="77777777" w:rsidR="00D55C1F" w:rsidRPr="00F01EC8" w:rsidRDefault="00D55C1F" w:rsidP="00821962">
            <w:pPr>
              <w:pStyle w:val="TableText"/>
              <w:rPr>
                <w:rStyle w:val="Blue"/>
                <w:rFonts w:cs="Arial"/>
                <w:color w:val="000000" w:themeColor="text1"/>
                <w:sz w:val="18"/>
                <w:szCs w:val="18"/>
              </w:rPr>
            </w:pPr>
            <w:r w:rsidRPr="00F01EC8">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F01EC8" w:rsidRDefault="007A27A9" w:rsidP="00821962">
            <w:pPr>
              <w:pStyle w:val="TableText"/>
              <w:rPr>
                <w:rStyle w:val="Blue"/>
                <w:rFonts w:cs="Arial"/>
                <w:color w:val="000000" w:themeColor="text1"/>
                <w:sz w:val="18"/>
                <w:szCs w:val="18"/>
              </w:rPr>
            </w:pPr>
            <w:r w:rsidRPr="00F01EC8">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F01EC8"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F01EC8" w:rsidRDefault="00D55C1F" w:rsidP="00821962">
            <w:pPr>
              <w:pStyle w:val="TableText"/>
              <w:rPr>
                <w:rStyle w:val="Blue"/>
                <w:rFonts w:cs="Arial"/>
                <w:color w:val="000000" w:themeColor="text1"/>
                <w:sz w:val="18"/>
                <w:szCs w:val="18"/>
              </w:rPr>
            </w:pPr>
            <w:r w:rsidRPr="00F01EC8">
              <w:rPr>
                <w:rStyle w:val="Blue"/>
                <w:rFonts w:cs="Arial"/>
                <w:color w:val="000000" w:themeColor="text1"/>
                <w:sz w:val="18"/>
                <w:szCs w:val="18"/>
              </w:rPr>
              <w:t>15-minute flow</w:t>
            </w:r>
          </w:p>
        </w:tc>
        <w:tc>
          <w:tcPr>
            <w:tcW w:w="1000" w:type="pct"/>
            <w:shd w:val="clear" w:color="auto" w:fill="auto"/>
          </w:tcPr>
          <w:p w14:paraId="429B42A0" w14:textId="290C68F9" w:rsidR="00D55C1F" w:rsidRPr="00F01EC8" w:rsidRDefault="003A3DD7" w:rsidP="00821962">
            <w:pPr>
              <w:pStyle w:val="TableText"/>
              <w:rPr>
                <w:rStyle w:val="Blue"/>
                <w:rFonts w:cs="Arial"/>
                <w:color w:val="000000" w:themeColor="text1"/>
                <w:sz w:val="18"/>
                <w:szCs w:val="18"/>
              </w:rPr>
            </w:pPr>
            <w:r w:rsidRPr="00F01EC8">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F01EC8" w:rsidRDefault="00D55C1F" w:rsidP="00821962">
            <w:pPr>
              <w:pStyle w:val="TableText"/>
              <w:rPr>
                <w:rStyle w:val="Blue"/>
                <w:rFonts w:cs="Arial"/>
                <w:color w:val="000000" w:themeColor="text1"/>
                <w:sz w:val="18"/>
                <w:szCs w:val="18"/>
              </w:rPr>
            </w:pPr>
          </w:p>
        </w:tc>
        <w:tc>
          <w:tcPr>
            <w:tcW w:w="1166" w:type="pct"/>
            <w:shd w:val="clear" w:color="auto" w:fill="auto"/>
          </w:tcPr>
          <w:p w14:paraId="2D135060" w14:textId="00745DDD" w:rsidR="00D55C1F" w:rsidRPr="00F01EC8" w:rsidRDefault="00F01EC8" w:rsidP="00821962">
            <w:pPr>
              <w:pStyle w:val="TableText"/>
              <w:rPr>
                <w:rStyle w:val="Blue"/>
                <w:rFonts w:cs="Arial"/>
                <w:color w:val="000000" w:themeColor="text1"/>
                <w:sz w:val="18"/>
                <w:szCs w:val="18"/>
              </w:rPr>
            </w:pPr>
            <w:r w:rsidRPr="00F01EC8">
              <w:rPr>
                <w:rStyle w:val="Blue"/>
                <w:rFonts w:cs="Arial"/>
                <w:color w:val="000000" w:themeColor="text1"/>
                <w:sz w:val="18"/>
                <w:szCs w:val="18"/>
              </w:rPr>
              <w:t>Operator Self-Monitoring - ATU-BOD as O2, ammoniacal nitrogen (expressed as N), suspended solids (measured after drying at 105°C), total phosphorus as P</w:t>
            </w:r>
          </w:p>
        </w:tc>
        <w:tc>
          <w:tcPr>
            <w:tcW w:w="1000" w:type="pct"/>
            <w:shd w:val="clear" w:color="auto" w:fill="auto"/>
          </w:tcPr>
          <w:p w14:paraId="58FF3449" w14:textId="2BB2C46C" w:rsidR="00D55C1F" w:rsidRPr="00F01EC8" w:rsidRDefault="0074732C" w:rsidP="00821962">
            <w:pPr>
              <w:pStyle w:val="TableText"/>
              <w:rPr>
                <w:rStyle w:val="Blue"/>
                <w:rFonts w:cs="Arial"/>
                <w:color w:val="000000" w:themeColor="text1"/>
                <w:sz w:val="18"/>
                <w:szCs w:val="18"/>
              </w:rPr>
            </w:pPr>
            <w:r w:rsidRPr="00F01EC8">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F01EC8" w:rsidRDefault="00D55C1F" w:rsidP="00821962">
            <w:pPr>
              <w:pStyle w:val="TableText"/>
              <w:rPr>
                <w:rStyle w:val="Blue"/>
                <w:rFonts w:cs="Arial"/>
                <w:color w:val="000000" w:themeColor="text1"/>
                <w:sz w:val="18"/>
                <w:szCs w:val="18"/>
              </w:rPr>
            </w:pPr>
          </w:p>
        </w:tc>
        <w:tc>
          <w:tcPr>
            <w:tcW w:w="1166" w:type="pct"/>
            <w:shd w:val="clear" w:color="auto" w:fill="auto"/>
          </w:tcPr>
          <w:p w14:paraId="3DBC83C4" w14:textId="77777777" w:rsidR="00D55C1F" w:rsidRPr="00F01EC8" w:rsidRDefault="00D55C1F" w:rsidP="00821962">
            <w:pPr>
              <w:pStyle w:val="TableText"/>
              <w:rPr>
                <w:rStyle w:val="Blue"/>
                <w:rFonts w:cs="Arial"/>
                <w:color w:val="000000" w:themeColor="text1"/>
                <w:sz w:val="18"/>
                <w:szCs w:val="18"/>
              </w:rPr>
            </w:pPr>
            <w:r w:rsidRPr="00F01EC8">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F01EC8" w:rsidRDefault="0074732C" w:rsidP="00821962">
            <w:pPr>
              <w:pStyle w:val="TableText"/>
              <w:rPr>
                <w:rStyle w:val="Blue"/>
                <w:rFonts w:cs="Arial"/>
                <w:color w:val="000000" w:themeColor="text1"/>
                <w:sz w:val="18"/>
                <w:szCs w:val="18"/>
              </w:rPr>
            </w:pPr>
            <w:r w:rsidRPr="00F01EC8">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F01EC8" w:rsidRDefault="006F65DE" w:rsidP="006F65DE">
            <w:pPr>
              <w:pStyle w:val="TableText"/>
              <w:rPr>
                <w:rStyle w:val="Blue"/>
                <w:rFonts w:cs="Arial"/>
                <w:color w:val="000000" w:themeColor="text1"/>
                <w:sz w:val="18"/>
                <w:szCs w:val="18"/>
                <w:highlight w:val="green"/>
              </w:rPr>
            </w:pPr>
            <w:r w:rsidRPr="00F01EC8">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F01EC8" w:rsidRDefault="006F65DE" w:rsidP="00033469">
            <w:pPr>
              <w:pStyle w:val="TableText"/>
              <w:rPr>
                <w:rStyle w:val="Blue"/>
                <w:rFonts w:cs="Arial"/>
                <w:color w:val="000000" w:themeColor="text1"/>
                <w:sz w:val="18"/>
                <w:szCs w:val="18"/>
              </w:rPr>
            </w:pPr>
            <w:r w:rsidRPr="00F01EC8">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F01EC8" w:rsidRDefault="006F65DE" w:rsidP="006F65DE">
            <w:pPr>
              <w:pStyle w:val="TableText"/>
              <w:rPr>
                <w:rStyle w:val="Blue"/>
                <w:rFonts w:cs="Arial"/>
                <w:color w:val="000000" w:themeColor="text1"/>
                <w:sz w:val="18"/>
                <w:szCs w:val="18"/>
                <w:highlight w:val="cyan"/>
              </w:rPr>
            </w:pPr>
            <w:r w:rsidRPr="00F01EC8">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F01EC8"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F01EC8" w:rsidRDefault="002B3F38" w:rsidP="002B3F38">
            <w:pPr>
              <w:pStyle w:val="TableText"/>
              <w:rPr>
                <w:rFonts w:cs="Arial"/>
                <w:color w:val="000000" w:themeColor="text1"/>
                <w:sz w:val="18"/>
                <w:szCs w:val="18"/>
              </w:rPr>
            </w:pPr>
            <w:r w:rsidRPr="00F01EC8">
              <w:rPr>
                <w:rFonts w:cs="Arial"/>
                <w:color w:val="000000" w:themeColor="text1"/>
                <w:sz w:val="18"/>
                <w:szCs w:val="18"/>
              </w:rPr>
              <w:t xml:space="preserve">Storm overflow performance, including </w:t>
            </w:r>
            <w:r w:rsidR="00617E2B" w:rsidRPr="00F01EC8">
              <w:rPr>
                <w:rFonts w:cs="Arial"/>
                <w:color w:val="000000" w:themeColor="text1"/>
                <w:sz w:val="18"/>
                <w:szCs w:val="18"/>
              </w:rPr>
              <w:t>total number of block-counted spills</w:t>
            </w:r>
          </w:p>
        </w:tc>
        <w:tc>
          <w:tcPr>
            <w:tcW w:w="1000" w:type="pct"/>
            <w:shd w:val="clear" w:color="auto" w:fill="auto"/>
          </w:tcPr>
          <w:p w14:paraId="32FB0CAD" w14:textId="77777777" w:rsidR="00354B91" w:rsidRDefault="00354B91"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5DC03097" w14:textId="76F47D61" w:rsidR="00354B91" w:rsidRDefault="00354B91"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27435929" w:rsidR="002B3F38" w:rsidRPr="00F01EC8" w:rsidRDefault="00013B16" w:rsidP="002B3F38">
            <w:pPr>
              <w:pStyle w:val="TableText"/>
              <w:rPr>
                <w:rStyle w:val="Blue"/>
                <w:rFonts w:cs="Arial"/>
                <w:color w:val="000000" w:themeColor="text1"/>
                <w:sz w:val="18"/>
                <w:szCs w:val="18"/>
              </w:rPr>
            </w:pPr>
            <w:r w:rsidRPr="00F01EC8">
              <w:rPr>
                <w:rStyle w:val="Blue"/>
                <w:rFonts w:cs="Arial"/>
                <w:color w:val="000000" w:themeColor="text1"/>
                <w:sz w:val="18"/>
                <w:szCs w:val="18"/>
              </w:rPr>
              <w:t>S</w:t>
            </w:r>
            <w:r w:rsidR="007942AE" w:rsidRPr="00F01EC8">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F01EC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F01EC8" w:rsidRDefault="002B3F38" w:rsidP="002B3F38">
            <w:pPr>
              <w:pStyle w:val="TableText"/>
              <w:rPr>
                <w:rStyle w:val="Blue"/>
                <w:rFonts w:cs="Arial"/>
                <w:color w:val="000000" w:themeColor="text1"/>
                <w:sz w:val="18"/>
                <w:szCs w:val="18"/>
              </w:rPr>
            </w:pPr>
            <w:r w:rsidRPr="00F01EC8">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F01EC8" w:rsidRDefault="007942AE" w:rsidP="002B3F38">
            <w:pPr>
              <w:pStyle w:val="TableText"/>
              <w:rPr>
                <w:rStyle w:val="Blue"/>
                <w:rFonts w:cs="Arial"/>
                <w:color w:val="000000" w:themeColor="text1"/>
                <w:sz w:val="18"/>
                <w:szCs w:val="18"/>
              </w:rPr>
            </w:pPr>
            <w:r w:rsidRPr="00F01EC8">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F01EC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F01EC8" w:rsidRDefault="0087716C" w:rsidP="00033469">
            <w:pPr>
              <w:pStyle w:val="TableText"/>
              <w:rPr>
                <w:rStyle w:val="Blue"/>
                <w:rFonts w:cs="Arial"/>
                <w:color w:val="000000" w:themeColor="text1"/>
                <w:sz w:val="18"/>
                <w:szCs w:val="18"/>
              </w:rPr>
            </w:pPr>
            <w:r w:rsidRPr="00F01EC8">
              <w:rPr>
                <w:rStyle w:val="Blue"/>
                <w:rFonts w:cs="Arial"/>
                <w:color w:val="000000" w:themeColor="text1"/>
                <w:sz w:val="18"/>
                <w:szCs w:val="18"/>
              </w:rPr>
              <w:t>S</w:t>
            </w:r>
            <w:r w:rsidR="002B3F38" w:rsidRPr="00F01EC8">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F01EC8" w:rsidRDefault="007942AE" w:rsidP="002B3F38">
            <w:pPr>
              <w:pStyle w:val="TableText"/>
              <w:rPr>
                <w:rStyle w:val="Blue"/>
                <w:rFonts w:cs="Arial"/>
                <w:color w:val="000000" w:themeColor="text1"/>
                <w:sz w:val="18"/>
                <w:szCs w:val="18"/>
              </w:rPr>
            </w:pPr>
            <w:r w:rsidRPr="00F01EC8">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25200F" w:rsidRDefault="00882241" w:rsidP="002B3F38">
            <w:pPr>
              <w:pStyle w:val="TableText"/>
              <w:rPr>
                <w:rStyle w:val="Blue"/>
                <w:rFonts w:cs="Arial"/>
                <w:color w:val="000000" w:themeColor="text1"/>
                <w:sz w:val="18"/>
                <w:szCs w:val="18"/>
              </w:rPr>
            </w:pPr>
            <w:r w:rsidRPr="0025200F">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25200F" w:rsidRDefault="002B3F38" w:rsidP="002B3F38">
            <w:pPr>
              <w:pStyle w:val="TableText"/>
              <w:rPr>
                <w:rStyle w:val="Blue"/>
                <w:rFonts w:cs="Arial"/>
                <w:color w:val="000000" w:themeColor="text1"/>
                <w:sz w:val="18"/>
                <w:szCs w:val="18"/>
              </w:rPr>
            </w:pPr>
            <w:r w:rsidRPr="0025200F">
              <w:rPr>
                <w:rStyle w:val="Blue"/>
                <w:rFonts w:cs="Arial"/>
                <w:color w:val="000000" w:themeColor="text1"/>
                <w:sz w:val="18"/>
                <w:szCs w:val="18"/>
              </w:rPr>
              <w:t xml:space="preserve">Reports to be provided to </w:t>
            </w:r>
            <w:r w:rsidR="0036367A" w:rsidRPr="0025200F">
              <w:rPr>
                <w:rStyle w:val="Blue"/>
                <w:rFonts w:cs="Arial"/>
                <w:color w:val="000000" w:themeColor="text1"/>
                <w:sz w:val="18"/>
                <w:szCs w:val="18"/>
              </w:rPr>
              <w:t>Natural</w:t>
            </w:r>
            <w:r w:rsidRPr="0025200F">
              <w:rPr>
                <w:rStyle w:val="Blue"/>
                <w:rFonts w:cs="Arial"/>
                <w:color w:val="000000" w:themeColor="text1"/>
                <w:sz w:val="18"/>
                <w:szCs w:val="18"/>
              </w:rPr>
              <w:t xml:space="preserve"> Resources Wales upon </w:t>
            </w:r>
            <w:proofErr w:type="gramStart"/>
            <w:r w:rsidRPr="0025200F">
              <w:rPr>
                <w:rStyle w:val="Blue"/>
                <w:rFonts w:cs="Arial"/>
                <w:color w:val="000000" w:themeColor="text1"/>
                <w:sz w:val="18"/>
                <w:szCs w:val="18"/>
              </w:rPr>
              <w:t>request</w:t>
            </w:r>
            <w:proofErr w:type="gramEnd"/>
            <w:r w:rsidRPr="0025200F">
              <w:rPr>
                <w:rStyle w:val="Blue"/>
                <w:rFonts w:cs="Arial"/>
                <w:color w:val="000000" w:themeColor="text1"/>
                <w:sz w:val="18"/>
                <w:szCs w:val="18"/>
              </w:rPr>
              <w:t xml:space="preserve"> </w:t>
            </w:r>
          </w:p>
          <w:p w14:paraId="7E496BDA" w14:textId="6AC92B5C" w:rsidR="002B3F38" w:rsidRPr="0025200F" w:rsidRDefault="002B3F38" w:rsidP="002B3F38">
            <w:pPr>
              <w:pStyle w:val="TableText"/>
              <w:rPr>
                <w:rStyle w:val="Blue"/>
                <w:rFonts w:cs="Arial"/>
                <w:color w:val="000000" w:themeColor="text1"/>
                <w:sz w:val="18"/>
                <w:szCs w:val="18"/>
              </w:rPr>
            </w:pPr>
            <w:r w:rsidRPr="0025200F">
              <w:rPr>
                <w:rStyle w:val="Blue"/>
                <w:rFonts w:cs="Arial"/>
                <w:color w:val="000000" w:themeColor="text1"/>
                <w:sz w:val="18"/>
                <w:szCs w:val="18"/>
              </w:rPr>
              <w:t xml:space="preserve">Report to be submitted within 28 days unless otherwise specified in writing by </w:t>
            </w:r>
            <w:r w:rsidR="0036367A" w:rsidRPr="0025200F">
              <w:rPr>
                <w:rStyle w:val="Blue"/>
                <w:rFonts w:cs="Arial"/>
                <w:color w:val="000000" w:themeColor="text1"/>
                <w:sz w:val="18"/>
                <w:szCs w:val="18"/>
              </w:rPr>
              <w:t>Natural</w:t>
            </w:r>
            <w:r w:rsidRPr="0025200F">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25200F" w:rsidRDefault="002D5236" w:rsidP="002D5236">
            <w:pPr>
              <w:pStyle w:val="TableText"/>
              <w:rPr>
                <w:rStyle w:val="Blue"/>
                <w:rFonts w:cs="Calibri"/>
                <w:color w:val="000000" w:themeColor="text1"/>
                <w:sz w:val="18"/>
                <w:szCs w:val="18"/>
              </w:rPr>
            </w:pPr>
            <w:r w:rsidRPr="0025200F">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5200F" w:rsidRDefault="002D5236" w:rsidP="002D5236">
            <w:pPr>
              <w:pStyle w:val="TableText"/>
              <w:rPr>
                <w:rStyle w:val="Blue"/>
                <w:rFonts w:cs="Arial"/>
                <w:color w:val="000000" w:themeColor="text1"/>
                <w:sz w:val="18"/>
                <w:szCs w:val="18"/>
              </w:rPr>
            </w:pPr>
            <w:r w:rsidRPr="0025200F">
              <w:rPr>
                <w:rStyle w:val="Blue"/>
                <w:rFonts w:cs="Arial"/>
                <w:color w:val="000000" w:themeColor="text1"/>
                <w:sz w:val="18"/>
                <w:szCs w:val="18"/>
              </w:rPr>
              <w:t xml:space="preserve">Reports to be provided to </w:t>
            </w:r>
            <w:r w:rsidR="0036367A" w:rsidRPr="0025200F">
              <w:rPr>
                <w:rStyle w:val="Blue"/>
                <w:rFonts w:cs="Arial"/>
                <w:color w:val="000000" w:themeColor="text1"/>
                <w:sz w:val="18"/>
                <w:szCs w:val="18"/>
              </w:rPr>
              <w:t>Natural</w:t>
            </w:r>
            <w:r w:rsidRPr="0025200F">
              <w:rPr>
                <w:rStyle w:val="Blue"/>
                <w:rFonts w:cs="Arial"/>
                <w:color w:val="000000" w:themeColor="text1"/>
                <w:sz w:val="18"/>
                <w:szCs w:val="18"/>
              </w:rPr>
              <w:t xml:space="preserve"> Resources Wales upon </w:t>
            </w:r>
            <w:proofErr w:type="gramStart"/>
            <w:r w:rsidRPr="0025200F">
              <w:rPr>
                <w:rStyle w:val="Blue"/>
                <w:rFonts w:cs="Arial"/>
                <w:color w:val="000000" w:themeColor="text1"/>
                <w:sz w:val="18"/>
                <w:szCs w:val="18"/>
              </w:rPr>
              <w:t>request</w:t>
            </w:r>
            <w:proofErr w:type="gramEnd"/>
            <w:r w:rsidRPr="0025200F">
              <w:rPr>
                <w:rStyle w:val="Blue"/>
                <w:rFonts w:cs="Arial"/>
                <w:color w:val="000000" w:themeColor="text1"/>
                <w:sz w:val="18"/>
                <w:szCs w:val="18"/>
              </w:rPr>
              <w:t xml:space="preserve"> </w:t>
            </w:r>
          </w:p>
          <w:p w14:paraId="7559B109" w14:textId="520258A6" w:rsidR="002D5236" w:rsidRPr="0025200F" w:rsidRDefault="002D5236" w:rsidP="002D5236">
            <w:pPr>
              <w:pStyle w:val="TableText"/>
              <w:rPr>
                <w:rStyle w:val="Blue"/>
                <w:rFonts w:cs="Arial"/>
                <w:color w:val="000000" w:themeColor="text1"/>
                <w:sz w:val="18"/>
                <w:szCs w:val="18"/>
              </w:rPr>
            </w:pPr>
            <w:r w:rsidRPr="0025200F">
              <w:rPr>
                <w:rStyle w:val="Blue"/>
                <w:rFonts w:cs="Arial"/>
                <w:color w:val="000000" w:themeColor="text1"/>
                <w:sz w:val="18"/>
                <w:szCs w:val="18"/>
              </w:rPr>
              <w:t xml:space="preserve">Report to be submitted within 28 days unless otherwise specified in writing by </w:t>
            </w:r>
            <w:r w:rsidR="0036367A" w:rsidRPr="0025200F">
              <w:rPr>
                <w:rStyle w:val="Blue"/>
                <w:rFonts w:cs="Arial"/>
                <w:color w:val="000000" w:themeColor="text1"/>
                <w:sz w:val="18"/>
                <w:szCs w:val="18"/>
              </w:rPr>
              <w:t>Natural</w:t>
            </w:r>
            <w:r w:rsidRPr="0025200F">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25200F" w:rsidRDefault="002D5236" w:rsidP="002D5236">
            <w:pPr>
              <w:pStyle w:val="TableText"/>
              <w:rPr>
                <w:rStyle w:val="Blue"/>
                <w:rFonts w:cs="Calibri"/>
                <w:color w:val="000000" w:themeColor="text1"/>
                <w:sz w:val="18"/>
                <w:szCs w:val="18"/>
              </w:rPr>
            </w:pPr>
            <w:r w:rsidRPr="0025200F">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5200F" w:rsidRDefault="002D5236" w:rsidP="002D5236">
            <w:pPr>
              <w:pStyle w:val="TableText"/>
              <w:rPr>
                <w:rStyle w:val="Blue"/>
                <w:rFonts w:cs="Arial"/>
                <w:color w:val="000000" w:themeColor="text1"/>
                <w:sz w:val="18"/>
                <w:szCs w:val="18"/>
              </w:rPr>
            </w:pPr>
            <w:r w:rsidRPr="0025200F">
              <w:rPr>
                <w:rStyle w:val="Blue"/>
                <w:rFonts w:cs="Arial"/>
                <w:color w:val="000000" w:themeColor="text1"/>
                <w:sz w:val="18"/>
                <w:szCs w:val="18"/>
              </w:rPr>
              <w:t xml:space="preserve">Reports to be provided to </w:t>
            </w:r>
            <w:r w:rsidR="0036367A" w:rsidRPr="0025200F">
              <w:rPr>
                <w:rStyle w:val="Blue"/>
                <w:rFonts w:cs="Arial"/>
                <w:color w:val="000000" w:themeColor="text1"/>
                <w:sz w:val="18"/>
                <w:szCs w:val="18"/>
              </w:rPr>
              <w:t>Natural</w:t>
            </w:r>
            <w:r w:rsidRPr="0025200F">
              <w:rPr>
                <w:rStyle w:val="Blue"/>
                <w:rFonts w:cs="Arial"/>
                <w:color w:val="000000" w:themeColor="text1"/>
                <w:sz w:val="18"/>
                <w:szCs w:val="18"/>
              </w:rPr>
              <w:t xml:space="preserve"> Resources Wales upon </w:t>
            </w:r>
            <w:proofErr w:type="gramStart"/>
            <w:r w:rsidRPr="0025200F">
              <w:rPr>
                <w:rStyle w:val="Blue"/>
                <w:rFonts w:cs="Arial"/>
                <w:color w:val="000000" w:themeColor="text1"/>
                <w:sz w:val="18"/>
                <w:szCs w:val="18"/>
              </w:rPr>
              <w:t>request</w:t>
            </w:r>
            <w:proofErr w:type="gramEnd"/>
            <w:r w:rsidRPr="0025200F">
              <w:rPr>
                <w:rStyle w:val="Blue"/>
                <w:rFonts w:cs="Arial"/>
                <w:color w:val="000000" w:themeColor="text1"/>
                <w:sz w:val="18"/>
                <w:szCs w:val="18"/>
              </w:rPr>
              <w:t xml:space="preserve"> </w:t>
            </w:r>
          </w:p>
          <w:p w14:paraId="36C1951E" w14:textId="611691B1" w:rsidR="002D5236" w:rsidRPr="0025200F" w:rsidRDefault="002D5236" w:rsidP="002D5236">
            <w:pPr>
              <w:pStyle w:val="TableText"/>
              <w:rPr>
                <w:rStyle w:val="Blue"/>
                <w:rFonts w:cs="Arial"/>
                <w:color w:val="000000" w:themeColor="text1"/>
                <w:sz w:val="18"/>
                <w:szCs w:val="18"/>
              </w:rPr>
            </w:pPr>
            <w:r w:rsidRPr="0025200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25200F" w:rsidRDefault="00C03BF8" w:rsidP="00C03BF8">
            <w:pPr>
              <w:pStyle w:val="TableText"/>
              <w:rPr>
                <w:rStyle w:val="Blue"/>
                <w:rFonts w:cs="Calibri"/>
                <w:color w:val="000000" w:themeColor="text1"/>
                <w:sz w:val="18"/>
                <w:szCs w:val="18"/>
              </w:rPr>
            </w:pPr>
            <w:r w:rsidRPr="0025200F">
              <w:rPr>
                <w:rStyle w:val="Blue"/>
                <w:rFonts w:cs="Calibri"/>
                <w:color w:val="000000" w:themeColor="text1"/>
                <w:sz w:val="18"/>
                <w:szCs w:val="18"/>
              </w:rPr>
              <w:t xml:space="preserve">MCERTS FPF Monitoring Point </w:t>
            </w:r>
          </w:p>
          <w:p w14:paraId="4CA0CCBB" w14:textId="77777777" w:rsidR="00C03BF8" w:rsidRPr="0025200F" w:rsidRDefault="00C03BF8" w:rsidP="00C03BF8">
            <w:pPr>
              <w:pStyle w:val="TableText"/>
              <w:rPr>
                <w:rStyle w:val="Blue"/>
                <w:rFonts w:cs="Calibri"/>
                <w:color w:val="000000" w:themeColor="text1"/>
                <w:sz w:val="18"/>
                <w:szCs w:val="18"/>
              </w:rPr>
            </w:pPr>
            <w:r w:rsidRPr="0025200F">
              <w:rPr>
                <w:rStyle w:val="Blue"/>
                <w:rFonts w:cs="Calibri"/>
                <w:color w:val="000000" w:themeColor="text1"/>
                <w:sz w:val="18"/>
                <w:szCs w:val="18"/>
              </w:rPr>
              <w:t>and</w:t>
            </w:r>
          </w:p>
          <w:p w14:paraId="1EC5D147" w14:textId="0A1CB592" w:rsidR="008D4811" w:rsidRPr="0025200F" w:rsidRDefault="008D4811" w:rsidP="00C03BF8">
            <w:pPr>
              <w:pStyle w:val="TableText"/>
              <w:rPr>
                <w:rStyle w:val="Blue"/>
                <w:rFonts w:cs="Arial"/>
                <w:color w:val="000000" w:themeColor="text1"/>
                <w:sz w:val="18"/>
                <w:szCs w:val="18"/>
              </w:rPr>
            </w:pPr>
            <w:r w:rsidRPr="0025200F">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25200F" w:rsidRDefault="002B3F38" w:rsidP="002B3F38">
            <w:pPr>
              <w:pStyle w:val="TableText"/>
              <w:rPr>
                <w:rStyle w:val="Blue"/>
                <w:rFonts w:cs="Arial"/>
                <w:color w:val="000000" w:themeColor="text1"/>
                <w:sz w:val="18"/>
                <w:szCs w:val="18"/>
              </w:rPr>
            </w:pPr>
            <w:r w:rsidRPr="0025200F">
              <w:rPr>
                <w:rStyle w:val="Blue"/>
                <w:rFonts w:cs="Arial"/>
                <w:color w:val="000000" w:themeColor="text1"/>
                <w:sz w:val="18"/>
                <w:szCs w:val="18"/>
              </w:rPr>
              <w:t xml:space="preserve">From </w:t>
            </w:r>
            <w:r w:rsidR="00A72257" w:rsidRPr="0025200F">
              <w:rPr>
                <w:rStyle w:val="Blue"/>
                <w:rFonts w:cs="Arial"/>
                <w:color w:val="000000" w:themeColor="text1"/>
                <w:sz w:val="18"/>
                <w:szCs w:val="18"/>
              </w:rPr>
              <w:t>01/01/202</w:t>
            </w:r>
            <w:r w:rsidR="00661E6F" w:rsidRPr="0025200F">
              <w:rPr>
                <w:rStyle w:val="Blue"/>
                <w:rFonts w:cs="Arial"/>
                <w:color w:val="000000" w:themeColor="text1"/>
                <w:sz w:val="18"/>
                <w:szCs w:val="18"/>
              </w:rPr>
              <w:t>5</w:t>
            </w:r>
            <w:r w:rsidR="00A72257" w:rsidRPr="0025200F">
              <w:rPr>
                <w:rStyle w:val="Blue"/>
                <w:rFonts w:cs="Arial"/>
                <w:color w:val="000000" w:themeColor="text1"/>
                <w:sz w:val="18"/>
                <w:szCs w:val="18"/>
              </w:rPr>
              <w:t>:</w:t>
            </w:r>
          </w:p>
          <w:p w14:paraId="11BD0754" w14:textId="77777777" w:rsidR="002B3F38" w:rsidRPr="0025200F" w:rsidRDefault="002B3F38" w:rsidP="002B3F38">
            <w:pPr>
              <w:pStyle w:val="TableText"/>
              <w:rPr>
                <w:rStyle w:val="Blue"/>
                <w:rFonts w:cs="Arial"/>
                <w:color w:val="000000" w:themeColor="text1"/>
                <w:sz w:val="18"/>
                <w:szCs w:val="18"/>
              </w:rPr>
            </w:pPr>
            <w:r w:rsidRPr="0025200F">
              <w:rPr>
                <w:rStyle w:val="Blue"/>
                <w:rFonts w:cs="Arial"/>
                <w:color w:val="000000" w:themeColor="text1"/>
                <w:sz w:val="18"/>
                <w:szCs w:val="18"/>
              </w:rPr>
              <w:t>Annually</w:t>
            </w:r>
          </w:p>
          <w:p w14:paraId="6C62DCB0" w14:textId="3D3C2D89" w:rsidR="002B3F38" w:rsidRPr="0025200F" w:rsidRDefault="002B3F38" w:rsidP="00D16230">
            <w:pPr>
              <w:pStyle w:val="TableText"/>
              <w:rPr>
                <w:rStyle w:val="Blue"/>
                <w:rFonts w:cs="Arial"/>
                <w:color w:val="000000" w:themeColor="text1"/>
                <w:sz w:val="18"/>
                <w:szCs w:val="18"/>
              </w:rPr>
            </w:pPr>
            <w:r w:rsidRPr="0025200F">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56E28A66" w:rsidR="00821962" w:rsidRPr="008F36B8" w:rsidRDefault="00D07BF2" w:rsidP="00821962">
            <w:pPr>
              <w:pStyle w:val="TableText"/>
              <w:rPr>
                <w:rStyle w:val="Blue"/>
                <w:sz w:val="18"/>
                <w:szCs w:val="18"/>
              </w:rPr>
            </w:pPr>
            <w:r w:rsidRPr="00D07BF2">
              <w:rPr>
                <w:rStyle w:val="Blue"/>
                <w:color w:val="auto"/>
                <w:sz w:val="18"/>
                <w:szCs w:val="18"/>
              </w:rPr>
              <w:t>OSM - ATU-BOD as O2, ammoniacal nitrogen (expressed as N), suspended solids (measured after drying at 105°C), total phosphorus as P</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63221E24"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702A714E"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21B93527" w:rsidR="00821962" w:rsidRPr="00751BE4" w:rsidRDefault="002F406F" w:rsidP="00821962">
            <w:pPr>
              <w:pStyle w:val="TableText"/>
              <w:rPr>
                <w:color w:val="000000" w:themeColor="text1"/>
              </w:rPr>
            </w:pPr>
            <w:r w:rsidRPr="00751BE4">
              <w:rPr>
                <w:color w:val="000000" w:themeColor="text1"/>
              </w:rPr>
              <w:fldChar w:fldCharType="begin"/>
            </w:r>
            <w:r w:rsidRPr="00751BE4">
              <w:rPr>
                <w:color w:val="000000" w:themeColor="text1"/>
              </w:rPr>
              <w:instrText xml:space="preserve"> MERGEFIELD FE_Permit_Number </w:instrText>
            </w:r>
            <w:r w:rsidRPr="00751BE4">
              <w:rPr>
                <w:color w:val="000000" w:themeColor="text1"/>
              </w:rPr>
              <w:fldChar w:fldCharType="separate"/>
            </w:r>
            <w:r w:rsidR="00BB120F" w:rsidRPr="00751BE4">
              <w:rPr>
                <w:noProof/>
                <w:color w:val="000000" w:themeColor="text1"/>
              </w:rPr>
              <w:t>CM0066101</w:t>
            </w:r>
            <w:r w:rsidRPr="00751BE4">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751BE4" w:rsidRDefault="00B9650A" w:rsidP="00821962">
            <w:pPr>
              <w:pStyle w:val="TableText"/>
              <w:rPr>
                <w:color w:val="000000" w:themeColor="text1"/>
              </w:rPr>
            </w:pPr>
            <w:r w:rsidRPr="00751BE4">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E7854AF" w:rsidR="00821962" w:rsidRPr="00751BE4" w:rsidRDefault="00E223F0" w:rsidP="00821962">
            <w:pPr>
              <w:pStyle w:val="TableText"/>
              <w:rPr>
                <w:color w:val="000000" w:themeColor="text1"/>
              </w:rPr>
            </w:pPr>
            <w:r w:rsidRPr="00751BE4">
              <w:rPr>
                <w:color w:val="000000" w:themeColor="text1"/>
              </w:rPr>
              <w:fldChar w:fldCharType="begin"/>
            </w:r>
            <w:r w:rsidRPr="00751BE4">
              <w:rPr>
                <w:color w:val="000000" w:themeColor="text1"/>
              </w:rPr>
              <w:instrText xml:space="preserve"> MERGEFIELD Site_Name </w:instrText>
            </w:r>
            <w:r w:rsidRPr="00751BE4">
              <w:rPr>
                <w:color w:val="000000" w:themeColor="text1"/>
              </w:rPr>
              <w:fldChar w:fldCharType="separate"/>
            </w:r>
            <w:r w:rsidR="00BB120F" w:rsidRPr="00751BE4">
              <w:rPr>
                <w:noProof/>
                <w:color w:val="000000" w:themeColor="text1"/>
              </w:rPr>
              <w:t>Treuddyn Wastewater Treatment Works</w:t>
            </w:r>
            <w:r w:rsidRPr="00751BE4">
              <w:rPr>
                <w:color w:val="000000" w:themeColor="text1"/>
              </w:rPr>
              <w:fldChar w:fldCharType="end"/>
            </w:r>
            <w:r w:rsidRPr="00751BE4">
              <w:rPr>
                <w:color w:val="000000" w:themeColor="text1"/>
              </w:rPr>
              <w:t xml:space="preserve">, </w:t>
            </w:r>
            <w:r w:rsidRPr="00751BE4">
              <w:rPr>
                <w:color w:val="000000" w:themeColor="text1"/>
              </w:rPr>
              <w:fldChar w:fldCharType="begin"/>
            </w:r>
            <w:r w:rsidRPr="00751BE4">
              <w:rPr>
                <w:color w:val="000000" w:themeColor="text1"/>
              </w:rPr>
              <w:instrText xml:space="preserve"> MERGEFIELD DSI_ADD2 </w:instrText>
            </w:r>
            <w:r w:rsidRPr="00751BE4">
              <w:rPr>
                <w:color w:val="000000" w:themeColor="text1"/>
              </w:rPr>
              <w:fldChar w:fldCharType="separate"/>
            </w:r>
            <w:r w:rsidR="00BB120F" w:rsidRPr="00751BE4">
              <w:rPr>
                <w:noProof/>
                <w:color w:val="000000" w:themeColor="text1"/>
              </w:rPr>
              <w:t>Ffordd Corwen</w:t>
            </w:r>
            <w:r w:rsidRPr="00751BE4">
              <w:rPr>
                <w:color w:val="000000" w:themeColor="text1"/>
              </w:rPr>
              <w:fldChar w:fldCharType="end"/>
            </w:r>
            <w:r w:rsidRPr="00751BE4">
              <w:rPr>
                <w:color w:val="000000" w:themeColor="text1"/>
              </w:rPr>
              <w:t xml:space="preserve">, </w:t>
            </w:r>
            <w:r w:rsidRPr="00751BE4">
              <w:rPr>
                <w:color w:val="000000" w:themeColor="text1"/>
              </w:rPr>
              <w:fldChar w:fldCharType="begin"/>
            </w:r>
            <w:r w:rsidRPr="00751BE4">
              <w:rPr>
                <w:color w:val="000000" w:themeColor="text1"/>
              </w:rPr>
              <w:instrText xml:space="preserve"> MERGEFIELD DSI_ADD3 </w:instrText>
            </w:r>
            <w:r w:rsidRPr="00751BE4">
              <w:rPr>
                <w:color w:val="000000" w:themeColor="text1"/>
              </w:rPr>
              <w:fldChar w:fldCharType="separate"/>
            </w:r>
            <w:r w:rsidR="00BB120F" w:rsidRPr="00751BE4">
              <w:rPr>
                <w:noProof/>
                <w:color w:val="000000" w:themeColor="text1"/>
              </w:rPr>
              <w:t>Treuddyn</w:t>
            </w:r>
            <w:r w:rsidRPr="00751BE4">
              <w:rPr>
                <w:color w:val="000000" w:themeColor="text1"/>
              </w:rPr>
              <w:fldChar w:fldCharType="end"/>
            </w:r>
            <w:r w:rsidRPr="00751BE4">
              <w:rPr>
                <w:color w:val="000000" w:themeColor="text1"/>
              </w:rPr>
              <w:t xml:space="preserve">, </w:t>
            </w:r>
            <w:r w:rsidRPr="00751BE4">
              <w:rPr>
                <w:color w:val="000000" w:themeColor="text1"/>
              </w:rPr>
              <w:fldChar w:fldCharType="begin"/>
            </w:r>
            <w:r w:rsidRPr="00751BE4">
              <w:rPr>
                <w:color w:val="000000" w:themeColor="text1"/>
              </w:rPr>
              <w:instrText xml:space="preserve"> MERGEFIELD DSI_ADD4 </w:instrText>
            </w:r>
            <w:r w:rsidRPr="00751BE4">
              <w:rPr>
                <w:color w:val="000000" w:themeColor="text1"/>
              </w:rPr>
              <w:fldChar w:fldCharType="separate"/>
            </w:r>
            <w:r w:rsidR="00BB120F" w:rsidRPr="00751BE4">
              <w:rPr>
                <w:noProof/>
                <w:color w:val="000000" w:themeColor="text1"/>
              </w:rPr>
              <w:t>Mold</w:t>
            </w:r>
            <w:r w:rsidR="00751BE4" w:rsidRPr="00751BE4">
              <w:rPr>
                <w:noProof/>
                <w:color w:val="000000" w:themeColor="text1"/>
              </w:rPr>
              <w:t xml:space="preserve">, </w:t>
            </w:r>
            <w:r w:rsidR="00BB120F" w:rsidRPr="00751BE4">
              <w:rPr>
                <w:noProof/>
                <w:color w:val="000000" w:themeColor="text1"/>
              </w:rPr>
              <w:t>Flintshire</w:t>
            </w:r>
            <w:r w:rsidRPr="00751BE4">
              <w:rPr>
                <w:color w:val="000000" w:themeColor="text1"/>
              </w:rPr>
              <w:fldChar w:fldCharType="end"/>
            </w:r>
            <w:r w:rsidRPr="00751BE4">
              <w:rPr>
                <w:color w:val="000000" w:themeColor="text1"/>
              </w:rPr>
              <w:t xml:space="preserve">, </w:t>
            </w:r>
            <w:r w:rsidRPr="00751BE4">
              <w:rPr>
                <w:color w:val="000000" w:themeColor="text1"/>
              </w:rPr>
              <w:fldChar w:fldCharType="begin"/>
            </w:r>
            <w:r w:rsidRPr="00751BE4">
              <w:rPr>
                <w:color w:val="000000" w:themeColor="text1"/>
              </w:rPr>
              <w:instrText xml:space="preserve"> MERGEFIELD DSI_POST_CODE </w:instrText>
            </w:r>
            <w:r w:rsidRPr="00751BE4">
              <w:rPr>
                <w:color w:val="000000" w:themeColor="text1"/>
              </w:rPr>
              <w:fldChar w:fldCharType="separate"/>
            </w:r>
            <w:r w:rsidR="00BB120F" w:rsidRPr="00751BE4">
              <w:rPr>
                <w:noProof/>
                <w:color w:val="000000" w:themeColor="text1"/>
              </w:rPr>
              <w:t>CH7 4LE</w:t>
            </w:r>
            <w:r w:rsidRPr="00751BE4">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751BE4"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861130B" w:rsidR="00821962" w:rsidRPr="00751BE4" w:rsidRDefault="00821962" w:rsidP="00751BE4">
            <w:pPr>
              <w:pStyle w:val="TableText"/>
              <w:rPr>
                <w:b/>
                <w:color w:val="000000" w:themeColor="text1"/>
                <w:sz w:val="18"/>
                <w:szCs w:val="18"/>
              </w:rPr>
            </w:pPr>
            <w:r w:rsidRPr="00751BE4">
              <w:rPr>
                <w:rStyle w:val="Red"/>
                <w:b/>
                <w:color w:val="000000" w:themeColor="text1"/>
                <w:sz w:val="18"/>
                <w:szCs w:val="18"/>
              </w:rPr>
              <w:t xml:space="preserve">To be notified within 24 hours of detection unless otherwise agreed in writing by </w:t>
            </w:r>
            <w:r w:rsidR="0036367A" w:rsidRPr="00751BE4">
              <w:rPr>
                <w:rStyle w:val="Red"/>
                <w:b/>
                <w:color w:val="000000" w:themeColor="text1"/>
                <w:sz w:val="18"/>
                <w:szCs w:val="18"/>
              </w:rPr>
              <w:t>Natural</w:t>
            </w:r>
            <w:r w:rsidRPr="00751BE4">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751BE4" w:rsidRDefault="00821962" w:rsidP="00821962">
            <w:pPr>
              <w:pStyle w:val="TableText"/>
              <w:rPr>
                <w:color w:val="000000" w:themeColor="text1"/>
                <w:sz w:val="18"/>
                <w:szCs w:val="18"/>
              </w:rPr>
            </w:pPr>
            <w:r w:rsidRPr="00751BE4">
              <w:rPr>
                <w:color w:val="000000" w:themeColor="text1"/>
                <w:sz w:val="18"/>
                <w:szCs w:val="18"/>
              </w:rPr>
              <w:t>Date and time of the event</w:t>
            </w:r>
          </w:p>
        </w:tc>
        <w:tc>
          <w:tcPr>
            <w:tcW w:w="3531" w:type="pct"/>
            <w:shd w:val="clear" w:color="auto" w:fill="auto"/>
          </w:tcPr>
          <w:p w14:paraId="50BFC4B3" w14:textId="77777777" w:rsidR="00821962" w:rsidRPr="00751BE4"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751BE4" w:rsidRDefault="00821962" w:rsidP="00821962">
            <w:pPr>
              <w:pStyle w:val="TableText"/>
              <w:rPr>
                <w:color w:val="000000" w:themeColor="text1"/>
                <w:sz w:val="18"/>
                <w:szCs w:val="18"/>
              </w:rPr>
            </w:pPr>
            <w:r w:rsidRPr="00751BE4">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751BE4"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751BE4" w:rsidRDefault="00821962" w:rsidP="00821962">
            <w:pPr>
              <w:pStyle w:val="TableText"/>
              <w:rPr>
                <w:color w:val="000000" w:themeColor="text1"/>
                <w:sz w:val="18"/>
                <w:szCs w:val="18"/>
              </w:rPr>
            </w:pPr>
            <w:r w:rsidRPr="00751BE4">
              <w:rPr>
                <w:color w:val="000000" w:themeColor="text1"/>
                <w:sz w:val="18"/>
                <w:szCs w:val="18"/>
              </w:rPr>
              <w:t>Description of where any release into the environment took place</w:t>
            </w:r>
          </w:p>
        </w:tc>
        <w:tc>
          <w:tcPr>
            <w:tcW w:w="3531" w:type="pct"/>
            <w:shd w:val="clear" w:color="auto" w:fill="auto"/>
          </w:tcPr>
          <w:p w14:paraId="6466DE60" w14:textId="77777777" w:rsidR="00821962" w:rsidRPr="00751BE4" w:rsidRDefault="00821962" w:rsidP="00821962">
            <w:pPr>
              <w:pStyle w:val="TableText"/>
              <w:rPr>
                <w:color w:val="000000" w:themeColor="text1"/>
              </w:rPr>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53C9F8D" w:rsidR="00821962" w:rsidRPr="00751BE4" w:rsidRDefault="00821962" w:rsidP="00751BE4">
            <w:pPr>
              <w:pStyle w:val="TableText"/>
              <w:rPr>
                <w:rStyle w:val="PinkBold"/>
                <w:b w:val="0"/>
                <w:color w:val="000000" w:themeColor="text1"/>
                <w:sz w:val="18"/>
                <w:szCs w:val="18"/>
              </w:rPr>
            </w:pPr>
            <w:r w:rsidRPr="00751BE4">
              <w:rPr>
                <w:b/>
                <w:color w:val="000000" w:themeColor="text1"/>
                <w:sz w:val="18"/>
                <w:szCs w:val="18"/>
              </w:rPr>
              <w:t xml:space="preserve">(b) Notification requirements for the breach of a limit specified in schedule 3 table S3.1 </w:t>
            </w:r>
            <w:r w:rsidRPr="00751BE4">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751BE4" w:rsidRDefault="00821962" w:rsidP="00821962">
            <w:pPr>
              <w:pStyle w:val="TableText"/>
              <w:rPr>
                <w:rStyle w:val="Red"/>
                <w:b/>
                <w:color w:val="000000" w:themeColor="text1"/>
                <w:sz w:val="18"/>
                <w:szCs w:val="18"/>
              </w:rPr>
            </w:pPr>
            <w:r w:rsidRPr="00751BE4">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169DC96B" w:rsidR="00821962" w:rsidRPr="00751BE4" w:rsidRDefault="00821962" w:rsidP="00821962">
            <w:pPr>
              <w:pStyle w:val="TableText"/>
              <w:rPr>
                <w:rStyle w:val="Blue"/>
                <w:color w:val="000000" w:themeColor="text1"/>
                <w:sz w:val="18"/>
                <w:szCs w:val="18"/>
              </w:rPr>
            </w:pPr>
            <w:r w:rsidRPr="00751BE4">
              <w:rPr>
                <w:rStyle w:val="Blue"/>
                <w:color w:val="000000" w:themeColor="text1"/>
                <w:sz w:val="18"/>
                <w:szCs w:val="18"/>
              </w:rPr>
              <w:t>e.g. OSM/</w:t>
            </w:r>
            <w:r w:rsidR="00F2606C" w:rsidRPr="00751BE4">
              <w:rPr>
                <w:rStyle w:val="Blue"/>
                <w:color w:val="000000" w:themeColor="text1"/>
                <w:sz w:val="18"/>
                <w:szCs w:val="18"/>
              </w:rPr>
              <w:t>EDM</w:t>
            </w:r>
          </w:p>
          <w:p w14:paraId="7EB57395" w14:textId="77777777" w:rsidR="00821962" w:rsidRPr="00751BE4"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2E930B0" w:rsidR="00821962" w:rsidRPr="00751BE4" w:rsidRDefault="00821962" w:rsidP="00751BE4">
            <w:pPr>
              <w:pStyle w:val="TableText"/>
              <w:rPr>
                <w:rStyle w:val="Pink"/>
                <w:color w:val="000000" w:themeColor="text1"/>
                <w:sz w:val="18"/>
                <w:szCs w:val="18"/>
              </w:rPr>
            </w:pPr>
            <w:r w:rsidRPr="00751BE4">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751BE4"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751BE4"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751BE4" w:rsidRDefault="00821962" w:rsidP="00821962">
            <w:pPr>
              <w:pStyle w:val="TableText"/>
              <w:rPr>
                <w:color w:val="000000" w:themeColor="text1"/>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0D04C42"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751BE4" w:rsidRDefault="00821962" w:rsidP="00D16230">
      <w:pPr>
        <w:spacing w:before="120"/>
        <w:ind w:left="567"/>
        <w:rPr>
          <w:rFonts w:ascii="Arial" w:hAnsi="Arial" w:cs="Arial"/>
          <w:color w:val="000000" w:themeColor="text1"/>
          <w:sz w:val="18"/>
          <w:szCs w:val="18"/>
        </w:rPr>
      </w:pPr>
      <w:r w:rsidRPr="008F36B8">
        <w:rPr>
          <w:rFonts w:ascii="Arial" w:hAnsi="Arial" w:cs="Arial"/>
          <w:sz w:val="18"/>
          <w:szCs w:val="18"/>
        </w:rPr>
        <w:t>“application” means the application for this permit, together with any additional information supplied by the operator</w:t>
      </w:r>
      <w:r w:rsidRPr="00751BE4">
        <w:rPr>
          <w:rFonts w:ascii="Arial" w:hAnsi="Arial" w:cs="Arial"/>
          <w:color w:val="000000" w:themeColor="text1"/>
          <w:sz w:val="18"/>
          <w:szCs w:val="18"/>
        </w:rPr>
        <w:t xml:space="preserve">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751BE4">
        <w:rPr>
          <w:rStyle w:val="Red"/>
          <w:rFonts w:ascii="Arial" w:hAnsi="Arial" w:cs="Arial"/>
          <w:color w:val="000000" w:themeColor="text1"/>
          <w:sz w:val="18"/>
          <w:szCs w:val="18"/>
        </w:rPr>
        <w:t>For the activity</w:t>
      </w:r>
      <w:r w:rsidR="00284FE2" w:rsidRPr="00751BE4">
        <w:rPr>
          <w:rStyle w:val="Red"/>
          <w:rFonts w:ascii="Arial" w:hAnsi="Arial" w:cs="Arial"/>
          <w:color w:val="000000" w:themeColor="text1"/>
          <w:sz w:val="18"/>
          <w:szCs w:val="18"/>
        </w:rPr>
        <w:t xml:space="preserve"> </w:t>
      </w:r>
      <w:r w:rsidRPr="00751BE4">
        <w:rPr>
          <w:rStyle w:val="Red"/>
          <w:rFonts w:ascii="Arial" w:hAnsi="Arial" w:cs="Arial"/>
          <w:color w:val="000000" w:themeColor="text1"/>
          <w:sz w:val="18"/>
          <w:szCs w:val="18"/>
        </w:rPr>
        <w:t>A1</w:t>
      </w:r>
      <w:r w:rsidR="0024082D" w:rsidRPr="00751BE4">
        <w:rPr>
          <w:rStyle w:val="Red"/>
          <w:rFonts w:ascii="Arial" w:hAnsi="Arial" w:cs="Arial"/>
          <w:color w:val="000000" w:themeColor="text1"/>
          <w:sz w:val="18"/>
          <w:szCs w:val="18"/>
        </w:rPr>
        <w:t>,</w:t>
      </w:r>
      <w:r w:rsidRPr="00751BE4">
        <w:rPr>
          <w:rStyle w:val="Red"/>
          <w:rFonts w:ascii="Arial" w:hAnsi="Arial" w:cs="Arial"/>
          <w:color w:val="000000" w:themeColor="text1"/>
          <w:sz w:val="18"/>
          <w:szCs w:val="18"/>
        </w:rPr>
        <w:t xml:space="preserve"> referenced in schedule 1, table S1.1</w:t>
      </w:r>
      <w:r w:rsidR="0024082D" w:rsidRPr="00751BE4">
        <w:rPr>
          <w:rStyle w:val="Red"/>
          <w:rFonts w:ascii="Arial" w:hAnsi="Arial" w:cs="Arial"/>
          <w:color w:val="000000" w:themeColor="text1"/>
          <w:sz w:val="18"/>
          <w:szCs w:val="18"/>
        </w:rPr>
        <w:t>,</w:t>
      </w:r>
      <w:r w:rsidRPr="00751BE4">
        <w:rPr>
          <w:rFonts w:ascii="Arial" w:hAnsi="Arial" w:cs="Arial"/>
          <w:color w:val="000000" w:themeColor="text1"/>
          <w:sz w:val="18"/>
          <w:szCs w:val="18"/>
        </w:rPr>
        <w:t xml:space="preserve"> “appropriate measures” for the purposes of the emission of substances not controll</w:t>
      </w:r>
      <w:r w:rsidRPr="008F36B8">
        <w:rPr>
          <w:rFonts w:ascii="Arial" w:hAnsi="Arial" w:cs="Arial"/>
          <w:sz w:val="18"/>
          <w:szCs w:val="18"/>
        </w:rPr>
        <w:t>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7C4D218"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w:t>
      </w:r>
      <w:r w:rsidRPr="00751BE4">
        <w:rPr>
          <w:rFonts w:ascii="Arial" w:hAnsi="Arial" w:cs="Arial"/>
          <w:sz w:val="18"/>
          <w:szCs w:val="18"/>
        </w:rPr>
        <w:t>f conditions 2.3.</w:t>
      </w:r>
      <w:r w:rsidR="00751BE4" w:rsidRPr="00751BE4">
        <w:rPr>
          <w:rFonts w:ascii="Arial" w:hAnsi="Arial" w:cs="Arial"/>
          <w:sz w:val="18"/>
          <w:szCs w:val="18"/>
        </w:rPr>
        <w:t>2</w:t>
      </w:r>
      <w:r w:rsidRPr="00751BE4">
        <w:rPr>
          <w:rFonts w:ascii="Arial" w:hAnsi="Arial" w:cs="Arial"/>
          <w:sz w:val="18"/>
          <w:szCs w:val="18"/>
        </w:rPr>
        <w:t xml:space="preserve"> and 3.1.</w:t>
      </w:r>
      <w:r w:rsidR="00751BE4" w:rsidRPr="00751BE4">
        <w:rPr>
          <w:rFonts w:ascii="Arial" w:hAnsi="Arial" w:cs="Arial"/>
          <w:sz w:val="18"/>
          <w:szCs w:val="18"/>
        </w:rPr>
        <w:t>5</w:t>
      </w:r>
      <w:r w:rsidRPr="00751BE4">
        <w:rPr>
          <w:rFonts w:ascii="Arial" w:hAnsi="Arial" w:cs="Arial"/>
          <w:sz w:val="18"/>
          <w:szCs w:val="18"/>
        </w:rPr>
        <w:t xml:space="preserve"> means, the rate of flow (litres per second) of the </w:t>
      </w:r>
      <w:proofErr w:type="gramStart"/>
      <w:r w:rsidRPr="00751BE4">
        <w:rPr>
          <w:rFonts w:ascii="Arial" w:hAnsi="Arial" w:cs="Arial"/>
          <w:sz w:val="18"/>
          <w:szCs w:val="18"/>
        </w:rPr>
        <w:t>waste water</w:t>
      </w:r>
      <w:proofErr w:type="gramEnd"/>
      <w:r w:rsidRPr="00751BE4">
        <w:rPr>
          <w:rFonts w:ascii="Arial" w:hAnsi="Arial" w:cs="Arial"/>
          <w:sz w:val="18"/>
          <w:szCs w:val="18"/>
        </w:rPr>
        <w:t xml:space="preserve"> arriving at the overflow from its upstream collection system and passed forward to the continuation flow. It does not include any flows that have already been passed forw</w:t>
      </w:r>
      <w:r w:rsidRPr="008F36B8">
        <w:rPr>
          <w:rFonts w:ascii="Arial" w:hAnsi="Arial" w:cs="Arial"/>
          <w:sz w:val="18"/>
          <w:szCs w:val="18"/>
        </w:rPr>
        <w:t>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362E4BFA" w:rsidR="00A60AC7" w:rsidRPr="00751BE4"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w:t>
      </w:r>
      <w:r w:rsidRPr="00751BE4">
        <w:rPr>
          <w:rFonts w:ascii="Arial" w:hAnsi="Arial" w:cs="Arial"/>
          <w:iCs/>
          <w:sz w:val="18"/>
          <w:szCs w:val="18"/>
        </w:rPr>
        <w:t xml:space="preserve">inspector, and uncertainties induced between the overflow and the flow monitor as determined by the operator. Allowances for time delays in flow response through the WwTW are </w:t>
      </w:r>
      <w:proofErr w:type="gramStart"/>
      <w:r w:rsidRPr="00751BE4">
        <w:rPr>
          <w:rFonts w:ascii="Arial" w:hAnsi="Arial" w:cs="Arial"/>
          <w:iCs/>
          <w:sz w:val="18"/>
          <w:szCs w:val="18"/>
        </w:rPr>
        <w:t>taken into account</w:t>
      </w:r>
      <w:proofErr w:type="gramEnd"/>
      <w:r w:rsidRPr="00751BE4">
        <w:rPr>
          <w:rFonts w:ascii="Arial" w:hAnsi="Arial" w:cs="Arial"/>
          <w:iCs/>
          <w:sz w:val="18"/>
          <w:szCs w:val="18"/>
        </w:rPr>
        <w:t xml:space="preserve"> by condition 3.1.</w:t>
      </w:r>
      <w:r w:rsidR="00751BE4" w:rsidRPr="00751BE4">
        <w:rPr>
          <w:rFonts w:ascii="Arial" w:hAnsi="Arial" w:cs="Arial"/>
          <w:iCs/>
          <w:sz w:val="18"/>
          <w:szCs w:val="18"/>
        </w:rPr>
        <w:t>5</w:t>
      </w:r>
      <w:r w:rsidR="00981F7C" w:rsidRPr="00751BE4">
        <w:rPr>
          <w:rFonts w:ascii="Arial" w:hAnsi="Arial" w:cs="Arial"/>
          <w:iCs/>
          <w:sz w:val="18"/>
          <w:szCs w:val="18"/>
        </w:rPr>
        <w:t>.</w:t>
      </w:r>
    </w:p>
    <w:p w14:paraId="53A97851" w14:textId="77777777" w:rsidR="00821962" w:rsidRPr="00751BE4" w:rsidRDefault="00821962" w:rsidP="00D16230">
      <w:pPr>
        <w:spacing w:before="120"/>
        <w:ind w:left="567"/>
        <w:rPr>
          <w:rFonts w:ascii="Arial" w:hAnsi="Arial" w:cs="Arial"/>
          <w:sz w:val="18"/>
          <w:szCs w:val="18"/>
        </w:rPr>
      </w:pPr>
      <w:r w:rsidRPr="00751BE4">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751BE4">
        <w:rPr>
          <w:rFonts w:eastAsia="SymbolMT" w:cs="Arial"/>
          <w:sz w:val="18"/>
          <w:szCs w:val="18"/>
        </w:rPr>
        <w:t>low ambient temperatures, or the freezing of mechanical equip</w:t>
      </w:r>
      <w:r w:rsidRPr="008F36B8">
        <w:rPr>
          <w:rFonts w:eastAsia="SymbolMT" w:cs="Arial"/>
          <w:sz w:val="18"/>
          <w:szCs w:val="18"/>
        </w:rPr>
        <w:t xml:space="preserve">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7E6BA11E" w:rsidR="00821962" w:rsidRDefault="00247F60" w:rsidP="00751BE4">
      <w:pPr>
        <w:pStyle w:val="Heading1"/>
        <w:spacing w:before="0" w:after="400"/>
        <w:ind w:left="567"/>
        <w:rPr>
          <w:sz w:val="36"/>
        </w:rPr>
      </w:pPr>
      <w:r w:rsidRPr="00247F60">
        <w:rPr>
          <w:noProof/>
        </w:rPr>
        <w:lastRenderedPageBreak/>
        <w:drawing>
          <wp:anchor distT="0" distB="0" distL="114300" distR="114300" simplePos="0" relativeHeight="251660313" behindDoc="0" locked="0" layoutInCell="1" allowOverlap="1" wp14:anchorId="19C1CF7C" wp14:editId="48C17212">
            <wp:simplePos x="0" y="0"/>
            <wp:positionH relativeFrom="column">
              <wp:posOffset>293370</wp:posOffset>
            </wp:positionH>
            <wp:positionV relativeFrom="paragraph">
              <wp:posOffset>427355</wp:posOffset>
            </wp:positionV>
            <wp:extent cx="5760720" cy="4185285"/>
            <wp:effectExtent l="0" t="0" r="0" b="5715"/>
            <wp:wrapTight wrapText="bothSides">
              <wp:wrapPolygon edited="0">
                <wp:start x="0" y="0"/>
                <wp:lineTo x="0" y="21531"/>
                <wp:lineTo x="21500" y="21531"/>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185285"/>
                    </a:xfrm>
                    <a:prstGeom prst="rect">
                      <a:avLst/>
                    </a:prstGeom>
                  </pic:spPr>
                </pic:pic>
              </a:graphicData>
            </a:graphic>
          </wp:anchor>
        </w:drawing>
      </w:r>
      <w:r w:rsidR="00821962" w:rsidRPr="008F36B8">
        <w:rPr>
          <w:sz w:val="36"/>
        </w:rPr>
        <w:t>Schedule 7 – Site plan</w:t>
      </w:r>
    </w:p>
    <w:p w14:paraId="69BCDDD3" w14:textId="77777777" w:rsidR="00247F60" w:rsidRDefault="00247F60" w:rsidP="00821962">
      <w:pPr>
        <w:ind w:left="567"/>
        <w:rPr>
          <w:rFonts w:ascii="Arial" w:hAnsi="Arial"/>
          <w:sz w:val="20"/>
        </w:rPr>
      </w:pPr>
    </w:p>
    <w:p w14:paraId="61D32C89" w14:textId="23360079"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973E4" w14:textId="77777777" w:rsidR="00764836" w:rsidRDefault="00764836">
      <w:r>
        <w:separator/>
      </w:r>
    </w:p>
  </w:endnote>
  <w:endnote w:type="continuationSeparator" w:id="0">
    <w:p w14:paraId="7CD60871" w14:textId="77777777" w:rsidR="00764836" w:rsidRDefault="00764836">
      <w:r>
        <w:continuationSeparator/>
      </w:r>
    </w:p>
  </w:endnote>
  <w:endnote w:type="continuationNotice" w:id="1">
    <w:p w14:paraId="635C8D47" w14:textId="77777777" w:rsidR="00764836" w:rsidRDefault="00764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1C696552"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D433B" w:rsidRPr="008D433B">
      <w:t xml:space="preserve"> </w:t>
    </w:r>
    <w:r w:rsidR="008D433B" w:rsidRPr="008D433B">
      <w:rPr>
        <w:rFonts w:ascii="Arial" w:hAnsi="Arial"/>
        <w:sz w:val="18"/>
        <w:szCs w:val="18"/>
      </w:rPr>
      <w:t>PAN-021451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F0C174A" w:rsidR="005413F8" w:rsidRPr="000B393C" w:rsidRDefault="00230F06" w:rsidP="005413F8">
    <w:pPr>
      <w:pStyle w:val="Footer"/>
      <w:rPr>
        <w:sz w:val="18"/>
        <w:szCs w:val="18"/>
      </w:rPr>
    </w:pPr>
    <w:r w:rsidRPr="00230F06">
      <w:rPr>
        <w:rFonts w:ascii="Arial" w:hAnsi="Arial" w:cs="Arial"/>
        <w:sz w:val="18"/>
        <w:szCs w:val="18"/>
      </w:rPr>
      <w:t>CM0066101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633CC">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3046" w14:textId="77777777" w:rsidR="00764836" w:rsidRDefault="00764836">
      <w:r>
        <w:separator/>
      </w:r>
    </w:p>
  </w:footnote>
  <w:footnote w:type="continuationSeparator" w:id="0">
    <w:p w14:paraId="2D2F57B1" w14:textId="77777777" w:rsidR="00764836" w:rsidRDefault="00764836">
      <w:r>
        <w:continuationSeparator/>
      </w:r>
    </w:p>
  </w:footnote>
  <w:footnote w:type="continuationNotice" w:id="1">
    <w:p w14:paraId="262BEF95" w14:textId="77777777" w:rsidR="00764836" w:rsidRDefault="007648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1D03"/>
    <w:rsid w:val="00013B16"/>
    <w:rsid w:val="000142C4"/>
    <w:rsid w:val="00015073"/>
    <w:rsid w:val="00033469"/>
    <w:rsid w:val="00033507"/>
    <w:rsid w:val="00033FA2"/>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70D07"/>
    <w:rsid w:val="00080A80"/>
    <w:rsid w:val="00081DCB"/>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2522"/>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2EC"/>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0F06"/>
    <w:rsid w:val="002313D5"/>
    <w:rsid w:val="0023456E"/>
    <w:rsid w:val="00234EDA"/>
    <w:rsid w:val="0024082D"/>
    <w:rsid w:val="0024140B"/>
    <w:rsid w:val="00242539"/>
    <w:rsid w:val="00245A48"/>
    <w:rsid w:val="00245B21"/>
    <w:rsid w:val="0024782C"/>
    <w:rsid w:val="00247F60"/>
    <w:rsid w:val="0025200F"/>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4B91"/>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5FBB"/>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674B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0325"/>
    <w:rsid w:val="004C44EC"/>
    <w:rsid w:val="004C4B5A"/>
    <w:rsid w:val="004C51A8"/>
    <w:rsid w:val="004C61EE"/>
    <w:rsid w:val="004C6C5F"/>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502A"/>
    <w:rsid w:val="00557B82"/>
    <w:rsid w:val="00567D46"/>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6839"/>
    <w:rsid w:val="00597064"/>
    <w:rsid w:val="005A58D2"/>
    <w:rsid w:val="005B15C8"/>
    <w:rsid w:val="005B6AFB"/>
    <w:rsid w:val="005B73A2"/>
    <w:rsid w:val="005C164B"/>
    <w:rsid w:val="005C3154"/>
    <w:rsid w:val="005C3203"/>
    <w:rsid w:val="005C3A28"/>
    <w:rsid w:val="005C51BC"/>
    <w:rsid w:val="005D26AB"/>
    <w:rsid w:val="005D2F25"/>
    <w:rsid w:val="005D427A"/>
    <w:rsid w:val="005D5B17"/>
    <w:rsid w:val="005E0DE6"/>
    <w:rsid w:val="005E2198"/>
    <w:rsid w:val="005E2C18"/>
    <w:rsid w:val="005E55B6"/>
    <w:rsid w:val="005E6176"/>
    <w:rsid w:val="005E6487"/>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1BE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3B6A"/>
    <w:rsid w:val="008751C5"/>
    <w:rsid w:val="00875DF6"/>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33B"/>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33CC"/>
    <w:rsid w:val="00B6450B"/>
    <w:rsid w:val="00B75296"/>
    <w:rsid w:val="00B94E56"/>
    <w:rsid w:val="00B9650A"/>
    <w:rsid w:val="00BA0A1B"/>
    <w:rsid w:val="00BA110E"/>
    <w:rsid w:val="00BA5708"/>
    <w:rsid w:val="00BA5F4B"/>
    <w:rsid w:val="00BA69B1"/>
    <w:rsid w:val="00BB0634"/>
    <w:rsid w:val="00BB120F"/>
    <w:rsid w:val="00BB22EC"/>
    <w:rsid w:val="00BB30CE"/>
    <w:rsid w:val="00BD0D7A"/>
    <w:rsid w:val="00BD15E5"/>
    <w:rsid w:val="00BD2511"/>
    <w:rsid w:val="00BE0129"/>
    <w:rsid w:val="00BE0FE9"/>
    <w:rsid w:val="00BE5551"/>
    <w:rsid w:val="00BE5E02"/>
    <w:rsid w:val="00BE719A"/>
    <w:rsid w:val="00BE750E"/>
    <w:rsid w:val="00BF12AD"/>
    <w:rsid w:val="00BF231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8F"/>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44F6"/>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07BF2"/>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869CE"/>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1EC8"/>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208"/>
    <w:rsid w:val="00F97866"/>
    <w:rsid w:val="00FA76D8"/>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REGU-369-2754078</_dlc_DocId>
    <_dlc_DocIdUrl xmlns="9be56660-2c31-41ef-bc00-23e72f632f2a">
      <Url>https://cyfoethnaturiolcymru.sharepoint.com/teams/Regulatory/Permitting/_layouts/15/DocIdRedir.aspx?ID=REGU-369-2754078</Url>
      <Description>REGU-369-2754078</Description>
    </_dlc_DocIdUrl>
    <lcf76f155ced4ddcb4097134ff3c332f xmlns="cd6faf52-b12f-444c-a3fc-1f0e7a71d996">
      <Terms xmlns="http://schemas.microsoft.com/office/infopath/2007/PartnerControls"/>
    </lcf76f155ced4ddcb4097134ff3c332f>
    <Site_x0020_Name xmlns="859f7ad6-93f6-4205-b62b-a17f28acbbac">Treuddyn Wastewater Treatment Works</Site_x0020_Name>
    <Internal_x002f_External xmlns="859f7ad6-93f6-4205-b62b-a17f28acbbac">Outgoing document</Internal_x002f_External>
    <Post_x0020_code xmlns="859f7ad6-93f6-4205-b62b-a17f28acbbac">CH7 4LE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2024-04-23T23:00:00+00:00</Document_x0020_Date>
    <Facility_x0020_Address xmlns="859f7ad6-93f6-4205-b62b-a17f28acbbac">Fford Corwen, Treuddyn,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B2E4053D-C032-4DDC-9C98-422663E08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0E9B02-DA05-4310-B197-860FB7AD7CD1}">
  <ds:schemaRefs>
    <ds:schemaRef ds:uri="http://purl.org/dc/elements/1.1/"/>
    <ds:schemaRef ds:uri="859f7ad6-93f6-4205-b62b-a17f28acbbac"/>
    <ds:schemaRef ds:uri="http://purl.org/dc/terms/"/>
    <ds:schemaRef ds:uri="6e121689-de5b-41b9-a751-bfeda7fa2b07"/>
    <ds:schemaRef ds:uri="http://purl.org/dc/dcmitype/"/>
    <ds:schemaRef ds:uri="cd6faf52-b12f-444c-a3fc-1f0e7a71d996"/>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26</Pages>
  <Words>6269</Words>
  <Characters>34741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(24/04/2024)</dc:title>
  <dc:subject/>
  <dc:creator>Dulson, Emma</dc:creator>
  <cp:keywords>233 08 SD69, 233-08-SD69, 23308SD69</cp:keywords>
  <dc:description>233_08_SD69, version 3_x000d_
Issue date: 06/001/2011</dc:description>
  <cp:lastModifiedBy>emma.dulson</cp:lastModifiedBy>
  <cp:revision>33</cp:revision>
  <dcterms:created xsi:type="dcterms:W3CDTF">2024-03-22T11:55:00Z</dcterms:created>
  <dcterms:modified xsi:type="dcterms:W3CDTF">2024-04-24T10:42:00Z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8988fa4a-5055-4d45-8b62-02edd226447e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