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4110E" w:rsidRDefault="00CE57D2"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t>Dŵr Cymru Cyfyngedig</w:t>
      </w:r>
    </w:p>
    <w:p w14:paraId="1D57689A" w14:textId="77777777" w:rsidR="005B73A2" w:rsidRPr="00F4110E" w:rsidRDefault="005B73A2" w:rsidP="0082402C">
      <w:pPr>
        <w:pStyle w:val="coverLicenceHolder"/>
        <w:pBdr>
          <w:top w:val="single" w:sz="4" w:space="25" w:color="auto"/>
        </w:pBdr>
        <w:ind w:left="3261"/>
        <w:rPr>
          <w:color w:val="000000" w:themeColor="text1"/>
          <w:sz w:val="22"/>
          <w:szCs w:val="22"/>
        </w:rPr>
      </w:pPr>
    </w:p>
    <w:p w14:paraId="3D54993D" w14:textId="58F7C2AA" w:rsidR="005B73A2" w:rsidRPr="00F4110E" w:rsidRDefault="00717300"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fldChar w:fldCharType="begin"/>
      </w:r>
      <w:r w:rsidRPr="00F4110E">
        <w:rPr>
          <w:color w:val="000000" w:themeColor="text1"/>
          <w:sz w:val="22"/>
          <w:szCs w:val="22"/>
        </w:rPr>
        <w:instrText xml:space="preserve"> MERGEFIELD Site_Name </w:instrText>
      </w:r>
      <w:r w:rsidRPr="00F4110E">
        <w:rPr>
          <w:color w:val="000000" w:themeColor="text1"/>
          <w:sz w:val="22"/>
          <w:szCs w:val="22"/>
        </w:rPr>
        <w:fldChar w:fldCharType="separate"/>
      </w:r>
      <w:r w:rsidR="00F4110E" w:rsidRPr="00F4110E">
        <w:rPr>
          <w:noProof/>
          <w:color w:val="000000" w:themeColor="text1"/>
          <w:sz w:val="22"/>
          <w:szCs w:val="22"/>
        </w:rPr>
        <w:t>Nash Wastewater Treatment Works</w:t>
      </w:r>
      <w:r w:rsidRPr="00F4110E">
        <w:rPr>
          <w:color w:val="000000" w:themeColor="text1"/>
          <w:sz w:val="22"/>
          <w:szCs w:val="22"/>
        </w:rPr>
        <w:fldChar w:fldCharType="end"/>
      </w:r>
      <w:r w:rsidR="005B73A2" w:rsidRPr="00F4110E">
        <w:rPr>
          <w:color w:val="000000" w:themeColor="text1"/>
          <w:sz w:val="22"/>
          <w:szCs w:val="22"/>
        </w:rPr>
        <w:t xml:space="preserve"> </w:t>
      </w:r>
    </w:p>
    <w:p w14:paraId="718782F6" w14:textId="3A3A7F67" w:rsidR="00717300" w:rsidRPr="00F4110E" w:rsidRDefault="00717300"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fldChar w:fldCharType="begin"/>
      </w:r>
      <w:r w:rsidRPr="00F4110E">
        <w:rPr>
          <w:color w:val="000000" w:themeColor="text1"/>
          <w:sz w:val="22"/>
          <w:szCs w:val="22"/>
        </w:rPr>
        <w:instrText xml:space="preserve"> MERGEFIELD DSI_ADD2 </w:instrText>
      </w:r>
      <w:r w:rsidRPr="00F4110E">
        <w:rPr>
          <w:color w:val="000000" w:themeColor="text1"/>
          <w:sz w:val="22"/>
          <w:szCs w:val="22"/>
        </w:rPr>
        <w:fldChar w:fldCharType="separate"/>
      </w:r>
      <w:r w:rsidR="00F4110E" w:rsidRPr="00F4110E">
        <w:rPr>
          <w:noProof/>
          <w:color w:val="000000" w:themeColor="text1"/>
          <w:sz w:val="22"/>
          <w:szCs w:val="22"/>
        </w:rPr>
        <w:t>West Nash Road</w:t>
      </w:r>
      <w:r w:rsidRPr="00F4110E">
        <w:rPr>
          <w:color w:val="000000" w:themeColor="text1"/>
          <w:sz w:val="22"/>
          <w:szCs w:val="22"/>
        </w:rPr>
        <w:fldChar w:fldCharType="end"/>
      </w:r>
    </w:p>
    <w:p w14:paraId="76B81458" w14:textId="26F2FECE" w:rsidR="00717300" w:rsidRPr="00F4110E" w:rsidRDefault="00717300"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fldChar w:fldCharType="begin"/>
      </w:r>
      <w:r w:rsidRPr="00F4110E">
        <w:rPr>
          <w:color w:val="000000" w:themeColor="text1"/>
          <w:sz w:val="22"/>
          <w:szCs w:val="22"/>
        </w:rPr>
        <w:instrText xml:space="preserve"> MERGEFIELD DSI_ADD3 </w:instrText>
      </w:r>
      <w:r w:rsidRPr="00F4110E">
        <w:rPr>
          <w:color w:val="000000" w:themeColor="text1"/>
          <w:sz w:val="22"/>
          <w:szCs w:val="22"/>
        </w:rPr>
        <w:fldChar w:fldCharType="separate"/>
      </w:r>
      <w:r w:rsidR="00F4110E" w:rsidRPr="00F4110E">
        <w:rPr>
          <w:noProof/>
          <w:color w:val="000000" w:themeColor="text1"/>
          <w:sz w:val="22"/>
          <w:szCs w:val="22"/>
        </w:rPr>
        <w:t>Nash</w:t>
      </w:r>
      <w:r w:rsidRPr="00F4110E">
        <w:rPr>
          <w:color w:val="000000" w:themeColor="text1"/>
          <w:sz w:val="22"/>
          <w:szCs w:val="22"/>
        </w:rPr>
        <w:fldChar w:fldCharType="end"/>
      </w:r>
    </w:p>
    <w:p w14:paraId="0EF17346" w14:textId="6F752DCC" w:rsidR="00717300" w:rsidRPr="00F4110E" w:rsidRDefault="00717300"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fldChar w:fldCharType="begin"/>
      </w:r>
      <w:r w:rsidRPr="00F4110E">
        <w:rPr>
          <w:color w:val="000000" w:themeColor="text1"/>
          <w:sz w:val="22"/>
          <w:szCs w:val="22"/>
        </w:rPr>
        <w:instrText xml:space="preserve"> MERGEFIELD DSI_ADD4 </w:instrText>
      </w:r>
      <w:r w:rsidRPr="00F4110E">
        <w:rPr>
          <w:color w:val="000000" w:themeColor="text1"/>
          <w:sz w:val="22"/>
          <w:szCs w:val="22"/>
        </w:rPr>
        <w:fldChar w:fldCharType="separate"/>
      </w:r>
      <w:r w:rsidR="00F4110E" w:rsidRPr="00F4110E">
        <w:rPr>
          <w:noProof/>
          <w:color w:val="000000" w:themeColor="text1"/>
          <w:sz w:val="22"/>
          <w:szCs w:val="22"/>
        </w:rPr>
        <w:t>Newport</w:t>
      </w:r>
      <w:r w:rsidRPr="00F4110E">
        <w:rPr>
          <w:color w:val="000000" w:themeColor="text1"/>
          <w:sz w:val="22"/>
          <w:szCs w:val="22"/>
        </w:rPr>
        <w:fldChar w:fldCharType="end"/>
      </w:r>
    </w:p>
    <w:p w14:paraId="5FE00F48" w14:textId="7AF8F1B0" w:rsidR="005B73A2" w:rsidRPr="00F4110E" w:rsidRDefault="00717300" w:rsidP="0082402C">
      <w:pPr>
        <w:pStyle w:val="coverLicenceHolder"/>
        <w:pBdr>
          <w:top w:val="single" w:sz="4" w:space="25" w:color="auto"/>
        </w:pBdr>
        <w:ind w:left="3261"/>
        <w:rPr>
          <w:color w:val="000000" w:themeColor="text1"/>
          <w:sz w:val="22"/>
          <w:szCs w:val="22"/>
        </w:rPr>
      </w:pPr>
      <w:r w:rsidRPr="00F4110E">
        <w:rPr>
          <w:color w:val="000000" w:themeColor="text1"/>
          <w:sz w:val="22"/>
          <w:szCs w:val="22"/>
        </w:rPr>
        <w:fldChar w:fldCharType="begin"/>
      </w:r>
      <w:r w:rsidRPr="00F4110E">
        <w:rPr>
          <w:color w:val="000000" w:themeColor="text1"/>
          <w:sz w:val="22"/>
          <w:szCs w:val="22"/>
        </w:rPr>
        <w:instrText xml:space="preserve"> MERGEFIELD DSI_POST_CODE </w:instrText>
      </w:r>
      <w:r w:rsidRPr="00F4110E">
        <w:rPr>
          <w:color w:val="000000" w:themeColor="text1"/>
          <w:sz w:val="22"/>
          <w:szCs w:val="22"/>
        </w:rPr>
        <w:fldChar w:fldCharType="separate"/>
      </w:r>
      <w:r w:rsidR="00F4110E" w:rsidRPr="00F4110E">
        <w:rPr>
          <w:noProof/>
          <w:color w:val="000000" w:themeColor="text1"/>
          <w:sz w:val="22"/>
          <w:szCs w:val="22"/>
        </w:rPr>
        <w:t>NP18 2BZ</w:t>
      </w:r>
      <w:r w:rsidRPr="00F4110E">
        <w:rPr>
          <w:color w:val="000000" w:themeColor="text1"/>
          <w:sz w:val="22"/>
          <w:szCs w:val="22"/>
        </w:rPr>
        <w:fldChar w:fldCharType="end"/>
      </w:r>
    </w:p>
    <w:p w14:paraId="31B7289B" w14:textId="77777777" w:rsidR="005B73A2" w:rsidRPr="00F4110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4110E"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F4110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4110E">
        <w:rPr>
          <w:rFonts w:cs="Arial"/>
          <w:color w:val="000000" w:themeColor="text1"/>
          <w:sz w:val="22"/>
          <w:szCs w:val="22"/>
        </w:rPr>
        <w:t>Variation</w:t>
      </w:r>
      <w:r w:rsidR="003F2D1E" w:rsidRPr="00F4110E">
        <w:rPr>
          <w:rFonts w:cs="Arial"/>
          <w:color w:val="000000" w:themeColor="text1"/>
          <w:sz w:val="22"/>
          <w:szCs w:val="22"/>
        </w:rPr>
        <w:t xml:space="preserve"> </w:t>
      </w:r>
      <w:r w:rsidRPr="00F4110E">
        <w:rPr>
          <w:rFonts w:cs="Arial"/>
          <w:color w:val="000000" w:themeColor="text1"/>
          <w:sz w:val="22"/>
          <w:szCs w:val="22"/>
        </w:rPr>
        <w:t>number</w:t>
      </w:r>
    </w:p>
    <w:p w14:paraId="47F2863B" w14:textId="3361034A" w:rsidR="003370AB" w:rsidRPr="00F4110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4110E">
        <w:rPr>
          <w:rFonts w:cs="Arial"/>
          <w:color w:val="000000" w:themeColor="text1"/>
          <w:sz w:val="22"/>
          <w:szCs w:val="22"/>
        </w:rPr>
        <w:fldChar w:fldCharType="begin"/>
      </w:r>
      <w:r w:rsidRPr="00F4110E">
        <w:rPr>
          <w:rFonts w:cs="Arial"/>
          <w:color w:val="000000" w:themeColor="text1"/>
          <w:sz w:val="22"/>
          <w:szCs w:val="22"/>
        </w:rPr>
        <w:instrText xml:space="preserve"> MERGEFIELD PAN </w:instrText>
      </w:r>
      <w:r w:rsidRPr="00F4110E">
        <w:rPr>
          <w:rFonts w:cs="Arial"/>
          <w:color w:val="000000" w:themeColor="text1"/>
          <w:sz w:val="22"/>
          <w:szCs w:val="22"/>
        </w:rPr>
        <w:fldChar w:fldCharType="separate"/>
      </w:r>
      <w:r w:rsidR="00F4110E" w:rsidRPr="00F4110E">
        <w:rPr>
          <w:rFonts w:cs="Arial"/>
          <w:noProof/>
          <w:color w:val="000000" w:themeColor="text1"/>
          <w:sz w:val="22"/>
          <w:szCs w:val="22"/>
        </w:rPr>
        <w:t>PAN-021555</w:t>
      </w:r>
      <w:r w:rsidRPr="00F4110E">
        <w:rPr>
          <w:rFonts w:cs="Arial"/>
          <w:color w:val="000000" w:themeColor="text1"/>
          <w:sz w:val="22"/>
          <w:szCs w:val="22"/>
        </w:rPr>
        <w:fldChar w:fldCharType="end"/>
      </w:r>
    </w:p>
    <w:p w14:paraId="3E146199" w14:textId="77777777" w:rsidR="00E84C8B" w:rsidRPr="00F4110E" w:rsidRDefault="004F05BF" w:rsidP="0082402C">
      <w:pPr>
        <w:pStyle w:val="coverAuthNos"/>
        <w:spacing w:before="480"/>
        <w:ind w:left="3261"/>
        <w:rPr>
          <w:rFonts w:cs="Arial"/>
          <w:color w:val="000000" w:themeColor="text1"/>
          <w:sz w:val="22"/>
          <w:szCs w:val="22"/>
          <w:lang w:val="de-DE"/>
        </w:rPr>
      </w:pPr>
      <w:r w:rsidRPr="00F4110E">
        <w:rPr>
          <w:rFonts w:cs="Arial"/>
          <w:color w:val="000000" w:themeColor="text1"/>
          <w:sz w:val="22"/>
          <w:szCs w:val="22"/>
          <w:lang w:val="de-DE"/>
        </w:rPr>
        <w:t>P</w:t>
      </w:r>
      <w:r w:rsidR="00E84C8B" w:rsidRPr="00F4110E">
        <w:rPr>
          <w:rFonts w:cs="Arial"/>
          <w:color w:val="000000" w:themeColor="text1"/>
          <w:sz w:val="22"/>
          <w:szCs w:val="22"/>
          <w:lang w:val="de-DE"/>
        </w:rPr>
        <w:t>ermit number</w:t>
      </w:r>
    </w:p>
    <w:p w14:paraId="2EF0EE18" w14:textId="553F3892" w:rsidR="00E84C8B" w:rsidRPr="00F4110E" w:rsidRDefault="006C214E" w:rsidP="0082402C">
      <w:pPr>
        <w:pStyle w:val="coverAuthNos"/>
        <w:ind w:left="3261"/>
        <w:rPr>
          <w:rFonts w:cs="Arial"/>
          <w:color w:val="000000" w:themeColor="text1"/>
          <w:sz w:val="22"/>
          <w:szCs w:val="22"/>
          <w:lang w:val="de-DE"/>
        </w:rPr>
      </w:pPr>
      <w:r w:rsidRPr="00F4110E">
        <w:rPr>
          <w:rFonts w:cs="Arial"/>
          <w:color w:val="000000" w:themeColor="text1"/>
          <w:sz w:val="22"/>
          <w:szCs w:val="22"/>
          <w:lang w:val="de-DE"/>
        </w:rPr>
        <w:fldChar w:fldCharType="begin"/>
      </w:r>
      <w:r w:rsidRPr="00F4110E">
        <w:rPr>
          <w:rFonts w:cs="Arial"/>
          <w:color w:val="000000" w:themeColor="text1"/>
          <w:sz w:val="22"/>
          <w:szCs w:val="22"/>
          <w:lang w:val="de-DE"/>
        </w:rPr>
        <w:instrText xml:space="preserve"> MERGEFIELD "FE_Permit_Number" </w:instrText>
      </w:r>
      <w:r w:rsidRPr="00F4110E">
        <w:rPr>
          <w:rFonts w:cs="Arial"/>
          <w:color w:val="000000" w:themeColor="text1"/>
          <w:sz w:val="22"/>
          <w:szCs w:val="22"/>
          <w:lang w:val="de-DE"/>
        </w:rPr>
        <w:fldChar w:fldCharType="separate"/>
      </w:r>
      <w:r w:rsidR="00F4110E" w:rsidRPr="00F4110E">
        <w:rPr>
          <w:rFonts w:cs="Arial"/>
          <w:noProof/>
          <w:color w:val="000000" w:themeColor="text1"/>
          <w:sz w:val="22"/>
          <w:szCs w:val="22"/>
          <w:lang w:val="de-DE"/>
        </w:rPr>
        <w:t>AB0067101</w:t>
      </w:r>
      <w:r w:rsidRPr="00F4110E">
        <w:rPr>
          <w:rFonts w:cs="Arial"/>
          <w:color w:val="000000" w:themeColor="text1"/>
          <w:sz w:val="22"/>
          <w:szCs w:val="22"/>
          <w:lang w:val="de-DE"/>
        </w:rPr>
        <w:fldChar w:fldCharType="end"/>
      </w:r>
    </w:p>
    <w:p w14:paraId="6A85555C" w14:textId="77777777" w:rsidR="003F7A6C" w:rsidRPr="00F4110E" w:rsidRDefault="003F7A6C" w:rsidP="003F7A6C">
      <w:pPr>
        <w:pStyle w:val="coverAuthNos"/>
        <w:ind w:left="0"/>
        <w:rPr>
          <w:rFonts w:cs="Arial"/>
          <w:color w:val="000000" w:themeColor="text1"/>
          <w:lang w:val="de-DE"/>
        </w:rPr>
      </w:pPr>
    </w:p>
    <w:p w14:paraId="18288AC8" w14:textId="77777777" w:rsidR="00A47A52" w:rsidRPr="00F4110E" w:rsidRDefault="00A47A52" w:rsidP="00837B7B">
      <w:pPr>
        <w:pStyle w:val="coverAuthNos"/>
        <w:ind w:left="0"/>
        <w:jc w:val="center"/>
        <w:rPr>
          <w:rFonts w:cs="Arial"/>
          <w:color w:val="000000" w:themeColor="text1"/>
          <w:lang w:val="de-DE"/>
        </w:rPr>
      </w:pPr>
    </w:p>
    <w:p w14:paraId="6660E4C2" w14:textId="27AB0A7D" w:rsidR="00AC41E4" w:rsidRPr="00F4110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4110E">
        <w:rPr>
          <w:b/>
          <w:color w:val="000000" w:themeColor="text1"/>
          <w:sz w:val="36"/>
          <w:szCs w:val="36"/>
        </w:rPr>
        <w:lastRenderedPageBreak/>
        <w:fldChar w:fldCharType="begin"/>
      </w:r>
      <w:r w:rsidR="00717300" w:rsidRPr="00F4110E">
        <w:rPr>
          <w:b/>
          <w:color w:val="000000" w:themeColor="text1"/>
          <w:sz w:val="36"/>
          <w:szCs w:val="36"/>
        </w:rPr>
        <w:instrText xml:space="preserve"> MERGEFIELD Site_Name </w:instrText>
      </w:r>
      <w:r w:rsidR="00717300" w:rsidRPr="00F4110E">
        <w:rPr>
          <w:b/>
          <w:color w:val="000000" w:themeColor="text1"/>
          <w:sz w:val="36"/>
          <w:szCs w:val="36"/>
        </w:rPr>
        <w:fldChar w:fldCharType="separate"/>
      </w:r>
      <w:r w:rsidR="00F4110E" w:rsidRPr="00F4110E">
        <w:rPr>
          <w:b/>
          <w:noProof/>
          <w:color w:val="000000" w:themeColor="text1"/>
          <w:sz w:val="36"/>
          <w:szCs w:val="36"/>
        </w:rPr>
        <w:t>Nash Wastewater Treatment Works</w:t>
      </w:r>
      <w:r w:rsidR="00717300" w:rsidRPr="00F4110E">
        <w:rPr>
          <w:b/>
          <w:color w:val="000000" w:themeColor="text1"/>
          <w:sz w:val="36"/>
          <w:szCs w:val="36"/>
        </w:rPr>
        <w:fldChar w:fldCharType="end"/>
      </w:r>
    </w:p>
    <w:p w14:paraId="2E34D8F8" w14:textId="122211D1" w:rsidR="003370AB" w:rsidRPr="00F4110E" w:rsidRDefault="00AF08C3" w:rsidP="003370AB">
      <w:pPr>
        <w:pStyle w:val="Heading1nonum"/>
        <w:spacing w:before="80" w:after="0" w:line="240" w:lineRule="auto"/>
        <w:jc w:val="center"/>
        <w:rPr>
          <w:color w:val="000000" w:themeColor="text1"/>
          <w:szCs w:val="36"/>
        </w:rPr>
      </w:pPr>
      <w:r w:rsidRPr="00F4110E">
        <w:rPr>
          <w:color w:val="000000" w:themeColor="text1"/>
          <w:szCs w:val="36"/>
        </w:rPr>
        <w:t>P</w:t>
      </w:r>
      <w:r w:rsidR="003370AB" w:rsidRPr="00F4110E">
        <w:rPr>
          <w:color w:val="000000" w:themeColor="text1"/>
          <w:szCs w:val="36"/>
        </w:rPr>
        <w:t xml:space="preserve">ermit </w:t>
      </w:r>
      <w:r w:rsidR="00BE5E02" w:rsidRPr="00F4110E">
        <w:rPr>
          <w:color w:val="000000" w:themeColor="text1"/>
          <w:szCs w:val="36"/>
        </w:rPr>
        <w:t>n</w:t>
      </w:r>
      <w:r w:rsidR="003370AB" w:rsidRPr="00F4110E">
        <w:rPr>
          <w:color w:val="000000" w:themeColor="text1"/>
          <w:szCs w:val="36"/>
        </w:rPr>
        <w:t xml:space="preserve">umber </w:t>
      </w:r>
      <w:r w:rsidR="00CC5CC5" w:rsidRPr="00F4110E">
        <w:rPr>
          <w:color w:val="000000" w:themeColor="text1"/>
          <w:szCs w:val="36"/>
        </w:rPr>
        <w:fldChar w:fldCharType="begin"/>
      </w:r>
      <w:r w:rsidR="00CC5CC5" w:rsidRPr="00F4110E">
        <w:rPr>
          <w:color w:val="000000" w:themeColor="text1"/>
          <w:szCs w:val="36"/>
        </w:rPr>
        <w:instrText xml:space="preserve"> MERGEFIELD FE_Permit_Number </w:instrText>
      </w:r>
      <w:r w:rsidR="00CC5CC5" w:rsidRPr="00F4110E">
        <w:rPr>
          <w:color w:val="000000" w:themeColor="text1"/>
          <w:szCs w:val="36"/>
        </w:rPr>
        <w:fldChar w:fldCharType="separate"/>
      </w:r>
      <w:r w:rsidR="00F4110E" w:rsidRPr="00F4110E">
        <w:rPr>
          <w:noProof/>
          <w:color w:val="000000" w:themeColor="text1"/>
          <w:szCs w:val="36"/>
        </w:rPr>
        <w:t>AB0067101</w:t>
      </w:r>
      <w:r w:rsidR="00CC5CC5" w:rsidRPr="00F4110E">
        <w:rPr>
          <w:color w:val="000000" w:themeColor="text1"/>
          <w:szCs w:val="36"/>
        </w:rPr>
        <w:fldChar w:fldCharType="end"/>
      </w:r>
    </w:p>
    <w:bookmarkEnd w:id="0"/>
    <w:bookmarkEnd w:id="1"/>
    <w:p w14:paraId="3C746A8D" w14:textId="77777777" w:rsidR="003370AB" w:rsidRPr="00F4110E" w:rsidRDefault="003370AB" w:rsidP="003370AB">
      <w:pPr>
        <w:pStyle w:val="Heading1nonum"/>
        <w:rPr>
          <w:color w:val="000000" w:themeColor="text1"/>
        </w:rPr>
      </w:pPr>
      <w:r w:rsidRPr="00F4110E">
        <w:rPr>
          <w:color w:val="000000" w:themeColor="text1"/>
        </w:rPr>
        <w:t>Introductory note</w:t>
      </w:r>
    </w:p>
    <w:p w14:paraId="59286F80" w14:textId="77777777" w:rsidR="003370AB" w:rsidRPr="00F4110E" w:rsidRDefault="003370AB" w:rsidP="003370AB">
      <w:pPr>
        <w:pStyle w:val="Heading2a"/>
        <w:spacing w:before="120"/>
        <w:rPr>
          <w:i w:val="0"/>
          <w:color w:val="000000" w:themeColor="text1"/>
        </w:rPr>
      </w:pPr>
      <w:r w:rsidRPr="00F4110E">
        <w:rPr>
          <w:i w:val="0"/>
          <w:color w:val="000000" w:themeColor="text1"/>
        </w:rPr>
        <w:t xml:space="preserve">This introductory note does not form a part of the </w:t>
      </w:r>
      <w:r w:rsidR="008679AD" w:rsidRPr="00F4110E">
        <w:rPr>
          <w:i w:val="0"/>
          <w:color w:val="000000" w:themeColor="text1"/>
        </w:rPr>
        <w:t>notice.</w:t>
      </w:r>
    </w:p>
    <w:p w14:paraId="7F4A57E4" w14:textId="77777777" w:rsidR="00E84C8B" w:rsidRPr="00F4110E" w:rsidRDefault="00E84C8B" w:rsidP="00167FFA">
      <w:pPr>
        <w:tabs>
          <w:tab w:val="left" w:pos="-720"/>
          <w:tab w:val="left" w:pos="0"/>
          <w:tab w:val="left" w:pos="972"/>
        </w:tabs>
        <w:spacing w:line="270" w:lineRule="exact"/>
        <w:rPr>
          <w:rFonts w:ascii="Arial" w:hAnsi="Arial" w:cs="Arial"/>
          <w:color w:val="000000" w:themeColor="text1"/>
        </w:rPr>
      </w:pPr>
    </w:p>
    <w:p w14:paraId="621AB039" w14:textId="0C96C3E7" w:rsidR="00952C06" w:rsidRDefault="0090270F" w:rsidP="00167FFA">
      <w:pPr>
        <w:pStyle w:val="BodyText2"/>
        <w:tabs>
          <w:tab w:val="left" w:pos="-720"/>
          <w:tab w:val="left" w:pos="0"/>
          <w:tab w:val="left" w:pos="972"/>
        </w:tabs>
        <w:spacing w:line="270" w:lineRule="exact"/>
        <w:jc w:val="left"/>
        <w:rPr>
          <w:rFonts w:cs="Arial"/>
          <w:sz w:val="22"/>
          <w:szCs w:val="22"/>
        </w:rPr>
      </w:pPr>
      <w:r w:rsidRPr="00F4110E">
        <w:rPr>
          <w:rFonts w:cs="Arial"/>
          <w:color w:val="000000" w:themeColor="text1"/>
          <w:sz w:val="22"/>
          <w:szCs w:val="22"/>
        </w:rPr>
        <w:t>The following</w:t>
      </w:r>
      <w:r w:rsidR="00E84C8B" w:rsidRPr="00F4110E">
        <w:rPr>
          <w:rFonts w:cs="Arial"/>
          <w:color w:val="000000" w:themeColor="text1"/>
          <w:sz w:val="22"/>
          <w:szCs w:val="22"/>
        </w:rPr>
        <w:t xml:space="preserve"> </w:t>
      </w:r>
      <w:r w:rsidR="0010272E" w:rsidRPr="00F4110E">
        <w:rPr>
          <w:rFonts w:cs="Arial"/>
          <w:color w:val="000000" w:themeColor="text1"/>
          <w:sz w:val="22"/>
          <w:szCs w:val="22"/>
        </w:rPr>
        <w:t xml:space="preserve">notice </w:t>
      </w:r>
      <w:r w:rsidR="00E84C8B" w:rsidRPr="00F4110E">
        <w:rPr>
          <w:rFonts w:cs="Arial"/>
          <w:color w:val="000000" w:themeColor="text1"/>
          <w:sz w:val="22"/>
          <w:szCs w:val="22"/>
        </w:rPr>
        <w:t>gives notice of the variation</w:t>
      </w:r>
      <w:r w:rsidR="004F05BF" w:rsidRPr="00F4110E">
        <w:rPr>
          <w:rFonts w:cs="Arial"/>
          <w:color w:val="000000" w:themeColor="text1"/>
          <w:sz w:val="22"/>
          <w:szCs w:val="22"/>
        </w:rPr>
        <w:t xml:space="preserve"> and consolidation</w:t>
      </w:r>
      <w:r w:rsidR="00E84C8B" w:rsidRPr="00F4110E">
        <w:rPr>
          <w:rFonts w:cs="Arial"/>
          <w:color w:val="000000" w:themeColor="text1"/>
          <w:sz w:val="22"/>
          <w:szCs w:val="22"/>
        </w:rPr>
        <w:t xml:space="preserve"> </w:t>
      </w:r>
      <w:r w:rsidR="00952C06" w:rsidRPr="00F4110E">
        <w:rPr>
          <w:rFonts w:cs="Arial"/>
          <w:color w:val="000000" w:themeColor="text1"/>
          <w:sz w:val="22"/>
          <w:szCs w:val="22"/>
        </w:rPr>
        <w:t xml:space="preserve">of </w:t>
      </w:r>
      <w:r w:rsidR="008872C9" w:rsidRPr="00F4110E">
        <w:rPr>
          <w:rFonts w:cs="Arial"/>
          <w:color w:val="000000" w:themeColor="text1"/>
          <w:sz w:val="22"/>
          <w:szCs w:val="22"/>
        </w:rPr>
        <w:t>environmental permits</w:t>
      </w:r>
      <w:r w:rsidR="00CC5CC5" w:rsidRPr="00F4110E">
        <w:rPr>
          <w:rFonts w:cs="Arial"/>
          <w:color w:val="000000" w:themeColor="text1"/>
          <w:sz w:val="22"/>
          <w:szCs w:val="22"/>
        </w:rPr>
        <w:t xml:space="preserve"> </w:t>
      </w:r>
      <w:r w:rsidR="00CC5CC5" w:rsidRPr="00F4110E">
        <w:rPr>
          <w:rFonts w:cs="Arial"/>
          <w:color w:val="000000" w:themeColor="text1"/>
          <w:sz w:val="22"/>
          <w:szCs w:val="22"/>
        </w:rPr>
        <w:fldChar w:fldCharType="begin"/>
      </w:r>
      <w:r w:rsidR="00CC5CC5" w:rsidRPr="00F4110E">
        <w:rPr>
          <w:rFonts w:cs="Arial"/>
          <w:color w:val="000000" w:themeColor="text1"/>
          <w:sz w:val="22"/>
          <w:szCs w:val="22"/>
        </w:rPr>
        <w:instrText xml:space="preserve"> MERGEFIELD FE_Permit_Number </w:instrText>
      </w:r>
      <w:r w:rsidR="00CC5CC5" w:rsidRPr="00F4110E">
        <w:rPr>
          <w:rFonts w:cs="Arial"/>
          <w:color w:val="000000" w:themeColor="text1"/>
          <w:sz w:val="22"/>
          <w:szCs w:val="22"/>
        </w:rPr>
        <w:fldChar w:fldCharType="separate"/>
      </w:r>
      <w:r w:rsidR="00F4110E" w:rsidRPr="00F4110E">
        <w:rPr>
          <w:rFonts w:cs="Arial"/>
          <w:noProof/>
          <w:color w:val="000000" w:themeColor="text1"/>
          <w:sz w:val="22"/>
          <w:szCs w:val="22"/>
        </w:rPr>
        <w:t>AB0067101</w:t>
      </w:r>
      <w:r w:rsidR="00CC5CC5" w:rsidRPr="00F4110E">
        <w:rPr>
          <w:rFonts w:cs="Arial"/>
          <w:color w:val="000000" w:themeColor="text1"/>
          <w:sz w:val="22"/>
          <w:szCs w:val="22"/>
        </w:rPr>
        <w:fldChar w:fldCharType="end"/>
      </w:r>
      <w:r w:rsidR="008872C9" w:rsidRPr="00F4110E">
        <w:rPr>
          <w:rFonts w:cs="Arial"/>
          <w:color w:val="000000" w:themeColor="text1"/>
          <w:sz w:val="22"/>
          <w:szCs w:val="22"/>
        </w:rPr>
        <w:t xml:space="preserve"> and </w:t>
      </w:r>
      <w:r w:rsidR="00CC5CC5" w:rsidRPr="00F4110E">
        <w:rPr>
          <w:rFonts w:cs="Arial"/>
          <w:color w:val="000000" w:themeColor="text1"/>
          <w:sz w:val="22"/>
          <w:szCs w:val="22"/>
        </w:rPr>
        <w:fldChar w:fldCharType="begin"/>
      </w:r>
      <w:r w:rsidR="00CC5CC5" w:rsidRPr="00F4110E">
        <w:rPr>
          <w:rFonts w:cs="Arial"/>
          <w:color w:val="000000" w:themeColor="text1"/>
          <w:sz w:val="22"/>
          <w:szCs w:val="22"/>
        </w:rPr>
        <w:instrText xml:space="preserve"> MERGEFIELD Storm_Permit_Number </w:instrText>
      </w:r>
      <w:r w:rsidR="00CC5CC5" w:rsidRPr="00F4110E">
        <w:rPr>
          <w:rFonts w:cs="Arial"/>
          <w:color w:val="000000" w:themeColor="text1"/>
          <w:sz w:val="22"/>
          <w:szCs w:val="22"/>
        </w:rPr>
        <w:fldChar w:fldCharType="separate"/>
      </w:r>
      <w:r w:rsidR="00F4110E" w:rsidRPr="00F4110E">
        <w:rPr>
          <w:rFonts w:cs="Arial"/>
          <w:noProof/>
          <w:color w:val="000000" w:themeColor="text1"/>
          <w:sz w:val="22"/>
          <w:szCs w:val="22"/>
        </w:rPr>
        <w:t>AB0067102</w:t>
      </w:r>
      <w:r w:rsidR="00CC5CC5" w:rsidRPr="00F4110E">
        <w:rPr>
          <w:rFonts w:cs="Arial"/>
          <w:color w:val="000000" w:themeColor="text1"/>
          <w:sz w:val="22"/>
          <w:szCs w:val="22"/>
        </w:rPr>
        <w:fldChar w:fldCharType="end"/>
      </w:r>
      <w:r w:rsidR="008872C9" w:rsidRPr="00F4110E">
        <w:rPr>
          <w:rFonts w:cs="Arial"/>
          <w:color w:val="000000" w:themeColor="text1"/>
          <w:sz w:val="22"/>
          <w:szCs w:val="22"/>
        </w:rPr>
        <w:t xml:space="preserve"> referred to in the status logs below and the replacement of those permits with a consolidate</w:t>
      </w:r>
      <w:r w:rsidR="008872C9" w:rsidRPr="00E1303A">
        <w:rPr>
          <w:rFonts w:cs="Arial"/>
          <w:sz w:val="22"/>
          <w:szCs w:val="22"/>
        </w:rPr>
        <w:t>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7518A3D"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been ag</w:t>
      </w:r>
      <w:r w:rsidRPr="00F4110E">
        <w:rPr>
          <w:rStyle w:val="Pink"/>
          <w:rFonts w:ascii="Arial" w:hAnsi="Arial" w:cs="Arial"/>
          <w:color w:val="000000" w:themeColor="text1"/>
          <w:sz w:val="22"/>
          <w:szCs w:val="22"/>
        </w:rPr>
        <w:t xml:space="preserve">reed between </w:t>
      </w:r>
      <w:r w:rsidR="000B57A2" w:rsidRPr="00F4110E">
        <w:rPr>
          <w:rStyle w:val="Pink"/>
          <w:rFonts w:ascii="Arial" w:hAnsi="Arial" w:cs="Arial"/>
          <w:color w:val="000000" w:themeColor="text1"/>
          <w:sz w:val="22"/>
          <w:szCs w:val="22"/>
        </w:rPr>
        <w:t>Natural Resources Wales</w:t>
      </w:r>
      <w:r w:rsidRPr="00F4110E">
        <w:rPr>
          <w:rStyle w:val="Pink"/>
          <w:rFonts w:ascii="Arial" w:hAnsi="Arial" w:cs="Arial"/>
          <w:color w:val="000000" w:themeColor="text1"/>
          <w:sz w:val="22"/>
          <w:szCs w:val="22"/>
        </w:rPr>
        <w:t xml:space="preserve"> and </w:t>
      </w:r>
      <w:r w:rsidR="000B57A2" w:rsidRPr="00F4110E">
        <w:rPr>
          <w:rStyle w:val="Pink"/>
          <w:rFonts w:ascii="Arial" w:hAnsi="Arial" w:cs="Arial"/>
          <w:color w:val="000000" w:themeColor="text1"/>
          <w:sz w:val="22"/>
          <w:szCs w:val="22"/>
        </w:rPr>
        <w:t>Dŵr Cymru Cyfyngedig</w:t>
      </w:r>
      <w:r w:rsidRPr="00F4110E">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585997">
        <w:rPr>
          <w:rStyle w:val="Pink"/>
          <w:rFonts w:ascii="Arial" w:hAnsi="Arial" w:cs="Arial"/>
          <w:color w:val="000000" w:themeColor="text1"/>
          <w:sz w:val="22"/>
          <w:szCs w:val="22"/>
        </w:rPr>
        <w:t xml:space="preserve"> and</w:t>
      </w:r>
      <w:r w:rsidRPr="00F4110E">
        <w:rPr>
          <w:rStyle w:val="Pink"/>
          <w:rFonts w:ascii="Arial" w:hAnsi="Arial" w:cs="Arial"/>
          <w:color w:val="000000" w:themeColor="text1"/>
          <w:sz w:val="22"/>
          <w:szCs w:val="22"/>
        </w:rPr>
        <w:t xml:space="preserve"> MCERTS flow monitoring to record flow passed forward</w:t>
      </w:r>
      <w:r w:rsidR="00585997">
        <w:rPr>
          <w:rStyle w:val="Pink"/>
          <w:rFonts w:ascii="Arial" w:hAnsi="Arial" w:cs="Arial"/>
          <w:color w:val="000000" w:themeColor="text1"/>
          <w:sz w:val="22"/>
          <w:szCs w:val="22"/>
        </w:rPr>
        <w:t>.</w:t>
      </w:r>
      <w:r w:rsidRPr="00F4110E">
        <w:rPr>
          <w:rStyle w:val="Pink"/>
          <w:rFonts w:ascii="Arial" w:hAnsi="Arial" w:cs="Arial"/>
          <w:color w:val="000000" w:themeColor="text1"/>
          <w:sz w:val="22"/>
          <w:szCs w:val="22"/>
        </w:rPr>
        <w:t xml:space="preserve"> </w:t>
      </w:r>
      <w:r w:rsidR="004E232E" w:rsidRPr="00F4110E">
        <w:rPr>
          <w:rStyle w:val="Pink"/>
          <w:rFonts w:ascii="Arial" w:hAnsi="Arial" w:cs="Arial"/>
          <w:color w:val="000000" w:themeColor="text1"/>
          <w:sz w:val="22"/>
          <w:szCs w:val="22"/>
        </w:rPr>
        <w:t>Compliance assessment against flow passed forward and overflow operation i</w:t>
      </w:r>
      <w:r w:rsidR="004E232E" w:rsidRPr="004E232E">
        <w:rPr>
          <w:rStyle w:val="Pink"/>
          <w:rFonts w:ascii="Arial" w:hAnsi="Arial" w:cs="Arial"/>
          <w:color w:val="auto"/>
          <w:sz w:val="22"/>
          <w:szCs w:val="22"/>
        </w:rPr>
        <w:t>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3B0B5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F4110E">
              <w:rPr>
                <w:rFonts w:ascii="Arial" w:hAnsi="Arial" w:cs="Arial"/>
                <w:noProof/>
                <w:color w:val="FFFFFF"/>
                <w:sz w:val="22"/>
                <w:szCs w:val="22"/>
              </w:rPr>
              <w:t>AB0067101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F4110E">
        <w:trPr>
          <w:trHeight w:val="1021"/>
        </w:trPr>
        <w:tc>
          <w:tcPr>
            <w:tcW w:w="2660" w:type="dxa"/>
            <w:tcBorders>
              <w:left w:val="nil"/>
              <w:right w:val="nil"/>
            </w:tcBorders>
          </w:tcPr>
          <w:p w14:paraId="228246DF" w14:textId="42670335" w:rsidR="00201A51" w:rsidRPr="00F4110E" w:rsidRDefault="00201A51" w:rsidP="009619D1">
            <w:pPr>
              <w:pStyle w:val="Tablebody"/>
              <w:spacing w:before="40" w:after="40" w:line="270" w:lineRule="exact"/>
              <w:rPr>
                <w:rFonts w:ascii="Arial" w:hAnsi="Arial" w:cs="Arial"/>
                <w:color w:val="000000" w:themeColor="text1"/>
                <w:sz w:val="22"/>
                <w:szCs w:val="22"/>
              </w:rPr>
            </w:pPr>
            <w:r w:rsidRPr="00F4110E">
              <w:rPr>
                <w:rFonts w:ascii="Arial" w:hAnsi="Arial" w:cs="Arial"/>
                <w:color w:val="000000" w:themeColor="text1"/>
                <w:sz w:val="22"/>
                <w:szCs w:val="22"/>
              </w:rPr>
              <w:t xml:space="preserve">Regulator-initiated variation </w:t>
            </w:r>
            <w:r w:rsidRPr="00F4110E">
              <w:rPr>
                <w:rFonts w:ascii="Arial" w:hAnsi="Arial" w:cs="Arial"/>
                <w:color w:val="000000" w:themeColor="text1"/>
                <w:sz w:val="22"/>
                <w:szCs w:val="22"/>
              </w:rPr>
              <w:fldChar w:fldCharType="begin"/>
            </w:r>
            <w:r w:rsidRPr="00F4110E">
              <w:rPr>
                <w:rFonts w:ascii="Arial" w:hAnsi="Arial" w:cs="Arial"/>
                <w:color w:val="000000" w:themeColor="text1"/>
                <w:sz w:val="22"/>
                <w:szCs w:val="22"/>
              </w:rPr>
              <w:instrText xml:space="preserve"> MERGEFIELD PAN </w:instrText>
            </w:r>
            <w:r w:rsidRPr="00F4110E">
              <w:rPr>
                <w:rFonts w:ascii="Arial" w:hAnsi="Arial" w:cs="Arial"/>
                <w:color w:val="000000" w:themeColor="text1"/>
                <w:sz w:val="22"/>
                <w:szCs w:val="22"/>
              </w:rPr>
              <w:fldChar w:fldCharType="separate"/>
            </w:r>
            <w:r w:rsidR="00F4110E" w:rsidRPr="00F4110E">
              <w:rPr>
                <w:rFonts w:ascii="Arial" w:hAnsi="Arial" w:cs="Arial"/>
                <w:noProof/>
                <w:color w:val="000000" w:themeColor="text1"/>
                <w:sz w:val="22"/>
                <w:szCs w:val="22"/>
              </w:rPr>
              <w:t>PAN-021555</w:t>
            </w:r>
            <w:r w:rsidRPr="00F4110E">
              <w:rPr>
                <w:rFonts w:ascii="Arial" w:hAnsi="Arial" w:cs="Arial"/>
                <w:color w:val="000000" w:themeColor="text1"/>
                <w:sz w:val="22"/>
                <w:szCs w:val="22"/>
              </w:rPr>
              <w:fldChar w:fldCharType="end"/>
            </w:r>
          </w:p>
        </w:tc>
        <w:tc>
          <w:tcPr>
            <w:tcW w:w="1559" w:type="dxa"/>
            <w:tcBorders>
              <w:left w:val="nil"/>
              <w:right w:val="nil"/>
            </w:tcBorders>
          </w:tcPr>
          <w:p w14:paraId="56AF8206" w14:textId="1E5ED042" w:rsidR="00201A51" w:rsidRPr="00F4110E" w:rsidRDefault="00F4110E" w:rsidP="009619D1">
            <w:pPr>
              <w:pStyle w:val="Tablebody"/>
              <w:spacing w:before="40" w:after="40" w:line="270" w:lineRule="exact"/>
              <w:rPr>
                <w:rFonts w:ascii="Arial" w:hAnsi="Arial" w:cs="Arial"/>
                <w:color w:val="000000" w:themeColor="text1"/>
                <w:sz w:val="22"/>
                <w:szCs w:val="22"/>
              </w:rPr>
            </w:pPr>
            <w:r w:rsidRPr="00F4110E">
              <w:rPr>
                <w:rFonts w:ascii="Arial" w:hAnsi="Arial" w:cs="Arial"/>
                <w:color w:val="000000" w:themeColor="text1"/>
                <w:sz w:val="22"/>
                <w:szCs w:val="22"/>
              </w:rPr>
              <w:t>31/03/2023</w:t>
            </w:r>
          </w:p>
        </w:tc>
        <w:tc>
          <w:tcPr>
            <w:tcW w:w="3827" w:type="dxa"/>
            <w:tcBorders>
              <w:left w:val="nil"/>
              <w:right w:val="nil"/>
            </w:tcBorders>
          </w:tcPr>
          <w:p w14:paraId="261C0F00" w14:textId="76E64A28" w:rsidR="00201A51" w:rsidRPr="00F4110E" w:rsidRDefault="00201A51" w:rsidP="009619D1">
            <w:pPr>
              <w:pStyle w:val="Tablebody"/>
              <w:spacing w:before="40" w:after="40" w:line="270" w:lineRule="exact"/>
              <w:rPr>
                <w:rFonts w:ascii="Arial" w:hAnsi="Arial" w:cs="Arial"/>
                <w:color w:val="000000" w:themeColor="text1"/>
                <w:sz w:val="22"/>
                <w:szCs w:val="22"/>
              </w:rPr>
            </w:pPr>
            <w:r w:rsidRPr="00F4110E">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4DBD23D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F4110E">
              <w:rPr>
                <w:rFonts w:ascii="Arial" w:hAnsi="Arial" w:cs="Arial"/>
                <w:color w:val="000000" w:themeColor="text1"/>
                <w:sz w:val="22"/>
                <w:szCs w:val="22"/>
              </w:rPr>
              <w:fldChar w:fldCharType="begin"/>
            </w:r>
            <w:r w:rsidR="00CC5CC5" w:rsidRPr="00F4110E">
              <w:rPr>
                <w:rFonts w:ascii="Arial" w:hAnsi="Arial" w:cs="Arial"/>
                <w:color w:val="000000" w:themeColor="text1"/>
                <w:sz w:val="22"/>
                <w:szCs w:val="22"/>
              </w:rPr>
              <w:instrText xml:space="preserve"> MERGEFIELD FE_Permit_Number </w:instrText>
            </w:r>
            <w:r w:rsidR="00CC5CC5" w:rsidRPr="00F4110E">
              <w:rPr>
                <w:rFonts w:ascii="Arial" w:hAnsi="Arial" w:cs="Arial"/>
                <w:color w:val="000000" w:themeColor="text1"/>
                <w:sz w:val="22"/>
                <w:szCs w:val="22"/>
              </w:rPr>
              <w:fldChar w:fldCharType="separate"/>
            </w:r>
            <w:r w:rsidR="00F4110E" w:rsidRPr="00F4110E">
              <w:rPr>
                <w:rFonts w:ascii="Arial" w:hAnsi="Arial" w:cs="Arial"/>
                <w:noProof/>
                <w:color w:val="000000" w:themeColor="text1"/>
                <w:sz w:val="22"/>
                <w:szCs w:val="22"/>
              </w:rPr>
              <w:t>AB0067101</w:t>
            </w:r>
            <w:r w:rsidR="00CC5CC5" w:rsidRPr="00F4110E">
              <w:rPr>
                <w:rFonts w:ascii="Arial" w:hAnsi="Arial" w:cs="Arial"/>
                <w:color w:val="000000" w:themeColor="text1"/>
                <w:sz w:val="22"/>
                <w:szCs w:val="22"/>
              </w:rPr>
              <w:fldChar w:fldCharType="end"/>
            </w:r>
            <w:r w:rsidRPr="00F4110E">
              <w:rPr>
                <w:rFonts w:ascii="Arial" w:hAnsi="Arial" w:cs="Arial"/>
                <w:color w:val="000000" w:themeColor="text1"/>
                <w:sz w:val="22"/>
                <w:szCs w:val="22"/>
              </w:rPr>
              <w:t xml:space="preserve"> </w:t>
            </w:r>
          </w:p>
        </w:tc>
        <w:tc>
          <w:tcPr>
            <w:tcW w:w="1559" w:type="dxa"/>
            <w:tcBorders>
              <w:left w:val="nil"/>
              <w:right w:val="nil"/>
            </w:tcBorders>
          </w:tcPr>
          <w:p w14:paraId="59A3BE79" w14:textId="183ECAD6" w:rsidR="00A40593" w:rsidRPr="00306776" w:rsidRDefault="00306776" w:rsidP="00E1303A">
            <w:pPr>
              <w:pStyle w:val="Tablebody"/>
              <w:spacing w:before="40" w:after="40" w:line="270" w:lineRule="exact"/>
              <w:rPr>
                <w:rFonts w:ascii="Arial" w:hAnsi="Arial" w:cs="Arial"/>
                <w:color w:val="000000" w:themeColor="text1"/>
                <w:sz w:val="22"/>
                <w:szCs w:val="22"/>
              </w:rPr>
            </w:pPr>
            <w:r w:rsidRPr="00306776">
              <w:rPr>
                <w:rFonts w:ascii="Arial" w:hAnsi="Arial" w:cs="Arial"/>
                <w:color w:val="000000" w:themeColor="text1"/>
                <w:sz w:val="22"/>
                <w:szCs w:val="22"/>
              </w:rPr>
              <w:t>29/04/2024</w:t>
            </w:r>
          </w:p>
        </w:tc>
        <w:tc>
          <w:tcPr>
            <w:tcW w:w="3827" w:type="dxa"/>
            <w:tcBorders>
              <w:left w:val="nil"/>
              <w:right w:val="nil"/>
            </w:tcBorders>
          </w:tcPr>
          <w:p w14:paraId="79CEFF18" w14:textId="71276CE2" w:rsidR="00A40593" w:rsidRPr="00306776" w:rsidRDefault="00A40593" w:rsidP="00E1303A">
            <w:pPr>
              <w:pStyle w:val="Tablebody"/>
              <w:spacing w:before="40" w:after="40" w:line="270" w:lineRule="exact"/>
              <w:rPr>
                <w:rFonts w:ascii="Arial" w:hAnsi="Arial" w:cs="Arial"/>
                <w:color w:val="000000" w:themeColor="text1"/>
                <w:sz w:val="22"/>
                <w:szCs w:val="22"/>
              </w:rPr>
            </w:pPr>
            <w:r w:rsidRPr="00306776">
              <w:rPr>
                <w:rFonts w:ascii="Arial" w:hAnsi="Arial" w:cs="Arial"/>
                <w:color w:val="000000" w:themeColor="text1"/>
                <w:sz w:val="22"/>
                <w:szCs w:val="22"/>
              </w:rPr>
              <w:t>Varied and consolidated permit issued in modern condition format</w:t>
            </w:r>
            <w:r w:rsidR="00FB2CFC" w:rsidRPr="00306776">
              <w:rPr>
                <w:rFonts w:ascii="Arial" w:hAnsi="Arial" w:cs="Arial"/>
                <w:color w:val="000000" w:themeColor="text1"/>
                <w:sz w:val="22"/>
                <w:szCs w:val="22"/>
              </w:rPr>
              <w:t xml:space="preserve"> to Dŵr Cymru Cyfyngedig</w:t>
            </w:r>
            <w:r w:rsidRPr="00306776">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5AA230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F4110E">
              <w:rPr>
                <w:rFonts w:ascii="Arial" w:hAnsi="Arial" w:cs="Arial"/>
                <w:noProof/>
                <w:color w:val="FFFFFF"/>
                <w:sz w:val="22"/>
                <w:szCs w:val="22"/>
              </w:rPr>
              <w:t>AB0067102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326AD" w:rsidRPr="008016C5" w14:paraId="499171AC" w14:textId="77777777" w:rsidTr="00C326AD">
        <w:tc>
          <w:tcPr>
            <w:tcW w:w="2694" w:type="dxa"/>
            <w:tcBorders>
              <w:top w:val="single" w:sz="6" w:space="0" w:color="auto"/>
              <w:left w:val="nil"/>
              <w:bottom w:val="single" w:sz="6" w:space="0" w:color="auto"/>
              <w:right w:val="nil"/>
            </w:tcBorders>
          </w:tcPr>
          <w:p w14:paraId="08A0E785" w14:textId="77777777" w:rsidR="00C326AD" w:rsidRPr="005C0585" w:rsidRDefault="00C326AD" w:rsidP="00C326AD">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1FDE95C9" w:rsidR="00C326AD" w:rsidRPr="00D555F3" w:rsidRDefault="00C326AD" w:rsidP="00C326AD">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B10D49">
              <w:rPr>
                <w:rFonts w:ascii="Arial" w:hAnsi="Arial" w:cs="Arial"/>
                <w:noProof/>
                <w:color w:val="auto"/>
                <w:sz w:val="22"/>
                <w:szCs w:val="22"/>
              </w:rPr>
              <w:t>PAN-009358</w:t>
            </w:r>
          </w:p>
        </w:tc>
        <w:tc>
          <w:tcPr>
            <w:tcW w:w="1417" w:type="dxa"/>
            <w:tcBorders>
              <w:top w:val="single" w:sz="6" w:space="0" w:color="auto"/>
              <w:left w:val="nil"/>
              <w:bottom w:val="single" w:sz="6" w:space="0" w:color="auto"/>
              <w:right w:val="nil"/>
            </w:tcBorders>
          </w:tcPr>
          <w:p w14:paraId="5CF99A24" w14:textId="77777777" w:rsidR="00C326AD" w:rsidRPr="00093D0C" w:rsidRDefault="00C326AD" w:rsidP="00C326AD">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6E9B2BE5" w:rsidR="00C326AD" w:rsidRPr="00D555F3" w:rsidRDefault="00C326AD" w:rsidP="00C326AD">
            <w:pPr>
              <w:pStyle w:val="Tablebody"/>
              <w:spacing w:before="40" w:after="40" w:line="270" w:lineRule="exact"/>
              <w:rPr>
                <w:rFonts w:ascii="Arial" w:hAnsi="Arial" w:cs="Arial"/>
                <w:color w:val="FF0000"/>
                <w:sz w:val="22"/>
                <w:szCs w:val="22"/>
              </w:rPr>
            </w:pPr>
            <w:r w:rsidRPr="00D33B1E">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7AB2BDC8" w:rsidR="00C326AD" w:rsidRPr="00D555F3" w:rsidRDefault="00C326AD" w:rsidP="00C326AD">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326AD" w:rsidRPr="008016C5" w14:paraId="58BA8E1A" w14:textId="77777777" w:rsidTr="00C326AD">
        <w:tc>
          <w:tcPr>
            <w:tcW w:w="2694" w:type="dxa"/>
            <w:tcBorders>
              <w:top w:val="single" w:sz="6" w:space="0" w:color="auto"/>
              <w:left w:val="nil"/>
              <w:bottom w:val="single" w:sz="6" w:space="0" w:color="auto"/>
              <w:right w:val="nil"/>
            </w:tcBorders>
          </w:tcPr>
          <w:p w14:paraId="2AC3D7DF" w14:textId="77777777" w:rsidR="00C326AD" w:rsidRPr="00741689" w:rsidRDefault="00C326AD" w:rsidP="00C326AD">
            <w:pPr>
              <w:pStyle w:val="Tablebody"/>
              <w:spacing w:beforeLines="20" w:before="48" w:afterLines="20" w:after="48" w:line="276" w:lineRule="auto"/>
              <w:rPr>
                <w:rFonts w:ascii="Arial" w:hAnsi="Arial" w:cs="Arial"/>
                <w:color w:val="auto"/>
                <w:sz w:val="22"/>
                <w:szCs w:val="22"/>
              </w:rPr>
            </w:pPr>
            <w:r w:rsidRPr="00741689">
              <w:rPr>
                <w:rFonts w:ascii="Arial" w:hAnsi="Arial" w:cs="Arial"/>
                <w:color w:val="auto"/>
                <w:sz w:val="22"/>
                <w:szCs w:val="22"/>
              </w:rPr>
              <w:t>Variation Issued</w:t>
            </w:r>
          </w:p>
          <w:p w14:paraId="25D3A296" w14:textId="363D5FC7" w:rsidR="00C326AD" w:rsidRPr="00D555F3" w:rsidRDefault="00C326AD" w:rsidP="00C326AD">
            <w:pPr>
              <w:pStyle w:val="Tablebody"/>
              <w:spacing w:before="40" w:after="40" w:line="270" w:lineRule="exact"/>
              <w:rPr>
                <w:rFonts w:ascii="Arial" w:hAnsi="Arial" w:cs="Arial"/>
                <w:color w:val="FF0000"/>
                <w:sz w:val="22"/>
                <w:szCs w:val="22"/>
              </w:rPr>
            </w:pPr>
            <w:r w:rsidRPr="00741689">
              <w:rPr>
                <w:rFonts w:ascii="Arial" w:hAnsi="Arial" w:cs="Arial"/>
                <w:noProof/>
                <w:color w:val="auto"/>
                <w:sz w:val="22"/>
                <w:szCs w:val="22"/>
              </w:rPr>
              <w:t>AB0067102</w:t>
            </w:r>
          </w:p>
        </w:tc>
        <w:tc>
          <w:tcPr>
            <w:tcW w:w="1417" w:type="dxa"/>
            <w:tcBorders>
              <w:top w:val="single" w:sz="6" w:space="0" w:color="auto"/>
              <w:left w:val="nil"/>
              <w:bottom w:val="single" w:sz="6" w:space="0" w:color="auto"/>
              <w:right w:val="nil"/>
            </w:tcBorders>
          </w:tcPr>
          <w:p w14:paraId="431118C1" w14:textId="13285726" w:rsidR="00C326AD" w:rsidRPr="00D555F3" w:rsidRDefault="00C326AD" w:rsidP="00C326AD">
            <w:pPr>
              <w:pStyle w:val="Tablebody"/>
              <w:spacing w:before="40" w:after="40" w:line="270" w:lineRule="exact"/>
              <w:rPr>
                <w:rFonts w:ascii="Arial" w:hAnsi="Arial" w:cs="Arial"/>
                <w:color w:val="FF0000"/>
                <w:sz w:val="22"/>
                <w:szCs w:val="22"/>
              </w:rPr>
            </w:pPr>
            <w:r w:rsidRPr="00741689">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6B9F6E4E" w:rsidR="00C326AD" w:rsidRPr="00D555F3" w:rsidRDefault="00C326AD" w:rsidP="00C326A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765C92EE" w:rsidR="00F02853" w:rsidRPr="00C326AD" w:rsidRDefault="00F02853" w:rsidP="00F02853">
            <w:pPr>
              <w:pStyle w:val="Tablebody"/>
              <w:spacing w:before="40" w:after="40" w:line="270" w:lineRule="exact"/>
              <w:rPr>
                <w:rFonts w:ascii="Arial" w:hAnsi="Arial" w:cs="Arial"/>
                <w:color w:val="000000" w:themeColor="text1"/>
                <w:sz w:val="22"/>
                <w:szCs w:val="22"/>
              </w:rPr>
            </w:pPr>
            <w:r w:rsidRPr="00C326AD">
              <w:rPr>
                <w:rFonts w:ascii="Arial" w:hAnsi="Arial" w:cs="Arial"/>
                <w:color w:val="000000" w:themeColor="text1"/>
                <w:sz w:val="22"/>
                <w:szCs w:val="22"/>
              </w:rPr>
              <w:t xml:space="preserve">Regulator-initiated variation </w:t>
            </w:r>
            <w:r w:rsidRPr="00C326AD">
              <w:rPr>
                <w:rFonts w:ascii="Arial" w:hAnsi="Arial" w:cs="Arial"/>
                <w:color w:val="000000" w:themeColor="text1"/>
                <w:sz w:val="22"/>
                <w:szCs w:val="22"/>
              </w:rPr>
              <w:fldChar w:fldCharType="begin"/>
            </w:r>
            <w:r w:rsidRPr="00C326AD">
              <w:rPr>
                <w:rFonts w:ascii="Arial" w:hAnsi="Arial" w:cs="Arial"/>
                <w:color w:val="000000" w:themeColor="text1"/>
                <w:sz w:val="22"/>
                <w:szCs w:val="22"/>
              </w:rPr>
              <w:instrText xml:space="preserve"> MERGEFIELD "PAN" </w:instrText>
            </w:r>
            <w:r w:rsidRPr="00C326AD">
              <w:rPr>
                <w:rFonts w:ascii="Arial" w:hAnsi="Arial" w:cs="Arial"/>
                <w:color w:val="000000" w:themeColor="text1"/>
                <w:sz w:val="22"/>
                <w:szCs w:val="22"/>
              </w:rPr>
              <w:fldChar w:fldCharType="separate"/>
            </w:r>
            <w:r w:rsidR="00F4110E" w:rsidRPr="00C326AD">
              <w:rPr>
                <w:rFonts w:ascii="Arial" w:hAnsi="Arial" w:cs="Arial"/>
                <w:noProof/>
                <w:color w:val="000000" w:themeColor="text1"/>
                <w:sz w:val="22"/>
                <w:szCs w:val="22"/>
              </w:rPr>
              <w:t>PAN-021555</w:t>
            </w:r>
            <w:r w:rsidRPr="00C326AD">
              <w:rPr>
                <w:rFonts w:ascii="Arial" w:hAnsi="Arial" w:cs="Arial"/>
                <w:color w:val="000000" w:themeColor="text1"/>
                <w:sz w:val="22"/>
                <w:szCs w:val="22"/>
              </w:rPr>
              <w:fldChar w:fldCharType="end"/>
            </w:r>
            <w:r w:rsidRPr="00C326AD">
              <w:rPr>
                <w:rFonts w:ascii="Arial" w:hAnsi="Arial" w:cs="Arial"/>
                <w:color w:val="000000" w:themeColor="text1"/>
                <w:sz w:val="22"/>
                <w:szCs w:val="22"/>
              </w:rPr>
              <w:t xml:space="preserve"> </w:t>
            </w:r>
          </w:p>
        </w:tc>
        <w:tc>
          <w:tcPr>
            <w:tcW w:w="1417" w:type="dxa"/>
            <w:tcBorders>
              <w:left w:val="nil"/>
              <w:right w:val="nil"/>
            </w:tcBorders>
          </w:tcPr>
          <w:p w14:paraId="43676E7F" w14:textId="484595DF" w:rsidR="00F02853" w:rsidRPr="00C326AD" w:rsidRDefault="00C326AD" w:rsidP="00F02853">
            <w:pPr>
              <w:pStyle w:val="Tablebody"/>
              <w:spacing w:before="40" w:after="40" w:line="270" w:lineRule="exact"/>
              <w:rPr>
                <w:rFonts w:ascii="Arial" w:hAnsi="Arial" w:cs="Arial"/>
                <w:color w:val="000000" w:themeColor="text1"/>
                <w:sz w:val="22"/>
                <w:szCs w:val="22"/>
              </w:rPr>
            </w:pPr>
            <w:r w:rsidRPr="00C326AD">
              <w:rPr>
                <w:rFonts w:ascii="Arial" w:hAnsi="Arial" w:cs="Arial"/>
                <w:color w:val="000000" w:themeColor="text1"/>
                <w:sz w:val="22"/>
                <w:szCs w:val="22"/>
              </w:rPr>
              <w:t>23/03/2023</w:t>
            </w:r>
          </w:p>
        </w:tc>
        <w:tc>
          <w:tcPr>
            <w:tcW w:w="3935" w:type="dxa"/>
            <w:tcBorders>
              <w:left w:val="nil"/>
              <w:right w:val="nil"/>
            </w:tcBorders>
          </w:tcPr>
          <w:p w14:paraId="7206D9C5" w14:textId="7406423D" w:rsidR="00F02853" w:rsidRPr="00C326AD" w:rsidRDefault="00F02853" w:rsidP="00F02853">
            <w:pPr>
              <w:pStyle w:val="Tablebody"/>
              <w:spacing w:before="40" w:after="40" w:line="270" w:lineRule="exact"/>
              <w:rPr>
                <w:rFonts w:ascii="Arial" w:hAnsi="Arial" w:cs="Arial"/>
                <w:color w:val="000000" w:themeColor="text1"/>
                <w:sz w:val="22"/>
                <w:szCs w:val="22"/>
              </w:rPr>
            </w:pPr>
            <w:r w:rsidRPr="00C326AD">
              <w:rPr>
                <w:rFonts w:ascii="Arial" w:hAnsi="Arial" w:cs="Arial"/>
                <w:color w:val="000000" w:themeColor="text1"/>
                <w:sz w:val="22"/>
                <w:szCs w:val="22"/>
              </w:rPr>
              <w:t xml:space="preserve">Consolidation of settled storm overflow discharge into permit </w:t>
            </w:r>
            <w:r w:rsidRPr="00C326AD">
              <w:rPr>
                <w:rFonts w:ascii="Arial" w:hAnsi="Arial" w:cs="Arial"/>
                <w:color w:val="000000" w:themeColor="text1"/>
                <w:sz w:val="22"/>
                <w:szCs w:val="22"/>
              </w:rPr>
              <w:fldChar w:fldCharType="begin"/>
            </w:r>
            <w:r w:rsidRPr="00C326AD">
              <w:rPr>
                <w:rFonts w:ascii="Arial" w:hAnsi="Arial" w:cs="Arial"/>
                <w:color w:val="000000" w:themeColor="text1"/>
                <w:sz w:val="22"/>
                <w:szCs w:val="22"/>
              </w:rPr>
              <w:instrText xml:space="preserve"> MERGEFIELD FE_Permit_Number </w:instrText>
            </w:r>
            <w:r w:rsidRPr="00C326AD">
              <w:rPr>
                <w:rFonts w:ascii="Arial" w:hAnsi="Arial" w:cs="Arial"/>
                <w:color w:val="000000" w:themeColor="text1"/>
                <w:sz w:val="22"/>
                <w:szCs w:val="22"/>
              </w:rPr>
              <w:fldChar w:fldCharType="separate"/>
            </w:r>
            <w:r w:rsidR="00F4110E" w:rsidRPr="00C326AD">
              <w:rPr>
                <w:rFonts w:ascii="Arial" w:hAnsi="Arial" w:cs="Arial"/>
                <w:noProof/>
                <w:color w:val="000000" w:themeColor="text1"/>
                <w:sz w:val="22"/>
                <w:szCs w:val="22"/>
              </w:rPr>
              <w:t>AB0067101</w:t>
            </w:r>
            <w:r w:rsidRPr="00C326AD">
              <w:rPr>
                <w:rFonts w:ascii="Arial" w:hAnsi="Arial" w:cs="Arial"/>
                <w:color w:val="000000" w:themeColor="text1"/>
                <w:sz w:val="22"/>
                <w:szCs w:val="22"/>
              </w:rPr>
              <w:fldChar w:fldCharType="end"/>
            </w:r>
            <w:r w:rsidRPr="00C326AD">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3052B0D8" w:rsidR="00E1303A" w:rsidRPr="00C326AD" w:rsidRDefault="00E1303A" w:rsidP="00A83F3D">
            <w:pPr>
              <w:pStyle w:val="Tablebody"/>
              <w:spacing w:before="40" w:after="40" w:line="270" w:lineRule="exact"/>
              <w:rPr>
                <w:rFonts w:ascii="Arial" w:hAnsi="Arial" w:cs="Arial"/>
                <w:color w:val="000000" w:themeColor="text1"/>
                <w:sz w:val="22"/>
                <w:szCs w:val="22"/>
              </w:rPr>
            </w:pPr>
            <w:r w:rsidRPr="00C326AD">
              <w:rPr>
                <w:rFonts w:ascii="Arial" w:hAnsi="Arial" w:cs="Arial"/>
                <w:color w:val="000000" w:themeColor="text1"/>
                <w:sz w:val="22"/>
                <w:szCs w:val="22"/>
              </w:rPr>
              <w:t xml:space="preserve">Variation determined </w:t>
            </w:r>
            <w:r w:rsidR="00093C7B" w:rsidRPr="00C326AD">
              <w:rPr>
                <w:rFonts w:ascii="Arial" w:hAnsi="Arial" w:cs="Arial"/>
                <w:color w:val="000000" w:themeColor="text1"/>
                <w:sz w:val="22"/>
                <w:szCs w:val="22"/>
              </w:rPr>
              <w:fldChar w:fldCharType="begin"/>
            </w:r>
            <w:r w:rsidR="00093C7B" w:rsidRPr="00C326AD">
              <w:rPr>
                <w:rFonts w:ascii="Arial" w:hAnsi="Arial" w:cs="Arial"/>
                <w:color w:val="000000" w:themeColor="text1"/>
                <w:sz w:val="22"/>
                <w:szCs w:val="22"/>
              </w:rPr>
              <w:instrText xml:space="preserve"> MERGEFIELD FE_Permit_Number </w:instrText>
            </w:r>
            <w:r w:rsidR="00093C7B" w:rsidRPr="00C326AD">
              <w:rPr>
                <w:rFonts w:ascii="Arial" w:hAnsi="Arial" w:cs="Arial"/>
                <w:color w:val="000000" w:themeColor="text1"/>
                <w:sz w:val="22"/>
                <w:szCs w:val="22"/>
              </w:rPr>
              <w:fldChar w:fldCharType="separate"/>
            </w:r>
            <w:r w:rsidR="00F4110E" w:rsidRPr="00C326AD">
              <w:rPr>
                <w:rFonts w:ascii="Arial" w:hAnsi="Arial" w:cs="Arial"/>
                <w:noProof/>
                <w:color w:val="000000" w:themeColor="text1"/>
                <w:sz w:val="22"/>
                <w:szCs w:val="22"/>
              </w:rPr>
              <w:t>AB0067101</w:t>
            </w:r>
            <w:r w:rsidR="00093C7B" w:rsidRPr="00C326AD">
              <w:rPr>
                <w:rFonts w:ascii="Arial" w:hAnsi="Arial" w:cs="Arial"/>
                <w:color w:val="000000" w:themeColor="text1"/>
                <w:sz w:val="22"/>
                <w:szCs w:val="22"/>
              </w:rPr>
              <w:fldChar w:fldCharType="end"/>
            </w:r>
          </w:p>
        </w:tc>
        <w:tc>
          <w:tcPr>
            <w:tcW w:w="1417" w:type="dxa"/>
            <w:tcBorders>
              <w:left w:val="nil"/>
              <w:right w:val="nil"/>
            </w:tcBorders>
          </w:tcPr>
          <w:p w14:paraId="73460816" w14:textId="140A4A5D" w:rsidR="00E1303A" w:rsidRPr="00306776" w:rsidRDefault="00306776" w:rsidP="00A83F3D">
            <w:pPr>
              <w:pStyle w:val="Tablebody"/>
              <w:spacing w:before="40" w:after="40" w:line="270" w:lineRule="exact"/>
              <w:rPr>
                <w:rFonts w:ascii="Arial" w:hAnsi="Arial" w:cs="Arial"/>
                <w:color w:val="000000" w:themeColor="text1"/>
                <w:sz w:val="22"/>
                <w:szCs w:val="22"/>
              </w:rPr>
            </w:pPr>
            <w:r w:rsidRPr="00306776">
              <w:rPr>
                <w:rFonts w:ascii="Arial" w:hAnsi="Arial" w:cs="Arial"/>
                <w:color w:val="000000" w:themeColor="text1"/>
                <w:sz w:val="22"/>
                <w:szCs w:val="22"/>
              </w:rPr>
              <w:t>29/04/2024</w:t>
            </w:r>
          </w:p>
        </w:tc>
        <w:tc>
          <w:tcPr>
            <w:tcW w:w="3935" w:type="dxa"/>
            <w:tcBorders>
              <w:left w:val="nil"/>
              <w:right w:val="nil"/>
            </w:tcBorders>
          </w:tcPr>
          <w:p w14:paraId="60B13C6F" w14:textId="22CD118B" w:rsidR="00E1303A" w:rsidRPr="00306776" w:rsidRDefault="00E1303A" w:rsidP="00A83F3D">
            <w:pPr>
              <w:pStyle w:val="Tablebody"/>
              <w:spacing w:before="40" w:after="40" w:line="270" w:lineRule="exact"/>
              <w:rPr>
                <w:rFonts w:ascii="Arial" w:hAnsi="Arial" w:cs="Arial"/>
                <w:color w:val="000000" w:themeColor="text1"/>
                <w:sz w:val="22"/>
                <w:szCs w:val="22"/>
              </w:rPr>
            </w:pPr>
            <w:r w:rsidRPr="00306776">
              <w:rPr>
                <w:rFonts w:ascii="Arial" w:hAnsi="Arial" w:cs="Arial"/>
                <w:color w:val="000000" w:themeColor="text1"/>
                <w:sz w:val="22"/>
                <w:szCs w:val="22"/>
              </w:rPr>
              <w:t xml:space="preserve">Varied and consolidated permit issued </w:t>
            </w:r>
            <w:r w:rsidR="005C74C6" w:rsidRPr="00306776">
              <w:rPr>
                <w:rFonts w:ascii="Arial" w:hAnsi="Arial" w:cs="Arial"/>
                <w:color w:val="000000" w:themeColor="text1"/>
                <w:sz w:val="22"/>
                <w:szCs w:val="22"/>
              </w:rPr>
              <w:t xml:space="preserve">in modern condition format </w:t>
            </w:r>
            <w:r w:rsidRPr="00306776">
              <w:rPr>
                <w:rFonts w:ascii="Arial" w:hAnsi="Arial" w:cs="Arial"/>
                <w:color w:val="000000" w:themeColor="text1"/>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52364852"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585997">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AC0CE8"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(Engla</w:t>
      </w:r>
      <w:r w:rsidR="00FF6887" w:rsidRPr="00AC0CE8">
        <w:rPr>
          <w:rFonts w:cs="Arial"/>
          <w:b w:val="0"/>
          <w:color w:val="000000" w:themeColor="text1"/>
          <w:sz w:val="22"/>
          <w:szCs w:val="22"/>
        </w:rPr>
        <w:t xml:space="preserve">nd and Wales) Regulations </w:t>
      </w:r>
      <w:r w:rsidR="0090270F" w:rsidRPr="00AC0CE8">
        <w:rPr>
          <w:rFonts w:cs="Arial"/>
          <w:b w:val="0"/>
          <w:color w:val="000000" w:themeColor="text1"/>
          <w:sz w:val="22"/>
          <w:szCs w:val="22"/>
        </w:rPr>
        <w:t>201</w:t>
      </w:r>
      <w:r w:rsidR="00C25E57" w:rsidRPr="00AC0CE8">
        <w:rPr>
          <w:rFonts w:cs="Arial"/>
          <w:b w:val="0"/>
          <w:color w:val="000000" w:themeColor="text1"/>
          <w:sz w:val="22"/>
          <w:szCs w:val="22"/>
        </w:rPr>
        <w:t>6</w:t>
      </w:r>
      <w:r w:rsidR="0090270F" w:rsidRPr="00AC0CE8">
        <w:rPr>
          <w:rFonts w:cs="Arial"/>
          <w:b w:val="0"/>
          <w:color w:val="000000" w:themeColor="text1"/>
          <w:sz w:val="22"/>
          <w:szCs w:val="22"/>
        </w:rPr>
        <w:t xml:space="preserve"> varies</w:t>
      </w:r>
      <w:r w:rsidR="00FF6887" w:rsidRPr="00AC0CE8">
        <w:rPr>
          <w:rFonts w:cs="Arial"/>
          <w:b w:val="0"/>
          <w:color w:val="000000" w:themeColor="text1"/>
          <w:sz w:val="22"/>
          <w:szCs w:val="22"/>
        </w:rPr>
        <w:t xml:space="preserve"> </w:t>
      </w:r>
      <w:r w:rsidR="00112221" w:rsidRPr="00AC0CE8">
        <w:rPr>
          <w:rFonts w:cs="Arial"/>
          <w:b w:val="0"/>
          <w:color w:val="000000" w:themeColor="text1"/>
          <w:sz w:val="22"/>
          <w:szCs w:val="22"/>
        </w:rPr>
        <w:t xml:space="preserve">and </w:t>
      </w:r>
      <w:proofErr w:type="gramStart"/>
      <w:r w:rsidR="00112221" w:rsidRPr="00AC0CE8">
        <w:rPr>
          <w:rFonts w:cs="Arial"/>
          <w:b w:val="0"/>
          <w:color w:val="000000" w:themeColor="text1"/>
          <w:sz w:val="22"/>
          <w:szCs w:val="22"/>
        </w:rPr>
        <w:t>consolidates</w:t>
      </w:r>
      <w:proofErr w:type="gramEnd"/>
    </w:p>
    <w:p w14:paraId="7179347E" w14:textId="77777777" w:rsidR="00FF6887" w:rsidRPr="00AC0CE8" w:rsidRDefault="00FF6887" w:rsidP="00167FFA">
      <w:pPr>
        <w:pStyle w:val="Data"/>
        <w:rPr>
          <w:rStyle w:val="change"/>
          <w:rFonts w:cs="Arial"/>
          <w:color w:val="000000" w:themeColor="text1"/>
          <w:sz w:val="22"/>
          <w:szCs w:val="22"/>
        </w:rPr>
      </w:pPr>
    </w:p>
    <w:p w14:paraId="51DFBE7B" w14:textId="77777777" w:rsidR="00A40593" w:rsidRPr="00AC0CE8" w:rsidRDefault="00CE57D2" w:rsidP="00A40593">
      <w:pPr>
        <w:pStyle w:val="Heading3nonum"/>
        <w:spacing w:before="0"/>
        <w:ind w:right="1701"/>
        <w:rPr>
          <w:rFonts w:cs="Arial"/>
          <w:bCs/>
          <w:color w:val="000000" w:themeColor="text1"/>
          <w:sz w:val="22"/>
          <w:szCs w:val="22"/>
        </w:rPr>
      </w:pPr>
      <w:r w:rsidRPr="00AC0CE8">
        <w:rPr>
          <w:rFonts w:cs="Arial"/>
          <w:bCs/>
          <w:color w:val="000000" w:themeColor="text1"/>
          <w:sz w:val="22"/>
          <w:szCs w:val="22"/>
        </w:rPr>
        <w:t>p</w:t>
      </w:r>
      <w:r w:rsidR="00A40593" w:rsidRPr="00AC0CE8">
        <w:rPr>
          <w:rFonts w:cs="Arial"/>
          <w:bCs/>
          <w:color w:val="000000" w:themeColor="text1"/>
          <w:sz w:val="22"/>
          <w:szCs w:val="22"/>
        </w:rPr>
        <w:t>ermit number</w:t>
      </w:r>
      <w:r w:rsidR="00D555F3" w:rsidRPr="00AC0CE8">
        <w:rPr>
          <w:rFonts w:cs="Arial"/>
          <w:bCs/>
          <w:color w:val="000000" w:themeColor="text1"/>
          <w:sz w:val="22"/>
          <w:szCs w:val="22"/>
        </w:rPr>
        <w:t>s</w:t>
      </w:r>
    </w:p>
    <w:p w14:paraId="0FDB94C2" w14:textId="7D2556B4" w:rsidR="00093C7B" w:rsidRPr="00AC0CE8" w:rsidRDefault="00093C7B" w:rsidP="00A40593">
      <w:pPr>
        <w:pStyle w:val="Data"/>
        <w:ind w:right="1701"/>
        <w:rPr>
          <w:rStyle w:val="licenceno"/>
          <w:rFonts w:cs="Arial"/>
          <w:color w:val="000000" w:themeColor="text1"/>
          <w:sz w:val="22"/>
          <w:szCs w:val="22"/>
        </w:rPr>
      </w:pPr>
      <w:r w:rsidRPr="00AC0CE8">
        <w:rPr>
          <w:rStyle w:val="licenceno"/>
          <w:rFonts w:cs="Arial"/>
          <w:color w:val="000000" w:themeColor="text1"/>
          <w:sz w:val="22"/>
          <w:szCs w:val="22"/>
        </w:rPr>
        <w:fldChar w:fldCharType="begin"/>
      </w:r>
      <w:r w:rsidRPr="00AC0CE8">
        <w:rPr>
          <w:rStyle w:val="licenceno"/>
          <w:rFonts w:cs="Arial"/>
          <w:color w:val="000000" w:themeColor="text1"/>
          <w:sz w:val="22"/>
          <w:szCs w:val="22"/>
        </w:rPr>
        <w:instrText xml:space="preserve"> MERGEFIELD FE_Permit_Number </w:instrText>
      </w:r>
      <w:r w:rsidRPr="00AC0CE8">
        <w:rPr>
          <w:rStyle w:val="licenceno"/>
          <w:rFonts w:cs="Arial"/>
          <w:color w:val="000000" w:themeColor="text1"/>
          <w:sz w:val="22"/>
          <w:szCs w:val="22"/>
        </w:rPr>
        <w:fldChar w:fldCharType="separate"/>
      </w:r>
      <w:r w:rsidR="00F4110E" w:rsidRPr="00AC0CE8">
        <w:rPr>
          <w:rStyle w:val="licenceno"/>
          <w:rFonts w:cs="Arial"/>
          <w:noProof/>
          <w:color w:val="000000" w:themeColor="text1"/>
          <w:sz w:val="22"/>
          <w:szCs w:val="22"/>
        </w:rPr>
        <w:t>AB0067101</w:t>
      </w:r>
      <w:r w:rsidRPr="00AC0CE8">
        <w:rPr>
          <w:rStyle w:val="licenceno"/>
          <w:rFonts w:cs="Arial"/>
          <w:color w:val="000000" w:themeColor="text1"/>
          <w:sz w:val="22"/>
          <w:szCs w:val="22"/>
        </w:rPr>
        <w:fldChar w:fldCharType="end"/>
      </w:r>
    </w:p>
    <w:p w14:paraId="57B812F7" w14:textId="3DF118AA" w:rsidR="00D555F3" w:rsidRPr="00AC0CE8" w:rsidRDefault="00093C7B" w:rsidP="00A40593">
      <w:pPr>
        <w:pStyle w:val="Data"/>
        <w:ind w:right="1701"/>
        <w:rPr>
          <w:rStyle w:val="licenceno"/>
          <w:rFonts w:cs="Arial"/>
          <w:color w:val="000000" w:themeColor="text1"/>
          <w:sz w:val="22"/>
          <w:szCs w:val="22"/>
        </w:rPr>
      </w:pPr>
      <w:r w:rsidRPr="00AC0CE8">
        <w:rPr>
          <w:rStyle w:val="licenceno"/>
          <w:rFonts w:cs="Arial"/>
          <w:color w:val="000000" w:themeColor="text1"/>
          <w:sz w:val="22"/>
          <w:szCs w:val="22"/>
        </w:rPr>
        <w:fldChar w:fldCharType="begin"/>
      </w:r>
      <w:r w:rsidRPr="00AC0CE8">
        <w:rPr>
          <w:rStyle w:val="licenceno"/>
          <w:rFonts w:cs="Arial"/>
          <w:color w:val="000000" w:themeColor="text1"/>
          <w:sz w:val="22"/>
          <w:szCs w:val="22"/>
        </w:rPr>
        <w:instrText xml:space="preserve"> MERGEFIELD Storm_Permit_Number </w:instrText>
      </w:r>
      <w:r w:rsidRPr="00AC0CE8">
        <w:rPr>
          <w:rStyle w:val="licenceno"/>
          <w:rFonts w:cs="Arial"/>
          <w:color w:val="000000" w:themeColor="text1"/>
          <w:sz w:val="22"/>
          <w:szCs w:val="22"/>
        </w:rPr>
        <w:fldChar w:fldCharType="separate"/>
      </w:r>
      <w:r w:rsidR="00F4110E" w:rsidRPr="00AC0CE8">
        <w:rPr>
          <w:rStyle w:val="licenceno"/>
          <w:rFonts w:cs="Arial"/>
          <w:noProof/>
          <w:color w:val="000000" w:themeColor="text1"/>
          <w:sz w:val="22"/>
          <w:szCs w:val="22"/>
        </w:rPr>
        <w:t>AB0067102</w:t>
      </w:r>
      <w:r w:rsidRPr="00AC0CE8">
        <w:rPr>
          <w:rStyle w:val="licenceno"/>
          <w:rFonts w:cs="Arial"/>
          <w:color w:val="000000" w:themeColor="text1"/>
          <w:sz w:val="22"/>
          <w:szCs w:val="22"/>
        </w:rPr>
        <w:fldChar w:fldCharType="end"/>
      </w:r>
    </w:p>
    <w:p w14:paraId="4BBC7F19" w14:textId="77777777" w:rsidR="00A40593" w:rsidRPr="00AC0CE8" w:rsidRDefault="00A40593" w:rsidP="00167FFA">
      <w:pPr>
        <w:pStyle w:val="Data"/>
        <w:rPr>
          <w:rStyle w:val="change"/>
          <w:rFonts w:cs="Arial"/>
          <w:color w:val="000000" w:themeColor="text1"/>
          <w:sz w:val="22"/>
          <w:szCs w:val="22"/>
        </w:rPr>
      </w:pPr>
    </w:p>
    <w:p w14:paraId="1964B51B" w14:textId="77777777" w:rsidR="00A40593" w:rsidRPr="00AC0CE8" w:rsidRDefault="00A40593" w:rsidP="00167FFA">
      <w:pPr>
        <w:pStyle w:val="Data"/>
        <w:rPr>
          <w:rStyle w:val="change"/>
          <w:rFonts w:cs="Arial"/>
          <w:b w:val="0"/>
          <w:bCs/>
          <w:color w:val="000000" w:themeColor="text1"/>
          <w:sz w:val="22"/>
          <w:szCs w:val="22"/>
        </w:rPr>
      </w:pPr>
      <w:r w:rsidRPr="00AC0CE8">
        <w:rPr>
          <w:rStyle w:val="change"/>
          <w:rFonts w:cs="Arial"/>
          <w:b w:val="0"/>
          <w:bCs/>
          <w:color w:val="000000" w:themeColor="text1"/>
          <w:sz w:val="22"/>
          <w:szCs w:val="22"/>
        </w:rPr>
        <w:t>issued to</w:t>
      </w:r>
    </w:p>
    <w:bookmarkEnd w:id="3"/>
    <w:p w14:paraId="47848A2D" w14:textId="77777777" w:rsidR="00167FFA" w:rsidRPr="00AC0CE8" w:rsidRDefault="008C471F" w:rsidP="00167FFA">
      <w:pPr>
        <w:pStyle w:val="Heading3nonum"/>
        <w:spacing w:before="0"/>
        <w:rPr>
          <w:b/>
          <w:color w:val="000000" w:themeColor="text1"/>
          <w:sz w:val="22"/>
          <w:szCs w:val="22"/>
        </w:rPr>
      </w:pPr>
      <w:r w:rsidRPr="00AC0CE8">
        <w:rPr>
          <w:b/>
          <w:color w:val="000000" w:themeColor="text1"/>
          <w:sz w:val="22"/>
          <w:szCs w:val="22"/>
        </w:rPr>
        <w:t>Dŵr Cymru Cyfyngedig (“the operator”)</w:t>
      </w:r>
    </w:p>
    <w:p w14:paraId="42B5B11F" w14:textId="77777777" w:rsidR="008C471F" w:rsidRPr="00AC0CE8" w:rsidRDefault="008C471F" w:rsidP="00167FFA">
      <w:pPr>
        <w:pStyle w:val="Heading3nonum"/>
        <w:spacing w:before="0"/>
        <w:rPr>
          <w:rFonts w:cs="Arial"/>
          <w:color w:val="000000" w:themeColor="text1"/>
          <w:sz w:val="22"/>
          <w:szCs w:val="22"/>
        </w:rPr>
      </w:pPr>
    </w:p>
    <w:p w14:paraId="4F58C4C2" w14:textId="77777777" w:rsidR="008C471F" w:rsidRPr="00AC0CE8" w:rsidRDefault="008C471F" w:rsidP="00420953">
      <w:pPr>
        <w:pStyle w:val="Data"/>
        <w:ind w:right="1701"/>
        <w:rPr>
          <w:rStyle w:val="licenceno"/>
          <w:rFonts w:cs="Arial"/>
          <w:b w:val="0"/>
          <w:bCs/>
          <w:color w:val="000000" w:themeColor="text1"/>
          <w:sz w:val="22"/>
          <w:szCs w:val="22"/>
        </w:rPr>
      </w:pPr>
      <w:r w:rsidRPr="00AC0CE8">
        <w:rPr>
          <w:rStyle w:val="licenceno"/>
          <w:rFonts w:cs="Arial"/>
          <w:b w:val="0"/>
          <w:bCs/>
          <w:color w:val="000000" w:themeColor="text1"/>
          <w:sz w:val="22"/>
          <w:szCs w:val="22"/>
        </w:rPr>
        <w:t xml:space="preserve">whose registered office </w:t>
      </w:r>
      <w:proofErr w:type="gramStart"/>
      <w:r w:rsidRPr="00AC0CE8">
        <w:rPr>
          <w:rStyle w:val="licenceno"/>
          <w:rFonts w:cs="Arial"/>
          <w:b w:val="0"/>
          <w:bCs/>
          <w:color w:val="000000" w:themeColor="text1"/>
          <w:sz w:val="22"/>
          <w:szCs w:val="22"/>
        </w:rPr>
        <w:t>is</w:t>
      </w:r>
      <w:proofErr w:type="gramEnd"/>
    </w:p>
    <w:p w14:paraId="1B811FCB" w14:textId="77777777" w:rsidR="008C471F" w:rsidRPr="00AC0CE8" w:rsidRDefault="008C471F" w:rsidP="00420953">
      <w:pPr>
        <w:pStyle w:val="Data"/>
        <w:ind w:right="1701"/>
        <w:rPr>
          <w:rStyle w:val="licenceno"/>
          <w:rFonts w:cs="Arial"/>
          <w:color w:val="000000" w:themeColor="text1"/>
          <w:sz w:val="22"/>
          <w:szCs w:val="22"/>
        </w:rPr>
      </w:pPr>
      <w:r w:rsidRPr="00AC0CE8">
        <w:rPr>
          <w:rStyle w:val="licenceno"/>
          <w:rFonts w:cs="Arial"/>
          <w:color w:val="000000" w:themeColor="text1"/>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AC0CE8" w:rsidRDefault="00DF6316" w:rsidP="00167FFA">
      <w:pPr>
        <w:pStyle w:val="Data"/>
        <w:ind w:right="1701"/>
        <w:rPr>
          <w:b w:val="0"/>
          <w:color w:val="000000" w:themeColor="text1"/>
          <w:sz w:val="22"/>
          <w:szCs w:val="22"/>
        </w:rPr>
      </w:pPr>
    </w:p>
    <w:p w14:paraId="14C3FE27" w14:textId="77777777" w:rsidR="00420953" w:rsidRPr="00AC0CE8" w:rsidRDefault="00420953" w:rsidP="00420953">
      <w:pPr>
        <w:pStyle w:val="Data"/>
        <w:spacing w:line="276" w:lineRule="auto"/>
        <w:ind w:right="23"/>
        <w:rPr>
          <w:b w:val="0"/>
          <w:color w:val="000000" w:themeColor="text1"/>
          <w:sz w:val="22"/>
          <w:szCs w:val="22"/>
        </w:rPr>
      </w:pPr>
      <w:r w:rsidRPr="00AC0CE8">
        <w:rPr>
          <w:b w:val="0"/>
          <w:color w:val="000000" w:themeColor="text1"/>
          <w:sz w:val="22"/>
          <w:szCs w:val="22"/>
        </w:rPr>
        <w:t xml:space="preserve">to operate </w:t>
      </w:r>
      <w:r w:rsidRPr="00AC0CE8">
        <w:rPr>
          <w:rFonts w:cs="Arial"/>
          <w:b w:val="0"/>
          <w:color w:val="000000" w:themeColor="text1"/>
          <w:sz w:val="22"/>
          <w:szCs w:val="22"/>
        </w:rPr>
        <w:t>a water discharge activity</w:t>
      </w:r>
      <w:r w:rsidRPr="00AC0CE8">
        <w:rPr>
          <w:b w:val="0"/>
          <w:color w:val="000000" w:themeColor="text1"/>
          <w:sz w:val="22"/>
          <w:szCs w:val="22"/>
        </w:rPr>
        <w:t xml:space="preserve"> at</w:t>
      </w:r>
    </w:p>
    <w:p w14:paraId="3DF9DFCE" w14:textId="08A414D7" w:rsidR="00CE57D2" w:rsidRPr="00AC0CE8" w:rsidRDefault="00CE57D2" w:rsidP="00420953">
      <w:pPr>
        <w:pStyle w:val="Data"/>
        <w:spacing w:line="276" w:lineRule="auto"/>
        <w:ind w:right="23"/>
        <w:rPr>
          <w:rStyle w:val="change"/>
          <w:rFonts w:cs="Arial"/>
          <w:bCs/>
          <w:color w:val="000000" w:themeColor="text1"/>
          <w:sz w:val="22"/>
          <w:szCs w:val="22"/>
        </w:rPr>
      </w:pPr>
      <w:r w:rsidRPr="00AC0CE8">
        <w:rPr>
          <w:bCs/>
          <w:color w:val="000000" w:themeColor="text1"/>
          <w:sz w:val="22"/>
          <w:szCs w:val="22"/>
        </w:rPr>
        <w:fldChar w:fldCharType="begin"/>
      </w:r>
      <w:r w:rsidRPr="00AC0CE8">
        <w:rPr>
          <w:bCs/>
          <w:color w:val="000000" w:themeColor="text1"/>
          <w:sz w:val="22"/>
          <w:szCs w:val="22"/>
        </w:rPr>
        <w:instrText xml:space="preserve"> MERGEFIELD Site_Name </w:instrText>
      </w:r>
      <w:r w:rsidRPr="00AC0CE8">
        <w:rPr>
          <w:bCs/>
          <w:color w:val="000000" w:themeColor="text1"/>
          <w:sz w:val="22"/>
          <w:szCs w:val="22"/>
        </w:rPr>
        <w:fldChar w:fldCharType="separate"/>
      </w:r>
      <w:r w:rsidR="00F4110E" w:rsidRPr="00AC0CE8">
        <w:rPr>
          <w:bCs/>
          <w:noProof/>
          <w:color w:val="000000" w:themeColor="text1"/>
          <w:sz w:val="22"/>
          <w:szCs w:val="22"/>
        </w:rPr>
        <w:t>Nash Wastewater Treatment Works</w:t>
      </w:r>
      <w:r w:rsidRPr="00AC0CE8">
        <w:rPr>
          <w:bCs/>
          <w:color w:val="000000" w:themeColor="text1"/>
          <w:sz w:val="22"/>
          <w:szCs w:val="22"/>
        </w:rPr>
        <w:fldChar w:fldCharType="end"/>
      </w:r>
    </w:p>
    <w:p w14:paraId="360BC02C" w14:textId="38D0CF61" w:rsidR="00E84C8B" w:rsidRPr="00AC0CE8" w:rsidRDefault="00CE57D2" w:rsidP="00167FFA">
      <w:pPr>
        <w:pStyle w:val="Data"/>
        <w:rPr>
          <w:rStyle w:val="change"/>
          <w:rFonts w:cs="Arial"/>
          <w:color w:val="000000" w:themeColor="text1"/>
          <w:sz w:val="22"/>
          <w:szCs w:val="22"/>
        </w:rPr>
      </w:pPr>
      <w:r w:rsidRPr="00AC0CE8">
        <w:rPr>
          <w:rStyle w:val="change"/>
          <w:rFonts w:cs="Arial"/>
          <w:color w:val="000000" w:themeColor="text1"/>
          <w:sz w:val="22"/>
          <w:szCs w:val="22"/>
        </w:rPr>
        <w:fldChar w:fldCharType="begin"/>
      </w:r>
      <w:r w:rsidRPr="00AC0CE8">
        <w:rPr>
          <w:rStyle w:val="change"/>
          <w:rFonts w:cs="Arial"/>
          <w:color w:val="000000" w:themeColor="text1"/>
          <w:sz w:val="22"/>
          <w:szCs w:val="22"/>
        </w:rPr>
        <w:instrText xml:space="preserve"> MERGEFIELD DSI_ADD2 </w:instrText>
      </w:r>
      <w:r w:rsidRPr="00AC0CE8">
        <w:rPr>
          <w:rStyle w:val="change"/>
          <w:rFonts w:cs="Arial"/>
          <w:color w:val="000000" w:themeColor="text1"/>
          <w:sz w:val="22"/>
          <w:szCs w:val="22"/>
        </w:rPr>
        <w:fldChar w:fldCharType="separate"/>
      </w:r>
      <w:r w:rsidR="00F4110E" w:rsidRPr="00AC0CE8">
        <w:rPr>
          <w:rStyle w:val="change"/>
          <w:rFonts w:cs="Arial"/>
          <w:noProof/>
          <w:color w:val="000000" w:themeColor="text1"/>
          <w:sz w:val="22"/>
          <w:szCs w:val="22"/>
        </w:rPr>
        <w:t>West Nash Road</w:t>
      </w:r>
      <w:r w:rsidRPr="00AC0CE8">
        <w:rPr>
          <w:rStyle w:val="change"/>
          <w:rFonts w:cs="Arial"/>
          <w:color w:val="000000" w:themeColor="text1"/>
          <w:sz w:val="22"/>
          <w:szCs w:val="22"/>
        </w:rPr>
        <w:fldChar w:fldCharType="end"/>
      </w:r>
    </w:p>
    <w:p w14:paraId="7BD825C2" w14:textId="6995D89E" w:rsidR="00E84C8B" w:rsidRPr="00AC0CE8" w:rsidRDefault="00CE57D2" w:rsidP="00167FFA">
      <w:pPr>
        <w:pStyle w:val="Data"/>
        <w:rPr>
          <w:rStyle w:val="change"/>
          <w:rFonts w:cs="Arial"/>
          <w:color w:val="000000" w:themeColor="text1"/>
          <w:sz w:val="22"/>
          <w:szCs w:val="22"/>
        </w:rPr>
      </w:pPr>
      <w:r w:rsidRPr="00AC0CE8">
        <w:rPr>
          <w:rStyle w:val="change"/>
          <w:rFonts w:cs="Arial"/>
          <w:color w:val="000000" w:themeColor="text1"/>
          <w:sz w:val="22"/>
          <w:szCs w:val="22"/>
        </w:rPr>
        <w:fldChar w:fldCharType="begin"/>
      </w:r>
      <w:r w:rsidRPr="00AC0CE8">
        <w:rPr>
          <w:rStyle w:val="change"/>
          <w:rFonts w:cs="Arial"/>
          <w:color w:val="000000" w:themeColor="text1"/>
          <w:sz w:val="22"/>
          <w:szCs w:val="22"/>
        </w:rPr>
        <w:instrText xml:space="preserve"> MERGEFIELD DSI_ADD3 </w:instrText>
      </w:r>
      <w:r w:rsidRPr="00AC0CE8">
        <w:rPr>
          <w:rStyle w:val="change"/>
          <w:rFonts w:cs="Arial"/>
          <w:color w:val="000000" w:themeColor="text1"/>
          <w:sz w:val="22"/>
          <w:szCs w:val="22"/>
        </w:rPr>
        <w:fldChar w:fldCharType="separate"/>
      </w:r>
      <w:r w:rsidR="00F4110E" w:rsidRPr="00AC0CE8">
        <w:rPr>
          <w:rStyle w:val="change"/>
          <w:rFonts w:cs="Arial"/>
          <w:noProof/>
          <w:color w:val="000000" w:themeColor="text1"/>
          <w:sz w:val="22"/>
          <w:szCs w:val="22"/>
        </w:rPr>
        <w:t>Nash</w:t>
      </w:r>
      <w:r w:rsidRPr="00AC0CE8">
        <w:rPr>
          <w:rStyle w:val="change"/>
          <w:rFonts w:cs="Arial"/>
          <w:color w:val="000000" w:themeColor="text1"/>
          <w:sz w:val="22"/>
          <w:szCs w:val="22"/>
        </w:rPr>
        <w:fldChar w:fldCharType="end"/>
      </w:r>
    </w:p>
    <w:p w14:paraId="2E2D7226" w14:textId="37A746D4" w:rsidR="00E84C8B" w:rsidRPr="00AC0CE8" w:rsidRDefault="00CE57D2" w:rsidP="00167FFA">
      <w:pPr>
        <w:pStyle w:val="Data"/>
        <w:rPr>
          <w:rStyle w:val="change"/>
          <w:rFonts w:cs="Arial"/>
          <w:color w:val="000000" w:themeColor="text1"/>
          <w:sz w:val="22"/>
          <w:szCs w:val="22"/>
        </w:rPr>
      </w:pPr>
      <w:r w:rsidRPr="00AC0CE8">
        <w:rPr>
          <w:rStyle w:val="change"/>
          <w:rFonts w:cs="Arial"/>
          <w:color w:val="000000" w:themeColor="text1"/>
          <w:sz w:val="22"/>
          <w:szCs w:val="22"/>
        </w:rPr>
        <w:fldChar w:fldCharType="begin"/>
      </w:r>
      <w:r w:rsidRPr="00AC0CE8">
        <w:rPr>
          <w:rStyle w:val="change"/>
          <w:rFonts w:cs="Arial"/>
          <w:color w:val="000000" w:themeColor="text1"/>
          <w:sz w:val="22"/>
          <w:szCs w:val="22"/>
        </w:rPr>
        <w:instrText xml:space="preserve"> MERGEFIELD DSI_ADD4 </w:instrText>
      </w:r>
      <w:r w:rsidRPr="00AC0CE8">
        <w:rPr>
          <w:rStyle w:val="change"/>
          <w:rFonts w:cs="Arial"/>
          <w:color w:val="000000" w:themeColor="text1"/>
          <w:sz w:val="22"/>
          <w:szCs w:val="22"/>
        </w:rPr>
        <w:fldChar w:fldCharType="separate"/>
      </w:r>
      <w:r w:rsidR="00F4110E" w:rsidRPr="00AC0CE8">
        <w:rPr>
          <w:rStyle w:val="change"/>
          <w:rFonts w:cs="Arial"/>
          <w:noProof/>
          <w:color w:val="000000" w:themeColor="text1"/>
          <w:sz w:val="22"/>
          <w:szCs w:val="22"/>
        </w:rPr>
        <w:t>Newport</w:t>
      </w:r>
      <w:r w:rsidRPr="00AC0CE8">
        <w:rPr>
          <w:rStyle w:val="change"/>
          <w:rFonts w:cs="Arial"/>
          <w:color w:val="000000" w:themeColor="text1"/>
          <w:sz w:val="22"/>
          <w:szCs w:val="22"/>
        </w:rPr>
        <w:fldChar w:fldCharType="end"/>
      </w:r>
    </w:p>
    <w:p w14:paraId="2080DA39" w14:textId="10E41E3F" w:rsidR="00E84C8B" w:rsidRPr="00AC0CE8" w:rsidRDefault="00CE57D2" w:rsidP="00167FFA">
      <w:pPr>
        <w:pStyle w:val="Data"/>
        <w:rPr>
          <w:rStyle w:val="change"/>
          <w:rFonts w:cs="Arial"/>
          <w:color w:val="000000" w:themeColor="text1"/>
          <w:sz w:val="22"/>
          <w:szCs w:val="22"/>
        </w:rPr>
      </w:pPr>
      <w:r w:rsidRPr="00AC0CE8">
        <w:rPr>
          <w:rStyle w:val="change"/>
          <w:rFonts w:cs="Arial"/>
          <w:color w:val="000000" w:themeColor="text1"/>
          <w:sz w:val="22"/>
          <w:szCs w:val="22"/>
        </w:rPr>
        <w:fldChar w:fldCharType="begin"/>
      </w:r>
      <w:r w:rsidRPr="00AC0CE8">
        <w:rPr>
          <w:rStyle w:val="change"/>
          <w:rFonts w:cs="Arial"/>
          <w:color w:val="000000" w:themeColor="text1"/>
          <w:sz w:val="22"/>
          <w:szCs w:val="22"/>
        </w:rPr>
        <w:instrText xml:space="preserve"> MERGEFIELD DSI_POST_CODE </w:instrText>
      </w:r>
      <w:r w:rsidRPr="00AC0CE8">
        <w:rPr>
          <w:rStyle w:val="change"/>
          <w:rFonts w:cs="Arial"/>
          <w:color w:val="000000" w:themeColor="text1"/>
          <w:sz w:val="22"/>
          <w:szCs w:val="22"/>
        </w:rPr>
        <w:fldChar w:fldCharType="separate"/>
      </w:r>
      <w:r w:rsidR="00F4110E" w:rsidRPr="00AC0CE8">
        <w:rPr>
          <w:rStyle w:val="change"/>
          <w:rFonts w:cs="Arial"/>
          <w:noProof/>
          <w:color w:val="000000" w:themeColor="text1"/>
          <w:sz w:val="22"/>
          <w:szCs w:val="22"/>
        </w:rPr>
        <w:t>NP18 2BZ</w:t>
      </w:r>
      <w:r w:rsidRPr="00AC0CE8">
        <w:rPr>
          <w:rStyle w:val="change"/>
          <w:rFonts w:cs="Arial"/>
          <w:color w:val="000000" w:themeColor="text1"/>
          <w:sz w:val="22"/>
          <w:szCs w:val="22"/>
        </w:rPr>
        <w:fldChar w:fldCharType="end"/>
      </w:r>
    </w:p>
    <w:p w14:paraId="0A407BF3" w14:textId="77777777" w:rsidR="00167FFA" w:rsidRPr="00AC0CE8" w:rsidRDefault="00167FFA" w:rsidP="00167FFA">
      <w:pPr>
        <w:pStyle w:val="Heading3nonum"/>
        <w:spacing w:before="0"/>
        <w:rPr>
          <w:rFonts w:cs="Arial"/>
          <w:color w:val="000000" w:themeColor="text1"/>
          <w:sz w:val="22"/>
          <w:szCs w:val="22"/>
        </w:rPr>
      </w:pPr>
    </w:p>
    <w:p w14:paraId="66DFD871" w14:textId="77777777" w:rsidR="00E84C8B" w:rsidRPr="00AC0CE8" w:rsidRDefault="00FF6887" w:rsidP="00167FFA">
      <w:pPr>
        <w:pStyle w:val="Heading3nonum"/>
        <w:spacing w:before="0"/>
        <w:rPr>
          <w:rFonts w:cs="Arial"/>
          <w:color w:val="000000" w:themeColor="text1"/>
          <w:sz w:val="22"/>
          <w:szCs w:val="22"/>
        </w:rPr>
      </w:pPr>
      <w:r w:rsidRPr="00AC0CE8">
        <w:rPr>
          <w:rFonts w:cs="Arial"/>
          <w:color w:val="000000" w:themeColor="text1"/>
          <w:sz w:val="22"/>
          <w:szCs w:val="22"/>
        </w:rPr>
        <w:t xml:space="preserve">to the extent set out in the </w:t>
      </w:r>
      <w:r w:rsidR="0010272E" w:rsidRPr="00AC0CE8">
        <w:rPr>
          <w:rFonts w:cs="Arial"/>
          <w:color w:val="000000" w:themeColor="text1"/>
          <w:sz w:val="22"/>
          <w:szCs w:val="22"/>
        </w:rPr>
        <w:t>s</w:t>
      </w:r>
      <w:r w:rsidRPr="00AC0CE8">
        <w:rPr>
          <w:rFonts w:cs="Arial"/>
          <w:color w:val="000000" w:themeColor="text1"/>
          <w:sz w:val="22"/>
          <w:szCs w:val="22"/>
        </w:rPr>
        <w:t>chedules</w:t>
      </w:r>
      <w:r w:rsidR="00DF6316" w:rsidRPr="00AC0CE8">
        <w:rPr>
          <w:rFonts w:cs="Arial"/>
          <w:color w:val="000000" w:themeColor="text1"/>
          <w:sz w:val="22"/>
          <w:szCs w:val="22"/>
        </w:rPr>
        <w:t>.</w:t>
      </w:r>
    </w:p>
    <w:p w14:paraId="347F459C" w14:textId="77777777" w:rsidR="003370AB" w:rsidRPr="00AC0CE8" w:rsidRDefault="003370AB" w:rsidP="00167FFA">
      <w:pPr>
        <w:pStyle w:val="Heading3nonum"/>
        <w:spacing w:before="0"/>
        <w:rPr>
          <w:rFonts w:cs="Arial"/>
          <w:color w:val="000000" w:themeColor="text1"/>
          <w:sz w:val="22"/>
          <w:szCs w:val="22"/>
        </w:rPr>
      </w:pPr>
    </w:p>
    <w:p w14:paraId="119E545B" w14:textId="1987D74D" w:rsidR="00E84C8B" w:rsidRDefault="00E84C8B" w:rsidP="00167FFA">
      <w:pPr>
        <w:pStyle w:val="Heading3nonum"/>
        <w:spacing w:before="0"/>
        <w:rPr>
          <w:rFonts w:cs="Arial"/>
          <w:color w:val="FF0000"/>
          <w:sz w:val="22"/>
          <w:szCs w:val="22"/>
        </w:rPr>
      </w:pPr>
      <w:r w:rsidRPr="00AC0CE8">
        <w:rPr>
          <w:rFonts w:cs="Arial"/>
          <w:color w:val="000000" w:themeColor="text1"/>
          <w:sz w:val="22"/>
          <w:szCs w:val="22"/>
        </w:rPr>
        <w:t>The notice shall tak</w:t>
      </w:r>
      <w:r w:rsidRPr="00C31D2C">
        <w:rPr>
          <w:rFonts w:cs="Arial"/>
          <w:sz w:val="22"/>
          <w:szCs w:val="22"/>
        </w:rPr>
        <w:t>e effe</w:t>
      </w:r>
      <w:r w:rsidRPr="00306776">
        <w:rPr>
          <w:rFonts w:cs="Arial"/>
          <w:color w:val="000000" w:themeColor="text1"/>
          <w:sz w:val="22"/>
          <w:szCs w:val="22"/>
        </w:rPr>
        <w:t xml:space="preserve">ct from </w:t>
      </w:r>
      <w:proofErr w:type="gramStart"/>
      <w:r w:rsidR="00306776" w:rsidRPr="00306776">
        <w:rPr>
          <w:rFonts w:cs="Arial"/>
          <w:b/>
          <w:bCs/>
          <w:color w:val="000000" w:themeColor="text1"/>
          <w:sz w:val="22"/>
          <w:szCs w:val="22"/>
        </w:rPr>
        <w:t>07/05/2024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7D5835D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AC0CE8">
        <w:rPr>
          <w:rFonts w:cs="Arial"/>
          <w:b/>
          <w:color w:val="000000" w:themeColor="text1"/>
          <w:sz w:val="22"/>
          <w:szCs w:val="22"/>
        </w:rPr>
        <w:t xml:space="preserve">mit is </w:t>
      </w:r>
      <w:r w:rsidR="00093C7B" w:rsidRPr="00AC0CE8">
        <w:rPr>
          <w:rStyle w:val="licenceno"/>
          <w:rFonts w:cs="Arial"/>
          <w:b/>
          <w:color w:val="000000" w:themeColor="text1"/>
          <w:sz w:val="22"/>
          <w:szCs w:val="22"/>
        </w:rPr>
        <w:fldChar w:fldCharType="begin"/>
      </w:r>
      <w:r w:rsidR="00093C7B" w:rsidRPr="00AC0CE8">
        <w:rPr>
          <w:rStyle w:val="licenceno"/>
          <w:rFonts w:cs="Arial"/>
          <w:b/>
          <w:color w:val="000000" w:themeColor="text1"/>
          <w:sz w:val="22"/>
          <w:szCs w:val="22"/>
        </w:rPr>
        <w:instrText xml:space="preserve"> MERGEFIELD FE_Permit_Number </w:instrText>
      </w:r>
      <w:r w:rsidR="00093C7B" w:rsidRPr="00AC0CE8">
        <w:rPr>
          <w:rStyle w:val="licenceno"/>
          <w:rFonts w:cs="Arial"/>
          <w:b/>
          <w:color w:val="000000" w:themeColor="text1"/>
          <w:sz w:val="22"/>
          <w:szCs w:val="22"/>
        </w:rPr>
        <w:fldChar w:fldCharType="separate"/>
      </w:r>
      <w:r w:rsidR="00F4110E" w:rsidRPr="00AC0CE8">
        <w:rPr>
          <w:rStyle w:val="licenceno"/>
          <w:rFonts w:cs="Arial"/>
          <w:b/>
          <w:noProof/>
          <w:color w:val="000000" w:themeColor="text1"/>
          <w:sz w:val="22"/>
          <w:szCs w:val="22"/>
        </w:rPr>
        <w:t>AB0067101</w:t>
      </w:r>
      <w:r w:rsidR="00093C7B" w:rsidRPr="00AC0CE8">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28CAE01" w:rsidR="005B73A2" w:rsidRPr="00306776" w:rsidRDefault="00306776" w:rsidP="003842F1">
            <w:pPr>
              <w:pStyle w:val="Heading3nonum"/>
              <w:spacing w:before="0"/>
              <w:ind w:right="-135"/>
              <w:jc w:val="center"/>
              <w:rPr>
                <w:rFonts w:cs="Arial"/>
                <w:b/>
                <w:color w:val="000000" w:themeColor="text1"/>
                <w:sz w:val="22"/>
                <w:szCs w:val="22"/>
              </w:rPr>
            </w:pPr>
            <w:r w:rsidRPr="00306776">
              <w:rPr>
                <w:rFonts w:cs="Arial"/>
                <w:b/>
                <w:color w:val="000000" w:themeColor="text1"/>
                <w:sz w:val="22"/>
                <w:szCs w:val="22"/>
              </w:rPr>
              <w:t>Joanne Fitton</w:t>
            </w:r>
          </w:p>
        </w:tc>
        <w:tc>
          <w:tcPr>
            <w:tcW w:w="2410" w:type="dxa"/>
            <w:vAlign w:val="center"/>
          </w:tcPr>
          <w:p w14:paraId="2B127805" w14:textId="6414E7F5" w:rsidR="00E84C8B" w:rsidRPr="00306776" w:rsidRDefault="00306776" w:rsidP="003842F1">
            <w:pPr>
              <w:pStyle w:val="Heading3nonum"/>
              <w:spacing w:before="0"/>
              <w:ind w:right="34"/>
              <w:jc w:val="center"/>
              <w:rPr>
                <w:rFonts w:cs="Arial"/>
                <w:b/>
                <w:color w:val="000000" w:themeColor="text1"/>
                <w:sz w:val="22"/>
                <w:szCs w:val="22"/>
              </w:rPr>
            </w:pPr>
            <w:r w:rsidRPr="00306776">
              <w:rPr>
                <w:rFonts w:cs="Arial"/>
                <w:b/>
                <w:color w:val="000000" w:themeColor="text1"/>
                <w:sz w:val="22"/>
                <w:szCs w:val="22"/>
              </w:rPr>
              <w:t>29/04/2024</w:t>
            </w:r>
          </w:p>
        </w:tc>
      </w:tr>
    </w:tbl>
    <w:p w14:paraId="6B41A11D" w14:textId="77777777" w:rsidR="00167FFA" w:rsidRDefault="00167FFA" w:rsidP="00167FFA">
      <w:pPr>
        <w:pStyle w:val="Heading3nonum"/>
        <w:spacing w:before="0"/>
        <w:rPr>
          <w:rFonts w:cs="Arial"/>
          <w:sz w:val="22"/>
          <w:szCs w:val="22"/>
        </w:rPr>
      </w:pPr>
    </w:p>
    <w:p w14:paraId="4FCEBD03" w14:textId="04C98925"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585997">
        <w:rPr>
          <w:rFonts w:cs="Arial"/>
          <w:sz w:val="22"/>
          <w:szCs w:val="22"/>
        </w:rPr>
        <w:t>.</w:t>
      </w:r>
    </w:p>
    <w:p w14:paraId="1B133939" w14:textId="77777777" w:rsidR="001447B2" w:rsidRPr="00AC0CE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AC0CE8">
        <w:rPr>
          <w:b/>
          <w:i w:val="0"/>
          <w:color w:val="000000" w:themeColor="text1"/>
          <w:sz w:val="22"/>
          <w:szCs w:val="22"/>
        </w:rPr>
        <w:lastRenderedPageBreak/>
        <w:t xml:space="preserve">Schedule 1 </w:t>
      </w:r>
    </w:p>
    <w:p w14:paraId="6BA96C0F" w14:textId="77777777" w:rsidR="00297DC5" w:rsidRPr="00AC0CE8" w:rsidRDefault="00297DC5" w:rsidP="00297DC5">
      <w:pPr>
        <w:spacing w:before="120" w:line="270" w:lineRule="exact"/>
        <w:rPr>
          <w:rFonts w:ascii="Arial" w:hAnsi="Arial" w:cs="Arial"/>
          <w:color w:val="000000" w:themeColor="text1"/>
          <w:sz w:val="22"/>
          <w:szCs w:val="22"/>
        </w:rPr>
      </w:pPr>
      <w:r w:rsidRPr="00AC0CE8">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AC0CE8" w:rsidRDefault="006C6EA9" w:rsidP="00AE64EF">
      <w:pPr>
        <w:pStyle w:val="Heading3nonum"/>
        <w:rPr>
          <w:rFonts w:cs="Arial"/>
          <w:color w:val="000000" w:themeColor="text1"/>
          <w:sz w:val="22"/>
          <w:szCs w:val="22"/>
        </w:rPr>
      </w:pPr>
    </w:p>
    <w:p w14:paraId="2FBFEC08" w14:textId="77777777" w:rsidR="006C6EA9" w:rsidRPr="00AC0CE8" w:rsidRDefault="006C6EA9" w:rsidP="006C6EA9">
      <w:pPr>
        <w:pStyle w:val="Heading3nonum"/>
        <w:rPr>
          <w:rFonts w:cs="Arial"/>
          <w:b/>
          <w:color w:val="000000" w:themeColor="text1"/>
          <w:sz w:val="22"/>
          <w:szCs w:val="22"/>
        </w:rPr>
      </w:pPr>
      <w:r w:rsidRPr="00AC0CE8">
        <w:rPr>
          <w:rFonts w:cs="Arial"/>
          <w:b/>
          <w:color w:val="000000" w:themeColor="text1"/>
          <w:sz w:val="22"/>
          <w:szCs w:val="22"/>
        </w:rPr>
        <w:t xml:space="preserve">Schedule 2 – </w:t>
      </w:r>
      <w:r w:rsidR="000C3304" w:rsidRPr="00AC0CE8">
        <w:rPr>
          <w:rFonts w:cs="Arial"/>
          <w:b/>
          <w:color w:val="000000" w:themeColor="text1"/>
          <w:sz w:val="22"/>
          <w:szCs w:val="22"/>
        </w:rPr>
        <w:t>consolidated</w:t>
      </w:r>
      <w:r w:rsidRPr="00AC0CE8">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AC0CE8">
        <w:rPr>
          <w:rFonts w:cs="Arial"/>
          <w:color w:val="000000" w:themeColor="text1"/>
          <w:sz w:val="22"/>
          <w:szCs w:val="22"/>
        </w:rPr>
        <w:t>Consolidated</w:t>
      </w:r>
      <w:r w:rsidR="006C6EA9" w:rsidRPr="00AC0CE8">
        <w:rPr>
          <w:rFonts w:cs="Arial"/>
          <w:color w:val="000000" w:themeColor="text1"/>
          <w:sz w:val="22"/>
          <w:szCs w:val="22"/>
        </w:rPr>
        <w:t xml:space="preserve"> permit issued as</w:t>
      </w:r>
      <w:r w:rsidR="00A36CF7" w:rsidRPr="00AC0CE8">
        <w:rPr>
          <w:rFonts w:cs="Arial"/>
          <w:color w:val="000000" w:themeColor="text1"/>
          <w:sz w:val="22"/>
          <w:szCs w:val="22"/>
        </w:rPr>
        <w:t xml:space="preserve"> a</w:t>
      </w:r>
      <w:r w:rsidR="006C6EA9" w:rsidRPr="00AC0CE8">
        <w:rPr>
          <w:rFonts w:cs="Arial"/>
          <w:color w:val="000000" w:themeColor="text1"/>
          <w:sz w:val="22"/>
          <w:szCs w:val="22"/>
        </w:rPr>
        <w:t xml:space="preserve"> separate d</w:t>
      </w:r>
      <w:r w:rsidR="006C6EA9" w:rsidRPr="0006520B">
        <w:rPr>
          <w:rFonts w:cs="Arial"/>
          <w:color w:val="auto"/>
          <w:sz w:val="22"/>
          <w:szCs w:val="22"/>
        </w:rPr>
        <w:t xml:space="preserve">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AC0CE8" w:rsidRDefault="008321E6" w:rsidP="00597064">
      <w:pPr>
        <w:pStyle w:val="Act"/>
        <w:spacing w:line="240" w:lineRule="auto"/>
        <w:ind w:left="567"/>
        <w:rPr>
          <w:color w:val="000000" w:themeColor="text1"/>
        </w:rPr>
      </w:pPr>
    </w:p>
    <w:p w14:paraId="0195A52D" w14:textId="77777777" w:rsidR="008321E6" w:rsidRPr="00AC0CE8" w:rsidRDefault="008321E6" w:rsidP="00597064">
      <w:pPr>
        <w:pStyle w:val="Act"/>
        <w:ind w:left="567"/>
        <w:rPr>
          <w:bCs/>
          <w:color w:val="000000" w:themeColor="text1"/>
          <w:sz w:val="22"/>
          <w:szCs w:val="22"/>
        </w:rPr>
      </w:pPr>
      <w:r w:rsidRPr="00AC0CE8">
        <w:rPr>
          <w:bCs/>
          <w:color w:val="000000" w:themeColor="text1"/>
          <w:sz w:val="22"/>
          <w:szCs w:val="22"/>
        </w:rPr>
        <w:t xml:space="preserve">Permit number </w:t>
      </w:r>
    </w:p>
    <w:p w14:paraId="64EE5CD4" w14:textId="210DDE15" w:rsidR="008321E6" w:rsidRPr="00AC0CE8" w:rsidRDefault="00093C7B" w:rsidP="00597064">
      <w:pPr>
        <w:pStyle w:val="Data"/>
        <w:ind w:left="567" w:right="1701"/>
        <w:rPr>
          <w:rStyle w:val="licenceno"/>
          <w:color w:val="000000" w:themeColor="text1"/>
          <w:sz w:val="22"/>
          <w:szCs w:val="22"/>
        </w:rPr>
      </w:pPr>
      <w:r w:rsidRPr="00AC0CE8">
        <w:rPr>
          <w:rStyle w:val="licenceno"/>
          <w:color w:val="000000" w:themeColor="text1"/>
          <w:sz w:val="22"/>
          <w:szCs w:val="22"/>
        </w:rPr>
        <w:fldChar w:fldCharType="begin"/>
      </w:r>
      <w:r w:rsidRPr="00AC0CE8">
        <w:rPr>
          <w:rStyle w:val="licenceno"/>
          <w:color w:val="000000" w:themeColor="text1"/>
          <w:sz w:val="22"/>
          <w:szCs w:val="22"/>
        </w:rPr>
        <w:instrText xml:space="preserve"> MERGEFIELD FE_Permit_Number </w:instrText>
      </w:r>
      <w:r w:rsidRPr="00AC0CE8">
        <w:rPr>
          <w:rStyle w:val="licenceno"/>
          <w:color w:val="000000" w:themeColor="text1"/>
          <w:sz w:val="22"/>
          <w:szCs w:val="22"/>
        </w:rPr>
        <w:fldChar w:fldCharType="separate"/>
      </w:r>
      <w:r w:rsidR="00F4110E" w:rsidRPr="00AC0CE8">
        <w:rPr>
          <w:rStyle w:val="licenceno"/>
          <w:noProof/>
          <w:color w:val="000000" w:themeColor="text1"/>
          <w:sz w:val="22"/>
          <w:szCs w:val="22"/>
        </w:rPr>
        <w:t>AB0067101</w:t>
      </w:r>
      <w:r w:rsidRPr="00AC0CE8">
        <w:rPr>
          <w:rStyle w:val="licenceno"/>
          <w:color w:val="000000" w:themeColor="text1"/>
          <w:sz w:val="22"/>
          <w:szCs w:val="22"/>
        </w:rPr>
        <w:fldChar w:fldCharType="end"/>
      </w:r>
    </w:p>
    <w:p w14:paraId="276C14AC" w14:textId="6694B171" w:rsidR="008321E6" w:rsidRPr="00AC0CE8" w:rsidRDefault="008321E6" w:rsidP="00597064">
      <w:pPr>
        <w:pStyle w:val="Heading3nonum"/>
        <w:ind w:left="567"/>
        <w:rPr>
          <w:color w:val="000000" w:themeColor="text1"/>
          <w:sz w:val="22"/>
          <w:szCs w:val="22"/>
        </w:rPr>
      </w:pPr>
      <w:r w:rsidRPr="00AC0CE8">
        <w:rPr>
          <w:color w:val="000000" w:themeColor="text1"/>
          <w:sz w:val="22"/>
          <w:szCs w:val="22"/>
        </w:rPr>
        <w:t xml:space="preserve">This is the consolidated permit referred to in the variation and consolidation notice for </w:t>
      </w:r>
      <w:r w:rsidR="00266F1E" w:rsidRPr="00AC0CE8">
        <w:rPr>
          <w:color w:val="000000" w:themeColor="text1"/>
          <w:sz w:val="22"/>
          <w:szCs w:val="22"/>
        </w:rPr>
        <w:t>variation</w:t>
      </w:r>
      <w:r w:rsidRPr="00AC0CE8">
        <w:rPr>
          <w:color w:val="000000" w:themeColor="text1"/>
          <w:sz w:val="22"/>
          <w:szCs w:val="22"/>
        </w:rPr>
        <w:t xml:space="preserve"> </w:t>
      </w:r>
      <w:r w:rsidR="00CE57D2" w:rsidRPr="00AC0CE8">
        <w:rPr>
          <w:color w:val="000000" w:themeColor="text1"/>
          <w:sz w:val="22"/>
          <w:szCs w:val="22"/>
        </w:rPr>
        <w:fldChar w:fldCharType="begin"/>
      </w:r>
      <w:r w:rsidR="00CE57D2" w:rsidRPr="00AC0CE8">
        <w:rPr>
          <w:color w:val="000000" w:themeColor="text1"/>
          <w:sz w:val="22"/>
          <w:szCs w:val="22"/>
        </w:rPr>
        <w:instrText xml:space="preserve"> MERGEFIELD PAN </w:instrText>
      </w:r>
      <w:r w:rsidR="00CE57D2" w:rsidRPr="00AC0CE8">
        <w:rPr>
          <w:color w:val="000000" w:themeColor="text1"/>
          <w:sz w:val="22"/>
          <w:szCs w:val="22"/>
        </w:rPr>
        <w:fldChar w:fldCharType="separate"/>
      </w:r>
      <w:r w:rsidR="00F4110E" w:rsidRPr="00AC0CE8">
        <w:rPr>
          <w:noProof/>
          <w:color w:val="000000" w:themeColor="text1"/>
          <w:sz w:val="22"/>
          <w:szCs w:val="22"/>
        </w:rPr>
        <w:t>PAN-021555</w:t>
      </w:r>
      <w:r w:rsidR="00CE57D2" w:rsidRPr="00AC0CE8">
        <w:rPr>
          <w:color w:val="000000" w:themeColor="text1"/>
          <w:sz w:val="22"/>
          <w:szCs w:val="22"/>
        </w:rPr>
        <w:fldChar w:fldCharType="end"/>
      </w:r>
      <w:r w:rsidRPr="00AC0CE8">
        <w:rPr>
          <w:color w:val="000000" w:themeColor="text1"/>
          <w:sz w:val="22"/>
          <w:szCs w:val="22"/>
        </w:rPr>
        <w:t xml:space="preserve"> </w:t>
      </w:r>
      <w:proofErr w:type="gramStart"/>
      <w:r w:rsidRPr="00AC0CE8">
        <w:rPr>
          <w:color w:val="000000" w:themeColor="text1"/>
          <w:sz w:val="22"/>
          <w:szCs w:val="22"/>
        </w:rPr>
        <w:t>authorising</w:t>
      </w:r>
      <w:proofErr w:type="gramEnd"/>
      <w:r w:rsidRPr="00AC0CE8">
        <w:rPr>
          <w:color w:val="000000" w:themeColor="text1"/>
          <w:sz w:val="22"/>
          <w:szCs w:val="22"/>
        </w:rPr>
        <w:t xml:space="preserve"> </w:t>
      </w:r>
    </w:p>
    <w:p w14:paraId="7861DFC0" w14:textId="77777777" w:rsidR="008321E6" w:rsidRPr="00AC0CE8"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C0CE8">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AC0CE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w:t>
      </w:r>
      <w:r w:rsidRPr="00AC0CE8">
        <w:rPr>
          <w:rFonts w:ascii="Arial" w:hAnsi="Arial"/>
          <w:color w:val="000000" w:themeColor="text1"/>
          <w:sz w:val="22"/>
          <w:szCs w:val="22"/>
          <w:lang w:eastAsia="en-US"/>
        </w:rPr>
        <w:t>te a water discharge activity</w:t>
      </w:r>
      <w:r w:rsidR="00D550B9" w:rsidRPr="00AC0CE8">
        <w:rPr>
          <w:rFonts w:ascii="Arial" w:hAnsi="Arial"/>
          <w:color w:val="000000" w:themeColor="text1"/>
          <w:sz w:val="22"/>
          <w:szCs w:val="22"/>
          <w:lang w:eastAsia="en-US"/>
        </w:rPr>
        <w:t xml:space="preserve"> at</w:t>
      </w:r>
    </w:p>
    <w:p w14:paraId="318EB4AB" w14:textId="03C953D0" w:rsidR="008321E6" w:rsidRPr="00AC0CE8" w:rsidRDefault="00CE57D2" w:rsidP="00597064">
      <w:pPr>
        <w:pStyle w:val="Data"/>
        <w:ind w:left="567" w:right="1701"/>
        <w:rPr>
          <w:rStyle w:val="change"/>
          <w:color w:val="000000" w:themeColor="text1"/>
          <w:sz w:val="22"/>
          <w:szCs w:val="22"/>
        </w:rPr>
      </w:pPr>
      <w:r w:rsidRPr="00AC0CE8">
        <w:rPr>
          <w:rStyle w:val="change"/>
          <w:color w:val="000000" w:themeColor="text1"/>
          <w:sz w:val="22"/>
          <w:szCs w:val="22"/>
        </w:rPr>
        <w:fldChar w:fldCharType="begin"/>
      </w:r>
      <w:r w:rsidRPr="00AC0CE8">
        <w:rPr>
          <w:rStyle w:val="change"/>
          <w:color w:val="000000" w:themeColor="text1"/>
          <w:sz w:val="22"/>
          <w:szCs w:val="22"/>
        </w:rPr>
        <w:instrText xml:space="preserve"> MERGEFIELD Site_Name </w:instrText>
      </w:r>
      <w:r w:rsidRPr="00AC0CE8">
        <w:rPr>
          <w:rStyle w:val="change"/>
          <w:color w:val="000000" w:themeColor="text1"/>
          <w:sz w:val="22"/>
          <w:szCs w:val="22"/>
        </w:rPr>
        <w:fldChar w:fldCharType="separate"/>
      </w:r>
      <w:r w:rsidR="00F4110E" w:rsidRPr="00AC0CE8">
        <w:rPr>
          <w:rStyle w:val="change"/>
          <w:noProof/>
          <w:color w:val="000000" w:themeColor="text1"/>
          <w:sz w:val="22"/>
          <w:szCs w:val="22"/>
        </w:rPr>
        <w:t>Nash Wastewater Treatment Works</w:t>
      </w:r>
      <w:r w:rsidRPr="00AC0CE8">
        <w:rPr>
          <w:rStyle w:val="change"/>
          <w:color w:val="000000" w:themeColor="text1"/>
          <w:sz w:val="22"/>
          <w:szCs w:val="22"/>
        </w:rPr>
        <w:fldChar w:fldCharType="end"/>
      </w:r>
    </w:p>
    <w:p w14:paraId="4AB5C7C8" w14:textId="3B3246A9" w:rsidR="008321E6" w:rsidRPr="00AC0CE8" w:rsidRDefault="00CE57D2" w:rsidP="00597064">
      <w:pPr>
        <w:pStyle w:val="Data"/>
        <w:ind w:left="567"/>
        <w:rPr>
          <w:rStyle w:val="change"/>
          <w:color w:val="000000" w:themeColor="text1"/>
          <w:sz w:val="22"/>
          <w:szCs w:val="22"/>
        </w:rPr>
      </w:pPr>
      <w:r w:rsidRPr="00AC0CE8">
        <w:rPr>
          <w:rStyle w:val="change"/>
          <w:color w:val="000000" w:themeColor="text1"/>
          <w:sz w:val="22"/>
          <w:szCs w:val="22"/>
        </w:rPr>
        <w:fldChar w:fldCharType="begin"/>
      </w:r>
      <w:r w:rsidRPr="00AC0CE8">
        <w:rPr>
          <w:rStyle w:val="change"/>
          <w:color w:val="000000" w:themeColor="text1"/>
          <w:sz w:val="22"/>
          <w:szCs w:val="22"/>
        </w:rPr>
        <w:instrText xml:space="preserve"> MERGEFIELD DSI_ADD2 </w:instrText>
      </w:r>
      <w:r w:rsidRPr="00AC0CE8">
        <w:rPr>
          <w:rStyle w:val="change"/>
          <w:color w:val="000000" w:themeColor="text1"/>
          <w:sz w:val="22"/>
          <w:szCs w:val="22"/>
        </w:rPr>
        <w:fldChar w:fldCharType="separate"/>
      </w:r>
      <w:r w:rsidR="00F4110E" w:rsidRPr="00AC0CE8">
        <w:rPr>
          <w:rStyle w:val="change"/>
          <w:noProof/>
          <w:color w:val="000000" w:themeColor="text1"/>
          <w:sz w:val="22"/>
          <w:szCs w:val="22"/>
        </w:rPr>
        <w:t>West Nash Road</w:t>
      </w:r>
      <w:r w:rsidRPr="00AC0CE8">
        <w:rPr>
          <w:rStyle w:val="change"/>
          <w:color w:val="000000" w:themeColor="text1"/>
          <w:sz w:val="22"/>
          <w:szCs w:val="22"/>
        </w:rPr>
        <w:fldChar w:fldCharType="end"/>
      </w:r>
    </w:p>
    <w:p w14:paraId="3ABE1E52" w14:textId="16776B50" w:rsidR="008321E6" w:rsidRPr="00AC0CE8" w:rsidRDefault="00CE57D2" w:rsidP="00597064">
      <w:pPr>
        <w:pStyle w:val="Data"/>
        <w:ind w:left="567"/>
        <w:rPr>
          <w:rStyle w:val="change"/>
          <w:color w:val="000000" w:themeColor="text1"/>
          <w:sz w:val="22"/>
          <w:szCs w:val="22"/>
        </w:rPr>
      </w:pPr>
      <w:r w:rsidRPr="00AC0CE8">
        <w:rPr>
          <w:rStyle w:val="change"/>
          <w:color w:val="000000" w:themeColor="text1"/>
          <w:sz w:val="22"/>
          <w:szCs w:val="22"/>
        </w:rPr>
        <w:fldChar w:fldCharType="begin"/>
      </w:r>
      <w:r w:rsidRPr="00AC0CE8">
        <w:rPr>
          <w:rStyle w:val="change"/>
          <w:color w:val="000000" w:themeColor="text1"/>
          <w:sz w:val="22"/>
          <w:szCs w:val="22"/>
        </w:rPr>
        <w:instrText xml:space="preserve"> MERGEFIELD DSI_ADD3 </w:instrText>
      </w:r>
      <w:r w:rsidRPr="00AC0CE8">
        <w:rPr>
          <w:rStyle w:val="change"/>
          <w:color w:val="000000" w:themeColor="text1"/>
          <w:sz w:val="22"/>
          <w:szCs w:val="22"/>
        </w:rPr>
        <w:fldChar w:fldCharType="separate"/>
      </w:r>
      <w:r w:rsidR="00F4110E" w:rsidRPr="00AC0CE8">
        <w:rPr>
          <w:rStyle w:val="change"/>
          <w:noProof/>
          <w:color w:val="000000" w:themeColor="text1"/>
          <w:sz w:val="22"/>
          <w:szCs w:val="22"/>
        </w:rPr>
        <w:t>Nash</w:t>
      </w:r>
      <w:r w:rsidRPr="00AC0CE8">
        <w:rPr>
          <w:rStyle w:val="change"/>
          <w:color w:val="000000" w:themeColor="text1"/>
          <w:sz w:val="22"/>
          <w:szCs w:val="22"/>
        </w:rPr>
        <w:fldChar w:fldCharType="end"/>
      </w:r>
    </w:p>
    <w:p w14:paraId="2A9E0163" w14:textId="0622B07E" w:rsidR="008321E6" w:rsidRPr="00AC0CE8" w:rsidRDefault="00CE57D2" w:rsidP="00597064">
      <w:pPr>
        <w:pStyle w:val="Data"/>
        <w:ind w:left="567"/>
        <w:rPr>
          <w:rStyle w:val="change"/>
          <w:color w:val="000000" w:themeColor="text1"/>
          <w:sz w:val="22"/>
          <w:szCs w:val="22"/>
        </w:rPr>
      </w:pPr>
      <w:r w:rsidRPr="00AC0CE8">
        <w:rPr>
          <w:rStyle w:val="change"/>
          <w:color w:val="000000" w:themeColor="text1"/>
          <w:sz w:val="22"/>
          <w:szCs w:val="22"/>
        </w:rPr>
        <w:fldChar w:fldCharType="begin"/>
      </w:r>
      <w:r w:rsidRPr="00AC0CE8">
        <w:rPr>
          <w:rStyle w:val="change"/>
          <w:color w:val="000000" w:themeColor="text1"/>
          <w:sz w:val="22"/>
          <w:szCs w:val="22"/>
        </w:rPr>
        <w:instrText xml:space="preserve"> MERGEFIELD DSI_ADD4 </w:instrText>
      </w:r>
      <w:r w:rsidRPr="00AC0CE8">
        <w:rPr>
          <w:rStyle w:val="change"/>
          <w:color w:val="000000" w:themeColor="text1"/>
          <w:sz w:val="22"/>
          <w:szCs w:val="22"/>
        </w:rPr>
        <w:fldChar w:fldCharType="separate"/>
      </w:r>
      <w:r w:rsidR="00F4110E" w:rsidRPr="00AC0CE8">
        <w:rPr>
          <w:rStyle w:val="change"/>
          <w:noProof/>
          <w:color w:val="000000" w:themeColor="text1"/>
          <w:sz w:val="22"/>
          <w:szCs w:val="22"/>
        </w:rPr>
        <w:t>Newport</w:t>
      </w:r>
      <w:r w:rsidRPr="00AC0CE8">
        <w:rPr>
          <w:rStyle w:val="change"/>
          <w:color w:val="000000" w:themeColor="text1"/>
          <w:sz w:val="22"/>
          <w:szCs w:val="22"/>
        </w:rPr>
        <w:fldChar w:fldCharType="end"/>
      </w:r>
    </w:p>
    <w:p w14:paraId="0AA80564" w14:textId="4E96773A" w:rsidR="008321E6" w:rsidRPr="00AC0CE8" w:rsidRDefault="00CE57D2" w:rsidP="00597064">
      <w:pPr>
        <w:pStyle w:val="Data"/>
        <w:ind w:left="567"/>
        <w:rPr>
          <w:rStyle w:val="change"/>
          <w:color w:val="000000" w:themeColor="text1"/>
          <w:sz w:val="22"/>
          <w:szCs w:val="22"/>
        </w:rPr>
      </w:pPr>
      <w:r w:rsidRPr="00AC0CE8">
        <w:rPr>
          <w:rStyle w:val="change"/>
          <w:color w:val="000000" w:themeColor="text1"/>
          <w:sz w:val="22"/>
          <w:szCs w:val="22"/>
        </w:rPr>
        <w:fldChar w:fldCharType="begin"/>
      </w:r>
      <w:r w:rsidRPr="00AC0CE8">
        <w:rPr>
          <w:rStyle w:val="change"/>
          <w:color w:val="000000" w:themeColor="text1"/>
          <w:sz w:val="22"/>
          <w:szCs w:val="22"/>
        </w:rPr>
        <w:instrText xml:space="preserve"> MERGEFIELD DSI_POST_CODE </w:instrText>
      </w:r>
      <w:r w:rsidRPr="00AC0CE8">
        <w:rPr>
          <w:rStyle w:val="change"/>
          <w:color w:val="000000" w:themeColor="text1"/>
          <w:sz w:val="22"/>
          <w:szCs w:val="22"/>
        </w:rPr>
        <w:fldChar w:fldCharType="separate"/>
      </w:r>
      <w:r w:rsidR="00F4110E" w:rsidRPr="00AC0CE8">
        <w:rPr>
          <w:rStyle w:val="change"/>
          <w:noProof/>
          <w:color w:val="000000" w:themeColor="text1"/>
          <w:sz w:val="22"/>
          <w:szCs w:val="22"/>
        </w:rPr>
        <w:t>NP18 2BZ</w:t>
      </w:r>
      <w:r w:rsidRPr="00AC0CE8">
        <w:rPr>
          <w:rStyle w:val="change"/>
          <w:color w:val="000000" w:themeColor="text1"/>
          <w:sz w:val="22"/>
          <w:szCs w:val="22"/>
        </w:rPr>
        <w:fldChar w:fldCharType="end"/>
      </w:r>
    </w:p>
    <w:p w14:paraId="42607CC9" w14:textId="77777777" w:rsidR="00865F86" w:rsidRPr="00AC0CE8" w:rsidRDefault="00865F86" w:rsidP="00597064">
      <w:pPr>
        <w:pStyle w:val="Heading3nonum"/>
        <w:ind w:left="567"/>
        <w:rPr>
          <w:color w:val="000000" w:themeColor="text1"/>
          <w:sz w:val="22"/>
          <w:szCs w:val="22"/>
        </w:rPr>
      </w:pPr>
    </w:p>
    <w:p w14:paraId="6AE3794F" w14:textId="07FD6A1F" w:rsidR="008321E6" w:rsidRPr="00AC0CE8" w:rsidRDefault="008321E6" w:rsidP="001274C9">
      <w:pPr>
        <w:pStyle w:val="Heading3nonum"/>
        <w:spacing w:before="0"/>
        <w:ind w:left="567"/>
        <w:rPr>
          <w:color w:val="000000" w:themeColor="text1"/>
          <w:sz w:val="22"/>
          <w:szCs w:val="22"/>
        </w:rPr>
      </w:pPr>
      <w:r w:rsidRPr="00AC0CE8">
        <w:rPr>
          <w:color w:val="000000" w:themeColor="text1"/>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95289AF" w:rsidR="001274C9" w:rsidRDefault="001274C9" w:rsidP="001274C9">
      <w:pPr>
        <w:pStyle w:val="Heading3nonum"/>
        <w:spacing w:before="0"/>
        <w:ind w:left="567"/>
        <w:rPr>
          <w:sz w:val="22"/>
          <w:szCs w:val="22"/>
        </w:rPr>
      </w:pPr>
      <w:r>
        <w:rPr>
          <w:sz w:val="22"/>
          <w:szCs w:val="22"/>
        </w:rPr>
        <w:t>The permit variation and consolidation shall take effect fro</w:t>
      </w:r>
      <w:r w:rsidRPr="00306776">
        <w:rPr>
          <w:color w:val="000000" w:themeColor="text1"/>
          <w:sz w:val="22"/>
          <w:szCs w:val="22"/>
        </w:rPr>
        <w:t xml:space="preserve">m </w:t>
      </w:r>
      <w:proofErr w:type="gramStart"/>
      <w:r w:rsidR="00306776" w:rsidRPr="00306776">
        <w:rPr>
          <w:b/>
          <w:bCs/>
          <w:color w:val="000000" w:themeColor="text1"/>
          <w:sz w:val="22"/>
          <w:szCs w:val="22"/>
        </w:rPr>
        <w:t>07/05/2024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06776" w:rsidRPr="0049139F" w14:paraId="770649E1" w14:textId="77777777" w:rsidTr="00597064">
        <w:trPr>
          <w:trHeight w:hRule="exact" w:val="977"/>
        </w:trPr>
        <w:tc>
          <w:tcPr>
            <w:tcW w:w="5387" w:type="dxa"/>
            <w:vAlign w:val="center"/>
          </w:tcPr>
          <w:p w14:paraId="7D3BF979" w14:textId="604ED7C9" w:rsidR="00306776" w:rsidRPr="00950D58" w:rsidRDefault="00306776" w:rsidP="00306776">
            <w:pPr>
              <w:pStyle w:val="Heading3nonum"/>
              <w:spacing w:before="0"/>
              <w:ind w:left="-108" w:right="34"/>
              <w:jc w:val="center"/>
              <w:rPr>
                <w:sz w:val="22"/>
                <w:szCs w:val="22"/>
              </w:rPr>
            </w:pPr>
            <w:r w:rsidRPr="00306776">
              <w:rPr>
                <w:rFonts w:cs="Arial"/>
                <w:b/>
                <w:color w:val="000000" w:themeColor="text1"/>
                <w:sz w:val="22"/>
                <w:szCs w:val="22"/>
              </w:rPr>
              <w:t>Joanne Fitton</w:t>
            </w:r>
          </w:p>
        </w:tc>
        <w:tc>
          <w:tcPr>
            <w:tcW w:w="2551" w:type="dxa"/>
            <w:vAlign w:val="center"/>
          </w:tcPr>
          <w:p w14:paraId="00DE9BA9" w14:textId="1A240397" w:rsidR="00306776" w:rsidRPr="00950D58" w:rsidRDefault="00306776" w:rsidP="00306776">
            <w:pPr>
              <w:pStyle w:val="Heading3nonum"/>
              <w:spacing w:before="0" w:line="240" w:lineRule="auto"/>
              <w:ind w:left="-108"/>
              <w:jc w:val="center"/>
              <w:rPr>
                <w:b/>
                <w:color w:val="FF0000"/>
                <w:sz w:val="22"/>
                <w:szCs w:val="22"/>
              </w:rPr>
            </w:pPr>
            <w:r w:rsidRPr="00306776">
              <w:rPr>
                <w:rFonts w:cs="Arial"/>
                <w:b/>
                <w:color w:val="000000" w:themeColor="text1"/>
                <w:sz w:val="22"/>
                <w:szCs w:val="22"/>
              </w:rPr>
              <w:t>29/04/2024</w:t>
            </w:r>
          </w:p>
        </w:tc>
      </w:tr>
    </w:tbl>
    <w:p w14:paraId="474D3260" w14:textId="1698BA4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85997">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FF35FF"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FF35F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FF35FF">
        <w:rPr>
          <w:rFonts w:cs="Arial"/>
          <w:color w:val="000000" w:themeColor="text1"/>
          <w:sz w:val="18"/>
          <w:szCs w:val="18"/>
        </w:rPr>
        <w:t>The operator shall manage and operate the activit</w:t>
      </w:r>
      <w:r w:rsidRPr="00FF35FF">
        <w:rPr>
          <w:rStyle w:val="Red"/>
          <w:rFonts w:cs="Arial"/>
          <w:color w:val="000000" w:themeColor="text1"/>
          <w:sz w:val="18"/>
          <w:szCs w:val="18"/>
        </w:rPr>
        <w:t>ies</w:t>
      </w:r>
      <w:r w:rsidRPr="00FF35F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FF35FF">
        <w:rPr>
          <w:rFonts w:cs="Arial"/>
          <w:color w:val="000000" w:themeColor="text1"/>
          <w:sz w:val="18"/>
          <w:szCs w:val="18"/>
        </w:rPr>
        <w:t>in accordance with a written management system that ide</w:t>
      </w:r>
      <w:r w:rsidRPr="0078668B">
        <w:rPr>
          <w:rFonts w:cs="Arial"/>
          <w:sz w:val="18"/>
          <w:szCs w:val="18"/>
        </w:rPr>
        <w:t>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FF35FF">
        <w:rPr>
          <w:rFonts w:cs="Arial"/>
          <w:color w:val="000000" w:themeColor="text1"/>
          <w:sz w:val="18"/>
          <w:szCs w:val="18"/>
        </w:rPr>
        <w:t>The only activit</w:t>
      </w:r>
      <w:r w:rsidRPr="00FF35FF">
        <w:rPr>
          <w:rStyle w:val="Red"/>
          <w:rFonts w:cs="Arial"/>
          <w:color w:val="000000" w:themeColor="text1"/>
          <w:sz w:val="18"/>
          <w:szCs w:val="18"/>
        </w:rPr>
        <w:t>ies</w:t>
      </w:r>
      <w:r w:rsidRPr="00FF35FF">
        <w:rPr>
          <w:rFonts w:cs="Arial"/>
          <w:color w:val="000000" w:themeColor="text1"/>
          <w:sz w:val="18"/>
          <w:szCs w:val="18"/>
        </w:rPr>
        <w:t xml:space="preserve"> authorised by the permit </w:t>
      </w:r>
      <w:r w:rsidRPr="00FF35FF">
        <w:rPr>
          <w:rStyle w:val="Red"/>
          <w:rFonts w:cs="Arial"/>
          <w:color w:val="000000" w:themeColor="text1"/>
          <w:sz w:val="18"/>
          <w:szCs w:val="18"/>
        </w:rPr>
        <w:t>are</w:t>
      </w:r>
      <w:r w:rsidRPr="00FF35FF">
        <w:rPr>
          <w:rFonts w:cs="Arial"/>
          <w:color w:val="000000" w:themeColor="text1"/>
          <w:sz w:val="18"/>
          <w:szCs w:val="18"/>
        </w:rPr>
        <w:t xml:space="preserve"> the activit</w:t>
      </w:r>
      <w:r w:rsidRPr="00FF35FF">
        <w:rPr>
          <w:rStyle w:val="Red"/>
          <w:rFonts w:cs="Arial"/>
          <w:color w:val="000000" w:themeColor="text1"/>
          <w:sz w:val="18"/>
          <w:szCs w:val="18"/>
        </w:rPr>
        <w:t>ies</w:t>
      </w:r>
      <w:r w:rsidRPr="00FF35FF">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431AB51" w:rsidR="00821962" w:rsidRPr="00FF35FF"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w:t>
      </w:r>
      <w:r w:rsidRPr="00FF35FF">
        <w:rPr>
          <w:rFonts w:cs="Arial"/>
          <w:color w:val="000000" w:themeColor="text1"/>
          <w:sz w:val="18"/>
          <w:szCs w:val="18"/>
        </w:rPr>
        <w:t>e discharge activit</w:t>
      </w:r>
      <w:r w:rsidRPr="00FF35FF">
        <w:rPr>
          <w:rStyle w:val="Red"/>
          <w:rFonts w:cs="Arial"/>
          <w:color w:val="000000" w:themeColor="text1"/>
          <w:sz w:val="18"/>
          <w:szCs w:val="18"/>
        </w:rPr>
        <w:t>ies</w:t>
      </w:r>
      <w:r w:rsidRPr="00FF35FF">
        <w:rPr>
          <w:rFonts w:cs="Arial"/>
          <w:color w:val="000000" w:themeColor="text1"/>
          <w:sz w:val="18"/>
          <w:szCs w:val="18"/>
        </w:rPr>
        <w:t xml:space="preserve"> shall take place at the discharge point</w:t>
      </w:r>
      <w:r w:rsidRPr="00FF35FF">
        <w:rPr>
          <w:rStyle w:val="Red"/>
          <w:rFonts w:cs="Arial"/>
          <w:color w:val="000000" w:themeColor="text1"/>
          <w:sz w:val="18"/>
          <w:szCs w:val="18"/>
        </w:rPr>
        <w:t>s</w:t>
      </w:r>
      <w:r w:rsidRPr="00FF35FF">
        <w:rPr>
          <w:rFonts w:cs="Arial"/>
          <w:color w:val="000000" w:themeColor="text1"/>
          <w:sz w:val="18"/>
          <w:szCs w:val="18"/>
        </w:rPr>
        <w:t xml:space="preserve"> marked on the site plan at schedule 7 to this permit, and as listed in table S3.2</w:t>
      </w:r>
      <w:r w:rsidRPr="00FF35FF">
        <w:rPr>
          <w:rStyle w:val="Red"/>
          <w:rFonts w:cs="Arial"/>
          <w:color w:val="000000" w:themeColor="text1"/>
          <w:sz w:val="18"/>
          <w:szCs w:val="18"/>
        </w:rPr>
        <w:t xml:space="preserve">; </w:t>
      </w:r>
      <w:proofErr w:type="gramStart"/>
      <w:r w:rsidRPr="00FF35FF">
        <w:rPr>
          <w:rStyle w:val="Red"/>
          <w:rFonts w:cs="Arial"/>
          <w:color w:val="000000" w:themeColor="text1"/>
          <w:sz w:val="18"/>
          <w:szCs w:val="18"/>
        </w:rPr>
        <w:t>and,</w:t>
      </w:r>
      <w:proofErr w:type="gramEnd"/>
      <w:r w:rsidRPr="00FF35FF">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FF35FF">
        <w:rPr>
          <w:rFonts w:cs="Arial"/>
          <w:color w:val="000000" w:themeColor="text1"/>
          <w:sz w:val="18"/>
          <w:szCs w:val="18"/>
        </w:rPr>
        <w:t>.</w:t>
      </w:r>
    </w:p>
    <w:p w14:paraId="03FE6FA5" w14:textId="77777777" w:rsidR="00821962" w:rsidRPr="00FF35FF" w:rsidRDefault="00821962" w:rsidP="007704A9">
      <w:pPr>
        <w:pStyle w:val="Bullet0"/>
        <w:tabs>
          <w:tab w:val="num" w:pos="1134"/>
        </w:tabs>
        <w:spacing w:before="120"/>
        <w:ind w:hanging="113"/>
        <w:rPr>
          <w:rStyle w:val="Red"/>
          <w:rFonts w:cs="Arial"/>
          <w:color w:val="000000" w:themeColor="text1"/>
        </w:rPr>
      </w:pPr>
      <w:r w:rsidRPr="00FF35FF">
        <w:rPr>
          <w:rStyle w:val="Red"/>
          <w:rFonts w:cs="Arial"/>
          <w:color w:val="000000" w:themeColor="text1"/>
        </w:rPr>
        <w:t>Operating techniques</w:t>
      </w:r>
    </w:p>
    <w:p w14:paraId="2FCEE6A9" w14:textId="002020C8" w:rsidR="00821962" w:rsidRPr="00FF35FF" w:rsidRDefault="00821962" w:rsidP="000558BB">
      <w:pPr>
        <w:pStyle w:val="Bullet1"/>
        <w:tabs>
          <w:tab w:val="num" w:pos="1134"/>
        </w:tabs>
        <w:spacing w:before="0"/>
        <w:ind w:left="1134" w:hanging="567"/>
        <w:rPr>
          <w:rStyle w:val="Red"/>
          <w:rFonts w:cs="Arial"/>
          <w:color w:val="000000" w:themeColor="text1"/>
          <w:sz w:val="18"/>
          <w:szCs w:val="18"/>
        </w:rPr>
      </w:pPr>
      <w:r w:rsidRPr="00FF35FF">
        <w:rPr>
          <w:rStyle w:val="Red"/>
          <w:rFonts w:cs="Arial"/>
          <w:color w:val="000000" w:themeColor="text1"/>
          <w:sz w:val="18"/>
          <w:szCs w:val="18"/>
        </w:rPr>
        <w:t>For the activit</w:t>
      </w:r>
      <w:r w:rsidR="00744FD6" w:rsidRPr="00FF35FF">
        <w:rPr>
          <w:rStyle w:val="Red"/>
          <w:rFonts w:cs="Arial"/>
          <w:color w:val="000000" w:themeColor="text1"/>
          <w:sz w:val="18"/>
          <w:szCs w:val="18"/>
        </w:rPr>
        <w:t>y</w:t>
      </w:r>
      <w:r w:rsidR="00FF35FF" w:rsidRPr="00FF35FF">
        <w:rPr>
          <w:rStyle w:val="Red"/>
          <w:rFonts w:cs="Arial"/>
          <w:color w:val="000000" w:themeColor="text1"/>
          <w:sz w:val="18"/>
          <w:szCs w:val="18"/>
        </w:rPr>
        <w:t xml:space="preserve"> </w:t>
      </w:r>
      <w:r w:rsidRPr="00FF35FF">
        <w:rPr>
          <w:rStyle w:val="Red"/>
          <w:rFonts w:cs="Arial"/>
          <w:color w:val="000000" w:themeColor="text1"/>
          <w:sz w:val="18"/>
          <w:szCs w:val="18"/>
        </w:rPr>
        <w:t>A1</w:t>
      </w:r>
      <w:r w:rsidR="00744FD6" w:rsidRPr="00FF35FF">
        <w:rPr>
          <w:rStyle w:val="Red"/>
          <w:rFonts w:cs="Arial"/>
          <w:color w:val="000000" w:themeColor="text1"/>
          <w:sz w:val="18"/>
          <w:szCs w:val="18"/>
        </w:rPr>
        <w:t>,</w:t>
      </w:r>
      <w:r w:rsidRPr="00FF35FF">
        <w:rPr>
          <w:rStyle w:val="Red"/>
          <w:rFonts w:cs="Arial"/>
          <w:color w:val="000000" w:themeColor="text1"/>
          <w:sz w:val="18"/>
          <w:szCs w:val="18"/>
        </w:rPr>
        <w:t xml:space="preserve"> referenced in schedule 1, table S1.1</w:t>
      </w:r>
      <w:r w:rsidR="00744FD6" w:rsidRPr="00FF35FF">
        <w:rPr>
          <w:rStyle w:val="Red"/>
          <w:rFonts w:cs="Arial"/>
          <w:color w:val="000000" w:themeColor="text1"/>
          <w:sz w:val="18"/>
          <w:szCs w:val="18"/>
        </w:rPr>
        <w:t>,</w:t>
      </w:r>
      <w:r w:rsidRPr="00FF35FF">
        <w:rPr>
          <w:rStyle w:val="Red"/>
          <w:rFonts w:cs="Arial"/>
          <w:color w:val="000000" w:themeColor="text1"/>
          <w:sz w:val="18"/>
          <w:szCs w:val="18"/>
        </w:rPr>
        <w:t xml:space="preserve"> </w:t>
      </w:r>
      <w:r w:rsidR="00744FD6" w:rsidRPr="00FF35FF">
        <w:rPr>
          <w:rStyle w:val="Red"/>
          <w:rFonts w:cs="Arial"/>
          <w:color w:val="000000" w:themeColor="text1"/>
          <w:sz w:val="18"/>
          <w:szCs w:val="18"/>
        </w:rPr>
        <w:t>t</w:t>
      </w:r>
      <w:r w:rsidRPr="00FF35FF">
        <w:rPr>
          <w:rStyle w:val="Red"/>
          <w:rFonts w:cs="Arial"/>
          <w:color w:val="000000" w:themeColor="text1"/>
          <w:sz w:val="18"/>
          <w:szCs w:val="18"/>
        </w:rPr>
        <w:t xml:space="preserve">he operator shall comply with the relevant requirements of the Urban </w:t>
      </w:r>
      <w:proofErr w:type="gramStart"/>
      <w:r w:rsidRPr="00FF35FF">
        <w:rPr>
          <w:rStyle w:val="Red"/>
          <w:rFonts w:cs="Arial"/>
          <w:color w:val="000000" w:themeColor="text1"/>
          <w:sz w:val="18"/>
          <w:szCs w:val="18"/>
        </w:rPr>
        <w:t>Waste Water</w:t>
      </w:r>
      <w:proofErr w:type="gramEnd"/>
      <w:r w:rsidRPr="00FF35FF">
        <w:rPr>
          <w:rStyle w:val="Red"/>
          <w:rFonts w:cs="Arial"/>
          <w:color w:val="000000" w:themeColor="text1"/>
          <w:sz w:val="18"/>
          <w:szCs w:val="18"/>
        </w:rPr>
        <w:t xml:space="preserve"> Treatment (England and Wales) Regulations 1994.</w:t>
      </w:r>
    </w:p>
    <w:p w14:paraId="73FD36C1" w14:textId="2629858E" w:rsidR="00821962" w:rsidRPr="00FF35FF" w:rsidRDefault="00821962" w:rsidP="000558BB">
      <w:pPr>
        <w:pStyle w:val="Bullet1"/>
        <w:tabs>
          <w:tab w:val="num" w:pos="1134"/>
        </w:tabs>
        <w:spacing w:before="0"/>
        <w:ind w:left="1134" w:hanging="567"/>
        <w:rPr>
          <w:rFonts w:cs="Arial"/>
          <w:color w:val="000000" w:themeColor="text1"/>
          <w:sz w:val="18"/>
          <w:szCs w:val="18"/>
        </w:rPr>
      </w:pPr>
      <w:r w:rsidRPr="00A445C6">
        <w:rPr>
          <w:rFonts w:cs="Arial"/>
          <w:sz w:val="18"/>
          <w:szCs w:val="18"/>
        </w:rPr>
        <w:t>For t</w:t>
      </w:r>
      <w:r w:rsidRPr="00DA7542">
        <w:rPr>
          <w:rFonts w:cs="Arial"/>
          <w:sz w:val="18"/>
          <w:szCs w:val="18"/>
        </w:rPr>
        <w:t>he dis</w:t>
      </w:r>
      <w:r w:rsidRPr="00FF35FF">
        <w:rPr>
          <w:rFonts w:cs="Arial"/>
          <w:color w:val="000000" w:themeColor="text1"/>
          <w:sz w:val="18"/>
          <w:szCs w:val="18"/>
        </w:rPr>
        <w:t>charges specified in table S3.3:</w:t>
      </w:r>
    </w:p>
    <w:p w14:paraId="542A8AC4" w14:textId="77777777" w:rsidR="00821962" w:rsidRPr="00FF35FF" w:rsidRDefault="00821962" w:rsidP="000558BB">
      <w:pPr>
        <w:pStyle w:val="aBullet"/>
        <w:tabs>
          <w:tab w:val="num" w:pos="1701"/>
        </w:tabs>
        <w:spacing w:before="0"/>
        <w:ind w:left="1701" w:hanging="567"/>
        <w:rPr>
          <w:rFonts w:cs="Arial"/>
          <w:color w:val="000000" w:themeColor="text1"/>
          <w:sz w:val="18"/>
          <w:szCs w:val="18"/>
        </w:rPr>
      </w:pPr>
      <w:r w:rsidRPr="00FF35F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FF35FF" w:rsidRDefault="00DA7542" w:rsidP="000558BB">
      <w:pPr>
        <w:pStyle w:val="aBullet"/>
        <w:tabs>
          <w:tab w:val="num" w:pos="1701"/>
        </w:tabs>
        <w:spacing w:before="0"/>
        <w:ind w:left="1701" w:hanging="567"/>
        <w:rPr>
          <w:color w:val="000000" w:themeColor="text1"/>
          <w:sz w:val="18"/>
          <w:szCs w:val="18"/>
        </w:rPr>
      </w:pPr>
      <w:r w:rsidRPr="00FF35F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FF35FF" w:rsidRDefault="00DA7542" w:rsidP="000558BB">
      <w:pPr>
        <w:pStyle w:val="aBullet"/>
        <w:tabs>
          <w:tab w:val="num" w:pos="1701"/>
        </w:tabs>
        <w:spacing w:before="0"/>
        <w:ind w:left="1701" w:hanging="567"/>
        <w:rPr>
          <w:color w:val="000000" w:themeColor="text1"/>
          <w:sz w:val="18"/>
          <w:szCs w:val="18"/>
        </w:rPr>
      </w:pPr>
      <w:r w:rsidRPr="00FF35F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FF35FF">
        <w:rPr>
          <w:color w:val="000000" w:themeColor="text1"/>
          <w:sz w:val="18"/>
          <w:szCs w:val="18"/>
        </w:rPr>
        <w:t>emptied</w:t>
      </w:r>
      <w:proofErr w:type="gramEnd"/>
      <w:r w:rsidRPr="00FF35FF">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FF35FF" w:rsidRDefault="00821962" w:rsidP="000558BB">
      <w:pPr>
        <w:pStyle w:val="aBullet"/>
        <w:tabs>
          <w:tab w:val="num" w:pos="1701"/>
        </w:tabs>
        <w:spacing w:before="0"/>
        <w:ind w:left="1701" w:hanging="567"/>
        <w:rPr>
          <w:rStyle w:val="Red"/>
          <w:rFonts w:cs="Arial"/>
          <w:color w:val="000000" w:themeColor="text1"/>
          <w:sz w:val="18"/>
          <w:szCs w:val="18"/>
        </w:rPr>
      </w:pPr>
      <w:r w:rsidRPr="00FF35FF">
        <w:rPr>
          <w:rStyle w:val="Red"/>
          <w:rFonts w:cs="Arial"/>
          <w:color w:val="000000" w:themeColor="text1"/>
          <w:sz w:val="18"/>
          <w:szCs w:val="18"/>
        </w:rPr>
        <w:t>The discharge shall not be comminuted or macerated and shall have passed through screens as specified</w:t>
      </w:r>
      <w:r w:rsidR="006A07E0" w:rsidRPr="00FF35FF">
        <w:rPr>
          <w:rStyle w:val="Red"/>
          <w:rFonts w:cs="Arial"/>
          <w:color w:val="000000" w:themeColor="text1"/>
          <w:sz w:val="18"/>
          <w:szCs w:val="18"/>
        </w:rPr>
        <w:t xml:space="preserve"> </w:t>
      </w:r>
      <w:r w:rsidRPr="00FF35F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FF35FF" w:rsidRDefault="00821962" w:rsidP="000558BB">
      <w:pPr>
        <w:pStyle w:val="aBullet"/>
        <w:tabs>
          <w:tab w:val="num" w:pos="1701"/>
        </w:tabs>
        <w:spacing w:before="0"/>
        <w:ind w:left="1701" w:hanging="567"/>
        <w:rPr>
          <w:rStyle w:val="Red"/>
          <w:rFonts w:cs="Arial"/>
          <w:color w:val="000000" w:themeColor="text1"/>
          <w:sz w:val="18"/>
          <w:szCs w:val="18"/>
        </w:rPr>
      </w:pPr>
      <w:r w:rsidRPr="00FF35F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E0466" w:rsidRDefault="00821962" w:rsidP="007704A9">
      <w:pPr>
        <w:pStyle w:val="Bullet0"/>
        <w:tabs>
          <w:tab w:val="num" w:pos="1134"/>
        </w:tabs>
        <w:spacing w:before="120"/>
        <w:ind w:hanging="113"/>
        <w:rPr>
          <w:rStyle w:val="Red"/>
          <w:rFonts w:cs="Arial"/>
          <w:color w:val="000000" w:themeColor="text1"/>
        </w:rPr>
      </w:pPr>
      <w:r w:rsidRPr="000E0466">
        <w:rPr>
          <w:rStyle w:val="Red"/>
          <w:rFonts w:cs="Arial"/>
          <w:color w:val="000000" w:themeColor="text1"/>
        </w:rPr>
        <w:lastRenderedPageBreak/>
        <w:t>Improvement programme</w:t>
      </w:r>
    </w:p>
    <w:p w14:paraId="5F57EB45" w14:textId="77C8E52B" w:rsidR="00885CD7" w:rsidRPr="000E0466" w:rsidRDefault="00885CD7" w:rsidP="000558BB">
      <w:pPr>
        <w:pStyle w:val="Bullet1"/>
        <w:tabs>
          <w:tab w:val="num" w:pos="1134"/>
        </w:tabs>
        <w:spacing w:before="0"/>
        <w:ind w:left="1134" w:hanging="567"/>
        <w:rPr>
          <w:rStyle w:val="Red"/>
          <w:rFonts w:cs="Arial"/>
          <w:color w:val="000000" w:themeColor="text1"/>
          <w:sz w:val="18"/>
          <w:szCs w:val="18"/>
        </w:rPr>
      </w:pPr>
      <w:r w:rsidRPr="000E0466">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0E0466" w:rsidRDefault="00885CD7" w:rsidP="000558BB">
      <w:pPr>
        <w:pStyle w:val="aBullet"/>
        <w:tabs>
          <w:tab w:val="num" w:pos="1701"/>
        </w:tabs>
        <w:spacing w:before="0"/>
        <w:ind w:left="1701" w:hanging="567"/>
        <w:jc w:val="both"/>
        <w:rPr>
          <w:rStyle w:val="Red"/>
          <w:rFonts w:cs="Arial"/>
          <w:color w:val="000000" w:themeColor="text1"/>
          <w:sz w:val="18"/>
          <w:szCs w:val="18"/>
        </w:rPr>
      </w:pPr>
      <w:r w:rsidRPr="000E0466">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0E0466" w:rsidRDefault="00885CD7" w:rsidP="000558BB">
      <w:pPr>
        <w:pStyle w:val="aBullet"/>
        <w:tabs>
          <w:tab w:val="num" w:pos="1701"/>
        </w:tabs>
        <w:spacing w:before="0"/>
        <w:ind w:left="1701" w:hanging="567"/>
        <w:jc w:val="both"/>
        <w:rPr>
          <w:rStyle w:val="Red"/>
          <w:rFonts w:cs="Arial"/>
          <w:color w:val="000000" w:themeColor="text1"/>
          <w:sz w:val="18"/>
          <w:szCs w:val="18"/>
        </w:rPr>
      </w:pPr>
      <w:r w:rsidRPr="000E0466">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0E0466" w:rsidRDefault="00885CD7" w:rsidP="000558BB">
      <w:pPr>
        <w:pStyle w:val="aBullet"/>
        <w:tabs>
          <w:tab w:val="num" w:pos="1701"/>
        </w:tabs>
        <w:spacing w:before="0"/>
        <w:ind w:left="1701" w:hanging="567"/>
        <w:jc w:val="both"/>
        <w:rPr>
          <w:rStyle w:val="Red"/>
          <w:rFonts w:cs="Arial"/>
          <w:color w:val="000000" w:themeColor="text1"/>
          <w:sz w:val="18"/>
          <w:szCs w:val="18"/>
        </w:rPr>
      </w:pPr>
      <w:r w:rsidRPr="000E0466">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E0466">
        <w:rPr>
          <w:rStyle w:val="Red"/>
          <w:rFonts w:cs="Arial"/>
          <w:color w:val="000000" w:themeColor="text1"/>
          <w:sz w:val="18"/>
          <w:szCs w:val="18"/>
        </w:rPr>
        <w:t>-</w:t>
      </w:r>
      <w:r w:rsidRPr="000E0466">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E0466"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limits given in sche</w:t>
      </w:r>
      <w:r w:rsidRPr="000E0466">
        <w:rPr>
          <w:rFonts w:cs="Arial"/>
          <w:color w:val="000000" w:themeColor="text1"/>
          <w:sz w:val="18"/>
          <w:szCs w:val="18"/>
        </w:rPr>
        <w:t>dule 3 table S3.1 shall not be exceeded.</w:t>
      </w:r>
    </w:p>
    <w:p w14:paraId="57461EC1" w14:textId="5469DDB3" w:rsidR="00821962" w:rsidRPr="000E0466" w:rsidRDefault="00821962" w:rsidP="0033116C">
      <w:pPr>
        <w:pStyle w:val="Bullet1"/>
        <w:tabs>
          <w:tab w:val="num" w:pos="1134"/>
        </w:tabs>
        <w:spacing w:before="0"/>
        <w:ind w:left="1134" w:hanging="567"/>
        <w:rPr>
          <w:rStyle w:val="Red"/>
          <w:rFonts w:cs="Arial"/>
          <w:color w:val="000000" w:themeColor="text1"/>
          <w:sz w:val="18"/>
          <w:szCs w:val="18"/>
        </w:rPr>
      </w:pPr>
      <w:r w:rsidRPr="000E046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5066EE5A"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0E0466"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0E0466">
        <w:rPr>
          <w:rStyle w:val="Red"/>
          <w:rFonts w:cs="Arial"/>
          <w:color w:val="000000" w:themeColor="text1"/>
          <w:sz w:val="18"/>
          <w:szCs w:val="18"/>
        </w:rPr>
        <w:t>the unusual weather conditions and their impact on the operation of the works.</w:t>
      </w:r>
    </w:p>
    <w:p w14:paraId="659D4142" w14:textId="77777777" w:rsidR="00821962" w:rsidRPr="000E046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E0466" w:rsidRDefault="00821962" w:rsidP="0033116C">
      <w:pPr>
        <w:pStyle w:val="aBullet"/>
        <w:tabs>
          <w:tab w:val="num" w:pos="1701"/>
        </w:tabs>
        <w:spacing w:before="0"/>
        <w:ind w:left="1701" w:hanging="567"/>
        <w:rPr>
          <w:rStyle w:val="Red"/>
          <w:rFonts w:cs="Arial"/>
          <w:color w:val="000000" w:themeColor="text1"/>
          <w:sz w:val="18"/>
          <w:szCs w:val="18"/>
        </w:rPr>
      </w:pPr>
      <w:r w:rsidRPr="000E046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E0466">
        <w:rPr>
          <w:rStyle w:val="Red"/>
          <w:rFonts w:cs="Arial"/>
          <w:color w:val="000000" w:themeColor="text1"/>
          <w:sz w:val="18"/>
          <w:szCs w:val="18"/>
        </w:rPr>
        <w:t xml:space="preserve">operation of the </w:t>
      </w:r>
      <w:proofErr w:type="gramStart"/>
      <w:r w:rsidRPr="000E0466">
        <w:rPr>
          <w:rStyle w:val="Red"/>
          <w:rFonts w:cs="Arial"/>
          <w:color w:val="000000" w:themeColor="text1"/>
          <w:sz w:val="18"/>
          <w:szCs w:val="18"/>
        </w:rPr>
        <w:t>waste water</w:t>
      </w:r>
      <w:proofErr w:type="gramEnd"/>
      <w:r w:rsidRPr="000E0466">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0E0466" w:rsidRDefault="00821962" w:rsidP="0033116C">
      <w:pPr>
        <w:pStyle w:val="aBullet"/>
        <w:tabs>
          <w:tab w:val="num" w:pos="1701"/>
        </w:tabs>
        <w:spacing w:before="0"/>
        <w:ind w:left="1701" w:hanging="567"/>
        <w:rPr>
          <w:rStyle w:val="Red"/>
          <w:rFonts w:cs="Arial"/>
          <w:color w:val="000000" w:themeColor="text1"/>
          <w:sz w:val="18"/>
          <w:szCs w:val="18"/>
        </w:rPr>
      </w:pPr>
      <w:r w:rsidRPr="000E0466">
        <w:rPr>
          <w:rStyle w:val="Red"/>
          <w:rFonts w:cs="Arial"/>
          <w:color w:val="000000" w:themeColor="text1"/>
          <w:sz w:val="18"/>
          <w:szCs w:val="18"/>
        </w:rPr>
        <w:t xml:space="preserve">On any occasion where abnormal operating conditions adversely affect the operation of the </w:t>
      </w:r>
      <w:proofErr w:type="gramStart"/>
      <w:r w:rsidRPr="000E0466">
        <w:rPr>
          <w:rStyle w:val="Red"/>
          <w:rFonts w:cs="Arial"/>
          <w:color w:val="000000" w:themeColor="text1"/>
          <w:sz w:val="18"/>
          <w:szCs w:val="18"/>
        </w:rPr>
        <w:t>waste water</w:t>
      </w:r>
      <w:proofErr w:type="gramEnd"/>
      <w:r w:rsidRPr="000E0466">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0E0466" w:rsidRDefault="00821962" w:rsidP="0033116C">
      <w:pPr>
        <w:pStyle w:val="aBullet"/>
        <w:tabs>
          <w:tab w:val="num" w:pos="1701"/>
        </w:tabs>
        <w:spacing w:before="0"/>
        <w:ind w:left="1701" w:hanging="567"/>
        <w:rPr>
          <w:rStyle w:val="Red"/>
          <w:rFonts w:cs="Arial"/>
          <w:color w:val="000000" w:themeColor="text1"/>
          <w:sz w:val="18"/>
          <w:szCs w:val="18"/>
        </w:rPr>
      </w:pPr>
      <w:r w:rsidRPr="000E046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0E0466">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0E0466">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355BA9CC" w:rsidR="002B344C" w:rsidRPr="00142293" w:rsidRDefault="009561D3" w:rsidP="0033116C">
      <w:pPr>
        <w:pStyle w:val="aiBullet"/>
        <w:numPr>
          <w:ilvl w:val="0"/>
          <w:numId w:val="0"/>
        </w:numPr>
        <w:spacing w:before="0"/>
        <w:ind w:left="1701"/>
        <w:rPr>
          <w:rStyle w:val="Red"/>
          <w:rFonts w:cs="Arial"/>
          <w:color w:val="000000" w:themeColor="text1"/>
          <w:sz w:val="18"/>
          <w:szCs w:val="18"/>
        </w:rPr>
      </w:pPr>
      <w:r w:rsidRPr="00142293">
        <w:rPr>
          <w:rStyle w:val="Red"/>
          <w:rFonts w:cs="Arial"/>
          <w:color w:val="000000" w:themeColor="text1"/>
          <w:sz w:val="18"/>
          <w:szCs w:val="18"/>
        </w:rPr>
        <w:t>Only exceedances from a calendar year after 31 December 202</w:t>
      </w:r>
      <w:r w:rsidR="009C727E" w:rsidRPr="00142293">
        <w:rPr>
          <w:rStyle w:val="Red"/>
          <w:rFonts w:cs="Arial"/>
          <w:color w:val="000000" w:themeColor="text1"/>
          <w:sz w:val="18"/>
          <w:szCs w:val="18"/>
        </w:rPr>
        <w:t>4</w:t>
      </w:r>
      <w:r w:rsidR="008F0548" w:rsidRPr="00142293">
        <w:rPr>
          <w:rStyle w:val="Red"/>
          <w:rFonts w:cs="Arial"/>
          <w:color w:val="000000" w:themeColor="text1"/>
          <w:sz w:val="18"/>
          <w:szCs w:val="18"/>
        </w:rPr>
        <w:t xml:space="preserve"> </w:t>
      </w:r>
      <w:r w:rsidRPr="00142293">
        <w:rPr>
          <w:rStyle w:val="Red"/>
          <w:rFonts w:cs="Arial"/>
          <w:color w:val="000000" w:themeColor="text1"/>
          <w:sz w:val="18"/>
          <w:szCs w:val="18"/>
        </w:rPr>
        <w:t xml:space="preserve">shall be used. </w:t>
      </w:r>
    </w:p>
    <w:p w14:paraId="2EF3DF9B" w14:textId="1D811F15" w:rsidR="006E592F" w:rsidRPr="00142293" w:rsidRDefault="006E592F" w:rsidP="0033116C">
      <w:pPr>
        <w:pStyle w:val="Bullet1"/>
        <w:tabs>
          <w:tab w:val="clear" w:pos="1134"/>
        </w:tabs>
        <w:spacing w:before="0"/>
        <w:ind w:left="1134" w:hanging="567"/>
        <w:rPr>
          <w:rStyle w:val="Red"/>
          <w:color w:val="000000" w:themeColor="text1"/>
          <w:sz w:val="18"/>
          <w:szCs w:val="18"/>
        </w:rPr>
      </w:pPr>
      <w:r w:rsidRPr="00142293">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142293" w:rsidRDefault="006E592F" w:rsidP="0033116C">
      <w:pPr>
        <w:pStyle w:val="aBullet"/>
        <w:tabs>
          <w:tab w:val="num" w:pos="1701"/>
        </w:tabs>
        <w:spacing w:before="0"/>
        <w:ind w:left="1701" w:hanging="567"/>
        <w:rPr>
          <w:rStyle w:val="Red"/>
          <w:color w:val="000000" w:themeColor="text1"/>
          <w:sz w:val="18"/>
          <w:szCs w:val="18"/>
        </w:rPr>
      </w:pPr>
      <w:r w:rsidRPr="00142293">
        <w:rPr>
          <w:rStyle w:val="Red"/>
          <w:color w:val="000000" w:themeColor="text1"/>
          <w:sz w:val="18"/>
          <w:szCs w:val="18"/>
        </w:rPr>
        <w:t>For the purpose of this condition the following readings shall not be used in the assessment.</w:t>
      </w:r>
    </w:p>
    <w:p w14:paraId="17CDB1D2" w14:textId="77777777" w:rsidR="006E592F" w:rsidRPr="00142293" w:rsidRDefault="006E592F" w:rsidP="0033116C">
      <w:pPr>
        <w:pStyle w:val="aiBullet"/>
        <w:tabs>
          <w:tab w:val="clear" w:pos="1588"/>
          <w:tab w:val="num" w:pos="1985"/>
        </w:tabs>
        <w:spacing w:before="0"/>
        <w:ind w:left="1985" w:hanging="312"/>
        <w:rPr>
          <w:rStyle w:val="Red"/>
          <w:color w:val="000000" w:themeColor="text1"/>
          <w:sz w:val="18"/>
          <w:szCs w:val="18"/>
        </w:rPr>
      </w:pPr>
      <w:r w:rsidRPr="00142293">
        <w:rPr>
          <w:rStyle w:val="Red"/>
          <w:color w:val="000000" w:themeColor="text1"/>
          <w:sz w:val="18"/>
          <w:szCs w:val="18"/>
        </w:rPr>
        <w:t>data that is not ‘good’ data; or</w:t>
      </w:r>
    </w:p>
    <w:p w14:paraId="492B911E" w14:textId="5F11EB49" w:rsidR="006E592F" w:rsidRPr="00142293" w:rsidRDefault="006E592F" w:rsidP="0033116C">
      <w:pPr>
        <w:pStyle w:val="aiBullet"/>
        <w:tabs>
          <w:tab w:val="clear" w:pos="1588"/>
          <w:tab w:val="num" w:pos="1985"/>
        </w:tabs>
        <w:spacing w:before="0"/>
        <w:ind w:left="1985" w:hanging="312"/>
        <w:rPr>
          <w:rStyle w:val="Red"/>
          <w:color w:val="000000" w:themeColor="text1"/>
          <w:sz w:val="18"/>
          <w:szCs w:val="18"/>
        </w:rPr>
      </w:pPr>
      <w:r w:rsidRPr="00142293">
        <w:rPr>
          <w:rStyle w:val="Red"/>
          <w:color w:val="000000" w:themeColor="text1"/>
          <w:sz w:val="18"/>
          <w:szCs w:val="18"/>
        </w:rPr>
        <w:t>the first flow reading taken after the start of each overflow event</w:t>
      </w:r>
      <w:r w:rsidR="00EC15BA" w:rsidRPr="00142293">
        <w:rPr>
          <w:rStyle w:val="Red"/>
          <w:color w:val="000000" w:themeColor="text1"/>
          <w:sz w:val="18"/>
          <w:szCs w:val="18"/>
        </w:rPr>
        <w:t>;</w:t>
      </w:r>
      <w:r w:rsidRPr="00142293">
        <w:rPr>
          <w:rStyle w:val="Red"/>
          <w:color w:val="000000" w:themeColor="text1"/>
          <w:sz w:val="18"/>
          <w:szCs w:val="18"/>
        </w:rPr>
        <w:t xml:space="preserve"> or</w:t>
      </w:r>
    </w:p>
    <w:p w14:paraId="276AFED9" w14:textId="77777777" w:rsidR="006E592F" w:rsidRPr="00142293" w:rsidRDefault="006E592F" w:rsidP="0033116C">
      <w:pPr>
        <w:pStyle w:val="aiBullet"/>
        <w:tabs>
          <w:tab w:val="clear" w:pos="1588"/>
          <w:tab w:val="num" w:pos="1985"/>
        </w:tabs>
        <w:spacing w:before="0"/>
        <w:ind w:left="1985" w:hanging="312"/>
        <w:rPr>
          <w:rStyle w:val="Red"/>
          <w:color w:val="000000" w:themeColor="text1"/>
          <w:sz w:val="18"/>
          <w:szCs w:val="18"/>
        </w:rPr>
      </w:pPr>
      <w:r w:rsidRPr="00142293">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146723" w:rsidRDefault="006E592F" w:rsidP="0033116C">
      <w:pPr>
        <w:pStyle w:val="aiBullet"/>
        <w:tabs>
          <w:tab w:val="clear" w:pos="1588"/>
          <w:tab w:val="num" w:pos="1985"/>
        </w:tabs>
        <w:spacing w:before="0"/>
        <w:ind w:left="1985" w:hanging="312"/>
        <w:rPr>
          <w:rStyle w:val="Red"/>
          <w:color w:val="000000" w:themeColor="text1"/>
          <w:sz w:val="18"/>
          <w:szCs w:val="18"/>
        </w:rPr>
      </w:pPr>
      <w:r w:rsidRPr="00142293">
        <w:rPr>
          <w:rStyle w:val="Red"/>
          <w:color w:val="000000" w:themeColor="text1"/>
          <w:sz w:val="18"/>
          <w:szCs w:val="18"/>
        </w:rPr>
        <w:t>Readings taken when the overflow to the storm tank is operating as a result of a discharge which another person caused or knowingly permitted to be made into the sewer or works, and the operator eithe</w:t>
      </w:r>
      <w:r w:rsidRPr="00742596">
        <w:rPr>
          <w:rStyle w:val="Red"/>
          <w:color w:val="auto"/>
          <w:sz w:val="18"/>
          <w:szCs w:val="18"/>
        </w:rPr>
        <w:t>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0ADC50F" w:rsidR="006E592F" w:rsidRPr="00146723" w:rsidRDefault="006E592F" w:rsidP="0033116C">
      <w:pPr>
        <w:pStyle w:val="aBullet"/>
        <w:tabs>
          <w:tab w:val="num" w:pos="1701"/>
        </w:tabs>
        <w:spacing w:before="0"/>
        <w:ind w:left="1701" w:hanging="567"/>
        <w:rPr>
          <w:rFonts w:cs="Arial"/>
          <w:iCs/>
          <w:color w:val="000000" w:themeColor="text1"/>
          <w:sz w:val="18"/>
          <w:szCs w:val="18"/>
        </w:rPr>
      </w:pPr>
      <w:r w:rsidRPr="00146723">
        <w:rPr>
          <w:rFonts w:cs="Arial"/>
          <w:iCs/>
          <w:color w:val="000000" w:themeColor="text1"/>
          <w:sz w:val="18"/>
          <w:szCs w:val="18"/>
        </w:rPr>
        <w:t>For any readings to be considered by</w:t>
      </w:r>
      <w:r w:rsidRPr="00146723">
        <w:rPr>
          <w:color w:val="000000" w:themeColor="text1"/>
          <w:sz w:val="18"/>
          <w:szCs w:val="18"/>
        </w:rPr>
        <w:t xml:space="preserve"> </w:t>
      </w:r>
      <w:r w:rsidRPr="00146723">
        <w:rPr>
          <w:rFonts w:cs="Arial"/>
          <w:iCs/>
          <w:color w:val="000000" w:themeColor="text1"/>
          <w:sz w:val="18"/>
          <w:szCs w:val="18"/>
        </w:rPr>
        <w:t>Natural Resources Wales for the purposes of 3.1.</w:t>
      </w:r>
      <w:r w:rsidR="00142293" w:rsidRPr="00146723">
        <w:rPr>
          <w:rFonts w:cs="Arial"/>
          <w:iCs/>
          <w:color w:val="000000" w:themeColor="text1"/>
          <w:sz w:val="18"/>
          <w:szCs w:val="18"/>
        </w:rPr>
        <w:t>6</w:t>
      </w:r>
      <w:r w:rsidRPr="00146723">
        <w:rPr>
          <w:rFonts w:cs="Arial"/>
          <w:iCs/>
          <w:color w:val="000000" w:themeColor="text1"/>
          <w:sz w:val="18"/>
          <w:szCs w:val="18"/>
        </w:rPr>
        <w:t xml:space="preserve"> (a) (iii) above,</w:t>
      </w:r>
    </w:p>
    <w:p w14:paraId="1F1A2DA4" w14:textId="068D02F8"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the operator must have notified Natural Resources Wales before commencing any non-routine un-planned maintenance and, within 14 days of completing the non-</w:t>
      </w:r>
      <w:r w:rsidRPr="00742596">
        <w:rPr>
          <w:rFonts w:cs="Arial"/>
          <w:iCs/>
          <w:sz w:val="18"/>
          <w:szCs w:val="18"/>
        </w:rPr>
        <w:t>routine un-</w:t>
      </w:r>
      <w:r w:rsidRPr="00742596">
        <w:rPr>
          <w:rFonts w:cs="Arial"/>
          <w:iCs/>
          <w:sz w:val="18"/>
          <w:szCs w:val="18"/>
        </w:rPr>
        <w:lastRenderedPageBreak/>
        <w:t>planned maintenance, have</w:t>
      </w:r>
      <w:r w:rsidRPr="00146723">
        <w:rPr>
          <w:rFonts w:cs="Arial"/>
          <w:iCs/>
          <w:color w:val="000000" w:themeColor="text1"/>
          <w:sz w:val="18"/>
          <w:szCs w:val="18"/>
        </w:rPr>
        <w:t xml:space="preserve"> submitted a full description of the work carried out and its impact on the operation of the storm tanks to Natural Resources Wales; and</w:t>
      </w:r>
    </w:p>
    <w:p w14:paraId="258342E4" w14:textId="77777777" w:rsidR="00AF06AD" w:rsidRPr="00146723" w:rsidRDefault="00AF06AD" w:rsidP="0033116C">
      <w:pPr>
        <w:pStyle w:val="aiBullet"/>
        <w:tabs>
          <w:tab w:val="clear" w:pos="1588"/>
          <w:tab w:val="num" w:pos="1985"/>
        </w:tabs>
        <w:spacing w:before="0"/>
        <w:ind w:left="1985" w:hanging="312"/>
        <w:rPr>
          <w:rFonts w:cs="Arial"/>
          <w:iCs/>
          <w:color w:val="000000" w:themeColor="text1"/>
          <w:sz w:val="18"/>
          <w:szCs w:val="18"/>
        </w:rPr>
      </w:pPr>
      <w:r w:rsidRPr="00146723">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146723">
        <w:rPr>
          <w:rFonts w:cs="Arial"/>
          <w:iCs/>
          <w:color w:val="000000" w:themeColor="text1"/>
          <w:sz w:val="18"/>
          <w:szCs w:val="18"/>
        </w:rPr>
        <w:t>servants</w:t>
      </w:r>
      <w:proofErr w:type="gramEnd"/>
    </w:p>
    <w:p w14:paraId="37A9DE39" w14:textId="6F21241C" w:rsidR="006E592F" w:rsidRPr="00146723" w:rsidRDefault="00AF06AD" w:rsidP="0033116C">
      <w:pPr>
        <w:pStyle w:val="aBullet"/>
        <w:tabs>
          <w:tab w:val="num" w:pos="1701"/>
        </w:tabs>
        <w:spacing w:before="0"/>
        <w:ind w:left="1701" w:hanging="567"/>
        <w:rPr>
          <w:rStyle w:val="Red"/>
          <w:color w:val="000000" w:themeColor="text1"/>
          <w:sz w:val="18"/>
          <w:szCs w:val="18"/>
        </w:rPr>
      </w:pPr>
      <w:r w:rsidRPr="00146723">
        <w:rPr>
          <w:rStyle w:val="Red"/>
          <w:color w:val="000000" w:themeColor="text1"/>
          <w:sz w:val="18"/>
          <w:szCs w:val="18"/>
        </w:rPr>
        <w:t xml:space="preserve">For any readings to be considered for the purposes of </w:t>
      </w:r>
      <w:r w:rsidR="009565D3" w:rsidRPr="00146723">
        <w:rPr>
          <w:rStyle w:val="Red"/>
          <w:color w:val="000000" w:themeColor="text1"/>
          <w:sz w:val="18"/>
          <w:szCs w:val="18"/>
        </w:rPr>
        <w:t>3.1.</w:t>
      </w:r>
      <w:r w:rsidR="00142293" w:rsidRPr="00146723">
        <w:rPr>
          <w:rStyle w:val="Red"/>
          <w:color w:val="000000" w:themeColor="text1"/>
          <w:sz w:val="18"/>
          <w:szCs w:val="18"/>
        </w:rPr>
        <w:t>6</w:t>
      </w:r>
      <w:r w:rsidR="009565D3" w:rsidRPr="00146723">
        <w:rPr>
          <w:rStyle w:val="Red"/>
          <w:color w:val="000000" w:themeColor="text1"/>
          <w:sz w:val="18"/>
          <w:szCs w:val="18"/>
        </w:rPr>
        <w:t xml:space="preserve"> </w:t>
      </w:r>
      <w:r w:rsidRPr="00146723">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270578E" w:rsidR="00AF06AD" w:rsidRPr="00146723" w:rsidRDefault="00AF06AD" w:rsidP="0033116C">
      <w:pPr>
        <w:pStyle w:val="aBullet"/>
        <w:tabs>
          <w:tab w:val="num" w:pos="1701"/>
        </w:tabs>
        <w:spacing w:before="0"/>
        <w:ind w:left="1701" w:hanging="567"/>
        <w:rPr>
          <w:rStyle w:val="Red"/>
          <w:color w:val="000000" w:themeColor="text1"/>
          <w:sz w:val="18"/>
          <w:szCs w:val="18"/>
        </w:rPr>
      </w:pPr>
      <w:r w:rsidRPr="00146723">
        <w:rPr>
          <w:rStyle w:val="Red"/>
          <w:color w:val="000000" w:themeColor="text1"/>
          <w:sz w:val="18"/>
          <w:szCs w:val="18"/>
        </w:rPr>
        <w:t xml:space="preserve">Records demonstrating that the requirements of </w:t>
      </w:r>
      <w:r w:rsidR="007338D3" w:rsidRPr="00146723">
        <w:rPr>
          <w:rStyle w:val="Red"/>
          <w:color w:val="000000" w:themeColor="text1"/>
          <w:sz w:val="18"/>
          <w:szCs w:val="18"/>
        </w:rPr>
        <w:t>3.1.</w:t>
      </w:r>
      <w:r w:rsidR="00142293" w:rsidRPr="00146723">
        <w:rPr>
          <w:rStyle w:val="Red"/>
          <w:color w:val="000000" w:themeColor="text1"/>
          <w:sz w:val="18"/>
          <w:szCs w:val="18"/>
        </w:rPr>
        <w:t>6</w:t>
      </w:r>
      <w:r w:rsidR="00C1542A" w:rsidRPr="00146723">
        <w:rPr>
          <w:rStyle w:val="Red"/>
          <w:color w:val="000000" w:themeColor="text1"/>
          <w:sz w:val="18"/>
          <w:szCs w:val="18"/>
        </w:rPr>
        <w:t xml:space="preserve"> </w:t>
      </w:r>
      <w:r w:rsidRPr="00146723">
        <w:rPr>
          <w:rStyle w:val="Red"/>
          <w:color w:val="000000" w:themeColor="text1"/>
          <w:sz w:val="18"/>
          <w:szCs w:val="18"/>
        </w:rPr>
        <w:t xml:space="preserve">(a), (b) and (c) above have been met shall be </w:t>
      </w:r>
      <w:proofErr w:type="gramStart"/>
      <w:r w:rsidRPr="00146723">
        <w:rPr>
          <w:rStyle w:val="Red"/>
          <w:color w:val="000000" w:themeColor="text1"/>
          <w:sz w:val="18"/>
          <w:szCs w:val="18"/>
        </w:rPr>
        <w:t>maintained</w:t>
      </w:r>
      <w:proofErr w:type="gramEnd"/>
    </w:p>
    <w:p w14:paraId="7467BE86" w14:textId="77777777" w:rsidR="00821962" w:rsidRPr="00146723" w:rsidRDefault="00821962" w:rsidP="007704A9">
      <w:pPr>
        <w:pStyle w:val="Bullet0"/>
        <w:keepNext/>
        <w:tabs>
          <w:tab w:val="num" w:pos="1134"/>
        </w:tabs>
        <w:spacing w:before="120"/>
        <w:ind w:hanging="113"/>
        <w:rPr>
          <w:rFonts w:cs="Arial"/>
          <w:color w:val="000000" w:themeColor="text1"/>
        </w:rPr>
      </w:pPr>
      <w:r w:rsidRPr="00146723">
        <w:rPr>
          <w:rFonts w:cs="Arial"/>
          <w:color w:val="000000" w:themeColor="text1"/>
        </w:rPr>
        <w:t xml:space="preserve">Emissions of substances not controlled by emission </w:t>
      </w:r>
      <w:proofErr w:type="gramStart"/>
      <w:r w:rsidRPr="00146723">
        <w:rPr>
          <w:rFonts w:cs="Arial"/>
          <w:color w:val="000000" w:themeColor="text1"/>
        </w:rPr>
        <w:t>limits</w:t>
      </w:r>
      <w:proofErr w:type="gramEnd"/>
    </w:p>
    <w:p w14:paraId="4B0522D3" w14:textId="4B2AA415" w:rsidR="00821962" w:rsidRPr="00BE5551" w:rsidRDefault="00821962" w:rsidP="00BE5551">
      <w:pPr>
        <w:pStyle w:val="Bullet1"/>
        <w:tabs>
          <w:tab w:val="num" w:pos="1134"/>
        </w:tabs>
        <w:spacing w:before="0"/>
        <w:ind w:left="1134" w:hanging="567"/>
        <w:rPr>
          <w:rFonts w:cs="Arial"/>
          <w:sz w:val="18"/>
          <w:szCs w:val="18"/>
        </w:rPr>
      </w:pPr>
      <w:r w:rsidRPr="00146723">
        <w:rPr>
          <w:rStyle w:val="Red"/>
          <w:rFonts w:cs="Arial"/>
          <w:color w:val="000000" w:themeColor="text1"/>
          <w:sz w:val="18"/>
          <w:szCs w:val="18"/>
        </w:rPr>
        <w:t>For the activity</w:t>
      </w:r>
      <w:r w:rsidR="00146723" w:rsidRPr="00146723">
        <w:rPr>
          <w:rStyle w:val="Red"/>
          <w:rFonts w:cs="Arial"/>
          <w:color w:val="000000" w:themeColor="text1"/>
          <w:sz w:val="18"/>
          <w:szCs w:val="18"/>
        </w:rPr>
        <w:t xml:space="preserve"> </w:t>
      </w:r>
      <w:r w:rsidRPr="00146723">
        <w:rPr>
          <w:rStyle w:val="Red"/>
          <w:rFonts w:cs="Arial"/>
          <w:color w:val="000000" w:themeColor="text1"/>
          <w:sz w:val="18"/>
          <w:szCs w:val="18"/>
        </w:rPr>
        <w:t>A1</w:t>
      </w:r>
      <w:r w:rsidR="00D95C24" w:rsidRPr="00146723">
        <w:rPr>
          <w:rStyle w:val="Red"/>
          <w:rFonts w:cs="Arial"/>
          <w:color w:val="000000" w:themeColor="text1"/>
          <w:sz w:val="18"/>
          <w:szCs w:val="18"/>
        </w:rPr>
        <w:t>,</w:t>
      </w:r>
      <w:r w:rsidRPr="00146723">
        <w:rPr>
          <w:rStyle w:val="Red"/>
          <w:rFonts w:cs="Arial"/>
          <w:color w:val="000000" w:themeColor="text1"/>
          <w:sz w:val="18"/>
          <w:szCs w:val="18"/>
        </w:rPr>
        <w:t xml:space="preserve"> referenced in schedule 1, table S1.1</w:t>
      </w:r>
      <w:r w:rsidR="00D92686" w:rsidRPr="00146723">
        <w:rPr>
          <w:rStyle w:val="Red"/>
          <w:rFonts w:cs="Arial"/>
          <w:color w:val="000000" w:themeColor="text1"/>
          <w:sz w:val="18"/>
          <w:szCs w:val="18"/>
        </w:rPr>
        <w:t>,</w:t>
      </w:r>
      <w:r w:rsidRPr="00146723">
        <w:rPr>
          <w:rFonts w:cs="Arial"/>
          <w:color w:val="000000" w:themeColor="text1"/>
          <w:sz w:val="18"/>
          <w:szCs w:val="18"/>
        </w:rPr>
        <w:t xml:space="preserve"> </w:t>
      </w:r>
      <w:r w:rsidR="00D92686" w:rsidRPr="00146723">
        <w:rPr>
          <w:rFonts w:cs="Arial"/>
          <w:color w:val="000000" w:themeColor="text1"/>
          <w:sz w:val="18"/>
          <w:szCs w:val="18"/>
        </w:rPr>
        <w:t>t</w:t>
      </w:r>
      <w:r w:rsidRPr="00146723">
        <w:rPr>
          <w:rFonts w:cs="Arial"/>
          <w:color w:val="000000" w:themeColor="text1"/>
          <w:sz w:val="18"/>
          <w:szCs w:val="18"/>
        </w:rPr>
        <w:t>he operator shall take appropriate measures to minimise so far as reasonably practicable the polluti</w:t>
      </w:r>
      <w:r w:rsidRPr="00BE5551">
        <w:rPr>
          <w:rFonts w:cs="Arial"/>
          <w:sz w:val="18"/>
          <w:szCs w:val="18"/>
        </w:rPr>
        <w:t>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4672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w:t>
      </w:r>
      <w:r w:rsidRPr="00146723">
        <w:rPr>
          <w:rStyle w:val="Red"/>
          <w:rFonts w:cs="Arial"/>
          <w:color w:val="000000" w:themeColor="text1"/>
          <w:sz w:val="18"/>
          <w:szCs w:val="18"/>
        </w:rPr>
        <w:t>ise agreed in writing by Natural Resources Wales.</w:t>
      </w:r>
    </w:p>
    <w:p w14:paraId="6C2B1516" w14:textId="0C1598E3" w:rsidR="00821962" w:rsidRPr="00146723" w:rsidRDefault="00821962" w:rsidP="0033116C">
      <w:pPr>
        <w:pStyle w:val="Bullet1"/>
        <w:tabs>
          <w:tab w:val="num" w:pos="1134"/>
        </w:tabs>
        <w:spacing w:before="0"/>
        <w:ind w:left="1134" w:hanging="567"/>
        <w:rPr>
          <w:rStyle w:val="Red"/>
          <w:rFonts w:cs="Arial"/>
          <w:color w:val="000000" w:themeColor="text1"/>
          <w:sz w:val="18"/>
          <w:szCs w:val="18"/>
        </w:rPr>
      </w:pPr>
      <w:r w:rsidRPr="0014672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46723" w:rsidRDefault="00821962" w:rsidP="0033116C">
      <w:pPr>
        <w:pStyle w:val="Bullet1"/>
        <w:tabs>
          <w:tab w:val="num" w:pos="1134"/>
        </w:tabs>
        <w:spacing w:before="0"/>
        <w:ind w:left="1134" w:hanging="567"/>
        <w:rPr>
          <w:rStyle w:val="Red"/>
          <w:rFonts w:cs="Arial"/>
          <w:color w:val="000000" w:themeColor="text1"/>
          <w:sz w:val="18"/>
          <w:szCs w:val="18"/>
        </w:rPr>
      </w:pPr>
      <w:r w:rsidRPr="00146723">
        <w:rPr>
          <w:rStyle w:val="Red"/>
          <w:rFonts w:cs="Arial"/>
          <w:color w:val="000000" w:themeColor="text1"/>
          <w:sz w:val="18"/>
          <w:szCs w:val="18"/>
        </w:rPr>
        <w:t>The monitoring programme for the parameters subject to schedule 3B shall be:</w:t>
      </w:r>
    </w:p>
    <w:p w14:paraId="41EA47DB" w14:textId="77777777" w:rsidR="00821962" w:rsidRPr="00146723" w:rsidRDefault="00821962" w:rsidP="0033116C">
      <w:pPr>
        <w:pStyle w:val="aBullet"/>
        <w:tabs>
          <w:tab w:val="num" w:pos="1701"/>
        </w:tabs>
        <w:spacing w:before="0"/>
        <w:ind w:left="1701" w:hanging="567"/>
        <w:rPr>
          <w:rStyle w:val="Red"/>
          <w:rFonts w:cs="Arial"/>
          <w:color w:val="000000" w:themeColor="text1"/>
          <w:sz w:val="18"/>
          <w:szCs w:val="18"/>
        </w:rPr>
      </w:pPr>
      <w:r w:rsidRPr="0014672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46723" w:rsidRDefault="00821962" w:rsidP="0033116C">
      <w:pPr>
        <w:pStyle w:val="aBullet"/>
        <w:tabs>
          <w:tab w:val="num" w:pos="1701"/>
        </w:tabs>
        <w:spacing w:before="0"/>
        <w:ind w:left="1701" w:hanging="567"/>
        <w:rPr>
          <w:rStyle w:val="Red"/>
          <w:rFonts w:cs="Arial"/>
          <w:color w:val="000000" w:themeColor="text1"/>
          <w:sz w:val="18"/>
          <w:szCs w:val="18"/>
        </w:rPr>
      </w:pPr>
      <w:r w:rsidRPr="0014672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46723" w:rsidRDefault="00821962" w:rsidP="0033116C">
      <w:pPr>
        <w:pStyle w:val="Bullet1"/>
        <w:tabs>
          <w:tab w:val="num" w:pos="1134"/>
        </w:tabs>
        <w:spacing w:before="0"/>
        <w:ind w:left="1134" w:hanging="567"/>
        <w:rPr>
          <w:rStyle w:val="Red"/>
          <w:rFonts w:cs="Arial"/>
          <w:color w:val="000000" w:themeColor="text1"/>
          <w:sz w:val="18"/>
          <w:szCs w:val="18"/>
        </w:rPr>
      </w:pPr>
      <w:r w:rsidRPr="00146723">
        <w:rPr>
          <w:rStyle w:val="Red"/>
          <w:rFonts w:cs="Arial"/>
          <w:color w:val="000000" w:themeColor="text1"/>
          <w:sz w:val="18"/>
          <w:szCs w:val="18"/>
        </w:rPr>
        <w:t xml:space="preserve">After becoming </w:t>
      </w:r>
      <w:proofErr w:type="gramStart"/>
      <w:r w:rsidRPr="00146723">
        <w:rPr>
          <w:rStyle w:val="Red"/>
          <w:rFonts w:cs="Arial"/>
          <w:color w:val="000000" w:themeColor="text1"/>
          <w:sz w:val="18"/>
          <w:szCs w:val="18"/>
        </w:rPr>
        <w:t>aware, or</w:t>
      </w:r>
      <w:proofErr w:type="gramEnd"/>
      <w:r w:rsidRPr="0014672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146723" w:rsidRDefault="00821962" w:rsidP="0033116C">
      <w:pPr>
        <w:pStyle w:val="Bullet1"/>
        <w:tabs>
          <w:tab w:val="num" w:pos="1134"/>
        </w:tabs>
        <w:spacing w:before="0"/>
        <w:ind w:left="1134" w:hanging="567"/>
        <w:rPr>
          <w:rStyle w:val="Red"/>
          <w:rFonts w:cs="Arial"/>
          <w:color w:val="000000" w:themeColor="text1"/>
          <w:sz w:val="18"/>
          <w:szCs w:val="18"/>
        </w:rPr>
      </w:pPr>
      <w:r w:rsidRPr="00146723">
        <w:rPr>
          <w:rStyle w:val="Red"/>
          <w:rFonts w:cs="Arial"/>
          <w:color w:val="000000" w:themeColor="text1"/>
          <w:sz w:val="18"/>
          <w:szCs w:val="18"/>
        </w:rPr>
        <w:t xml:space="preserve">The monitoring programme for the parameters subject to schedule 3C shall be: </w:t>
      </w:r>
    </w:p>
    <w:p w14:paraId="4EB37E90" w14:textId="77777777" w:rsidR="00821962" w:rsidRPr="00146723" w:rsidRDefault="00821962" w:rsidP="00FA1C8C">
      <w:pPr>
        <w:pStyle w:val="aBullet"/>
        <w:numPr>
          <w:ilvl w:val="0"/>
          <w:numId w:val="12"/>
        </w:numPr>
        <w:spacing w:before="0"/>
        <w:ind w:left="1843" w:hanging="567"/>
        <w:rPr>
          <w:rStyle w:val="Red"/>
          <w:rFonts w:cs="Arial"/>
          <w:color w:val="000000" w:themeColor="text1"/>
          <w:sz w:val="18"/>
          <w:szCs w:val="18"/>
        </w:rPr>
      </w:pPr>
      <w:r w:rsidRPr="00146723">
        <w:rPr>
          <w:rStyle w:val="Red"/>
          <w:rFonts w:cs="Arial"/>
          <w:color w:val="000000" w:themeColor="text1"/>
          <w:sz w:val="18"/>
          <w:szCs w:val="18"/>
        </w:rPr>
        <w:t xml:space="preserve">pre-scheduled before each calendar </w:t>
      </w:r>
      <w:proofErr w:type="gramStart"/>
      <w:r w:rsidRPr="00146723">
        <w:rPr>
          <w:rStyle w:val="Red"/>
          <w:rFonts w:cs="Arial"/>
          <w:color w:val="000000" w:themeColor="text1"/>
          <w:sz w:val="18"/>
          <w:szCs w:val="18"/>
        </w:rPr>
        <w:t>year;</w:t>
      </w:r>
      <w:proofErr w:type="gramEnd"/>
      <w:r w:rsidRPr="00146723">
        <w:rPr>
          <w:rStyle w:val="Red"/>
          <w:rFonts w:cs="Arial"/>
          <w:color w:val="000000" w:themeColor="text1"/>
          <w:sz w:val="18"/>
          <w:szCs w:val="18"/>
        </w:rPr>
        <w:t xml:space="preserve"> </w:t>
      </w:r>
    </w:p>
    <w:p w14:paraId="570B42B0" w14:textId="77777777" w:rsidR="00821962" w:rsidRPr="00146723" w:rsidRDefault="00821962" w:rsidP="00FA1C8C">
      <w:pPr>
        <w:pStyle w:val="Bullet1"/>
        <w:numPr>
          <w:ilvl w:val="0"/>
          <w:numId w:val="12"/>
        </w:numPr>
        <w:spacing w:before="0"/>
        <w:ind w:left="1843" w:hanging="567"/>
        <w:rPr>
          <w:rStyle w:val="Red"/>
          <w:color w:val="000000" w:themeColor="text1"/>
          <w:sz w:val="18"/>
          <w:szCs w:val="18"/>
        </w:rPr>
      </w:pPr>
      <w:r w:rsidRPr="00146723">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146723" w:rsidRDefault="00821962" w:rsidP="00FA1C8C">
      <w:pPr>
        <w:pStyle w:val="Bullet1"/>
        <w:numPr>
          <w:ilvl w:val="0"/>
          <w:numId w:val="12"/>
        </w:numPr>
        <w:spacing w:before="0"/>
        <w:ind w:left="1843" w:hanging="567"/>
        <w:rPr>
          <w:rStyle w:val="Red"/>
          <w:rFonts w:cs="Arial"/>
          <w:color w:val="000000" w:themeColor="text1"/>
          <w:sz w:val="18"/>
          <w:szCs w:val="18"/>
        </w:rPr>
      </w:pPr>
      <w:r w:rsidRPr="00146723">
        <w:rPr>
          <w:rStyle w:val="Red"/>
          <w:color w:val="000000" w:themeColor="text1"/>
          <w:sz w:val="18"/>
          <w:szCs w:val="18"/>
        </w:rPr>
        <w:t xml:space="preserve">samples must be collected at approximately equal intervals during the year from different days of </w:t>
      </w:r>
      <w:r w:rsidRPr="00146723">
        <w:rPr>
          <w:rStyle w:val="Red"/>
          <w:rFonts w:cs="Arial"/>
          <w:color w:val="000000" w:themeColor="text1"/>
          <w:sz w:val="18"/>
          <w:szCs w:val="18"/>
        </w:rPr>
        <w:t>the week and approximately 10% of sampl</w:t>
      </w:r>
      <w:r w:rsidR="00E61407" w:rsidRPr="00146723">
        <w:rPr>
          <w:rStyle w:val="Red"/>
          <w:rFonts w:cs="Arial"/>
          <w:color w:val="000000" w:themeColor="text1"/>
          <w:sz w:val="18"/>
          <w:szCs w:val="18"/>
        </w:rPr>
        <w:t xml:space="preserve">es should be taken at weekends. </w:t>
      </w:r>
    </w:p>
    <w:p w14:paraId="30968949" w14:textId="2FD8533E" w:rsidR="00821962" w:rsidRPr="00146723" w:rsidRDefault="00821962" w:rsidP="0033116C">
      <w:pPr>
        <w:pStyle w:val="Bullet1"/>
        <w:spacing w:before="0"/>
        <w:ind w:hanging="539"/>
        <w:rPr>
          <w:rStyle w:val="Red"/>
          <w:rFonts w:cs="Arial"/>
          <w:color w:val="000000" w:themeColor="text1"/>
          <w:sz w:val="18"/>
          <w:szCs w:val="18"/>
        </w:rPr>
      </w:pPr>
      <w:r w:rsidRPr="00146723">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146723">
        <w:rPr>
          <w:rStyle w:val="Red"/>
          <w:rFonts w:cs="Arial"/>
          <w:color w:val="000000" w:themeColor="text1"/>
          <w:sz w:val="18"/>
          <w:szCs w:val="18"/>
        </w:rPr>
        <w:t>t</w:t>
      </w:r>
      <w:r w:rsidRPr="00146723">
        <w:rPr>
          <w:rStyle w:val="Red"/>
          <w:rFonts w:cs="Arial"/>
          <w:color w:val="000000" w:themeColor="text1"/>
          <w:sz w:val="18"/>
          <w:szCs w:val="18"/>
        </w:rPr>
        <w:t xml:space="preserve"> and the reschedule date as soon as reasonably practicable. </w:t>
      </w:r>
    </w:p>
    <w:p w14:paraId="640894F5" w14:textId="39D78E3F"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46723"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46723" w:rsidRDefault="00821962" w:rsidP="00107B87">
      <w:pPr>
        <w:pStyle w:val="AlphaBulletL3"/>
        <w:tabs>
          <w:tab w:val="clear" w:pos="2160"/>
          <w:tab w:val="num" w:pos="1701"/>
        </w:tabs>
        <w:spacing w:before="0"/>
        <w:ind w:left="1701" w:hanging="567"/>
        <w:rPr>
          <w:color w:val="000000" w:themeColor="text1"/>
          <w:sz w:val="18"/>
          <w:szCs w:val="18"/>
        </w:rPr>
      </w:pPr>
      <w:r w:rsidRPr="00146723">
        <w:rPr>
          <w:color w:val="000000" w:themeColor="text1"/>
          <w:sz w:val="18"/>
          <w:szCs w:val="18"/>
        </w:rPr>
        <w:t xml:space="preserve">any breach of a limit specified in schedule 3 table S3.1 </w:t>
      </w:r>
      <w:r w:rsidRPr="00146723">
        <w:rPr>
          <w:rStyle w:val="Red"/>
          <w:color w:val="000000" w:themeColor="text1"/>
          <w:sz w:val="18"/>
          <w:szCs w:val="18"/>
        </w:rPr>
        <w:t>(including individual exceedances of limits which are covered by condition 3.1.2)</w:t>
      </w:r>
      <w:r w:rsidRPr="0014672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146723">
        <w:rPr>
          <w:color w:val="000000" w:themeColor="text1"/>
          <w:sz w:val="18"/>
          <w:szCs w:val="18"/>
        </w:rPr>
        <w:t xml:space="preserve">Any other significant adverse environmental effects, </w:t>
      </w:r>
      <w:r w:rsidRPr="003375BF">
        <w:rPr>
          <w:sz w:val="18"/>
          <w:szCs w:val="18"/>
        </w:rPr>
        <w:t>which may have been caused by the activity, shall also be notified to Natural Resources Wales as soon as reasonably practicable following detection.</w:t>
      </w:r>
    </w:p>
    <w:p w14:paraId="4D162C5D" w14:textId="77777777" w:rsidR="00821962" w:rsidRPr="0014672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46723">
        <w:rPr>
          <w:color w:val="000000" w:themeColor="text1"/>
          <w:sz w:val="18"/>
          <w:szCs w:val="18"/>
        </w:rPr>
        <w:t>in schedule 5 to this permit within the time period specified in that schedule.</w:t>
      </w:r>
    </w:p>
    <w:p w14:paraId="66B0DCB3" w14:textId="00FBA463" w:rsidR="00821962" w:rsidRPr="00146723" w:rsidRDefault="00821962" w:rsidP="00107B87">
      <w:pPr>
        <w:pStyle w:val="Bullet1"/>
        <w:tabs>
          <w:tab w:val="num" w:pos="1134"/>
        </w:tabs>
        <w:spacing w:before="0"/>
        <w:ind w:left="1134" w:hanging="567"/>
        <w:rPr>
          <w:rStyle w:val="Red"/>
          <w:color w:val="000000" w:themeColor="text1"/>
          <w:sz w:val="18"/>
          <w:szCs w:val="18"/>
        </w:rPr>
      </w:pPr>
      <w:r w:rsidRPr="00146723">
        <w:rPr>
          <w:rStyle w:val="Red"/>
          <w:color w:val="000000" w:themeColor="text1"/>
          <w:sz w:val="18"/>
          <w:szCs w:val="18"/>
        </w:rPr>
        <w:t>Where Natural Resources Wales has requested in writing that it shall be notified when the operator is to undertake monitoring and/or spot sampling specified in schedule 3B</w:t>
      </w:r>
      <w:r w:rsidR="00146723" w:rsidRPr="00146723">
        <w:rPr>
          <w:rStyle w:val="Red"/>
          <w:color w:val="000000" w:themeColor="text1"/>
          <w:sz w:val="18"/>
          <w:szCs w:val="18"/>
        </w:rPr>
        <w:t xml:space="preserve"> &amp; </w:t>
      </w:r>
      <w:r w:rsidRPr="00146723">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4672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4672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4672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46723" w:rsidRDefault="00821962" w:rsidP="00107B87">
      <w:pPr>
        <w:pStyle w:val="ListParagraph"/>
        <w:spacing w:before="0"/>
        <w:ind w:left="1134"/>
        <w:contextualSpacing w:val="0"/>
        <w:rPr>
          <w:color w:val="000000" w:themeColor="text1"/>
          <w:sz w:val="18"/>
          <w:szCs w:val="18"/>
        </w:rPr>
      </w:pPr>
      <w:r w:rsidRPr="00146723">
        <w:rPr>
          <w:color w:val="000000" w:themeColor="text1"/>
          <w:sz w:val="18"/>
          <w:szCs w:val="18"/>
        </w:rPr>
        <w:t>Where the operator is a corporate body other than a registered company:</w:t>
      </w:r>
    </w:p>
    <w:p w14:paraId="1248CFDA" w14:textId="77777777" w:rsidR="00821962" w:rsidRPr="00146723" w:rsidRDefault="00821962" w:rsidP="003E2380">
      <w:pPr>
        <w:pStyle w:val="aBullet"/>
        <w:numPr>
          <w:ilvl w:val="3"/>
          <w:numId w:val="16"/>
        </w:numPr>
        <w:spacing w:before="0"/>
        <w:ind w:left="1701" w:hanging="567"/>
        <w:rPr>
          <w:color w:val="000000" w:themeColor="text1"/>
          <w:sz w:val="18"/>
          <w:szCs w:val="18"/>
        </w:rPr>
      </w:pPr>
      <w:r w:rsidRPr="00146723">
        <w:rPr>
          <w:color w:val="000000" w:themeColor="text1"/>
          <w:sz w:val="18"/>
          <w:szCs w:val="18"/>
        </w:rPr>
        <w:t>any change in the operator’s name or address; and</w:t>
      </w:r>
    </w:p>
    <w:p w14:paraId="0E5A87C9" w14:textId="77777777" w:rsidR="00821962" w:rsidRPr="00146723" w:rsidRDefault="00821962" w:rsidP="003E2380">
      <w:pPr>
        <w:pStyle w:val="aBullet"/>
        <w:numPr>
          <w:ilvl w:val="3"/>
          <w:numId w:val="16"/>
        </w:numPr>
        <w:spacing w:before="0"/>
        <w:ind w:left="1701" w:hanging="567"/>
        <w:rPr>
          <w:color w:val="000000" w:themeColor="text1"/>
          <w:sz w:val="18"/>
          <w:szCs w:val="18"/>
        </w:rPr>
      </w:pPr>
      <w:r w:rsidRPr="00146723">
        <w:rPr>
          <w:color w:val="000000" w:themeColor="text1"/>
          <w:sz w:val="18"/>
          <w:szCs w:val="18"/>
        </w:rPr>
        <w:t>any steps taken with a view to the dissolution of the operator.</w:t>
      </w:r>
    </w:p>
    <w:p w14:paraId="4217D63A" w14:textId="38270817" w:rsidR="00821962" w:rsidRPr="00146723" w:rsidRDefault="00821962" w:rsidP="00107B87">
      <w:pPr>
        <w:pStyle w:val="Bullet1"/>
        <w:tabs>
          <w:tab w:val="num" w:pos="1134"/>
        </w:tabs>
        <w:spacing w:before="0"/>
        <w:ind w:left="1134" w:hanging="567"/>
        <w:rPr>
          <w:color w:val="000000" w:themeColor="text1"/>
          <w:sz w:val="18"/>
          <w:szCs w:val="18"/>
        </w:rPr>
      </w:pPr>
      <w:r w:rsidRPr="00146723">
        <w:rPr>
          <w:rStyle w:val="Red"/>
          <w:color w:val="000000" w:themeColor="text1"/>
          <w:sz w:val="18"/>
          <w:szCs w:val="18"/>
        </w:rPr>
        <w:t>For the activity</w:t>
      </w:r>
      <w:r w:rsidR="00146723" w:rsidRPr="00146723">
        <w:rPr>
          <w:rStyle w:val="Red"/>
          <w:color w:val="000000" w:themeColor="text1"/>
          <w:sz w:val="18"/>
          <w:szCs w:val="18"/>
        </w:rPr>
        <w:t xml:space="preserve"> </w:t>
      </w:r>
      <w:r w:rsidRPr="00146723">
        <w:rPr>
          <w:rStyle w:val="Red"/>
          <w:color w:val="000000" w:themeColor="text1"/>
          <w:sz w:val="18"/>
          <w:szCs w:val="18"/>
        </w:rPr>
        <w:t>A1</w:t>
      </w:r>
      <w:r w:rsidR="00B04DA6" w:rsidRPr="00146723">
        <w:rPr>
          <w:rStyle w:val="Red"/>
          <w:color w:val="000000" w:themeColor="text1"/>
          <w:sz w:val="18"/>
          <w:szCs w:val="18"/>
        </w:rPr>
        <w:t>,</w:t>
      </w:r>
      <w:r w:rsidRPr="00146723">
        <w:rPr>
          <w:rStyle w:val="Red"/>
          <w:color w:val="000000" w:themeColor="text1"/>
          <w:sz w:val="18"/>
          <w:szCs w:val="18"/>
        </w:rPr>
        <w:t xml:space="preserve"> referenced in schedule 1, table S1.1</w:t>
      </w:r>
      <w:r w:rsidR="00B04DA6" w:rsidRPr="00146723">
        <w:rPr>
          <w:rStyle w:val="Red"/>
          <w:color w:val="000000" w:themeColor="text1"/>
          <w:sz w:val="18"/>
          <w:szCs w:val="18"/>
        </w:rPr>
        <w:t>,</w:t>
      </w:r>
      <w:r w:rsidRPr="0014672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w:t>
      </w:r>
      <w:r w:rsidRPr="003375BF">
        <w:rPr>
          <w:sz w:val="18"/>
          <w:szCs w:val="18"/>
        </w:rPr>
        <w:t xml:space="preserve">e receiving waters, and the change is not permitted by emission limits specified within schedule 3 table S3.1 or the subject of an application for approval </w:t>
      </w:r>
      <w:r w:rsidRPr="00146723">
        <w:rPr>
          <w:color w:val="000000" w:themeColor="text1"/>
          <w:sz w:val="18"/>
          <w:szCs w:val="18"/>
        </w:rPr>
        <w:t>under the EP Regulations or under the terms of this permit:</w:t>
      </w:r>
    </w:p>
    <w:p w14:paraId="27824F5B" w14:textId="77777777" w:rsidR="00821962" w:rsidRPr="00146723" w:rsidRDefault="00821962" w:rsidP="00107B87">
      <w:pPr>
        <w:pStyle w:val="aBullet"/>
        <w:tabs>
          <w:tab w:val="num" w:pos="1701"/>
        </w:tabs>
        <w:spacing w:before="0"/>
        <w:ind w:left="1701" w:hanging="567"/>
        <w:rPr>
          <w:color w:val="000000" w:themeColor="text1"/>
          <w:sz w:val="18"/>
          <w:szCs w:val="18"/>
        </w:rPr>
      </w:pPr>
      <w:r w:rsidRPr="00146723">
        <w:rPr>
          <w:color w:val="000000" w:themeColor="text1"/>
          <w:sz w:val="18"/>
          <w:szCs w:val="18"/>
        </w:rPr>
        <w:t>Natural Resources Wales shall be notified in writing at least 14 days before the increase or addition or allowing the introduction; and</w:t>
      </w:r>
    </w:p>
    <w:p w14:paraId="4D2B1932" w14:textId="77777777" w:rsidR="00821962" w:rsidRPr="00146723" w:rsidRDefault="00821962" w:rsidP="00107B87">
      <w:pPr>
        <w:pStyle w:val="aBullet"/>
        <w:tabs>
          <w:tab w:val="num" w:pos="1701"/>
        </w:tabs>
        <w:spacing w:before="0"/>
        <w:ind w:left="1701" w:hanging="567"/>
        <w:rPr>
          <w:color w:val="000000" w:themeColor="text1"/>
          <w:sz w:val="18"/>
          <w:szCs w:val="18"/>
        </w:rPr>
      </w:pPr>
      <w:r w:rsidRPr="00146723">
        <w:rPr>
          <w:color w:val="000000" w:themeColor="text1"/>
          <w:sz w:val="18"/>
          <w:szCs w:val="18"/>
        </w:rPr>
        <w:t>the notification shall contain a description of the proposed change.</w:t>
      </w:r>
    </w:p>
    <w:p w14:paraId="48E426E8" w14:textId="16DA06CC" w:rsidR="00821962" w:rsidRPr="00146723" w:rsidRDefault="00821962" w:rsidP="00107B87">
      <w:pPr>
        <w:pStyle w:val="Bullet1"/>
        <w:tabs>
          <w:tab w:val="num" w:pos="1134"/>
        </w:tabs>
        <w:spacing w:before="0"/>
        <w:ind w:left="1134" w:hanging="567"/>
        <w:rPr>
          <w:rStyle w:val="Red"/>
          <w:color w:val="000000" w:themeColor="text1"/>
          <w:sz w:val="18"/>
          <w:szCs w:val="18"/>
        </w:rPr>
      </w:pPr>
      <w:r w:rsidRPr="00146723">
        <w:rPr>
          <w:rStyle w:val="Red"/>
          <w:color w:val="000000" w:themeColor="text1"/>
          <w:sz w:val="18"/>
          <w:szCs w:val="18"/>
        </w:rPr>
        <w:t>For the activity</w:t>
      </w:r>
      <w:r w:rsidR="00146723" w:rsidRPr="00146723">
        <w:rPr>
          <w:rStyle w:val="Red"/>
          <w:color w:val="000000" w:themeColor="text1"/>
          <w:sz w:val="18"/>
          <w:szCs w:val="18"/>
        </w:rPr>
        <w:t xml:space="preserve"> </w:t>
      </w:r>
      <w:r w:rsidRPr="00146723">
        <w:rPr>
          <w:rStyle w:val="Red"/>
          <w:color w:val="000000" w:themeColor="text1"/>
          <w:sz w:val="18"/>
          <w:szCs w:val="18"/>
        </w:rPr>
        <w:t>A1</w:t>
      </w:r>
      <w:r w:rsidR="00B04DA6" w:rsidRPr="00146723">
        <w:rPr>
          <w:rStyle w:val="Red"/>
          <w:color w:val="000000" w:themeColor="text1"/>
          <w:sz w:val="18"/>
          <w:szCs w:val="18"/>
        </w:rPr>
        <w:t>,</w:t>
      </w:r>
      <w:r w:rsidRPr="00146723">
        <w:rPr>
          <w:rStyle w:val="Red"/>
          <w:color w:val="000000" w:themeColor="text1"/>
          <w:sz w:val="18"/>
          <w:szCs w:val="18"/>
        </w:rPr>
        <w:t xml:space="preserve"> referenced in schedule 1, table S1.1</w:t>
      </w:r>
      <w:r w:rsidR="00B04DA6" w:rsidRPr="00146723">
        <w:rPr>
          <w:rStyle w:val="Red"/>
          <w:color w:val="000000" w:themeColor="text1"/>
          <w:sz w:val="18"/>
          <w:szCs w:val="18"/>
        </w:rPr>
        <w:t>,</w:t>
      </w:r>
      <w:r w:rsidRPr="0014672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146723">
        <w:rPr>
          <w:rStyle w:val="Red"/>
          <w:color w:val="000000" w:themeColor="text1"/>
          <w:sz w:val="18"/>
          <w:szCs w:val="18"/>
        </w:rPr>
        <w:t>Natural</w:t>
      </w:r>
      <w:r w:rsidRPr="00146723">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217BD" w:rsidRDefault="00821962" w:rsidP="00821962">
            <w:pPr>
              <w:pStyle w:val="TableText"/>
              <w:rPr>
                <w:rStyle w:val="Blue"/>
                <w:color w:val="000000" w:themeColor="text1"/>
                <w:sz w:val="18"/>
                <w:szCs w:val="18"/>
              </w:rPr>
            </w:pPr>
            <w:r w:rsidRPr="001217BD">
              <w:rPr>
                <w:rStyle w:val="Blue"/>
                <w:color w:val="000000" w:themeColor="text1"/>
                <w:sz w:val="18"/>
                <w:szCs w:val="18"/>
              </w:rPr>
              <w:t>A1</w:t>
            </w:r>
          </w:p>
        </w:tc>
        <w:tc>
          <w:tcPr>
            <w:tcW w:w="3163" w:type="pct"/>
            <w:shd w:val="clear" w:color="auto" w:fill="auto"/>
          </w:tcPr>
          <w:p w14:paraId="05F3C92E" w14:textId="28ABCA31" w:rsidR="00821962" w:rsidRPr="001217BD" w:rsidRDefault="00821962" w:rsidP="00821962">
            <w:pPr>
              <w:pStyle w:val="TableText"/>
              <w:rPr>
                <w:rStyle w:val="Blue"/>
                <w:color w:val="000000" w:themeColor="text1"/>
                <w:sz w:val="18"/>
                <w:szCs w:val="18"/>
              </w:rPr>
            </w:pPr>
            <w:r w:rsidRPr="001217BD">
              <w:rPr>
                <w:rStyle w:val="Blue"/>
                <w:color w:val="000000" w:themeColor="text1"/>
                <w:sz w:val="18"/>
                <w:szCs w:val="18"/>
              </w:rPr>
              <w:t xml:space="preserve">Discharge of secondary treated sewage effluent via </w:t>
            </w:r>
            <w:r w:rsidR="002D50FC" w:rsidRPr="001217BD">
              <w:rPr>
                <w:rStyle w:val="Blue"/>
                <w:color w:val="000000" w:themeColor="text1"/>
                <w:sz w:val="18"/>
                <w:szCs w:val="18"/>
              </w:rPr>
              <w:t>Final Effluent Discharge Point</w:t>
            </w:r>
          </w:p>
        </w:tc>
        <w:tc>
          <w:tcPr>
            <w:tcW w:w="1171" w:type="pct"/>
            <w:shd w:val="clear" w:color="auto" w:fill="auto"/>
          </w:tcPr>
          <w:p w14:paraId="7479940B" w14:textId="0BCAA873" w:rsidR="00821962" w:rsidRPr="001217BD" w:rsidRDefault="00D56820" w:rsidP="00821962">
            <w:pPr>
              <w:pStyle w:val="TableText"/>
              <w:rPr>
                <w:rStyle w:val="Red"/>
                <w:color w:val="000000" w:themeColor="text1"/>
                <w:sz w:val="18"/>
                <w:szCs w:val="18"/>
              </w:rPr>
            </w:pPr>
            <w:r w:rsidRPr="001217BD">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217BD" w:rsidRDefault="00821962" w:rsidP="00821962">
            <w:pPr>
              <w:pStyle w:val="TableText"/>
              <w:rPr>
                <w:rStyle w:val="Blue"/>
                <w:color w:val="000000" w:themeColor="text1"/>
                <w:sz w:val="18"/>
                <w:szCs w:val="18"/>
              </w:rPr>
            </w:pPr>
            <w:r w:rsidRPr="001217BD">
              <w:rPr>
                <w:rStyle w:val="Blue"/>
                <w:color w:val="000000" w:themeColor="text1"/>
                <w:sz w:val="18"/>
                <w:szCs w:val="18"/>
              </w:rPr>
              <w:t>A2</w:t>
            </w:r>
          </w:p>
        </w:tc>
        <w:tc>
          <w:tcPr>
            <w:tcW w:w="3163" w:type="pct"/>
            <w:shd w:val="clear" w:color="auto" w:fill="auto"/>
          </w:tcPr>
          <w:p w14:paraId="5B8C94E0" w14:textId="3135F021" w:rsidR="00821962" w:rsidRPr="001217BD" w:rsidRDefault="00821962" w:rsidP="00821962">
            <w:pPr>
              <w:pStyle w:val="TableText"/>
              <w:rPr>
                <w:rStyle w:val="Blue"/>
                <w:color w:val="000000" w:themeColor="text1"/>
                <w:sz w:val="18"/>
                <w:szCs w:val="18"/>
              </w:rPr>
            </w:pPr>
            <w:r w:rsidRPr="001217BD">
              <w:rPr>
                <w:rStyle w:val="Blue"/>
                <w:color w:val="000000" w:themeColor="text1"/>
                <w:sz w:val="18"/>
                <w:szCs w:val="18"/>
              </w:rPr>
              <w:t xml:space="preserve">Discharge of settled storm sewage via </w:t>
            </w:r>
            <w:r w:rsidR="002D50FC" w:rsidRPr="001217BD">
              <w:rPr>
                <w:rStyle w:val="Blue"/>
                <w:color w:val="000000" w:themeColor="text1"/>
                <w:sz w:val="18"/>
                <w:szCs w:val="18"/>
              </w:rPr>
              <w:t>Settled Storm Discharge Point</w:t>
            </w:r>
          </w:p>
        </w:tc>
        <w:tc>
          <w:tcPr>
            <w:tcW w:w="1171" w:type="pct"/>
            <w:shd w:val="clear" w:color="auto" w:fill="auto"/>
          </w:tcPr>
          <w:p w14:paraId="3B382FBD" w14:textId="184F1619" w:rsidR="00821962" w:rsidRPr="001217BD" w:rsidRDefault="00D56820" w:rsidP="00821962">
            <w:pPr>
              <w:pStyle w:val="TableText"/>
              <w:rPr>
                <w:color w:val="000000" w:themeColor="text1"/>
                <w:sz w:val="18"/>
                <w:szCs w:val="18"/>
              </w:rPr>
            </w:pPr>
            <w:r w:rsidRPr="001217BD">
              <w:rPr>
                <w:color w:val="000000" w:themeColor="text1"/>
                <w:sz w:val="18"/>
                <w:szCs w:val="18"/>
              </w:rPr>
              <w:t>N/A</w:t>
            </w:r>
          </w:p>
        </w:tc>
      </w:tr>
    </w:tbl>
    <w:p w14:paraId="341BF630" w14:textId="77777777" w:rsidR="001217BD" w:rsidRDefault="001217BD" w:rsidP="00117092">
      <w:pPr>
        <w:pStyle w:val="Heading1"/>
        <w:spacing w:after="400"/>
        <w:ind w:left="567"/>
        <w:rPr>
          <w:sz w:val="36"/>
        </w:rPr>
      </w:pPr>
    </w:p>
    <w:p w14:paraId="027FA6E2" w14:textId="77777777" w:rsidR="001217BD" w:rsidRDefault="001217BD">
      <w:pPr>
        <w:rPr>
          <w:rFonts w:ascii="Arial" w:hAnsi="Arial"/>
          <w:b/>
          <w:kern w:val="28"/>
          <w:sz w:val="36"/>
        </w:rPr>
      </w:pPr>
      <w:r>
        <w:rPr>
          <w:sz w:val="36"/>
        </w:rPr>
        <w:br w:type="page"/>
      </w:r>
    </w:p>
    <w:p w14:paraId="7867BDD9" w14:textId="2FC0621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5F31471F" w:rsidR="00007D91" w:rsidRPr="001217BD" w:rsidRDefault="00007D91" w:rsidP="008A08E9">
            <w:pPr>
              <w:pStyle w:val="TableText"/>
              <w:rPr>
                <w:rStyle w:val="Blue"/>
                <w:color w:val="000000" w:themeColor="text1"/>
                <w:sz w:val="18"/>
                <w:szCs w:val="18"/>
              </w:rPr>
            </w:pPr>
            <w:r w:rsidRPr="001217BD">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Dry weather flow</w:t>
            </w:r>
          </w:p>
        </w:tc>
        <w:tc>
          <w:tcPr>
            <w:tcW w:w="647" w:type="pct"/>
            <w:shd w:val="clear" w:color="auto" w:fill="auto"/>
          </w:tcPr>
          <w:p w14:paraId="354759EE" w14:textId="5999877F" w:rsidR="00007D91" w:rsidRPr="001217BD" w:rsidRDefault="001217BD"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57900</w:t>
            </w:r>
            <w:r w:rsidR="00007D91" w:rsidRPr="001217BD">
              <w:rPr>
                <w:rStyle w:val="Blue"/>
                <w:rFonts w:cs="Calibri"/>
                <w:color w:val="000000" w:themeColor="text1"/>
                <w:sz w:val="18"/>
                <w:szCs w:val="18"/>
              </w:rPr>
              <w:t xml:space="preserve"> m</w:t>
            </w:r>
            <w:r w:rsidR="00007D91" w:rsidRPr="001217BD">
              <w:rPr>
                <w:rStyle w:val="Blue"/>
                <w:rFonts w:cs="Calibri"/>
                <w:color w:val="000000" w:themeColor="text1"/>
                <w:sz w:val="18"/>
                <w:szCs w:val="18"/>
                <w:vertAlign w:val="superscript"/>
              </w:rPr>
              <w:t>3</w:t>
            </w:r>
            <w:r w:rsidR="00007D91" w:rsidRPr="001217BD">
              <w:rPr>
                <w:rStyle w:val="Blue"/>
                <w:rFonts w:cs="Calibri"/>
                <w:color w:val="000000" w:themeColor="text1"/>
                <w:sz w:val="18"/>
                <w:szCs w:val="18"/>
              </w:rPr>
              <w:t>/day</w:t>
            </w:r>
          </w:p>
          <w:p w14:paraId="0D51E0F2" w14:textId="77777777" w:rsidR="00007D91" w:rsidRPr="001217BD" w:rsidRDefault="00007D91" w:rsidP="008A08E9">
            <w:pPr>
              <w:pStyle w:val="TableText"/>
              <w:rPr>
                <w:rStyle w:val="Blue"/>
                <w:rFonts w:cs="Calibri"/>
                <w:color w:val="000000" w:themeColor="text1"/>
                <w:sz w:val="18"/>
                <w:szCs w:val="18"/>
              </w:rPr>
            </w:pPr>
          </w:p>
          <w:p w14:paraId="192F6375" w14:textId="77777777" w:rsidR="00007D91" w:rsidRPr="001217B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Total daily volume</w:t>
            </w:r>
          </w:p>
        </w:tc>
        <w:tc>
          <w:tcPr>
            <w:tcW w:w="647" w:type="pct"/>
            <w:shd w:val="clear" w:color="auto" w:fill="auto"/>
          </w:tcPr>
          <w:p w14:paraId="116996CA"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 xml:space="preserve">N/A                                                                </w:t>
            </w:r>
          </w:p>
        </w:tc>
        <w:tc>
          <w:tcPr>
            <w:tcW w:w="809" w:type="pct"/>
            <w:shd w:val="clear" w:color="auto" w:fill="auto"/>
          </w:tcPr>
          <w:p w14:paraId="1ACA8134"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Continuous</w:t>
            </w:r>
          </w:p>
        </w:tc>
        <w:tc>
          <w:tcPr>
            <w:tcW w:w="713" w:type="pct"/>
            <w:shd w:val="clear" w:color="auto" w:fill="auto"/>
          </w:tcPr>
          <w:p w14:paraId="65CB55BF" w14:textId="02C1A4CE"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Condition</w:t>
            </w:r>
            <w:r w:rsidR="009A54D1" w:rsidRPr="001217BD">
              <w:rPr>
                <w:rStyle w:val="Blue"/>
                <w:rFonts w:cs="Calibri"/>
                <w:color w:val="000000" w:themeColor="text1"/>
                <w:sz w:val="18"/>
                <w:szCs w:val="18"/>
              </w:rPr>
              <w:t>s</w:t>
            </w:r>
            <w:r w:rsidRPr="001217BD">
              <w:rPr>
                <w:rStyle w:val="Blue"/>
                <w:rFonts w:cs="Calibri"/>
                <w:color w:val="000000" w:themeColor="text1"/>
                <w:sz w:val="18"/>
                <w:szCs w:val="18"/>
              </w:rPr>
              <w:t xml:space="preserve"> 3.1.5 and 3.3.10 appl</w:t>
            </w:r>
            <w:r w:rsidR="009A54D1" w:rsidRPr="001217BD">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15 minutes</w:t>
            </w:r>
          </w:p>
        </w:tc>
        <w:tc>
          <w:tcPr>
            <w:tcW w:w="647" w:type="pct"/>
            <w:shd w:val="clear" w:color="auto" w:fill="auto"/>
          </w:tcPr>
          <w:p w14:paraId="27AD08D8"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N/A</w:t>
            </w:r>
          </w:p>
        </w:tc>
        <w:tc>
          <w:tcPr>
            <w:tcW w:w="809" w:type="pct"/>
            <w:shd w:val="clear" w:color="auto" w:fill="auto"/>
          </w:tcPr>
          <w:p w14:paraId="343904E3"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Continuous</w:t>
            </w:r>
          </w:p>
        </w:tc>
        <w:tc>
          <w:tcPr>
            <w:tcW w:w="713" w:type="pct"/>
            <w:shd w:val="clear" w:color="auto" w:fill="auto"/>
          </w:tcPr>
          <w:p w14:paraId="0A7D37B5" w14:textId="77777777" w:rsidR="00007D91" w:rsidRPr="001217BD" w:rsidRDefault="00007D91" w:rsidP="008A08E9">
            <w:pPr>
              <w:pStyle w:val="TableText"/>
              <w:rPr>
                <w:rStyle w:val="Blue"/>
                <w:rFonts w:cs="Calibri"/>
                <w:color w:val="000000" w:themeColor="text1"/>
                <w:sz w:val="18"/>
                <w:szCs w:val="18"/>
              </w:rPr>
            </w:pPr>
            <w:r w:rsidRPr="001217BD">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ATU-BOD as O</w:t>
            </w:r>
            <w:r w:rsidRPr="00FE21FC">
              <w:rPr>
                <w:rStyle w:val="Blue"/>
                <w:rFonts w:cs="Calibri"/>
                <w:color w:val="000000" w:themeColor="text1"/>
                <w:sz w:val="18"/>
                <w:szCs w:val="18"/>
                <w:vertAlign w:val="subscript"/>
              </w:rPr>
              <w:t>2</w:t>
            </w:r>
          </w:p>
        </w:tc>
        <w:tc>
          <w:tcPr>
            <w:tcW w:w="647" w:type="pct"/>
            <w:shd w:val="clear" w:color="auto" w:fill="auto"/>
          </w:tcPr>
          <w:p w14:paraId="2C7745E3" w14:textId="247BB1F4" w:rsidR="00007D91" w:rsidRPr="00FE21FC" w:rsidRDefault="00FE21FC"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20</w:t>
            </w:r>
            <w:r w:rsidR="00007D91" w:rsidRPr="00FE21FC">
              <w:rPr>
                <w:rStyle w:val="Blue"/>
                <w:rFonts w:cs="Calibri"/>
                <w:color w:val="000000" w:themeColor="text1"/>
                <w:sz w:val="18"/>
                <w:szCs w:val="18"/>
              </w:rPr>
              <w:t xml:space="preserve"> mg/l</w:t>
            </w:r>
          </w:p>
        </w:tc>
        <w:tc>
          <w:tcPr>
            <w:tcW w:w="809" w:type="pct"/>
            <w:shd w:val="clear" w:color="auto" w:fill="auto"/>
          </w:tcPr>
          <w:p w14:paraId="76C0E389"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N/A</w:t>
            </w:r>
          </w:p>
        </w:tc>
        <w:tc>
          <w:tcPr>
            <w:tcW w:w="809" w:type="pct"/>
            <w:shd w:val="clear" w:color="auto" w:fill="auto"/>
          </w:tcPr>
          <w:p w14:paraId="7400165B"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 xml:space="preserve">Look up </w:t>
            </w:r>
            <w:proofErr w:type="gramStart"/>
            <w:r w:rsidRPr="00FE21FC">
              <w:rPr>
                <w:rStyle w:val="Blue"/>
                <w:rFonts w:cs="Calibri"/>
                <w:color w:val="000000" w:themeColor="text1"/>
                <w:sz w:val="18"/>
                <w:szCs w:val="18"/>
              </w:rPr>
              <w:t>table</w:t>
            </w:r>
            <w:proofErr w:type="gramEnd"/>
          </w:p>
          <w:p w14:paraId="72826455"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ATU-BOD as O</w:t>
            </w:r>
            <w:r w:rsidRPr="00FE21FC">
              <w:rPr>
                <w:rStyle w:val="Blue"/>
                <w:rFonts w:cs="Calibri"/>
                <w:color w:val="000000" w:themeColor="text1"/>
                <w:sz w:val="18"/>
                <w:szCs w:val="18"/>
                <w:vertAlign w:val="subscript"/>
              </w:rPr>
              <w:t>2</w:t>
            </w:r>
          </w:p>
        </w:tc>
        <w:tc>
          <w:tcPr>
            <w:tcW w:w="647" w:type="pct"/>
            <w:shd w:val="clear" w:color="auto" w:fill="auto"/>
          </w:tcPr>
          <w:p w14:paraId="7211BA27" w14:textId="587AE72B" w:rsidR="00007D91" w:rsidRPr="00FE21FC" w:rsidRDefault="00FE21FC"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56</w:t>
            </w:r>
            <w:r w:rsidR="00007D91" w:rsidRPr="00FE21FC">
              <w:rPr>
                <w:rStyle w:val="Blue"/>
                <w:rFonts w:cs="Calibri"/>
                <w:color w:val="000000" w:themeColor="text1"/>
                <w:sz w:val="18"/>
                <w:szCs w:val="18"/>
              </w:rPr>
              <w:t xml:space="preserve"> mg/l</w:t>
            </w:r>
          </w:p>
        </w:tc>
        <w:tc>
          <w:tcPr>
            <w:tcW w:w="809" w:type="pct"/>
            <w:shd w:val="clear" w:color="auto" w:fill="auto"/>
          </w:tcPr>
          <w:p w14:paraId="2D1F6474"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N/A</w:t>
            </w:r>
          </w:p>
        </w:tc>
        <w:tc>
          <w:tcPr>
            <w:tcW w:w="809" w:type="pct"/>
            <w:shd w:val="clear" w:color="auto" w:fill="auto"/>
          </w:tcPr>
          <w:p w14:paraId="252D871A"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Maximum</w:t>
            </w:r>
          </w:p>
          <w:p w14:paraId="7283E91A" w14:textId="77777777" w:rsidR="00007D91" w:rsidRPr="00FE21FC" w:rsidRDefault="00007D91" w:rsidP="008A08E9">
            <w:pPr>
              <w:pStyle w:val="TableText"/>
              <w:rPr>
                <w:rStyle w:val="Blue"/>
                <w:rFonts w:cs="Calibri"/>
                <w:color w:val="000000" w:themeColor="text1"/>
                <w:sz w:val="18"/>
                <w:szCs w:val="18"/>
              </w:rPr>
            </w:pPr>
            <w:r w:rsidRPr="00FE21FC">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Ammoniacal nitrogen (expressed as N)</w:t>
            </w:r>
          </w:p>
        </w:tc>
        <w:tc>
          <w:tcPr>
            <w:tcW w:w="647" w:type="pct"/>
            <w:shd w:val="clear" w:color="auto" w:fill="auto"/>
          </w:tcPr>
          <w:p w14:paraId="445AC363" w14:textId="15854AEE" w:rsidR="008807AF" w:rsidRPr="003F04D2" w:rsidRDefault="003F04D2"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18</w:t>
            </w:r>
            <w:r w:rsidR="008807AF" w:rsidRPr="003F04D2">
              <w:rPr>
                <w:rStyle w:val="Blue"/>
                <w:rFonts w:cs="Calibri"/>
                <w:color w:val="000000" w:themeColor="text1"/>
                <w:sz w:val="18"/>
                <w:szCs w:val="18"/>
              </w:rPr>
              <w:t xml:space="preserve"> mg/l</w:t>
            </w:r>
          </w:p>
        </w:tc>
        <w:tc>
          <w:tcPr>
            <w:tcW w:w="809" w:type="pct"/>
            <w:shd w:val="clear" w:color="auto" w:fill="auto"/>
          </w:tcPr>
          <w:p w14:paraId="69067DE3" w14:textId="536E5E9B"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N/A</w:t>
            </w:r>
          </w:p>
        </w:tc>
        <w:tc>
          <w:tcPr>
            <w:tcW w:w="809" w:type="pct"/>
            <w:shd w:val="clear" w:color="auto" w:fill="auto"/>
          </w:tcPr>
          <w:p w14:paraId="747141A0" w14:textId="743E926D"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 xml:space="preserve">Look up </w:t>
            </w:r>
            <w:proofErr w:type="gramStart"/>
            <w:r w:rsidRPr="003F04D2">
              <w:rPr>
                <w:rStyle w:val="Blue"/>
                <w:rFonts w:cs="Calibri"/>
                <w:color w:val="000000" w:themeColor="text1"/>
                <w:sz w:val="18"/>
                <w:szCs w:val="18"/>
              </w:rPr>
              <w:t>table</w:t>
            </w:r>
            <w:proofErr w:type="gramEnd"/>
          </w:p>
          <w:p w14:paraId="37EF857F" w14:textId="33A6F54B"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Ammoniacal nitrogen (expressed as N)</w:t>
            </w:r>
          </w:p>
        </w:tc>
        <w:tc>
          <w:tcPr>
            <w:tcW w:w="647" w:type="pct"/>
            <w:shd w:val="clear" w:color="auto" w:fill="auto"/>
          </w:tcPr>
          <w:p w14:paraId="392F6ABF" w14:textId="4F6ED757" w:rsidR="008807AF" w:rsidRPr="003F04D2" w:rsidRDefault="003F04D2"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46</w:t>
            </w:r>
            <w:r w:rsidR="008807AF" w:rsidRPr="003F04D2">
              <w:rPr>
                <w:rStyle w:val="Blue"/>
                <w:rFonts w:cs="Calibri"/>
                <w:color w:val="000000" w:themeColor="text1"/>
                <w:sz w:val="18"/>
                <w:szCs w:val="18"/>
              </w:rPr>
              <w:t xml:space="preserve"> mg/l</w:t>
            </w:r>
          </w:p>
        </w:tc>
        <w:tc>
          <w:tcPr>
            <w:tcW w:w="809" w:type="pct"/>
            <w:shd w:val="clear" w:color="auto" w:fill="auto"/>
          </w:tcPr>
          <w:p w14:paraId="6B1EF84D" w14:textId="147CFFD1"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N/A</w:t>
            </w:r>
          </w:p>
        </w:tc>
        <w:tc>
          <w:tcPr>
            <w:tcW w:w="809" w:type="pct"/>
            <w:shd w:val="clear" w:color="auto" w:fill="auto"/>
          </w:tcPr>
          <w:p w14:paraId="162D7DC1" w14:textId="24FCA989"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Maximum</w:t>
            </w:r>
          </w:p>
          <w:p w14:paraId="6A3E1BB2" w14:textId="13886F17" w:rsidR="008807AF" w:rsidRPr="003F04D2" w:rsidRDefault="008807AF" w:rsidP="008807AF">
            <w:pPr>
              <w:pStyle w:val="TableText"/>
              <w:rPr>
                <w:rStyle w:val="Blue"/>
                <w:rFonts w:cs="Calibri"/>
                <w:color w:val="000000" w:themeColor="text1"/>
                <w:sz w:val="18"/>
                <w:szCs w:val="18"/>
              </w:rPr>
            </w:pPr>
            <w:r w:rsidRPr="003F04D2">
              <w:rPr>
                <w:rStyle w:val="Blue"/>
                <w:rFonts w:cs="Calibri"/>
                <w:color w:val="000000" w:themeColor="text1"/>
                <w:sz w:val="18"/>
                <w:szCs w:val="18"/>
              </w:rPr>
              <w:t>(Condition 3.1.3 applies)</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8C30C3" w:rsidRDefault="008807AF" w:rsidP="008807AF">
            <w:pPr>
              <w:pStyle w:val="TableText"/>
              <w:rPr>
                <w:rStyle w:val="Blue"/>
                <w:rFonts w:cs="Calibri"/>
                <w:color w:val="000000" w:themeColor="text1"/>
                <w:sz w:val="18"/>
                <w:szCs w:val="18"/>
              </w:rPr>
            </w:pPr>
            <w:r w:rsidRPr="008C30C3">
              <w:rPr>
                <w:rStyle w:val="Blue"/>
                <w:rFonts w:cs="Calibri"/>
                <w:color w:val="000000" w:themeColor="text1"/>
                <w:sz w:val="18"/>
                <w:szCs w:val="18"/>
              </w:rPr>
              <w:t>Suspended solids (measured after drying at 105°C)</w:t>
            </w:r>
          </w:p>
        </w:tc>
        <w:tc>
          <w:tcPr>
            <w:tcW w:w="647" w:type="pct"/>
            <w:shd w:val="clear" w:color="auto" w:fill="auto"/>
          </w:tcPr>
          <w:p w14:paraId="3097A5FA" w14:textId="18A4C64A" w:rsidR="008807AF" w:rsidRPr="008C30C3" w:rsidRDefault="008C30C3" w:rsidP="008807AF">
            <w:pPr>
              <w:pStyle w:val="TableText"/>
              <w:rPr>
                <w:rStyle w:val="Blue"/>
                <w:rFonts w:cs="Calibri"/>
                <w:color w:val="000000" w:themeColor="text1"/>
                <w:sz w:val="18"/>
                <w:szCs w:val="18"/>
              </w:rPr>
            </w:pPr>
            <w:r w:rsidRPr="008C30C3">
              <w:rPr>
                <w:rStyle w:val="Blue"/>
                <w:rFonts w:cs="Calibri"/>
                <w:color w:val="000000" w:themeColor="text1"/>
                <w:sz w:val="18"/>
                <w:szCs w:val="18"/>
              </w:rPr>
              <w:t>30</w:t>
            </w:r>
            <w:r w:rsidR="008807AF" w:rsidRPr="008C30C3">
              <w:rPr>
                <w:rStyle w:val="Blue"/>
                <w:rFonts w:cs="Calibri"/>
                <w:color w:val="000000" w:themeColor="text1"/>
                <w:sz w:val="18"/>
                <w:szCs w:val="18"/>
              </w:rPr>
              <w:t xml:space="preserve"> mg/l</w:t>
            </w:r>
          </w:p>
        </w:tc>
        <w:tc>
          <w:tcPr>
            <w:tcW w:w="809" w:type="pct"/>
            <w:shd w:val="clear" w:color="auto" w:fill="auto"/>
          </w:tcPr>
          <w:p w14:paraId="44C73153" w14:textId="1D65ED76" w:rsidR="008807AF" w:rsidRPr="008C30C3" w:rsidRDefault="008807AF" w:rsidP="008807AF">
            <w:pPr>
              <w:pStyle w:val="TableText"/>
              <w:rPr>
                <w:rStyle w:val="Blue"/>
                <w:rFonts w:cs="Calibri"/>
                <w:color w:val="000000" w:themeColor="text1"/>
                <w:sz w:val="18"/>
                <w:szCs w:val="18"/>
              </w:rPr>
            </w:pPr>
            <w:r w:rsidRPr="008C30C3">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8C30C3" w:rsidRDefault="008807AF" w:rsidP="008807AF">
            <w:pPr>
              <w:pStyle w:val="TableText"/>
              <w:rPr>
                <w:rStyle w:val="Blue"/>
                <w:rFonts w:cs="Calibri"/>
                <w:color w:val="000000" w:themeColor="text1"/>
                <w:sz w:val="18"/>
                <w:szCs w:val="18"/>
              </w:rPr>
            </w:pPr>
            <w:r w:rsidRPr="008C30C3">
              <w:rPr>
                <w:rStyle w:val="Blue"/>
                <w:rFonts w:cs="Calibri"/>
                <w:color w:val="000000" w:themeColor="text1"/>
                <w:sz w:val="18"/>
                <w:szCs w:val="18"/>
              </w:rPr>
              <w:t>N/A</w:t>
            </w:r>
          </w:p>
        </w:tc>
        <w:tc>
          <w:tcPr>
            <w:tcW w:w="809" w:type="pct"/>
            <w:shd w:val="clear" w:color="auto" w:fill="auto"/>
          </w:tcPr>
          <w:p w14:paraId="53E1B366" w14:textId="20AF8522" w:rsidR="008807AF" w:rsidRPr="008C30C3" w:rsidRDefault="008807AF" w:rsidP="008807AF">
            <w:pPr>
              <w:pStyle w:val="TableText"/>
              <w:rPr>
                <w:rStyle w:val="Blue"/>
                <w:rFonts w:cs="Calibri"/>
                <w:color w:val="000000" w:themeColor="text1"/>
                <w:sz w:val="18"/>
                <w:szCs w:val="18"/>
              </w:rPr>
            </w:pPr>
            <w:r w:rsidRPr="008C30C3">
              <w:rPr>
                <w:rStyle w:val="Blue"/>
                <w:rFonts w:cs="Calibri"/>
                <w:color w:val="000000" w:themeColor="text1"/>
                <w:sz w:val="18"/>
                <w:szCs w:val="18"/>
              </w:rPr>
              <w:t>As specified in schedule 3B</w:t>
            </w:r>
          </w:p>
        </w:tc>
        <w:tc>
          <w:tcPr>
            <w:tcW w:w="713" w:type="pct"/>
            <w:shd w:val="clear" w:color="auto" w:fill="auto"/>
          </w:tcPr>
          <w:p w14:paraId="6FC6CEBC" w14:textId="77777777" w:rsidR="00357110" w:rsidRPr="00357110" w:rsidRDefault="00357110" w:rsidP="00357110">
            <w:pPr>
              <w:pStyle w:val="TableText"/>
              <w:rPr>
                <w:rStyle w:val="Blue"/>
                <w:rFonts w:cs="Calibri"/>
                <w:color w:val="000000" w:themeColor="text1"/>
                <w:sz w:val="18"/>
                <w:szCs w:val="18"/>
              </w:rPr>
            </w:pPr>
            <w:r w:rsidRPr="00357110">
              <w:rPr>
                <w:rStyle w:val="Blue"/>
                <w:rFonts w:cs="Calibri"/>
                <w:color w:val="000000" w:themeColor="text1"/>
                <w:sz w:val="18"/>
                <w:szCs w:val="18"/>
              </w:rPr>
              <w:t xml:space="preserve">Look up </w:t>
            </w:r>
            <w:proofErr w:type="gramStart"/>
            <w:r w:rsidRPr="00357110">
              <w:rPr>
                <w:rStyle w:val="Blue"/>
                <w:rFonts w:cs="Calibri"/>
                <w:color w:val="000000" w:themeColor="text1"/>
                <w:sz w:val="18"/>
                <w:szCs w:val="18"/>
              </w:rPr>
              <w:t>table</w:t>
            </w:r>
            <w:proofErr w:type="gramEnd"/>
          </w:p>
          <w:p w14:paraId="14AC3FB3" w14:textId="38F5F5E9" w:rsidR="008807AF" w:rsidRPr="008C30C3" w:rsidRDefault="00357110" w:rsidP="00357110">
            <w:pPr>
              <w:pStyle w:val="TableText"/>
              <w:rPr>
                <w:rStyle w:val="Blue"/>
                <w:rFonts w:cs="Calibri"/>
                <w:color w:val="000000" w:themeColor="text1"/>
                <w:sz w:val="18"/>
                <w:szCs w:val="18"/>
              </w:rPr>
            </w:pPr>
            <w:r w:rsidRPr="00357110">
              <w:rPr>
                <w:rStyle w:val="Blue"/>
                <w:rFonts w:cs="Calibri"/>
                <w:color w:val="000000" w:themeColor="text1"/>
                <w:sz w:val="18"/>
                <w:szCs w:val="18"/>
              </w:rPr>
              <w:t>(Conditions 3.1.2 and 3.1.3 apply)</w:t>
            </w:r>
          </w:p>
        </w:tc>
      </w:tr>
      <w:tr w:rsidR="008807AF" w:rsidRPr="001F4EC0" w14:paraId="4693A966" w14:textId="77777777" w:rsidTr="008807AF">
        <w:trPr>
          <w:cantSplit/>
        </w:trPr>
        <w:tc>
          <w:tcPr>
            <w:tcW w:w="611" w:type="pct"/>
            <w:vMerge/>
            <w:shd w:val="clear" w:color="auto" w:fill="auto"/>
          </w:tcPr>
          <w:p w14:paraId="47A380EA" w14:textId="77777777" w:rsidR="008807AF" w:rsidRPr="00FC55D1" w:rsidRDefault="008807AF" w:rsidP="008807AF">
            <w:pPr>
              <w:pStyle w:val="TableText"/>
              <w:rPr>
                <w:rStyle w:val="Blue"/>
              </w:rPr>
            </w:pPr>
          </w:p>
        </w:tc>
        <w:tc>
          <w:tcPr>
            <w:tcW w:w="764" w:type="pct"/>
            <w:shd w:val="clear" w:color="auto" w:fill="auto"/>
          </w:tcPr>
          <w:p w14:paraId="66957D6D" w14:textId="2FA7E579" w:rsidR="008807AF" w:rsidRPr="00C13F4B" w:rsidRDefault="004C74CD" w:rsidP="008807AF">
            <w:pPr>
              <w:pStyle w:val="TableText"/>
              <w:rPr>
                <w:rStyle w:val="Blue"/>
                <w:color w:val="000000" w:themeColor="text1"/>
                <w:sz w:val="18"/>
                <w:szCs w:val="18"/>
              </w:rPr>
            </w:pPr>
            <w:r>
              <w:rPr>
                <w:rStyle w:val="Blue"/>
                <w:color w:val="000000" w:themeColor="text1"/>
                <w:sz w:val="18"/>
                <w:szCs w:val="18"/>
              </w:rPr>
              <w:t xml:space="preserve">Total </w:t>
            </w:r>
            <w:r w:rsidR="00C72996" w:rsidRPr="00C13F4B">
              <w:rPr>
                <w:rStyle w:val="Blue"/>
                <w:color w:val="000000" w:themeColor="text1"/>
                <w:sz w:val="18"/>
                <w:szCs w:val="18"/>
              </w:rPr>
              <w:t>Zinc</w:t>
            </w:r>
            <w:r w:rsidR="005B5A02">
              <w:rPr>
                <w:rStyle w:val="Blue"/>
                <w:color w:val="000000" w:themeColor="text1"/>
                <w:sz w:val="18"/>
                <w:szCs w:val="18"/>
              </w:rPr>
              <w:t xml:space="preserve"> as Zn</w:t>
            </w:r>
          </w:p>
        </w:tc>
        <w:tc>
          <w:tcPr>
            <w:tcW w:w="647" w:type="pct"/>
            <w:shd w:val="clear" w:color="auto" w:fill="auto"/>
          </w:tcPr>
          <w:p w14:paraId="0FF9B86F" w14:textId="49DE9AA6" w:rsidR="008807AF" w:rsidRPr="00C13F4B" w:rsidRDefault="00C13F4B" w:rsidP="008807AF">
            <w:pPr>
              <w:pStyle w:val="TableText"/>
              <w:rPr>
                <w:rStyle w:val="Blue"/>
                <w:color w:val="000000" w:themeColor="text1"/>
                <w:sz w:val="18"/>
                <w:szCs w:val="18"/>
              </w:rPr>
            </w:pPr>
            <w:r w:rsidRPr="00C13F4B">
              <w:rPr>
                <w:rStyle w:val="Blue"/>
                <w:color w:val="000000" w:themeColor="text1"/>
                <w:sz w:val="18"/>
                <w:szCs w:val="18"/>
              </w:rPr>
              <w:t>200</w:t>
            </w:r>
            <w:r w:rsidR="008807AF" w:rsidRPr="00C13F4B">
              <w:rPr>
                <w:rStyle w:val="Blue"/>
                <w:color w:val="000000" w:themeColor="text1"/>
                <w:sz w:val="18"/>
                <w:szCs w:val="18"/>
              </w:rPr>
              <w:t xml:space="preserve"> µg/l</w:t>
            </w:r>
          </w:p>
        </w:tc>
        <w:tc>
          <w:tcPr>
            <w:tcW w:w="809" w:type="pct"/>
            <w:shd w:val="clear" w:color="auto" w:fill="auto"/>
          </w:tcPr>
          <w:p w14:paraId="7A253B22" w14:textId="77777777" w:rsidR="008807AF" w:rsidRPr="00C13F4B" w:rsidRDefault="008807AF" w:rsidP="008807AF">
            <w:pPr>
              <w:pStyle w:val="TableText"/>
              <w:rPr>
                <w:rStyle w:val="Blue"/>
                <w:color w:val="000000" w:themeColor="text1"/>
                <w:sz w:val="18"/>
                <w:szCs w:val="18"/>
              </w:rPr>
            </w:pPr>
            <w:r w:rsidRPr="00C13F4B">
              <w:rPr>
                <w:rStyle w:val="Blue"/>
                <w:color w:val="000000" w:themeColor="text1"/>
                <w:sz w:val="18"/>
                <w:szCs w:val="18"/>
              </w:rPr>
              <w:t>Instantaneous (spot sample)</w:t>
            </w:r>
          </w:p>
        </w:tc>
        <w:tc>
          <w:tcPr>
            <w:tcW w:w="647" w:type="pct"/>
            <w:shd w:val="clear" w:color="auto" w:fill="auto"/>
          </w:tcPr>
          <w:p w14:paraId="015A8C21" w14:textId="77777777" w:rsidR="008807AF" w:rsidRPr="00C13F4B" w:rsidRDefault="008807AF" w:rsidP="008807AF">
            <w:pPr>
              <w:pStyle w:val="TableText"/>
              <w:rPr>
                <w:rStyle w:val="Blue"/>
                <w:color w:val="000000" w:themeColor="text1"/>
                <w:sz w:val="18"/>
                <w:szCs w:val="18"/>
              </w:rPr>
            </w:pPr>
            <w:r w:rsidRPr="00C13F4B">
              <w:rPr>
                <w:rStyle w:val="Blue"/>
                <w:color w:val="000000" w:themeColor="text1"/>
                <w:sz w:val="18"/>
                <w:szCs w:val="18"/>
              </w:rPr>
              <w:t>N/A</w:t>
            </w:r>
          </w:p>
        </w:tc>
        <w:tc>
          <w:tcPr>
            <w:tcW w:w="809" w:type="pct"/>
            <w:shd w:val="clear" w:color="auto" w:fill="auto"/>
          </w:tcPr>
          <w:p w14:paraId="09BE7C5F" w14:textId="77777777" w:rsidR="008807AF" w:rsidRPr="00C13F4B" w:rsidRDefault="008807AF" w:rsidP="008807AF">
            <w:pPr>
              <w:pStyle w:val="TableText"/>
              <w:rPr>
                <w:rStyle w:val="Blue"/>
                <w:color w:val="000000" w:themeColor="text1"/>
                <w:sz w:val="18"/>
                <w:szCs w:val="18"/>
              </w:rPr>
            </w:pPr>
            <w:r w:rsidRPr="00C13F4B">
              <w:rPr>
                <w:rStyle w:val="Blue"/>
                <w:color w:val="000000" w:themeColor="text1"/>
                <w:sz w:val="18"/>
                <w:szCs w:val="18"/>
              </w:rPr>
              <w:t>As specified in schedule 3B</w:t>
            </w:r>
          </w:p>
        </w:tc>
        <w:tc>
          <w:tcPr>
            <w:tcW w:w="713" w:type="pct"/>
            <w:shd w:val="clear" w:color="auto" w:fill="auto"/>
          </w:tcPr>
          <w:p w14:paraId="5DEA3047" w14:textId="77777777" w:rsidR="00C13F4B" w:rsidRPr="00C13F4B" w:rsidRDefault="00C13F4B" w:rsidP="00C13F4B">
            <w:pPr>
              <w:pStyle w:val="TableText"/>
              <w:rPr>
                <w:rStyle w:val="Blue"/>
                <w:color w:val="000000" w:themeColor="text1"/>
                <w:sz w:val="18"/>
                <w:szCs w:val="18"/>
              </w:rPr>
            </w:pPr>
            <w:r w:rsidRPr="00C13F4B">
              <w:rPr>
                <w:rStyle w:val="Blue"/>
                <w:color w:val="000000" w:themeColor="text1"/>
                <w:sz w:val="18"/>
                <w:szCs w:val="18"/>
              </w:rPr>
              <w:t>Maximum</w:t>
            </w:r>
          </w:p>
          <w:p w14:paraId="4211F93E" w14:textId="7C4B083A" w:rsidR="008807AF" w:rsidRPr="00C13F4B" w:rsidRDefault="00C13F4B" w:rsidP="00C13F4B">
            <w:pPr>
              <w:pStyle w:val="TableText"/>
              <w:rPr>
                <w:rStyle w:val="Blue"/>
                <w:color w:val="000000" w:themeColor="text1"/>
                <w:sz w:val="18"/>
                <w:szCs w:val="18"/>
              </w:rPr>
            </w:pPr>
            <w:r w:rsidRPr="00C13F4B">
              <w:rPr>
                <w:rStyle w:val="Blue"/>
                <w:color w:val="000000" w:themeColor="text1"/>
                <w:sz w:val="18"/>
                <w:szCs w:val="18"/>
              </w:rPr>
              <w:t>(Condition 3.1.3 applies)</w:t>
            </w:r>
          </w:p>
        </w:tc>
      </w:tr>
      <w:tr w:rsidR="008807AF" w:rsidRPr="001F4EC0" w14:paraId="0101C6B9" w14:textId="77777777" w:rsidTr="008807AF">
        <w:trPr>
          <w:cantSplit/>
        </w:trPr>
        <w:tc>
          <w:tcPr>
            <w:tcW w:w="611" w:type="pct"/>
            <w:vMerge/>
            <w:shd w:val="clear" w:color="auto" w:fill="auto"/>
          </w:tcPr>
          <w:p w14:paraId="29D67AC8" w14:textId="77777777" w:rsidR="008807AF" w:rsidRPr="00FC55D1" w:rsidRDefault="008807AF" w:rsidP="008807AF">
            <w:pPr>
              <w:pStyle w:val="TableText"/>
              <w:rPr>
                <w:rStyle w:val="Blue"/>
              </w:rPr>
            </w:pPr>
          </w:p>
        </w:tc>
        <w:tc>
          <w:tcPr>
            <w:tcW w:w="764" w:type="pct"/>
            <w:shd w:val="clear" w:color="auto" w:fill="auto"/>
          </w:tcPr>
          <w:p w14:paraId="2431247F" w14:textId="7E4DF9B5" w:rsidR="008807AF" w:rsidRPr="00607C63" w:rsidRDefault="004C74CD" w:rsidP="008807AF">
            <w:pPr>
              <w:pStyle w:val="TableText"/>
              <w:rPr>
                <w:rStyle w:val="Blue"/>
                <w:color w:val="000000" w:themeColor="text1"/>
                <w:sz w:val="18"/>
                <w:szCs w:val="18"/>
              </w:rPr>
            </w:pPr>
            <w:r>
              <w:rPr>
                <w:rStyle w:val="Blue"/>
                <w:color w:val="000000" w:themeColor="text1"/>
                <w:sz w:val="18"/>
                <w:szCs w:val="18"/>
              </w:rPr>
              <w:t xml:space="preserve">Total </w:t>
            </w:r>
            <w:r w:rsidR="00607C63" w:rsidRPr="00607C63">
              <w:rPr>
                <w:rStyle w:val="Blue"/>
                <w:color w:val="000000" w:themeColor="text1"/>
                <w:sz w:val="18"/>
                <w:szCs w:val="18"/>
              </w:rPr>
              <w:t>Lead</w:t>
            </w:r>
            <w:r w:rsidR="005B5A02">
              <w:rPr>
                <w:rStyle w:val="Blue"/>
                <w:color w:val="000000" w:themeColor="text1"/>
                <w:sz w:val="18"/>
                <w:szCs w:val="18"/>
              </w:rPr>
              <w:t xml:space="preserve"> as Pb</w:t>
            </w:r>
          </w:p>
        </w:tc>
        <w:tc>
          <w:tcPr>
            <w:tcW w:w="647" w:type="pct"/>
            <w:shd w:val="clear" w:color="auto" w:fill="auto"/>
          </w:tcPr>
          <w:p w14:paraId="0C51EDD0" w14:textId="76713432" w:rsidR="008807AF" w:rsidRPr="00607C63" w:rsidRDefault="00607C63" w:rsidP="008807AF">
            <w:pPr>
              <w:pStyle w:val="TableText"/>
              <w:rPr>
                <w:rStyle w:val="Blue"/>
                <w:color w:val="000000" w:themeColor="text1"/>
                <w:sz w:val="18"/>
                <w:szCs w:val="18"/>
              </w:rPr>
            </w:pPr>
            <w:r w:rsidRPr="00607C63">
              <w:rPr>
                <w:rStyle w:val="Blue"/>
                <w:color w:val="000000" w:themeColor="text1"/>
                <w:sz w:val="18"/>
                <w:szCs w:val="18"/>
              </w:rPr>
              <w:t>20</w:t>
            </w:r>
            <w:r w:rsidR="008807AF" w:rsidRPr="00607C63">
              <w:rPr>
                <w:rStyle w:val="Blue"/>
                <w:color w:val="000000" w:themeColor="text1"/>
                <w:sz w:val="18"/>
                <w:szCs w:val="18"/>
              </w:rPr>
              <w:t xml:space="preserve"> µg/l</w:t>
            </w:r>
          </w:p>
        </w:tc>
        <w:tc>
          <w:tcPr>
            <w:tcW w:w="809" w:type="pct"/>
            <w:shd w:val="clear" w:color="auto" w:fill="auto"/>
          </w:tcPr>
          <w:p w14:paraId="3E1CF797" w14:textId="77777777" w:rsidR="008807AF" w:rsidRPr="00607C63" w:rsidRDefault="008807AF" w:rsidP="008807AF">
            <w:pPr>
              <w:pStyle w:val="TableText"/>
              <w:rPr>
                <w:rStyle w:val="Blue"/>
                <w:color w:val="000000" w:themeColor="text1"/>
                <w:sz w:val="18"/>
                <w:szCs w:val="18"/>
              </w:rPr>
            </w:pPr>
            <w:r w:rsidRPr="00607C63">
              <w:rPr>
                <w:rStyle w:val="Blue"/>
                <w:color w:val="000000" w:themeColor="text1"/>
                <w:sz w:val="18"/>
                <w:szCs w:val="18"/>
              </w:rPr>
              <w:t>Instantaneous (spot sample)</w:t>
            </w:r>
          </w:p>
        </w:tc>
        <w:tc>
          <w:tcPr>
            <w:tcW w:w="647" w:type="pct"/>
            <w:shd w:val="clear" w:color="auto" w:fill="auto"/>
          </w:tcPr>
          <w:p w14:paraId="78532A14" w14:textId="77777777" w:rsidR="008807AF" w:rsidRPr="00607C63" w:rsidRDefault="008807AF" w:rsidP="008807AF">
            <w:pPr>
              <w:pStyle w:val="TableText"/>
              <w:rPr>
                <w:rStyle w:val="Blue"/>
                <w:color w:val="000000" w:themeColor="text1"/>
                <w:sz w:val="18"/>
                <w:szCs w:val="18"/>
              </w:rPr>
            </w:pPr>
            <w:r w:rsidRPr="00607C63">
              <w:rPr>
                <w:rStyle w:val="Blue"/>
                <w:color w:val="000000" w:themeColor="text1"/>
                <w:sz w:val="18"/>
                <w:szCs w:val="18"/>
              </w:rPr>
              <w:t>N/A</w:t>
            </w:r>
          </w:p>
        </w:tc>
        <w:tc>
          <w:tcPr>
            <w:tcW w:w="809" w:type="pct"/>
            <w:shd w:val="clear" w:color="auto" w:fill="auto"/>
          </w:tcPr>
          <w:p w14:paraId="29823362" w14:textId="77777777" w:rsidR="008807AF" w:rsidRPr="00607C63" w:rsidRDefault="008807AF" w:rsidP="008807AF">
            <w:pPr>
              <w:pStyle w:val="TableText"/>
              <w:rPr>
                <w:rStyle w:val="Blue"/>
                <w:color w:val="000000" w:themeColor="text1"/>
                <w:sz w:val="18"/>
                <w:szCs w:val="18"/>
              </w:rPr>
            </w:pPr>
            <w:r w:rsidRPr="00607C63">
              <w:rPr>
                <w:rStyle w:val="Blue"/>
                <w:color w:val="000000" w:themeColor="text1"/>
                <w:sz w:val="18"/>
                <w:szCs w:val="18"/>
              </w:rPr>
              <w:t>As specified in schedule 3B</w:t>
            </w:r>
          </w:p>
        </w:tc>
        <w:tc>
          <w:tcPr>
            <w:tcW w:w="713" w:type="pct"/>
            <w:shd w:val="clear" w:color="auto" w:fill="auto"/>
          </w:tcPr>
          <w:p w14:paraId="02FA02A8" w14:textId="77777777" w:rsidR="008807AF" w:rsidRPr="00607C63" w:rsidRDefault="008807AF" w:rsidP="008807AF">
            <w:pPr>
              <w:pStyle w:val="TableText"/>
              <w:rPr>
                <w:rStyle w:val="Blue"/>
                <w:color w:val="000000" w:themeColor="text1"/>
                <w:sz w:val="18"/>
                <w:szCs w:val="18"/>
              </w:rPr>
            </w:pPr>
            <w:r w:rsidRPr="00607C63">
              <w:rPr>
                <w:rStyle w:val="Blue"/>
                <w:color w:val="000000" w:themeColor="text1"/>
                <w:sz w:val="18"/>
                <w:szCs w:val="18"/>
              </w:rPr>
              <w:t>Maximum</w:t>
            </w:r>
          </w:p>
          <w:p w14:paraId="4C44A885" w14:textId="77777777" w:rsidR="008807AF" w:rsidRPr="00607C63" w:rsidRDefault="008807AF" w:rsidP="008807AF">
            <w:pPr>
              <w:pStyle w:val="TableText"/>
              <w:rPr>
                <w:rStyle w:val="Blue"/>
                <w:color w:val="000000" w:themeColor="text1"/>
                <w:sz w:val="18"/>
                <w:szCs w:val="18"/>
              </w:rPr>
            </w:pPr>
            <w:r w:rsidRPr="00607C63">
              <w:rPr>
                <w:rStyle w:val="Blue"/>
                <w:color w:val="000000" w:themeColor="text1"/>
                <w:sz w:val="18"/>
                <w:szCs w:val="18"/>
              </w:rPr>
              <w:t>(Condition 3.1.3 applies)</w:t>
            </w:r>
          </w:p>
        </w:tc>
      </w:tr>
      <w:tr w:rsidR="00977941" w:rsidRPr="001F4EC0" w14:paraId="5AD9B623" w14:textId="77777777" w:rsidTr="008807AF">
        <w:trPr>
          <w:cantSplit/>
        </w:trPr>
        <w:tc>
          <w:tcPr>
            <w:tcW w:w="611" w:type="pct"/>
            <w:vMerge/>
            <w:shd w:val="clear" w:color="auto" w:fill="auto"/>
          </w:tcPr>
          <w:p w14:paraId="0DBF79C4" w14:textId="77777777" w:rsidR="00977941" w:rsidRPr="00FC55D1" w:rsidRDefault="00977941" w:rsidP="00977941">
            <w:pPr>
              <w:pStyle w:val="TableText"/>
              <w:rPr>
                <w:rStyle w:val="Blue"/>
              </w:rPr>
            </w:pPr>
          </w:p>
        </w:tc>
        <w:tc>
          <w:tcPr>
            <w:tcW w:w="764" w:type="pct"/>
            <w:shd w:val="clear" w:color="auto" w:fill="auto"/>
          </w:tcPr>
          <w:p w14:paraId="05AF0E6D" w14:textId="36C76AC7" w:rsidR="00977941" w:rsidRPr="00607C63" w:rsidRDefault="004C74CD" w:rsidP="00977941">
            <w:pPr>
              <w:pStyle w:val="TableText"/>
              <w:rPr>
                <w:rStyle w:val="Blue"/>
                <w:color w:val="000000" w:themeColor="text1"/>
                <w:sz w:val="18"/>
                <w:szCs w:val="18"/>
              </w:rPr>
            </w:pPr>
            <w:r>
              <w:rPr>
                <w:rStyle w:val="Blue"/>
                <w:color w:val="000000" w:themeColor="text1"/>
                <w:sz w:val="18"/>
                <w:szCs w:val="18"/>
              </w:rPr>
              <w:t xml:space="preserve">Total </w:t>
            </w:r>
            <w:r w:rsidR="004C6B7C">
              <w:rPr>
                <w:rStyle w:val="Blue"/>
                <w:color w:val="000000" w:themeColor="text1"/>
                <w:sz w:val="18"/>
                <w:szCs w:val="18"/>
              </w:rPr>
              <w:t>Chromium</w:t>
            </w:r>
            <w:r w:rsidR="005B5A02">
              <w:rPr>
                <w:rStyle w:val="Blue"/>
                <w:color w:val="000000" w:themeColor="text1"/>
                <w:sz w:val="18"/>
                <w:szCs w:val="18"/>
              </w:rPr>
              <w:t xml:space="preserve"> as Cr</w:t>
            </w:r>
          </w:p>
        </w:tc>
        <w:tc>
          <w:tcPr>
            <w:tcW w:w="647" w:type="pct"/>
            <w:shd w:val="clear" w:color="auto" w:fill="auto"/>
          </w:tcPr>
          <w:p w14:paraId="27C9243F" w14:textId="09BBAB7F" w:rsidR="00977941" w:rsidRPr="00607C63" w:rsidRDefault="004C6B7C" w:rsidP="00977941">
            <w:pPr>
              <w:pStyle w:val="TableText"/>
              <w:rPr>
                <w:rStyle w:val="Blue"/>
                <w:color w:val="000000" w:themeColor="text1"/>
                <w:sz w:val="18"/>
                <w:szCs w:val="18"/>
              </w:rPr>
            </w:pPr>
            <w:r>
              <w:rPr>
                <w:rStyle w:val="Blue"/>
                <w:color w:val="000000" w:themeColor="text1"/>
                <w:sz w:val="18"/>
                <w:szCs w:val="18"/>
              </w:rPr>
              <w:t>60</w:t>
            </w:r>
            <w:r w:rsidR="00977941" w:rsidRPr="00607C63">
              <w:rPr>
                <w:rStyle w:val="Blue"/>
                <w:color w:val="000000" w:themeColor="text1"/>
                <w:sz w:val="18"/>
                <w:szCs w:val="18"/>
              </w:rPr>
              <w:t xml:space="preserve"> µg/l</w:t>
            </w:r>
          </w:p>
        </w:tc>
        <w:tc>
          <w:tcPr>
            <w:tcW w:w="809" w:type="pct"/>
            <w:shd w:val="clear" w:color="auto" w:fill="auto"/>
          </w:tcPr>
          <w:p w14:paraId="6A8044A6" w14:textId="109CB831" w:rsidR="00977941" w:rsidRPr="00607C63" w:rsidRDefault="00977941" w:rsidP="00977941">
            <w:pPr>
              <w:pStyle w:val="TableText"/>
              <w:rPr>
                <w:rStyle w:val="Blue"/>
                <w:color w:val="000000" w:themeColor="text1"/>
                <w:sz w:val="18"/>
                <w:szCs w:val="18"/>
              </w:rPr>
            </w:pPr>
            <w:r w:rsidRPr="00607C63">
              <w:rPr>
                <w:rStyle w:val="Blue"/>
                <w:color w:val="000000" w:themeColor="text1"/>
                <w:sz w:val="18"/>
                <w:szCs w:val="18"/>
              </w:rPr>
              <w:t>Instantaneous (spot sample)</w:t>
            </w:r>
          </w:p>
        </w:tc>
        <w:tc>
          <w:tcPr>
            <w:tcW w:w="647" w:type="pct"/>
            <w:shd w:val="clear" w:color="auto" w:fill="auto"/>
          </w:tcPr>
          <w:p w14:paraId="55D6843F" w14:textId="6752E54C" w:rsidR="00977941" w:rsidRPr="00607C63" w:rsidRDefault="00977941" w:rsidP="00977941">
            <w:pPr>
              <w:pStyle w:val="TableText"/>
              <w:rPr>
                <w:rStyle w:val="Blue"/>
                <w:color w:val="000000" w:themeColor="text1"/>
                <w:sz w:val="18"/>
                <w:szCs w:val="18"/>
              </w:rPr>
            </w:pPr>
            <w:r w:rsidRPr="00607C63">
              <w:rPr>
                <w:rStyle w:val="Blue"/>
                <w:color w:val="000000" w:themeColor="text1"/>
                <w:sz w:val="18"/>
                <w:szCs w:val="18"/>
              </w:rPr>
              <w:t>N/A</w:t>
            </w:r>
          </w:p>
        </w:tc>
        <w:tc>
          <w:tcPr>
            <w:tcW w:w="809" w:type="pct"/>
            <w:shd w:val="clear" w:color="auto" w:fill="auto"/>
          </w:tcPr>
          <w:p w14:paraId="219C4CF7" w14:textId="723388F8" w:rsidR="00977941" w:rsidRPr="00607C63" w:rsidRDefault="00977941" w:rsidP="00977941">
            <w:pPr>
              <w:pStyle w:val="TableText"/>
              <w:rPr>
                <w:rStyle w:val="Blue"/>
                <w:color w:val="000000" w:themeColor="text1"/>
                <w:sz w:val="18"/>
                <w:szCs w:val="18"/>
              </w:rPr>
            </w:pPr>
            <w:r w:rsidRPr="00607C63">
              <w:rPr>
                <w:rStyle w:val="Blue"/>
                <w:color w:val="000000" w:themeColor="text1"/>
                <w:sz w:val="18"/>
                <w:szCs w:val="18"/>
              </w:rPr>
              <w:t>As specified in schedule 3B</w:t>
            </w:r>
          </w:p>
        </w:tc>
        <w:tc>
          <w:tcPr>
            <w:tcW w:w="713" w:type="pct"/>
            <w:shd w:val="clear" w:color="auto" w:fill="auto"/>
          </w:tcPr>
          <w:p w14:paraId="3E1A95AB" w14:textId="77777777" w:rsidR="00977941" w:rsidRPr="00607C63" w:rsidRDefault="00977941" w:rsidP="00977941">
            <w:pPr>
              <w:pStyle w:val="TableText"/>
              <w:rPr>
                <w:rStyle w:val="Blue"/>
                <w:color w:val="000000" w:themeColor="text1"/>
                <w:sz w:val="18"/>
                <w:szCs w:val="18"/>
              </w:rPr>
            </w:pPr>
            <w:r w:rsidRPr="00607C63">
              <w:rPr>
                <w:rStyle w:val="Blue"/>
                <w:color w:val="000000" w:themeColor="text1"/>
                <w:sz w:val="18"/>
                <w:szCs w:val="18"/>
              </w:rPr>
              <w:t>Maximum</w:t>
            </w:r>
          </w:p>
          <w:p w14:paraId="04415EAD" w14:textId="1CEC9977" w:rsidR="00977941" w:rsidRPr="00607C63" w:rsidRDefault="00977941" w:rsidP="00977941">
            <w:pPr>
              <w:pStyle w:val="TableText"/>
              <w:rPr>
                <w:rStyle w:val="Blue"/>
                <w:color w:val="000000" w:themeColor="text1"/>
                <w:sz w:val="18"/>
                <w:szCs w:val="18"/>
              </w:rPr>
            </w:pPr>
            <w:r w:rsidRPr="00607C63">
              <w:rPr>
                <w:rStyle w:val="Blue"/>
                <w:color w:val="000000" w:themeColor="text1"/>
                <w:sz w:val="18"/>
                <w:szCs w:val="18"/>
              </w:rPr>
              <w:t>(Condition 3.1.3 applies)</w:t>
            </w:r>
          </w:p>
        </w:tc>
      </w:tr>
      <w:tr w:rsidR="004C6B7C" w:rsidRPr="001F4EC0" w14:paraId="0FEB6C22" w14:textId="77777777" w:rsidTr="008807AF">
        <w:trPr>
          <w:cantSplit/>
        </w:trPr>
        <w:tc>
          <w:tcPr>
            <w:tcW w:w="611" w:type="pct"/>
            <w:vMerge/>
            <w:shd w:val="clear" w:color="auto" w:fill="auto"/>
          </w:tcPr>
          <w:p w14:paraId="11703BAC" w14:textId="77777777" w:rsidR="004C6B7C" w:rsidRPr="00FC55D1" w:rsidRDefault="004C6B7C" w:rsidP="004C6B7C">
            <w:pPr>
              <w:pStyle w:val="TableText"/>
              <w:rPr>
                <w:rStyle w:val="Blue"/>
              </w:rPr>
            </w:pPr>
          </w:p>
        </w:tc>
        <w:tc>
          <w:tcPr>
            <w:tcW w:w="764" w:type="pct"/>
            <w:shd w:val="clear" w:color="auto" w:fill="auto"/>
          </w:tcPr>
          <w:p w14:paraId="19ADEAD6" w14:textId="7DDC4ED7" w:rsidR="004C6B7C" w:rsidRDefault="004C74CD" w:rsidP="004C6B7C">
            <w:pPr>
              <w:pStyle w:val="TableText"/>
              <w:rPr>
                <w:rStyle w:val="Blue"/>
                <w:color w:val="000000" w:themeColor="text1"/>
                <w:sz w:val="18"/>
                <w:szCs w:val="18"/>
              </w:rPr>
            </w:pPr>
            <w:r>
              <w:rPr>
                <w:rStyle w:val="Blue"/>
                <w:color w:val="000000" w:themeColor="text1"/>
                <w:sz w:val="18"/>
                <w:szCs w:val="18"/>
              </w:rPr>
              <w:t xml:space="preserve">Total </w:t>
            </w:r>
            <w:r w:rsidR="004C6B7C">
              <w:rPr>
                <w:rStyle w:val="Blue"/>
                <w:color w:val="000000" w:themeColor="text1"/>
                <w:sz w:val="18"/>
                <w:szCs w:val="18"/>
              </w:rPr>
              <w:t>Copper</w:t>
            </w:r>
            <w:r w:rsidR="005B5A02">
              <w:rPr>
                <w:rStyle w:val="Blue"/>
                <w:color w:val="000000" w:themeColor="text1"/>
                <w:sz w:val="18"/>
                <w:szCs w:val="18"/>
              </w:rPr>
              <w:t xml:space="preserve"> as Cu</w:t>
            </w:r>
          </w:p>
        </w:tc>
        <w:tc>
          <w:tcPr>
            <w:tcW w:w="647" w:type="pct"/>
            <w:shd w:val="clear" w:color="auto" w:fill="auto"/>
          </w:tcPr>
          <w:p w14:paraId="4016D3CE" w14:textId="292D89E6" w:rsidR="004C6B7C" w:rsidRDefault="004C6B7C" w:rsidP="004C6B7C">
            <w:pPr>
              <w:pStyle w:val="TableText"/>
              <w:rPr>
                <w:rStyle w:val="Blue"/>
                <w:color w:val="000000" w:themeColor="text1"/>
                <w:sz w:val="18"/>
                <w:szCs w:val="18"/>
              </w:rPr>
            </w:pPr>
            <w:r>
              <w:rPr>
                <w:rStyle w:val="Blue"/>
                <w:color w:val="000000" w:themeColor="text1"/>
                <w:sz w:val="18"/>
                <w:szCs w:val="18"/>
              </w:rPr>
              <w:t>40</w:t>
            </w:r>
            <w:r w:rsidRPr="00607C63">
              <w:rPr>
                <w:rStyle w:val="Blue"/>
                <w:color w:val="000000" w:themeColor="text1"/>
                <w:sz w:val="18"/>
                <w:szCs w:val="18"/>
              </w:rPr>
              <w:t xml:space="preserve"> µg/l</w:t>
            </w:r>
          </w:p>
        </w:tc>
        <w:tc>
          <w:tcPr>
            <w:tcW w:w="809" w:type="pct"/>
            <w:shd w:val="clear" w:color="auto" w:fill="auto"/>
          </w:tcPr>
          <w:p w14:paraId="46C86B4A" w14:textId="48F130DB" w:rsidR="004C6B7C" w:rsidRPr="00607C63" w:rsidRDefault="004C6B7C" w:rsidP="004C6B7C">
            <w:pPr>
              <w:pStyle w:val="TableText"/>
              <w:rPr>
                <w:rStyle w:val="Blue"/>
                <w:color w:val="000000" w:themeColor="text1"/>
                <w:sz w:val="18"/>
                <w:szCs w:val="18"/>
              </w:rPr>
            </w:pPr>
            <w:r w:rsidRPr="00607C63">
              <w:rPr>
                <w:rStyle w:val="Blue"/>
                <w:color w:val="000000" w:themeColor="text1"/>
                <w:sz w:val="18"/>
                <w:szCs w:val="18"/>
              </w:rPr>
              <w:t>Instantaneous (spot sample)</w:t>
            </w:r>
          </w:p>
        </w:tc>
        <w:tc>
          <w:tcPr>
            <w:tcW w:w="647" w:type="pct"/>
            <w:shd w:val="clear" w:color="auto" w:fill="auto"/>
          </w:tcPr>
          <w:p w14:paraId="11C8CD7A" w14:textId="67EC16FA" w:rsidR="004C6B7C" w:rsidRPr="00607C63" w:rsidRDefault="004C6B7C" w:rsidP="004C6B7C">
            <w:pPr>
              <w:pStyle w:val="TableText"/>
              <w:rPr>
                <w:rStyle w:val="Blue"/>
                <w:color w:val="000000" w:themeColor="text1"/>
                <w:sz w:val="18"/>
                <w:szCs w:val="18"/>
              </w:rPr>
            </w:pPr>
            <w:r w:rsidRPr="00607C63">
              <w:rPr>
                <w:rStyle w:val="Blue"/>
                <w:color w:val="000000" w:themeColor="text1"/>
                <w:sz w:val="18"/>
                <w:szCs w:val="18"/>
              </w:rPr>
              <w:t>N/A</w:t>
            </w:r>
          </w:p>
        </w:tc>
        <w:tc>
          <w:tcPr>
            <w:tcW w:w="809" w:type="pct"/>
            <w:shd w:val="clear" w:color="auto" w:fill="auto"/>
          </w:tcPr>
          <w:p w14:paraId="5F7F81C2" w14:textId="673A515B" w:rsidR="004C6B7C" w:rsidRPr="00607C63" w:rsidRDefault="004C6B7C" w:rsidP="004C6B7C">
            <w:pPr>
              <w:pStyle w:val="TableText"/>
              <w:rPr>
                <w:rStyle w:val="Blue"/>
                <w:color w:val="000000" w:themeColor="text1"/>
                <w:sz w:val="18"/>
                <w:szCs w:val="18"/>
              </w:rPr>
            </w:pPr>
            <w:r w:rsidRPr="00607C63">
              <w:rPr>
                <w:rStyle w:val="Blue"/>
                <w:color w:val="000000" w:themeColor="text1"/>
                <w:sz w:val="18"/>
                <w:szCs w:val="18"/>
              </w:rPr>
              <w:t>As specified in schedule 3B</w:t>
            </w:r>
          </w:p>
        </w:tc>
        <w:tc>
          <w:tcPr>
            <w:tcW w:w="713" w:type="pct"/>
            <w:shd w:val="clear" w:color="auto" w:fill="auto"/>
          </w:tcPr>
          <w:p w14:paraId="434FF669" w14:textId="77777777" w:rsidR="004C6B7C" w:rsidRPr="00607C63" w:rsidRDefault="004C6B7C" w:rsidP="004C6B7C">
            <w:pPr>
              <w:pStyle w:val="TableText"/>
              <w:rPr>
                <w:rStyle w:val="Blue"/>
                <w:color w:val="000000" w:themeColor="text1"/>
                <w:sz w:val="18"/>
                <w:szCs w:val="18"/>
              </w:rPr>
            </w:pPr>
            <w:r w:rsidRPr="00607C63">
              <w:rPr>
                <w:rStyle w:val="Blue"/>
                <w:color w:val="000000" w:themeColor="text1"/>
                <w:sz w:val="18"/>
                <w:szCs w:val="18"/>
              </w:rPr>
              <w:t>Maximum</w:t>
            </w:r>
          </w:p>
          <w:p w14:paraId="39A1D169" w14:textId="6DACF8A0" w:rsidR="004C6B7C" w:rsidRPr="00607C63" w:rsidRDefault="004C6B7C" w:rsidP="004C6B7C">
            <w:pPr>
              <w:pStyle w:val="TableText"/>
              <w:rPr>
                <w:rStyle w:val="Blue"/>
                <w:color w:val="000000" w:themeColor="text1"/>
                <w:sz w:val="18"/>
                <w:szCs w:val="18"/>
              </w:rPr>
            </w:pPr>
            <w:r w:rsidRPr="00607C63">
              <w:rPr>
                <w:rStyle w:val="Blue"/>
                <w:color w:val="000000" w:themeColor="text1"/>
                <w:sz w:val="18"/>
                <w:szCs w:val="18"/>
              </w:rPr>
              <w:t>(Condition 3.1.3 applies)</w:t>
            </w:r>
          </w:p>
        </w:tc>
      </w:tr>
      <w:tr w:rsidR="00C54D4D" w:rsidRPr="001F4EC0" w14:paraId="7299C562" w14:textId="77777777" w:rsidTr="008807AF">
        <w:trPr>
          <w:cantSplit/>
        </w:trPr>
        <w:tc>
          <w:tcPr>
            <w:tcW w:w="611" w:type="pct"/>
            <w:vMerge/>
            <w:shd w:val="clear" w:color="auto" w:fill="auto"/>
          </w:tcPr>
          <w:p w14:paraId="30799EE6" w14:textId="77777777" w:rsidR="00C54D4D" w:rsidRPr="00FC55D1" w:rsidRDefault="00C54D4D" w:rsidP="00C54D4D">
            <w:pPr>
              <w:pStyle w:val="TableText"/>
              <w:rPr>
                <w:rStyle w:val="Blue"/>
              </w:rPr>
            </w:pPr>
          </w:p>
        </w:tc>
        <w:tc>
          <w:tcPr>
            <w:tcW w:w="764" w:type="pct"/>
            <w:shd w:val="clear" w:color="auto" w:fill="auto"/>
          </w:tcPr>
          <w:p w14:paraId="44D19A8C" w14:textId="45870478" w:rsidR="00C54D4D" w:rsidRDefault="004C74CD" w:rsidP="00C54D4D">
            <w:pPr>
              <w:pStyle w:val="TableText"/>
              <w:rPr>
                <w:rStyle w:val="Blue"/>
                <w:color w:val="000000" w:themeColor="text1"/>
                <w:sz w:val="18"/>
                <w:szCs w:val="18"/>
              </w:rPr>
            </w:pPr>
            <w:r>
              <w:rPr>
                <w:rStyle w:val="Blue"/>
                <w:color w:val="000000" w:themeColor="text1"/>
                <w:sz w:val="18"/>
                <w:szCs w:val="18"/>
              </w:rPr>
              <w:t xml:space="preserve">Total </w:t>
            </w:r>
            <w:r w:rsidR="00C54D4D">
              <w:rPr>
                <w:rStyle w:val="Blue"/>
                <w:color w:val="000000" w:themeColor="text1"/>
                <w:sz w:val="18"/>
                <w:szCs w:val="18"/>
              </w:rPr>
              <w:t>Nickel</w:t>
            </w:r>
            <w:r w:rsidR="005B5A02">
              <w:rPr>
                <w:rStyle w:val="Blue"/>
                <w:color w:val="000000" w:themeColor="text1"/>
                <w:sz w:val="18"/>
                <w:szCs w:val="18"/>
              </w:rPr>
              <w:t xml:space="preserve"> as Ni</w:t>
            </w:r>
          </w:p>
        </w:tc>
        <w:tc>
          <w:tcPr>
            <w:tcW w:w="647" w:type="pct"/>
            <w:shd w:val="clear" w:color="auto" w:fill="auto"/>
          </w:tcPr>
          <w:p w14:paraId="3822C128" w14:textId="1873504B" w:rsidR="00C54D4D" w:rsidRDefault="001C4742" w:rsidP="00C54D4D">
            <w:pPr>
              <w:pStyle w:val="TableText"/>
              <w:rPr>
                <w:rStyle w:val="Blue"/>
                <w:color w:val="000000" w:themeColor="text1"/>
                <w:sz w:val="18"/>
                <w:szCs w:val="18"/>
              </w:rPr>
            </w:pPr>
            <w:r>
              <w:rPr>
                <w:rStyle w:val="Blue"/>
                <w:color w:val="000000" w:themeColor="text1"/>
                <w:sz w:val="18"/>
                <w:szCs w:val="18"/>
              </w:rPr>
              <w:t>1</w:t>
            </w:r>
            <w:r w:rsidR="00C54D4D">
              <w:rPr>
                <w:rStyle w:val="Blue"/>
                <w:color w:val="000000" w:themeColor="text1"/>
                <w:sz w:val="18"/>
                <w:szCs w:val="18"/>
              </w:rPr>
              <w:t>40</w:t>
            </w:r>
            <w:r w:rsidR="00C54D4D" w:rsidRPr="00607C63">
              <w:rPr>
                <w:rStyle w:val="Blue"/>
                <w:color w:val="000000" w:themeColor="text1"/>
                <w:sz w:val="18"/>
                <w:szCs w:val="18"/>
              </w:rPr>
              <w:t xml:space="preserve"> µg/l</w:t>
            </w:r>
          </w:p>
        </w:tc>
        <w:tc>
          <w:tcPr>
            <w:tcW w:w="809" w:type="pct"/>
            <w:shd w:val="clear" w:color="auto" w:fill="auto"/>
          </w:tcPr>
          <w:p w14:paraId="2858DC45" w14:textId="7FBD87CA" w:rsidR="00C54D4D" w:rsidRPr="00607C63" w:rsidRDefault="00C54D4D" w:rsidP="00C54D4D">
            <w:pPr>
              <w:pStyle w:val="TableText"/>
              <w:rPr>
                <w:rStyle w:val="Blue"/>
                <w:color w:val="000000" w:themeColor="text1"/>
                <w:sz w:val="18"/>
                <w:szCs w:val="18"/>
              </w:rPr>
            </w:pPr>
            <w:r w:rsidRPr="00607C63">
              <w:rPr>
                <w:rStyle w:val="Blue"/>
                <w:color w:val="000000" w:themeColor="text1"/>
                <w:sz w:val="18"/>
                <w:szCs w:val="18"/>
              </w:rPr>
              <w:t>Instantaneous (spot sample)</w:t>
            </w:r>
          </w:p>
        </w:tc>
        <w:tc>
          <w:tcPr>
            <w:tcW w:w="647" w:type="pct"/>
            <w:shd w:val="clear" w:color="auto" w:fill="auto"/>
          </w:tcPr>
          <w:p w14:paraId="74071A81" w14:textId="250F5FF3" w:rsidR="00C54D4D" w:rsidRPr="00607C63" w:rsidRDefault="00C54D4D" w:rsidP="00C54D4D">
            <w:pPr>
              <w:pStyle w:val="TableText"/>
              <w:rPr>
                <w:rStyle w:val="Blue"/>
                <w:color w:val="000000" w:themeColor="text1"/>
                <w:sz w:val="18"/>
                <w:szCs w:val="18"/>
              </w:rPr>
            </w:pPr>
            <w:r w:rsidRPr="00607C63">
              <w:rPr>
                <w:rStyle w:val="Blue"/>
                <w:color w:val="000000" w:themeColor="text1"/>
                <w:sz w:val="18"/>
                <w:szCs w:val="18"/>
              </w:rPr>
              <w:t>N/A</w:t>
            </w:r>
          </w:p>
        </w:tc>
        <w:tc>
          <w:tcPr>
            <w:tcW w:w="809" w:type="pct"/>
            <w:shd w:val="clear" w:color="auto" w:fill="auto"/>
          </w:tcPr>
          <w:p w14:paraId="4F90C617" w14:textId="59E0A1A7" w:rsidR="00C54D4D" w:rsidRPr="00607C63" w:rsidRDefault="00C54D4D" w:rsidP="00C54D4D">
            <w:pPr>
              <w:pStyle w:val="TableText"/>
              <w:rPr>
                <w:rStyle w:val="Blue"/>
                <w:color w:val="000000" w:themeColor="text1"/>
                <w:sz w:val="18"/>
                <w:szCs w:val="18"/>
              </w:rPr>
            </w:pPr>
            <w:r w:rsidRPr="00607C63">
              <w:rPr>
                <w:rStyle w:val="Blue"/>
                <w:color w:val="000000" w:themeColor="text1"/>
                <w:sz w:val="18"/>
                <w:szCs w:val="18"/>
              </w:rPr>
              <w:t>As specified in schedule 3B</w:t>
            </w:r>
          </w:p>
        </w:tc>
        <w:tc>
          <w:tcPr>
            <w:tcW w:w="713" w:type="pct"/>
            <w:shd w:val="clear" w:color="auto" w:fill="auto"/>
          </w:tcPr>
          <w:p w14:paraId="19A65C3C" w14:textId="77777777" w:rsidR="00C54D4D" w:rsidRPr="00607C63" w:rsidRDefault="00C54D4D" w:rsidP="00C54D4D">
            <w:pPr>
              <w:pStyle w:val="TableText"/>
              <w:rPr>
                <w:rStyle w:val="Blue"/>
                <w:color w:val="000000" w:themeColor="text1"/>
                <w:sz w:val="18"/>
                <w:szCs w:val="18"/>
              </w:rPr>
            </w:pPr>
            <w:r w:rsidRPr="00607C63">
              <w:rPr>
                <w:rStyle w:val="Blue"/>
                <w:color w:val="000000" w:themeColor="text1"/>
                <w:sz w:val="18"/>
                <w:szCs w:val="18"/>
              </w:rPr>
              <w:t>Maximum</w:t>
            </w:r>
          </w:p>
          <w:p w14:paraId="000C4AAF" w14:textId="1E2D3819" w:rsidR="00C54D4D" w:rsidRPr="00607C63" w:rsidRDefault="00C54D4D" w:rsidP="00C54D4D">
            <w:pPr>
              <w:pStyle w:val="TableText"/>
              <w:rPr>
                <w:rStyle w:val="Blue"/>
                <w:color w:val="000000" w:themeColor="text1"/>
                <w:sz w:val="18"/>
                <w:szCs w:val="18"/>
              </w:rPr>
            </w:pPr>
            <w:r w:rsidRPr="00607C63">
              <w:rPr>
                <w:rStyle w:val="Blue"/>
                <w:color w:val="000000" w:themeColor="text1"/>
                <w:sz w:val="18"/>
                <w:szCs w:val="18"/>
              </w:rPr>
              <w:t>(Condition 3.1.3 applies)</w:t>
            </w:r>
          </w:p>
        </w:tc>
      </w:tr>
      <w:tr w:rsidR="00C54D4D" w:rsidRPr="001F4EC0" w14:paraId="4639C9A2" w14:textId="77777777" w:rsidTr="008807AF">
        <w:trPr>
          <w:cantSplit/>
        </w:trPr>
        <w:tc>
          <w:tcPr>
            <w:tcW w:w="611" w:type="pct"/>
            <w:vMerge/>
            <w:shd w:val="clear" w:color="auto" w:fill="auto"/>
          </w:tcPr>
          <w:p w14:paraId="3C314780" w14:textId="77777777" w:rsidR="00C54D4D" w:rsidRPr="00FC55D1" w:rsidRDefault="00C54D4D" w:rsidP="00C54D4D">
            <w:pPr>
              <w:pStyle w:val="TableText"/>
              <w:rPr>
                <w:rStyle w:val="Blue"/>
              </w:rPr>
            </w:pPr>
          </w:p>
        </w:tc>
        <w:tc>
          <w:tcPr>
            <w:tcW w:w="764" w:type="pct"/>
            <w:shd w:val="clear" w:color="auto" w:fill="auto"/>
          </w:tcPr>
          <w:p w14:paraId="4990DE5B"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Visible oil or grease</w:t>
            </w:r>
          </w:p>
        </w:tc>
        <w:tc>
          <w:tcPr>
            <w:tcW w:w="647" w:type="pct"/>
            <w:shd w:val="clear" w:color="auto" w:fill="auto"/>
          </w:tcPr>
          <w:p w14:paraId="55AF1ABB"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Instantaneous (visual examination)</w:t>
            </w:r>
          </w:p>
        </w:tc>
        <w:tc>
          <w:tcPr>
            <w:tcW w:w="647" w:type="pct"/>
            <w:shd w:val="clear" w:color="auto" w:fill="auto"/>
          </w:tcPr>
          <w:p w14:paraId="7CB9AB60"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N/A</w:t>
            </w:r>
          </w:p>
        </w:tc>
        <w:tc>
          <w:tcPr>
            <w:tcW w:w="809" w:type="pct"/>
            <w:shd w:val="clear" w:color="auto" w:fill="auto"/>
          </w:tcPr>
          <w:p w14:paraId="79F073FD"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N/A</w:t>
            </w:r>
          </w:p>
        </w:tc>
        <w:tc>
          <w:tcPr>
            <w:tcW w:w="713" w:type="pct"/>
            <w:shd w:val="clear" w:color="auto" w:fill="auto"/>
          </w:tcPr>
          <w:p w14:paraId="189EA354"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No significant trace</w:t>
            </w:r>
          </w:p>
          <w:p w14:paraId="18EC8F15"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(Condition 3.1.3 applies)</w:t>
            </w:r>
          </w:p>
        </w:tc>
      </w:tr>
      <w:tr w:rsidR="00C54D4D" w:rsidRPr="001F4EC0" w14:paraId="1728A91E" w14:textId="77777777" w:rsidTr="008807AF">
        <w:trPr>
          <w:cantSplit/>
        </w:trPr>
        <w:tc>
          <w:tcPr>
            <w:tcW w:w="611" w:type="pct"/>
            <w:vMerge/>
            <w:shd w:val="clear" w:color="auto" w:fill="auto"/>
          </w:tcPr>
          <w:p w14:paraId="31F91DC0" w14:textId="77777777" w:rsidR="00C54D4D" w:rsidRPr="00FC55D1" w:rsidRDefault="00C54D4D" w:rsidP="00C54D4D">
            <w:pPr>
              <w:pStyle w:val="TableText"/>
              <w:rPr>
                <w:rStyle w:val="Blue"/>
              </w:rPr>
            </w:pPr>
          </w:p>
        </w:tc>
        <w:tc>
          <w:tcPr>
            <w:tcW w:w="764" w:type="pct"/>
            <w:shd w:val="clear" w:color="auto" w:fill="auto"/>
          </w:tcPr>
          <w:p w14:paraId="3CF716AF" w14:textId="68283E4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ATU-BOD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6E2DF96F"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24-hour composite</w:t>
            </w:r>
          </w:p>
        </w:tc>
        <w:tc>
          <w:tcPr>
            <w:tcW w:w="647" w:type="pct"/>
            <w:vMerge w:val="restart"/>
            <w:shd w:val="clear" w:color="auto" w:fill="auto"/>
          </w:tcPr>
          <w:p w14:paraId="12ED1E3E"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Look up </w:t>
            </w:r>
            <w:proofErr w:type="gramStart"/>
            <w:r w:rsidRPr="004D14C4">
              <w:rPr>
                <w:rStyle w:val="Blue"/>
                <w:color w:val="000000" w:themeColor="text1"/>
                <w:sz w:val="18"/>
                <w:szCs w:val="18"/>
              </w:rPr>
              <w:t>table</w:t>
            </w:r>
            <w:proofErr w:type="gramEnd"/>
          </w:p>
          <w:p w14:paraId="67E3545F"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(Conditions 3.1.2 and 3.1.4 apply) </w:t>
            </w:r>
          </w:p>
        </w:tc>
      </w:tr>
      <w:tr w:rsidR="00C54D4D" w:rsidRPr="001F4EC0" w14:paraId="1362FC98" w14:textId="77777777" w:rsidTr="008807AF">
        <w:trPr>
          <w:cantSplit/>
        </w:trPr>
        <w:tc>
          <w:tcPr>
            <w:tcW w:w="611" w:type="pct"/>
            <w:vMerge/>
            <w:shd w:val="clear" w:color="auto" w:fill="auto"/>
          </w:tcPr>
          <w:p w14:paraId="0DEC9DE5" w14:textId="77777777" w:rsidR="00C54D4D" w:rsidRPr="00FC55D1" w:rsidRDefault="00C54D4D" w:rsidP="00C54D4D">
            <w:pPr>
              <w:pStyle w:val="TableText"/>
              <w:rPr>
                <w:rStyle w:val="Blue"/>
              </w:rPr>
            </w:pPr>
          </w:p>
        </w:tc>
        <w:tc>
          <w:tcPr>
            <w:tcW w:w="764" w:type="pct"/>
            <w:shd w:val="clear" w:color="auto" w:fill="auto"/>
          </w:tcPr>
          <w:p w14:paraId="4972244C" w14:textId="7E116B40"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ATU-BOD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3AE743BD"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25 mg/l</w:t>
            </w:r>
          </w:p>
        </w:tc>
        <w:tc>
          <w:tcPr>
            <w:tcW w:w="809" w:type="pct"/>
            <w:vMerge/>
            <w:shd w:val="clear" w:color="auto" w:fill="auto"/>
          </w:tcPr>
          <w:p w14:paraId="551E721D" w14:textId="77777777" w:rsidR="00C54D4D" w:rsidRPr="004D14C4" w:rsidRDefault="00C54D4D" w:rsidP="00C54D4D">
            <w:pPr>
              <w:pStyle w:val="TableText"/>
              <w:rPr>
                <w:rStyle w:val="Blue"/>
                <w:color w:val="000000" w:themeColor="text1"/>
                <w:sz w:val="18"/>
                <w:szCs w:val="18"/>
              </w:rPr>
            </w:pPr>
          </w:p>
        </w:tc>
        <w:tc>
          <w:tcPr>
            <w:tcW w:w="647" w:type="pct"/>
            <w:vMerge/>
            <w:shd w:val="clear" w:color="auto" w:fill="auto"/>
          </w:tcPr>
          <w:p w14:paraId="0C0CB52E" w14:textId="77777777" w:rsidR="00C54D4D" w:rsidRPr="004D14C4" w:rsidRDefault="00C54D4D" w:rsidP="00C54D4D">
            <w:pPr>
              <w:pStyle w:val="TableText"/>
              <w:rPr>
                <w:rStyle w:val="Blue"/>
                <w:color w:val="000000" w:themeColor="text1"/>
                <w:sz w:val="18"/>
                <w:szCs w:val="18"/>
              </w:rPr>
            </w:pPr>
          </w:p>
        </w:tc>
        <w:tc>
          <w:tcPr>
            <w:tcW w:w="809" w:type="pct"/>
            <w:vMerge/>
            <w:shd w:val="clear" w:color="auto" w:fill="auto"/>
          </w:tcPr>
          <w:p w14:paraId="5E8F55BD" w14:textId="77777777" w:rsidR="00C54D4D" w:rsidRPr="004D14C4" w:rsidRDefault="00C54D4D" w:rsidP="00C54D4D">
            <w:pPr>
              <w:pStyle w:val="TableText"/>
              <w:rPr>
                <w:rStyle w:val="Blue"/>
                <w:color w:val="000000" w:themeColor="text1"/>
                <w:sz w:val="18"/>
                <w:szCs w:val="18"/>
              </w:rPr>
            </w:pPr>
          </w:p>
        </w:tc>
        <w:tc>
          <w:tcPr>
            <w:tcW w:w="713" w:type="pct"/>
            <w:vMerge/>
            <w:shd w:val="clear" w:color="auto" w:fill="auto"/>
          </w:tcPr>
          <w:p w14:paraId="3BD91E0F" w14:textId="77777777" w:rsidR="00C54D4D" w:rsidRPr="004D14C4" w:rsidRDefault="00C54D4D" w:rsidP="00C54D4D">
            <w:pPr>
              <w:pStyle w:val="TableText"/>
              <w:rPr>
                <w:rStyle w:val="Blue"/>
                <w:color w:val="000000" w:themeColor="text1"/>
                <w:sz w:val="18"/>
                <w:szCs w:val="18"/>
              </w:rPr>
            </w:pPr>
          </w:p>
        </w:tc>
      </w:tr>
      <w:tr w:rsidR="00C54D4D" w:rsidRPr="001F4EC0" w14:paraId="07AEFCF4" w14:textId="77777777" w:rsidTr="008807AF">
        <w:trPr>
          <w:cantSplit/>
        </w:trPr>
        <w:tc>
          <w:tcPr>
            <w:tcW w:w="611" w:type="pct"/>
            <w:vMerge/>
            <w:shd w:val="clear" w:color="auto" w:fill="auto"/>
          </w:tcPr>
          <w:p w14:paraId="57811036" w14:textId="77777777" w:rsidR="00C54D4D" w:rsidRPr="00FC55D1" w:rsidRDefault="00C54D4D" w:rsidP="00C54D4D">
            <w:pPr>
              <w:pStyle w:val="TableText"/>
              <w:rPr>
                <w:rStyle w:val="Blue"/>
              </w:rPr>
            </w:pPr>
          </w:p>
        </w:tc>
        <w:tc>
          <w:tcPr>
            <w:tcW w:w="764" w:type="pct"/>
            <w:shd w:val="clear" w:color="auto" w:fill="auto"/>
          </w:tcPr>
          <w:p w14:paraId="0D57BBEA" w14:textId="2AEEA202"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ATU-BOD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79D0C0BE"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50 mg/l</w:t>
            </w:r>
          </w:p>
        </w:tc>
        <w:tc>
          <w:tcPr>
            <w:tcW w:w="809" w:type="pct"/>
            <w:shd w:val="clear" w:color="auto" w:fill="auto"/>
          </w:tcPr>
          <w:p w14:paraId="587F36D4" w14:textId="4EFC4090"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24-hour composite</w:t>
            </w:r>
          </w:p>
        </w:tc>
        <w:tc>
          <w:tcPr>
            <w:tcW w:w="647" w:type="pct"/>
            <w:shd w:val="clear" w:color="auto" w:fill="auto"/>
          </w:tcPr>
          <w:p w14:paraId="23673BF5"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As specified in schedule 3C</w:t>
            </w:r>
          </w:p>
          <w:p w14:paraId="5CE90D22" w14:textId="77777777" w:rsidR="00C54D4D" w:rsidRPr="004D14C4" w:rsidRDefault="00C54D4D" w:rsidP="00C54D4D">
            <w:pPr>
              <w:pStyle w:val="TableText"/>
              <w:rPr>
                <w:rStyle w:val="Blue"/>
                <w:color w:val="000000" w:themeColor="text1"/>
                <w:sz w:val="18"/>
                <w:szCs w:val="18"/>
              </w:rPr>
            </w:pPr>
          </w:p>
        </w:tc>
        <w:tc>
          <w:tcPr>
            <w:tcW w:w="713" w:type="pct"/>
            <w:shd w:val="clear" w:color="auto" w:fill="auto"/>
          </w:tcPr>
          <w:p w14:paraId="73A9C171"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Maximum</w:t>
            </w:r>
          </w:p>
          <w:p w14:paraId="526F0210"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(Condition 3.1.4 applies)</w:t>
            </w:r>
          </w:p>
        </w:tc>
      </w:tr>
      <w:tr w:rsidR="00C54D4D" w:rsidRPr="001F4EC0" w14:paraId="266FA493" w14:textId="77777777" w:rsidTr="008807AF">
        <w:trPr>
          <w:cantSplit/>
        </w:trPr>
        <w:tc>
          <w:tcPr>
            <w:tcW w:w="611" w:type="pct"/>
            <w:vMerge/>
            <w:shd w:val="clear" w:color="auto" w:fill="auto"/>
          </w:tcPr>
          <w:p w14:paraId="5F2AC7A6" w14:textId="77777777" w:rsidR="00C54D4D" w:rsidRPr="00FC55D1" w:rsidRDefault="00C54D4D" w:rsidP="00C54D4D">
            <w:pPr>
              <w:pStyle w:val="TableText"/>
              <w:rPr>
                <w:rStyle w:val="Blue"/>
              </w:rPr>
            </w:pPr>
          </w:p>
        </w:tc>
        <w:tc>
          <w:tcPr>
            <w:tcW w:w="764" w:type="pct"/>
            <w:shd w:val="clear" w:color="auto" w:fill="auto"/>
          </w:tcPr>
          <w:p w14:paraId="073A0F30"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59655CC8"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24-hour composite</w:t>
            </w:r>
          </w:p>
        </w:tc>
        <w:tc>
          <w:tcPr>
            <w:tcW w:w="647" w:type="pct"/>
            <w:vMerge w:val="restart"/>
            <w:shd w:val="clear" w:color="auto" w:fill="auto"/>
          </w:tcPr>
          <w:p w14:paraId="01C5387F"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As specified in schedule 3C</w:t>
            </w:r>
          </w:p>
        </w:tc>
        <w:tc>
          <w:tcPr>
            <w:tcW w:w="713" w:type="pct"/>
            <w:vMerge w:val="restart"/>
            <w:shd w:val="clear" w:color="auto" w:fill="auto"/>
          </w:tcPr>
          <w:p w14:paraId="7386E9B9"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Look up </w:t>
            </w:r>
            <w:proofErr w:type="gramStart"/>
            <w:r w:rsidRPr="004D14C4">
              <w:rPr>
                <w:rStyle w:val="Blue"/>
                <w:color w:val="000000" w:themeColor="text1"/>
                <w:sz w:val="18"/>
                <w:szCs w:val="18"/>
              </w:rPr>
              <w:t>table</w:t>
            </w:r>
            <w:proofErr w:type="gramEnd"/>
          </w:p>
          <w:p w14:paraId="19C1448D"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(Conditions 3.1.2 and 3.1.4 apply) </w:t>
            </w:r>
          </w:p>
        </w:tc>
      </w:tr>
      <w:tr w:rsidR="00C54D4D" w:rsidRPr="001F4EC0" w14:paraId="4FC291A9" w14:textId="77777777" w:rsidTr="008807AF">
        <w:trPr>
          <w:cantSplit/>
        </w:trPr>
        <w:tc>
          <w:tcPr>
            <w:tcW w:w="611" w:type="pct"/>
            <w:vMerge/>
            <w:shd w:val="clear" w:color="auto" w:fill="auto"/>
          </w:tcPr>
          <w:p w14:paraId="24095C98" w14:textId="77777777" w:rsidR="00C54D4D" w:rsidRPr="00FC55D1" w:rsidRDefault="00C54D4D" w:rsidP="00C54D4D">
            <w:pPr>
              <w:pStyle w:val="TableText"/>
              <w:rPr>
                <w:rStyle w:val="Blue"/>
              </w:rPr>
            </w:pPr>
          </w:p>
        </w:tc>
        <w:tc>
          <w:tcPr>
            <w:tcW w:w="764" w:type="pct"/>
            <w:shd w:val="clear" w:color="auto" w:fill="auto"/>
          </w:tcPr>
          <w:p w14:paraId="1631E7BF"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13944A87"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125 mg/l</w:t>
            </w:r>
          </w:p>
        </w:tc>
        <w:tc>
          <w:tcPr>
            <w:tcW w:w="809" w:type="pct"/>
            <w:vMerge/>
            <w:shd w:val="clear" w:color="auto" w:fill="auto"/>
          </w:tcPr>
          <w:p w14:paraId="3AFBE31A" w14:textId="77777777" w:rsidR="00C54D4D" w:rsidRPr="004D14C4" w:rsidRDefault="00C54D4D" w:rsidP="00C54D4D">
            <w:pPr>
              <w:pStyle w:val="TableText"/>
              <w:rPr>
                <w:rStyle w:val="Blue"/>
                <w:color w:val="000000" w:themeColor="text1"/>
                <w:sz w:val="18"/>
                <w:szCs w:val="18"/>
              </w:rPr>
            </w:pPr>
          </w:p>
        </w:tc>
        <w:tc>
          <w:tcPr>
            <w:tcW w:w="647" w:type="pct"/>
            <w:vMerge/>
            <w:shd w:val="clear" w:color="auto" w:fill="auto"/>
          </w:tcPr>
          <w:p w14:paraId="6C442FEA" w14:textId="77777777" w:rsidR="00C54D4D" w:rsidRPr="004D14C4" w:rsidRDefault="00C54D4D" w:rsidP="00C54D4D">
            <w:pPr>
              <w:pStyle w:val="TableText"/>
              <w:rPr>
                <w:rStyle w:val="Blue"/>
                <w:color w:val="000000" w:themeColor="text1"/>
                <w:sz w:val="18"/>
                <w:szCs w:val="18"/>
              </w:rPr>
            </w:pPr>
          </w:p>
        </w:tc>
        <w:tc>
          <w:tcPr>
            <w:tcW w:w="809" w:type="pct"/>
            <w:vMerge/>
            <w:shd w:val="clear" w:color="auto" w:fill="auto"/>
          </w:tcPr>
          <w:p w14:paraId="0EEF0B30" w14:textId="77777777" w:rsidR="00C54D4D" w:rsidRPr="004D14C4" w:rsidRDefault="00C54D4D" w:rsidP="00C54D4D">
            <w:pPr>
              <w:pStyle w:val="TableText"/>
              <w:rPr>
                <w:rStyle w:val="Blue"/>
                <w:color w:val="000000" w:themeColor="text1"/>
                <w:sz w:val="18"/>
                <w:szCs w:val="18"/>
              </w:rPr>
            </w:pPr>
          </w:p>
        </w:tc>
        <w:tc>
          <w:tcPr>
            <w:tcW w:w="713" w:type="pct"/>
            <w:vMerge/>
            <w:shd w:val="clear" w:color="auto" w:fill="auto"/>
          </w:tcPr>
          <w:p w14:paraId="038CE890" w14:textId="77777777" w:rsidR="00C54D4D" w:rsidRPr="004D14C4" w:rsidRDefault="00C54D4D" w:rsidP="00C54D4D">
            <w:pPr>
              <w:pStyle w:val="TableText"/>
              <w:rPr>
                <w:rStyle w:val="Blue"/>
                <w:color w:val="000000" w:themeColor="text1"/>
                <w:sz w:val="18"/>
                <w:szCs w:val="18"/>
              </w:rPr>
            </w:pPr>
          </w:p>
        </w:tc>
      </w:tr>
      <w:tr w:rsidR="00C54D4D" w:rsidRPr="001F4EC0" w14:paraId="78A0E50E" w14:textId="77777777" w:rsidTr="008807AF">
        <w:trPr>
          <w:cantSplit/>
        </w:trPr>
        <w:tc>
          <w:tcPr>
            <w:tcW w:w="611" w:type="pct"/>
            <w:vMerge/>
            <w:shd w:val="clear" w:color="auto" w:fill="auto"/>
          </w:tcPr>
          <w:p w14:paraId="765AE6D2" w14:textId="77777777" w:rsidR="00C54D4D" w:rsidRPr="00FC55D1" w:rsidRDefault="00C54D4D" w:rsidP="00C54D4D">
            <w:pPr>
              <w:pStyle w:val="TableText"/>
              <w:rPr>
                <w:rStyle w:val="Blue"/>
              </w:rPr>
            </w:pPr>
          </w:p>
        </w:tc>
        <w:tc>
          <w:tcPr>
            <w:tcW w:w="764" w:type="pct"/>
            <w:shd w:val="clear" w:color="auto" w:fill="auto"/>
          </w:tcPr>
          <w:p w14:paraId="1855EBBF"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COD as O</w:t>
            </w:r>
            <w:r w:rsidRPr="004D14C4">
              <w:rPr>
                <w:rStyle w:val="Blue"/>
                <w:color w:val="000000" w:themeColor="text1"/>
                <w:sz w:val="18"/>
                <w:szCs w:val="18"/>
                <w:vertAlign w:val="subscript"/>
              </w:rPr>
              <w:t>2</w:t>
            </w:r>
            <w:r w:rsidRPr="004D14C4">
              <w:rPr>
                <w:rStyle w:val="Blue"/>
                <w:color w:val="000000" w:themeColor="text1"/>
                <w:sz w:val="18"/>
                <w:szCs w:val="18"/>
              </w:rPr>
              <w:t xml:space="preserve"> (UWWTR)</w:t>
            </w:r>
          </w:p>
        </w:tc>
        <w:tc>
          <w:tcPr>
            <w:tcW w:w="647" w:type="pct"/>
            <w:shd w:val="clear" w:color="auto" w:fill="auto"/>
          </w:tcPr>
          <w:p w14:paraId="3341AFC4"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250 mg/l</w:t>
            </w:r>
          </w:p>
        </w:tc>
        <w:tc>
          <w:tcPr>
            <w:tcW w:w="809" w:type="pct"/>
            <w:shd w:val="clear" w:color="auto" w:fill="auto"/>
          </w:tcPr>
          <w:p w14:paraId="7A00C093" w14:textId="564F079B"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24-hour composite</w:t>
            </w:r>
          </w:p>
        </w:tc>
        <w:tc>
          <w:tcPr>
            <w:tcW w:w="647" w:type="pct"/>
            <w:shd w:val="clear" w:color="auto" w:fill="auto"/>
          </w:tcPr>
          <w:p w14:paraId="09E8C775"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As specified in schedule 3C</w:t>
            </w:r>
          </w:p>
          <w:p w14:paraId="1011C0AA" w14:textId="77777777" w:rsidR="00C54D4D" w:rsidRPr="004D14C4" w:rsidRDefault="00C54D4D" w:rsidP="00C54D4D">
            <w:pPr>
              <w:pStyle w:val="TableText"/>
              <w:rPr>
                <w:rStyle w:val="Blue"/>
                <w:color w:val="000000" w:themeColor="text1"/>
                <w:sz w:val="18"/>
                <w:szCs w:val="18"/>
              </w:rPr>
            </w:pPr>
          </w:p>
        </w:tc>
        <w:tc>
          <w:tcPr>
            <w:tcW w:w="713" w:type="pct"/>
            <w:shd w:val="clear" w:color="auto" w:fill="auto"/>
          </w:tcPr>
          <w:p w14:paraId="1419031E"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Maximum</w:t>
            </w:r>
          </w:p>
          <w:p w14:paraId="1E9942B5" w14:textId="77777777" w:rsidR="00C54D4D" w:rsidRPr="004D14C4" w:rsidRDefault="00C54D4D" w:rsidP="00C54D4D">
            <w:pPr>
              <w:pStyle w:val="TableText"/>
              <w:rPr>
                <w:rStyle w:val="Blue"/>
                <w:color w:val="000000" w:themeColor="text1"/>
                <w:sz w:val="18"/>
                <w:szCs w:val="18"/>
              </w:rPr>
            </w:pPr>
            <w:r w:rsidRPr="004D14C4">
              <w:rPr>
                <w:rStyle w:val="Blue"/>
                <w:color w:val="000000" w:themeColor="text1"/>
                <w:sz w:val="18"/>
                <w:szCs w:val="18"/>
              </w:rPr>
              <w:t>(Condition 3.1.4 applies)</w:t>
            </w:r>
          </w:p>
        </w:tc>
      </w:tr>
      <w:tr w:rsidR="00C54D4D" w:rsidRPr="001F4EC0" w14:paraId="3AAF8E72" w14:textId="77777777" w:rsidTr="008807AF">
        <w:trPr>
          <w:cantSplit/>
        </w:trPr>
        <w:tc>
          <w:tcPr>
            <w:tcW w:w="611" w:type="pct"/>
            <w:vMerge w:val="restart"/>
            <w:shd w:val="clear" w:color="auto" w:fill="auto"/>
          </w:tcPr>
          <w:p w14:paraId="65CC3480" w14:textId="40753BF3" w:rsidR="00C54D4D" w:rsidRPr="00760271" w:rsidRDefault="00C54D4D" w:rsidP="00C54D4D">
            <w:pPr>
              <w:pStyle w:val="TableText"/>
              <w:rPr>
                <w:rStyle w:val="Blue"/>
                <w:color w:val="000000" w:themeColor="text1"/>
                <w:sz w:val="18"/>
                <w:szCs w:val="18"/>
              </w:rPr>
            </w:pPr>
            <w:r w:rsidRPr="00760271">
              <w:rPr>
                <w:rStyle w:val="Blue"/>
                <w:color w:val="000000" w:themeColor="text1"/>
                <w:sz w:val="18"/>
                <w:szCs w:val="18"/>
              </w:rPr>
              <w:t xml:space="preserve">A2 Settled storm sewage via Settled </w:t>
            </w:r>
            <w:r w:rsidRPr="00760271">
              <w:rPr>
                <w:rStyle w:val="Blue"/>
                <w:color w:val="000000" w:themeColor="text1"/>
                <w:sz w:val="18"/>
                <w:szCs w:val="18"/>
              </w:rPr>
              <w:lastRenderedPageBreak/>
              <w:t>Storm Discharge Point</w:t>
            </w:r>
          </w:p>
        </w:tc>
        <w:tc>
          <w:tcPr>
            <w:tcW w:w="764" w:type="pct"/>
            <w:shd w:val="clear" w:color="auto" w:fill="auto"/>
          </w:tcPr>
          <w:p w14:paraId="33F5E826" w14:textId="580872A1" w:rsidR="00C54D4D" w:rsidRPr="00760271" w:rsidRDefault="00C54D4D" w:rsidP="00760271">
            <w:pPr>
              <w:pStyle w:val="TableText"/>
              <w:rPr>
                <w:rStyle w:val="Blue"/>
                <w:rFonts w:cs="Arial"/>
                <w:color w:val="000000" w:themeColor="text1"/>
                <w:sz w:val="18"/>
                <w:szCs w:val="18"/>
              </w:rPr>
            </w:pPr>
            <w:r w:rsidRPr="00760271">
              <w:rPr>
                <w:rFonts w:cs="Arial"/>
                <w:color w:val="000000" w:themeColor="text1"/>
                <w:sz w:val="18"/>
                <w:szCs w:val="18"/>
              </w:rPr>
              <w:lastRenderedPageBreak/>
              <w:t xml:space="preserve">Discharge </w:t>
            </w:r>
            <w:proofErr w:type="gramStart"/>
            <w:r w:rsidRPr="00760271">
              <w:rPr>
                <w:rFonts w:cs="Arial"/>
                <w:color w:val="000000" w:themeColor="text1"/>
                <w:sz w:val="18"/>
                <w:szCs w:val="18"/>
              </w:rPr>
              <w:t>start</w:t>
            </w:r>
            <w:proofErr w:type="gramEnd"/>
            <w:r w:rsidRPr="00760271">
              <w:rPr>
                <w:rFonts w:cs="Arial"/>
                <w:color w:val="000000" w:themeColor="text1"/>
                <w:sz w:val="18"/>
                <w:szCs w:val="18"/>
              </w:rPr>
              <w:t xml:space="preserve"> and end times</w:t>
            </w:r>
          </w:p>
        </w:tc>
        <w:tc>
          <w:tcPr>
            <w:tcW w:w="647" w:type="pct"/>
            <w:shd w:val="clear" w:color="auto" w:fill="auto"/>
          </w:tcPr>
          <w:p w14:paraId="7BD7BD63" w14:textId="77777777" w:rsidR="00C54D4D" w:rsidRPr="00760271" w:rsidRDefault="00C54D4D" w:rsidP="00C54D4D">
            <w:pPr>
              <w:pStyle w:val="TableText"/>
              <w:rPr>
                <w:rFonts w:cs="Arial"/>
                <w:color w:val="000000" w:themeColor="text1"/>
                <w:sz w:val="18"/>
                <w:szCs w:val="18"/>
              </w:rPr>
            </w:pPr>
            <w:r w:rsidRPr="00760271">
              <w:rPr>
                <w:rFonts w:cs="Arial"/>
                <w:color w:val="000000" w:themeColor="text1"/>
                <w:sz w:val="18"/>
                <w:szCs w:val="18"/>
              </w:rPr>
              <w:t>N/A</w:t>
            </w:r>
          </w:p>
          <w:p w14:paraId="1E897907" w14:textId="77777777" w:rsidR="00C54D4D" w:rsidRPr="00760271" w:rsidRDefault="00C54D4D" w:rsidP="00C54D4D">
            <w:pPr>
              <w:pStyle w:val="TableText"/>
              <w:rPr>
                <w:rFonts w:cs="Arial"/>
                <w:color w:val="000000" w:themeColor="text1"/>
                <w:sz w:val="18"/>
                <w:szCs w:val="18"/>
              </w:rPr>
            </w:pPr>
          </w:p>
          <w:p w14:paraId="1AF4B0FA" w14:textId="77777777" w:rsidR="00C54D4D" w:rsidRPr="00760271" w:rsidRDefault="00C54D4D" w:rsidP="00C54D4D">
            <w:pPr>
              <w:pStyle w:val="TableText"/>
              <w:rPr>
                <w:color w:val="000000" w:themeColor="text1"/>
                <w:sz w:val="18"/>
                <w:szCs w:val="18"/>
              </w:rPr>
            </w:pPr>
          </w:p>
        </w:tc>
        <w:tc>
          <w:tcPr>
            <w:tcW w:w="809" w:type="pct"/>
            <w:shd w:val="clear" w:color="auto" w:fill="auto"/>
          </w:tcPr>
          <w:p w14:paraId="38361979" w14:textId="77777777" w:rsidR="00C54D4D" w:rsidRPr="00760271" w:rsidRDefault="00C54D4D" w:rsidP="00C54D4D">
            <w:pPr>
              <w:pStyle w:val="TableText"/>
              <w:rPr>
                <w:rFonts w:cs="Arial"/>
                <w:color w:val="000000" w:themeColor="text1"/>
                <w:sz w:val="18"/>
                <w:szCs w:val="18"/>
              </w:rPr>
            </w:pPr>
            <w:r w:rsidRPr="00760271">
              <w:rPr>
                <w:rFonts w:cs="Arial"/>
                <w:color w:val="000000" w:themeColor="text1"/>
                <w:sz w:val="18"/>
                <w:szCs w:val="18"/>
              </w:rPr>
              <w:t>N/A</w:t>
            </w:r>
          </w:p>
          <w:p w14:paraId="0E7C08B5" w14:textId="77777777" w:rsidR="00C54D4D" w:rsidRPr="00760271" w:rsidRDefault="00C54D4D" w:rsidP="00C54D4D">
            <w:pPr>
              <w:pStyle w:val="TableText"/>
              <w:rPr>
                <w:rFonts w:cs="Arial"/>
                <w:color w:val="000000" w:themeColor="text1"/>
                <w:sz w:val="18"/>
                <w:szCs w:val="18"/>
              </w:rPr>
            </w:pPr>
          </w:p>
          <w:p w14:paraId="4766C1C0" w14:textId="77777777" w:rsidR="00C54D4D" w:rsidRPr="00760271" w:rsidRDefault="00C54D4D" w:rsidP="00C54D4D">
            <w:pPr>
              <w:pStyle w:val="TableText"/>
              <w:rPr>
                <w:color w:val="000000" w:themeColor="text1"/>
                <w:sz w:val="18"/>
                <w:szCs w:val="18"/>
              </w:rPr>
            </w:pPr>
          </w:p>
        </w:tc>
        <w:tc>
          <w:tcPr>
            <w:tcW w:w="647" w:type="pct"/>
            <w:shd w:val="clear" w:color="auto" w:fill="auto"/>
          </w:tcPr>
          <w:p w14:paraId="4C23ACDB" w14:textId="77777777" w:rsidR="00C54D4D" w:rsidRPr="00760271" w:rsidRDefault="00C54D4D" w:rsidP="00C54D4D">
            <w:pPr>
              <w:pStyle w:val="TableText"/>
              <w:rPr>
                <w:rStyle w:val="Blue"/>
                <w:rFonts w:cs="Arial"/>
                <w:color w:val="000000" w:themeColor="text1"/>
                <w:sz w:val="18"/>
                <w:szCs w:val="18"/>
              </w:rPr>
            </w:pPr>
            <w:r w:rsidRPr="00760271">
              <w:rPr>
                <w:rFonts w:cs="Arial"/>
                <w:color w:val="000000" w:themeColor="text1"/>
                <w:sz w:val="18"/>
                <w:szCs w:val="18"/>
              </w:rPr>
              <w:t>Condition 3.3.3 does not apply</w:t>
            </w:r>
            <w:r w:rsidRPr="00760271">
              <w:rPr>
                <w:rStyle w:val="Blue"/>
                <w:rFonts w:cs="Arial"/>
                <w:color w:val="000000" w:themeColor="text1"/>
                <w:sz w:val="18"/>
                <w:szCs w:val="18"/>
              </w:rPr>
              <w:t xml:space="preserve"> </w:t>
            </w:r>
          </w:p>
        </w:tc>
        <w:tc>
          <w:tcPr>
            <w:tcW w:w="809" w:type="pct"/>
            <w:shd w:val="clear" w:color="auto" w:fill="auto"/>
          </w:tcPr>
          <w:p w14:paraId="0FAB19B0" w14:textId="77777777" w:rsidR="00C54D4D" w:rsidRPr="00760271" w:rsidRDefault="00C54D4D" w:rsidP="00C54D4D">
            <w:pPr>
              <w:pStyle w:val="TableText"/>
              <w:rPr>
                <w:color w:val="000000" w:themeColor="text1"/>
                <w:sz w:val="18"/>
                <w:szCs w:val="18"/>
              </w:rPr>
            </w:pPr>
            <w:r w:rsidRPr="00760271">
              <w:rPr>
                <w:rFonts w:cs="Arial"/>
                <w:color w:val="000000" w:themeColor="text1"/>
                <w:sz w:val="18"/>
                <w:szCs w:val="18"/>
              </w:rPr>
              <w:t>Whenever a discharge occurs</w:t>
            </w:r>
          </w:p>
        </w:tc>
        <w:tc>
          <w:tcPr>
            <w:tcW w:w="713" w:type="pct"/>
            <w:shd w:val="clear" w:color="auto" w:fill="auto"/>
          </w:tcPr>
          <w:p w14:paraId="32053D65" w14:textId="77777777" w:rsidR="00C54D4D" w:rsidRPr="00760271" w:rsidRDefault="00C54D4D" w:rsidP="00C54D4D">
            <w:pPr>
              <w:pStyle w:val="TableText"/>
              <w:rPr>
                <w:rFonts w:cs="Arial"/>
                <w:color w:val="000000" w:themeColor="text1"/>
                <w:sz w:val="18"/>
                <w:szCs w:val="18"/>
              </w:rPr>
            </w:pPr>
            <w:r w:rsidRPr="00760271">
              <w:rPr>
                <w:rFonts w:cs="Arial"/>
                <w:color w:val="000000" w:themeColor="text1"/>
                <w:sz w:val="18"/>
                <w:szCs w:val="18"/>
              </w:rPr>
              <w:t>N/A</w:t>
            </w:r>
          </w:p>
          <w:p w14:paraId="0E1117F9" w14:textId="77777777" w:rsidR="00C54D4D" w:rsidRPr="00760271" w:rsidRDefault="00C54D4D" w:rsidP="00C54D4D">
            <w:pPr>
              <w:pStyle w:val="TableText"/>
              <w:rPr>
                <w:rFonts w:cs="Arial"/>
                <w:color w:val="000000" w:themeColor="text1"/>
                <w:sz w:val="18"/>
                <w:szCs w:val="18"/>
              </w:rPr>
            </w:pPr>
          </w:p>
          <w:p w14:paraId="40D15B7D" w14:textId="77777777" w:rsidR="00C54D4D" w:rsidRPr="00760271" w:rsidRDefault="00C54D4D" w:rsidP="00C54D4D">
            <w:pPr>
              <w:pStyle w:val="TableText"/>
              <w:ind w:left="0"/>
              <w:rPr>
                <w:color w:val="000000" w:themeColor="text1"/>
                <w:sz w:val="18"/>
                <w:szCs w:val="18"/>
              </w:rPr>
            </w:pPr>
          </w:p>
        </w:tc>
      </w:tr>
      <w:tr w:rsidR="00C54D4D" w:rsidRPr="00D2050D" w14:paraId="35B2E879" w14:textId="77777777" w:rsidTr="008807AF">
        <w:trPr>
          <w:cantSplit/>
        </w:trPr>
        <w:tc>
          <w:tcPr>
            <w:tcW w:w="611" w:type="pct"/>
            <w:vMerge/>
            <w:shd w:val="clear" w:color="auto" w:fill="auto"/>
          </w:tcPr>
          <w:p w14:paraId="5ACE18F6" w14:textId="77777777" w:rsidR="00C54D4D" w:rsidRPr="001F4EC0" w:rsidRDefault="00C54D4D" w:rsidP="00C54D4D">
            <w:pPr>
              <w:pStyle w:val="TableText"/>
              <w:rPr>
                <w:rStyle w:val="Blue"/>
                <w:sz w:val="18"/>
                <w:szCs w:val="18"/>
              </w:rPr>
            </w:pPr>
          </w:p>
        </w:tc>
        <w:tc>
          <w:tcPr>
            <w:tcW w:w="764" w:type="pct"/>
            <w:shd w:val="clear" w:color="auto" w:fill="auto"/>
          </w:tcPr>
          <w:p w14:paraId="2FA08875" w14:textId="488FC286" w:rsidR="00C54D4D" w:rsidRPr="003B780E" w:rsidRDefault="00C54D4D" w:rsidP="00C54D4D">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C54D4D" w:rsidRPr="003B780E" w:rsidRDefault="00C54D4D" w:rsidP="00C54D4D">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C54D4D" w:rsidRPr="003B780E" w:rsidRDefault="00C54D4D" w:rsidP="00C54D4D">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C54D4D" w:rsidRPr="00297DC5" w:rsidRDefault="00C54D4D" w:rsidP="00C54D4D">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C54D4D" w:rsidRPr="003B780E" w:rsidRDefault="00C54D4D" w:rsidP="00C54D4D">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C54D4D" w:rsidRPr="003B780E" w:rsidRDefault="00C54D4D" w:rsidP="00C54D4D">
            <w:pPr>
              <w:pStyle w:val="TableText"/>
              <w:rPr>
                <w:rFonts w:cs="Arial"/>
                <w:color w:val="2E1AEE"/>
                <w:sz w:val="18"/>
                <w:szCs w:val="18"/>
              </w:rPr>
            </w:pPr>
            <w:r w:rsidRPr="00722B81">
              <w:rPr>
                <w:rFonts w:cs="Arial"/>
                <w:sz w:val="18"/>
                <w:szCs w:val="18"/>
              </w:rPr>
              <w:t>N/A</w:t>
            </w:r>
          </w:p>
        </w:tc>
      </w:tr>
      <w:tr w:rsidR="00C54D4D" w:rsidRPr="00D2050D" w14:paraId="4AE96C16" w14:textId="77777777" w:rsidTr="008807AF">
        <w:trPr>
          <w:cantSplit/>
        </w:trPr>
        <w:tc>
          <w:tcPr>
            <w:tcW w:w="611" w:type="pct"/>
            <w:vMerge/>
            <w:shd w:val="clear" w:color="auto" w:fill="auto"/>
          </w:tcPr>
          <w:p w14:paraId="2B8D4AD7" w14:textId="77777777" w:rsidR="00C54D4D" w:rsidRPr="001F4EC0" w:rsidRDefault="00C54D4D" w:rsidP="00C54D4D">
            <w:pPr>
              <w:pStyle w:val="TableText"/>
              <w:rPr>
                <w:rStyle w:val="Blue"/>
                <w:sz w:val="18"/>
                <w:szCs w:val="18"/>
              </w:rPr>
            </w:pPr>
          </w:p>
        </w:tc>
        <w:tc>
          <w:tcPr>
            <w:tcW w:w="764" w:type="pct"/>
            <w:shd w:val="clear" w:color="auto" w:fill="auto"/>
          </w:tcPr>
          <w:p w14:paraId="61DB45C4" w14:textId="1AA9563F" w:rsidR="00C54D4D" w:rsidRPr="00760271" w:rsidRDefault="00C54D4D" w:rsidP="00760271">
            <w:pPr>
              <w:pStyle w:val="TableText"/>
              <w:rPr>
                <w:rFonts w:cs="Arial"/>
                <w:color w:val="000000" w:themeColor="text1"/>
                <w:sz w:val="18"/>
                <w:szCs w:val="18"/>
              </w:rPr>
            </w:pPr>
            <w:r w:rsidRPr="00760271">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C54D4D" w:rsidRPr="00760271" w:rsidRDefault="00C54D4D" w:rsidP="00C54D4D">
            <w:pPr>
              <w:pStyle w:val="TableText"/>
              <w:rPr>
                <w:rStyle w:val="Blue"/>
                <w:color w:val="000000" w:themeColor="text1"/>
                <w:sz w:val="18"/>
                <w:szCs w:val="18"/>
              </w:rPr>
            </w:pPr>
            <w:r w:rsidRPr="00760271">
              <w:rPr>
                <w:rStyle w:val="Blue"/>
                <w:color w:val="000000" w:themeColor="text1"/>
                <w:sz w:val="18"/>
                <w:szCs w:val="18"/>
              </w:rPr>
              <w:t>N/A</w:t>
            </w:r>
          </w:p>
        </w:tc>
        <w:tc>
          <w:tcPr>
            <w:tcW w:w="809" w:type="pct"/>
            <w:shd w:val="clear" w:color="auto" w:fill="auto"/>
          </w:tcPr>
          <w:p w14:paraId="737ED0ED" w14:textId="77777777" w:rsidR="00C54D4D" w:rsidRPr="00760271" w:rsidRDefault="00C54D4D" w:rsidP="00C54D4D">
            <w:pPr>
              <w:pStyle w:val="TableText"/>
              <w:rPr>
                <w:rStyle w:val="Blue"/>
                <w:color w:val="000000" w:themeColor="text1"/>
                <w:sz w:val="18"/>
                <w:szCs w:val="18"/>
              </w:rPr>
            </w:pPr>
            <w:r w:rsidRPr="00760271">
              <w:rPr>
                <w:rStyle w:val="Blue"/>
                <w:color w:val="000000" w:themeColor="text1"/>
                <w:sz w:val="18"/>
                <w:szCs w:val="18"/>
              </w:rPr>
              <w:t>N/A</w:t>
            </w:r>
          </w:p>
        </w:tc>
        <w:tc>
          <w:tcPr>
            <w:tcW w:w="647" w:type="pct"/>
            <w:shd w:val="clear" w:color="auto" w:fill="auto"/>
          </w:tcPr>
          <w:p w14:paraId="63221A11" w14:textId="77777777" w:rsidR="00C54D4D" w:rsidRPr="00760271" w:rsidRDefault="00C54D4D" w:rsidP="00C54D4D">
            <w:pPr>
              <w:pStyle w:val="TableText"/>
              <w:rPr>
                <w:rFonts w:cs="Arial"/>
                <w:color w:val="000000" w:themeColor="text1"/>
                <w:sz w:val="18"/>
                <w:szCs w:val="18"/>
              </w:rPr>
            </w:pPr>
            <w:r w:rsidRPr="00760271">
              <w:rPr>
                <w:rFonts w:cs="Arial"/>
                <w:color w:val="000000" w:themeColor="text1"/>
                <w:sz w:val="18"/>
                <w:szCs w:val="18"/>
              </w:rPr>
              <w:t>Condition 3.3.3 does not apply</w:t>
            </w:r>
          </w:p>
        </w:tc>
        <w:tc>
          <w:tcPr>
            <w:tcW w:w="809" w:type="pct"/>
            <w:shd w:val="clear" w:color="auto" w:fill="auto"/>
          </w:tcPr>
          <w:p w14:paraId="3B1EE8B8" w14:textId="69319000" w:rsidR="00C54D4D" w:rsidRPr="00760271" w:rsidRDefault="00C54D4D" w:rsidP="00C54D4D">
            <w:pPr>
              <w:pStyle w:val="TableText"/>
              <w:rPr>
                <w:rStyle w:val="Blue"/>
                <w:rFonts w:cs="Arial"/>
                <w:color w:val="000000" w:themeColor="text1"/>
                <w:sz w:val="18"/>
                <w:szCs w:val="18"/>
              </w:rPr>
            </w:pPr>
            <w:r w:rsidRPr="00760271">
              <w:rPr>
                <w:rStyle w:val="Blue"/>
                <w:color w:val="000000" w:themeColor="text1"/>
                <w:sz w:val="18"/>
                <w:szCs w:val="18"/>
              </w:rPr>
              <w:t>15 minutes</w:t>
            </w:r>
          </w:p>
        </w:tc>
        <w:tc>
          <w:tcPr>
            <w:tcW w:w="713" w:type="pct"/>
            <w:shd w:val="clear" w:color="auto" w:fill="auto"/>
          </w:tcPr>
          <w:p w14:paraId="2BD2A3FA" w14:textId="77777777" w:rsidR="00C54D4D" w:rsidRPr="00760271" w:rsidRDefault="00C54D4D" w:rsidP="00C54D4D">
            <w:pPr>
              <w:pStyle w:val="TableText"/>
              <w:rPr>
                <w:rFonts w:cs="Arial"/>
                <w:color w:val="000000" w:themeColor="text1"/>
                <w:sz w:val="18"/>
                <w:szCs w:val="18"/>
              </w:rPr>
            </w:pPr>
            <w:r w:rsidRPr="00760271">
              <w:rPr>
                <w:rStyle w:val="Blue"/>
                <w:color w:val="000000" w:themeColor="text1"/>
                <w:sz w:val="18"/>
                <w:szCs w:val="18"/>
              </w:rPr>
              <w:t>N/A</w:t>
            </w:r>
          </w:p>
        </w:tc>
      </w:tr>
      <w:tr w:rsidR="00C54D4D" w:rsidRPr="00D2050D" w14:paraId="669CF290" w14:textId="77777777" w:rsidTr="008807AF">
        <w:trPr>
          <w:cantSplit/>
        </w:trPr>
        <w:tc>
          <w:tcPr>
            <w:tcW w:w="611" w:type="pct"/>
            <w:vMerge/>
            <w:shd w:val="clear" w:color="auto" w:fill="auto"/>
          </w:tcPr>
          <w:p w14:paraId="7D0F7EB4" w14:textId="77777777" w:rsidR="00C54D4D" w:rsidRPr="001F4EC0" w:rsidRDefault="00C54D4D" w:rsidP="00C54D4D">
            <w:pPr>
              <w:pStyle w:val="TableText"/>
              <w:rPr>
                <w:rStyle w:val="Blue"/>
                <w:sz w:val="18"/>
                <w:szCs w:val="18"/>
              </w:rPr>
            </w:pPr>
          </w:p>
        </w:tc>
        <w:tc>
          <w:tcPr>
            <w:tcW w:w="764" w:type="pct"/>
            <w:shd w:val="clear" w:color="auto" w:fill="auto"/>
          </w:tcPr>
          <w:p w14:paraId="567CBB05" w14:textId="77777777"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 xml:space="preserve">Flow passed forward </w:t>
            </w:r>
          </w:p>
        </w:tc>
        <w:tc>
          <w:tcPr>
            <w:tcW w:w="647" w:type="pct"/>
            <w:shd w:val="clear" w:color="auto" w:fill="auto"/>
          </w:tcPr>
          <w:p w14:paraId="0A1FA3EF" w14:textId="4B38D438" w:rsidR="00C54D4D" w:rsidRPr="00760271" w:rsidRDefault="00760271" w:rsidP="00C54D4D">
            <w:pPr>
              <w:pStyle w:val="TableText"/>
              <w:rPr>
                <w:rStyle w:val="Blue"/>
                <w:rFonts w:cs="Arial"/>
                <w:color w:val="000000" w:themeColor="text1"/>
                <w:sz w:val="18"/>
                <w:szCs w:val="18"/>
              </w:rPr>
            </w:pPr>
            <w:r w:rsidRPr="00760271">
              <w:rPr>
                <w:rStyle w:val="Blue"/>
                <w:rFonts w:cs="Arial"/>
                <w:color w:val="000000" w:themeColor="text1"/>
                <w:sz w:val="18"/>
                <w:szCs w:val="18"/>
              </w:rPr>
              <w:t>1415</w:t>
            </w:r>
            <w:r w:rsidR="00C54D4D" w:rsidRPr="00760271">
              <w:rPr>
                <w:rStyle w:val="Blue"/>
                <w:rFonts w:cs="Arial"/>
                <w:color w:val="000000" w:themeColor="text1"/>
                <w:sz w:val="18"/>
                <w:szCs w:val="18"/>
              </w:rPr>
              <w:t xml:space="preserve"> l/s</w:t>
            </w:r>
          </w:p>
        </w:tc>
        <w:tc>
          <w:tcPr>
            <w:tcW w:w="809" w:type="pct"/>
            <w:shd w:val="clear" w:color="auto" w:fill="auto"/>
          </w:tcPr>
          <w:p w14:paraId="7AE0B7A0" w14:textId="7786B40B"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N/A</w:t>
            </w:r>
          </w:p>
        </w:tc>
        <w:tc>
          <w:tcPr>
            <w:tcW w:w="809" w:type="pct"/>
            <w:shd w:val="clear" w:color="auto" w:fill="auto"/>
          </w:tcPr>
          <w:p w14:paraId="29C3920A" w14:textId="66E4F331"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Minimum</w:t>
            </w:r>
          </w:p>
          <w:p w14:paraId="2C056914" w14:textId="0ECAC230" w:rsidR="00C54D4D" w:rsidRPr="00760271" w:rsidRDefault="00C54D4D" w:rsidP="00C54D4D">
            <w:pPr>
              <w:pStyle w:val="TableText"/>
              <w:rPr>
                <w:rStyle w:val="Blue"/>
                <w:rFonts w:cs="Arial"/>
                <w:color w:val="000000" w:themeColor="text1"/>
                <w:sz w:val="18"/>
                <w:szCs w:val="18"/>
              </w:rPr>
            </w:pPr>
            <w:r w:rsidRPr="00760271">
              <w:rPr>
                <w:rStyle w:val="Blue"/>
                <w:rFonts w:cs="Arial"/>
                <w:color w:val="000000" w:themeColor="text1"/>
                <w:sz w:val="18"/>
                <w:szCs w:val="18"/>
              </w:rPr>
              <w:t>Condition 3.1.6 applies</w:t>
            </w:r>
          </w:p>
        </w:tc>
      </w:tr>
      <w:tr w:rsidR="00C54D4D" w:rsidRPr="00D2050D" w14:paraId="61AE1E8A" w14:textId="77777777" w:rsidTr="008807AF">
        <w:trPr>
          <w:cantSplit/>
        </w:trPr>
        <w:tc>
          <w:tcPr>
            <w:tcW w:w="611" w:type="pct"/>
            <w:vMerge/>
            <w:shd w:val="clear" w:color="auto" w:fill="auto"/>
          </w:tcPr>
          <w:p w14:paraId="2E127766" w14:textId="77777777" w:rsidR="00C54D4D" w:rsidRPr="001F4EC0" w:rsidRDefault="00C54D4D" w:rsidP="00C54D4D">
            <w:pPr>
              <w:pStyle w:val="TableText"/>
              <w:rPr>
                <w:rStyle w:val="Blue"/>
                <w:sz w:val="18"/>
                <w:szCs w:val="18"/>
              </w:rPr>
            </w:pPr>
          </w:p>
        </w:tc>
        <w:tc>
          <w:tcPr>
            <w:tcW w:w="764" w:type="pct"/>
            <w:shd w:val="clear" w:color="auto" w:fill="auto"/>
          </w:tcPr>
          <w:p w14:paraId="157B4BEA"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C54D4D" w:rsidRPr="009E2E6C" w:rsidRDefault="00C54D4D" w:rsidP="00C54D4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r>
      <w:tr w:rsidR="00C54D4D" w:rsidRPr="00D2050D" w14:paraId="6CDA34F3" w14:textId="77777777" w:rsidTr="008807AF">
        <w:trPr>
          <w:cantSplit/>
        </w:trPr>
        <w:tc>
          <w:tcPr>
            <w:tcW w:w="611" w:type="pct"/>
            <w:vMerge/>
            <w:shd w:val="clear" w:color="auto" w:fill="auto"/>
          </w:tcPr>
          <w:p w14:paraId="6FD66EB8" w14:textId="77777777" w:rsidR="00C54D4D" w:rsidRPr="001F4EC0" w:rsidRDefault="00C54D4D" w:rsidP="00C54D4D">
            <w:pPr>
              <w:pStyle w:val="TableText"/>
              <w:rPr>
                <w:rStyle w:val="Blue"/>
                <w:sz w:val="18"/>
                <w:szCs w:val="18"/>
              </w:rPr>
            </w:pPr>
          </w:p>
        </w:tc>
        <w:tc>
          <w:tcPr>
            <w:tcW w:w="764" w:type="pct"/>
            <w:shd w:val="clear" w:color="auto" w:fill="auto"/>
          </w:tcPr>
          <w:p w14:paraId="106279D7"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C54D4D" w:rsidRPr="009E2E6C" w:rsidRDefault="00C54D4D" w:rsidP="00C54D4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C54D4D" w:rsidRPr="009E2E6C" w:rsidRDefault="00C54D4D" w:rsidP="00C54D4D">
            <w:pPr>
              <w:pStyle w:val="TableText"/>
              <w:rPr>
                <w:rStyle w:val="Blue"/>
                <w:rFonts w:cs="Arial"/>
                <w:color w:val="auto"/>
                <w:sz w:val="18"/>
                <w:szCs w:val="18"/>
              </w:rPr>
            </w:pPr>
            <w:r w:rsidRPr="009E2E6C">
              <w:rPr>
                <w:rStyle w:val="Blue"/>
                <w:rFonts w:cs="Arial"/>
                <w:color w:val="auto"/>
                <w:sz w:val="18"/>
                <w:szCs w:val="18"/>
              </w:rPr>
              <w:t>N/A</w:t>
            </w:r>
          </w:p>
        </w:tc>
      </w:tr>
    </w:tbl>
    <w:p w14:paraId="7BDA9002" w14:textId="60737DAB"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9768DA" w:rsidRPr="00C25946" w14:paraId="2787901F" w14:textId="77777777" w:rsidTr="00537989">
        <w:trPr>
          <w:cantSplit/>
        </w:trPr>
        <w:tc>
          <w:tcPr>
            <w:tcW w:w="1435" w:type="pct"/>
            <w:shd w:val="clear" w:color="auto" w:fill="auto"/>
          </w:tcPr>
          <w:p w14:paraId="1E24E62B" w14:textId="5B6F983A"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A1 Secondary treated sewage effluent</w:t>
            </w:r>
          </w:p>
        </w:tc>
        <w:tc>
          <w:tcPr>
            <w:tcW w:w="1307" w:type="pct"/>
            <w:shd w:val="clear" w:color="auto" w:fill="auto"/>
          </w:tcPr>
          <w:p w14:paraId="089EC9A7" w14:textId="1C3819A5"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Final Effluent Discharge Point</w:t>
            </w:r>
          </w:p>
        </w:tc>
        <w:tc>
          <w:tcPr>
            <w:tcW w:w="1210" w:type="pct"/>
            <w:shd w:val="clear" w:color="auto" w:fill="auto"/>
          </w:tcPr>
          <w:p w14:paraId="4EAAD0D4" w14:textId="3E996F18"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ST 33454 84112</w:t>
            </w:r>
          </w:p>
        </w:tc>
        <w:tc>
          <w:tcPr>
            <w:tcW w:w="1048" w:type="pct"/>
            <w:vMerge w:val="restart"/>
            <w:shd w:val="clear" w:color="auto" w:fill="auto"/>
          </w:tcPr>
          <w:p w14:paraId="0A1A2199" w14:textId="3EF7C914" w:rsidR="009768DA" w:rsidRPr="00362E32" w:rsidRDefault="009768DA" w:rsidP="00821962">
            <w:pPr>
              <w:pStyle w:val="TableText"/>
              <w:rPr>
                <w:rStyle w:val="Blue"/>
                <w:color w:val="FF0000"/>
                <w:sz w:val="18"/>
                <w:szCs w:val="18"/>
              </w:rPr>
            </w:pPr>
            <w:r w:rsidRPr="009768DA">
              <w:rPr>
                <w:rStyle w:val="Blue"/>
                <w:color w:val="000000" w:themeColor="text1"/>
                <w:sz w:val="18"/>
                <w:szCs w:val="18"/>
              </w:rPr>
              <w:t xml:space="preserve">Julian's </w:t>
            </w:r>
            <w:proofErr w:type="spellStart"/>
            <w:r w:rsidRPr="009768DA">
              <w:rPr>
                <w:rStyle w:val="Blue"/>
                <w:color w:val="000000" w:themeColor="text1"/>
                <w:sz w:val="18"/>
                <w:szCs w:val="18"/>
              </w:rPr>
              <w:t>Reen</w:t>
            </w:r>
            <w:proofErr w:type="spellEnd"/>
          </w:p>
        </w:tc>
      </w:tr>
      <w:tr w:rsidR="009768DA" w:rsidRPr="00C25946" w14:paraId="30E1B04B" w14:textId="77777777" w:rsidTr="00537989">
        <w:trPr>
          <w:cantSplit/>
        </w:trPr>
        <w:tc>
          <w:tcPr>
            <w:tcW w:w="1435" w:type="pct"/>
            <w:shd w:val="clear" w:color="auto" w:fill="auto"/>
          </w:tcPr>
          <w:p w14:paraId="16B0CF2E" w14:textId="77777777"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A2 Settled storm sewage</w:t>
            </w:r>
          </w:p>
        </w:tc>
        <w:tc>
          <w:tcPr>
            <w:tcW w:w="1307" w:type="pct"/>
            <w:shd w:val="clear" w:color="auto" w:fill="auto"/>
          </w:tcPr>
          <w:p w14:paraId="1808C9FE" w14:textId="49E3EB78"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Settled Storm Discharge Point</w:t>
            </w:r>
          </w:p>
        </w:tc>
        <w:tc>
          <w:tcPr>
            <w:tcW w:w="1210" w:type="pct"/>
            <w:shd w:val="clear" w:color="auto" w:fill="auto"/>
          </w:tcPr>
          <w:p w14:paraId="2439C42E" w14:textId="7715EDE6" w:rsidR="009768DA" w:rsidRPr="009768DA" w:rsidRDefault="009768DA" w:rsidP="00821962">
            <w:pPr>
              <w:pStyle w:val="TableText"/>
              <w:rPr>
                <w:rStyle w:val="Blue"/>
                <w:color w:val="000000" w:themeColor="text1"/>
                <w:sz w:val="18"/>
                <w:szCs w:val="18"/>
              </w:rPr>
            </w:pPr>
            <w:r w:rsidRPr="009768DA">
              <w:rPr>
                <w:rStyle w:val="Blue"/>
                <w:color w:val="000000" w:themeColor="text1"/>
                <w:sz w:val="18"/>
                <w:szCs w:val="18"/>
              </w:rPr>
              <w:t>ST 33454 84112</w:t>
            </w:r>
          </w:p>
        </w:tc>
        <w:tc>
          <w:tcPr>
            <w:tcW w:w="1048" w:type="pct"/>
            <w:vMerge/>
            <w:shd w:val="clear" w:color="auto" w:fill="auto"/>
          </w:tcPr>
          <w:p w14:paraId="5727E74F" w14:textId="6F402042" w:rsidR="009768DA" w:rsidRPr="00362E32" w:rsidRDefault="009768DA"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274"/>
        <w:gridCol w:w="1274"/>
        <w:gridCol w:w="1557"/>
        <w:gridCol w:w="1278"/>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845C76" w:rsidRPr="0073697B" w14:paraId="1617DCD7" w14:textId="77777777" w:rsidTr="00845C76">
        <w:trPr>
          <w:cantSplit/>
          <w:tblHeader/>
        </w:trPr>
        <w:tc>
          <w:tcPr>
            <w:tcW w:w="1210" w:type="pct"/>
            <w:shd w:val="clear" w:color="auto" w:fill="auto"/>
          </w:tcPr>
          <w:p w14:paraId="5DE376BF" w14:textId="09966AEB" w:rsidR="00845C76" w:rsidRPr="00845C76" w:rsidRDefault="00845C76" w:rsidP="00BB22EC">
            <w:pPr>
              <w:pStyle w:val="TableText"/>
              <w:keepNext/>
              <w:rPr>
                <w:b/>
                <w:color w:val="000000" w:themeColor="text1"/>
                <w:sz w:val="18"/>
                <w:szCs w:val="18"/>
              </w:rPr>
            </w:pPr>
            <w:r w:rsidRPr="00845C76">
              <w:rPr>
                <w:b/>
                <w:color w:val="000000" w:themeColor="text1"/>
                <w:sz w:val="18"/>
                <w:szCs w:val="18"/>
              </w:rPr>
              <w:t xml:space="preserve">Effluents and discharge points </w:t>
            </w:r>
          </w:p>
        </w:tc>
        <w:tc>
          <w:tcPr>
            <w:tcW w:w="725" w:type="pct"/>
            <w:shd w:val="clear" w:color="auto" w:fill="auto"/>
          </w:tcPr>
          <w:p w14:paraId="7A4F6323" w14:textId="77777777" w:rsidR="00845C76" w:rsidRPr="00845C76" w:rsidRDefault="00845C76" w:rsidP="00BB22EC">
            <w:pPr>
              <w:pStyle w:val="TableText"/>
              <w:keepNext/>
              <w:rPr>
                <w:b/>
                <w:color w:val="000000" w:themeColor="text1"/>
                <w:sz w:val="18"/>
                <w:szCs w:val="18"/>
              </w:rPr>
            </w:pPr>
            <w:r w:rsidRPr="00845C76">
              <w:rPr>
                <w:b/>
                <w:color w:val="000000" w:themeColor="text1"/>
                <w:sz w:val="18"/>
                <w:szCs w:val="18"/>
              </w:rPr>
              <w:t>Description of discharge</w:t>
            </w:r>
          </w:p>
        </w:tc>
        <w:tc>
          <w:tcPr>
            <w:tcW w:w="725" w:type="pct"/>
            <w:shd w:val="clear" w:color="auto" w:fill="auto"/>
          </w:tcPr>
          <w:p w14:paraId="529B292E" w14:textId="77777777" w:rsidR="00845C76" w:rsidRPr="00845C76" w:rsidRDefault="00845C76" w:rsidP="00BB22EC">
            <w:pPr>
              <w:pStyle w:val="TableText"/>
              <w:keepNext/>
              <w:rPr>
                <w:b/>
                <w:color w:val="000000" w:themeColor="text1"/>
                <w:sz w:val="18"/>
                <w:szCs w:val="18"/>
              </w:rPr>
            </w:pPr>
            <w:r w:rsidRPr="00845C76">
              <w:rPr>
                <w:b/>
                <w:color w:val="000000" w:themeColor="text1"/>
                <w:sz w:val="18"/>
                <w:szCs w:val="18"/>
              </w:rPr>
              <w:t>Overflow setting l/s</w:t>
            </w:r>
          </w:p>
        </w:tc>
        <w:tc>
          <w:tcPr>
            <w:tcW w:w="886" w:type="pct"/>
            <w:shd w:val="clear" w:color="auto" w:fill="auto"/>
          </w:tcPr>
          <w:p w14:paraId="2587A01B" w14:textId="77777777" w:rsidR="00845C76" w:rsidRPr="00845C76" w:rsidRDefault="00845C76" w:rsidP="00BB22EC">
            <w:pPr>
              <w:pStyle w:val="TableText"/>
              <w:keepNext/>
              <w:rPr>
                <w:rStyle w:val="Red"/>
                <w:b/>
                <w:color w:val="000000" w:themeColor="text1"/>
                <w:sz w:val="18"/>
                <w:szCs w:val="18"/>
              </w:rPr>
            </w:pPr>
            <w:r w:rsidRPr="00845C76">
              <w:rPr>
                <w:rStyle w:val="Red"/>
                <w:b/>
                <w:color w:val="000000" w:themeColor="text1"/>
                <w:sz w:val="18"/>
                <w:szCs w:val="18"/>
              </w:rPr>
              <w:t>Maximum size of solid matter</w:t>
            </w:r>
          </w:p>
        </w:tc>
        <w:tc>
          <w:tcPr>
            <w:tcW w:w="727" w:type="pct"/>
            <w:shd w:val="clear" w:color="auto" w:fill="auto"/>
          </w:tcPr>
          <w:p w14:paraId="5F15EFD8" w14:textId="77777777" w:rsidR="00845C76" w:rsidRPr="00845C76" w:rsidRDefault="00845C76" w:rsidP="00BB22EC">
            <w:pPr>
              <w:pStyle w:val="TableText"/>
              <w:keepNext/>
              <w:rPr>
                <w:rStyle w:val="Red"/>
                <w:b/>
                <w:color w:val="000000" w:themeColor="text1"/>
                <w:sz w:val="18"/>
                <w:szCs w:val="18"/>
              </w:rPr>
            </w:pPr>
            <w:r w:rsidRPr="00845C76">
              <w:rPr>
                <w:rStyle w:val="Red"/>
                <w:b/>
                <w:color w:val="000000" w:themeColor="text1"/>
                <w:sz w:val="18"/>
                <w:szCs w:val="18"/>
              </w:rPr>
              <w:t>Screen aperture size</w:t>
            </w:r>
          </w:p>
        </w:tc>
        <w:tc>
          <w:tcPr>
            <w:tcW w:w="727" w:type="pct"/>
            <w:shd w:val="clear" w:color="auto" w:fill="auto"/>
          </w:tcPr>
          <w:p w14:paraId="5B1A2C07" w14:textId="22076655" w:rsidR="00845C76" w:rsidRPr="00845C76" w:rsidRDefault="00845C76" w:rsidP="009768DA">
            <w:pPr>
              <w:pStyle w:val="TableText"/>
              <w:keepNext/>
              <w:rPr>
                <w:b/>
                <w:color w:val="000000" w:themeColor="text1"/>
              </w:rPr>
            </w:pPr>
            <w:r w:rsidRPr="00845C76">
              <w:rPr>
                <w:b/>
                <w:color w:val="000000" w:themeColor="text1"/>
                <w:sz w:val="18"/>
                <w:szCs w:val="18"/>
              </w:rPr>
              <w:t>Minimum storage capacity m</w:t>
            </w:r>
            <w:r w:rsidRPr="00845C76">
              <w:rPr>
                <w:b/>
                <w:color w:val="000000" w:themeColor="text1"/>
                <w:sz w:val="18"/>
                <w:szCs w:val="18"/>
                <w:vertAlign w:val="superscript"/>
              </w:rPr>
              <w:t>3</w:t>
            </w:r>
            <w:r w:rsidRPr="00845C76">
              <w:rPr>
                <w:b/>
                <w:color w:val="000000" w:themeColor="text1"/>
                <w:sz w:val="18"/>
                <w:szCs w:val="18"/>
              </w:rPr>
              <w:t xml:space="preserve"> </w:t>
            </w:r>
            <w:r w:rsidRPr="00845C76">
              <w:rPr>
                <w:rStyle w:val="Pink"/>
                <w:b/>
                <w:color w:val="000000" w:themeColor="text1"/>
              </w:rPr>
              <w:t>(</w:t>
            </w:r>
            <w:r w:rsidRPr="00845C76">
              <w:rPr>
                <w:rStyle w:val="Pink"/>
                <w:b/>
                <w:color w:val="000000" w:themeColor="text1"/>
                <w:sz w:val="18"/>
                <w:szCs w:val="18"/>
              </w:rPr>
              <w:t>off-line)</w:t>
            </w:r>
          </w:p>
        </w:tc>
      </w:tr>
      <w:tr w:rsidR="00845C76" w:rsidRPr="004B2752" w14:paraId="3F792841" w14:textId="77777777" w:rsidTr="00845C76">
        <w:trPr>
          <w:cantSplit/>
        </w:trPr>
        <w:tc>
          <w:tcPr>
            <w:tcW w:w="1210" w:type="pct"/>
            <w:shd w:val="clear" w:color="auto" w:fill="auto"/>
          </w:tcPr>
          <w:p w14:paraId="2C7FE4D8" w14:textId="038CD33C" w:rsidR="00845C76" w:rsidRPr="00845C76" w:rsidRDefault="00845C76" w:rsidP="00821962">
            <w:pPr>
              <w:pStyle w:val="TableText"/>
              <w:rPr>
                <w:rStyle w:val="Blue"/>
                <w:color w:val="000000" w:themeColor="text1"/>
                <w:sz w:val="18"/>
                <w:szCs w:val="18"/>
              </w:rPr>
            </w:pPr>
            <w:r w:rsidRPr="00845C76">
              <w:rPr>
                <w:rStyle w:val="Blue"/>
                <w:color w:val="000000" w:themeColor="text1"/>
                <w:sz w:val="18"/>
                <w:szCs w:val="18"/>
              </w:rPr>
              <w:t>A2 Settled storm sewage via Settled Storm Discharge Point</w:t>
            </w:r>
          </w:p>
        </w:tc>
        <w:tc>
          <w:tcPr>
            <w:tcW w:w="725" w:type="pct"/>
            <w:shd w:val="clear" w:color="auto" w:fill="auto"/>
          </w:tcPr>
          <w:p w14:paraId="417B09E9" w14:textId="77777777" w:rsidR="00845C76" w:rsidRPr="00845C76" w:rsidRDefault="00845C76" w:rsidP="00821962">
            <w:pPr>
              <w:pStyle w:val="TableText"/>
              <w:rPr>
                <w:rStyle w:val="Blue"/>
                <w:color w:val="000000" w:themeColor="text1"/>
                <w:sz w:val="18"/>
                <w:szCs w:val="18"/>
              </w:rPr>
            </w:pPr>
            <w:r w:rsidRPr="00845C76">
              <w:rPr>
                <w:rStyle w:val="Blue"/>
                <w:color w:val="000000" w:themeColor="text1"/>
                <w:sz w:val="18"/>
                <w:szCs w:val="18"/>
              </w:rPr>
              <w:t>Settled storm sewage</w:t>
            </w:r>
          </w:p>
        </w:tc>
        <w:tc>
          <w:tcPr>
            <w:tcW w:w="725" w:type="pct"/>
            <w:shd w:val="clear" w:color="auto" w:fill="auto"/>
          </w:tcPr>
          <w:p w14:paraId="28380883" w14:textId="524EA246" w:rsidR="00845C76" w:rsidRPr="00845C76" w:rsidRDefault="00845C76" w:rsidP="00821962">
            <w:pPr>
              <w:pStyle w:val="TableText"/>
              <w:rPr>
                <w:rStyle w:val="Blue"/>
                <w:color w:val="000000" w:themeColor="text1"/>
                <w:sz w:val="18"/>
                <w:szCs w:val="18"/>
              </w:rPr>
            </w:pPr>
            <w:r w:rsidRPr="00845C76">
              <w:rPr>
                <w:rStyle w:val="Blue"/>
                <w:color w:val="000000" w:themeColor="text1"/>
                <w:sz w:val="18"/>
                <w:szCs w:val="18"/>
              </w:rPr>
              <w:t>1415</w:t>
            </w:r>
          </w:p>
        </w:tc>
        <w:tc>
          <w:tcPr>
            <w:tcW w:w="886" w:type="pct"/>
            <w:shd w:val="clear" w:color="auto" w:fill="auto"/>
          </w:tcPr>
          <w:p w14:paraId="014A6706" w14:textId="7662B63A" w:rsidR="00845C76" w:rsidRPr="00845C76" w:rsidRDefault="00845C76" w:rsidP="009768DA">
            <w:pPr>
              <w:pStyle w:val="TableText"/>
              <w:rPr>
                <w:rStyle w:val="Pink"/>
                <w:color w:val="000000" w:themeColor="text1"/>
                <w:sz w:val="18"/>
                <w:szCs w:val="18"/>
              </w:rPr>
            </w:pPr>
            <w:r w:rsidRPr="00845C76">
              <w:rPr>
                <w:rStyle w:val="Blue"/>
                <w:color w:val="000000" w:themeColor="text1"/>
                <w:sz w:val="18"/>
                <w:szCs w:val="18"/>
              </w:rPr>
              <w:t>No greater than 6 mm in more than 1 dimension</w:t>
            </w:r>
          </w:p>
        </w:tc>
        <w:tc>
          <w:tcPr>
            <w:tcW w:w="727" w:type="pct"/>
            <w:shd w:val="clear" w:color="auto" w:fill="auto"/>
          </w:tcPr>
          <w:p w14:paraId="4A3C9429" w14:textId="1DD86C5D" w:rsidR="00845C76" w:rsidRPr="00845C76" w:rsidRDefault="00845C76" w:rsidP="009768DA">
            <w:pPr>
              <w:pStyle w:val="TableText"/>
              <w:rPr>
                <w:rStyle w:val="Pink"/>
                <w:color w:val="000000" w:themeColor="text1"/>
                <w:sz w:val="18"/>
                <w:szCs w:val="18"/>
              </w:rPr>
            </w:pPr>
            <w:r w:rsidRPr="00845C76">
              <w:rPr>
                <w:rStyle w:val="Blue"/>
                <w:color w:val="000000" w:themeColor="text1"/>
                <w:sz w:val="18"/>
                <w:szCs w:val="18"/>
              </w:rPr>
              <w:t>6 mm x 6 mm</w:t>
            </w:r>
          </w:p>
        </w:tc>
        <w:tc>
          <w:tcPr>
            <w:tcW w:w="727" w:type="pct"/>
            <w:shd w:val="clear" w:color="auto" w:fill="auto"/>
          </w:tcPr>
          <w:p w14:paraId="3C77154E" w14:textId="60D46052" w:rsidR="00845C76" w:rsidRPr="00845C76" w:rsidRDefault="00845C76" w:rsidP="009768DA">
            <w:pPr>
              <w:pStyle w:val="TableText"/>
              <w:rPr>
                <w:rStyle w:val="Blue"/>
                <w:color w:val="000000" w:themeColor="text1"/>
                <w:sz w:val="18"/>
                <w:szCs w:val="18"/>
              </w:rPr>
            </w:pPr>
            <w:r w:rsidRPr="00845C76">
              <w:rPr>
                <w:rStyle w:val="Blue"/>
                <w:color w:val="000000" w:themeColor="text1"/>
                <w:sz w:val="18"/>
                <w:szCs w:val="18"/>
              </w:rPr>
              <w:t>13500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1629615C" w:rsidR="00924E8D" w:rsidRPr="00CB54FB" w:rsidRDefault="00924E8D" w:rsidP="008A08E9">
            <w:pPr>
              <w:pStyle w:val="TableText"/>
              <w:rPr>
                <w:rStyle w:val="Blue"/>
                <w:color w:val="000000" w:themeColor="text1"/>
                <w:sz w:val="18"/>
                <w:szCs w:val="18"/>
              </w:rPr>
            </w:pPr>
            <w:r w:rsidRPr="00CB54FB">
              <w:rPr>
                <w:rStyle w:val="Blue"/>
                <w:color w:val="000000" w:themeColor="text1"/>
                <w:sz w:val="18"/>
                <w:szCs w:val="18"/>
              </w:rPr>
              <w:t>A1 Secondary treated sewage effluent via Final Effluent Discharge Point</w:t>
            </w:r>
          </w:p>
        </w:tc>
        <w:tc>
          <w:tcPr>
            <w:tcW w:w="1532" w:type="pct"/>
            <w:shd w:val="clear" w:color="auto" w:fill="auto"/>
          </w:tcPr>
          <w:p w14:paraId="6F8CB25C" w14:textId="186E8BEB" w:rsidR="00924E8D" w:rsidRPr="00CB54FB" w:rsidRDefault="00471AAA" w:rsidP="00845C76">
            <w:pPr>
              <w:pStyle w:val="TableText"/>
              <w:rPr>
                <w:rStyle w:val="Blue"/>
                <w:color w:val="000000" w:themeColor="text1"/>
                <w:sz w:val="18"/>
                <w:szCs w:val="18"/>
              </w:rPr>
            </w:pPr>
            <w:r w:rsidRPr="00CB54FB">
              <w:rPr>
                <w:rStyle w:val="Blue"/>
                <w:color w:val="000000" w:themeColor="text1"/>
                <w:sz w:val="18"/>
                <w:szCs w:val="18"/>
              </w:rPr>
              <w:t>UWWTR</w:t>
            </w:r>
            <w:r w:rsidR="00924E8D" w:rsidRPr="00CB54FB">
              <w:rPr>
                <w:rStyle w:val="Blue"/>
                <w:color w:val="000000" w:themeColor="text1"/>
                <w:sz w:val="18"/>
                <w:szCs w:val="18"/>
              </w:rPr>
              <w:t xml:space="preserve"> </w:t>
            </w:r>
            <w:r w:rsidRPr="00CB54FB">
              <w:rPr>
                <w:rStyle w:val="Blue"/>
                <w:color w:val="000000" w:themeColor="text1"/>
                <w:sz w:val="18"/>
                <w:szCs w:val="18"/>
              </w:rPr>
              <w:t>i</w:t>
            </w:r>
            <w:r w:rsidR="00924E8D" w:rsidRPr="00CB54FB">
              <w:rPr>
                <w:rStyle w:val="Blue"/>
                <w:color w:val="000000" w:themeColor="text1"/>
                <w:sz w:val="18"/>
                <w:szCs w:val="18"/>
              </w:rPr>
              <w:t>nlet sampling</w:t>
            </w:r>
          </w:p>
        </w:tc>
        <w:tc>
          <w:tcPr>
            <w:tcW w:w="1129" w:type="pct"/>
            <w:shd w:val="clear" w:color="auto" w:fill="auto"/>
          </w:tcPr>
          <w:p w14:paraId="03A35728" w14:textId="3F9D25B8" w:rsidR="00924E8D" w:rsidRPr="00CB54FB" w:rsidRDefault="00DE6778" w:rsidP="008A08E9">
            <w:pPr>
              <w:pStyle w:val="TableText"/>
              <w:rPr>
                <w:rStyle w:val="Blue"/>
                <w:color w:val="000000" w:themeColor="text1"/>
                <w:sz w:val="18"/>
                <w:szCs w:val="18"/>
              </w:rPr>
            </w:pPr>
            <w:r w:rsidRPr="00CB54FB">
              <w:rPr>
                <w:rStyle w:val="Blue"/>
                <w:color w:val="000000" w:themeColor="text1"/>
                <w:sz w:val="18"/>
                <w:szCs w:val="18"/>
              </w:rPr>
              <w:t>ST 33725 84001</w:t>
            </w:r>
          </w:p>
        </w:tc>
        <w:tc>
          <w:tcPr>
            <w:tcW w:w="1451" w:type="pct"/>
            <w:shd w:val="clear" w:color="auto" w:fill="auto"/>
          </w:tcPr>
          <w:p w14:paraId="2C534404" w14:textId="5222F85B" w:rsidR="00924E8D" w:rsidRPr="00CB54FB" w:rsidRDefault="00924E8D" w:rsidP="008A08E9">
            <w:pPr>
              <w:pStyle w:val="TableText"/>
              <w:rPr>
                <w:rStyle w:val="Blue"/>
                <w:color w:val="000000" w:themeColor="text1"/>
                <w:sz w:val="18"/>
                <w:szCs w:val="18"/>
              </w:rPr>
            </w:pPr>
            <w:r w:rsidRPr="00CB54FB">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CB54FB"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CB54FB" w:rsidRDefault="00924E8D" w:rsidP="00A24F75">
            <w:pPr>
              <w:pStyle w:val="TableText"/>
              <w:rPr>
                <w:rStyle w:val="Blue"/>
                <w:color w:val="000000" w:themeColor="text1"/>
                <w:sz w:val="18"/>
                <w:szCs w:val="18"/>
              </w:rPr>
            </w:pPr>
            <w:r w:rsidRPr="00CB54FB">
              <w:rPr>
                <w:rStyle w:val="Blue"/>
                <w:color w:val="000000" w:themeColor="text1"/>
                <w:sz w:val="18"/>
                <w:szCs w:val="18"/>
              </w:rPr>
              <w:t>Final effluent sampling</w:t>
            </w:r>
          </w:p>
        </w:tc>
        <w:tc>
          <w:tcPr>
            <w:tcW w:w="1129" w:type="pct"/>
            <w:shd w:val="clear" w:color="auto" w:fill="auto"/>
          </w:tcPr>
          <w:p w14:paraId="605A1E8E" w14:textId="5A8C9E8D" w:rsidR="00924E8D"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33506 83878</w:t>
            </w:r>
          </w:p>
        </w:tc>
        <w:tc>
          <w:tcPr>
            <w:tcW w:w="1451" w:type="pct"/>
            <w:shd w:val="clear" w:color="auto" w:fill="auto"/>
          </w:tcPr>
          <w:p w14:paraId="7C530FD0" w14:textId="3D0D554B" w:rsidR="00924E8D" w:rsidRPr="00CB54FB" w:rsidRDefault="00924E8D" w:rsidP="00A24F75">
            <w:pPr>
              <w:pStyle w:val="TableText"/>
              <w:rPr>
                <w:rStyle w:val="Blue"/>
                <w:color w:val="000000" w:themeColor="text1"/>
                <w:sz w:val="18"/>
                <w:szCs w:val="18"/>
              </w:rPr>
            </w:pPr>
            <w:r w:rsidRPr="00CB54FB">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CB54FB"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CB54FB" w:rsidRDefault="00471AAA" w:rsidP="00A24F75">
            <w:pPr>
              <w:pStyle w:val="TableText"/>
              <w:rPr>
                <w:rStyle w:val="Blue"/>
                <w:color w:val="000000" w:themeColor="text1"/>
                <w:sz w:val="18"/>
                <w:szCs w:val="18"/>
              </w:rPr>
            </w:pPr>
            <w:r w:rsidRPr="00CB54FB">
              <w:rPr>
                <w:rStyle w:val="Blue"/>
                <w:color w:val="000000" w:themeColor="text1"/>
                <w:sz w:val="18"/>
                <w:szCs w:val="18"/>
              </w:rPr>
              <w:t>MCERTS continuous flow monitoring</w:t>
            </w:r>
          </w:p>
        </w:tc>
        <w:tc>
          <w:tcPr>
            <w:tcW w:w="1129" w:type="pct"/>
            <w:shd w:val="clear" w:color="auto" w:fill="auto"/>
          </w:tcPr>
          <w:p w14:paraId="6A58AF7E" w14:textId="23292A37" w:rsidR="00924E8D"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33725 83874</w:t>
            </w:r>
          </w:p>
        </w:tc>
        <w:tc>
          <w:tcPr>
            <w:tcW w:w="1451" w:type="pct"/>
            <w:shd w:val="clear" w:color="auto" w:fill="auto"/>
          </w:tcPr>
          <w:p w14:paraId="67515E1F" w14:textId="5237B4E1" w:rsidR="00924E8D" w:rsidRPr="00CB54FB" w:rsidRDefault="00924E8D" w:rsidP="00A24F75">
            <w:pPr>
              <w:pStyle w:val="TableText"/>
              <w:rPr>
                <w:rStyle w:val="Blue"/>
                <w:color w:val="000000" w:themeColor="text1"/>
                <w:sz w:val="18"/>
                <w:szCs w:val="18"/>
              </w:rPr>
            </w:pPr>
            <w:r w:rsidRPr="00CB54FB">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CB54FB"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CB54FB" w:rsidRDefault="00924E8D" w:rsidP="00A24F75">
            <w:pPr>
              <w:pStyle w:val="TableText"/>
              <w:rPr>
                <w:rStyle w:val="Blue"/>
                <w:color w:val="000000" w:themeColor="text1"/>
                <w:sz w:val="18"/>
                <w:szCs w:val="18"/>
              </w:rPr>
            </w:pPr>
            <w:r w:rsidRPr="00CB54FB">
              <w:rPr>
                <w:rStyle w:val="Blue"/>
                <w:color w:val="000000" w:themeColor="text1"/>
                <w:sz w:val="18"/>
                <w:szCs w:val="18"/>
              </w:rPr>
              <w:t>UWWTR sampling</w:t>
            </w:r>
          </w:p>
        </w:tc>
        <w:tc>
          <w:tcPr>
            <w:tcW w:w="1129" w:type="pct"/>
            <w:shd w:val="clear" w:color="auto" w:fill="auto"/>
          </w:tcPr>
          <w:p w14:paraId="4CCB831D" w14:textId="7DBCE416" w:rsidR="00924E8D"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33506 83878</w:t>
            </w:r>
          </w:p>
        </w:tc>
        <w:tc>
          <w:tcPr>
            <w:tcW w:w="1451" w:type="pct"/>
            <w:shd w:val="clear" w:color="auto" w:fill="auto"/>
          </w:tcPr>
          <w:p w14:paraId="3671D00B" w14:textId="715FF723" w:rsidR="00924E8D" w:rsidRPr="00CB54FB" w:rsidRDefault="00471AAA" w:rsidP="00A24F75">
            <w:pPr>
              <w:pStyle w:val="TableText"/>
              <w:rPr>
                <w:rStyle w:val="Blue"/>
                <w:color w:val="000000" w:themeColor="text1"/>
                <w:sz w:val="18"/>
                <w:szCs w:val="18"/>
              </w:rPr>
            </w:pPr>
            <w:r w:rsidRPr="00CB54FB">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 xml:space="preserve">A2 Settled storm sewage via </w:t>
            </w:r>
            <w:r w:rsidR="002D50FC" w:rsidRPr="00CB54FB">
              <w:rPr>
                <w:rStyle w:val="Blue"/>
                <w:color w:val="000000" w:themeColor="text1"/>
                <w:sz w:val="18"/>
                <w:szCs w:val="18"/>
              </w:rPr>
              <w:t>Settled Storm Discharge Point</w:t>
            </w:r>
          </w:p>
          <w:p w14:paraId="324A46A4" w14:textId="77777777" w:rsidR="00A24F75" w:rsidRPr="00CB54FB"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S</w:t>
            </w:r>
            <w:r w:rsidR="00471AAA" w:rsidRPr="00CB54FB">
              <w:rPr>
                <w:rStyle w:val="Blue"/>
                <w:color w:val="000000" w:themeColor="text1"/>
                <w:sz w:val="18"/>
                <w:szCs w:val="18"/>
              </w:rPr>
              <w:t>ettled s</w:t>
            </w:r>
            <w:r w:rsidRPr="00CB54FB">
              <w:rPr>
                <w:rStyle w:val="Blue"/>
                <w:color w:val="000000" w:themeColor="text1"/>
                <w:sz w:val="18"/>
                <w:szCs w:val="18"/>
              </w:rPr>
              <w:t xml:space="preserve">torm </w:t>
            </w:r>
            <w:r w:rsidR="00322FF4" w:rsidRPr="00CB54FB">
              <w:rPr>
                <w:rStyle w:val="Blue"/>
                <w:color w:val="000000" w:themeColor="text1"/>
                <w:sz w:val="18"/>
                <w:szCs w:val="18"/>
              </w:rPr>
              <w:t>e</w:t>
            </w:r>
            <w:r w:rsidRPr="00CB54FB">
              <w:rPr>
                <w:rStyle w:val="Blue"/>
                <w:color w:val="000000" w:themeColor="text1"/>
                <w:sz w:val="18"/>
                <w:szCs w:val="18"/>
              </w:rPr>
              <w:t>ffluent sampling</w:t>
            </w:r>
          </w:p>
        </w:tc>
        <w:tc>
          <w:tcPr>
            <w:tcW w:w="1129" w:type="pct"/>
            <w:shd w:val="clear" w:color="auto" w:fill="auto"/>
          </w:tcPr>
          <w:p w14:paraId="0FC321FD" w14:textId="28E5C885" w:rsidR="00A24F75"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33641 84002</w:t>
            </w:r>
          </w:p>
        </w:tc>
        <w:tc>
          <w:tcPr>
            <w:tcW w:w="1451" w:type="pct"/>
            <w:shd w:val="clear" w:color="auto" w:fill="auto"/>
          </w:tcPr>
          <w:p w14:paraId="4BFBA58D" w14:textId="2DA405A2" w:rsidR="00A24F75" w:rsidRPr="00CB54FB" w:rsidRDefault="008453FF" w:rsidP="00A24F75">
            <w:pPr>
              <w:pStyle w:val="TableText"/>
              <w:rPr>
                <w:rStyle w:val="Blue"/>
                <w:color w:val="000000" w:themeColor="text1"/>
                <w:sz w:val="18"/>
                <w:szCs w:val="18"/>
              </w:rPr>
            </w:pPr>
            <w:r w:rsidRPr="00CB54FB">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CB54FB" w:rsidRDefault="00A24F75" w:rsidP="00A24F75">
            <w:pPr>
              <w:pStyle w:val="TableText"/>
              <w:rPr>
                <w:rStyle w:val="Blue"/>
                <w:color w:val="000000" w:themeColor="text1"/>
                <w:sz w:val="18"/>
                <w:szCs w:val="18"/>
              </w:rPr>
            </w:pPr>
          </w:p>
        </w:tc>
        <w:tc>
          <w:tcPr>
            <w:tcW w:w="1532" w:type="pct"/>
            <w:shd w:val="clear" w:color="auto" w:fill="auto"/>
          </w:tcPr>
          <w:p w14:paraId="31B845BF" w14:textId="3303F4F1" w:rsidR="00A104DC" w:rsidRPr="00CB54FB" w:rsidRDefault="00A24F75" w:rsidP="00845C76">
            <w:pPr>
              <w:pStyle w:val="TableText"/>
              <w:rPr>
                <w:rStyle w:val="Blue"/>
                <w:color w:val="000000" w:themeColor="text1"/>
                <w:sz w:val="18"/>
                <w:szCs w:val="18"/>
              </w:rPr>
            </w:pPr>
            <w:r w:rsidRPr="00CB54FB">
              <w:rPr>
                <w:rStyle w:val="Blue"/>
                <w:color w:val="000000" w:themeColor="text1"/>
                <w:sz w:val="18"/>
                <w:szCs w:val="18"/>
              </w:rPr>
              <w:t>Event duration monitoring</w:t>
            </w:r>
          </w:p>
        </w:tc>
        <w:tc>
          <w:tcPr>
            <w:tcW w:w="1129" w:type="pct"/>
            <w:shd w:val="clear" w:color="auto" w:fill="auto"/>
          </w:tcPr>
          <w:p w14:paraId="05588882" w14:textId="17280CBC" w:rsidR="00A24F75"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33641 84002</w:t>
            </w:r>
          </w:p>
        </w:tc>
        <w:tc>
          <w:tcPr>
            <w:tcW w:w="1451" w:type="pct"/>
            <w:shd w:val="clear" w:color="auto" w:fill="auto"/>
          </w:tcPr>
          <w:p w14:paraId="307987B8" w14:textId="0066200A"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CB54FB"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Flow passed forward monitoring</w:t>
            </w:r>
          </w:p>
        </w:tc>
        <w:tc>
          <w:tcPr>
            <w:tcW w:w="1129" w:type="pct"/>
            <w:shd w:val="clear" w:color="auto" w:fill="auto"/>
          </w:tcPr>
          <w:p w14:paraId="021281DB" w14:textId="0A3EAA2A" w:rsidR="00A24F75"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33725 83874</w:t>
            </w:r>
          </w:p>
        </w:tc>
        <w:tc>
          <w:tcPr>
            <w:tcW w:w="1451" w:type="pct"/>
            <w:shd w:val="clear" w:color="auto" w:fill="auto"/>
          </w:tcPr>
          <w:p w14:paraId="1B0C645C" w14:textId="0B822174"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CB54FB"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 xml:space="preserve">Overflow operation (into storm storage) monitoring </w:t>
            </w:r>
          </w:p>
        </w:tc>
        <w:tc>
          <w:tcPr>
            <w:tcW w:w="1129" w:type="pct"/>
            <w:shd w:val="clear" w:color="auto" w:fill="auto"/>
          </w:tcPr>
          <w:p w14:paraId="5A6D07EB" w14:textId="45564FAF" w:rsidR="00A24F75" w:rsidRPr="00CB54FB" w:rsidRDefault="00EF220C" w:rsidP="00A24F75">
            <w:pPr>
              <w:pStyle w:val="TableText"/>
              <w:rPr>
                <w:rStyle w:val="Blue"/>
                <w:color w:val="000000" w:themeColor="text1"/>
                <w:sz w:val="18"/>
                <w:szCs w:val="18"/>
              </w:rPr>
            </w:pPr>
            <w:r w:rsidRPr="00EF220C">
              <w:rPr>
                <w:rStyle w:val="Blue"/>
                <w:color w:val="000000" w:themeColor="text1"/>
                <w:sz w:val="18"/>
                <w:szCs w:val="18"/>
              </w:rPr>
              <w:t>ST 33710 84019</w:t>
            </w:r>
          </w:p>
        </w:tc>
        <w:tc>
          <w:tcPr>
            <w:tcW w:w="1451" w:type="pct"/>
            <w:shd w:val="clear" w:color="auto" w:fill="auto"/>
          </w:tcPr>
          <w:p w14:paraId="23D59BB0" w14:textId="25E5D882" w:rsidR="00A24F75" w:rsidRPr="00CB54FB" w:rsidRDefault="00A24F75" w:rsidP="00A24F75">
            <w:pPr>
              <w:pStyle w:val="TableText"/>
              <w:rPr>
                <w:rStyle w:val="Blue"/>
                <w:color w:val="000000" w:themeColor="text1"/>
                <w:sz w:val="18"/>
                <w:szCs w:val="18"/>
              </w:rPr>
            </w:pPr>
            <w:r w:rsidRPr="00CB54FB">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CB54FB">
        <w:rPr>
          <w:rStyle w:val="Red"/>
          <w:color w:val="000000" w:themeColor="text1"/>
        </w:rPr>
        <w:lastRenderedPageBreak/>
        <w:t xml:space="preserve">Schedule 3A - Look up </w:t>
      </w:r>
      <w:proofErr w:type="gramStart"/>
      <w:r w:rsidR="00821962" w:rsidRPr="00CB54FB">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Number of s</w:t>
            </w:r>
            <w:bookmarkStart w:id="7" w:name="_Hlt511551491"/>
            <w:bookmarkEnd w:id="7"/>
            <w:r w:rsidRPr="00CB54FB">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4–7  </w:t>
            </w:r>
          </w:p>
        </w:tc>
        <w:tc>
          <w:tcPr>
            <w:tcW w:w="2660" w:type="pct"/>
            <w:shd w:val="clear" w:color="auto" w:fill="auto"/>
          </w:tcPr>
          <w:p w14:paraId="42B64EF4"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8–16</w:t>
            </w:r>
          </w:p>
        </w:tc>
        <w:tc>
          <w:tcPr>
            <w:tcW w:w="2660" w:type="pct"/>
            <w:shd w:val="clear" w:color="auto" w:fill="auto"/>
          </w:tcPr>
          <w:p w14:paraId="553C9E2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17–28 </w:t>
            </w:r>
          </w:p>
        </w:tc>
        <w:tc>
          <w:tcPr>
            <w:tcW w:w="2660" w:type="pct"/>
            <w:shd w:val="clear" w:color="auto" w:fill="auto"/>
          </w:tcPr>
          <w:p w14:paraId="1FA9AC3B"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29–40 </w:t>
            </w:r>
          </w:p>
        </w:tc>
        <w:tc>
          <w:tcPr>
            <w:tcW w:w="2660" w:type="pct"/>
            <w:shd w:val="clear" w:color="auto" w:fill="auto"/>
          </w:tcPr>
          <w:p w14:paraId="737B05C8"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41–53  </w:t>
            </w:r>
          </w:p>
        </w:tc>
        <w:tc>
          <w:tcPr>
            <w:tcW w:w="2660" w:type="pct"/>
            <w:shd w:val="clear" w:color="auto" w:fill="auto"/>
          </w:tcPr>
          <w:p w14:paraId="27663C2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54–67  </w:t>
            </w:r>
          </w:p>
        </w:tc>
        <w:tc>
          <w:tcPr>
            <w:tcW w:w="2660" w:type="pct"/>
            <w:shd w:val="clear" w:color="auto" w:fill="auto"/>
          </w:tcPr>
          <w:p w14:paraId="2BB8AE66"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68–81  </w:t>
            </w:r>
          </w:p>
        </w:tc>
        <w:tc>
          <w:tcPr>
            <w:tcW w:w="2660" w:type="pct"/>
            <w:shd w:val="clear" w:color="auto" w:fill="auto"/>
          </w:tcPr>
          <w:p w14:paraId="0CE70478"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82–95 </w:t>
            </w:r>
          </w:p>
        </w:tc>
        <w:tc>
          <w:tcPr>
            <w:tcW w:w="2660" w:type="pct"/>
            <w:shd w:val="clear" w:color="auto" w:fill="auto"/>
          </w:tcPr>
          <w:p w14:paraId="1E5AD8F5"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96–110 </w:t>
            </w:r>
          </w:p>
        </w:tc>
        <w:tc>
          <w:tcPr>
            <w:tcW w:w="2660" w:type="pct"/>
            <w:shd w:val="clear" w:color="auto" w:fill="auto"/>
          </w:tcPr>
          <w:p w14:paraId="6CD2DE18"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111–125  </w:t>
            </w:r>
          </w:p>
        </w:tc>
        <w:tc>
          <w:tcPr>
            <w:tcW w:w="2660" w:type="pct"/>
            <w:shd w:val="clear" w:color="auto" w:fill="auto"/>
          </w:tcPr>
          <w:p w14:paraId="158ED14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126–140  </w:t>
            </w:r>
          </w:p>
        </w:tc>
        <w:tc>
          <w:tcPr>
            <w:tcW w:w="2660" w:type="pct"/>
            <w:shd w:val="clear" w:color="auto" w:fill="auto"/>
          </w:tcPr>
          <w:p w14:paraId="27B678A1"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141–155  </w:t>
            </w:r>
          </w:p>
        </w:tc>
        <w:tc>
          <w:tcPr>
            <w:tcW w:w="2660" w:type="pct"/>
            <w:shd w:val="clear" w:color="auto" w:fill="auto"/>
          </w:tcPr>
          <w:p w14:paraId="52E83AAB"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156–171  </w:t>
            </w:r>
          </w:p>
        </w:tc>
        <w:tc>
          <w:tcPr>
            <w:tcW w:w="2660" w:type="pct"/>
            <w:shd w:val="clear" w:color="auto" w:fill="auto"/>
          </w:tcPr>
          <w:p w14:paraId="25E39731"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172–187 </w:t>
            </w:r>
          </w:p>
        </w:tc>
        <w:tc>
          <w:tcPr>
            <w:tcW w:w="2660" w:type="pct"/>
            <w:shd w:val="clear" w:color="auto" w:fill="auto"/>
          </w:tcPr>
          <w:p w14:paraId="3966E17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188–203  </w:t>
            </w:r>
          </w:p>
        </w:tc>
        <w:tc>
          <w:tcPr>
            <w:tcW w:w="2660" w:type="pct"/>
            <w:shd w:val="clear" w:color="auto" w:fill="auto"/>
          </w:tcPr>
          <w:p w14:paraId="2ABFDEF0"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204–219  </w:t>
            </w:r>
          </w:p>
        </w:tc>
        <w:tc>
          <w:tcPr>
            <w:tcW w:w="2660" w:type="pct"/>
            <w:shd w:val="clear" w:color="auto" w:fill="auto"/>
          </w:tcPr>
          <w:p w14:paraId="353C256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220–235  </w:t>
            </w:r>
          </w:p>
        </w:tc>
        <w:tc>
          <w:tcPr>
            <w:tcW w:w="2660" w:type="pct"/>
            <w:shd w:val="clear" w:color="auto" w:fill="auto"/>
          </w:tcPr>
          <w:p w14:paraId="218D44CA"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236–251 </w:t>
            </w:r>
          </w:p>
        </w:tc>
        <w:tc>
          <w:tcPr>
            <w:tcW w:w="2660" w:type="pct"/>
            <w:shd w:val="clear" w:color="auto" w:fill="auto"/>
          </w:tcPr>
          <w:p w14:paraId="31593D21"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252–268 </w:t>
            </w:r>
          </w:p>
        </w:tc>
        <w:tc>
          <w:tcPr>
            <w:tcW w:w="2660" w:type="pct"/>
            <w:shd w:val="clear" w:color="auto" w:fill="auto"/>
          </w:tcPr>
          <w:p w14:paraId="3636FFC5"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269–284  </w:t>
            </w:r>
          </w:p>
        </w:tc>
        <w:tc>
          <w:tcPr>
            <w:tcW w:w="2660" w:type="pct"/>
            <w:shd w:val="clear" w:color="auto" w:fill="auto"/>
          </w:tcPr>
          <w:p w14:paraId="4B0FF9BE"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285–300  </w:t>
            </w:r>
          </w:p>
        </w:tc>
        <w:tc>
          <w:tcPr>
            <w:tcW w:w="2660" w:type="pct"/>
            <w:shd w:val="clear" w:color="auto" w:fill="auto"/>
          </w:tcPr>
          <w:p w14:paraId="7A66DB6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301–317 </w:t>
            </w:r>
          </w:p>
        </w:tc>
        <w:tc>
          <w:tcPr>
            <w:tcW w:w="2660" w:type="pct"/>
            <w:shd w:val="clear" w:color="auto" w:fill="auto"/>
          </w:tcPr>
          <w:p w14:paraId="6637C2EC"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318–334  </w:t>
            </w:r>
          </w:p>
        </w:tc>
        <w:tc>
          <w:tcPr>
            <w:tcW w:w="2660" w:type="pct"/>
            <w:shd w:val="clear" w:color="auto" w:fill="auto"/>
          </w:tcPr>
          <w:p w14:paraId="72661C3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335–350 </w:t>
            </w:r>
          </w:p>
        </w:tc>
        <w:tc>
          <w:tcPr>
            <w:tcW w:w="2660" w:type="pct"/>
            <w:shd w:val="clear" w:color="auto" w:fill="auto"/>
          </w:tcPr>
          <w:p w14:paraId="0B6064EA"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351–365 </w:t>
            </w:r>
          </w:p>
        </w:tc>
        <w:tc>
          <w:tcPr>
            <w:tcW w:w="2660" w:type="pct"/>
            <w:shd w:val="clear" w:color="auto" w:fill="auto"/>
          </w:tcPr>
          <w:p w14:paraId="47E295A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 xml:space="preserve"> 25</w:t>
            </w:r>
          </w:p>
        </w:tc>
      </w:tr>
    </w:tbl>
    <w:p w14:paraId="74C9794E" w14:textId="77777777" w:rsidR="00821962" w:rsidRPr="00CB54FB" w:rsidRDefault="005D2F25" w:rsidP="00821962">
      <w:pPr>
        <w:pStyle w:val="Heading1NotIndexed"/>
        <w:ind w:left="567"/>
        <w:rPr>
          <w:rStyle w:val="Red"/>
          <w:color w:val="000000" w:themeColor="text1"/>
        </w:rPr>
      </w:pPr>
      <w:r>
        <w:rPr>
          <w:rStyle w:val="Red"/>
        </w:rPr>
        <w:br w:type="page"/>
      </w:r>
      <w:r w:rsidR="00821962" w:rsidRPr="00CB54F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B54FB" w:rsidRPr="00CB54FB" w14:paraId="5C2384BE" w14:textId="77777777" w:rsidTr="001F4EC0">
        <w:trPr>
          <w:cantSplit/>
          <w:tblHeader/>
        </w:trPr>
        <w:tc>
          <w:tcPr>
            <w:tcW w:w="737" w:type="pct"/>
            <w:shd w:val="clear" w:color="auto" w:fill="auto"/>
          </w:tcPr>
          <w:p w14:paraId="703F9A39"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Parameter</w:t>
            </w:r>
          </w:p>
        </w:tc>
        <w:tc>
          <w:tcPr>
            <w:tcW w:w="1056" w:type="pct"/>
            <w:shd w:val="clear" w:color="auto" w:fill="auto"/>
          </w:tcPr>
          <w:p w14:paraId="530C7B69"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‘Normal frequency’ of samples per year</w:t>
            </w:r>
          </w:p>
        </w:tc>
        <w:tc>
          <w:tcPr>
            <w:tcW w:w="1055" w:type="pct"/>
            <w:shd w:val="clear" w:color="auto" w:fill="auto"/>
          </w:tcPr>
          <w:p w14:paraId="20E74AFB"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CB54FB" w:rsidRDefault="00821962" w:rsidP="00821962">
            <w:pPr>
              <w:pStyle w:val="TableText"/>
              <w:rPr>
                <w:rStyle w:val="Red"/>
                <w:b/>
                <w:color w:val="000000" w:themeColor="text1"/>
                <w:sz w:val="18"/>
                <w:szCs w:val="18"/>
              </w:rPr>
            </w:pPr>
            <w:r w:rsidRPr="00CB54FB">
              <w:rPr>
                <w:rStyle w:val="Red"/>
                <w:b/>
                <w:color w:val="000000" w:themeColor="text1"/>
                <w:sz w:val="18"/>
                <w:szCs w:val="18"/>
              </w:rPr>
              <w:t>Out of hours samples</w:t>
            </w:r>
          </w:p>
        </w:tc>
      </w:tr>
      <w:tr w:rsidR="00CB54FB" w:rsidRPr="00CB54FB" w14:paraId="3BA59AB0" w14:textId="77777777" w:rsidTr="001F4EC0">
        <w:trPr>
          <w:cantSplit/>
        </w:trPr>
        <w:tc>
          <w:tcPr>
            <w:tcW w:w="737" w:type="pct"/>
            <w:shd w:val="clear" w:color="auto" w:fill="auto"/>
          </w:tcPr>
          <w:p w14:paraId="59A851F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Sanitary</w:t>
            </w:r>
          </w:p>
          <w:p w14:paraId="295CCAD2" w14:textId="77777777" w:rsidR="00821962" w:rsidRPr="00CB54FB"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24</w:t>
            </w:r>
          </w:p>
        </w:tc>
        <w:tc>
          <w:tcPr>
            <w:tcW w:w="1055" w:type="pct"/>
            <w:shd w:val="clear" w:color="auto" w:fill="auto"/>
          </w:tcPr>
          <w:p w14:paraId="3A18A3ED"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12</w:t>
            </w:r>
          </w:p>
        </w:tc>
        <w:tc>
          <w:tcPr>
            <w:tcW w:w="1059" w:type="pct"/>
            <w:shd w:val="clear" w:color="auto" w:fill="auto"/>
          </w:tcPr>
          <w:p w14:paraId="5E5596BC"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24</w:t>
            </w:r>
          </w:p>
        </w:tc>
        <w:tc>
          <w:tcPr>
            <w:tcW w:w="1093" w:type="pct"/>
            <w:shd w:val="clear" w:color="auto" w:fill="auto"/>
          </w:tcPr>
          <w:p w14:paraId="148489C2"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For 24 samples 2 out of hours samples per annum</w:t>
            </w:r>
          </w:p>
        </w:tc>
      </w:tr>
      <w:tr w:rsidR="00CB54FB" w:rsidRPr="00CB54FB" w14:paraId="76FAF588" w14:textId="77777777" w:rsidTr="001F4EC0">
        <w:trPr>
          <w:cantSplit/>
        </w:trPr>
        <w:tc>
          <w:tcPr>
            <w:tcW w:w="737" w:type="pct"/>
            <w:shd w:val="clear" w:color="auto" w:fill="auto"/>
          </w:tcPr>
          <w:p w14:paraId="5B2C2927"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Non sanitary</w:t>
            </w:r>
          </w:p>
          <w:p w14:paraId="4833A77E" w14:textId="77777777" w:rsidR="00821962" w:rsidRPr="00CB54FB"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12</w:t>
            </w:r>
          </w:p>
        </w:tc>
        <w:tc>
          <w:tcPr>
            <w:tcW w:w="1055" w:type="pct"/>
            <w:shd w:val="clear" w:color="auto" w:fill="auto"/>
          </w:tcPr>
          <w:p w14:paraId="15D39765"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12</w:t>
            </w:r>
          </w:p>
        </w:tc>
        <w:tc>
          <w:tcPr>
            <w:tcW w:w="1059" w:type="pct"/>
            <w:shd w:val="clear" w:color="auto" w:fill="auto"/>
          </w:tcPr>
          <w:p w14:paraId="7163AB3F"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12</w:t>
            </w:r>
          </w:p>
        </w:tc>
        <w:tc>
          <w:tcPr>
            <w:tcW w:w="1093" w:type="pct"/>
            <w:shd w:val="clear" w:color="auto" w:fill="auto"/>
          </w:tcPr>
          <w:p w14:paraId="17AD8604" w14:textId="77777777" w:rsidR="00821962" w:rsidRPr="00CB54FB" w:rsidRDefault="00821962" w:rsidP="00821962">
            <w:pPr>
              <w:pStyle w:val="TableText"/>
              <w:rPr>
                <w:rStyle w:val="Red"/>
                <w:color w:val="000000" w:themeColor="text1"/>
                <w:sz w:val="18"/>
                <w:szCs w:val="18"/>
              </w:rPr>
            </w:pPr>
            <w:r w:rsidRPr="00CB54FB">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121E4032" w14:textId="77777777" w:rsidR="00821962" w:rsidRPr="00526D8C" w:rsidRDefault="005D2F25" w:rsidP="00821962">
      <w:pPr>
        <w:pStyle w:val="Heading1NotIndexed"/>
        <w:ind w:left="567"/>
        <w:rPr>
          <w:rStyle w:val="Red"/>
        </w:rPr>
      </w:pPr>
      <w:r>
        <w:rPr>
          <w:rStyle w:val="Red"/>
        </w:rPr>
        <w:br w:type="page"/>
      </w:r>
      <w:r w:rsidR="00821962" w:rsidRPr="00CB54FB">
        <w:rPr>
          <w:rStyle w:val="Red"/>
          <w:color w:val="000000" w:themeColor="text1"/>
        </w:rPr>
        <w:lastRenderedPageBreak/>
        <w:t xml:space="preserve">Schedule 3C – Urban </w:t>
      </w:r>
      <w:proofErr w:type="gramStart"/>
      <w:r w:rsidR="00821962" w:rsidRPr="00CB54FB">
        <w:rPr>
          <w:rStyle w:val="Red"/>
          <w:color w:val="000000" w:themeColor="text1"/>
        </w:rPr>
        <w:t>Waste Water</w:t>
      </w:r>
      <w:proofErr w:type="gramEnd"/>
      <w:r w:rsidR="00821962" w:rsidRPr="00CB54FB">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3375BF" w14:paraId="716031BF" w14:textId="77777777" w:rsidTr="001F4EC0">
        <w:trPr>
          <w:cantSplit/>
          <w:tblHeader/>
        </w:trPr>
        <w:tc>
          <w:tcPr>
            <w:tcW w:w="1010" w:type="pct"/>
            <w:shd w:val="clear" w:color="auto" w:fill="auto"/>
          </w:tcPr>
          <w:p w14:paraId="2D916AF9" w14:textId="77777777" w:rsidR="00821962" w:rsidRPr="00CB54FB" w:rsidRDefault="00821962" w:rsidP="00821962">
            <w:pPr>
              <w:pStyle w:val="TableText"/>
              <w:rPr>
                <w:rStyle w:val="Red"/>
                <w:rFonts w:eastAsia="Calibri"/>
                <w:b/>
                <w:color w:val="000000" w:themeColor="text1"/>
                <w:sz w:val="18"/>
                <w:szCs w:val="18"/>
              </w:rPr>
            </w:pPr>
            <w:r w:rsidRPr="00CB54FB">
              <w:rPr>
                <w:rStyle w:val="Red"/>
                <w:b/>
                <w:color w:val="000000" w:themeColor="text1"/>
                <w:sz w:val="18"/>
                <w:szCs w:val="18"/>
              </w:rPr>
              <w:t>Population equivalent</w:t>
            </w:r>
          </w:p>
        </w:tc>
        <w:tc>
          <w:tcPr>
            <w:tcW w:w="1330" w:type="pct"/>
            <w:shd w:val="clear" w:color="auto" w:fill="auto"/>
          </w:tcPr>
          <w:p w14:paraId="3EC19DC3" w14:textId="77777777" w:rsidR="00821962" w:rsidRPr="00CB54FB" w:rsidRDefault="00821962" w:rsidP="00821962">
            <w:pPr>
              <w:pStyle w:val="TableText"/>
              <w:rPr>
                <w:rStyle w:val="Red"/>
                <w:rFonts w:eastAsia="Calibri"/>
                <w:b/>
                <w:color w:val="000000" w:themeColor="text1"/>
                <w:sz w:val="18"/>
                <w:szCs w:val="18"/>
              </w:rPr>
            </w:pPr>
            <w:r w:rsidRPr="00CB54FB">
              <w:rPr>
                <w:rStyle w:val="Red"/>
                <w:b/>
                <w:color w:val="000000" w:themeColor="text1"/>
                <w:sz w:val="18"/>
                <w:szCs w:val="18"/>
              </w:rPr>
              <w:t>Samples per year</w:t>
            </w:r>
          </w:p>
        </w:tc>
        <w:tc>
          <w:tcPr>
            <w:tcW w:w="1330" w:type="pct"/>
            <w:shd w:val="clear" w:color="auto" w:fill="auto"/>
          </w:tcPr>
          <w:p w14:paraId="24CE0A5F" w14:textId="77777777" w:rsidR="00821962" w:rsidRPr="00CB54FB" w:rsidRDefault="00821962" w:rsidP="00821962">
            <w:pPr>
              <w:pStyle w:val="TableText"/>
              <w:rPr>
                <w:rStyle w:val="Red"/>
                <w:rFonts w:eastAsia="Calibri"/>
                <w:b/>
                <w:color w:val="000000" w:themeColor="text1"/>
                <w:sz w:val="18"/>
                <w:szCs w:val="18"/>
              </w:rPr>
            </w:pPr>
            <w:r w:rsidRPr="00CB54FB">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CB54FB" w:rsidRDefault="00821962" w:rsidP="00821962">
            <w:pPr>
              <w:pStyle w:val="TableText"/>
              <w:rPr>
                <w:rStyle w:val="Red"/>
                <w:rFonts w:eastAsia="Calibri"/>
                <w:b/>
                <w:color w:val="000000" w:themeColor="text1"/>
                <w:sz w:val="18"/>
                <w:szCs w:val="18"/>
              </w:rPr>
            </w:pPr>
            <w:r w:rsidRPr="00CB54FB">
              <w:rPr>
                <w:rStyle w:val="Red"/>
                <w:b/>
                <w:color w:val="000000" w:themeColor="text1"/>
                <w:sz w:val="18"/>
                <w:szCs w:val="18"/>
              </w:rPr>
              <w:t>Following an UWWTR exceedance or failure return to the higher frequency in the year that follows, samples per year</w:t>
            </w:r>
          </w:p>
        </w:tc>
      </w:tr>
      <w:tr w:rsidR="00821962" w:rsidRPr="003375BF" w14:paraId="375358CC" w14:textId="77777777" w:rsidTr="001F4EC0">
        <w:trPr>
          <w:cantSplit/>
        </w:trPr>
        <w:tc>
          <w:tcPr>
            <w:tcW w:w="1010" w:type="pct"/>
            <w:shd w:val="clear" w:color="auto" w:fill="auto"/>
          </w:tcPr>
          <w:p w14:paraId="1261572A"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2,000 to 9,999</w:t>
            </w:r>
          </w:p>
          <w:p w14:paraId="3B599397" w14:textId="77777777" w:rsidR="00821962" w:rsidRPr="00CB54FB"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12</w:t>
            </w:r>
          </w:p>
        </w:tc>
        <w:tc>
          <w:tcPr>
            <w:tcW w:w="1330" w:type="pct"/>
            <w:shd w:val="clear" w:color="auto" w:fill="auto"/>
          </w:tcPr>
          <w:p w14:paraId="22642273"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4</w:t>
            </w:r>
          </w:p>
        </w:tc>
        <w:tc>
          <w:tcPr>
            <w:tcW w:w="1330" w:type="pct"/>
            <w:shd w:val="clear" w:color="auto" w:fill="auto"/>
          </w:tcPr>
          <w:p w14:paraId="768A6BB8"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12</w:t>
            </w:r>
          </w:p>
        </w:tc>
      </w:tr>
      <w:tr w:rsidR="00821962" w:rsidRPr="003375BF" w14:paraId="3A5A7D2E" w14:textId="77777777" w:rsidTr="001F4EC0">
        <w:trPr>
          <w:cantSplit/>
        </w:trPr>
        <w:tc>
          <w:tcPr>
            <w:tcW w:w="1010" w:type="pct"/>
            <w:shd w:val="clear" w:color="auto" w:fill="auto"/>
          </w:tcPr>
          <w:p w14:paraId="138253C4"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10,000 to 49,999</w:t>
            </w:r>
          </w:p>
          <w:p w14:paraId="09D44EE3" w14:textId="77777777" w:rsidR="00821962" w:rsidRPr="00CB54FB"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12</w:t>
            </w:r>
          </w:p>
        </w:tc>
        <w:tc>
          <w:tcPr>
            <w:tcW w:w="1330" w:type="pct"/>
            <w:shd w:val="clear" w:color="auto" w:fill="auto"/>
          </w:tcPr>
          <w:p w14:paraId="12B45B8D"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N/A</w:t>
            </w:r>
          </w:p>
        </w:tc>
        <w:tc>
          <w:tcPr>
            <w:tcW w:w="1330" w:type="pct"/>
            <w:shd w:val="clear" w:color="auto" w:fill="auto"/>
          </w:tcPr>
          <w:p w14:paraId="2C28F562"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N/A</w:t>
            </w:r>
          </w:p>
        </w:tc>
      </w:tr>
      <w:tr w:rsidR="00821962" w:rsidRPr="003375BF" w14:paraId="4E8281F1" w14:textId="77777777" w:rsidTr="001F4EC0">
        <w:trPr>
          <w:cantSplit/>
        </w:trPr>
        <w:tc>
          <w:tcPr>
            <w:tcW w:w="1010" w:type="pct"/>
            <w:shd w:val="clear" w:color="auto" w:fill="auto"/>
          </w:tcPr>
          <w:p w14:paraId="3C81199D"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50,000 or over</w:t>
            </w:r>
          </w:p>
          <w:p w14:paraId="3FC075F3" w14:textId="77777777" w:rsidR="00821962" w:rsidRPr="00CB54FB"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24</w:t>
            </w:r>
          </w:p>
        </w:tc>
        <w:tc>
          <w:tcPr>
            <w:tcW w:w="1330" w:type="pct"/>
            <w:shd w:val="clear" w:color="auto" w:fill="auto"/>
          </w:tcPr>
          <w:p w14:paraId="3B5DE3A4"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N/A</w:t>
            </w:r>
          </w:p>
        </w:tc>
        <w:tc>
          <w:tcPr>
            <w:tcW w:w="1330" w:type="pct"/>
            <w:shd w:val="clear" w:color="auto" w:fill="auto"/>
          </w:tcPr>
          <w:p w14:paraId="1BF2D92E" w14:textId="77777777" w:rsidR="00821962" w:rsidRPr="00CB54FB" w:rsidRDefault="00821962" w:rsidP="00821962">
            <w:pPr>
              <w:pStyle w:val="TableText"/>
              <w:rPr>
                <w:rStyle w:val="Red"/>
                <w:rFonts w:eastAsia="Calibri"/>
                <w:color w:val="000000" w:themeColor="text1"/>
                <w:sz w:val="18"/>
                <w:szCs w:val="18"/>
              </w:rPr>
            </w:pPr>
            <w:r w:rsidRPr="00CB54FB">
              <w:rPr>
                <w:rStyle w:val="Red"/>
                <w:color w:val="000000" w:themeColor="text1"/>
                <w:sz w:val="18"/>
                <w:szCs w:val="18"/>
              </w:rPr>
              <w:t>N/A</w:t>
            </w:r>
          </w:p>
        </w:tc>
      </w:tr>
    </w:tbl>
    <w:p w14:paraId="4756CF7A" w14:textId="77777777" w:rsidR="00821962" w:rsidRPr="00796C48" w:rsidRDefault="005D2F25" w:rsidP="005524E9">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860FE43" w:rsidR="004B69F2" w:rsidRPr="00D64CDE" w:rsidRDefault="00D55C1F" w:rsidP="005524E9">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8A86B00" w:rsidR="00D64CDE" w:rsidRPr="001F4EC0" w:rsidRDefault="00D55C1F" w:rsidP="005524E9">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3732AF3"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 xml:space="preserve">A1 Discharge of secondary treated sewage effluent via </w:t>
            </w:r>
            <w:r w:rsidR="002D50FC" w:rsidRPr="005524E9">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524E9" w:rsidRDefault="00385ED6" w:rsidP="00821962">
            <w:pPr>
              <w:pStyle w:val="TableText"/>
              <w:rPr>
                <w:rStyle w:val="Blue"/>
                <w:rFonts w:cs="Arial"/>
                <w:color w:val="000000" w:themeColor="text1"/>
                <w:sz w:val="18"/>
                <w:szCs w:val="18"/>
              </w:rPr>
            </w:pPr>
            <w:r w:rsidRPr="005524E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524E9"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15-minute flow</w:t>
            </w:r>
          </w:p>
        </w:tc>
        <w:tc>
          <w:tcPr>
            <w:tcW w:w="1000" w:type="pct"/>
            <w:shd w:val="clear" w:color="auto" w:fill="auto"/>
          </w:tcPr>
          <w:p w14:paraId="75EA6844" w14:textId="148AE55C" w:rsidR="00D55C1F" w:rsidRPr="005524E9" w:rsidRDefault="00385ED6" w:rsidP="00821962">
            <w:pPr>
              <w:pStyle w:val="TableText"/>
              <w:rPr>
                <w:rStyle w:val="Blue"/>
                <w:rFonts w:cs="Arial"/>
                <w:color w:val="000000" w:themeColor="text1"/>
                <w:sz w:val="18"/>
                <w:szCs w:val="18"/>
              </w:rPr>
            </w:pPr>
            <w:r w:rsidRPr="005524E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A115AC0"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UWWTR - ATU-BOD as O</w:t>
            </w:r>
            <w:r w:rsidRPr="005524E9">
              <w:rPr>
                <w:rStyle w:val="Blue"/>
                <w:rFonts w:cs="Arial"/>
                <w:color w:val="000000" w:themeColor="text1"/>
                <w:sz w:val="18"/>
                <w:szCs w:val="18"/>
                <w:vertAlign w:val="subscript"/>
              </w:rPr>
              <w:t>2</w:t>
            </w:r>
            <w:r w:rsidRPr="005524E9">
              <w:rPr>
                <w:rStyle w:val="Blue"/>
                <w:rFonts w:cs="Arial"/>
                <w:color w:val="000000" w:themeColor="text1"/>
                <w:sz w:val="18"/>
                <w:szCs w:val="18"/>
              </w:rPr>
              <w:t>, COD as O</w:t>
            </w:r>
            <w:r w:rsidRPr="005524E9">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5524E9" w:rsidRDefault="00385ED6" w:rsidP="00385ED6">
            <w:pPr>
              <w:pStyle w:val="TableText"/>
              <w:rPr>
                <w:rStyle w:val="Blue"/>
                <w:rFonts w:cs="Arial"/>
                <w:color w:val="000000" w:themeColor="text1"/>
                <w:sz w:val="18"/>
                <w:szCs w:val="18"/>
              </w:rPr>
            </w:pPr>
            <w:r w:rsidRPr="005524E9">
              <w:rPr>
                <w:rStyle w:val="Blue"/>
                <w:rFonts w:cs="Arial"/>
                <w:color w:val="000000" w:themeColor="text1"/>
                <w:sz w:val="18"/>
                <w:szCs w:val="18"/>
              </w:rPr>
              <w:t>UWWTR Inlet Sample Point</w:t>
            </w:r>
          </w:p>
          <w:p w14:paraId="11E06A5E" w14:textId="77777777" w:rsidR="00385ED6" w:rsidRPr="005524E9" w:rsidRDefault="00385ED6" w:rsidP="00385ED6">
            <w:pPr>
              <w:pStyle w:val="TableText"/>
              <w:rPr>
                <w:rStyle w:val="Blue"/>
                <w:rFonts w:cs="Arial"/>
                <w:color w:val="000000" w:themeColor="text1"/>
                <w:sz w:val="18"/>
                <w:szCs w:val="18"/>
              </w:rPr>
            </w:pPr>
            <w:r w:rsidRPr="005524E9">
              <w:rPr>
                <w:rStyle w:val="Blue"/>
                <w:rFonts w:cs="Arial"/>
                <w:color w:val="000000" w:themeColor="text1"/>
                <w:sz w:val="18"/>
                <w:szCs w:val="18"/>
              </w:rPr>
              <w:t>and</w:t>
            </w:r>
          </w:p>
          <w:p w14:paraId="515A9C00" w14:textId="695D4661" w:rsidR="00D55C1F" w:rsidRPr="005524E9" w:rsidRDefault="00385ED6" w:rsidP="00385ED6">
            <w:pPr>
              <w:pStyle w:val="TableText"/>
              <w:rPr>
                <w:rStyle w:val="Blue"/>
                <w:rFonts w:cs="Arial"/>
                <w:color w:val="000000" w:themeColor="text1"/>
                <w:sz w:val="18"/>
                <w:szCs w:val="18"/>
              </w:rPr>
            </w:pPr>
            <w:r w:rsidRPr="005524E9">
              <w:rPr>
                <w:rStyle w:val="Blue"/>
                <w:rFonts w:cs="Arial"/>
                <w:color w:val="000000" w:themeColor="text1"/>
                <w:sz w:val="18"/>
                <w:szCs w:val="18"/>
              </w:rPr>
              <w:t>UWWTR Sample Point</w:t>
            </w:r>
          </w:p>
        </w:tc>
        <w:tc>
          <w:tcPr>
            <w:tcW w:w="1082" w:type="pct"/>
            <w:shd w:val="clear" w:color="auto" w:fill="auto"/>
          </w:tcPr>
          <w:p w14:paraId="1C1F7B0D" w14:textId="77777777"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Monthly</w:t>
            </w:r>
          </w:p>
          <w:p w14:paraId="7EC06D66" w14:textId="77777777"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5524E9" w:rsidRDefault="00D55C1F" w:rsidP="00821962">
            <w:pPr>
              <w:pStyle w:val="TableText"/>
              <w:rPr>
                <w:rStyle w:val="Blue"/>
                <w:rFonts w:cs="Arial"/>
                <w:color w:val="000000" w:themeColor="text1"/>
                <w:sz w:val="18"/>
                <w:szCs w:val="18"/>
              </w:rPr>
            </w:pPr>
            <w:r w:rsidRPr="005524E9">
              <w:rPr>
                <w:rStyle w:val="Blue"/>
                <w:rFonts w:cs="Arial"/>
                <w:color w:val="000000" w:themeColor="text1"/>
                <w:sz w:val="18"/>
                <w:szCs w:val="18"/>
              </w:rPr>
              <w:t>1</w:t>
            </w:r>
            <w:r w:rsidRPr="005524E9">
              <w:rPr>
                <w:rStyle w:val="Blue"/>
                <w:rFonts w:cs="Arial"/>
                <w:color w:val="000000" w:themeColor="text1"/>
                <w:sz w:val="18"/>
                <w:szCs w:val="18"/>
                <w:vertAlign w:val="superscript"/>
              </w:rPr>
              <w:t>st</w:t>
            </w:r>
            <w:r w:rsidRPr="005524E9">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2A12BE0" w:rsidR="00D55C1F" w:rsidRPr="004C74CD" w:rsidRDefault="00D55C1F" w:rsidP="00821962">
            <w:pPr>
              <w:pStyle w:val="TableText"/>
              <w:rPr>
                <w:rStyle w:val="Blue"/>
                <w:rFonts w:cs="Arial"/>
                <w:color w:val="000000" w:themeColor="text1"/>
                <w:sz w:val="18"/>
                <w:szCs w:val="18"/>
              </w:rPr>
            </w:pPr>
            <w:r w:rsidRPr="004C74CD">
              <w:rPr>
                <w:rStyle w:val="Blue"/>
                <w:rFonts w:cs="Arial"/>
                <w:color w:val="000000" w:themeColor="text1"/>
                <w:sz w:val="18"/>
                <w:szCs w:val="18"/>
              </w:rPr>
              <w:t>Operator Self</w:t>
            </w:r>
            <w:r w:rsidR="005B1FFD" w:rsidRPr="004C74CD">
              <w:rPr>
                <w:rStyle w:val="Blue"/>
                <w:rFonts w:cs="Arial"/>
                <w:color w:val="000000" w:themeColor="text1"/>
                <w:sz w:val="18"/>
                <w:szCs w:val="18"/>
              </w:rPr>
              <w:t>-</w:t>
            </w:r>
            <w:r w:rsidRPr="004C74CD">
              <w:rPr>
                <w:rStyle w:val="Blue"/>
                <w:rFonts w:cs="Arial"/>
                <w:color w:val="000000" w:themeColor="text1"/>
                <w:sz w:val="18"/>
                <w:szCs w:val="18"/>
              </w:rPr>
              <w:t>Monitoring - ATU-BOD as O</w:t>
            </w:r>
            <w:r w:rsidRPr="004C74CD">
              <w:rPr>
                <w:rStyle w:val="Blue"/>
                <w:rFonts w:cs="Arial"/>
                <w:color w:val="000000" w:themeColor="text1"/>
                <w:sz w:val="18"/>
                <w:szCs w:val="18"/>
                <w:vertAlign w:val="subscript"/>
              </w:rPr>
              <w:t>2</w:t>
            </w:r>
            <w:r w:rsidRPr="004C74CD">
              <w:rPr>
                <w:rStyle w:val="Blue"/>
                <w:rFonts w:cs="Arial"/>
                <w:color w:val="000000" w:themeColor="text1"/>
                <w:sz w:val="18"/>
                <w:szCs w:val="18"/>
              </w:rPr>
              <w:t>, ammoniacal nitrogen (expressed as N), suspended solids (measured after drying at 105</w:t>
            </w:r>
            <w:r w:rsidR="005B1FFD" w:rsidRPr="004C74CD">
              <w:rPr>
                <w:rStyle w:val="Blue"/>
                <w:rFonts w:cs="Arial"/>
                <w:color w:val="000000" w:themeColor="text1"/>
                <w:sz w:val="18"/>
                <w:szCs w:val="18"/>
              </w:rPr>
              <w:t>°</w:t>
            </w:r>
            <w:r w:rsidRPr="004C74CD">
              <w:rPr>
                <w:rStyle w:val="Blue"/>
                <w:rFonts w:cs="Arial"/>
                <w:color w:val="000000" w:themeColor="text1"/>
                <w:sz w:val="18"/>
                <w:szCs w:val="18"/>
              </w:rPr>
              <w:t xml:space="preserve">C), </w:t>
            </w:r>
            <w:r w:rsidR="004C74CD" w:rsidRPr="004C74CD">
              <w:rPr>
                <w:rStyle w:val="Blue"/>
                <w:rFonts w:cs="Arial"/>
                <w:color w:val="000000" w:themeColor="text1"/>
                <w:sz w:val="18"/>
                <w:szCs w:val="18"/>
              </w:rPr>
              <w:t xml:space="preserve">Total </w:t>
            </w:r>
            <w:r w:rsidR="0010739F" w:rsidRPr="004C74CD">
              <w:rPr>
                <w:rStyle w:val="Blue"/>
                <w:rFonts w:cs="Arial"/>
                <w:color w:val="000000" w:themeColor="text1"/>
                <w:sz w:val="18"/>
                <w:szCs w:val="18"/>
              </w:rPr>
              <w:t>Zin</w:t>
            </w:r>
            <w:r w:rsidR="002D26F0" w:rsidRPr="004C74CD">
              <w:rPr>
                <w:rStyle w:val="Blue"/>
                <w:rFonts w:cs="Arial"/>
                <w:color w:val="000000" w:themeColor="text1"/>
                <w:sz w:val="18"/>
                <w:szCs w:val="18"/>
              </w:rPr>
              <w:t>c</w:t>
            </w:r>
            <w:r w:rsidR="0015437A">
              <w:rPr>
                <w:rStyle w:val="Blue"/>
                <w:rFonts w:cs="Arial"/>
                <w:color w:val="000000" w:themeColor="text1"/>
                <w:sz w:val="18"/>
                <w:szCs w:val="18"/>
              </w:rPr>
              <w:t xml:space="preserve"> as Zn</w:t>
            </w:r>
            <w:r w:rsidR="0010739F" w:rsidRPr="004C74CD">
              <w:rPr>
                <w:rStyle w:val="Blue"/>
                <w:rFonts w:cs="Arial"/>
                <w:color w:val="000000" w:themeColor="text1"/>
                <w:sz w:val="18"/>
                <w:szCs w:val="18"/>
              </w:rPr>
              <w:t>,</w:t>
            </w:r>
            <w:r w:rsidR="004C74CD" w:rsidRPr="004C74CD">
              <w:rPr>
                <w:rStyle w:val="Blue"/>
                <w:rFonts w:cs="Arial"/>
                <w:color w:val="000000" w:themeColor="text1"/>
                <w:sz w:val="18"/>
                <w:szCs w:val="18"/>
              </w:rPr>
              <w:t xml:space="preserve"> Total</w:t>
            </w:r>
            <w:r w:rsidR="0010739F" w:rsidRPr="004C74CD">
              <w:rPr>
                <w:rStyle w:val="Blue"/>
                <w:rFonts w:cs="Arial"/>
                <w:color w:val="000000" w:themeColor="text1"/>
                <w:sz w:val="18"/>
                <w:szCs w:val="18"/>
              </w:rPr>
              <w:t xml:space="preserve"> Lead</w:t>
            </w:r>
            <w:r w:rsidR="0015437A">
              <w:rPr>
                <w:rStyle w:val="Blue"/>
                <w:rFonts w:cs="Arial"/>
                <w:color w:val="000000" w:themeColor="text1"/>
                <w:sz w:val="18"/>
                <w:szCs w:val="18"/>
              </w:rPr>
              <w:t xml:space="preserve"> as Pb</w:t>
            </w:r>
            <w:r w:rsidR="0010739F" w:rsidRPr="004C74CD">
              <w:rPr>
                <w:rStyle w:val="Blue"/>
                <w:rFonts w:cs="Arial"/>
                <w:color w:val="000000" w:themeColor="text1"/>
                <w:sz w:val="18"/>
                <w:szCs w:val="18"/>
              </w:rPr>
              <w:t xml:space="preserve">, </w:t>
            </w:r>
            <w:r w:rsidR="004C74CD" w:rsidRPr="004C74CD">
              <w:rPr>
                <w:rStyle w:val="Blue"/>
                <w:rFonts w:cs="Arial"/>
                <w:color w:val="000000" w:themeColor="text1"/>
                <w:sz w:val="18"/>
                <w:szCs w:val="18"/>
              </w:rPr>
              <w:t xml:space="preserve">Total </w:t>
            </w:r>
            <w:r w:rsidR="0010739F" w:rsidRPr="004C74CD">
              <w:rPr>
                <w:rStyle w:val="Blue"/>
                <w:rFonts w:cs="Arial"/>
                <w:color w:val="000000" w:themeColor="text1"/>
                <w:sz w:val="18"/>
                <w:szCs w:val="18"/>
              </w:rPr>
              <w:t>Chromium</w:t>
            </w:r>
            <w:r w:rsidR="0015437A">
              <w:rPr>
                <w:rStyle w:val="Blue"/>
                <w:rFonts w:cs="Arial"/>
                <w:color w:val="000000" w:themeColor="text1"/>
                <w:sz w:val="18"/>
                <w:szCs w:val="18"/>
              </w:rPr>
              <w:t xml:space="preserve"> as Cr</w:t>
            </w:r>
            <w:r w:rsidR="0010739F" w:rsidRPr="004C74CD">
              <w:rPr>
                <w:rStyle w:val="Blue"/>
                <w:rFonts w:cs="Arial"/>
                <w:color w:val="000000" w:themeColor="text1"/>
                <w:sz w:val="18"/>
                <w:szCs w:val="18"/>
              </w:rPr>
              <w:t xml:space="preserve">, </w:t>
            </w:r>
            <w:r w:rsidR="004C74CD" w:rsidRPr="004C74CD">
              <w:rPr>
                <w:rStyle w:val="Blue"/>
                <w:rFonts w:cs="Arial"/>
                <w:color w:val="000000" w:themeColor="text1"/>
                <w:sz w:val="18"/>
                <w:szCs w:val="18"/>
              </w:rPr>
              <w:t xml:space="preserve">Total </w:t>
            </w:r>
            <w:r w:rsidR="0010739F" w:rsidRPr="004C74CD">
              <w:rPr>
                <w:rStyle w:val="Blue"/>
                <w:rFonts w:cs="Arial"/>
                <w:color w:val="000000" w:themeColor="text1"/>
                <w:sz w:val="18"/>
                <w:szCs w:val="18"/>
              </w:rPr>
              <w:t>Copper</w:t>
            </w:r>
            <w:r w:rsidR="0015437A">
              <w:rPr>
                <w:rStyle w:val="Blue"/>
                <w:rFonts w:cs="Arial"/>
                <w:color w:val="000000" w:themeColor="text1"/>
                <w:sz w:val="18"/>
                <w:szCs w:val="18"/>
              </w:rPr>
              <w:t xml:space="preserve"> as Cu</w:t>
            </w:r>
            <w:r w:rsidR="0010739F" w:rsidRPr="004C74CD">
              <w:rPr>
                <w:rStyle w:val="Blue"/>
                <w:rFonts w:cs="Arial"/>
                <w:color w:val="000000" w:themeColor="text1"/>
                <w:sz w:val="18"/>
                <w:szCs w:val="18"/>
              </w:rPr>
              <w:t xml:space="preserve">, </w:t>
            </w:r>
            <w:r w:rsidR="004C74CD" w:rsidRPr="004C74CD">
              <w:rPr>
                <w:rStyle w:val="Blue"/>
                <w:rFonts w:cs="Arial"/>
                <w:color w:val="000000" w:themeColor="text1"/>
                <w:sz w:val="18"/>
                <w:szCs w:val="18"/>
              </w:rPr>
              <w:t xml:space="preserve">Total </w:t>
            </w:r>
            <w:r w:rsidR="0010739F" w:rsidRPr="004C74CD">
              <w:rPr>
                <w:rStyle w:val="Blue"/>
                <w:rFonts w:cs="Arial"/>
                <w:color w:val="000000" w:themeColor="text1"/>
                <w:sz w:val="18"/>
                <w:szCs w:val="18"/>
              </w:rPr>
              <w:t>Nickel</w:t>
            </w:r>
            <w:r w:rsidR="0015437A">
              <w:rPr>
                <w:rStyle w:val="Blue"/>
                <w:rFonts w:cs="Arial"/>
                <w:color w:val="000000" w:themeColor="text1"/>
                <w:sz w:val="18"/>
                <w:szCs w:val="18"/>
              </w:rPr>
              <w:t xml:space="preserve"> as Ni</w:t>
            </w:r>
          </w:p>
        </w:tc>
        <w:tc>
          <w:tcPr>
            <w:tcW w:w="1000" w:type="pct"/>
            <w:shd w:val="clear" w:color="auto" w:fill="auto"/>
          </w:tcPr>
          <w:p w14:paraId="2BF90434" w14:textId="1F1C65D0" w:rsidR="00D55C1F" w:rsidRPr="002D26F0" w:rsidRDefault="00385ED6" w:rsidP="00821962">
            <w:pPr>
              <w:pStyle w:val="TableText"/>
              <w:rPr>
                <w:rStyle w:val="Blue"/>
                <w:rFonts w:cs="Arial"/>
                <w:color w:val="000000" w:themeColor="text1"/>
                <w:sz w:val="18"/>
                <w:szCs w:val="18"/>
              </w:rPr>
            </w:pPr>
            <w:r w:rsidRPr="002D26F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2D26F0" w:rsidRDefault="00D55C1F" w:rsidP="00821962">
            <w:pPr>
              <w:pStyle w:val="TableText"/>
              <w:rPr>
                <w:rStyle w:val="Blue"/>
                <w:rFonts w:cs="Arial"/>
                <w:color w:val="000000" w:themeColor="text1"/>
                <w:sz w:val="18"/>
                <w:szCs w:val="18"/>
              </w:rPr>
            </w:pPr>
            <w:r w:rsidRPr="002D26F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2D26F0" w:rsidRDefault="00385ED6" w:rsidP="00821962">
            <w:pPr>
              <w:pStyle w:val="TableText"/>
              <w:rPr>
                <w:rStyle w:val="Blue"/>
                <w:rFonts w:cs="Arial"/>
                <w:color w:val="000000" w:themeColor="text1"/>
                <w:sz w:val="18"/>
                <w:szCs w:val="18"/>
              </w:rPr>
            </w:pPr>
            <w:r w:rsidRPr="002D26F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2D26F0" w:rsidRDefault="00A46A15" w:rsidP="00A46A15">
            <w:pPr>
              <w:pStyle w:val="TableText"/>
              <w:rPr>
                <w:rStyle w:val="Blue"/>
                <w:rFonts w:cs="Arial"/>
                <w:color w:val="000000" w:themeColor="text1"/>
                <w:sz w:val="18"/>
                <w:szCs w:val="18"/>
                <w:highlight w:val="green"/>
              </w:rPr>
            </w:pPr>
            <w:r w:rsidRPr="002D26F0">
              <w:rPr>
                <w:rStyle w:val="Blue"/>
                <w:rFonts w:cs="Arial"/>
                <w:color w:val="000000" w:themeColor="text1"/>
                <w:sz w:val="18"/>
                <w:szCs w:val="18"/>
              </w:rPr>
              <w:t>A2 Settled storm sewage via Settled Storm Discharge Point</w:t>
            </w:r>
          </w:p>
        </w:tc>
        <w:tc>
          <w:tcPr>
            <w:tcW w:w="1166" w:type="pct"/>
            <w:shd w:val="clear" w:color="auto" w:fill="auto"/>
          </w:tcPr>
          <w:p w14:paraId="3106362D" w14:textId="378B706E" w:rsidR="00A46A15" w:rsidRPr="002D26F0" w:rsidRDefault="00A46A15" w:rsidP="002D26F0">
            <w:pPr>
              <w:pStyle w:val="TableText"/>
              <w:rPr>
                <w:rStyle w:val="Blue"/>
                <w:rFonts w:cs="Arial"/>
                <w:color w:val="000000" w:themeColor="text1"/>
                <w:sz w:val="18"/>
                <w:szCs w:val="18"/>
              </w:rPr>
            </w:pPr>
            <w:r w:rsidRPr="002D26F0">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Annually</w:t>
            </w:r>
          </w:p>
          <w:p w14:paraId="0DD2488D" w14:textId="6C4E2915"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1</w:t>
            </w:r>
            <w:r w:rsidRPr="002D26F0">
              <w:rPr>
                <w:rStyle w:val="Blue"/>
                <w:rFonts w:cs="Arial"/>
                <w:color w:val="000000" w:themeColor="text1"/>
                <w:sz w:val="18"/>
                <w:szCs w:val="18"/>
                <w:vertAlign w:val="superscript"/>
              </w:rPr>
              <w:t>st</w:t>
            </w:r>
            <w:r w:rsidRPr="002D26F0">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2D26F0"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2D26F0" w:rsidRDefault="00A46A15" w:rsidP="00A46A15">
            <w:pPr>
              <w:pStyle w:val="TableText"/>
              <w:rPr>
                <w:rFonts w:cs="Arial"/>
                <w:color w:val="000000" w:themeColor="text1"/>
                <w:sz w:val="18"/>
                <w:szCs w:val="18"/>
              </w:rPr>
            </w:pPr>
            <w:r w:rsidRPr="002D26F0">
              <w:rPr>
                <w:rFonts w:cs="Arial"/>
                <w:color w:val="000000" w:themeColor="text1"/>
                <w:sz w:val="18"/>
                <w:szCs w:val="18"/>
              </w:rPr>
              <w:t xml:space="preserve">Settled storm overflow performance, including </w:t>
            </w:r>
            <w:r w:rsidR="00CE6912" w:rsidRPr="002D26F0">
              <w:rPr>
                <w:rFonts w:cs="Arial"/>
                <w:color w:val="000000" w:themeColor="text1"/>
                <w:sz w:val="18"/>
                <w:szCs w:val="18"/>
              </w:rPr>
              <w:t>total number of block-counted spills</w:t>
            </w:r>
          </w:p>
        </w:tc>
        <w:tc>
          <w:tcPr>
            <w:tcW w:w="1000" w:type="pct"/>
            <w:shd w:val="clear" w:color="auto" w:fill="auto"/>
          </w:tcPr>
          <w:p w14:paraId="47EA0BD5"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Settled Storm Sample Point</w:t>
            </w:r>
          </w:p>
          <w:p w14:paraId="4A7E7283" w14:textId="315AE8A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and</w:t>
            </w:r>
          </w:p>
          <w:p w14:paraId="18452865" w14:textId="0F158709"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Annually</w:t>
            </w:r>
          </w:p>
          <w:p w14:paraId="0A35CFE4"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1</w:t>
            </w:r>
            <w:r w:rsidRPr="002D26F0">
              <w:rPr>
                <w:rStyle w:val="Blue"/>
                <w:rFonts w:cs="Arial"/>
                <w:color w:val="000000" w:themeColor="text1"/>
                <w:sz w:val="18"/>
                <w:szCs w:val="18"/>
                <w:vertAlign w:val="superscript"/>
              </w:rPr>
              <w:t>st</w:t>
            </w:r>
            <w:r w:rsidRPr="002D26F0">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2D26F0"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Annually</w:t>
            </w:r>
          </w:p>
          <w:p w14:paraId="567CE7AB"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1</w:t>
            </w:r>
            <w:r w:rsidRPr="002D26F0">
              <w:rPr>
                <w:rStyle w:val="Blue"/>
                <w:rFonts w:cs="Arial"/>
                <w:color w:val="000000" w:themeColor="text1"/>
                <w:sz w:val="18"/>
                <w:szCs w:val="18"/>
                <w:vertAlign w:val="superscript"/>
              </w:rPr>
              <w:t>st</w:t>
            </w:r>
            <w:r w:rsidRPr="002D26F0">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0F3CE22A" w:rsidR="00A46A15" w:rsidRPr="002D26F0" w:rsidRDefault="00A46A15" w:rsidP="002D26F0">
            <w:pPr>
              <w:pStyle w:val="TableText"/>
              <w:rPr>
                <w:rStyle w:val="Blue"/>
                <w:rFonts w:cs="Arial"/>
                <w:color w:val="000000" w:themeColor="text1"/>
                <w:sz w:val="18"/>
                <w:szCs w:val="18"/>
              </w:rPr>
            </w:pPr>
            <w:r w:rsidRPr="002D26F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2D26F0" w:rsidRDefault="00A46A15" w:rsidP="00A46A15">
            <w:pPr>
              <w:pStyle w:val="TableText"/>
              <w:rPr>
                <w:rStyle w:val="Blue"/>
                <w:rFonts w:cs="Calibri"/>
                <w:color w:val="000000" w:themeColor="text1"/>
                <w:sz w:val="18"/>
                <w:szCs w:val="18"/>
              </w:rPr>
            </w:pPr>
            <w:r w:rsidRPr="002D26F0">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2D26F0" w:rsidRDefault="00A46A15" w:rsidP="00A46A15">
            <w:pPr>
              <w:pStyle w:val="TableText"/>
              <w:rPr>
                <w:rStyle w:val="Blue"/>
                <w:rFonts w:cs="Arial"/>
                <w:color w:val="000000" w:themeColor="text1"/>
                <w:sz w:val="18"/>
                <w:szCs w:val="18"/>
              </w:rPr>
            </w:pPr>
            <w:r w:rsidRPr="002D26F0">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2D26F0" w:rsidRDefault="00A46A15" w:rsidP="00A46A15">
            <w:pPr>
              <w:pStyle w:val="TableText"/>
              <w:rPr>
                <w:rStyle w:val="Blue"/>
                <w:rFonts w:cs="Arial"/>
                <w:color w:val="000000" w:themeColor="text1"/>
                <w:sz w:val="18"/>
                <w:szCs w:val="18"/>
              </w:rPr>
            </w:pPr>
            <w:r w:rsidRPr="002D26F0">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2D26F0" w:rsidRDefault="00A46A15" w:rsidP="00A46A15">
            <w:pPr>
              <w:pStyle w:val="TableText"/>
              <w:rPr>
                <w:rStyle w:val="Blue"/>
                <w:rFonts w:cs="Calibri"/>
                <w:color w:val="000000" w:themeColor="text1"/>
                <w:sz w:val="18"/>
                <w:szCs w:val="18"/>
              </w:rPr>
            </w:pPr>
            <w:r w:rsidRPr="002D26F0">
              <w:rPr>
                <w:rStyle w:val="Blue"/>
                <w:rFonts w:cs="Calibri"/>
                <w:color w:val="000000" w:themeColor="text1"/>
                <w:sz w:val="18"/>
                <w:szCs w:val="18"/>
              </w:rPr>
              <w:t xml:space="preserve">MCERTS FPF Monitoring Point </w:t>
            </w:r>
          </w:p>
          <w:p w14:paraId="0079F445" w14:textId="77777777" w:rsidR="00A46A15" w:rsidRPr="002D26F0" w:rsidRDefault="00A46A15" w:rsidP="00A46A15">
            <w:pPr>
              <w:pStyle w:val="TableText"/>
              <w:rPr>
                <w:rStyle w:val="Blue"/>
                <w:rFonts w:cs="Calibri"/>
                <w:color w:val="000000" w:themeColor="text1"/>
                <w:sz w:val="18"/>
                <w:szCs w:val="18"/>
              </w:rPr>
            </w:pPr>
            <w:r w:rsidRPr="002D26F0">
              <w:rPr>
                <w:rStyle w:val="Blue"/>
                <w:rFonts w:cs="Calibri"/>
                <w:color w:val="000000" w:themeColor="text1"/>
                <w:sz w:val="18"/>
                <w:szCs w:val="18"/>
              </w:rPr>
              <w:t>and</w:t>
            </w:r>
          </w:p>
          <w:p w14:paraId="171CDB0C" w14:textId="58CE615C" w:rsidR="00A46A15" w:rsidRPr="002D26F0" w:rsidRDefault="00A46A15" w:rsidP="00A46A15">
            <w:pPr>
              <w:pStyle w:val="TableText"/>
              <w:rPr>
                <w:rStyle w:val="Blue"/>
                <w:rFonts w:cs="Arial"/>
                <w:color w:val="000000" w:themeColor="text1"/>
                <w:sz w:val="18"/>
                <w:szCs w:val="18"/>
              </w:rPr>
            </w:pPr>
            <w:r w:rsidRPr="002D26F0">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2D26F0" w:rsidRDefault="005A4024" w:rsidP="005A4024">
            <w:pPr>
              <w:pStyle w:val="TableText"/>
              <w:rPr>
                <w:rStyle w:val="Blue"/>
                <w:rFonts w:cs="Arial"/>
                <w:color w:val="000000" w:themeColor="text1"/>
                <w:sz w:val="18"/>
                <w:szCs w:val="18"/>
              </w:rPr>
            </w:pPr>
            <w:r w:rsidRPr="002D26F0">
              <w:rPr>
                <w:rStyle w:val="Blue"/>
                <w:rFonts w:cs="Arial"/>
                <w:color w:val="000000" w:themeColor="text1"/>
                <w:sz w:val="18"/>
                <w:szCs w:val="18"/>
              </w:rPr>
              <w:t>From 01/01/202</w:t>
            </w:r>
            <w:r w:rsidR="00012ECA" w:rsidRPr="002D26F0">
              <w:rPr>
                <w:rStyle w:val="Blue"/>
                <w:rFonts w:cs="Arial"/>
                <w:color w:val="000000" w:themeColor="text1"/>
                <w:sz w:val="18"/>
                <w:szCs w:val="18"/>
              </w:rPr>
              <w:t>5</w:t>
            </w:r>
            <w:r w:rsidRPr="002D26F0">
              <w:rPr>
                <w:rStyle w:val="Blue"/>
                <w:rFonts w:cs="Arial"/>
                <w:color w:val="000000" w:themeColor="text1"/>
                <w:sz w:val="18"/>
                <w:szCs w:val="18"/>
              </w:rPr>
              <w:t>:</w:t>
            </w:r>
          </w:p>
          <w:p w14:paraId="720BD219" w14:textId="17717ADF" w:rsidR="00A46A15" w:rsidRPr="002D26F0" w:rsidRDefault="00A46A15" w:rsidP="00A46A15">
            <w:pPr>
              <w:pStyle w:val="TableText"/>
              <w:rPr>
                <w:rStyle w:val="Blue"/>
                <w:rFonts w:cs="Arial"/>
                <w:color w:val="000000" w:themeColor="text1"/>
                <w:sz w:val="18"/>
                <w:szCs w:val="18"/>
              </w:rPr>
            </w:pPr>
            <w:r w:rsidRPr="002D26F0">
              <w:rPr>
                <w:rStyle w:val="Blue"/>
                <w:rFonts w:cs="Arial"/>
                <w:color w:val="000000" w:themeColor="text1"/>
                <w:sz w:val="18"/>
                <w:szCs w:val="18"/>
              </w:rPr>
              <w:t>Annually</w:t>
            </w:r>
          </w:p>
          <w:p w14:paraId="5C01F37F" w14:textId="6318008A" w:rsidR="00A46A15" w:rsidRPr="002D26F0" w:rsidRDefault="00A46A15" w:rsidP="00200A79">
            <w:pPr>
              <w:pStyle w:val="TableText"/>
              <w:rPr>
                <w:rStyle w:val="Blue"/>
                <w:rFonts w:cs="Arial"/>
                <w:color w:val="000000" w:themeColor="text1"/>
                <w:sz w:val="18"/>
                <w:szCs w:val="18"/>
              </w:rPr>
            </w:pPr>
            <w:r w:rsidRPr="002D26F0">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B34EC34" w:rsidR="00821962" w:rsidRPr="002D26F0" w:rsidRDefault="00821962" w:rsidP="00821962">
            <w:pPr>
              <w:pStyle w:val="TableText"/>
              <w:rPr>
                <w:rStyle w:val="Blue"/>
                <w:color w:val="000000" w:themeColor="text1"/>
                <w:sz w:val="18"/>
                <w:szCs w:val="18"/>
              </w:rPr>
            </w:pPr>
            <w:r w:rsidRPr="002D26F0">
              <w:rPr>
                <w:rStyle w:val="Blue"/>
                <w:color w:val="000000" w:themeColor="text1"/>
                <w:sz w:val="18"/>
                <w:szCs w:val="18"/>
              </w:rPr>
              <w:t>UWWTR – ATU-BOD as O</w:t>
            </w:r>
            <w:r w:rsidRPr="002D26F0">
              <w:rPr>
                <w:rStyle w:val="Blue"/>
                <w:color w:val="000000" w:themeColor="text1"/>
                <w:sz w:val="18"/>
                <w:szCs w:val="18"/>
                <w:vertAlign w:val="subscript"/>
              </w:rPr>
              <w:t>2</w:t>
            </w:r>
            <w:r w:rsidRPr="002D26F0">
              <w:rPr>
                <w:rStyle w:val="Blue"/>
                <w:color w:val="000000" w:themeColor="text1"/>
                <w:sz w:val="18"/>
                <w:szCs w:val="18"/>
              </w:rPr>
              <w:t>, COD as O</w:t>
            </w:r>
            <w:r w:rsidRPr="002D26F0">
              <w:rPr>
                <w:rStyle w:val="Blue"/>
                <w:color w:val="000000" w:themeColor="text1"/>
                <w:sz w:val="18"/>
                <w:szCs w:val="18"/>
                <w:vertAlign w:val="subscript"/>
              </w:rPr>
              <w:t>2</w:t>
            </w:r>
          </w:p>
        </w:tc>
        <w:tc>
          <w:tcPr>
            <w:tcW w:w="3136" w:type="pct"/>
            <w:shd w:val="clear" w:color="auto" w:fill="auto"/>
          </w:tcPr>
          <w:p w14:paraId="7B07EABF" w14:textId="77777777" w:rsidR="00821962" w:rsidRPr="002D26F0" w:rsidRDefault="00821962" w:rsidP="00821962">
            <w:pPr>
              <w:pStyle w:val="TableText"/>
              <w:rPr>
                <w:rStyle w:val="Blue"/>
                <w:color w:val="000000" w:themeColor="text1"/>
                <w:sz w:val="18"/>
                <w:szCs w:val="18"/>
              </w:rPr>
            </w:pPr>
            <w:r w:rsidRPr="002D26F0">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3FAB79B" w:rsidR="00821962" w:rsidRPr="002D26F0" w:rsidRDefault="00821962" w:rsidP="00821962">
            <w:pPr>
              <w:pStyle w:val="TableText"/>
              <w:rPr>
                <w:rStyle w:val="Blue"/>
                <w:color w:val="000000" w:themeColor="text1"/>
                <w:sz w:val="18"/>
                <w:szCs w:val="18"/>
              </w:rPr>
            </w:pPr>
            <w:r w:rsidRPr="002D26F0">
              <w:rPr>
                <w:rStyle w:val="Blue"/>
                <w:color w:val="000000" w:themeColor="text1"/>
                <w:sz w:val="18"/>
                <w:szCs w:val="18"/>
              </w:rPr>
              <w:t>OSM - ATU-BOD as O</w:t>
            </w:r>
            <w:r w:rsidRPr="002D26F0">
              <w:rPr>
                <w:rStyle w:val="Blue"/>
                <w:color w:val="000000" w:themeColor="text1"/>
                <w:sz w:val="18"/>
                <w:szCs w:val="18"/>
                <w:vertAlign w:val="subscript"/>
              </w:rPr>
              <w:t>2</w:t>
            </w:r>
            <w:r w:rsidRPr="002D26F0">
              <w:rPr>
                <w:rStyle w:val="Blue"/>
                <w:color w:val="000000" w:themeColor="text1"/>
                <w:sz w:val="18"/>
                <w:szCs w:val="18"/>
              </w:rPr>
              <w:t>, ammoniacal nitrogen (expressed as N), suspended solids (measured after drying at 105</w:t>
            </w:r>
            <w:r w:rsidR="005B1FFD" w:rsidRPr="002D26F0">
              <w:rPr>
                <w:rStyle w:val="Blue"/>
                <w:color w:val="000000" w:themeColor="text1"/>
                <w:sz w:val="18"/>
                <w:szCs w:val="18"/>
              </w:rPr>
              <w:t>°</w:t>
            </w:r>
            <w:r w:rsidRPr="002D26F0">
              <w:rPr>
                <w:rStyle w:val="Blue"/>
                <w:color w:val="000000" w:themeColor="text1"/>
                <w:sz w:val="18"/>
                <w:szCs w:val="18"/>
              </w:rPr>
              <w:t>C)</w:t>
            </w:r>
            <w:r w:rsidR="002D26F0" w:rsidRPr="002D26F0">
              <w:rPr>
                <w:rStyle w:val="Blue"/>
                <w:rFonts w:cs="Arial"/>
                <w:color w:val="000000" w:themeColor="text1"/>
                <w:sz w:val="18"/>
                <w:szCs w:val="18"/>
              </w:rPr>
              <w:t>,</w:t>
            </w:r>
            <w:r w:rsidR="0015437A" w:rsidRPr="0015437A">
              <w:rPr>
                <w:rStyle w:val="Blue"/>
                <w:rFonts w:cs="Arial"/>
                <w:color w:val="000000" w:themeColor="text1"/>
                <w:sz w:val="18"/>
                <w:szCs w:val="18"/>
              </w:rPr>
              <w:t xml:space="preserve"> Total Zinc as Zn, Total Lead as Pb, Total Chromium as Cr, Total Copper as Cu, Total Nickel as Ni</w:t>
            </w:r>
          </w:p>
        </w:tc>
        <w:tc>
          <w:tcPr>
            <w:tcW w:w="3136" w:type="pct"/>
            <w:shd w:val="clear" w:color="auto" w:fill="auto"/>
          </w:tcPr>
          <w:p w14:paraId="359B95CC" w14:textId="77777777" w:rsidR="00821962" w:rsidRPr="002D26F0" w:rsidRDefault="00821962" w:rsidP="00821962">
            <w:pPr>
              <w:pStyle w:val="TableText"/>
              <w:rPr>
                <w:rStyle w:val="Blue"/>
                <w:color w:val="000000" w:themeColor="text1"/>
                <w:sz w:val="18"/>
                <w:szCs w:val="18"/>
              </w:rPr>
            </w:pPr>
            <w:r w:rsidRPr="002D26F0">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13E2E67C"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60C313E" w:rsidR="00DE25C5" w:rsidRPr="002D26F0" w:rsidRDefault="00527653" w:rsidP="002D26F0">
            <w:pPr>
              <w:pStyle w:val="TableText"/>
              <w:rPr>
                <w:rStyle w:val="Blue"/>
                <w:color w:val="000000" w:themeColor="text1"/>
                <w:sz w:val="18"/>
                <w:szCs w:val="18"/>
              </w:rPr>
            </w:pPr>
            <w:r w:rsidRPr="002D26F0">
              <w:rPr>
                <w:rStyle w:val="Blue"/>
                <w:color w:val="000000" w:themeColor="text1"/>
                <w:sz w:val="18"/>
                <w:szCs w:val="18"/>
              </w:rPr>
              <w:t>S</w:t>
            </w:r>
            <w:r w:rsidR="0082225B" w:rsidRPr="002D26F0">
              <w:rPr>
                <w:rStyle w:val="Blue"/>
                <w:color w:val="000000" w:themeColor="text1"/>
                <w:sz w:val="18"/>
                <w:szCs w:val="18"/>
              </w:rPr>
              <w:t>ettled s</w:t>
            </w:r>
            <w:r w:rsidRPr="002D26F0">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2D26F0" w:rsidRDefault="00527653" w:rsidP="00527653">
            <w:pPr>
              <w:pStyle w:val="TableText"/>
              <w:rPr>
                <w:rStyle w:val="Blue"/>
                <w:rFonts w:cs="Arial"/>
                <w:color w:val="000000" w:themeColor="text1"/>
                <w:sz w:val="18"/>
                <w:szCs w:val="18"/>
              </w:rPr>
            </w:pPr>
            <w:r w:rsidRPr="002D26F0">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6F511B8C" w:rsidR="00DE25C5" w:rsidRPr="002D26F0" w:rsidRDefault="00A039E3" w:rsidP="002D26F0">
            <w:pPr>
              <w:pStyle w:val="TableText"/>
              <w:rPr>
                <w:rStyle w:val="Blue"/>
                <w:color w:val="000000" w:themeColor="text1"/>
                <w:sz w:val="18"/>
                <w:szCs w:val="18"/>
              </w:rPr>
            </w:pPr>
            <w:r w:rsidRPr="002D26F0">
              <w:rPr>
                <w:rStyle w:val="Blue"/>
                <w:color w:val="000000" w:themeColor="text1"/>
                <w:sz w:val="18"/>
                <w:szCs w:val="18"/>
              </w:rPr>
              <w:t xml:space="preserve">Settled storm </w:t>
            </w:r>
            <w:r w:rsidR="00637A4F" w:rsidRPr="002D26F0">
              <w:rPr>
                <w:rStyle w:val="Blue"/>
                <w:color w:val="000000" w:themeColor="text1"/>
                <w:sz w:val="18"/>
                <w:szCs w:val="18"/>
              </w:rPr>
              <w:t xml:space="preserve">overflow </w:t>
            </w:r>
            <w:r w:rsidRPr="002D26F0">
              <w:rPr>
                <w:rStyle w:val="Blue"/>
                <w:color w:val="000000" w:themeColor="text1"/>
                <w:sz w:val="18"/>
                <w:szCs w:val="18"/>
              </w:rPr>
              <w:t>e</w:t>
            </w:r>
            <w:r w:rsidR="00527653" w:rsidRPr="002D26F0">
              <w:rPr>
                <w:rStyle w:val="Blue"/>
                <w:color w:val="000000" w:themeColor="text1"/>
                <w:sz w:val="18"/>
                <w:szCs w:val="18"/>
              </w:rPr>
              <w:t>vent recorder status</w:t>
            </w:r>
            <w:r w:rsidR="0004344E" w:rsidRPr="002D26F0">
              <w:rPr>
                <w:rStyle w:val="Blue"/>
                <w:color w:val="000000" w:themeColor="text1"/>
                <w:sz w:val="18"/>
                <w:szCs w:val="18"/>
              </w:rPr>
              <w:t xml:space="preserve"> (operational / not operational)</w:t>
            </w:r>
          </w:p>
        </w:tc>
        <w:tc>
          <w:tcPr>
            <w:tcW w:w="3136" w:type="pct"/>
            <w:shd w:val="clear" w:color="auto" w:fill="auto"/>
          </w:tcPr>
          <w:p w14:paraId="5D9274E8" w14:textId="3FE72EFD" w:rsidR="00527653" w:rsidRPr="002D26F0" w:rsidRDefault="00527653" w:rsidP="00527653">
            <w:pPr>
              <w:pStyle w:val="TableText"/>
              <w:rPr>
                <w:rStyle w:val="Blue"/>
                <w:rFonts w:cs="Arial"/>
                <w:color w:val="000000" w:themeColor="text1"/>
                <w:sz w:val="18"/>
                <w:szCs w:val="18"/>
              </w:rPr>
            </w:pPr>
            <w:r w:rsidRPr="002D26F0">
              <w:rPr>
                <w:rStyle w:val="Blue"/>
                <w:rFonts w:cs="Arial"/>
                <w:color w:val="000000" w:themeColor="text1"/>
                <w:sz w:val="18"/>
                <w:szCs w:val="18"/>
              </w:rPr>
              <w:t>Annual summary report or other form as agreed in writing by Natural Resources Wales</w:t>
            </w:r>
          </w:p>
          <w:p w14:paraId="569BD766" w14:textId="77777777" w:rsidR="00527653" w:rsidRPr="002D26F0" w:rsidRDefault="00527653" w:rsidP="00527653">
            <w:pPr>
              <w:pStyle w:val="TableText"/>
              <w:rPr>
                <w:rStyle w:val="Blue"/>
                <w:rFonts w:cs="Arial"/>
                <w:color w:val="000000" w:themeColor="text1"/>
                <w:sz w:val="18"/>
                <w:szCs w:val="18"/>
              </w:rPr>
            </w:pPr>
            <w:r w:rsidRPr="002D26F0">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EE008D1" w:rsidR="00821962" w:rsidRPr="002D26F0" w:rsidRDefault="00FB770A" w:rsidP="00821962">
            <w:pPr>
              <w:pStyle w:val="TableText"/>
              <w:rPr>
                <w:color w:val="000000" w:themeColor="text1"/>
              </w:rPr>
            </w:pPr>
            <w:r w:rsidRPr="002D26F0">
              <w:rPr>
                <w:color w:val="000000" w:themeColor="text1"/>
              </w:rPr>
              <w:fldChar w:fldCharType="begin"/>
            </w:r>
            <w:r w:rsidRPr="002D26F0">
              <w:rPr>
                <w:color w:val="000000" w:themeColor="text1"/>
              </w:rPr>
              <w:instrText xml:space="preserve"> MERGEFIELD FE_Permit_Number </w:instrText>
            </w:r>
            <w:r w:rsidRPr="002D26F0">
              <w:rPr>
                <w:color w:val="000000" w:themeColor="text1"/>
              </w:rPr>
              <w:fldChar w:fldCharType="separate"/>
            </w:r>
            <w:r w:rsidR="00F4110E" w:rsidRPr="002D26F0">
              <w:rPr>
                <w:noProof/>
                <w:color w:val="000000" w:themeColor="text1"/>
              </w:rPr>
              <w:t>AB0067101</w:t>
            </w:r>
            <w:r w:rsidRPr="002D26F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D26F0" w:rsidRDefault="009C28CB" w:rsidP="00821962">
            <w:pPr>
              <w:pStyle w:val="TableText"/>
              <w:rPr>
                <w:color w:val="000000" w:themeColor="text1"/>
              </w:rPr>
            </w:pPr>
            <w:r w:rsidRPr="002D26F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8ED3CC3" w:rsidR="00821962" w:rsidRPr="002D26F0" w:rsidRDefault="00556AC5" w:rsidP="00821962">
            <w:pPr>
              <w:pStyle w:val="TableText"/>
              <w:rPr>
                <w:color w:val="000000" w:themeColor="text1"/>
              </w:rPr>
            </w:pPr>
            <w:r w:rsidRPr="002D26F0">
              <w:rPr>
                <w:color w:val="000000" w:themeColor="text1"/>
              </w:rPr>
              <w:fldChar w:fldCharType="begin"/>
            </w:r>
            <w:r w:rsidRPr="002D26F0">
              <w:rPr>
                <w:color w:val="000000" w:themeColor="text1"/>
              </w:rPr>
              <w:instrText xml:space="preserve"> MERGEFIELD Site_Name </w:instrText>
            </w:r>
            <w:r w:rsidRPr="002D26F0">
              <w:rPr>
                <w:color w:val="000000" w:themeColor="text1"/>
              </w:rPr>
              <w:fldChar w:fldCharType="separate"/>
            </w:r>
            <w:r w:rsidR="00F4110E" w:rsidRPr="002D26F0">
              <w:rPr>
                <w:noProof/>
                <w:color w:val="000000" w:themeColor="text1"/>
              </w:rPr>
              <w:t>Nash Wastewater Treatment Works</w:t>
            </w:r>
            <w:r w:rsidRPr="002D26F0">
              <w:rPr>
                <w:color w:val="000000" w:themeColor="text1"/>
              </w:rPr>
              <w:fldChar w:fldCharType="end"/>
            </w:r>
            <w:r w:rsidRPr="002D26F0">
              <w:rPr>
                <w:color w:val="000000" w:themeColor="text1"/>
              </w:rPr>
              <w:t xml:space="preserve">, </w:t>
            </w:r>
            <w:r w:rsidR="009C28CB" w:rsidRPr="002D26F0">
              <w:rPr>
                <w:color w:val="000000" w:themeColor="text1"/>
              </w:rPr>
              <w:fldChar w:fldCharType="begin"/>
            </w:r>
            <w:r w:rsidR="009C28CB" w:rsidRPr="002D26F0">
              <w:rPr>
                <w:color w:val="000000" w:themeColor="text1"/>
              </w:rPr>
              <w:instrText xml:space="preserve"> MERGEFIELD DSI_ADD2 </w:instrText>
            </w:r>
            <w:r w:rsidR="009C28CB" w:rsidRPr="002D26F0">
              <w:rPr>
                <w:color w:val="000000" w:themeColor="text1"/>
              </w:rPr>
              <w:fldChar w:fldCharType="separate"/>
            </w:r>
            <w:r w:rsidR="00F4110E" w:rsidRPr="002D26F0">
              <w:rPr>
                <w:noProof/>
                <w:color w:val="000000" w:themeColor="text1"/>
              </w:rPr>
              <w:t>West Nash Road</w:t>
            </w:r>
            <w:r w:rsidR="009C28CB" w:rsidRPr="002D26F0">
              <w:rPr>
                <w:color w:val="000000" w:themeColor="text1"/>
              </w:rPr>
              <w:fldChar w:fldCharType="end"/>
            </w:r>
            <w:r w:rsidR="009C28CB" w:rsidRPr="002D26F0">
              <w:rPr>
                <w:color w:val="000000" w:themeColor="text1"/>
              </w:rPr>
              <w:t xml:space="preserve">, </w:t>
            </w:r>
            <w:r w:rsidR="009C28CB" w:rsidRPr="002D26F0">
              <w:rPr>
                <w:color w:val="000000" w:themeColor="text1"/>
              </w:rPr>
              <w:fldChar w:fldCharType="begin"/>
            </w:r>
            <w:r w:rsidR="009C28CB" w:rsidRPr="002D26F0">
              <w:rPr>
                <w:color w:val="000000" w:themeColor="text1"/>
              </w:rPr>
              <w:instrText xml:space="preserve"> MERGEFIELD DSI_ADD3 </w:instrText>
            </w:r>
            <w:r w:rsidR="009C28CB" w:rsidRPr="002D26F0">
              <w:rPr>
                <w:color w:val="000000" w:themeColor="text1"/>
              </w:rPr>
              <w:fldChar w:fldCharType="separate"/>
            </w:r>
            <w:r w:rsidR="00F4110E" w:rsidRPr="002D26F0">
              <w:rPr>
                <w:noProof/>
                <w:color w:val="000000" w:themeColor="text1"/>
              </w:rPr>
              <w:t>Nash</w:t>
            </w:r>
            <w:r w:rsidR="009C28CB" w:rsidRPr="002D26F0">
              <w:rPr>
                <w:color w:val="000000" w:themeColor="text1"/>
              </w:rPr>
              <w:fldChar w:fldCharType="end"/>
            </w:r>
            <w:r w:rsidR="009C28CB" w:rsidRPr="002D26F0">
              <w:rPr>
                <w:color w:val="000000" w:themeColor="text1"/>
              </w:rPr>
              <w:t xml:space="preserve">, </w:t>
            </w:r>
            <w:r w:rsidR="009C28CB" w:rsidRPr="002D26F0">
              <w:rPr>
                <w:color w:val="000000" w:themeColor="text1"/>
              </w:rPr>
              <w:fldChar w:fldCharType="begin"/>
            </w:r>
            <w:r w:rsidR="009C28CB" w:rsidRPr="002D26F0">
              <w:rPr>
                <w:color w:val="000000" w:themeColor="text1"/>
              </w:rPr>
              <w:instrText xml:space="preserve"> MERGEFIELD DSI_ADD4 </w:instrText>
            </w:r>
            <w:r w:rsidR="009C28CB" w:rsidRPr="002D26F0">
              <w:rPr>
                <w:color w:val="000000" w:themeColor="text1"/>
              </w:rPr>
              <w:fldChar w:fldCharType="separate"/>
            </w:r>
            <w:r w:rsidR="00F4110E" w:rsidRPr="002D26F0">
              <w:rPr>
                <w:noProof/>
                <w:color w:val="000000" w:themeColor="text1"/>
              </w:rPr>
              <w:t>Newport</w:t>
            </w:r>
            <w:r w:rsidR="009C28CB" w:rsidRPr="002D26F0">
              <w:rPr>
                <w:color w:val="000000" w:themeColor="text1"/>
              </w:rPr>
              <w:fldChar w:fldCharType="end"/>
            </w:r>
            <w:r w:rsidR="009C28CB" w:rsidRPr="002D26F0">
              <w:rPr>
                <w:color w:val="000000" w:themeColor="text1"/>
              </w:rPr>
              <w:t xml:space="preserve">, </w:t>
            </w:r>
            <w:r w:rsidR="009C28CB" w:rsidRPr="002D26F0">
              <w:rPr>
                <w:color w:val="000000" w:themeColor="text1"/>
              </w:rPr>
              <w:fldChar w:fldCharType="begin"/>
            </w:r>
            <w:r w:rsidR="009C28CB" w:rsidRPr="002D26F0">
              <w:rPr>
                <w:color w:val="000000" w:themeColor="text1"/>
              </w:rPr>
              <w:instrText xml:space="preserve"> MERGEFIELD DSI_POST_CODE </w:instrText>
            </w:r>
            <w:r w:rsidR="009C28CB" w:rsidRPr="002D26F0">
              <w:rPr>
                <w:color w:val="000000" w:themeColor="text1"/>
              </w:rPr>
              <w:fldChar w:fldCharType="separate"/>
            </w:r>
            <w:r w:rsidR="00F4110E" w:rsidRPr="002D26F0">
              <w:rPr>
                <w:noProof/>
                <w:color w:val="000000" w:themeColor="text1"/>
              </w:rPr>
              <w:t>NP18 2BZ</w:t>
            </w:r>
            <w:r w:rsidR="009C28CB" w:rsidRPr="002D26F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2D26F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2870415" w:rsidR="00821962" w:rsidRPr="003D3725" w:rsidRDefault="00821962" w:rsidP="003D3725">
            <w:pPr>
              <w:pStyle w:val="TableText"/>
              <w:rPr>
                <w:b/>
                <w:color w:val="000000" w:themeColor="text1"/>
                <w:sz w:val="18"/>
                <w:szCs w:val="18"/>
              </w:rPr>
            </w:pPr>
            <w:r w:rsidRPr="003D3725">
              <w:rPr>
                <w:rStyle w:val="Red"/>
                <w:b/>
                <w:color w:val="000000" w:themeColor="text1"/>
                <w:sz w:val="18"/>
                <w:szCs w:val="18"/>
              </w:rPr>
              <w:t xml:space="preserve">To be notified within </w:t>
            </w:r>
            <w:r w:rsidR="001C4742">
              <w:rPr>
                <w:rStyle w:val="Red"/>
                <w:b/>
                <w:color w:val="000000" w:themeColor="text1"/>
                <w:sz w:val="18"/>
                <w:szCs w:val="18"/>
              </w:rPr>
              <w:t>24 hours</w:t>
            </w:r>
            <w:r w:rsidRPr="003D3725">
              <w:rPr>
                <w:rStyle w:val="Red"/>
                <w:b/>
                <w:color w:val="000000" w:themeColor="text1"/>
                <w:sz w:val="18"/>
                <w:szCs w:val="18"/>
              </w:rPr>
              <w:t xml:space="preserve"> of detection unless otherwise agreed in writing by </w:t>
            </w:r>
            <w:r w:rsidR="004D6158" w:rsidRPr="003D3725">
              <w:rPr>
                <w:rStyle w:val="Red"/>
                <w:b/>
                <w:color w:val="000000" w:themeColor="text1"/>
                <w:sz w:val="18"/>
                <w:szCs w:val="18"/>
              </w:rPr>
              <w:t>Natural</w:t>
            </w:r>
            <w:r w:rsidRPr="003D372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3D3725" w:rsidRDefault="00821962" w:rsidP="00821962">
            <w:pPr>
              <w:pStyle w:val="TableText"/>
              <w:rPr>
                <w:color w:val="000000" w:themeColor="text1"/>
                <w:sz w:val="18"/>
                <w:szCs w:val="18"/>
              </w:rPr>
            </w:pPr>
            <w:r w:rsidRPr="003D3725">
              <w:rPr>
                <w:color w:val="000000" w:themeColor="text1"/>
                <w:sz w:val="18"/>
                <w:szCs w:val="18"/>
              </w:rPr>
              <w:t>Date and time of the event</w:t>
            </w:r>
          </w:p>
        </w:tc>
        <w:tc>
          <w:tcPr>
            <w:tcW w:w="3531" w:type="pct"/>
            <w:shd w:val="clear" w:color="auto" w:fill="auto"/>
          </w:tcPr>
          <w:p w14:paraId="092A5FEA" w14:textId="77777777" w:rsidR="00821962" w:rsidRPr="003D372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3D3725" w:rsidRDefault="00821962" w:rsidP="00821962">
            <w:pPr>
              <w:pStyle w:val="TableText"/>
              <w:rPr>
                <w:color w:val="000000" w:themeColor="text1"/>
                <w:sz w:val="18"/>
                <w:szCs w:val="18"/>
              </w:rPr>
            </w:pPr>
            <w:r w:rsidRPr="003D3725">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3D3725"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B106D56" w:rsidR="00821962" w:rsidRPr="003D3725" w:rsidRDefault="00821962" w:rsidP="003D3725">
            <w:pPr>
              <w:pStyle w:val="TableText"/>
              <w:rPr>
                <w:rStyle w:val="PinkBold"/>
                <w:b w:val="0"/>
                <w:color w:val="000000" w:themeColor="text1"/>
                <w:sz w:val="18"/>
                <w:szCs w:val="18"/>
              </w:rPr>
            </w:pPr>
            <w:r w:rsidRPr="003D3725">
              <w:rPr>
                <w:b/>
                <w:color w:val="000000" w:themeColor="text1"/>
                <w:sz w:val="18"/>
                <w:szCs w:val="18"/>
              </w:rPr>
              <w:t xml:space="preserve">(b) Notification requirements for the breach of a limit specified in schedule 3 table S3.1 </w:t>
            </w:r>
            <w:r w:rsidRPr="003D372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3D3725" w:rsidRDefault="00821962" w:rsidP="00821962">
            <w:pPr>
              <w:pStyle w:val="TableText"/>
              <w:rPr>
                <w:rStyle w:val="Red"/>
                <w:b/>
                <w:color w:val="000000" w:themeColor="text1"/>
                <w:sz w:val="18"/>
                <w:szCs w:val="18"/>
              </w:rPr>
            </w:pPr>
            <w:r w:rsidRPr="003D3725">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3D3725" w:rsidRDefault="00821962" w:rsidP="00821962">
            <w:pPr>
              <w:pStyle w:val="TableText"/>
              <w:rPr>
                <w:rStyle w:val="Blue"/>
                <w:color w:val="000000" w:themeColor="text1"/>
                <w:sz w:val="18"/>
                <w:szCs w:val="18"/>
              </w:rPr>
            </w:pPr>
            <w:r w:rsidRPr="003D3725">
              <w:rPr>
                <w:rStyle w:val="Blue"/>
                <w:color w:val="000000" w:themeColor="text1"/>
                <w:sz w:val="18"/>
                <w:szCs w:val="18"/>
              </w:rPr>
              <w:t>e.g. OSM/UWWTR</w:t>
            </w:r>
            <w:r w:rsidR="00F2606C" w:rsidRPr="003D3725">
              <w:rPr>
                <w:rStyle w:val="Blue"/>
                <w:color w:val="000000" w:themeColor="text1"/>
                <w:sz w:val="18"/>
                <w:szCs w:val="18"/>
              </w:rPr>
              <w:t>/EDM</w:t>
            </w:r>
          </w:p>
          <w:p w14:paraId="0E31F23A" w14:textId="77777777" w:rsidR="00821962" w:rsidRPr="003D372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92FBC6A" w:rsidR="00821962" w:rsidRPr="003D3725" w:rsidRDefault="00821962" w:rsidP="003D3725">
            <w:pPr>
              <w:pStyle w:val="TableText"/>
              <w:rPr>
                <w:rStyle w:val="Pink"/>
                <w:color w:val="000000" w:themeColor="text1"/>
                <w:sz w:val="18"/>
                <w:szCs w:val="18"/>
              </w:rPr>
            </w:pPr>
            <w:r w:rsidRPr="003D372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3D372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6C2DA6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3D372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w:t>
      </w:r>
      <w:r w:rsidRPr="003D3725">
        <w:rPr>
          <w:rFonts w:ascii="Arial" w:hAnsi="Arial" w:cs="Arial"/>
          <w:color w:val="000000" w:themeColor="text1"/>
          <w:sz w:val="18"/>
          <w:szCs w:val="18"/>
        </w:rPr>
        <w:t>tion for this permit, together with any additional information supplied by the operator as part of the application and any response to a notice served under Schedule 5 to the EP Regulations.</w:t>
      </w:r>
    </w:p>
    <w:p w14:paraId="3AF84604" w14:textId="219C4D14" w:rsidR="00821962" w:rsidRPr="00FE40B4" w:rsidRDefault="00821962" w:rsidP="00CD1173">
      <w:pPr>
        <w:spacing w:before="120"/>
        <w:ind w:left="567"/>
        <w:rPr>
          <w:rFonts w:ascii="Arial" w:hAnsi="Arial" w:cs="Arial"/>
          <w:sz w:val="18"/>
          <w:szCs w:val="18"/>
        </w:rPr>
      </w:pPr>
      <w:r w:rsidRPr="003D3725">
        <w:rPr>
          <w:rStyle w:val="Red"/>
          <w:rFonts w:ascii="Arial" w:hAnsi="Arial" w:cs="Arial"/>
          <w:color w:val="000000" w:themeColor="text1"/>
          <w:sz w:val="18"/>
          <w:szCs w:val="18"/>
        </w:rPr>
        <w:t>For the activity</w:t>
      </w:r>
      <w:r w:rsidR="003D3725" w:rsidRPr="003D3725">
        <w:rPr>
          <w:rStyle w:val="Red"/>
          <w:rFonts w:ascii="Arial" w:hAnsi="Arial" w:cs="Arial"/>
          <w:color w:val="000000" w:themeColor="text1"/>
          <w:sz w:val="18"/>
          <w:szCs w:val="18"/>
        </w:rPr>
        <w:t xml:space="preserve"> </w:t>
      </w:r>
      <w:r w:rsidRPr="003D3725">
        <w:rPr>
          <w:rStyle w:val="Red"/>
          <w:rFonts w:ascii="Arial" w:hAnsi="Arial" w:cs="Arial"/>
          <w:color w:val="000000" w:themeColor="text1"/>
          <w:sz w:val="18"/>
          <w:szCs w:val="18"/>
        </w:rPr>
        <w:t>A1</w:t>
      </w:r>
      <w:r w:rsidR="005B1FFD" w:rsidRPr="003D3725">
        <w:rPr>
          <w:rStyle w:val="Red"/>
          <w:rFonts w:ascii="Arial" w:hAnsi="Arial" w:cs="Arial"/>
          <w:color w:val="000000" w:themeColor="text1"/>
          <w:sz w:val="18"/>
          <w:szCs w:val="18"/>
        </w:rPr>
        <w:t>,</w:t>
      </w:r>
      <w:r w:rsidRPr="003D3725">
        <w:rPr>
          <w:rStyle w:val="Red"/>
          <w:rFonts w:ascii="Arial" w:hAnsi="Arial" w:cs="Arial"/>
          <w:color w:val="000000" w:themeColor="text1"/>
          <w:sz w:val="18"/>
          <w:szCs w:val="18"/>
        </w:rPr>
        <w:t xml:space="preserve"> referenced in schedule 1, table S1.1</w:t>
      </w:r>
      <w:r w:rsidR="005B1FFD" w:rsidRPr="003D3725">
        <w:rPr>
          <w:rStyle w:val="Red"/>
          <w:rFonts w:ascii="Arial" w:hAnsi="Arial" w:cs="Arial"/>
          <w:color w:val="000000" w:themeColor="text1"/>
          <w:sz w:val="18"/>
          <w:szCs w:val="18"/>
        </w:rPr>
        <w:t>,</w:t>
      </w:r>
      <w:r w:rsidRPr="003D372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w:t>
      </w:r>
      <w:r w:rsidRPr="00FE40B4">
        <w:rPr>
          <w:rFonts w:ascii="Arial" w:hAnsi="Arial" w:cs="Arial"/>
          <w:sz w:val="18"/>
          <w:szCs w:val="18"/>
        </w:rPr>
        <w:t>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7022932"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3D3725">
        <w:rPr>
          <w:rFonts w:ascii="Arial" w:hAnsi="Arial" w:cs="Arial"/>
          <w:sz w:val="18"/>
          <w:szCs w:val="18"/>
        </w:rPr>
        <w:t>nditions 2.3.</w:t>
      </w:r>
      <w:r w:rsidR="00142293" w:rsidRPr="003D3725">
        <w:rPr>
          <w:rFonts w:ascii="Arial" w:hAnsi="Arial" w:cs="Arial"/>
          <w:sz w:val="18"/>
          <w:szCs w:val="18"/>
        </w:rPr>
        <w:t>2</w:t>
      </w:r>
      <w:r w:rsidRPr="003D3725">
        <w:rPr>
          <w:rFonts w:ascii="Arial" w:hAnsi="Arial" w:cs="Arial"/>
          <w:sz w:val="18"/>
          <w:szCs w:val="18"/>
        </w:rPr>
        <w:t xml:space="preserve"> and 3.1.</w:t>
      </w:r>
      <w:r w:rsidR="00142293" w:rsidRPr="003D3725">
        <w:rPr>
          <w:rFonts w:ascii="Arial" w:hAnsi="Arial" w:cs="Arial"/>
          <w:sz w:val="18"/>
          <w:szCs w:val="18"/>
        </w:rPr>
        <w:t>6</w:t>
      </w:r>
      <w:r w:rsidRPr="003D3725">
        <w:rPr>
          <w:rFonts w:ascii="Arial" w:hAnsi="Arial" w:cs="Arial"/>
          <w:sz w:val="18"/>
          <w:szCs w:val="18"/>
        </w:rPr>
        <w:t xml:space="preserve"> means, the rate of flow (litres per second) of the </w:t>
      </w:r>
      <w:proofErr w:type="gramStart"/>
      <w:r w:rsidRPr="003D3725">
        <w:rPr>
          <w:rFonts w:ascii="Arial" w:hAnsi="Arial" w:cs="Arial"/>
          <w:sz w:val="18"/>
          <w:szCs w:val="18"/>
        </w:rPr>
        <w:t>waste water</w:t>
      </w:r>
      <w:proofErr w:type="gramEnd"/>
      <w:r w:rsidRPr="003D3725">
        <w:rPr>
          <w:rFonts w:ascii="Arial" w:hAnsi="Arial" w:cs="Arial"/>
          <w:sz w:val="18"/>
          <w:szCs w:val="18"/>
        </w:rPr>
        <w:t xml:space="preserve"> arriving at the overflow from its upstream collection system and passed forward to the continuation flow. It does not include any flows that have already been passed</w:t>
      </w:r>
      <w:r w:rsidRPr="00FE40B4">
        <w:rPr>
          <w:rFonts w:ascii="Arial" w:hAnsi="Arial" w:cs="Arial"/>
          <w:sz w:val="18"/>
          <w:szCs w:val="18"/>
        </w:rPr>
        <w:t xml:space="preserve">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38070344"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w:t>
      </w:r>
      <w:r w:rsidRPr="003D3725">
        <w:rPr>
          <w:rFonts w:ascii="Arial" w:hAnsi="Arial" w:cs="Arial"/>
          <w:iCs/>
          <w:sz w:val="18"/>
          <w:szCs w:val="18"/>
        </w:rPr>
        <w:t xml:space="preserve">or as determined by the operator. Allowances for time delays in flow response through the WwTW are </w:t>
      </w:r>
      <w:proofErr w:type="gramStart"/>
      <w:r w:rsidRPr="003D3725">
        <w:rPr>
          <w:rFonts w:ascii="Arial" w:hAnsi="Arial" w:cs="Arial"/>
          <w:iCs/>
          <w:sz w:val="18"/>
          <w:szCs w:val="18"/>
        </w:rPr>
        <w:t>taken into account</w:t>
      </w:r>
      <w:proofErr w:type="gramEnd"/>
      <w:r w:rsidRPr="003D3725">
        <w:rPr>
          <w:rFonts w:ascii="Arial" w:hAnsi="Arial" w:cs="Arial"/>
          <w:iCs/>
          <w:sz w:val="18"/>
          <w:szCs w:val="18"/>
        </w:rPr>
        <w:t xml:space="preserve"> by condition 3.1.</w:t>
      </w:r>
      <w:r w:rsidR="00142293" w:rsidRPr="003D3725">
        <w:rPr>
          <w:rFonts w:ascii="Arial" w:hAnsi="Arial" w:cs="Arial"/>
          <w:iCs/>
          <w:sz w:val="18"/>
          <w:szCs w:val="18"/>
        </w:rPr>
        <w:t>6</w:t>
      </w:r>
      <w:r w:rsidR="00A46A15" w:rsidRPr="003D372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7AC4BEEA" w14:textId="77777777" w:rsidR="001C4742" w:rsidRDefault="00FB770A">
      <w:pPr>
        <w:rPr>
          <w:sz w:val="36"/>
        </w:rPr>
        <w:sectPr w:rsidR="001C4742" w:rsidSect="00FB1541">
          <w:footerReference w:type="default" r:id="rId16"/>
          <w:pgSz w:w="11906" w:h="16838" w:code="9"/>
          <w:pgMar w:top="1134" w:right="1416" w:bottom="1134" w:left="1418" w:header="397" w:footer="397" w:gutter="0"/>
          <w:pgNumType w:start="1"/>
          <w:cols w:space="708"/>
          <w:docGrid w:linePitch="360"/>
        </w:sectPr>
      </w:pPr>
      <w:r>
        <w:rPr>
          <w:sz w:val="36"/>
        </w:rPr>
        <w:br w:type="page"/>
      </w:r>
    </w:p>
    <w:p w14:paraId="41B45966" w14:textId="2B71D7F1" w:rsidR="00821962" w:rsidRDefault="006046B8" w:rsidP="003D3725">
      <w:pPr>
        <w:pStyle w:val="Heading1"/>
        <w:spacing w:before="0" w:after="400"/>
        <w:ind w:left="567"/>
        <w:rPr>
          <w:sz w:val="36"/>
        </w:rPr>
      </w:pPr>
      <w:r w:rsidRPr="006046B8">
        <w:rPr>
          <w:noProof/>
          <w:sz w:val="36"/>
        </w:rPr>
        <w:lastRenderedPageBreak/>
        <w:drawing>
          <wp:anchor distT="0" distB="0" distL="114300" distR="114300" simplePos="0" relativeHeight="251660288" behindDoc="0" locked="0" layoutInCell="1" allowOverlap="1" wp14:anchorId="4975F744" wp14:editId="5FF7324D">
            <wp:simplePos x="0" y="0"/>
            <wp:positionH relativeFrom="column">
              <wp:posOffset>356235</wp:posOffset>
            </wp:positionH>
            <wp:positionV relativeFrom="paragraph">
              <wp:posOffset>473710</wp:posOffset>
            </wp:positionV>
            <wp:extent cx="8456295" cy="4623435"/>
            <wp:effectExtent l="0" t="0" r="1905" b="5715"/>
            <wp:wrapTight wrapText="bothSides">
              <wp:wrapPolygon edited="0">
                <wp:start x="0" y="0"/>
                <wp:lineTo x="0" y="21538"/>
                <wp:lineTo x="21556" y="21538"/>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56295" cy="462343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797CE6D4" w14:textId="4D6F7E88" w:rsidR="003D3725" w:rsidRPr="003D3725" w:rsidRDefault="003D3725" w:rsidP="003D3725"/>
    <w:p w14:paraId="290E0737" w14:textId="77777777" w:rsidR="001C4742" w:rsidRDefault="001C4742" w:rsidP="00821962">
      <w:pPr>
        <w:ind w:left="567"/>
        <w:rPr>
          <w:rFonts w:ascii="Arial" w:hAnsi="Arial"/>
          <w:sz w:val="20"/>
        </w:rPr>
      </w:pPr>
    </w:p>
    <w:p w14:paraId="613D9D2E" w14:textId="77777777" w:rsidR="001C4742" w:rsidRDefault="001C4742" w:rsidP="00821962">
      <w:pPr>
        <w:ind w:left="567"/>
        <w:rPr>
          <w:rFonts w:ascii="Arial" w:hAnsi="Arial"/>
          <w:sz w:val="20"/>
        </w:rPr>
      </w:pPr>
    </w:p>
    <w:p w14:paraId="586C6229" w14:textId="77777777" w:rsidR="001C4742" w:rsidRDefault="001C4742" w:rsidP="00821962">
      <w:pPr>
        <w:ind w:left="567"/>
        <w:rPr>
          <w:rFonts w:ascii="Arial" w:hAnsi="Arial"/>
          <w:sz w:val="20"/>
        </w:rPr>
      </w:pPr>
    </w:p>
    <w:p w14:paraId="5546F2A9" w14:textId="77777777" w:rsidR="001C4742" w:rsidRDefault="001C4742" w:rsidP="00821962">
      <w:pPr>
        <w:ind w:left="567"/>
        <w:rPr>
          <w:rFonts w:ascii="Arial" w:hAnsi="Arial"/>
          <w:sz w:val="20"/>
        </w:rPr>
      </w:pPr>
    </w:p>
    <w:p w14:paraId="09CE9EA2" w14:textId="77777777" w:rsidR="001C4742" w:rsidRDefault="001C4742" w:rsidP="00821962">
      <w:pPr>
        <w:ind w:left="567"/>
        <w:rPr>
          <w:rFonts w:ascii="Arial" w:hAnsi="Arial"/>
          <w:sz w:val="20"/>
        </w:rPr>
      </w:pPr>
    </w:p>
    <w:p w14:paraId="120EC483" w14:textId="77777777" w:rsidR="001C4742" w:rsidRDefault="001C4742" w:rsidP="00821962">
      <w:pPr>
        <w:ind w:left="567"/>
        <w:rPr>
          <w:rFonts w:ascii="Arial" w:hAnsi="Arial"/>
          <w:sz w:val="20"/>
        </w:rPr>
      </w:pPr>
    </w:p>
    <w:p w14:paraId="15AC20D6" w14:textId="77777777" w:rsidR="001C4742" w:rsidRDefault="001C4742" w:rsidP="00821962">
      <w:pPr>
        <w:ind w:left="567"/>
        <w:rPr>
          <w:rFonts w:ascii="Arial" w:hAnsi="Arial"/>
          <w:sz w:val="20"/>
        </w:rPr>
      </w:pPr>
    </w:p>
    <w:p w14:paraId="1B979643" w14:textId="77777777" w:rsidR="001C4742" w:rsidRDefault="001C4742" w:rsidP="00821962">
      <w:pPr>
        <w:ind w:left="567"/>
        <w:rPr>
          <w:rFonts w:ascii="Arial" w:hAnsi="Arial"/>
          <w:sz w:val="20"/>
        </w:rPr>
      </w:pPr>
    </w:p>
    <w:p w14:paraId="53111223" w14:textId="77777777" w:rsidR="001C4742" w:rsidRDefault="001C4742" w:rsidP="00821962">
      <w:pPr>
        <w:ind w:left="567"/>
        <w:rPr>
          <w:rFonts w:ascii="Arial" w:hAnsi="Arial"/>
          <w:sz w:val="20"/>
        </w:rPr>
      </w:pPr>
    </w:p>
    <w:p w14:paraId="611B5193" w14:textId="77777777" w:rsidR="001C4742" w:rsidRDefault="001C4742" w:rsidP="00821962">
      <w:pPr>
        <w:ind w:left="567"/>
        <w:rPr>
          <w:rFonts w:ascii="Arial" w:hAnsi="Arial"/>
          <w:sz w:val="20"/>
        </w:rPr>
      </w:pPr>
    </w:p>
    <w:p w14:paraId="7FCE6B02" w14:textId="77777777" w:rsidR="001C4742" w:rsidRDefault="001C4742" w:rsidP="00821962">
      <w:pPr>
        <w:ind w:left="567"/>
        <w:rPr>
          <w:rFonts w:ascii="Arial" w:hAnsi="Arial"/>
          <w:sz w:val="20"/>
        </w:rPr>
      </w:pPr>
    </w:p>
    <w:p w14:paraId="78280031" w14:textId="77777777" w:rsidR="001C4742" w:rsidRDefault="001C4742" w:rsidP="00821962">
      <w:pPr>
        <w:ind w:left="567"/>
        <w:rPr>
          <w:rFonts w:ascii="Arial" w:hAnsi="Arial"/>
          <w:sz w:val="20"/>
        </w:rPr>
      </w:pPr>
    </w:p>
    <w:p w14:paraId="554AD726" w14:textId="77777777" w:rsidR="001C4742" w:rsidRDefault="001C4742" w:rsidP="00821962">
      <w:pPr>
        <w:ind w:left="567"/>
        <w:rPr>
          <w:rFonts w:ascii="Arial" w:hAnsi="Arial"/>
          <w:sz w:val="20"/>
        </w:rPr>
      </w:pPr>
    </w:p>
    <w:p w14:paraId="52698077" w14:textId="77777777" w:rsidR="001C4742" w:rsidRDefault="001C4742" w:rsidP="00821962">
      <w:pPr>
        <w:ind w:left="567"/>
        <w:rPr>
          <w:rFonts w:ascii="Arial" w:hAnsi="Arial"/>
          <w:sz w:val="20"/>
        </w:rPr>
      </w:pPr>
    </w:p>
    <w:p w14:paraId="1F6FCA14" w14:textId="77777777" w:rsidR="001C4742" w:rsidRDefault="001C4742" w:rsidP="00821962">
      <w:pPr>
        <w:ind w:left="567"/>
        <w:rPr>
          <w:rFonts w:ascii="Arial" w:hAnsi="Arial"/>
          <w:sz w:val="20"/>
        </w:rPr>
      </w:pPr>
    </w:p>
    <w:p w14:paraId="340D8DB8" w14:textId="77777777" w:rsidR="001C4742" w:rsidRDefault="001C4742" w:rsidP="00821962">
      <w:pPr>
        <w:ind w:left="567"/>
        <w:rPr>
          <w:rFonts w:ascii="Arial" w:hAnsi="Arial"/>
          <w:sz w:val="20"/>
        </w:rPr>
      </w:pPr>
    </w:p>
    <w:p w14:paraId="0947F705" w14:textId="77777777" w:rsidR="001C4742" w:rsidRDefault="001C4742" w:rsidP="00821962">
      <w:pPr>
        <w:ind w:left="567"/>
        <w:rPr>
          <w:rFonts w:ascii="Arial" w:hAnsi="Arial"/>
          <w:sz w:val="20"/>
        </w:rPr>
      </w:pPr>
    </w:p>
    <w:p w14:paraId="2333560C" w14:textId="77777777" w:rsidR="001C4742" w:rsidRDefault="001C4742" w:rsidP="00821962">
      <w:pPr>
        <w:ind w:left="567"/>
        <w:rPr>
          <w:rFonts w:ascii="Arial" w:hAnsi="Arial"/>
          <w:sz w:val="20"/>
        </w:rPr>
      </w:pPr>
    </w:p>
    <w:p w14:paraId="4DBDC262" w14:textId="77777777" w:rsidR="001C4742" w:rsidRDefault="001C4742" w:rsidP="00821962">
      <w:pPr>
        <w:ind w:left="567"/>
        <w:rPr>
          <w:rFonts w:ascii="Arial" w:hAnsi="Arial"/>
          <w:sz w:val="20"/>
        </w:rPr>
      </w:pPr>
    </w:p>
    <w:p w14:paraId="6B1BF2AD" w14:textId="77777777" w:rsidR="001C4742" w:rsidRDefault="001C4742" w:rsidP="00821962">
      <w:pPr>
        <w:ind w:left="567"/>
        <w:rPr>
          <w:rFonts w:ascii="Arial" w:hAnsi="Arial"/>
          <w:sz w:val="20"/>
        </w:rPr>
      </w:pPr>
    </w:p>
    <w:p w14:paraId="06D3CCB8" w14:textId="77777777" w:rsidR="001C4742" w:rsidRDefault="001C4742" w:rsidP="00821962">
      <w:pPr>
        <w:ind w:left="567"/>
        <w:rPr>
          <w:rFonts w:ascii="Arial" w:hAnsi="Arial"/>
          <w:sz w:val="20"/>
        </w:rPr>
      </w:pPr>
    </w:p>
    <w:p w14:paraId="615351F8" w14:textId="77777777" w:rsidR="001C4742" w:rsidRDefault="001C4742" w:rsidP="00821962">
      <w:pPr>
        <w:ind w:left="567"/>
        <w:rPr>
          <w:rFonts w:ascii="Arial" w:hAnsi="Arial"/>
          <w:sz w:val="20"/>
        </w:rPr>
      </w:pPr>
    </w:p>
    <w:p w14:paraId="4586ACAD" w14:textId="77777777" w:rsidR="001C4742" w:rsidRDefault="001C4742" w:rsidP="00821962">
      <w:pPr>
        <w:ind w:left="567"/>
        <w:rPr>
          <w:rFonts w:ascii="Arial" w:hAnsi="Arial"/>
          <w:sz w:val="20"/>
        </w:rPr>
      </w:pPr>
    </w:p>
    <w:p w14:paraId="123D4165" w14:textId="77777777" w:rsidR="001C4742" w:rsidRDefault="001C4742" w:rsidP="00821962">
      <w:pPr>
        <w:ind w:left="567"/>
        <w:rPr>
          <w:rFonts w:ascii="Arial" w:hAnsi="Arial"/>
          <w:sz w:val="20"/>
        </w:rPr>
      </w:pPr>
    </w:p>
    <w:p w14:paraId="22EBC90F" w14:textId="77777777" w:rsidR="001C4742" w:rsidRDefault="001C4742" w:rsidP="00821962">
      <w:pPr>
        <w:ind w:left="567"/>
        <w:rPr>
          <w:rFonts w:ascii="Arial" w:hAnsi="Arial"/>
          <w:sz w:val="20"/>
        </w:rPr>
      </w:pPr>
    </w:p>
    <w:p w14:paraId="1F40978E" w14:textId="77777777" w:rsidR="001C4742" w:rsidRDefault="001C4742" w:rsidP="00821962">
      <w:pPr>
        <w:ind w:left="567"/>
        <w:rPr>
          <w:rFonts w:ascii="Arial" w:hAnsi="Arial"/>
          <w:sz w:val="20"/>
        </w:rPr>
      </w:pPr>
    </w:p>
    <w:p w14:paraId="641752C4" w14:textId="77777777" w:rsidR="001C4742" w:rsidRDefault="001C4742" w:rsidP="00821962">
      <w:pPr>
        <w:ind w:left="567"/>
        <w:rPr>
          <w:rFonts w:ascii="Arial" w:hAnsi="Arial"/>
          <w:sz w:val="20"/>
        </w:rPr>
      </w:pPr>
    </w:p>
    <w:p w14:paraId="3DEA7E2C" w14:textId="77777777" w:rsidR="001C4742" w:rsidRDefault="001C4742" w:rsidP="00821962">
      <w:pPr>
        <w:ind w:left="567"/>
        <w:rPr>
          <w:rFonts w:ascii="Arial" w:hAnsi="Arial"/>
          <w:sz w:val="20"/>
        </w:rPr>
      </w:pPr>
    </w:p>
    <w:p w14:paraId="10763EBA" w14:textId="77777777" w:rsidR="001C4742" w:rsidRDefault="001C4742" w:rsidP="00821962">
      <w:pPr>
        <w:ind w:left="567"/>
        <w:rPr>
          <w:rFonts w:ascii="Arial" w:hAnsi="Arial"/>
          <w:sz w:val="20"/>
        </w:rPr>
      </w:pPr>
    </w:p>
    <w:p w14:paraId="79D02C4E" w14:textId="77777777" w:rsidR="001C4742" w:rsidRDefault="001C4742" w:rsidP="00821962">
      <w:pPr>
        <w:ind w:left="567"/>
        <w:rPr>
          <w:rFonts w:ascii="Arial" w:hAnsi="Arial"/>
          <w:sz w:val="20"/>
        </w:rPr>
      </w:pPr>
    </w:p>
    <w:p w14:paraId="42B86374" w14:textId="77777777" w:rsidR="001C4742" w:rsidRDefault="001C4742" w:rsidP="00821962">
      <w:pPr>
        <w:ind w:left="567"/>
        <w:rPr>
          <w:rFonts w:ascii="Arial" w:hAnsi="Arial"/>
          <w:sz w:val="20"/>
        </w:rPr>
      </w:pPr>
    </w:p>
    <w:p w14:paraId="3ED68694" w14:textId="4240959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1C4742">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33D8BB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4110E" w:rsidRPr="00F4110E">
      <w:t xml:space="preserve"> </w:t>
    </w:r>
    <w:r w:rsidR="00F4110E" w:rsidRPr="00F4110E">
      <w:rPr>
        <w:rFonts w:ascii="Arial" w:hAnsi="Arial"/>
        <w:sz w:val="18"/>
        <w:szCs w:val="18"/>
      </w:rPr>
      <w:t>PAN-021555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CE404B8" w:rsidR="002B5D5F" w:rsidRPr="000B393C" w:rsidRDefault="00FF35FF" w:rsidP="00FB1541">
    <w:pPr>
      <w:pStyle w:val="Footer"/>
      <w:rPr>
        <w:sz w:val="18"/>
        <w:szCs w:val="18"/>
      </w:rPr>
    </w:pPr>
    <w:r w:rsidRPr="00FF35FF">
      <w:rPr>
        <w:rFonts w:ascii="Arial" w:hAnsi="Arial" w:cs="Arial"/>
        <w:sz w:val="18"/>
        <w:szCs w:val="18"/>
      </w:rPr>
      <w:t>AB0067101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1C4742">
      <w:rPr>
        <w:rFonts w:ascii="Arial" w:hAnsi="Arial" w:cs="Arial"/>
        <w:sz w:val="18"/>
        <w:szCs w:val="18"/>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2A38D" w14:textId="77777777" w:rsidR="001C4742" w:rsidRPr="000B393C" w:rsidRDefault="001C4742"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731942B1" w14:textId="171D742B" w:rsidR="001C4742" w:rsidRPr="000B393C" w:rsidRDefault="001C4742" w:rsidP="00FB1541">
    <w:pPr>
      <w:pStyle w:val="Footer"/>
      <w:rPr>
        <w:sz w:val="18"/>
        <w:szCs w:val="18"/>
      </w:rPr>
    </w:pPr>
    <w:r w:rsidRPr="00FF35FF">
      <w:rPr>
        <w:rFonts w:ascii="Arial" w:hAnsi="Arial" w:cs="Arial"/>
        <w:sz w:val="18"/>
        <w:szCs w:val="18"/>
      </w:rPr>
      <w:t>AB0067101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Pr>
        <w:rFonts w:ascii="Arial" w:hAnsi="Arial" w:cs="Arial"/>
        <w:bCs/>
        <w:sz w:val="18"/>
        <w:szCs w:val="18"/>
      </w:rPr>
      <w:t>25</w:t>
    </w:r>
    <w:r w:rsidRPr="000B393C">
      <w:rPr>
        <w:rFonts w:ascii="Arial" w:hAnsi="Arial" w:cs="Arial"/>
        <w:sz w:val="18"/>
        <w:szCs w:val="18"/>
      </w:rPr>
      <w:t xml:space="preserve"> of </w:t>
    </w:r>
    <w:r>
      <w:rPr>
        <w:rFonts w:ascii="Arial" w:hAnsi="Arial" w:cs="Arial"/>
        <w:sz w:val="18"/>
        <w:szCs w:val="18"/>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062872563">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0466"/>
    <w:rsid w:val="000E39B6"/>
    <w:rsid w:val="000E445B"/>
    <w:rsid w:val="000E5A55"/>
    <w:rsid w:val="000F0701"/>
    <w:rsid w:val="001001E2"/>
    <w:rsid w:val="0010272E"/>
    <w:rsid w:val="001038EE"/>
    <w:rsid w:val="0010409C"/>
    <w:rsid w:val="00105142"/>
    <w:rsid w:val="0010739F"/>
    <w:rsid w:val="00107B87"/>
    <w:rsid w:val="00112221"/>
    <w:rsid w:val="0011273F"/>
    <w:rsid w:val="00117092"/>
    <w:rsid w:val="001217BD"/>
    <w:rsid w:val="00123AE1"/>
    <w:rsid w:val="001274C9"/>
    <w:rsid w:val="00127720"/>
    <w:rsid w:val="00127F43"/>
    <w:rsid w:val="001329CE"/>
    <w:rsid w:val="0013782D"/>
    <w:rsid w:val="00137860"/>
    <w:rsid w:val="00142293"/>
    <w:rsid w:val="00142414"/>
    <w:rsid w:val="00143733"/>
    <w:rsid w:val="001447B2"/>
    <w:rsid w:val="00146723"/>
    <w:rsid w:val="00151891"/>
    <w:rsid w:val="0015437A"/>
    <w:rsid w:val="001566BD"/>
    <w:rsid w:val="00157B09"/>
    <w:rsid w:val="00167FFA"/>
    <w:rsid w:val="001737FE"/>
    <w:rsid w:val="00175B8E"/>
    <w:rsid w:val="0018468B"/>
    <w:rsid w:val="001855D4"/>
    <w:rsid w:val="001A2C5E"/>
    <w:rsid w:val="001A5D13"/>
    <w:rsid w:val="001A6C95"/>
    <w:rsid w:val="001B25E6"/>
    <w:rsid w:val="001B6005"/>
    <w:rsid w:val="001C4703"/>
    <w:rsid w:val="001C4742"/>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26F0"/>
    <w:rsid w:val="002D50FC"/>
    <w:rsid w:val="002F273F"/>
    <w:rsid w:val="002F7CD0"/>
    <w:rsid w:val="00304415"/>
    <w:rsid w:val="00305609"/>
    <w:rsid w:val="00306776"/>
    <w:rsid w:val="00306791"/>
    <w:rsid w:val="003104F0"/>
    <w:rsid w:val="00312383"/>
    <w:rsid w:val="0031365B"/>
    <w:rsid w:val="00321D27"/>
    <w:rsid w:val="00322FF4"/>
    <w:rsid w:val="00325D0E"/>
    <w:rsid w:val="0033116C"/>
    <w:rsid w:val="00331482"/>
    <w:rsid w:val="00331C24"/>
    <w:rsid w:val="003370AB"/>
    <w:rsid w:val="003425F8"/>
    <w:rsid w:val="00346178"/>
    <w:rsid w:val="00357110"/>
    <w:rsid w:val="00361C65"/>
    <w:rsid w:val="00361F66"/>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D3725"/>
    <w:rsid w:val="003E2380"/>
    <w:rsid w:val="003E7B9F"/>
    <w:rsid w:val="003F04C1"/>
    <w:rsid w:val="003F04D2"/>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C6B7C"/>
    <w:rsid w:val="004C74CD"/>
    <w:rsid w:val="004D14C4"/>
    <w:rsid w:val="004D3FB7"/>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24E9"/>
    <w:rsid w:val="00556AC5"/>
    <w:rsid w:val="00565C71"/>
    <w:rsid w:val="00572718"/>
    <w:rsid w:val="0057696D"/>
    <w:rsid w:val="0058559D"/>
    <w:rsid w:val="00585997"/>
    <w:rsid w:val="00585A6E"/>
    <w:rsid w:val="00585F88"/>
    <w:rsid w:val="00591B56"/>
    <w:rsid w:val="00592373"/>
    <w:rsid w:val="0059301E"/>
    <w:rsid w:val="00595A19"/>
    <w:rsid w:val="00596214"/>
    <w:rsid w:val="00596813"/>
    <w:rsid w:val="00597064"/>
    <w:rsid w:val="005A4024"/>
    <w:rsid w:val="005B15C8"/>
    <w:rsid w:val="005B1FFD"/>
    <w:rsid w:val="005B5A02"/>
    <w:rsid w:val="005B6AFB"/>
    <w:rsid w:val="005B73A2"/>
    <w:rsid w:val="005C3A28"/>
    <w:rsid w:val="005C74C6"/>
    <w:rsid w:val="005D2F25"/>
    <w:rsid w:val="005D3AF5"/>
    <w:rsid w:val="005D5EDD"/>
    <w:rsid w:val="005E0DE6"/>
    <w:rsid w:val="005E2C18"/>
    <w:rsid w:val="005E322D"/>
    <w:rsid w:val="005E55B6"/>
    <w:rsid w:val="005F5D72"/>
    <w:rsid w:val="006036F2"/>
    <w:rsid w:val="006046B8"/>
    <w:rsid w:val="00605738"/>
    <w:rsid w:val="00606ED4"/>
    <w:rsid w:val="00607C63"/>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661F3"/>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0271"/>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45C76"/>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30C3"/>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68DA"/>
    <w:rsid w:val="00977071"/>
    <w:rsid w:val="0097794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2CCE"/>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0CE8"/>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3F4B"/>
    <w:rsid w:val="00C1542A"/>
    <w:rsid w:val="00C17C7E"/>
    <w:rsid w:val="00C227EC"/>
    <w:rsid w:val="00C2452B"/>
    <w:rsid w:val="00C25E57"/>
    <w:rsid w:val="00C31393"/>
    <w:rsid w:val="00C31D2C"/>
    <w:rsid w:val="00C326AD"/>
    <w:rsid w:val="00C45B96"/>
    <w:rsid w:val="00C51EBA"/>
    <w:rsid w:val="00C52ACA"/>
    <w:rsid w:val="00C53545"/>
    <w:rsid w:val="00C54D4D"/>
    <w:rsid w:val="00C566EA"/>
    <w:rsid w:val="00C601A6"/>
    <w:rsid w:val="00C62DDA"/>
    <w:rsid w:val="00C72996"/>
    <w:rsid w:val="00C74C4D"/>
    <w:rsid w:val="00C76E5D"/>
    <w:rsid w:val="00C77DEA"/>
    <w:rsid w:val="00C8568E"/>
    <w:rsid w:val="00C93940"/>
    <w:rsid w:val="00C94451"/>
    <w:rsid w:val="00C94802"/>
    <w:rsid w:val="00C966FB"/>
    <w:rsid w:val="00CA5DF4"/>
    <w:rsid w:val="00CB27EE"/>
    <w:rsid w:val="00CB54FB"/>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86DAC"/>
    <w:rsid w:val="00D91B51"/>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E6778"/>
    <w:rsid w:val="00DF16C8"/>
    <w:rsid w:val="00DF21E0"/>
    <w:rsid w:val="00DF3D28"/>
    <w:rsid w:val="00DF3FCA"/>
    <w:rsid w:val="00DF6316"/>
    <w:rsid w:val="00DF7A9A"/>
    <w:rsid w:val="00E01182"/>
    <w:rsid w:val="00E01FD9"/>
    <w:rsid w:val="00E025D4"/>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220C"/>
    <w:rsid w:val="00EF6C21"/>
    <w:rsid w:val="00F012DE"/>
    <w:rsid w:val="00F02853"/>
    <w:rsid w:val="00F14FA6"/>
    <w:rsid w:val="00F202FE"/>
    <w:rsid w:val="00F259AA"/>
    <w:rsid w:val="00F2606C"/>
    <w:rsid w:val="00F26DFE"/>
    <w:rsid w:val="00F30D0F"/>
    <w:rsid w:val="00F340D8"/>
    <w:rsid w:val="00F34E81"/>
    <w:rsid w:val="00F3733D"/>
    <w:rsid w:val="00F37554"/>
    <w:rsid w:val="00F4110E"/>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21FC"/>
    <w:rsid w:val="00FE2AE7"/>
    <w:rsid w:val="00FE39C1"/>
    <w:rsid w:val="00FE40B4"/>
    <w:rsid w:val="00FE51ED"/>
    <w:rsid w:val="00FE67A1"/>
    <w:rsid w:val="00FE74DF"/>
    <w:rsid w:val="00FE7C49"/>
    <w:rsid w:val="00FF1715"/>
    <w:rsid w:val="00FF2B50"/>
    <w:rsid w:val="00FF2B97"/>
    <w:rsid w:val="00FF35FF"/>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7803">
      <w:bodyDiv w:val="1"/>
      <w:marLeft w:val="0"/>
      <w:marRight w:val="0"/>
      <w:marTop w:val="0"/>
      <w:marBottom w:val="0"/>
      <w:divBdr>
        <w:top w:val="none" w:sz="0" w:space="0" w:color="auto"/>
        <w:left w:val="none" w:sz="0" w:space="0" w:color="auto"/>
        <w:bottom w:val="none" w:sz="0" w:space="0" w:color="auto"/>
        <w:right w:val="none" w:sz="0" w:space="0" w:color="auto"/>
      </w:divBdr>
    </w:div>
    <w:div w:id="232129272">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88332353">
      <w:bodyDiv w:val="1"/>
      <w:marLeft w:val="0"/>
      <w:marRight w:val="0"/>
      <w:marTop w:val="0"/>
      <w:marBottom w:val="0"/>
      <w:divBdr>
        <w:top w:val="none" w:sz="0" w:space="0" w:color="auto"/>
        <w:left w:val="none" w:sz="0" w:space="0" w:color="auto"/>
        <w:bottom w:val="none" w:sz="0" w:space="0" w:color="auto"/>
        <w:right w:val="none" w:sz="0" w:space="0" w:color="auto"/>
      </w:divBdr>
    </w:div>
    <w:div w:id="499279123">
      <w:bodyDiv w:val="1"/>
      <w:marLeft w:val="0"/>
      <w:marRight w:val="0"/>
      <w:marTop w:val="0"/>
      <w:marBottom w:val="0"/>
      <w:divBdr>
        <w:top w:val="none" w:sz="0" w:space="0" w:color="auto"/>
        <w:left w:val="none" w:sz="0" w:space="0" w:color="auto"/>
        <w:bottom w:val="none" w:sz="0" w:space="0" w:color="auto"/>
        <w:right w:val="none" w:sz="0" w:space="0" w:color="auto"/>
      </w:divBdr>
    </w:div>
    <w:div w:id="589967278">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2738367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6111723">
      <w:bodyDiv w:val="1"/>
      <w:marLeft w:val="0"/>
      <w:marRight w:val="0"/>
      <w:marTop w:val="0"/>
      <w:marBottom w:val="0"/>
      <w:divBdr>
        <w:top w:val="none" w:sz="0" w:space="0" w:color="auto"/>
        <w:left w:val="none" w:sz="0" w:space="0" w:color="auto"/>
        <w:bottom w:val="none" w:sz="0" w:space="0" w:color="auto"/>
        <w:right w:val="none" w:sz="0" w:space="0" w:color="auto"/>
      </w:divBdr>
    </w:div>
    <w:div w:id="166312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REGU-184-6569451</_dlc_DocId>
    <_dlc_DocIdUrl xmlns="9be56660-2c31-41ef-bc00-23e72f632f2a">
      <Url>https://cyfoethnaturiolcymru.sharepoint.com/teams/Regulatory/Permitting/_layouts/15/DocIdRedir.aspx?ID=REGU-184-6569451</Url>
      <Description>REGU-184-6569451</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Nash Wastewater Treatment Works</Site_x0020_Name>
    <Internal_x002f_External xmlns="859f7ad6-93f6-4205-b62b-a17f28acbbac">Outgoing document</Internal_x002f_External>
    <Post_x0020_code xmlns="859f7ad6-93f6-4205-b62b-a17f28acbbac">NP18 2YH</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2024-04-28T23:00:00+00:00</Document_x0020_Date>
    <Facility_x0020_Address xmlns="859f7ad6-93f6-4205-b62b-a17f28acbbac">West Nash Road, Nash,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40F0EB3-C330-4E58-9127-31179EE76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purl.org/dc/terms/"/>
    <ds:schemaRef ds:uri="b67299c9-1600-4d20-976e-ea8f199d05b8"/>
    <ds:schemaRef ds:uri="http://schemas.microsoft.com/office/2006/documentManagement/types"/>
    <ds:schemaRef ds:uri="859f7ad6-93f6-4205-b62b-a17f28acbbac"/>
    <ds:schemaRef ds:uri="6e121689-de5b-41b9-a751-bfeda7fa2b07"/>
    <ds:schemaRef ds:uri="http://purl.org/dc/elements/1.1/"/>
    <ds:schemaRef ds:uri="http://www.w3.org/XML/1998/namespace"/>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30</Pages>
  <Words>7623</Words>
  <Characters>41872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(29/04/2024)</dc:title>
  <dc:subject/>
  <dc:creator>Dulson, Emma</dc:creator>
  <cp:keywords>233 08 SD69, 233-08-SD69, 23308SD69</cp:keywords>
  <dc:description>233_08_SD69, version 3_x000d_
Issue date: 06/001/2011</dc:description>
  <cp:lastModifiedBy>emma.dulson</cp:lastModifiedBy>
  <cp:revision>42</cp:revision>
  <dcterms:created xsi:type="dcterms:W3CDTF">2024-02-29T16:14:00Z</dcterms:created>
  <dcterms:modified xsi:type="dcterms:W3CDTF">2024-04-29T10:00:00Z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c7fd7980-e992-43b0-96f7-2c9710e8c233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