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083F3" w14:textId="77777777" w:rsidR="00AC11AF" w:rsidRPr="00C31D2C" w:rsidRDefault="00AC11AF" w:rsidP="00DF16C8">
      <w:pPr>
        <w:pStyle w:val="TOC1"/>
      </w:pPr>
      <w:r>
        <w:rPr>
          <w:noProof/>
        </w:rPr>
        <w:drawing>
          <wp:anchor distT="0" distB="0" distL="114300" distR="114300" simplePos="0" relativeHeight="251659264" behindDoc="0" locked="0" layoutInCell="1" allowOverlap="1" wp14:anchorId="3BBBC32A" wp14:editId="2D3B062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7C2E049" w14:textId="77777777" w:rsidR="00AC11AF" w:rsidRPr="00C31D2C" w:rsidRDefault="00AC11AF" w:rsidP="00E84C8B">
      <w:pPr>
        <w:rPr>
          <w:rFonts w:ascii="Arial" w:hAnsi="Arial" w:cs="Arial"/>
          <w:color w:val="FF00FF"/>
          <w:sz w:val="22"/>
        </w:rPr>
      </w:pPr>
    </w:p>
    <w:p w14:paraId="6A2336A5" w14:textId="77777777" w:rsidR="00AC11AF" w:rsidRPr="00A40593" w:rsidRDefault="00AC11AF" w:rsidP="00E84C8B">
      <w:pPr>
        <w:rPr>
          <w:rFonts w:ascii="Arial" w:hAnsi="Arial" w:cs="Arial"/>
          <w:color w:val="FF00FF"/>
          <w:sz w:val="22"/>
        </w:rPr>
      </w:pPr>
    </w:p>
    <w:p w14:paraId="63F447E2" w14:textId="77777777" w:rsidR="00AC11AF" w:rsidRDefault="00AC11AF" w:rsidP="00DF16C8">
      <w:pPr>
        <w:pStyle w:val="TOC1"/>
      </w:pPr>
    </w:p>
    <w:p w14:paraId="2D76912E" w14:textId="77777777" w:rsidR="00AC11AF" w:rsidRDefault="00AC11AF" w:rsidP="00DF16C8">
      <w:pPr>
        <w:pStyle w:val="TOC1"/>
      </w:pPr>
    </w:p>
    <w:p w14:paraId="38AC50A7" w14:textId="77777777" w:rsidR="00AC11AF" w:rsidRDefault="00AC11AF" w:rsidP="00DF16C8">
      <w:pPr>
        <w:pStyle w:val="TOC1"/>
      </w:pPr>
    </w:p>
    <w:p w14:paraId="459EE053" w14:textId="77777777" w:rsidR="00AC11AF" w:rsidRDefault="00AC11AF" w:rsidP="009A36B5"/>
    <w:p w14:paraId="7B1098D4" w14:textId="77777777" w:rsidR="00AC11AF" w:rsidRPr="009A36B5" w:rsidRDefault="00AC11AF" w:rsidP="009A36B5"/>
    <w:p w14:paraId="46C40490" w14:textId="77777777" w:rsidR="00AC11AF" w:rsidRDefault="00AC11AF">
      <w:pPr>
        <w:pStyle w:val="coverTitle"/>
        <w:rPr>
          <w:rFonts w:cs="Arial"/>
        </w:rPr>
      </w:pPr>
    </w:p>
    <w:p w14:paraId="68EFD26A" w14:textId="77777777" w:rsidR="00AC11AF" w:rsidRPr="00C31D2C" w:rsidRDefault="00AC11AF"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53681EFF" w14:textId="77777777" w:rsidR="00AC11AF" w:rsidRPr="003E4DA1" w:rsidRDefault="00AC11AF" w:rsidP="00DF16C8">
      <w:pPr>
        <w:pStyle w:val="a"/>
        <w:ind w:left="851"/>
        <w:rPr>
          <w:rFonts w:cs="Arial"/>
          <w:sz w:val="22"/>
          <w:szCs w:val="22"/>
        </w:rPr>
      </w:pPr>
      <w:r>
        <w:rPr>
          <w:rFonts w:cs="Arial"/>
          <w:sz w:val="22"/>
          <w:szCs w:val="22"/>
        </w:rPr>
        <w:t>The Environment</w:t>
      </w:r>
      <w:r w:rsidRPr="003E4DA1">
        <w:rPr>
          <w:rFonts w:cs="Arial"/>
          <w:sz w:val="22"/>
          <w:szCs w:val="22"/>
        </w:rPr>
        <w:t>al Permitting (England &amp; Wales) Regulations 2016</w:t>
      </w:r>
    </w:p>
    <w:p w14:paraId="5C7A0B74" w14:textId="77777777" w:rsidR="00AC11AF" w:rsidRPr="003E4DA1" w:rsidRDefault="00AC11AF">
      <w:pPr>
        <w:pStyle w:val="a"/>
        <w:rPr>
          <w:rFonts w:cs="Arial"/>
          <w:sz w:val="22"/>
          <w:szCs w:val="22"/>
        </w:rPr>
      </w:pPr>
    </w:p>
    <w:p w14:paraId="511653C8" w14:textId="77777777" w:rsidR="00AC11AF" w:rsidRPr="003E4DA1" w:rsidRDefault="00AC11AF" w:rsidP="0082402C">
      <w:pPr>
        <w:pStyle w:val="coverLicenceHolder"/>
        <w:pBdr>
          <w:top w:val="single" w:sz="4" w:space="25" w:color="auto"/>
        </w:pBdr>
        <w:ind w:left="3261"/>
        <w:rPr>
          <w:sz w:val="22"/>
          <w:szCs w:val="22"/>
        </w:rPr>
      </w:pPr>
      <w:r w:rsidRPr="003E4DA1">
        <w:rPr>
          <w:sz w:val="22"/>
          <w:szCs w:val="22"/>
        </w:rPr>
        <w:t>Dŵr Cymru Cyfyngedig</w:t>
      </w:r>
    </w:p>
    <w:p w14:paraId="6098F60C" w14:textId="77777777" w:rsidR="00AC11AF" w:rsidRPr="003E4DA1" w:rsidRDefault="00AC11AF" w:rsidP="0082402C">
      <w:pPr>
        <w:pStyle w:val="coverLicenceHolder"/>
        <w:pBdr>
          <w:top w:val="single" w:sz="4" w:space="25" w:color="auto"/>
        </w:pBdr>
        <w:ind w:left="3261"/>
        <w:rPr>
          <w:sz w:val="22"/>
          <w:szCs w:val="22"/>
        </w:rPr>
      </w:pPr>
    </w:p>
    <w:p w14:paraId="672414C1" w14:textId="77777777" w:rsidR="00AC11AF" w:rsidRPr="003E4DA1" w:rsidRDefault="00AC11AF" w:rsidP="0082402C">
      <w:pPr>
        <w:pStyle w:val="coverLicenceHolder"/>
        <w:pBdr>
          <w:top w:val="single" w:sz="4" w:space="25" w:color="auto"/>
        </w:pBdr>
        <w:ind w:left="3261"/>
        <w:rPr>
          <w:sz w:val="22"/>
          <w:szCs w:val="22"/>
        </w:rPr>
      </w:pPr>
      <w:r w:rsidRPr="003E4DA1">
        <w:rPr>
          <w:noProof/>
          <w:sz w:val="22"/>
          <w:szCs w:val="22"/>
        </w:rPr>
        <w:t>Caio Wastewater Treatment Works</w:t>
      </w:r>
      <w:r w:rsidRPr="003E4DA1">
        <w:rPr>
          <w:sz w:val="22"/>
          <w:szCs w:val="22"/>
        </w:rPr>
        <w:t xml:space="preserve"> </w:t>
      </w:r>
    </w:p>
    <w:p w14:paraId="6E3D2D9E" w14:textId="77777777" w:rsidR="00AC11AF" w:rsidRPr="003E4DA1" w:rsidRDefault="00AC11AF" w:rsidP="0082402C">
      <w:pPr>
        <w:pStyle w:val="coverLicenceHolder"/>
        <w:pBdr>
          <w:top w:val="single" w:sz="4" w:space="25" w:color="auto"/>
        </w:pBdr>
        <w:ind w:left="3261"/>
        <w:rPr>
          <w:sz w:val="22"/>
          <w:szCs w:val="22"/>
        </w:rPr>
      </w:pPr>
      <w:r w:rsidRPr="003E4DA1">
        <w:rPr>
          <w:noProof/>
          <w:sz w:val="22"/>
          <w:szCs w:val="22"/>
        </w:rPr>
        <w:t>Church Street</w:t>
      </w:r>
    </w:p>
    <w:p w14:paraId="3C0BE9C1" w14:textId="77777777" w:rsidR="00AC11AF" w:rsidRPr="003E4DA1" w:rsidRDefault="00AC11AF" w:rsidP="0082402C">
      <w:pPr>
        <w:pStyle w:val="coverLicenceHolder"/>
        <w:pBdr>
          <w:top w:val="single" w:sz="4" w:space="25" w:color="auto"/>
        </w:pBdr>
        <w:ind w:left="3261"/>
        <w:rPr>
          <w:sz w:val="22"/>
          <w:szCs w:val="22"/>
        </w:rPr>
      </w:pPr>
      <w:r w:rsidRPr="003E4DA1">
        <w:rPr>
          <w:noProof/>
          <w:sz w:val="22"/>
          <w:szCs w:val="22"/>
        </w:rPr>
        <w:t>Caio</w:t>
      </w:r>
    </w:p>
    <w:p w14:paraId="2360780F" w14:textId="77777777" w:rsidR="003E4DA1" w:rsidRPr="003E4DA1" w:rsidRDefault="00AC11AF" w:rsidP="0082402C">
      <w:pPr>
        <w:pStyle w:val="coverLicenceHolder"/>
        <w:pBdr>
          <w:top w:val="single" w:sz="4" w:space="25" w:color="auto"/>
        </w:pBdr>
        <w:ind w:left="3261"/>
        <w:rPr>
          <w:noProof/>
          <w:sz w:val="22"/>
          <w:szCs w:val="22"/>
        </w:rPr>
      </w:pPr>
      <w:r w:rsidRPr="003E4DA1">
        <w:rPr>
          <w:noProof/>
          <w:sz w:val="22"/>
          <w:szCs w:val="22"/>
        </w:rPr>
        <w:t xml:space="preserve">Llanwrda </w:t>
      </w:r>
    </w:p>
    <w:p w14:paraId="3013658F" w14:textId="2824B5D5" w:rsidR="00AC11AF" w:rsidRPr="003E4DA1" w:rsidRDefault="00AC11AF" w:rsidP="0082402C">
      <w:pPr>
        <w:pStyle w:val="coverLicenceHolder"/>
        <w:pBdr>
          <w:top w:val="single" w:sz="4" w:space="25" w:color="auto"/>
        </w:pBdr>
        <w:ind w:left="3261"/>
        <w:rPr>
          <w:sz w:val="22"/>
          <w:szCs w:val="22"/>
        </w:rPr>
      </w:pPr>
      <w:r w:rsidRPr="003E4DA1">
        <w:rPr>
          <w:noProof/>
          <w:sz w:val="22"/>
          <w:szCs w:val="22"/>
        </w:rPr>
        <w:t>Carmarthenshire</w:t>
      </w:r>
    </w:p>
    <w:p w14:paraId="732BED9F" w14:textId="77777777" w:rsidR="00AC11AF" w:rsidRPr="003E4DA1" w:rsidRDefault="00AC11AF" w:rsidP="0082402C">
      <w:pPr>
        <w:pStyle w:val="coverLicenceHolder"/>
        <w:pBdr>
          <w:top w:val="single" w:sz="4" w:space="25" w:color="auto"/>
        </w:pBdr>
        <w:ind w:left="3261"/>
        <w:rPr>
          <w:sz w:val="22"/>
          <w:szCs w:val="22"/>
        </w:rPr>
      </w:pPr>
      <w:r w:rsidRPr="003E4DA1">
        <w:rPr>
          <w:noProof/>
          <w:sz w:val="22"/>
          <w:szCs w:val="22"/>
        </w:rPr>
        <w:t>SA19 8RD</w:t>
      </w:r>
    </w:p>
    <w:p w14:paraId="7747E252" w14:textId="77777777" w:rsidR="00AC11AF" w:rsidRPr="003E4DA1" w:rsidRDefault="00AC11AF" w:rsidP="0082402C">
      <w:pPr>
        <w:pStyle w:val="coverLicenceHolder"/>
        <w:pBdr>
          <w:top w:val="single" w:sz="4" w:space="25" w:color="auto"/>
        </w:pBdr>
        <w:ind w:left="3261"/>
        <w:rPr>
          <w:sz w:val="22"/>
          <w:szCs w:val="22"/>
        </w:rPr>
      </w:pPr>
    </w:p>
    <w:p w14:paraId="1BC263D8" w14:textId="77777777" w:rsidR="00AC11AF" w:rsidRPr="003E4DA1" w:rsidRDefault="00AC11AF" w:rsidP="0082402C">
      <w:pPr>
        <w:pStyle w:val="coverLicenceHolder"/>
        <w:pBdr>
          <w:top w:val="single" w:sz="4" w:space="25" w:color="auto"/>
        </w:pBdr>
        <w:ind w:left="3261"/>
        <w:rPr>
          <w:rFonts w:cs="Arial"/>
          <w:sz w:val="22"/>
          <w:szCs w:val="22"/>
        </w:rPr>
      </w:pPr>
    </w:p>
    <w:p w14:paraId="0B7D1948" w14:textId="77777777" w:rsidR="00AC11AF" w:rsidRPr="003E4DA1" w:rsidRDefault="00AC11AF" w:rsidP="0082402C">
      <w:pPr>
        <w:pStyle w:val="coverLicenceHolder"/>
        <w:pBdr>
          <w:top w:val="single" w:sz="4" w:space="25" w:color="auto"/>
        </w:pBdr>
        <w:spacing w:before="120" w:line="270" w:lineRule="exact"/>
        <w:ind w:left="3261"/>
        <w:rPr>
          <w:rFonts w:cs="Arial"/>
          <w:sz w:val="22"/>
          <w:szCs w:val="22"/>
        </w:rPr>
      </w:pPr>
      <w:r w:rsidRPr="003E4DA1">
        <w:rPr>
          <w:rFonts w:cs="Arial"/>
          <w:sz w:val="22"/>
          <w:szCs w:val="22"/>
        </w:rPr>
        <w:t>Variation number</w:t>
      </w:r>
    </w:p>
    <w:p w14:paraId="593FA164" w14:textId="77777777" w:rsidR="00AC11AF" w:rsidRPr="003E4DA1" w:rsidRDefault="00AC11AF" w:rsidP="0082402C">
      <w:pPr>
        <w:pStyle w:val="coverLicenceHolder"/>
        <w:pBdr>
          <w:top w:val="single" w:sz="4" w:space="25" w:color="auto"/>
        </w:pBdr>
        <w:spacing w:before="120" w:line="270" w:lineRule="exact"/>
        <w:ind w:left="3261"/>
        <w:rPr>
          <w:rFonts w:cs="Arial"/>
          <w:sz w:val="22"/>
          <w:szCs w:val="22"/>
        </w:rPr>
      </w:pPr>
      <w:r w:rsidRPr="003E4DA1">
        <w:rPr>
          <w:rFonts w:cs="Arial"/>
          <w:noProof/>
          <w:sz w:val="22"/>
          <w:szCs w:val="22"/>
        </w:rPr>
        <w:t>PAN-022489</w:t>
      </w:r>
    </w:p>
    <w:p w14:paraId="791F690B" w14:textId="77777777" w:rsidR="00AC11AF" w:rsidRPr="003E4DA1" w:rsidRDefault="00AC11AF" w:rsidP="0082402C">
      <w:pPr>
        <w:pStyle w:val="coverAuthNos"/>
        <w:spacing w:before="480"/>
        <w:ind w:left="3261"/>
        <w:rPr>
          <w:rFonts w:cs="Arial"/>
          <w:color w:val="auto"/>
          <w:sz w:val="22"/>
          <w:szCs w:val="22"/>
          <w:lang w:val="de-DE"/>
        </w:rPr>
      </w:pPr>
      <w:r w:rsidRPr="003E4DA1">
        <w:rPr>
          <w:rFonts w:cs="Arial"/>
          <w:color w:val="auto"/>
          <w:sz w:val="22"/>
          <w:szCs w:val="22"/>
          <w:lang w:val="de-DE"/>
        </w:rPr>
        <w:t>Permit number</w:t>
      </w:r>
    </w:p>
    <w:p w14:paraId="450DC488" w14:textId="77777777" w:rsidR="00AC11AF" w:rsidRPr="003E4DA1" w:rsidRDefault="00AC11AF" w:rsidP="0082402C">
      <w:pPr>
        <w:pStyle w:val="coverAuthNos"/>
        <w:ind w:left="3261"/>
        <w:rPr>
          <w:rFonts w:cs="Arial"/>
          <w:color w:val="auto"/>
          <w:sz w:val="22"/>
          <w:szCs w:val="22"/>
          <w:lang w:val="de-DE"/>
        </w:rPr>
      </w:pPr>
      <w:r w:rsidRPr="003E4DA1">
        <w:rPr>
          <w:rFonts w:cs="Arial"/>
          <w:noProof/>
          <w:color w:val="auto"/>
          <w:sz w:val="22"/>
          <w:szCs w:val="22"/>
          <w:lang w:val="de-DE"/>
        </w:rPr>
        <w:t>BN0042101</w:t>
      </w:r>
    </w:p>
    <w:p w14:paraId="3C3960DC" w14:textId="77777777" w:rsidR="00AC11AF" w:rsidRPr="003E4DA1" w:rsidRDefault="00AC11AF" w:rsidP="00837B7B">
      <w:pPr>
        <w:pStyle w:val="coverAuthNos"/>
        <w:ind w:left="0"/>
        <w:jc w:val="center"/>
        <w:rPr>
          <w:rFonts w:cs="Arial"/>
          <w:color w:val="auto"/>
          <w:lang w:val="de-DE"/>
        </w:rPr>
      </w:pPr>
    </w:p>
    <w:p w14:paraId="0045AE65" w14:textId="77777777" w:rsidR="00AC11AF" w:rsidRDefault="00AC11AF" w:rsidP="003F7A6C">
      <w:pPr>
        <w:pStyle w:val="coverAuthNos"/>
        <w:ind w:left="0"/>
        <w:rPr>
          <w:rFonts w:cs="Arial"/>
          <w:lang w:val="de-DE"/>
        </w:rPr>
      </w:pPr>
    </w:p>
    <w:p w14:paraId="0C3FFD56" w14:textId="77777777" w:rsidR="00AC11AF" w:rsidRDefault="00AC11AF" w:rsidP="00837B7B">
      <w:pPr>
        <w:pStyle w:val="coverAuthNos"/>
        <w:ind w:left="0"/>
        <w:jc w:val="center"/>
        <w:rPr>
          <w:rFonts w:cs="Arial"/>
          <w:lang w:val="de-DE"/>
        </w:rPr>
      </w:pPr>
    </w:p>
    <w:p w14:paraId="0DE678E8" w14:textId="77777777" w:rsidR="00AC11AF" w:rsidRPr="003E4DA1" w:rsidRDefault="00AC11AF" w:rsidP="00DD732B">
      <w:pPr>
        <w:pStyle w:val="coverAuthNos"/>
        <w:spacing w:line="240" w:lineRule="auto"/>
        <w:ind w:left="-284"/>
        <w:jc w:val="center"/>
        <w:rPr>
          <w:b/>
          <w:color w:val="auto"/>
          <w:sz w:val="36"/>
          <w:szCs w:val="36"/>
        </w:rPr>
      </w:pPr>
      <w:r>
        <w:rPr>
          <w:b/>
          <w:color w:val="FF0000"/>
          <w:sz w:val="36"/>
          <w:szCs w:val="36"/>
        </w:rPr>
        <w:br w:type="page"/>
      </w:r>
      <w:r w:rsidRPr="003E4DA1">
        <w:rPr>
          <w:b/>
          <w:noProof/>
          <w:color w:val="auto"/>
          <w:sz w:val="36"/>
          <w:szCs w:val="36"/>
        </w:rPr>
        <w:lastRenderedPageBreak/>
        <w:t>Caio Wastewater Treatment Works</w:t>
      </w:r>
    </w:p>
    <w:p w14:paraId="5DB901A9" w14:textId="77777777" w:rsidR="00AC11AF" w:rsidRPr="003E4DA1" w:rsidRDefault="00AC11AF" w:rsidP="00DD732B">
      <w:pPr>
        <w:pStyle w:val="Heading1nonum"/>
        <w:spacing w:before="80" w:after="0" w:line="240" w:lineRule="auto"/>
        <w:ind w:left="-284"/>
        <w:jc w:val="center"/>
        <w:rPr>
          <w:szCs w:val="36"/>
        </w:rPr>
      </w:pPr>
      <w:r w:rsidRPr="003E4DA1">
        <w:rPr>
          <w:szCs w:val="36"/>
        </w:rPr>
        <w:t xml:space="preserve">Permit number </w:t>
      </w:r>
      <w:r w:rsidRPr="003E4DA1">
        <w:rPr>
          <w:noProof/>
          <w:szCs w:val="36"/>
        </w:rPr>
        <w:t>BN0042101</w:t>
      </w:r>
    </w:p>
    <w:p w14:paraId="1D81937D" w14:textId="77777777" w:rsidR="00AC11AF" w:rsidRPr="00C31D2C" w:rsidRDefault="00AC11AF" w:rsidP="00DD732B">
      <w:pPr>
        <w:pStyle w:val="Heading1nonum"/>
        <w:ind w:left="-284"/>
      </w:pPr>
      <w:r w:rsidRPr="00C31D2C">
        <w:t>Introductory note</w:t>
      </w:r>
    </w:p>
    <w:p w14:paraId="0F03F18A" w14:textId="77777777" w:rsidR="00AC11AF" w:rsidRPr="00C31D2C" w:rsidRDefault="00AC11AF" w:rsidP="00DD732B">
      <w:pPr>
        <w:pStyle w:val="Heading2a"/>
        <w:spacing w:before="120"/>
        <w:ind w:left="-284"/>
        <w:rPr>
          <w:i w:val="0"/>
        </w:rPr>
      </w:pPr>
      <w:r w:rsidRPr="00C31D2C">
        <w:rPr>
          <w:i w:val="0"/>
        </w:rPr>
        <w:t>This introductory note does not form a part of the notice.</w:t>
      </w:r>
    </w:p>
    <w:p w14:paraId="2555E76B" w14:textId="77777777" w:rsidR="00AC11AF" w:rsidRPr="00C31D2C" w:rsidRDefault="00AC11AF" w:rsidP="00DD732B">
      <w:pPr>
        <w:tabs>
          <w:tab w:val="left" w:pos="-720"/>
          <w:tab w:val="left" w:pos="0"/>
          <w:tab w:val="left" w:pos="972"/>
        </w:tabs>
        <w:spacing w:line="270" w:lineRule="exact"/>
        <w:ind w:left="-284"/>
        <w:rPr>
          <w:rFonts w:ascii="Arial" w:hAnsi="Arial" w:cs="Arial"/>
          <w:color w:val="000000"/>
        </w:rPr>
      </w:pPr>
    </w:p>
    <w:p w14:paraId="6B9BB4C2" w14:textId="77777777" w:rsidR="00AC11AF" w:rsidRPr="00C70945" w:rsidRDefault="00AC11A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C70945">
        <w:rPr>
          <w:rFonts w:cs="Arial"/>
          <w:sz w:val="22"/>
          <w:szCs w:val="22"/>
        </w:rPr>
        <w:t>environmental permit.</w:t>
      </w:r>
    </w:p>
    <w:p w14:paraId="4F725BDB" w14:textId="77777777" w:rsidR="00AC11AF" w:rsidRPr="00C70945" w:rsidRDefault="00AC11AF" w:rsidP="00A72334">
      <w:pPr>
        <w:spacing w:before="120" w:after="120"/>
        <w:ind w:left="-284"/>
        <w:rPr>
          <w:rFonts w:ascii="Arial" w:hAnsi="Arial"/>
          <w:sz w:val="22"/>
          <w:szCs w:val="22"/>
          <w:lang w:eastAsia="en-US"/>
        </w:rPr>
      </w:pPr>
      <w:r w:rsidRPr="00C7094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713AB141" w14:textId="77777777" w:rsidR="00AC11AF" w:rsidRPr="00C70945" w:rsidRDefault="00AC11AF" w:rsidP="00DD732B">
      <w:pPr>
        <w:spacing w:before="100" w:beforeAutospacing="1" w:after="100" w:afterAutospacing="1"/>
        <w:ind w:left="-284"/>
        <w:rPr>
          <w:rFonts w:ascii="Arial" w:hAnsi="Arial"/>
          <w:sz w:val="22"/>
          <w:szCs w:val="22"/>
          <w:lang w:eastAsia="en-US"/>
        </w:rPr>
      </w:pPr>
      <w:r w:rsidRPr="00C7094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3AEFC80" w14:textId="7A1294E3" w:rsidR="00AC11AF" w:rsidRPr="00C70945" w:rsidRDefault="00AC11AF" w:rsidP="00A72334">
      <w:pPr>
        <w:spacing w:before="120" w:after="120"/>
        <w:ind w:left="-284"/>
        <w:rPr>
          <w:rFonts w:ascii="Arial" w:hAnsi="Arial"/>
          <w:sz w:val="22"/>
          <w:szCs w:val="22"/>
          <w:lang w:eastAsia="en-US"/>
        </w:rPr>
      </w:pPr>
      <w:r w:rsidRPr="00C70945">
        <w:rPr>
          <w:rFonts w:ascii="Arial" w:hAnsi="Arial"/>
          <w:sz w:val="22"/>
          <w:szCs w:val="22"/>
          <w:lang w:eastAsia="en-US"/>
        </w:rPr>
        <w:t xml:space="preserve">The permit variation and consolidation has implemented a Total Phosphorus limit of </w:t>
      </w:r>
      <w:r w:rsidR="00C70945" w:rsidRPr="00C70945">
        <w:rPr>
          <w:rFonts w:ascii="Arial" w:hAnsi="Arial"/>
          <w:sz w:val="22"/>
          <w:szCs w:val="22"/>
          <w:lang w:eastAsia="en-US"/>
        </w:rPr>
        <w:t>5</w:t>
      </w:r>
      <w:r w:rsidR="00EE633E">
        <w:rPr>
          <w:rFonts w:ascii="Arial" w:hAnsi="Arial"/>
          <w:sz w:val="22"/>
          <w:szCs w:val="22"/>
          <w:lang w:eastAsia="en-US"/>
        </w:rPr>
        <w:t xml:space="preserve"> </w:t>
      </w:r>
      <w:r w:rsidRPr="00C70945">
        <w:rPr>
          <w:rFonts w:ascii="Arial" w:hAnsi="Arial"/>
          <w:sz w:val="22"/>
          <w:szCs w:val="22"/>
          <w:lang w:eastAsia="en-US"/>
        </w:rPr>
        <w:t xml:space="preserve">mg/l effective </w:t>
      </w:r>
      <w:r w:rsidR="0051299C" w:rsidRPr="0051299C">
        <w:rPr>
          <w:rFonts w:ascii="Arial" w:hAnsi="Arial"/>
          <w:sz w:val="22"/>
          <w:szCs w:val="22"/>
          <w:lang w:eastAsia="en-US"/>
        </w:rPr>
        <w:t>from 07/05/2024</w:t>
      </w:r>
      <w:r w:rsidRPr="00C70945">
        <w:rPr>
          <w:rFonts w:ascii="Arial" w:hAnsi="Arial"/>
          <w:sz w:val="22"/>
          <w:szCs w:val="22"/>
          <w:lang w:eastAsia="en-US"/>
        </w:rPr>
        <w:t xml:space="preserve">. </w:t>
      </w:r>
    </w:p>
    <w:p w14:paraId="567BF4BD" w14:textId="7C834BBB" w:rsidR="00AC11AF" w:rsidRPr="007B4E83" w:rsidRDefault="00AC11AF" w:rsidP="00A72334">
      <w:pPr>
        <w:spacing w:before="120" w:after="120"/>
        <w:ind w:left="-284"/>
        <w:rPr>
          <w:rFonts w:ascii="Arial" w:hAnsi="Arial"/>
          <w:sz w:val="22"/>
          <w:szCs w:val="22"/>
          <w:lang w:eastAsia="en-US"/>
        </w:rPr>
      </w:pPr>
      <w:r w:rsidRPr="00C209D2">
        <w:rPr>
          <w:rFonts w:ascii="Arial" w:hAnsi="Arial"/>
          <w:sz w:val="22"/>
          <w:szCs w:val="22"/>
          <w:lang w:eastAsia="en-US"/>
        </w:rPr>
        <w:t>The implementation of additional limits has resulted in an adjustment from OSM Tier 2 to Tier 3.</w:t>
      </w:r>
    </w:p>
    <w:p w14:paraId="2E163CBD" w14:textId="77777777" w:rsidR="00AC11AF" w:rsidRPr="007B4E83" w:rsidRDefault="00AC11AF" w:rsidP="007B4E83">
      <w:pPr>
        <w:pStyle w:val="Draftingnote"/>
        <w:spacing w:before="120" w:after="120"/>
        <w:ind w:left="-284"/>
        <w:rPr>
          <w:i w:val="0"/>
          <w:color w:val="auto"/>
          <w:sz w:val="22"/>
          <w:szCs w:val="22"/>
          <w:lang w:eastAsia="en-US"/>
        </w:rPr>
      </w:pPr>
      <w:r w:rsidRPr="007B4E83">
        <w:rPr>
          <w:i w:val="0"/>
          <w:color w:val="auto"/>
          <w:sz w:val="22"/>
          <w:szCs w:val="22"/>
          <w:lang w:eastAsia="en-US"/>
        </w:rPr>
        <w:t>The schedules specify the changes made to the permit.</w:t>
      </w:r>
    </w:p>
    <w:p w14:paraId="71670ECD" w14:textId="77777777" w:rsidR="00AC11AF" w:rsidRPr="007B4E83" w:rsidRDefault="00AC11AF" w:rsidP="007B4E83">
      <w:pPr>
        <w:pStyle w:val="BodyText2"/>
        <w:spacing w:before="120" w:after="120"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 April 2010.</w:t>
      </w:r>
    </w:p>
    <w:p w14:paraId="19AFC683" w14:textId="77777777" w:rsidR="00AC11AF" w:rsidRPr="007B4E83" w:rsidRDefault="00AC11AF" w:rsidP="00167FFA">
      <w:pPr>
        <w:pStyle w:val="BodyText2"/>
        <w:spacing w:line="270" w:lineRule="exact"/>
        <w:jc w:val="left"/>
        <w:rPr>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C11AF" w:rsidRPr="008016C5" w14:paraId="6C91355D" w14:textId="77777777" w:rsidTr="00DD732B">
        <w:trPr>
          <w:cantSplit/>
        </w:trPr>
        <w:tc>
          <w:tcPr>
            <w:tcW w:w="8472" w:type="dxa"/>
            <w:gridSpan w:val="3"/>
            <w:tcBorders>
              <w:top w:val="nil"/>
              <w:left w:val="nil"/>
              <w:right w:val="nil"/>
            </w:tcBorders>
            <w:shd w:val="clear" w:color="auto" w:fill="000000"/>
          </w:tcPr>
          <w:p w14:paraId="075F42C5" w14:textId="77777777" w:rsidR="00AC11AF" w:rsidRPr="008016C5" w:rsidRDefault="00AC11AF"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AC11AF" w:rsidRPr="008016C5" w14:paraId="5908E602" w14:textId="77777777" w:rsidTr="00DD732B">
        <w:tc>
          <w:tcPr>
            <w:tcW w:w="2836" w:type="dxa"/>
            <w:tcBorders>
              <w:left w:val="nil"/>
              <w:right w:val="nil"/>
            </w:tcBorders>
          </w:tcPr>
          <w:p w14:paraId="19B91AA9" w14:textId="77777777" w:rsidR="00AC11AF" w:rsidRPr="008016C5" w:rsidRDefault="00AC11AF"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D409232" w14:textId="77777777" w:rsidR="00AC11AF" w:rsidRPr="008016C5" w:rsidRDefault="00AC11AF"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13568F8" w14:textId="77777777" w:rsidR="00AC11AF" w:rsidRPr="008016C5" w:rsidRDefault="00AC11AF"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C11AF" w:rsidRPr="008016C5" w14:paraId="14E6D60B" w14:textId="77777777" w:rsidTr="00DD732B">
        <w:tc>
          <w:tcPr>
            <w:tcW w:w="2836" w:type="dxa"/>
            <w:tcBorders>
              <w:left w:val="nil"/>
              <w:right w:val="nil"/>
            </w:tcBorders>
          </w:tcPr>
          <w:p w14:paraId="76D41B33" w14:textId="77777777" w:rsidR="00AC11AF" w:rsidRPr="0096746F" w:rsidRDefault="00AC11AF" w:rsidP="00CC0A8F">
            <w:pPr>
              <w:pStyle w:val="Tablebody"/>
              <w:spacing w:before="40" w:after="40" w:line="270" w:lineRule="exact"/>
              <w:rPr>
                <w:rFonts w:ascii="Arial" w:hAnsi="Arial" w:cs="Arial"/>
                <w:color w:val="auto"/>
                <w:sz w:val="22"/>
                <w:szCs w:val="22"/>
              </w:rPr>
            </w:pPr>
            <w:r w:rsidRPr="0096746F">
              <w:rPr>
                <w:rFonts w:ascii="Arial" w:hAnsi="Arial" w:cs="Arial"/>
                <w:color w:val="auto"/>
                <w:sz w:val="22"/>
                <w:szCs w:val="22"/>
              </w:rPr>
              <w:t xml:space="preserve">Regulator-initiated variation </w:t>
            </w:r>
            <w:r w:rsidRPr="0096746F">
              <w:rPr>
                <w:rFonts w:ascii="Arial" w:hAnsi="Arial" w:cs="Arial"/>
                <w:noProof/>
                <w:color w:val="auto"/>
                <w:sz w:val="22"/>
                <w:szCs w:val="22"/>
              </w:rPr>
              <w:t>PAN-022489</w:t>
            </w:r>
          </w:p>
        </w:tc>
        <w:tc>
          <w:tcPr>
            <w:tcW w:w="1701" w:type="dxa"/>
            <w:tcBorders>
              <w:left w:val="nil"/>
              <w:right w:val="nil"/>
            </w:tcBorders>
          </w:tcPr>
          <w:p w14:paraId="42247BD2" w14:textId="6FA0D357" w:rsidR="00AC11AF" w:rsidRPr="0096746F" w:rsidRDefault="00551CC9" w:rsidP="00CC0A8F">
            <w:pPr>
              <w:pStyle w:val="Tablebody"/>
              <w:spacing w:before="40" w:after="40" w:line="270" w:lineRule="exact"/>
              <w:rPr>
                <w:rFonts w:ascii="Arial" w:hAnsi="Arial" w:cs="Arial"/>
                <w:color w:val="auto"/>
                <w:sz w:val="22"/>
                <w:szCs w:val="22"/>
              </w:rPr>
            </w:pPr>
            <w:r w:rsidRPr="0096746F">
              <w:rPr>
                <w:rFonts w:ascii="Arial" w:hAnsi="Arial" w:cs="Arial"/>
                <w:color w:val="auto"/>
                <w:sz w:val="22"/>
                <w:szCs w:val="22"/>
              </w:rPr>
              <w:t>19/06/2023</w:t>
            </w:r>
          </w:p>
        </w:tc>
        <w:tc>
          <w:tcPr>
            <w:tcW w:w="3935" w:type="dxa"/>
            <w:tcBorders>
              <w:left w:val="nil"/>
              <w:right w:val="nil"/>
            </w:tcBorders>
          </w:tcPr>
          <w:p w14:paraId="0CAF10B7" w14:textId="61074293" w:rsidR="00AC11AF" w:rsidRPr="0096746F" w:rsidRDefault="00AC11AF" w:rsidP="00CC0A8F">
            <w:pPr>
              <w:pStyle w:val="Tablebody"/>
              <w:spacing w:before="40" w:after="40" w:line="270" w:lineRule="exact"/>
              <w:rPr>
                <w:rFonts w:ascii="Arial" w:hAnsi="Arial" w:cs="Arial"/>
                <w:color w:val="auto"/>
                <w:sz w:val="22"/>
                <w:szCs w:val="22"/>
              </w:rPr>
            </w:pPr>
            <w:r w:rsidRPr="0096746F">
              <w:rPr>
                <w:rFonts w:ascii="Arial" w:hAnsi="Arial" w:cs="Arial"/>
                <w:color w:val="auto"/>
                <w:sz w:val="22"/>
                <w:szCs w:val="22"/>
              </w:rPr>
              <w:t xml:space="preserve">A </w:t>
            </w:r>
            <w:r w:rsidR="006D5465">
              <w:rPr>
                <w:rFonts w:ascii="Arial" w:hAnsi="Arial" w:cs="Arial"/>
                <w:color w:val="auto"/>
                <w:sz w:val="22"/>
                <w:szCs w:val="22"/>
              </w:rPr>
              <w:t>T</w:t>
            </w:r>
            <w:r w:rsidRPr="0096746F">
              <w:rPr>
                <w:rFonts w:ascii="Arial" w:hAnsi="Arial" w:cs="Arial"/>
                <w:color w:val="auto"/>
                <w:sz w:val="22"/>
                <w:szCs w:val="22"/>
              </w:rPr>
              <w:t xml:space="preserve">otal </w:t>
            </w:r>
            <w:r w:rsidR="006D5465">
              <w:rPr>
                <w:rFonts w:ascii="Arial" w:hAnsi="Arial" w:cs="Arial"/>
                <w:color w:val="auto"/>
                <w:sz w:val="22"/>
                <w:szCs w:val="22"/>
              </w:rPr>
              <w:t>P</w:t>
            </w:r>
            <w:r w:rsidRPr="0096746F">
              <w:rPr>
                <w:rFonts w:ascii="Arial" w:hAnsi="Arial" w:cs="Arial"/>
                <w:color w:val="auto"/>
                <w:sz w:val="22"/>
                <w:szCs w:val="22"/>
              </w:rPr>
              <w:t>hosphorus limit has been added</w:t>
            </w:r>
            <w:r w:rsidR="00FA4DB3" w:rsidRPr="0096746F">
              <w:rPr>
                <w:rFonts w:ascii="Arial" w:hAnsi="Arial" w:cs="Arial"/>
                <w:color w:val="auto"/>
                <w:sz w:val="22"/>
                <w:szCs w:val="22"/>
              </w:rPr>
              <w:t>.</w:t>
            </w:r>
          </w:p>
          <w:p w14:paraId="332105C3" w14:textId="7E85270F" w:rsidR="00FA4DB3" w:rsidRPr="0096746F" w:rsidRDefault="0096746F" w:rsidP="00CC0A8F">
            <w:pPr>
              <w:pStyle w:val="Tablebody"/>
              <w:spacing w:before="40" w:after="40" w:line="270" w:lineRule="exact"/>
              <w:rPr>
                <w:rFonts w:ascii="Arial" w:hAnsi="Arial" w:cs="Arial"/>
                <w:color w:val="auto"/>
                <w:sz w:val="22"/>
                <w:szCs w:val="22"/>
              </w:rPr>
            </w:pPr>
            <w:r w:rsidRPr="0096746F">
              <w:rPr>
                <w:rFonts w:ascii="Arial" w:hAnsi="Arial" w:cs="Arial"/>
                <w:color w:val="auto"/>
                <w:sz w:val="22"/>
                <w:szCs w:val="22"/>
              </w:rPr>
              <w:t>OSM has changed from Tier 2 to Tier 3.</w:t>
            </w:r>
          </w:p>
        </w:tc>
      </w:tr>
      <w:tr w:rsidR="00AC11AF" w:rsidRPr="008016C5" w14:paraId="7CD8F476" w14:textId="77777777" w:rsidTr="00DD732B">
        <w:tc>
          <w:tcPr>
            <w:tcW w:w="2836" w:type="dxa"/>
            <w:tcBorders>
              <w:left w:val="nil"/>
              <w:right w:val="nil"/>
            </w:tcBorders>
          </w:tcPr>
          <w:p w14:paraId="76AE336B" w14:textId="77777777" w:rsidR="00AC11AF" w:rsidRPr="00DF6316" w:rsidRDefault="00AC11AF"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96746F">
              <w:rPr>
                <w:rFonts w:ascii="Arial" w:hAnsi="Arial" w:cs="Arial"/>
                <w:noProof/>
                <w:color w:val="auto"/>
                <w:sz w:val="22"/>
                <w:szCs w:val="22"/>
              </w:rPr>
              <w:t>BN0042101</w:t>
            </w:r>
            <w:r w:rsidRPr="0096746F">
              <w:rPr>
                <w:rFonts w:ascii="Arial" w:hAnsi="Arial" w:cs="Arial"/>
                <w:color w:val="auto"/>
                <w:sz w:val="22"/>
                <w:szCs w:val="22"/>
              </w:rPr>
              <w:t xml:space="preserve"> </w:t>
            </w:r>
          </w:p>
        </w:tc>
        <w:tc>
          <w:tcPr>
            <w:tcW w:w="1701" w:type="dxa"/>
            <w:tcBorders>
              <w:left w:val="nil"/>
              <w:right w:val="nil"/>
            </w:tcBorders>
          </w:tcPr>
          <w:p w14:paraId="13F77E65" w14:textId="58561538" w:rsidR="00AC11AF" w:rsidRPr="00CE57D2" w:rsidRDefault="00667057" w:rsidP="00E1303A">
            <w:pPr>
              <w:pStyle w:val="Tablebody"/>
              <w:spacing w:before="40" w:after="40" w:line="270" w:lineRule="exact"/>
              <w:rPr>
                <w:rFonts w:ascii="Arial" w:hAnsi="Arial" w:cs="Arial"/>
                <w:color w:val="auto"/>
                <w:sz w:val="22"/>
                <w:szCs w:val="22"/>
              </w:rPr>
            </w:pPr>
            <w:r w:rsidRPr="00667057">
              <w:rPr>
                <w:rFonts w:ascii="Arial" w:hAnsi="Arial" w:cs="Arial"/>
                <w:color w:val="000000" w:themeColor="text1"/>
                <w:sz w:val="22"/>
                <w:szCs w:val="22"/>
              </w:rPr>
              <w:t>29/04/2024</w:t>
            </w:r>
          </w:p>
        </w:tc>
        <w:tc>
          <w:tcPr>
            <w:tcW w:w="3935" w:type="dxa"/>
            <w:tcBorders>
              <w:left w:val="nil"/>
              <w:right w:val="nil"/>
            </w:tcBorders>
          </w:tcPr>
          <w:p w14:paraId="18B8992C" w14:textId="6E0EC6EF" w:rsidR="00AC11AF" w:rsidRPr="00CE57D2" w:rsidRDefault="00AC11AF"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w:t>
            </w:r>
            <w:r w:rsidRPr="0096746F">
              <w:rPr>
                <w:rFonts w:ascii="Arial" w:hAnsi="Arial" w:cs="Arial"/>
                <w:color w:val="auto"/>
                <w:sz w:val="22"/>
                <w:szCs w:val="22"/>
              </w:rPr>
              <w:t>d and consolidated permit issued in modern condition format to Dŵr Cymru Cyfyngedig.</w:t>
            </w:r>
          </w:p>
        </w:tc>
      </w:tr>
    </w:tbl>
    <w:p w14:paraId="2A275E03" w14:textId="77777777" w:rsidR="00AC11AF" w:rsidRDefault="00AC11AF" w:rsidP="00167FFA">
      <w:pPr>
        <w:pStyle w:val="Draftingnote"/>
        <w:spacing w:before="0"/>
        <w:rPr>
          <w:i w:val="0"/>
          <w:sz w:val="22"/>
          <w:szCs w:val="22"/>
        </w:rPr>
      </w:pPr>
    </w:p>
    <w:p w14:paraId="434E5868" w14:textId="77777777" w:rsidR="00AC11AF" w:rsidRDefault="00AC11AF"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AC11AF" w:rsidRPr="00452DD5" w14:paraId="017A1273" w14:textId="77777777" w:rsidTr="00452DD5">
        <w:tc>
          <w:tcPr>
            <w:tcW w:w="6096" w:type="dxa"/>
            <w:shd w:val="clear" w:color="auto" w:fill="000000"/>
          </w:tcPr>
          <w:p w14:paraId="2FA253EA" w14:textId="77777777" w:rsidR="00AC11AF" w:rsidRPr="00452DD5" w:rsidRDefault="00AC11AF"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228278" w14:textId="77777777" w:rsidR="00AC11AF" w:rsidRPr="00C31D2C" w:rsidRDefault="00AC11AF"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DF41462" w14:textId="77777777" w:rsidR="00AC11AF" w:rsidRPr="00C31D2C" w:rsidRDefault="00AC11AF" w:rsidP="00167FFA">
      <w:pPr>
        <w:pStyle w:val="Act"/>
        <w:spacing w:before="0" w:line="270" w:lineRule="exact"/>
        <w:rPr>
          <w:rFonts w:cs="Arial"/>
          <w:sz w:val="22"/>
          <w:szCs w:val="22"/>
        </w:rPr>
      </w:pPr>
    </w:p>
    <w:p w14:paraId="37BEA9ED" w14:textId="212D3AEB" w:rsidR="00AC11AF" w:rsidRPr="00C31D2C" w:rsidRDefault="00AC11AF"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Pr="00D555F3">
        <w:rPr>
          <w:rFonts w:cs="Arial"/>
          <w:b w:val="0"/>
          <w:sz w:val="22"/>
          <w:szCs w:val="22"/>
        </w:rPr>
        <w:t xml:space="preserve"> </w:t>
      </w:r>
      <w:r w:rsidR="009E2BFC">
        <w:rPr>
          <w:rFonts w:cs="Arial"/>
          <w:b w:val="0"/>
          <w:sz w:val="22"/>
          <w:szCs w:val="22"/>
        </w:rPr>
        <w:t xml:space="preserve">regulation </w:t>
      </w:r>
      <w:r w:rsidRPr="00D555F3">
        <w:rPr>
          <w:rFonts w:cs="Arial"/>
          <w:b w:val="0"/>
          <w:sz w:val="22"/>
          <w:szCs w:val="22"/>
        </w:rPr>
        <w:t>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2889B706" w14:textId="77777777" w:rsidR="00AC11AF" w:rsidRPr="008A2CB0" w:rsidRDefault="00AC11AF" w:rsidP="00167FFA">
      <w:pPr>
        <w:pStyle w:val="Data"/>
        <w:rPr>
          <w:rStyle w:val="change"/>
          <w:rFonts w:cs="Arial"/>
          <w:color w:val="auto"/>
          <w:sz w:val="22"/>
          <w:szCs w:val="22"/>
        </w:rPr>
      </w:pPr>
    </w:p>
    <w:p w14:paraId="463F376C" w14:textId="77777777" w:rsidR="00AC11AF" w:rsidRPr="008A2CB0" w:rsidRDefault="00AC11AF" w:rsidP="00A40593">
      <w:pPr>
        <w:pStyle w:val="Heading3nonum"/>
        <w:spacing w:before="0"/>
        <w:ind w:right="1701"/>
        <w:rPr>
          <w:rFonts w:cs="Arial"/>
          <w:bCs/>
          <w:color w:val="auto"/>
          <w:sz w:val="22"/>
          <w:szCs w:val="22"/>
        </w:rPr>
      </w:pPr>
      <w:r w:rsidRPr="008A2CB0">
        <w:rPr>
          <w:rFonts w:cs="Arial"/>
          <w:bCs/>
          <w:color w:val="auto"/>
          <w:sz w:val="22"/>
          <w:szCs w:val="22"/>
        </w:rPr>
        <w:t>permit number</w:t>
      </w:r>
    </w:p>
    <w:p w14:paraId="023E06B3" w14:textId="77777777" w:rsidR="00AC11AF" w:rsidRPr="008A2CB0" w:rsidRDefault="00AC11AF" w:rsidP="00A40593">
      <w:pPr>
        <w:pStyle w:val="Data"/>
        <w:ind w:right="1701"/>
        <w:rPr>
          <w:rStyle w:val="licenceno"/>
          <w:rFonts w:cs="Arial"/>
          <w:color w:val="auto"/>
          <w:sz w:val="22"/>
          <w:szCs w:val="22"/>
        </w:rPr>
      </w:pPr>
      <w:r w:rsidRPr="008A2CB0">
        <w:rPr>
          <w:rFonts w:cs="Arial"/>
          <w:noProof/>
          <w:color w:val="auto"/>
          <w:sz w:val="22"/>
          <w:szCs w:val="22"/>
        </w:rPr>
        <w:t>BN0042101</w:t>
      </w:r>
    </w:p>
    <w:p w14:paraId="2093BA0D" w14:textId="77777777" w:rsidR="00AC11AF" w:rsidRPr="008A2CB0" w:rsidRDefault="00AC11AF" w:rsidP="00167FFA">
      <w:pPr>
        <w:pStyle w:val="Data"/>
        <w:rPr>
          <w:rStyle w:val="change"/>
          <w:rFonts w:cs="Arial"/>
          <w:color w:val="auto"/>
          <w:sz w:val="22"/>
          <w:szCs w:val="22"/>
        </w:rPr>
      </w:pPr>
    </w:p>
    <w:p w14:paraId="5E5540F7" w14:textId="77777777" w:rsidR="00AC11AF" w:rsidRPr="008A2CB0" w:rsidRDefault="00AC11AF" w:rsidP="00167FFA">
      <w:pPr>
        <w:pStyle w:val="Data"/>
        <w:rPr>
          <w:rStyle w:val="change"/>
          <w:rFonts w:cs="Arial"/>
          <w:b w:val="0"/>
          <w:bCs/>
          <w:color w:val="auto"/>
          <w:sz w:val="22"/>
          <w:szCs w:val="22"/>
        </w:rPr>
      </w:pPr>
      <w:r w:rsidRPr="008A2CB0">
        <w:rPr>
          <w:rStyle w:val="change"/>
          <w:rFonts w:cs="Arial"/>
          <w:b w:val="0"/>
          <w:bCs/>
          <w:color w:val="auto"/>
          <w:sz w:val="22"/>
          <w:szCs w:val="22"/>
        </w:rPr>
        <w:t>issued to</w:t>
      </w:r>
    </w:p>
    <w:p w14:paraId="07AA3613" w14:textId="77777777" w:rsidR="00AC11AF" w:rsidRPr="008A2CB0" w:rsidRDefault="00AC11AF" w:rsidP="00167FFA">
      <w:pPr>
        <w:pStyle w:val="Heading3nonum"/>
        <w:spacing w:before="0"/>
        <w:rPr>
          <w:b/>
          <w:color w:val="auto"/>
          <w:sz w:val="22"/>
          <w:szCs w:val="22"/>
        </w:rPr>
      </w:pPr>
      <w:r w:rsidRPr="008A2CB0">
        <w:rPr>
          <w:b/>
          <w:color w:val="auto"/>
          <w:sz w:val="22"/>
          <w:szCs w:val="22"/>
        </w:rPr>
        <w:t>Dŵr Cymru Cyfyngedig (“the operator”)</w:t>
      </w:r>
    </w:p>
    <w:p w14:paraId="27E9316C" w14:textId="77777777" w:rsidR="00AC11AF" w:rsidRPr="008A2CB0" w:rsidRDefault="00AC11AF" w:rsidP="00167FFA">
      <w:pPr>
        <w:pStyle w:val="Heading3nonum"/>
        <w:spacing w:before="0"/>
        <w:rPr>
          <w:rFonts w:cs="Arial"/>
          <w:color w:val="auto"/>
          <w:sz w:val="22"/>
          <w:szCs w:val="22"/>
        </w:rPr>
      </w:pPr>
    </w:p>
    <w:p w14:paraId="3819D0C1" w14:textId="77777777" w:rsidR="00AC11AF" w:rsidRPr="008A2CB0" w:rsidRDefault="00AC11AF" w:rsidP="00420953">
      <w:pPr>
        <w:pStyle w:val="Data"/>
        <w:ind w:right="1701"/>
        <w:rPr>
          <w:rStyle w:val="licenceno"/>
          <w:rFonts w:cs="Arial"/>
          <w:b w:val="0"/>
          <w:bCs/>
          <w:color w:val="auto"/>
          <w:sz w:val="22"/>
          <w:szCs w:val="22"/>
        </w:rPr>
      </w:pPr>
      <w:r w:rsidRPr="008A2CB0">
        <w:rPr>
          <w:rStyle w:val="licenceno"/>
          <w:rFonts w:cs="Arial"/>
          <w:b w:val="0"/>
          <w:bCs/>
          <w:color w:val="auto"/>
          <w:sz w:val="22"/>
          <w:szCs w:val="22"/>
        </w:rPr>
        <w:t>whose registered office is</w:t>
      </w:r>
    </w:p>
    <w:p w14:paraId="516A51C1" w14:textId="77777777" w:rsidR="00AC11AF" w:rsidRPr="008A2CB0" w:rsidRDefault="00AC11AF" w:rsidP="00420953">
      <w:pPr>
        <w:pStyle w:val="Data"/>
        <w:ind w:right="1701"/>
        <w:rPr>
          <w:rStyle w:val="licenceno"/>
          <w:rFonts w:cs="Arial"/>
          <w:color w:val="auto"/>
          <w:sz w:val="22"/>
          <w:szCs w:val="22"/>
        </w:rPr>
      </w:pPr>
      <w:r w:rsidRPr="008A2CB0">
        <w:rPr>
          <w:rStyle w:val="licenceno"/>
          <w:rFonts w:cs="Arial"/>
          <w:color w:val="auto"/>
          <w:sz w:val="22"/>
          <w:szCs w:val="22"/>
        </w:rPr>
        <w:t>Linea</w:t>
      </w:r>
    </w:p>
    <w:p w14:paraId="76CF4A8D" w14:textId="77777777" w:rsidR="00AC11AF" w:rsidRPr="008A2CB0" w:rsidRDefault="00AC11AF" w:rsidP="00420953">
      <w:pPr>
        <w:pStyle w:val="Data"/>
        <w:ind w:right="1701"/>
        <w:rPr>
          <w:rStyle w:val="licenceno"/>
          <w:rFonts w:cs="Arial"/>
          <w:color w:val="auto"/>
          <w:sz w:val="22"/>
          <w:szCs w:val="22"/>
        </w:rPr>
      </w:pPr>
      <w:r w:rsidRPr="008A2CB0">
        <w:rPr>
          <w:rStyle w:val="licenceno"/>
          <w:rFonts w:cs="Arial"/>
          <w:color w:val="auto"/>
          <w:sz w:val="22"/>
          <w:szCs w:val="22"/>
        </w:rPr>
        <w:t>Fortran Road</w:t>
      </w:r>
    </w:p>
    <w:p w14:paraId="096C0394" w14:textId="77777777" w:rsidR="00AC11AF" w:rsidRPr="008A2CB0" w:rsidRDefault="00AC11AF" w:rsidP="00420953">
      <w:pPr>
        <w:pStyle w:val="Data"/>
        <w:ind w:right="1701"/>
        <w:rPr>
          <w:rStyle w:val="licenceno"/>
          <w:rFonts w:cs="Arial"/>
          <w:color w:val="auto"/>
          <w:sz w:val="22"/>
          <w:szCs w:val="22"/>
        </w:rPr>
      </w:pPr>
      <w:r w:rsidRPr="008A2CB0">
        <w:rPr>
          <w:rStyle w:val="licenceno"/>
          <w:rFonts w:cs="Arial"/>
          <w:color w:val="auto"/>
          <w:sz w:val="22"/>
          <w:szCs w:val="22"/>
        </w:rPr>
        <w:t>St Mellons</w:t>
      </w:r>
    </w:p>
    <w:p w14:paraId="0FD1FE17" w14:textId="77777777" w:rsidR="00AC11AF" w:rsidRPr="008A2CB0" w:rsidRDefault="00AC11AF" w:rsidP="00420953">
      <w:pPr>
        <w:pStyle w:val="Data"/>
        <w:ind w:right="1701"/>
        <w:rPr>
          <w:rStyle w:val="licenceno"/>
          <w:rFonts w:cs="Arial"/>
          <w:color w:val="auto"/>
          <w:sz w:val="22"/>
          <w:szCs w:val="22"/>
        </w:rPr>
      </w:pPr>
      <w:r w:rsidRPr="008A2CB0">
        <w:rPr>
          <w:rStyle w:val="licenceno"/>
          <w:rFonts w:cs="Arial"/>
          <w:color w:val="auto"/>
          <w:sz w:val="22"/>
          <w:szCs w:val="22"/>
        </w:rPr>
        <w:t>Cardiff</w:t>
      </w:r>
    </w:p>
    <w:p w14:paraId="060D6A1D" w14:textId="77777777" w:rsidR="00AC11AF" w:rsidRPr="008A2CB0" w:rsidRDefault="00AC11AF" w:rsidP="00420953">
      <w:pPr>
        <w:pStyle w:val="Data"/>
        <w:ind w:right="1701"/>
        <w:rPr>
          <w:rStyle w:val="licenceno"/>
          <w:rFonts w:cs="Arial"/>
          <w:color w:val="auto"/>
          <w:sz w:val="22"/>
          <w:szCs w:val="22"/>
        </w:rPr>
      </w:pPr>
      <w:r w:rsidRPr="008A2CB0">
        <w:rPr>
          <w:rStyle w:val="licenceno"/>
          <w:rFonts w:cs="Arial"/>
          <w:color w:val="auto"/>
          <w:sz w:val="22"/>
          <w:szCs w:val="22"/>
        </w:rPr>
        <w:t>CF3 0LT</w:t>
      </w:r>
    </w:p>
    <w:p w14:paraId="4BAC7F06" w14:textId="77777777" w:rsidR="00AC11AF" w:rsidRPr="008A2CB0" w:rsidRDefault="00AC11AF" w:rsidP="008C471F">
      <w:pPr>
        <w:pStyle w:val="Heading3nonum"/>
        <w:spacing w:before="0"/>
        <w:rPr>
          <w:rFonts w:cs="Arial"/>
          <w:color w:val="auto"/>
          <w:sz w:val="22"/>
          <w:szCs w:val="22"/>
        </w:rPr>
      </w:pPr>
    </w:p>
    <w:p w14:paraId="3391F4A1" w14:textId="77777777" w:rsidR="00AC11AF" w:rsidRPr="008A2CB0" w:rsidRDefault="00AC11AF" w:rsidP="00167FFA">
      <w:pPr>
        <w:pStyle w:val="Data"/>
        <w:rPr>
          <w:rStyle w:val="change"/>
          <w:rFonts w:cs="Arial"/>
          <w:b w:val="0"/>
          <w:bCs/>
          <w:color w:val="auto"/>
          <w:sz w:val="22"/>
          <w:szCs w:val="22"/>
        </w:rPr>
      </w:pPr>
      <w:r w:rsidRPr="008A2CB0">
        <w:rPr>
          <w:rStyle w:val="change"/>
          <w:rFonts w:cs="Arial"/>
          <w:b w:val="0"/>
          <w:bCs/>
          <w:color w:val="auto"/>
          <w:sz w:val="22"/>
          <w:szCs w:val="22"/>
        </w:rPr>
        <w:t xml:space="preserve">company registration number </w:t>
      </w:r>
      <w:r w:rsidRPr="008A2CB0">
        <w:rPr>
          <w:rStyle w:val="change"/>
          <w:rFonts w:cs="Arial"/>
          <w:color w:val="auto"/>
          <w:sz w:val="22"/>
          <w:szCs w:val="22"/>
        </w:rPr>
        <w:t>02366777</w:t>
      </w:r>
    </w:p>
    <w:p w14:paraId="01628A1A" w14:textId="77777777" w:rsidR="00AC11AF" w:rsidRPr="008A2CB0" w:rsidRDefault="00AC11AF" w:rsidP="00167FFA">
      <w:pPr>
        <w:pStyle w:val="Data"/>
        <w:ind w:right="1701"/>
        <w:rPr>
          <w:b w:val="0"/>
          <w:color w:val="auto"/>
          <w:sz w:val="22"/>
          <w:szCs w:val="22"/>
        </w:rPr>
      </w:pPr>
    </w:p>
    <w:p w14:paraId="3C58B11B" w14:textId="77777777" w:rsidR="00AC11AF" w:rsidRPr="008A2CB0" w:rsidRDefault="00AC11AF" w:rsidP="00420953">
      <w:pPr>
        <w:pStyle w:val="Data"/>
        <w:spacing w:line="276" w:lineRule="auto"/>
        <w:ind w:right="23"/>
        <w:rPr>
          <w:b w:val="0"/>
          <w:color w:val="auto"/>
          <w:sz w:val="22"/>
          <w:szCs w:val="22"/>
        </w:rPr>
      </w:pPr>
      <w:r w:rsidRPr="008A2CB0">
        <w:rPr>
          <w:b w:val="0"/>
          <w:color w:val="auto"/>
          <w:sz w:val="22"/>
          <w:szCs w:val="22"/>
        </w:rPr>
        <w:t xml:space="preserve">to operate </w:t>
      </w:r>
      <w:r w:rsidRPr="008A2CB0">
        <w:rPr>
          <w:rFonts w:cs="Arial"/>
          <w:b w:val="0"/>
          <w:color w:val="auto"/>
          <w:sz w:val="22"/>
          <w:szCs w:val="22"/>
        </w:rPr>
        <w:t>a water discharge activity</w:t>
      </w:r>
      <w:r w:rsidRPr="008A2CB0">
        <w:rPr>
          <w:b w:val="0"/>
          <w:color w:val="auto"/>
          <w:sz w:val="22"/>
          <w:szCs w:val="22"/>
        </w:rPr>
        <w:t xml:space="preserve"> at</w:t>
      </w:r>
    </w:p>
    <w:p w14:paraId="318F325A" w14:textId="77777777" w:rsidR="00AC11AF" w:rsidRPr="008A2CB0" w:rsidRDefault="00AC11AF" w:rsidP="00420953">
      <w:pPr>
        <w:pStyle w:val="Data"/>
        <w:spacing w:line="276" w:lineRule="auto"/>
        <w:ind w:right="23"/>
        <w:rPr>
          <w:rStyle w:val="change"/>
          <w:rFonts w:cs="Arial"/>
          <w:bCs/>
          <w:color w:val="auto"/>
          <w:sz w:val="22"/>
          <w:szCs w:val="22"/>
        </w:rPr>
      </w:pPr>
      <w:r w:rsidRPr="008A2CB0">
        <w:rPr>
          <w:bCs/>
          <w:noProof/>
          <w:color w:val="auto"/>
          <w:sz w:val="22"/>
          <w:szCs w:val="22"/>
        </w:rPr>
        <w:t>Caio Wastewater Treatment Works</w:t>
      </w:r>
    </w:p>
    <w:p w14:paraId="5D8B67F5" w14:textId="77777777" w:rsidR="00AC11AF" w:rsidRPr="008A2CB0" w:rsidRDefault="00AC11AF" w:rsidP="00167FFA">
      <w:pPr>
        <w:pStyle w:val="Data"/>
        <w:rPr>
          <w:rStyle w:val="change"/>
          <w:rFonts w:cs="Arial"/>
          <w:color w:val="auto"/>
          <w:sz w:val="22"/>
          <w:szCs w:val="22"/>
        </w:rPr>
      </w:pPr>
      <w:r w:rsidRPr="008A2CB0">
        <w:rPr>
          <w:rFonts w:cs="Arial"/>
          <w:noProof/>
          <w:color w:val="auto"/>
          <w:sz w:val="22"/>
          <w:szCs w:val="22"/>
        </w:rPr>
        <w:t>Church Street</w:t>
      </w:r>
    </w:p>
    <w:p w14:paraId="482003DC" w14:textId="77777777" w:rsidR="00AC11AF" w:rsidRPr="008A2CB0" w:rsidRDefault="00AC11AF" w:rsidP="00167FFA">
      <w:pPr>
        <w:pStyle w:val="Data"/>
        <w:rPr>
          <w:rStyle w:val="change"/>
          <w:rFonts w:cs="Arial"/>
          <w:color w:val="auto"/>
          <w:sz w:val="22"/>
          <w:szCs w:val="22"/>
        </w:rPr>
      </w:pPr>
      <w:r w:rsidRPr="008A2CB0">
        <w:rPr>
          <w:rFonts w:cs="Arial"/>
          <w:noProof/>
          <w:color w:val="auto"/>
          <w:sz w:val="22"/>
          <w:szCs w:val="22"/>
        </w:rPr>
        <w:t>Caio</w:t>
      </w:r>
    </w:p>
    <w:p w14:paraId="2F513E51" w14:textId="77777777" w:rsidR="008A2CB0" w:rsidRPr="008A2CB0" w:rsidRDefault="00AC11AF" w:rsidP="00167FFA">
      <w:pPr>
        <w:pStyle w:val="Data"/>
        <w:rPr>
          <w:rFonts w:cs="Arial"/>
          <w:noProof/>
          <w:color w:val="auto"/>
          <w:sz w:val="22"/>
          <w:szCs w:val="22"/>
        </w:rPr>
      </w:pPr>
      <w:r w:rsidRPr="008A2CB0">
        <w:rPr>
          <w:rFonts w:cs="Arial"/>
          <w:noProof/>
          <w:color w:val="auto"/>
          <w:sz w:val="22"/>
          <w:szCs w:val="22"/>
        </w:rPr>
        <w:t>Llanwrda</w:t>
      </w:r>
    </w:p>
    <w:p w14:paraId="0F40F14E" w14:textId="127BB812" w:rsidR="00AC11AF" w:rsidRPr="008A2CB0" w:rsidRDefault="00AC11AF" w:rsidP="00167FFA">
      <w:pPr>
        <w:pStyle w:val="Data"/>
        <w:rPr>
          <w:rStyle w:val="change"/>
          <w:rFonts w:cs="Arial"/>
          <w:color w:val="auto"/>
          <w:sz w:val="22"/>
          <w:szCs w:val="22"/>
        </w:rPr>
      </w:pPr>
      <w:r w:rsidRPr="008A2CB0">
        <w:rPr>
          <w:rFonts w:cs="Arial"/>
          <w:noProof/>
          <w:color w:val="auto"/>
          <w:sz w:val="22"/>
          <w:szCs w:val="22"/>
        </w:rPr>
        <w:t>Carmarthenshire</w:t>
      </w:r>
    </w:p>
    <w:p w14:paraId="497603C5" w14:textId="77777777" w:rsidR="00AC11AF" w:rsidRPr="008A2CB0" w:rsidRDefault="00AC11AF" w:rsidP="00167FFA">
      <w:pPr>
        <w:pStyle w:val="Data"/>
        <w:rPr>
          <w:rStyle w:val="change"/>
          <w:rFonts w:cs="Arial"/>
          <w:color w:val="auto"/>
          <w:sz w:val="22"/>
          <w:szCs w:val="22"/>
        </w:rPr>
      </w:pPr>
      <w:r w:rsidRPr="008A2CB0">
        <w:rPr>
          <w:rFonts w:cs="Arial"/>
          <w:noProof/>
          <w:color w:val="auto"/>
          <w:sz w:val="22"/>
          <w:szCs w:val="22"/>
        </w:rPr>
        <w:t>SA19 8RD</w:t>
      </w:r>
    </w:p>
    <w:p w14:paraId="4F7B6C84" w14:textId="77777777" w:rsidR="00AC11AF" w:rsidRPr="00667057" w:rsidRDefault="00AC11AF" w:rsidP="00167FFA">
      <w:pPr>
        <w:pStyle w:val="Heading3nonum"/>
        <w:spacing w:before="0"/>
        <w:rPr>
          <w:rFonts w:cs="Arial"/>
          <w:color w:val="000000" w:themeColor="text1"/>
          <w:sz w:val="22"/>
          <w:szCs w:val="22"/>
        </w:rPr>
      </w:pPr>
    </w:p>
    <w:p w14:paraId="4CFED686" w14:textId="77777777" w:rsidR="00AC11AF" w:rsidRPr="00667057" w:rsidRDefault="00AC11AF" w:rsidP="00167FFA">
      <w:pPr>
        <w:pStyle w:val="Heading3nonum"/>
        <w:spacing w:before="0"/>
        <w:rPr>
          <w:rFonts w:cs="Arial"/>
          <w:color w:val="000000" w:themeColor="text1"/>
          <w:sz w:val="22"/>
          <w:szCs w:val="22"/>
        </w:rPr>
      </w:pPr>
      <w:r w:rsidRPr="00667057">
        <w:rPr>
          <w:rFonts w:cs="Arial"/>
          <w:color w:val="000000" w:themeColor="text1"/>
          <w:sz w:val="22"/>
          <w:szCs w:val="22"/>
        </w:rPr>
        <w:t>to the extent set out in the schedules.</w:t>
      </w:r>
    </w:p>
    <w:p w14:paraId="6778B2F6" w14:textId="77777777" w:rsidR="00AC11AF" w:rsidRPr="00667057" w:rsidRDefault="00AC11AF" w:rsidP="00167FFA">
      <w:pPr>
        <w:pStyle w:val="Heading3nonum"/>
        <w:spacing w:before="0"/>
        <w:rPr>
          <w:rFonts w:cs="Arial"/>
          <w:color w:val="000000" w:themeColor="text1"/>
          <w:sz w:val="22"/>
          <w:szCs w:val="22"/>
        </w:rPr>
      </w:pPr>
    </w:p>
    <w:p w14:paraId="1C7670DE" w14:textId="30016565" w:rsidR="00AC11AF" w:rsidRPr="00667057" w:rsidRDefault="00AC11AF" w:rsidP="00167FFA">
      <w:pPr>
        <w:pStyle w:val="Heading3nonum"/>
        <w:spacing w:before="0"/>
        <w:rPr>
          <w:rFonts w:cs="Arial"/>
          <w:color w:val="000000" w:themeColor="text1"/>
          <w:sz w:val="22"/>
          <w:szCs w:val="22"/>
        </w:rPr>
      </w:pPr>
      <w:r w:rsidRPr="00667057">
        <w:rPr>
          <w:rFonts w:cs="Arial"/>
          <w:color w:val="000000" w:themeColor="text1"/>
          <w:sz w:val="22"/>
          <w:szCs w:val="22"/>
        </w:rPr>
        <w:t xml:space="preserve">The notice shall take effect from </w:t>
      </w:r>
      <w:r w:rsidR="00667057" w:rsidRPr="00667057">
        <w:rPr>
          <w:rFonts w:cs="Arial"/>
          <w:b/>
          <w:bCs/>
          <w:color w:val="000000" w:themeColor="text1"/>
          <w:sz w:val="22"/>
          <w:szCs w:val="22"/>
        </w:rPr>
        <w:t>07/05/2024</w:t>
      </w:r>
      <w:r w:rsidR="00667057" w:rsidRPr="00667057">
        <w:rPr>
          <w:rFonts w:cs="Arial"/>
          <w:color w:val="000000" w:themeColor="text1"/>
          <w:sz w:val="22"/>
          <w:szCs w:val="22"/>
        </w:rPr>
        <w:t>.</w:t>
      </w:r>
    </w:p>
    <w:p w14:paraId="06D4C4E7" w14:textId="77777777" w:rsidR="00AC11AF" w:rsidRPr="00667057" w:rsidRDefault="00AC11AF" w:rsidP="00167FFA">
      <w:pPr>
        <w:pStyle w:val="Heading3nonum"/>
        <w:spacing w:before="0"/>
        <w:rPr>
          <w:rFonts w:cs="Arial"/>
          <w:color w:val="000000" w:themeColor="text1"/>
          <w:sz w:val="22"/>
          <w:szCs w:val="22"/>
        </w:rPr>
      </w:pPr>
    </w:p>
    <w:p w14:paraId="2B9273A3" w14:textId="77777777" w:rsidR="00AC11AF" w:rsidRPr="00667057" w:rsidRDefault="00AC11AF"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667057" w:rsidRPr="00667057" w14:paraId="48D97E84" w14:textId="77777777" w:rsidTr="0030506B">
        <w:trPr>
          <w:trHeight w:hRule="exact" w:val="393"/>
        </w:trPr>
        <w:tc>
          <w:tcPr>
            <w:tcW w:w="5421" w:type="dxa"/>
            <w:tcBorders>
              <w:top w:val="nil"/>
              <w:left w:val="nil"/>
              <w:right w:val="nil"/>
            </w:tcBorders>
          </w:tcPr>
          <w:p w14:paraId="2C6B0404" w14:textId="77777777" w:rsidR="00AC11AF" w:rsidRPr="00667057" w:rsidRDefault="00AC11AF" w:rsidP="00167FFA">
            <w:pPr>
              <w:pStyle w:val="Heading3nonum"/>
              <w:spacing w:before="0"/>
              <w:ind w:right="1701"/>
              <w:rPr>
                <w:rFonts w:cs="Arial"/>
                <w:color w:val="000000" w:themeColor="text1"/>
                <w:sz w:val="22"/>
                <w:szCs w:val="22"/>
              </w:rPr>
            </w:pPr>
            <w:r w:rsidRPr="00667057">
              <w:rPr>
                <w:rFonts w:cs="Arial"/>
                <w:color w:val="000000" w:themeColor="text1"/>
                <w:sz w:val="22"/>
                <w:szCs w:val="22"/>
              </w:rPr>
              <w:t>Name</w:t>
            </w:r>
          </w:p>
        </w:tc>
        <w:tc>
          <w:tcPr>
            <w:tcW w:w="2409" w:type="dxa"/>
            <w:tcBorders>
              <w:top w:val="nil"/>
              <w:left w:val="nil"/>
              <w:right w:val="nil"/>
            </w:tcBorders>
          </w:tcPr>
          <w:p w14:paraId="2085D217" w14:textId="77777777" w:rsidR="00AC11AF" w:rsidRPr="00667057" w:rsidRDefault="00AC11AF" w:rsidP="00167FFA">
            <w:pPr>
              <w:pStyle w:val="Heading3nonum"/>
              <w:spacing w:before="0"/>
              <w:ind w:right="1701"/>
              <w:rPr>
                <w:rFonts w:cs="Arial"/>
                <w:color w:val="000000" w:themeColor="text1"/>
                <w:sz w:val="22"/>
                <w:szCs w:val="22"/>
              </w:rPr>
            </w:pPr>
            <w:r w:rsidRPr="00667057">
              <w:rPr>
                <w:rFonts w:cs="Arial"/>
                <w:color w:val="000000" w:themeColor="text1"/>
                <w:sz w:val="22"/>
                <w:szCs w:val="22"/>
              </w:rPr>
              <w:t>Date</w:t>
            </w:r>
          </w:p>
        </w:tc>
      </w:tr>
      <w:tr w:rsidR="00AC11AF" w:rsidRPr="00667057" w14:paraId="50C73A80" w14:textId="77777777" w:rsidTr="0030506B">
        <w:trPr>
          <w:trHeight w:hRule="exact" w:val="960"/>
        </w:trPr>
        <w:tc>
          <w:tcPr>
            <w:tcW w:w="5421" w:type="dxa"/>
            <w:vAlign w:val="center"/>
          </w:tcPr>
          <w:p w14:paraId="5AD776B4" w14:textId="725D45C5" w:rsidR="00AC11AF" w:rsidRPr="00667057" w:rsidRDefault="00667057" w:rsidP="003842F1">
            <w:pPr>
              <w:pStyle w:val="Heading3nonum"/>
              <w:spacing w:before="0"/>
              <w:ind w:right="-135"/>
              <w:jc w:val="center"/>
              <w:rPr>
                <w:rFonts w:cs="Arial"/>
                <w:b/>
                <w:color w:val="000000" w:themeColor="text1"/>
                <w:sz w:val="22"/>
                <w:szCs w:val="22"/>
              </w:rPr>
            </w:pPr>
            <w:r w:rsidRPr="00667057">
              <w:rPr>
                <w:rFonts w:cs="Arial"/>
                <w:b/>
                <w:color w:val="000000" w:themeColor="text1"/>
                <w:sz w:val="22"/>
                <w:szCs w:val="22"/>
              </w:rPr>
              <w:t>Joanne Fitton</w:t>
            </w:r>
          </w:p>
        </w:tc>
        <w:tc>
          <w:tcPr>
            <w:tcW w:w="2409" w:type="dxa"/>
            <w:vAlign w:val="center"/>
          </w:tcPr>
          <w:p w14:paraId="16F1AEAF" w14:textId="75F727F5" w:rsidR="00AC11AF" w:rsidRPr="00667057" w:rsidRDefault="00667057" w:rsidP="003842F1">
            <w:pPr>
              <w:pStyle w:val="Heading3nonum"/>
              <w:spacing w:before="0"/>
              <w:ind w:right="34"/>
              <w:jc w:val="center"/>
              <w:rPr>
                <w:rFonts w:cs="Arial"/>
                <w:b/>
                <w:color w:val="000000" w:themeColor="text1"/>
                <w:sz w:val="22"/>
                <w:szCs w:val="22"/>
              </w:rPr>
            </w:pPr>
            <w:r w:rsidRPr="00667057">
              <w:rPr>
                <w:rFonts w:cs="Arial"/>
                <w:b/>
                <w:color w:val="000000" w:themeColor="text1"/>
                <w:sz w:val="22"/>
                <w:szCs w:val="22"/>
              </w:rPr>
              <w:t>29/04/2024</w:t>
            </w:r>
          </w:p>
        </w:tc>
      </w:tr>
    </w:tbl>
    <w:p w14:paraId="061C32EB" w14:textId="77777777" w:rsidR="00AC11AF" w:rsidRPr="00667057" w:rsidRDefault="00AC11AF" w:rsidP="00167FFA">
      <w:pPr>
        <w:pStyle w:val="Heading3nonum"/>
        <w:spacing w:before="0"/>
        <w:rPr>
          <w:rFonts w:cs="Arial"/>
          <w:color w:val="000000" w:themeColor="text1"/>
          <w:sz w:val="22"/>
          <w:szCs w:val="22"/>
        </w:rPr>
      </w:pPr>
    </w:p>
    <w:p w14:paraId="02DA22DD" w14:textId="77777777" w:rsidR="00AC11AF" w:rsidRPr="00667057" w:rsidRDefault="00AC11AF" w:rsidP="00167FFA">
      <w:pPr>
        <w:pStyle w:val="Heading3nonum"/>
        <w:spacing w:before="0"/>
        <w:rPr>
          <w:rFonts w:cs="Arial"/>
          <w:color w:val="000000" w:themeColor="text1"/>
          <w:sz w:val="22"/>
          <w:szCs w:val="22"/>
        </w:rPr>
      </w:pPr>
      <w:r w:rsidRPr="00667057">
        <w:rPr>
          <w:rFonts w:cs="Arial"/>
          <w:color w:val="000000" w:themeColor="text1"/>
          <w:sz w:val="22"/>
          <w:szCs w:val="22"/>
        </w:rPr>
        <w:t>Authorised on behalf of Natural Resources Wales</w:t>
      </w:r>
    </w:p>
    <w:p w14:paraId="05782253" w14:textId="77777777" w:rsidR="00AC11AF" w:rsidRPr="00667057" w:rsidRDefault="00AC11AF" w:rsidP="005E55B6">
      <w:pPr>
        <w:pStyle w:val="Draftingnote"/>
        <w:spacing w:before="120"/>
        <w:rPr>
          <w:b/>
          <w:i w:val="0"/>
          <w:color w:val="000000" w:themeColor="text1"/>
          <w:sz w:val="22"/>
          <w:szCs w:val="22"/>
        </w:rPr>
      </w:pPr>
    </w:p>
    <w:p w14:paraId="6CC979CF" w14:textId="77777777" w:rsidR="00AC11AF" w:rsidRPr="00667057" w:rsidRDefault="00AC11AF" w:rsidP="005E55B6">
      <w:pPr>
        <w:pStyle w:val="Draftingnote"/>
        <w:spacing w:before="120"/>
        <w:rPr>
          <w:b/>
          <w:i w:val="0"/>
          <w:color w:val="000000" w:themeColor="text1"/>
          <w:sz w:val="22"/>
          <w:szCs w:val="22"/>
        </w:rPr>
      </w:pPr>
    </w:p>
    <w:p w14:paraId="0852D8C1" w14:textId="77777777" w:rsidR="00AC11AF" w:rsidRDefault="00AC11AF" w:rsidP="005E55B6">
      <w:pPr>
        <w:pStyle w:val="Draftingnote"/>
        <w:spacing w:before="120"/>
        <w:rPr>
          <w:b/>
          <w:i w:val="0"/>
          <w:color w:val="000000"/>
          <w:sz w:val="22"/>
          <w:szCs w:val="22"/>
        </w:rPr>
      </w:pPr>
    </w:p>
    <w:p w14:paraId="6D52114B" w14:textId="77777777" w:rsidR="00AC11AF" w:rsidRDefault="00AC11AF" w:rsidP="005E55B6">
      <w:pPr>
        <w:pStyle w:val="Draftingnote"/>
        <w:spacing w:before="120"/>
        <w:rPr>
          <w:b/>
          <w:i w:val="0"/>
          <w:color w:val="000000"/>
          <w:sz w:val="22"/>
          <w:szCs w:val="22"/>
        </w:rPr>
      </w:pPr>
    </w:p>
    <w:p w14:paraId="006E5865" w14:textId="77777777" w:rsidR="00AC11AF" w:rsidRPr="005E55B6" w:rsidRDefault="00AC11AF"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02149837" w14:textId="77777777" w:rsidR="00AC11AF" w:rsidRPr="004F2792" w:rsidRDefault="00AC11AF" w:rsidP="006C6EA9">
      <w:pPr>
        <w:spacing w:before="120" w:line="270" w:lineRule="exact"/>
        <w:rPr>
          <w:rFonts w:ascii="Arial" w:hAnsi="Arial" w:cs="Arial"/>
          <w:sz w:val="22"/>
          <w:szCs w:val="22"/>
        </w:rPr>
      </w:pPr>
      <w:r w:rsidRPr="004F2792">
        <w:rPr>
          <w:rFonts w:ascii="Arial" w:hAnsi="Arial" w:cs="Arial"/>
          <w:sz w:val="22"/>
          <w:szCs w:val="22"/>
        </w:rPr>
        <w:t>All conditions have been varied by the consolidated permit as a result of a Natural Resources Wales initiated variation.</w:t>
      </w:r>
    </w:p>
    <w:p w14:paraId="17D49CA7" w14:textId="77777777" w:rsidR="00AC11AF" w:rsidRDefault="00AC11AF" w:rsidP="00AE64EF">
      <w:pPr>
        <w:pStyle w:val="Heading3nonum"/>
        <w:rPr>
          <w:rFonts w:cs="Arial"/>
          <w:color w:val="FF0000"/>
          <w:sz w:val="22"/>
          <w:szCs w:val="22"/>
        </w:rPr>
      </w:pPr>
    </w:p>
    <w:p w14:paraId="528A804B" w14:textId="77777777" w:rsidR="00AC11AF" w:rsidRPr="00AE41DB" w:rsidRDefault="00AC11AF"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6689DFB" w14:textId="77777777" w:rsidR="00AC11AF" w:rsidRDefault="00AC11AF" w:rsidP="006C6EA9">
      <w:pPr>
        <w:pStyle w:val="Heading3nonum"/>
        <w:rPr>
          <w:rFonts w:cs="Arial"/>
          <w:color w:val="auto"/>
          <w:sz w:val="22"/>
          <w:szCs w:val="22"/>
        </w:rPr>
        <w:sectPr w:rsidR="00AC11AF" w:rsidSect="00AC11AF">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C11AF" w:rsidRPr="0049139F" w14:paraId="7E367916" w14:textId="77777777" w:rsidTr="00597064">
        <w:trPr>
          <w:trHeight w:val="555"/>
        </w:trPr>
        <w:tc>
          <w:tcPr>
            <w:tcW w:w="3402" w:type="dxa"/>
            <w:shd w:val="clear" w:color="auto" w:fill="000000"/>
            <w:vAlign w:val="center"/>
          </w:tcPr>
          <w:p w14:paraId="16816CC5" w14:textId="77777777" w:rsidR="00AC11AF" w:rsidRPr="000D1FBB" w:rsidRDefault="00AC11AF"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AD031B0" w14:textId="77777777" w:rsidR="00AC11AF" w:rsidRPr="0049139F" w:rsidRDefault="00AC11AF"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700EE79B" w14:textId="77777777" w:rsidR="00AC11AF" w:rsidRDefault="00AC11AF" w:rsidP="00597064">
      <w:pPr>
        <w:pStyle w:val="Act"/>
        <w:spacing w:line="240" w:lineRule="auto"/>
        <w:ind w:left="567"/>
      </w:pPr>
    </w:p>
    <w:p w14:paraId="06D807C5" w14:textId="77777777" w:rsidR="00AC11AF" w:rsidRPr="008A2CB0" w:rsidRDefault="00AC11AF" w:rsidP="00597064">
      <w:pPr>
        <w:pStyle w:val="Act"/>
        <w:ind w:left="567"/>
        <w:rPr>
          <w:bCs/>
          <w:sz w:val="22"/>
          <w:szCs w:val="22"/>
        </w:rPr>
      </w:pPr>
      <w:r w:rsidRPr="008A2CB0">
        <w:rPr>
          <w:bCs/>
          <w:sz w:val="22"/>
          <w:szCs w:val="22"/>
        </w:rPr>
        <w:t xml:space="preserve">Permit number </w:t>
      </w:r>
    </w:p>
    <w:p w14:paraId="28AEB7C1" w14:textId="77777777" w:rsidR="00AC11AF" w:rsidRPr="008A2CB0" w:rsidRDefault="00AC11AF" w:rsidP="00597064">
      <w:pPr>
        <w:pStyle w:val="Data"/>
        <w:ind w:left="567" w:right="1701"/>
        <w:rPr>
          <w:rStyle w:val="licenceno"/>
          <w:color w:val="auto"/>
          <w:sz w:val="22"/>
          <w:szCs w:val="22"/>
        </w:rPr>
      </w:pPr>
      <w:r w:rsidRPr="008A2CB0">
        <w:rPr>
          <w:noProof/>
          <w:color w:val="auto"/>
          <w:sz w:val="22"/>
          <w:szCs w:val="22"/>
        </w:rPr>
        <w:t>BN0042101</w:t>
      </w:r>
    </w:p>
    <w:p w14:paraId="51CC40E0" w14:textId="77777777" w:rsidR="00AC11AF" w:rsidRPr="008A2CB0" w:rsidRDefault="00AC11AF" w:rsidP="00597064">
      <w:pPr>
        <w:pStyle w:val="Heading3nonum"/>
        <w:ind w:left="567"/>
        <w:rPr>
          <w:color w:val="auto"/>
          <w:sz w:val="22"/>
          <w:szCs w:val="22"/>
        </w:rPr>
      </w:pPr>
      <w:r w:rsidRPr="008A2CB0">
        <w:rPr>
          <w:color w:val="auto"/>
          <w:sz w:val="22"/>
          <w:szCs w:val="22"/>
        </w:rPr>
        <w:t xml:space="preserve">This is the consolidated permit referred to in the variation and consolidation notice for variation </w:t>
      </w:r>
      <w:r w:rsidRPr="008A2CB0">
        <w:rPr>
          <w:noProof/>
          <w:color w:val="auto"/>
          <w:sz w:val="22"/>
          <w:szCs w:val="22"/>
        </w:rPr>
        <w:t>PAN-022489</w:t>
      </w:r>
      <w:r w:rsidRPr="008A2CB0">
        <w:rPr>
          <w:color w:val="auto"/>
          <w:sz w:val="22"/>
          <w:szCs w:val="22"/>
        </w:rPr>
        <w:t xml:space="preserve"> authorising </w:t>
      </w:r>
    </w:p>
    <w:p w14:paraId="23E1C272" w14:textId="77777777" w:rsidR="00AC11AF" w:rsidRPr="008A2CB0" w:rsidRDefault="00AC11AF" w:rsidP="00597064">
      <w:pPr>
        <w:pStyle w:val="Data"/>
        <w:ind w:left="567"/>
        <w:rPr>
          <w:rStyle w:val="change"/>
          <w:i/>
          <w:color w:val="auto"/>
          <w:sz w:val="22"/>
          <w:szCs w:val="22"/>
        </w:rPr>
      </w:pPr>
    </w:p>
    <w:p w14:paraId="26ED4690" w14:textId="77777777" w:rsidR="00AC11AF" w:rsidRPr="008A2CB0" w:rsidRDefault="00AC11AF" w:rsidP="003842F1">
      <w:pPr>
        <w:pStyle w:val="Data"/>
        <w:spacing w:line="276" w:lineRule="auto"/>
        <w:ind w:left="567"/>
        <w:rPr>
          <w:b w:val="0"/>
          <w:color w:val="auto"/>
          <w:sz w:val="22"/>
          <w:szCs w:val="22"/>
        </w:rPr>
      </w:pPr>
      <w:r w:rsidRPr="008A2CB0">
        <w:rPr>
          <w:rStyle w:val="change"/>
          <w:color w:val="auto"/>
          <w:sz w:val="22"/>
          <w:szCs w:val="22"/>
        </w:rPr>
        <w:t>Dŵr Cymru Cyfyngedig</w:t>
      </w:r>
      <w:r w:rsidRPr="008A2CB0">
        <w:rPr>
          <w:color w:val="auto"/>
          <w:sz w:val="22"/>
          <w:szCs w:val="22"/>
        </w:rPr>
        <w:t xml:space="preserve"> </w:t>
      </w:r>
      <w:r w:rsidRPr="008A2CB0">
        <w:rPr>
          <w:b w:val="0"/>
          <w:color w:val="auto"/>
          <w:sz w:val="22"/>
          <w:szCs w:val="22"/>
        </w:rPr>
        <w:t>(“the operator”),</w:t>
      </w:r>
    </w:p>
    <w:p w14:paraId="77B8D029" w14:textId="77777777" w:rsidR="00AC11AF" w:rsidRPr="008A2CB0" w:rsidRDefault="00AC11AF" w:rsidP="003842F1">
      <w:pPr>
        <w:pStyle w:val="Data"/>
        <w:spacing w:line="276" w:lineRule="auto"/>
        <w:ind w:left="567"/>
        <w:rPr>
          <w:b w:val="0"/>
          <w:color w:val="auto"/>
          <w:sz w:val="22"/>
          <w:szCs w:val="22"/>
        </w:rPr>
      </w:pPr>
    </w:p>
    <w:p w14:paraId="0816AA89" w14:textId="77777777" w:rsidR="00AC11AF" w:rsidRPr="008A2CB0" w:rsidRDefault="00AC11AF" w:rsidP="003842F1">
      <w:pPr>
        <w:pStyle w:val="Data"/>
        <w:spacing w:line="276" w:lineRule="auto"/>
        <w:ind w:left="567"/>
        <w:rPr>
          <w:b w:val="0"/>
          <w:color w:val="auto"/>
          <w:sz w:val="22"/>
          <w:szCs w:val="22"/>
        </w:rPr>
      </w:pPr>
      <w:r w:rsidRPr="008A2CB0">
        <w:rPr>
          <w:b w:val="0"/>
          <w:color w:val="auto"/>
          <w:sz w:val="22"/>
          <w:szCs w:val="22"/>
        </w:rPr>
        <w:t>whose registered office is</w:t>
      </w:r>
    </w:p>
    <w:p w14:paraId="68990423" w14:textId="77777777" w:rsidR="00AC11AF" w:rsidRPr="008A2CB0" w:rsidRDefault="00AC11AF" w:rsidP="003842F1">
      <w:pPr>
        <w:pStyle w:val="Data"/>
        <w:spacing w:line="276" w:lineRule="auto"/>
        <w:ind w:left="567"/>
        <w:rPr>
          <w:bCs/>
          <w:color w:val="auto"/>
          <w:sz w:val="22"/>
          <w:szCs w:val="22"/>
        </w:rPr>
      </w:pPr>
      <w:r w:rsidRPr="008A2CB0">
        <w:rPr>
          <w:bCs/>
          <w:color w:val="auto"/>
          <w:sz w:val="22"/>
          <w:szCs w:val="22"/>
        </w:rPr>
        <w:t>Linea</w:t>
      </w:r>
    </w:p>
    <w:p w14:paraId="51409FA9" w14:textId="77777777" w:rsidR="00AC11AF" w:rsidRPr="008A2CB0" w:rsidRDefault="00AC11AF" w:rsidP="003842F1">
      <w:pPr>
        <w:pStyle w:val="Data"/>
        <w:spacing w:line="276" w:lineRule="auto"/>
        <w:ind w:left="567"/>
        <w:rPr>
          <w:bCs/>
          <w:color w:val="auto"/>
          <w:sz w:val="22"/>
          <w:szCs w:val="22"/>
        </w:rPr>
      </w:pPr>
      <w:r w:rsidRPr="008A2CB0">
        <w:rPr>
          <w:bCs/>
          <w:color w:val="auto"/>
          <w:sz w:val="22"/>
          <w:szCs w:val="22"/>
        </w:rPr>
        <w:t>Fortran Road</w:t>
      </w:r>
    </w:p>
    <w:p w14:paraId="3739F448" w14:textId="77777777" w:rsidR="00AC11AF" w:rsidRPr="008A2CB0" w:rsidRDefault="00AC11AF" w:rsidP="003842F1">
      <w:pPr>
        <w:pStyle w:val="Data"/>
        <w:spacing w:line="276" w:lineRule="auto"/>
        <w:ind w:left="567"/>
        <w:rPr>
          <w:bCs/>
          <w:color w:val="auto"/>
          <w:sz w:val="22"/>
          <w:szCs w:val="22"/>
        </w:rPr>
      </w:pPr>
      <w:r w:rsidRPr="008A2CB0">
        <w:rPr>
          <w:bCs/>
          <w:color w:val="auto"/>
          <w:sz w:val="22"/>
          <w:szCs w:val="22"/>
        </w:rPr>
        <w:t>St Mellons</w:t>
      </w:r>
    </w:p>
    <w:p w14:paraId="455D387C" w14:textId="77777777" w:rsidR="00AC11AF" w:rsidRPr="008A2CB0" w:rsidRDefault="00AC11AF" w:rsidP="003842F1">
      <w:pPr>
        <w:pStyle w:val="Data"/>
        <w:spacing w:line="276" w:lineRule="auto"/>
        <w:ind w:left="567"/>
        <w:rPr>
          <w:bCs/>
          <w:color w:val="auto"/>
          <w:sz w:val="22"/>
          <w:szCs w:val="22"/>
        </w:rPr>
      </w:pPr>
      <w:r w:rsidRPr="008A2CB0">
        <w:rPr>
          <w:bCs/>
          <w:color w:val="auto"/>
          <w:sz w:val="22"/>
          <w:szCs w:val="22"/>
        </w:rPr>
        <w:t>Cardiff</w:t>
      </w:r>
    </w:p>
    <w:p w14:paraId="244CCE15" w14:textId="77777777" w:rsidR="00AC11AF" w:rsidRPr="008A2CB0" w:rsidRDefault="00AC11AF" w:rsidP="003842F1">
      <w:pPr>
        <w:pStyle w:val="Data"/>
        <w:spacing w:line="276" w:lineRule="auto"/>
        <w:ind w:left="567"/>
        <w:rPr>
          <w:bCs/>
          <w:color w:val="auto"/>
          <w:sz w:val="22"/>
          <w:szCs w:val="22"/>
        </w:rPr>
      </w:pPr>
      <w:r w:rsidRPr="008A2CB0">
        <w:rPr>
          <w:bCs/>
          <w:color w:val="auto"/>
          <w:sz w:val="22"/>
          <w:szCs w:val="22"/>
        </w:rPr>
        <w:t>CF3 0LT</w:t>
      </w:r>
    </w:p>
    <w:p w14:paraId="318AB7B9" w14:textId="77777777" w:rsidR="00AC11AF" w:rsidRPr="008A2CB0" w:rsidRDefault="00AC11AF" w:rsidP="00597064">
      <w:pPr>
        <w:pStyle w:val="Data"/>
        <w:ind w:left="567"/>
        <w:rPr>
          <w:rStyle w:val="change"/>
          <w:i/>
          <w:color w:val="auto"/>
          <w:sz w:val="22"/>
          <w:szCs w:val="22"/>
        </w:rPr>
      </w:pPr>
    </w:p>
    <w:p w14:paraId="31B7019C" w14:textId="77777777" w:rsidR="00AC11AF" w:rsidRPr="008A2CB0" w:rsidRDefault="00AC11AF" w:rsidP="003842F1">
      <w:pPr>
        <w:keepLines/>
        <w:widowControl w:val="0"/>
        <w:spacing w:line="276" w:lineRule="auto"/>
        <w:ind w:left="567"/>
        <w:outlineLvl w:val="2"/>
        <w:rPr>
          <w:rFonts w:ascii="Arial" w:hAnsi="Arial"/>
          <w:b/>
          <w:bCs/>
          <w:sz w:val="22"/>
          <w:szCs w:val="22"/>
          <w:lang w:eastAsia="en-US"/>
        </w:rPr>
      </w:pPr>
      <w:r w:rsidRPr="008A2CB0">
        <w:rPr>
          <w:rFonts w:ascii="Arial" w:hAnsi="Arial"/>
          <w:sz w:val="22"/>
          <w:szCs w:val="22"/>
          <w:lang w:eastAsia="en-US"/>
        </w:rPr>
        <w:t>company registration number</w:t>
      </w:r>
      <w:r w:rsidRPr="008A2CB0">
        <w:rPr>
          <w:rFonts w:ascii="Arial" w:hAnsi="Arial"/>
          <w:b/>
          <w:bCs/>
          <w:sz w:val="22"/>
          <w:szCs w:val="22"/>
          <w:lang w:eastAsia="en-US"/>
        </w:rPr>
        <w:t xml:space="preserve"> 02366777</w:t>
      </w:r>
    </w:p>
    <w:p w14:paraId="54C58980" w14:textId="77777777" w:rsidR="00AC11AF" w:rsidRPr="008A2CB0" w:rsidRDefault="00AC11AF" w:rsidP="003842F1">
      <w:pPr>
        <w:keepLines/>
        <w:widowControl w:val="0"/>
        <w:spacing w:line="276" w:lineRule="auto"/>
        <w:ind w:left="567"/>
        <w:outlineLvl w:val="2"/>
        <w:rPr>
          <w:rFonts w:ascii="Arial" w:hAnsi="Arial"/>
          <w:sz w:val="22"/>
          <w:szCs w:val="22"/>
          <w:lang w:eastAsia="en-US"/>
        </w:rPr>
      </w:pPr>
    </w:p>
    <w:p w14:paraId="3938C672" w14:textId="77777777" w:rsidR="00AC11AF" w:rsidRPr="008A2CB0" w:rsidRDefault="00AC11AF" w:rsidP="003842F1">
      <w:pPr>
        <w:keepLines/>
        <w:widowControl w:val="0"/>
        <w:spacing w:line="276" w:lineRule="auto"/>
        <w:ind w:firstLine="567"/>
        <w:outlineLvl w:val="2"/>
        <w:rPr>
          <w:rFonts w:ascii="Arial" w:hAnsi="Arial"/>
          <w:sz w:val="22"/>
          <w:szCs w:val="22"/>
          <w:lang w:eastAsia="en-US"/>
        </w:rPr>
      </w:pPr>
      <w:r w:rsidRPr="008A2CB0">
        <w:rPr>
          <w:rFonts w:ascii="Arial" w:hAnsi="Arial"/>
          <w:sz w:val="22"/>
          <w:szCs w:val="22"/>
          <w:lang w:eastAsia="en-US"/>
        </w:rPr>
        <w:t>to operate a water discharge activity</w:t>
      </w:r>
    </w:p>
    <w:p w14:paraId="5221E02D" w14:textId="77777777" w:rsidR="00AC11AF" w:rsidRPr="008A2CB0" w:rsidRDefault="00AC11AF" w:rsidP="00597064">
      <w:pPr>
        <w:pStyle w:val="Data"/>
        <w:ind w:left="567" w:right="1701"/>
        <w:rPr>
          <w:rStyle w:val="change"/>
          <w:color w:val="auto"/>
          <w:sz w:val="22"/>
          <w:szCs w:val="22"/>
        </w:rPr>
      </w:pPr>
      <w:r w:rsidRPr="008A2CB0">
        <w:rPr>
          <w:noProof/>
          <w:color w:val="auto"/>
          <w:sz w:val="22"/>
          <w:szCs w:val="22"/>
        </w:rPr>
        <w:t>Caio Wastewater Treatment Works</w:t>
      </w:r>
    </w:p>
    <w:p w14:paraId="78A1F33D" w14:textId="77777777" w:rsidR="00AC11AF" w:rsidRPr="008A2CB0" w:rsidRDefault="00AC11AF" w:rsidP="00597064">
      <w:pPr>
        <w:pStyle w:val="Data"/>
        <w:ind w:left="567"/>
        <w:rPr>
          <w:rStyle w:val="change"/>
          <w:color w:val="auto"/>
          <w:sz w:val="22"/>
          <w:szCs w:val="22"/>
        </w:rPr>
      </w:pPr>
      <w:r w:rsidRPr="008A2CB0">
        <w:rPr>
          <w:noProof/>
          <w:color w:val="auto"/>
          <w:sz w:val="22"/>
          <w:szCs w:val="22"/>
        </w:rPr>
        <w:t>Church Street</w:t>
      </w:r>
    </w:p>
    <w:p w14:paraId="77FD63A4" w14:textId="77777777" w:rsidR="00AC11AF" w:rsidRPr="008A2CB0" w:rsidRDefault="00AC11AF" w:rsidP="00597064">
      <w:pPr>
        <w:pStyle w:val="Data"/>
        <w:ind w:left="567"/>
        <w:rPr>
          <w:rStyle w:val="change"/>
          <w:color w:val="auto"/>
          <w:sz w:val="22"/>
          <w:szCs w:val="22"/>
        </w:rPr>
      </w:pPr>
      <w:r w:rsidRPr="008A2CB0">
        <w:rPr>
          <w:noProof/>
          <w:color w:val="auto"/>
          <w:sz w:val="22"/>
          <w:szCs w:val="22"/>
        </w:rPr>
        <w:t>Caio</w:t>
      </w:r>
    </w:p>
    <w:p w14:paraId="426C0705" w14:textId="77777777" w:rsidR="008A2CB0" w:rsidRDefault="00AC11AF" w:rsidP="00597064">
      <w:pPr>
        <w:pStyle w:val="Data"/>
        <w:ind w:left="567"/>
        <w:rPr>
          <w:noProof/>
          <w:color w:val="auto"/>
          <w:sz w:val="22"/>
          <w:szCs w:val="22"/>
        </w:rPr>
      </w:pPr>
      <w:r w:rsidRPr="008A2CB0">
        <w:rPr>
          <w:noProof/>
          <w:color w:val="auto"/>
          <w:sz w:val="22"/>
          <w:szCs w:val="22"/>
        </w:rPr>
        <w:t>Llanwrda</w:t>
      </w:r>
    </w:p>
    <w:p w14:paraId="4EE48DC7" w14:textId="4A8098A0" w:rsidR="00AC11AF" w:rsidRPr="008A2CB0" w:rsidRDefault="00AC11AF" w:rsidP="00597064">
      <w:pPr>
        <w:pStyle w:val="Data"/>
        <w:ind w:left="567"/>
        <w:rPr>
          <w:rStyle w:val="change"/>
          <w:color w:val="auto"/>
          <w:sz w:val="22"/>
          <w:szCs w:val="22"/>
        </w:rPr>
      </w:pPr>
      <w:r w:rsidRPr="008A2CB0">
        <w:rPr>
          <w:noProof/>
          <w:color w:val="auto"/>
          <w:sz w:val="22"/>
          <w:szCs w:val="22"/>
        </w:rPr>
        <w:t>Carmarthenshire</w:t>
      </w:r>
    </w:p>
    <w:p w14:paraId="311FE73B" w14:textId="77777777" w:rsidR="00AC11AF" w:rsidRPr="00667057" w:rsidRDefault="00AC11AF" w:rsidP="00597064">
      <w:pPr>
        <w:pStyle w:val="Data"/>
        <w:ind w:left="567"/>
        <w:rPr>
          <w:noProof/>
          <w:color w:val="000000" w:themeColor="text1"/>
          <w:sz w:val="22"/>
          <w:szCs w:val="22"/>
        </w:rPr>
      </w:pPr>
      <w:r w:rsidRPr="008A2CB0">
        <w:rPr>
          <w:noProof/>
          <w:color w:val="auto"/>
          <w:sz w:val="22"/>
          <w:szCs w:val="22"/>
        </w:rPr>
        <w:t>SA</w:t>
      </w:r>
      <w:r w:rsidRPr="00667057">
        <w:rPr>
          <w:noProof/>
          <w:color w:val="000000" w:themeColor="text1"/>
          <w:sz w:val="22"/>
          <w:szCs w:val="22"/>
        </w:rPr>
        <w:t>19 8RD</w:t>
      </w:r>
    </w:p>
    <w:p w14:paraId="68790514" w14:textId="77777777" w:rsidR="009E2BFC" w:rsidRPr="00667057" w:rsidRDefault="009E2BFC" w:rsidP="00597064">
      <w:pPr>
        <w:pStyle w:val="Data"/>
        <w:ind w:left="567"/>
        <w:rPr>
          <w:rStyle w:val="change"/>
          <w:color w:val="000000" w:themeColor="text1"/>
          <w:sz w:val="22"/>
          <w:szCs w:val="22"/>
        </w:rPr>
      </w:pPr>
    </w:p>
    <w:p w14:paraId="2FF69767" w14:textId="77777777" w:rsidR="00AC11AF" w:rsidRPr="00667057" w:rsidRDefault="00AC11AF" w:rsidP="00597064">
      <w:pPr>
        <w:pStyle w:val="Heading3nonum"/>
        <w:ind w:left="567"/>
        <w:rPr>
          <w:color w:val="000000" w:themeColor="text1"/>
          <w:sz w:val="22"/>
          <w:szCs w:val="22"/>
        </w:rPr>
      </w:pPr>
      <w:r w:rsidRPr="00667057">
        <w:rPr>
          <w:color w:val="000000" w:themeColor="text1"/>
          <w:sz w:val="22"/>
          <w:szCs w:val="22"/>
        </w:rPr>
        <w:t>to the extent authorised by and subject to the conditions of this permit.</w:t>
      </w:r>
    </w:p>
    <w:p w14:paraId="171CB2F0" w14:textId="77777777" w:rsidR="009E2BFC" w:rsidRPr="00667057" w:rsidRDefault="009E2BFC" w:rsidP="009E2BFC">
      <w:pPr>
        <w:pStyle w:val="Heading3nonum"/>
        <w:spacing w:before="0"/>
        <w:ind w:left="567"/>
        <w:rPr>
          <w:color w:val="000000" w:themeColor="text1"/>
          <w:sz w:val="22"/>
          <w:szCs w:val="22"/>
        </w:rPr>
      </w:pPr>
    </w:p>
    <w:p w14:paraId="4309509E" w14:textId="1FD74A1E" w:rsidR="009E2BFC" w:rsidRPr="00667057" w:rsidRDefault="009E2BFC" w:rsidP="009E2BFC">
      <w:pPr>
        <w:pStyle w:val="Heading3nonum"/>
        <w:spacing w:before="0"/>
        <w:ind w:left="567"/>
        <w:rPr>
          <w:color w:val="000000" w:themeColor="text1"/>
          <w:sz w:val="22"/>
          <w:szCs w:val="22"/>
        </w:rPr>
      </w:pPr>
      <w:r w:rsidRPr="00667057">
        <w:rPr>
          <w:color w:val="000000" w:themeColor="text1"/>
          <w:sz w:val="22"/>
          <w:szCs w:val="22"/>
        </w:rPr>
        <w:t xml:space="preserve">The permit variation and consolidation shall take effect from </w:t>
      </w:r>
      <w:r w:rsidR="00667057" w:rsidRPr="00667057">
        <w:rPr>
          <w:b/>
          <w:bCs/>
          <w:color w:val="000000" w:themeColor="text1"/>
          <w:sz w:val="22"/>
          <w:szCs w:val="22"/>
        </w:rPr>
        <w:t>07/05/2024</w:t>
      </w:r>
      <w:r w:rsidRPr="00667057">
        <w:rPr>
          <w:color w:val="000000" w:themeColor="text1"/>
          <w:sz w:val="22"/>
          <w:szCs w:val="22"/>
        </w:rPr>
        <w:t>.</w:t>
      </w:r>
    </w:p>
    <w:p w14:paraId="77CF0909" w14:textId="77777777" w:rsidR="009E2BFC" w:rsidRPr="00667057" w:rsidRDefault="009E2BFC"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67057" w:rsidRPr="00667057" w14:paraId="0E735EDD" w14:textId="77777777" w:rsidTr="00597064">
        <w:trPr>
          <w:trHeight w:hRule="exact" w:val="393"/>
        </w:trPr>
        <w:tc>
          <w:tcPr>
            <w:tcW w:w="5387" w:type="dxa"/>
            <w:tcBorders>
              <w:top w:val="nil"/>
              <w:left w:val="nil"/>
              <w:right w:val="nil"/>
            </w:tcBorders>
          </w:tcPr>
          <w:p w14:paraId="062E0AF2" w14:textId="77777777" w:rsidR="00AC11AF" w:rsidRPr="00667057" w:rsidRDefault="00AC11AF" w:rsidP="00597064">
            <w:pPr>
              <w:pStyle w:val="Heading3nonum"/>
              <w:ind w:left="-108" w:right="1701"/>
              <w:rPr>
                <w:color w:val="000000" w:themeColor="text1"/>
                <w:sz w:val="22"/>
                <w:szCs w:val="22"/>
              </w:rPr>
            </w:pPr>
            <w:r w:rsidRPr="00667057">
              <w:rPr>
                <w:color w:val="000000" w:themeColor="text1"/>
                <w:sz w:val="22"/>
                <w:szCs w:val="22"/>
              </w:rPr>
              <w:t>Name</w:t>
            </w:r>
          </w:p>
        </w:tc>
        <w:tc>
          <w:tcPr>
            <w:tcW w:w="2551" w:type="dxa"/>
            <w:tcBorders>
              <w:top w:val="nil"/>
              <w:left w:val="nil"/>
              <w:right w:val="nil"/>
            </w:tcBorders>
          </w:tcPr>
          <w:p w14:paraId="2F669BCA" w14:textId="77777777" w:rsidR="00AC11AF" w:rsidRPr="00667057" w:rsidRDefault="00AC11AF" w:rsidP="00597064">
            <w:pPr>
              <w:pStyle w:val="Heading3nonum"/>
              <w:ind w:left="-108" w:right="1701"/>
              <w:rPr>
                <w:color w:val="000000" w:themeColor="text1"/>
                <w:sz w:val="22"/>
                <w:szCs w:val="22"/>
              </w:rPr>
            </w:pPr>
            <w:r w:rsidRPr="00667057">
              <w:rPr>
                <w:color w:val="000000" w:themeColor="text1"/>
                <w:sz w:val="22"/>
                <w:szCs w:val="22"/>
              </w:rPr>
              <w:t>Date</w:t>
            </w:r>
          </w:p>
        </w:tc>
      </w:tr>
      <w:tr w:rsidR="00667057" w:rsidRPr="00667057" w14:paraId="2D69B126" w14:textId="77777777" w:rsidTr="00597064">
        <w:trPr>
          <w:trHeight w:hRule="exact" w:val="977"/>
        </w:trPr>
        <w:tc>
          <w:tcPr>
            <w:tcW w:w="5387" w:type="dxa"/>
            <w:vAlign w:val="center"/>
          </w:tcPr>
          <w:p w14:paraId="7B0B0CE3" w14:textId="3A13EF6C" w:rsidR="00AC11AF" w:rsidRPr="00667057" w:rsidRDefault="00667057" w:rsidP="003842F1">
            <w:pPr>
              <w:pStyle w:val="Heading3nonum"/>
              <w:spacing w:before="0"/>
              <w:ind w:left="-108" w:right="34"/>
              <w:jc w:val="center"/>
              <w:rPr>
                <w:color w:val="000000" w:themeColor="text1"/>
                <w:sz w:val="22"/>
                <w:szCs w:val="22"/>
              </w:rPr>
            </w:pPr>
            <w:r w:rsidRPr="00667057">
              <w:rPr>
                <w:b/>
                <w:color w:val="000000" w:themeColor="text1"/>
                <w:sz w:val="22"/>
                <w:szCs w:val="22"/>
              </w:rPr>
              <w:t>Joanne Fitton</w:t>
            </w:r>
          </w:p>
        </w:tc>
        <w:tc>
          <w:tcPr>
            <w:tcW w:w="2551" w:type="dxa"/>
            <w:vAlign w:val="center"/>
          </w:tcPr>
          <w:p w14:paraId="71FA610A" w14:textId="1335BFC1" w:rsidR="00AC11AF" w:rsidRPr="00667057" w:rsidRDefault="00667057" w:rsidP="003842F1">
            <w:pPr>
              <w:pStyle w:val="Heading3nonum"/>
              <w:spacing w:before="0" w:line="240" w:lineRule="auto"/>
              <w:ind w:left="-108"/>
              <w:jc w:val="center"/>
              <w:rPr>
                <w:b/>
                <w:color w:val="000000" w:themeColor="text1"/>
                <w:sz w:val="22"/>
                <w:szCs w:val="22"/>
              </w:rPr>
            </w:pPr>
            <w:r w:rsidRPr="00667057">
              <w:rPr>
                <w:b/>
                <w:color w:val="000000" w:themeColor="text1"/>
                <w:sz w:val="22"/>
                <w:szCs w:val="22"/>
              </w:rPr>
              <w:t>29/04/2024</w:t>
            </w:r>
          </w:p>
        </w:tc>
      </w:tr>
    </w:tbl>
    <w:p w14:paraId="4ABDC3AA" w14:textId="77777777" w:rsidR="00AC11AF" w:rsidRDefault="00AC11AF" w:rsidP="00597064">
      <w:pPr>
        <w:pStyle w:val="Heading3nonum"/>
        <w:ind w:left="567"/>
        <w:rPr>
          <w:rStyle w:val="Pink"/>
        </w:rPr>
      </w:pPr>
      <w:r w:rsidRPr="00667057">
        <w:rPr>
          <w:color w:val="000000" w:themeColor="text1"/>
          <w:sz w:val="22"/>
          <w:szCs w:val="22"/>
        </w:rPr>
        <w:t xml:space="preserve">Authorised on behalf of </w:t>
      </w:r>
      <w:r w:rsidRPr="00667057">
        <w:rPr>
          <w:rFonts w:cs="Arial"/>
          <w:color w:val="000000" w:themeColor="text1"/>
          <w:sz w:val="22"/>
          <w:szCs w:val="22"/>
        </w:rPr>
        <w:t xml:space="preserve">Natural Resources Wales </w:t>
      </w:r>
      <w:r>
        <w:rPr>
          <w:rFonts w:cs="Arial"/>
          <w:color w:val="auto"/>
          <w:sz w:val="22"/>
          <w:szCs w:val="22"/>
        </w:rPr>
        <w:br w:type="page"/>
      </w:r>
    </w:p>
    <w:p w14:paraId="6D0827D2" w14:textId="77777777" w:rsidR="00AC11AF" w:rsidRDefault="00AC11AF" w:rsidP="0078668B">
      <w:pPr>
        <w:pStyle w:val="Heading1"/>
        <w:spacing w:before="0"/>
        <w:ind w:left="567"/>
        <w:rPr>
          <w:rFonts w:cs="Arial"/>
          <w:sz w:val="36"/>
          <w:szCs w:val="36"/>
        </w:rPr>
      </w:pPr>
      <w:r w:rsidRPr="0078668B">
        <w:rPr>
          <w:rFonts w:cs="Arial"/>
          <w:sz w:val="36"/>
          <w:szCs w:val="36"/>
        </w:rPr>
        <w:lastRenderedPageBreak/>
        <w:t>Conditions</w:t>
      </w:r>
    </w:p>
    <w:p w14:paraId="6CECA609" w14:textId="77777777" w:rsidR="00AC11AF" w:rsidRPr="0078668B" w:rsidRDefault="00AC11AF" w:rsidP="0078668B"/>
    <w:p w14:paraId="4DAAA61F" w14:textId="77777777" w:rsidR="00AC11AF" w:rsidRPr="0078668B" w:rsidRDefault="00AC11AF" w:rsidP="007704A9">
      <w:pPr>
        <w:pStyle w:val="Bullet"/>
        <w:tabs>
          <w:tab w:val="num" w:pos="1134"/>
        </w:tabs>
        <w:spacing w:before="120" w:after="240"/>
        <w:ind w:hanging="113"/>
        <w:rPr>
          <w:rFonts w:cs="Arial"/>
        </w:rPr>
      </w:pPr>
      <w:r w:rsidRPr="0078668B">
        <w:rPr>
          <w:rFonts w:cs="Arial"/>
        </w:rPr>
        <w:t>Management</w:t>
      </w:r>
    </w:p>
    <w:p w14:paraId="26B3E109" w14:textId="77777777" w:rsidR="00AC11AF" w:rsidRPr="0078668B" w:rsidRDefault="00AC11AF" w:rsidP="00AC11AF">
      <w:pPr>
        <w:pStyle w:val="Bullet0"/>
        <w:numPr>
          <w:ilvl w:val="1"/>
          <w:numId w:val="1"/>
        </w:numPr>
        <w:tabs>
          <w:tab w:val="clear" w:pos="680"/>
          <w:tab w:val="num" w:pos="1134"/>
        </w:tabs>
        <w:spacing w:before="120"/>
        <w:ind w:hanging="113"/>
        <w:rPr>
          <w:rFonts w:cs="Arial"/>
        </w:rPr>
      </w:pPr>
      <w:r w:rsidRPr="0078668B">
        <w:rPr>
          <w:rFonts w:cs="Arial"/>
        </w:rPr>
        <w:t>General management</w:t>
      </w:r>
    </w:p>
    <w:p w14:paraId="5DCCCDB7" w14:textId="77777777" w:rsidR="00AC11AF" w:rsidRPr="0078668B" w:rsidRDefault="00AC11AF"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14FCCF35" w14:textId="77777777" w:rsidR="00AC11AF" w:rsidRPr="0078668B" w:rsidRDefault="00AC11AF"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A5E30B" w14:textId="77777777" w:rsidR="00AC11AF" w:rsidRPr="0078668B" w:rsidRDefault="00AC11AF"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1403FF15" w14:textId="77777777" w:rsidR="00AC11AF" w:rsidRPr="0078668B" w:rsidRDefault="00AC11AF"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85D732F" w14:textId="77777777" w:rsidR="00AC11AF" w:rsidRPr="0078668B" w:rsidRDefault="00AC11AF"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3418D8DF" w14:textId="77777777" w:rsidR="00AC11AF" w:rsidRPr="0078668B" w:rsidRDefault="00AC11AF" w:rsidP="007704A9">
      <w:pPr>
        <w:pStyle w:val="Bullet"/>
        <w:tabs>
          <w:tab w:val="num" w:pos="1134"/>
        </w:tabs>
        <w:spacing w:before="120" w:after="240"/>
        <w:ind w:hanging="113"/>
        <w:rPr>
          <w:rFonts w:cs="Arial"/>
        </w:rPr>
      </w:pPr>
      <w:r w:rsidRPr="0078668B">
        <w:rPr>
          <w:rFonts w:cs="Arial"/>
        </w:rPr>
        <w:t>Operations</w:t>
      </w:r>
    </w:p>
    <w:p w14:paraId="3844B429" w14:textId="77777777" w:rsidR="00AC11AF" w:rsidRPr="0078668B" w:rsidRDefault="00AC11AF" w:rsidP="007704A9">
      <w:pPr>
        <w:pStyle w:val="Bullet0"/>
        <w:tabs>
          <w:tab w:val="num" w:pos="1134"/>
        </w:tabs>
        <w:spacing w:before="120"/>
        <w:ind w:hanging="113"/>
        <w:rPr>
          <w:rFonts w:cs="Arial"/>
        </w:rPr>
      </w:pPr>
      <w:r w:rsidRPr="0078668B">
        <w:rPr>
          <w:rFonts w:cs="Arial"/>
        </w:rPr>
        <w:t>Permitted activities</w:t>
      </w:r>
    </w:p>
    <w:p w14:paraId="3EC057DF" w14:textId="77777777" w:rsidR="00AC11AF" w:rsidRPr="0078668B" w:rsidRDefault="00AC11AF"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73F7CAB8" w14:textId="77777777" w:rsidR="00AC11AF" w:rsidRPr="001C4DE1" w:rsidRDefault="00AC11AF" w:rsidP="007704A9">
      <w:pPr>
        <w:pStyle w:val="Bullet0"/>
        <w:tabs>
          <w:tab w:val="num" w:pos="1134"/>
        </w:tabs>
        <w:spacing w:before="120"/>
        <w:ind w:hanging="113"/>
        <w:rPr>
          <w:rFonts w:cs="Arial"/>
          <w:color w:val="000000" w:themeColor="text1"/>
        </w:rPr>
      </w:pPr>
      <w:r w:rsidRPr="0078668B">
        <w:rPr>
          <w:rFonts w:cs="Arial"/>
        </w:rPr>
        <w:t xml:space="preserve">The site </w:t>
      </w:r>
    </w:p>
    <w:p w14:paraId="0428E457" w14:textId="1DA0092B" w:rsidR="00AC11AF" w:rsidRPr="0078668B" w:rsidRDefault="00AC11AF"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this permit, and as listed in table </w:t>
      </w:r>
      <w:r w:rsidRPr="006E71C1">
        <w:rPr>
          <w:rFonts w:cs="Arial"/>
          <w:sz w:val="18"/>
          <w:szCs w:val="18"/>
        </w:rPr>
        <w:t>S3.2</w:t>
      </w:r>
      <w:r w:rsidR="006E71C1" w:rsidRPr="006E71C1">
        <w:rPr>
          <w:rStyle w:val="Red"/>
          <w:rFonts w:cs="Arial"/>
          <w:color w:val="auto"/>
          <w:sz w:val="18"/>
          <w:szCs w:val="18"/>
        </w:rPr>
        <w:t>.</w:t>
      </w:r>
    </w:p>
    <w:p w14:paraId="1021329A" w14:textId="77777777" w:rsidR="00AC11AF" w:rsidRPr="00A445C6" w:rsidRDefault="00AC11AF" w:rsidP="007704A9">
      <w:pPr>
        <w:pStyle w:val="Bullet"/>
        <w:tabs>
          <w:tab w:val="num" w:pos="1134"/>
        </w:tabs>
        <w:spacing w:before="120" w:after="240"/>
        <w:ind w:hanging="113"/>
        <w:rPr>
          <w:rFonts w:cs="Arial"/>
        </w:rPr>
      </w:pPr>
      <w:r w:rsidRPr="00A445C6">
        <w:rPr>
          <w:rFonts w:cs="Arial"/>
        </w:rPr>
        <w:t>Emissions and monitoring</w:t>
      </w:r>
    </w:p>
    <w:p w14:paraId="649EFF5B" w14:textId="77777777" w:rsidR="00AC11AF" w:rsidRPr="00995DD3" w:rsidRDefault="00AC11AF" w:rsidP="007704A9">
      <w:pPr>
        <w:pStyle w:val="Bullet0"/>
        <w:tabs>
          <w:tab w:val="num" w:pos="1134"/>
        </w:tabs>
        <w:spacing w:before="120"/>
        <w:ind w:hanging="113"/>
        <w:rPr>
          <w:rFonts w:cs="Arial"/>
        </w:rPr>
      </w:pPr>
      <w:r w:rsidRPr="00995DD3">
        <w:rPr>
          <w:rFonts w:cs="Arial"/>
        </w:rPr>
        <w:t>Emissions to water</w:t>
      </w:r>
    </w:p>
    <w:p w14:paraId="42B735DA" w14:textId="77777777" w:rsidR="00AC11AF" w:rsidRPr="00995DD3" w:rsidRDefault="00AC11AF" w:rsidP="0033116C">
      <w:pPr>
        <w:pStyle w:val="Bullet1"/>
        <w:tabs>
          <w:tab w:val="num" w:pos="1134"/>
        </w:tabs>
        <w:spacing w:before="0"/>
        <w:ind w:left="1134" w:hanging="567"/>
        <w:rPr>
          <w:rFonts w:cs="Arial"/>
          <w:sz w:val="18"/>
          <w:szCs w:val="18"/>
        </w:rPr>
      </w:pPr>
      <w:r w:rsidRPr="00995DD3">
        <w:rPr>
          <w:rFonts w:cs="Arial"/>
          <w:sz w:val="18"/>
          <w:szCs w:val="18"/>
        </w:rPr>
        <w:t>The limits given in schedule 3 table S3.1 shall not be exceeded.</w:t>
      </w:r>
    </w:p>
    <w:p w14:paraId="0999C656" w14:textId="5E24AF65" w:rsidR="00AC11AF" w:rsidRPr="00995DD3" w:rsidRDefault="00AC11AF" w:rsidP="0033116C">
      <w:pPr>
        <w:pStyle w:val="Bullet1"/>
        <w:tabs>
          <w:tab w:val="num" w:pos="1134"/>
        </w:tabs>
        <w:spacing w:before="0"/>
        <w:ind w:left="1134" w:hanging="567"/>
        <w:rPr>
          <w:rStyle w:val="Red"/>
          <w:rFonts w:cs="Arial"/>
          <w:color w:val="auto"/>
          <w:sz w:val="18"/>
          <w:szCs w:val="18"/>
        </w:rPr>
      </w:pPr>
      <w:r w:rsidRPr="00995DD3">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D965682" w14:textId="364D2CA7" w:rsidR="00AC11AF" w:rsidRPr="00B428E7" w:rsidRDefault="00AC11AF" w:rsidP="0033116C">
      <w:pPr>
        <w:pStyle w:val="Bullet1"/>
        <w:tabs>
          <w:tab w:val="num" w:pos="1134"/>
        </w:tabs>
        <w:spacing w:before="0"/>
        <w:ind w:left="1134" w:hanging="567"/>
        <w:rPr>
          <w:rStyle w:val="Red"/>
          <w:rFonts w:cs="Arial"/>
          <w:color w:val="auto"/>
          <w:sz w:val="18"/>
          <w:szCs w:val="18"/>
        </w:rPr>
      </w:pPr>
    </w:p>
    <w:p w14:paraId="5B8162A9" w14:textId="77777777" w:rsidR="00AC11AF" w:rsidRPr="00B428E7" w:rsidRDefault="00AC11A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DB2D865" w14:textId="77777777" w:rsidR="00AC11AF" w:rsidRPr="00B428E7" w:rsidRDefault="00AC11A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1245CDB" w14:textId="77777777" w:rsidR="00AC11AF" w:rsidRPr="00B428E7" w:rsidRDefault="00AC11A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41BB8B9" w14:textId="77777777" w:rsidR="00AC11AF" w:rsidRPr="00B428E7" w:rsidRDefault="00AC11AF"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7E392A59" w14:textId="77777777" w:rsidR="00AC11AF" w:rsidRPr="00BE5551" w:rsidRDefault="00AC11AF"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721A9037" w14:textId="77777777" w:rsidR="00AC11AF" w:rsidRPr="00BE5551" w:rsidRDefault="00AC11AF"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001B7FCD" w14:textId="77777777" w:rsidR="00AC11AF" w:rsidRPr="00A708DD" w:rsidRDefault="00AC11AF" w:rsidP="007704A9">
      <w:pPr>
        <w:pStyle w:val="Bullet0"/>
        <w:tabs>
          <w:tab w:val="num" w:pos="1134"/>
        </w:tabs>
        <w:spacing w:before="120"/>
        <w:ind w:hanging="113"/>
        <w:rPr>
          <w:rFonts w:cs="Arial"/>
        </w:rPr>
      </w:pPr>
      <w:r w:rsidRPr="00A708DD">
        <w:rPr>
          <w:rFonts w:cs="Arial"/>
        </w:rPr>
        <w:t xml:space="preserve">Monitoring </w:t>
      </w:r>
    </w:p>
    <w:p w14:paraId="3A028BA7" w14:textId="77777777" w:rsidR="00AC11AF" w:rsidRPr="00A708DD" w:rsidRDefault="00AC11A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EB457A5" w14:textId="77777777" w:rsidR="00AC11AF" w:rsidRPr="00A708DD" w:rsidRDefault="00AC11AF"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37930BDD" w14:textId="77777777" w:rsidR="00AC11AF" w:rsidRPr="00A708DD" w:rsidRDefault="00AC11AF"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F3AFC99" w14:textId="77777777" w:rsidR="00AC11AF" w:rsidRPr="00A708DD" w:rsidRDefault="00AC11A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4F92EDB" w14:textId="77777777" w:rsidR="00AC11AF" w:rsidRPr="00C10656" w:rsidRDefault="00AC11A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w:t>
      </w:r>
      <w:r w:rsidRPr="00C10656">
        <w:rPr>
          <w:rStyle w:val="Red"/>
          <w:rFonts w:cs="Arial"/>
          <w:color w:val="auto"/>
          <w:sz w:val="18"/>
          <w:szCs w:val="18"/>
        </w:rPr>
        <w:t>ve either MCERTS certification or MCERTS accreditation (as appropriate), where available, unless otherwise agreed in writing by Natural Resources Wales.</w:t>
      </w:r>
    </w:p>
    <w:p w14:paraId="56876704" w14:textId="0C55D78D" w:rsidR="00AC11AF" w:rsidRPr="00C10656" w:rsidRDefault="00AC11AF" w:rsidP="0033116C">
      <w:pPr>
        <w:pStyle w:val="Bullet1"/>
        <w:tabs>
          <w:tab w:val="num" w:pos="1134"/>
        </w:tabs>
        <w:spacing w:before="0"/>
        <w:ind w:left="1134" w:hanging="567"/>
        <w:rPr>
          <w:rStyle w:val="Red"/>
          <w:rFonts w:cs="Arial"/>
          <w:color w:val="auto"/>
          <w:sz w:val="18"/>
          <w:szCs w:val="18"/>
        </w:rPr>
      </w:pPr>
      <w:r w:rsidRPr="00C10656">
        <w:rPr>
          <w:rStyle w:val="Red"/>
          <w:rFonts w:cs="Arial"/>
          <w:color w:val="auto"/>
          <w:sz w:val="18"/>
          <w:szCs w:val="18"/>
        </w:rPr>
        <w:t>A</w:t>
      </w:r>
      <w:r w:rsidR="00C10656" w:rsidRPr="00C10656">
        <w:rPr>
          <w:rStyle w:val="Red"/>
          <w:rFonts w:cs="Arial"/>
          <w:color w:val="auto"/>
          <w:sz w:val="18"/>
          <w:szCs w:val="18"/>
        </w:rPr>
        <w:t>n a</w:t>
      </w:r>
      <w:r w:rsidRPr="00C10656">
        <w:rPr>
          <w:rStyle w:val="Red"/>
          <w:rFonts w:cs="Arial"/>
          <w:color w:val="auto"/>
          <w:sz w:val="18"/>
          <w:szCs w:val="18"/>
        </w:rPr>
        <w:t>ccessible monitoring point shall be provided and maintained to enable the emissions monitoring programme and the environmental or other monitoring to be carried out at the monitoring point</w:t>
      </w:r>
      <w:r w:rsidR="00C10656" w:rsidRPr="00C10656">
        <w:rPr>
          <w:rStyle w:val="Red"/>
          <w:rFonts w:cs="Arial"/>
          <w:color w:val="auto"/>
          <w:sz w:val="18"/>
          <w:szCs w:val="18"/>
        </w:rPr>
        <w:t xml:space="preserve"> </w:t>
      </w:r>
      <w:r w:rsidRPr="00C10656">
        <w:rPr>
          <w:rStyle w:val="Red"/>
          <w:rFonts w:cs="Arial"/>
          <w:color w:val="auto"/>
          <w:sz w:val="18"/>
          <w:szCs w:val="18"/>
        </w:rPr>
        <w:t xml:space="preserve">specified in table S3.4 of schedule 3 and shown marked on the site plan in schedule 7. </w:t>
      </w:r>
    </w:p>
    <w:p w14:paraId="2387EE07" w14:textId="77777777" w:rsidR="00AC11AF" w:rsidRPr="00C10656" w:rsidRDefault="00AC11AF" w:rsidP="0033116C">
      <w:pPr>
        <w:pStyle w:val="Bullet1"/>
        <w:tabs>
          <w:tab w:val="num" w:pos="1134"/>
        </w:tabs>
        <w:spacing w:before="0"/>
        <w:ind w:left="1134" w:hanging="567"/>
        <w:rPr>
          <w:rStyle w:val="Red"/>
          <w:rFonts w:cs="Arial"/>
          <w:color w:val="auto"/>
          <w:sz w:val="18"/>
          <w:szCs w:val="18"/>
        </w:rPr>
      </w:pPr>
      <w:r w:rsidRPr="00C10656">
        <w:rPr>
          <w:rStyle w:val="Red"/>
          <w:rFonts w:cs="Arial"/>
          <w:color w:val="auto"/>
          <w:sz w:val="18"/>
          <w:szCs w:val="18"/>
        </w:rPr>
        <w:t>The monitoring programme for the parameters subject to schedule 3B shall be:</w:t>
      </w:r>
    </w:p>
    <w:p w14:paraId="30C359C3" w14:textId="77777777" w:rsidR="00AC11AF" w:rsidRPr="00C10656" w:rsidRDefault="00AC11AF" w:rsidP="0033116C">
      <w:pPr>
        <w:pStyle w:val="aBullet"/>
        <w:tabs>
          <w:tab w:val="num" w:pos="1701"/>
        </w:tabs>
        <w:spacing w:before="0"/>
        <w:ind w:left="1701" w:hanging="567"/>
        <w:rPr>
          <w:rStyle w:val="Red"/>
          <w:rFonts w:cs="Arial"/>
          <w:color w:val="auto"/>
          <w:sz w:val="18"/>
          <w:szCs w:val="18"/>
        </w:rPr>
      </w:pPr>
      <w:r w:rsidRPr="00C10656">
        <w:rPr>
          <w:rStyle w:val="Red"/>
          <w:rFonts w:cs="Arial"/>
          <w:color w:val="auto"/>
          <w:sz w:val="18"/>
          <w:szCs w:val="18"/>
        </w:rPr>
        <w:t>pre-scheduled to cover a calendar year and the programme recorded before the start of a calendar year sample period; and</w:t>
      </w:r>
    </w:p>
    <w:p w14:paraId="515751CD" w14:textId="77777777" w:rsidR="00AC11AF" w:rsidRPr="00C10656" w:rsidRDefault="00AC11AF" w:rsidP="0033116C">
      <w:pPr>
        <w:pStyle w:val="aBullet"/>
        <w:tabs>
          <w:tab w:val="num" w:pos="1701"/>
        </w:tabs>
        <w:spacing w:before="0"/>
        <w:ind w:left="1701" w:hanging="567"/>
        <w:rPr>
          <w:rStyle w:val="Red"/>
          <w:rFonts w:cs="Arial"/>
          <w:color w:val="auto"/>
          <w:sz w:val="18"/>
          <w:szCs w:val="18"/>
        </w:rPr>
      </w:pPr>
      <w:r w:rsidRPr="00C10656">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DE9F5A6" w14:textId="77777777" w:rsidR="00AC11AF" w:rsidRPr="00C10656" w:rsidRDefault="00AC11AF" w:rsidP="0033116C">
      <w:pPr>
        <w:pStyle w:val="Bullet1"/>
        <w:tabs>
          <w:tab w:val="num" w:pos="1134"/>
        </w:tabs>
        <w:spacing w:before="0"/>
        <w:ind w:left="1134" w:hanging="567"/>
        <w:rPr>
          <w:rStyle w:val="Red"/>
          <w:rFonts w:cs="Arial"/>
          <w:color w:val="auto"/>
          <w:sz w:val="18"/>
          <w:szCs w:val="18"/>
        </w:rPr>
      </w:pPr>
      <w:r w:rsidRPr="00C10656">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9F178CE" w14:textId="77777777" w:rsidR="00AC11AF" w:rsidRDefault="00AC11AF" w:rsidP="007704A9">
      <w:pPr>
        <w:pStyle w:val="Bullet"/>
        <w:tabs>
          <w:tab w:val="num" w:pos="1134"/>
        </w:tabs>
        <w:spacing w:before="120" w:after="240"/>
        <w:ind w:hanging="113"/>
      </w:pPr>
      <w:r>
        <w:t>Information</w:t>
      </w:r>
    </w:p>
    <w:p w14:paraId="1FB466A2" w14:textId="77777777" w:rsidR="00AC11AF" w:rsidRDefault="00AC11AF" w:rsidP="007704A9">
      <w:pPr>
        <w:pStyle w:val="Bullet0"/>
        <w:tabs>
          <w:tab w:val="num" w:pos="1134"/>
        </w:tabs>
        <w:spacing w:before="120"/>
        <w:ind w:hanging="113"/>
      </w:pPr>
      <w:r>
        <w:t>Records</w:t>
      </w:r>
    </w:p>
    <w:p w14:paraId="66D208A0" w14:textId="77777777" w:rsidR="00AC11AF" w:rsidRPr="00175B8E" w:rsidRDefault="00AC11AF"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22A1CFAC" w14:textId="77777777" w:rsidR="00AC11AF" w:rsidRPr="00175B8E" w:rsidRDefault="00AC11AF" w:rsidP="007C3441">
      <w:pPr>
        <w:pStyle w:val="aBullet"/>
        <w:tabs>
          <w:tab w:val="num" w:pos="1701"/>
        </w:tabs>
        <w:spacing w:before="0"/>
        <w:ind w:left="1701" w:hanging="567"/>
        <w:rPr>
          <w:sz w:val="18"/>
          <w:szCs w:val="18"/>
        </w:rPr>
      </w:pPr>
      <w:r w:rsidRPr="00175B8E">
        <w:rPr>
          <w:sz w:val="18"/>
          <w:szCs w:val="18"/>
        </w:rPr>
        <w:t>be legible;</w:t>
      </w:r>
    </w:p>
    <w:p w14:paraId="34A8C264" w14:textId="77777777" w:rsidR="00AC11AF" w:rsidRPr="00175B8E" w:rsidRDefault="00AC11AF" w:rsidP="007C3441">
      <w:pPr>
        <w:pStyle w:val="aBullet"/>
        <w:tabs>
          <w:tab w:val="num" w:pos="1701"/>
        </w:tabs>
        <w:spacing w:before="0"/>
        <w:ind w:left="1701" w:hanging="567"/>
        <w:rPr>
          <w:sz w:val="18"/>
          <w:szCs w:val="18"/>
        </w:rPr>
      </w:pPr>
      <w:r w:rsidRPr="00175B8E">
        <w:rPr>
          <w:sz w:val="18"/>
          <w:szCs w:val="18"/>
        </w:rPr>
        <w:t>be made as soon as reasonably practicable;</w:t>
      </w:r>
    </w:p>
    <w:p w14:paraId="4936460D" w14:textId="77777777" w:rsidR="00AC11AF" w:rsidRPr="00175B8E" w:rsidRDefault="00AC11AF"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422A44C1" w14:textId="77777777" w:rsidR="00AC11AF" w:rsidRPr="00175B8E" w:rsidRDefault="00AC11AF"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6A9C6665" w14:textId="77777777" w:rsidR="00AC11AF" w:rsidRPr="00175B8E" w:rsidRDefault="00AC11AF"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D111912" w14:textId="77777777" w:rsidR="00AC11AF" w:rsidRDefault="00AC11AF" w:rsidP="007704A9">
      <w:pPr>
        <w:pStyle w:val="Bullet0"/>
        <w:tabs>
          <w:tab w:val="num" w:pos="1134"/>
        </w:tabs>
        <w:spacing w:before="120"/>
        <w:ind w:hanging="113"/>
      </w:pPr>
      <w:r>
        <w:t>Reporting</w:t>
      </w:r>
    </w:p>
    <w:p w14:paraId="63FB7BFD" w14:textId="77777777" w:rsidR="00AC11AF" w:rsidRPr="00175B8E" w:rsidRDefault="00AC11AF"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1D07872" w14:textId="77777777" w:rsidR="00AC11AF" w:rsidRPr="00175B8E" w:rsidRDefault="00AC11AF"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A97797" w14:textId="77777777" w:rsidR="00AC11AF" w:rsidRPr="00175B8E" w:rsidRDefault="00AC11A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015DD552" w14:textId="77777777" w:rsidR="00AC11AF" w:rsidRPr="00175B8E" w:rsidRDefault="00AC11A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7CD48D7" w14:textId="77777777" w:rsidR="00AC11AF" w:rsidRPr="00175B8E" w:rsidRDefault="00AC11A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69700D5C" w14:textId="77777777" w:rsidR="00AC11AF" w:rsidRDefault="00AC11AF" w:rsidP="007704A9">
      <w:pPr>
        <w:pStyle w:val="Bullet0"/>
        <w:tabs>
          <w:tab w:val="clear" w:pos="680"/>
          <w:tab w:val="num" w:pos="1134"/>
        </w:tabs>
        <w:spacing w:before="120"/>
        <w:ind w:hanging="113"/>
      </w:pPr>
      <w:r>
        <w:t>Notifications</w:t>
      </w:r>
    </w:p>
    <w:p w14:paraId="0ABD830A" w14:textId="77777777" w:rsidR="00AC11AF" w:rsidRPr="003375BF" w:rsidRDefault="00AC11AF"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358D520" w14:textId="77777777" w:rsidR="00AC11AF" w:rsidRPr="003375BF" w:rsidRDefault="00AC11AF" w:rsidP="00AC11AF">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1F4F2D6" w14:textId="77777777" w:rsidR="00AC11AF" w:rsidRPr="003375BF" w:rsidRDefault="00AC11AF"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w:t>
      </w:r>
      <w:r w:rsidRPr="00A82F47">
        <w:rPr>
          <w:sz w:val="18"/>
          <w:szCs w:val="18"/>
        </w:rPr>
        <w:t xml:space="preserve">le 3 table S3.1 </w:t>
      </w:r>
      <w:r w:rsidRPr="00A82F47">
        <w:rPr>
          <w:rStyle w:val="Red"/>
          <w:color w:val="auto"/>
          <w:sz w:val="18"/>
          <w:szCs w:val="18"/>
        </w:rPr>
        <w:t>(including individual exceedances of limits which are covered by condition 3.1.2)</w:t>
      </w:r>
      <w:r w:rsidRPr="00A82F47">
        <w:rPr>
          <w:sz w:val="18"/>
          <w:szCs w:val="18"/>
        </w:rPr>
        <w:t>.</w:t>
      </w:r>
    </w:p>
    <w:p w14:paraId="4D14B6C9" w14:textId="77777777" w:rsidR="00AC11AF" w:rsidRPr="00A82F47" w:rsidRDefault="00AC11AF"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4FE3ECC" w14:textId="77777777" w:rsidR="00AC11AF" w:rsidRPr="00A82F47" w:rsidRDefault="00AC11AF" w:rsidP="00107B87">
      <w:pPr>
        <w:pStyle w:val="Bullet1"/>
        <w:tabs>
          <w:tab w:val="num" w:pos="1134"/>
        </w:tabs>
        <w:spacing w:before="0"/>
        <w:ind w:left="1134" w:hanging="567"/>
        <w:rPr>
          <w:sz w:val="18"/>
          <w:szCs w:val="18"/>
        </w:rPr>
      </w:pPr>
      <w:r w:rsidRPr="00A82F47">
        <w:rPr>
          <w:sz w:val="18"/>
          <w:szCs w:val="18"/>
        </w:rPr>
        <w:t>The information provided under condition 4.3.1 shall be supported by sending the information listed in schedule 5 to this permit within the time period specified in that schedule.</w:t>
      </w:r>
    </w:p>
    <w:p w14:paraId="58BC0C2C" w14:textId="582458B9" w:rsidR="00AC11AF" w:rsidRPr="00A82F47" w:rsidRDefault="00AC11AF" w:rsidP="00107B87">
      <w:pPr>
        <w:pStyle w:val="Bullet1"/>
        <w:tabs>
          <w:tab w:val="num" w:pos="1134"/>
        </w:tabs>
        <w:spacing w:before="0"/>
        <w:ind w:left="1134" w:hanging="567"/>
        <w:rPr>
          <w:rStyle w:val="Red"/>
          <w:color w:val="auto"/>
          <w:sz w:val="18"/>
          <w:szCs w:val="18"/>
        </w:rPr>
      </w:pPr>
      <w:r w:rsidRPr="00A82F4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A9A9145" w14:textId="77777777" w:rsidR="00AC11AF" w:rsidRPr="003375BF" w:rsidRDefault="00AC11AF"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6C3DE35" w14:textId="77777777" w:rsidR="00AC11AF" w:rsidRPr="003375BF" w:rsidRDefault="00AC11AF" w:rsidP="00107B87">
      <w:pPr>
        <w:pStyle w:val="ListParagraph"/>
        <w:spacing w:before="0"/>
        <w:ind w:left="1134"/>
        <w:contextualSpacing w:val="0"/>
        <w:rPr>
          <w:sz w:val="18"/>
          <w:szCs w:val="18"/>
        </w:rPr>
      </w:pPr>
      <w:r w:rsidRPr="003375BF">
        <w:rPr>
          <w:sz w:val="18"/>
          <w:szCs w:val="18"/>
        </w:rPr>
        <w:t>Where the operator is a registered company:</w:t>
      </w:r>
    </w:p>
    <w:p w14:paraId="43305E70" w14:textId="77777777" w:rsidR="00AC11AF" w:rsidRPr="003375BF" w:rsidRDefault="00AC11AF"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1A3B798" w14:textId="77777777" w:rsidR="00AC11AF" w:rsidRPr="00860C73" w:rsidRDefault="00AC11AF"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0C711F1" w14:textId="77777777" w:rsidR="00AC11AF" w:rsidRPr="00860C73" w:rsidRDefault="00AC11AF"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20082E95" w14:textId="77777777" w:rsidR="00AC11AF" w:rsidRPr="0091033F" w:rsidRDefault="00AC11AF" w:rsidP="0091033F">
      <w:pPr>
        <w:pStyle w:val="aBullet"/>
        <w:numPr>
          <w:ilvl w:val="3"/>
          <w:numId w:val="15"/>
        </w:numPr>
        <w:ind w:left="1588"/>
        <w:rPr>
          <w:sz w:val="18"/>
          <w:szCs w:val="18"/>
        </w:rPr>
      </w:pPr>
      <w:r w:rsidRPr="0091033F">
        <w:rPr>
          <w:sz w:val="18"/>
          <w:szCs w:val="18"/>
        </w:rPr>
        <w:t>any change in the operator’s name or address; and</w:t>
      </w:r>
    </w:p>
    <w:p w14:paraId="74EFD07C" w14:textId="77777777" w:rsidR="00AC11AF" w:rsidRPr="003375BF" w:rsidRDefault="00AC11AF"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F1E1464" w14:textId="77777777" w:rsidR="00AC11AF" w:rsidRPr="003375BF" w:rsidRDefault="00AC11AF"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01172C" w14:textId="77777777" w:rsidR="00AC11AF" w:rsidRPr="003375BF" w:rsidRDefault="00AC11AF"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34E2BA78" w14:textId="77777777" w:rsidR="00AC11AF" w:rsidRPr="003375BF" w:rsidRDefault="00AC11AF"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6D6E7721" w14:textId="77777777" w:rsidR="0089474D" w:rsidRDefault="0089474D">
      <w:pPr>
        <w:rPr>
          <w:rFonts w:ascii="Arial" w:hAnsi="Arial"/>
          <w:b/>
          <w:bCs/>
          <w:sz w:val="20"/>
          <w:szCs w:val="24"/>
          <w:lang w:eastAsia="en-US"/>
        </w:rPr>
      </w:pPr>
      <w:r>
        <w:rPr>
          <w:sz w:val="20"/>
        </w:rPr>
        <w:br w:type="page"/>
      </w:r>
    </w:p>
    <w:p w14:paraId="1C80520C" w14:textId="2EEDA20C" w:rsidR="00AC11AF" w:rsidRDefault="00AC11AF" w:rsidP="007704A9">
      <w:pPr>
        <w:pStyle w:val="Bullet0"/>
        <w:spacing w:before="120"/>
        <w:ind w:left="1134" w:hanging="567"/>
      </w:pPr>
      <w:r>
        <w:lastRenderedPageBreak/>
        <w:t>Interpretation</w:t>
      </w:r>
    </w:p>
    <w:p w14:paraId="01D84E8F" w14:textId="77777777" w:rsidR="00AC11AF" w:rsidRPr="003375BF" w:rsidRDefault="00AC11AF"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624A8044" w14:textId="77777777" w:rsidR="00AC11AF" w:rsidRDefault="00AC11AF"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279303" w14:textId="77777777" w:rsidR="00AC11AF" w:rsidRDefault="00AC11AF" w:rsidP="008006A4">
      <w:pPr>
        <w:tabs>
          <w:tab w:val="left" w:pos="3287"/>
        </w:tabs>
      </w:pPr>
      <w:r>
        <w:tab/>
      </w:r>
    </w:p>
    <w:p w14:paraId="0C3FB090" w14:textId="77777777" w:rsidR="00AC11AF" w:rsidRDefault="00AC11AF" w:rsidP="008006A4">
      <w:pPr>
        <w:tabs>
          <w:tab w:val="left" w:pos="3287"/>
        </w:tabs>
      </w:pPr>
    </w:p>
    <w:p w14:paraId="026528F5" w14:textId="77777777" w:rsidR="00AC11AF" w:rsidRDefault="00AC11AF" w:rsidP="008006A4">
      <w:pPr>
        <w:tabs>
          <w:tab w:val="left" w:pos="3287"/>
        </w:tabs>
      </w:pPr>
    </w:p>
    <w:p w14:paraId="7DE0EBA8" w14:textId="77777777" w:rsidR="00AC11AF" w:rsidRDefault="00AC11AF" w:rsidP="008006A4">
      <w:pPr>
        <w:tabs>
          <w:tab w:val="left" w:pos="3287"/>
        </w:tabs>
      </w:pPr>
    </w:p>
    <w:p w14:paraId="38BD9621" w14:textId="77777777" w:rsidR="00AC11AF" w:rsidRDefault="00AC11AF" w:rsidP="008006A4">
      <w:pPr>
        <w:tabs>
          <w:tab w:val="left" w:pos="3287"/>
        </w:tabs>
      </w:pPr>
    </w:p>
    <w:p w14:paraId="5C353166" w14:textId="77777777" w:rsidR="00AC11AF" w:rsidRDefault="00AC11AF" w:rsidP="008006A4">
      <w:pPr>
        <w:tabs>
          <w:tab w:val="left" w:pos="3287"/>
        </w:tabs>
      </w:pPr>
    </w:p>
    <w:p w14:paraId="7FB505D8" w14:textId="77777777" w:rsidR="00AC11AF" w:rsidRDefault="00AC11AF" w:rsidP="008006A4">
      <w:pPr>
        <w:tabs>
          <w:tab w:val="left" w:pos="3287"/>
        </w:tabs>
      </w:pPr>
    </w:p>
    <w:p w14:paraId="5EAE2FF8" w14:textId="77777777" w:rsidR="00AC11AF" w:rsidRDefault="00AC11AF">
      <w:pPr>
        <w:rPr>
          <w:rFonts w:ascii="Arial" w:hAnsi="Arial"/>
          <w:b/>
          <w:kern w:val="28"/>
          <w:sz w:val="36"/>
        </w:rPr>
      </w:pPr>
      <w:r>
        <w:rPr>
          <w:sz w:val="36"/>
        </w:rPr>
        <w:br w:type="page"/>
      </w:r>
    </w:p>
    <w:p w14:paraId="6C3A7E5A" w14:textId="55F279E6" w:rsidR="00AC11AF" w:rsidRPr="0051523E" w:rsidRDefault="00AC11AF" w:rsidP="0051523E">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954"/>
        <w:gridCol w:w="2562"/>
      </w:tblGrid>
      <w:tr w:rsidR="00AC11AF" w:rsidRPr="003375BF" w14:paraId="0B071BE0" w14:textId="77777777" w:rsidTr="001F4EC0">
        <w:trPr>
          <w:cantSplit/>
          <w:tblHeader/>
        </w:trPr>
        <w:tc>
          <w:tcPr>
            <w:tcW w:w="5000" w:type="pct"/>
            <w:gridSpan w:val="2"/>
            <w:shd w:val="clear" w:color="auto" w:fill="000000"/>
          </w:tcPr>
          <w:p w14:paraId="1B0E34AA" w14:textId="77777777" w:rsidR="00AC11AF" w:rsidRPr="001F4EC0" w:rsidRDefault="00AC11AF" w:rsidP="00821962">
            <w:pPr>
              <w:pStyle w:val="TableText"/>
              <w:rPr>
                <w:b/>
                <w:sz w:val="18"/>
                <w:szCs w:val="18"/>
              </w:rPr>
            </w:pPr>
            <w:r w:rsidRPr="001F4EC0">
              <w:rPr>
                <w:b/>
                <w:sz w:val="18"/>
                <w:szCs w:val="18"/>
              </w:rPr>
              <w:t>Table S1.1 Activities</w:t>
            </w:r>
          </w:p>
        </w:tc>
      </w:tr>
      <w:tr w:rsidR="00AC11AF" w:rsidRPr="003375BF" w14:paraId="6B8FEE90" w14:textId="77777777" w:rsidTr="006D5465">
        <w:trPr>
          <w:cantSplit/>
          <w:tblHeader/>
        </w:trPr>
        <w:tc>
          <w:tcPr>
            <w:tcW w:w="3496" w:type="pct"/>
            <w:shd w:val="clear" w:color="auto" w:fill="auto"/>
          </w:tcPr>
          <w:p w14:paraId="2AC52A1B" w14:textId="77777777" w:rsidR="00AC11AF" w:rsidRPr="001F4EC0" w:rsidRDefault="00AC11AF" w:rsidP="00821962">
            <w:pPr>
              <w:pStyle w:val="TableText"/>
              <w:rPr>
                <w:b/>
                <w:sz w:val="18"/>
                <w:szCs w:val="18"/>
              </w:rPr>
            </w:pPr>
            <w:r w:rsidRPr="001F4EC0">
              <w:rPr>
                <w:b/>
                <w:sz w:val="18"/>
                <w:szCs w:val="18"/>
              </w:rPr>
              <w:t>Description of activity</w:t>
            </w:r>
          </w:p>
        </w:tc>
        <w:tc>
          <w:tcPr>
            <w:tcW w:w="1504" w:type="pct"/>
            <w:shd w:val="clear" w:color="auto" w:fill="auto"/>
          </w:tcPr>
          <w:p w14:paraId="68ED1D75" w14:textId="77777777" w:rsidR="00AC11AF" w:rsidRPr="001F4EC0" w:rsidRDefault="00AC11AF" w:rsidP="00821962">
            <w:pPr>
              <w:pStyle w:val="TableText"/>
              <w:rPr>
                <w:b/>
                <w:sz w:val="18"/>
                <w:szCs w:val="18"/>
              </w:rPr>
            </w:pPr>
            <w:r w:rsidRPr="001F4EC0">
              <w:rPr>
                <w:b/>
                <w:sz w:val="18"/>
                <w:szCs w:val="18"/>
              </w:rPr>
              <w:t>Limits of specified activity</w:t>
            </w:r>
          </w:p>
        </w:tc>
      </w:tr>
      <w:tr w:rsidR="00AC11AF" w:rsidRPr="003375BF" w14:paraId="0735ECEA" w14:textId="77777777" w:rsidTr="006D5465">
        <w:trPr>
          <w:cantSplit/>
        </w:trPr>
        <w:tc>
          <w:tcPr>
            <w:tcW w:w="3496" w:type="pct"/>
            <w:shd w:val="clear" w:color="auto" w:fill="auto"/>
          </w:tcPr>
          <w:p w14:paraId="0BBFFB15" w14:textId="708439F3" w:rsidR="00AC11AF" w:rsidRPr="00610FC8" w:rsidRDefault="00AC11AF" w:rsidP="00821962">
            <w:pPr>
              <w:pStyle w:val="TableText"/>
              <w:rPr>
                <w:rStyle w:val="Blue"/>
                <w:color w:val="auto"/>
                <w:sz w:val="18"/>
                <w:szCs w:val="18"/>
              </w:rPr>
            </w:pPr>
            <w:r w:rsidRPr="00610FC8">
              <w:rPr>
                <w:rStyle w:val="Blue"/>
                <w:color w:val="auto"/>
                <w:sz w:val="18"/>
                <w:szCs w:val="18"/>
              </w:rPr>
              <w:t>Discharge of secondary treated sewage effluent via Final Effluent Discharge Point</w:t>
            </w:r>
          </w:p>
        </w:tc>
        <w:tc>
          <w:tcPr>
            <w:tcW w:w="1504" w:type="pct"/>
            <w:shd w:val="clear" w:color="auto" w:fill="auto"/>
          </w:tcPr>
          <w:p w14:paraId="5F101657" w14:textId="77777777" w:rsidR="00AC11AF" w:rsidRPr="00610FC8" w:rsidRDefault="00AC11AF" w:rsidP="00821962">
            <w:pPr>
              <w:pStyle w:val="TableText"/>
              <w:rPr>
                <w:rStyle w:val="Red"/>
                <w:color w:val="auto"/>
                <w:sz w:val="18"/>
                <w:szCs w:val="18"/>
              </w:rPr>
            </w:pPr>
            <w:r w:rsidRPr="00610FC8">
              <w:rPr>
                <w:rStyle w:val="Red"/>
                <w:color w:val="auto"/>
                <w:sz w:val="18"/>
                <w:szCs w:val="18"/>
              </w:rPr>
              <w:t>N/A</w:t>
            </w:r>
          </w:p>
        </w:tc>
      </w:tr>
    </w:tbl>
    <w:p w14:paraId="30F87196" w14:textId="77777777" w:rsidR="008D2480" w:rsidRDefault="008D2480" w:rsidP="00117092">
      <w:pPr>
        <w:pStyle w:val="Heading1"/>
        <w:spacing w:after="400"/>
        <w:ind w:left="567"/>
        <w:rPr>
          <w:sz w:val="36"/>
        </w:rPr>
      </w:pPr>
    </w:p>
    <w:p w14:paraId="61861B54" w14:textId="77777777" w:rsidR="008D2480" w:rsidRDefault="008D2480">
      <w:pPr>
        <w:rPr>
          <w:rFonts w:ascii="Arial" w:hAnsi="Arial"/>
          <w:b/>
          <w:kern w:val="28"/>
          <w:sz w:val="36"/>
        </w:rPr>
      </w:pPr>
      <w:r>
        <w:rPr>
          <w:sz w:val="36"/>
        </w:rPr>
        <w:br w:type="page"/>
      </w:r>
    </w:p>
    <w:p w14:paraId="246FF704" w14:textId="462A5831" w:rsidR="00AC11AF" w:rsidRPr="00796C48" w:rsidRDefault="00AC11AF" w:rsidP="00117092">
      <w:pPr>
        <w:pStyle w:val="Heading1"/>
        <w:spacing w:after="400"/>
        <w:ind w:left="567"/>
        <w:rPr>
          <w:sz w:val="36"/>
        </w:rPr>
      </w:pPr>
      <w:r w:rsidRPr="00796C48">
        <w:rPr>
          <w:sz w:val="36"/>
        </w:rPr>
        <w:lastRenderedPageBreak/>
        <w:t>Schedule 2 – Waste types, raw materials and fuels</w:t>
      </w:r>
    </w:p>
    <w:p w14:paraId="76642765" w14:textId="77777777" w:rsidR="00AC11AF" w:rsidRPr="00117092" w:rsidRDefault="00AC11AF" w:rsidP="00821962">
      <w:pPr>
        <w:ind w:left="567"/>
        <w:rPr>
          <w:rFonts w:ascii="Arial" w:hAnsi="Arial" w:cs="Arial"/>
          <w:sz w:val="18"/>
          <w:szCs w:val="18"/>
        </w:rPr>
      </w:pPr>
      <w:r w:rsidRPr="00117092">
        <w:rPr>
          <w:rFonts w:ascii="Arial" w:hAnsi="Arial" w:cs="Arial"/>
          <w:sz w:val="18"/>
          <w:szCs w:val="18"/>
        </w:rPr>
        <w:t>Schedule 2 not in use.</w:t>
      </w:r>
    </w:p>
    <w:p w14:paraId="7B4850D0" w14:textId="77777777" w:rsidR="00AC11AF" w:rsidRDefault="00AC11AF" w:rsidP="00821962"/>
    <w:p w14:paraId="205136F9" w14:textId="77777777" w:rsidR="00AC11AF" w:rsidRDefault="00AC11AF">
      <w:r>
        <w:br w:type="page"/>
      </w:r>
    </w:p>
    <w:p w14:paraId="66B6A83A" w14:textId="77777777" w:rsidR="00AC11AF" w:rsidRPr="00796C48" w:rsidRDefault="00AC11AF"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C11AF" w:rsidRPr="00C25946" w14:paraId="145B5769" w14:textId="77777777" w:rsidTr="00C227EC">
        <w:trPr>
          <w:cantSplit/>
          <w:tblHeader/>
        </w:trPr>
        <w:tc>
          <w:tcPr>
            <w:tcW w:w="5000" w:type="pct"/>
            <w:gridSpan w:val="7"/>
            <w:shd w:val="clear" w:color="auto" w:fill="000000"/>
          </w:tcPr>
          <w:p w14:paraId="40BC56D1" w14:textId="0457E480" w:rsidR="00AC11AF" w:rsidRPr="001F12C7" w:rsidRDefault="00AC11AF" w:rsidP="001F12C7">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AC11AF" w:rsidRPr="00C25946" w14:paraId="0185EA7A" w14:textId="77777777" w:rsidTr="00ED758C">
        <w:trPr>
          <w:cantSplit/>
          <w:tblHeader/>
        </w:trPr>
        <w:tc>
          <w:tcPr>
            <w:tcW w:w="608" w:type="pct"/>
            <w:shd w:val="clear" w:color="auto" w:fill="auto"/>
          </w:tcPr>
          <w:p w14:paraId="0F351590" w14:textId="77777777" w:rsidR="00AC11AF" w:rsidRPr="001F4EC0" w:rsidRDefault="00AC11AF" w:rsidP="00821962">
            <w:pPr>
              <w:pStyle w:val="TableText"/>
              <w:rPr>
                <w:b/>
                <w:sz w:val="18"/>
                <w:szCs w:val="18"/>
              </w:rPr>
            </w:pPr>
            <w:r w:rsidRPr="001F4EC0">
              <w:rPr>
                <w:b/>
                <w:sz w:val="18"/>
                <w:szCs w:val="18"/>
              </w:rPr>
              <w:t>Effluent and discharge point</w:t>
            </w:r>
          </w:p>
        </w:tc>
        <w:tc>
          <w:tcPr>
            <w:tcW w:w="740" w:type="pct"/>
            <w:shd w:val="clear" w:color="auto" w:fill="auto"/>
          </w:tcPr>
          <w:p w14:paraId="0288F48E" w14:textId="77777777" w:rsidR="00AC11AF" w:rsidRPr="001F4EC0" w:rsidRDefault="00AC11AF"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B1AAAC0" w14:textId="77777777" w:rsidR="00AC11AF" w:rsidRPr="001F4EC0" w:rsidRDefault="00AC11AF" w:rsidP="00821962">
            <w:pPr>
              <w:pStyle w:val="TableText"/>
              <w:rPr>
                <w:b/>
                <w:sz w:val="18"/>
                <w:szCs w:val="18"/>
              </w:rPr>
            </w:pPr>
            <w:r w:rsidRPr="001F4EC0">
              <w:rPr>
                <w:b/>
                <w:sz w:val="18"/>
                <w:szCs w:val="18"/>
              </w:rPr>
              <w:t>Limit (including unit)</w:t>
            </w:r>
          </w:p>
        </w:tc>
        <w:tc>
          <w:tcPr>
            <w:tcW w:w="746" w:type="pct"/>
            <w:shd w:val="clear" w:color="auto" w:fill="auto"/>
          </w:tcPr>
          <w:p w14:paraId="29156650" w14:textId="77777777" w:rsidR="00AC11AF" w:rsidRPr="001F4EC0" w:rsidRDefault="00AC11AF" w:rsidP="00821962">
            <w:pPr>
              <w:pStyle w:val="TableText"/>
              <w:rPr>
                <w:b/>
                <w:sz w:val="18"/>
                <w:szCs w:val="18"/>
              </w:rPr>
            </w:pPr>
            <w:r w:rsidRPr="001F4EC0">
              <w:rPr>
                <w:b/>
                <w:sz w:val="18"/>
                <w:szCs w:val="18"/>
              </w:rPr>
              <w:t>Reference Period</w:t>
            </w:r>
          </w:p>
        </w:tc>
        <w:tc>
          <w:tcPr>
            <w:tcW w:w="645" w:type="pct"/>
            <w:shd w:val="clear" w:color="auto" w:fill="auto"/>
          </w:tcPr>
          <w:p w14:paraId="3502DE62" w14:textId="77777777" w:rsidR="00AC11AF" w:rsidRPr="001F4EC0" w:rsidRDefault="00AC11AF" w:rsidP="00821962">
            <w:pPr>
              <w:pStyle w:val="TableText"/>
              <w:rPr>
                <w:b/>
                <w:sz w:val="18"/>
                <w:szCs w:val="18"/>
              </w:rPr>
            </w:pPr>
            <w:r w:rsidRPr="001F4EC0">
              <w:rPr>
                <w:b/>
                <w:sz w:val="18"/>
                <w:szCs w:val="18"/>
              </w:rPr>
              <w:t>Limit of effective range</w:t>
            </w:r>
          </w:p>
        </w:tc>
        <w:tc>
          <w:tcPr>
            <w:tcW w:w="689" w:type="pct"/>
            <w:shd w:val="clear" w:color="auto" w:fill="auto"/>
          </w:tcPr>
          <w:p w14:paraId="4A1A2ED7" w14:textId="77777777" w:rsidR="00AC11AF" w:rsidRPr="001F4EC0" w:rsidRDefault="00AC11AF" w:rsidP="00821962">
            <w:pPr>
              <w:pStyle w:val="TableText"/>
              <w:rPr>
                <w:b/>
                <w:sz w:val="18"/>
                <w:szCs w:val="18"/>
              </w:rPr>
            </w:pPr>
            <w:r w:rsidRPr="001F4EC0">
              <w:rPr>
                <w:b/>
                <w:sz w:val="18"/>
                <w:szCs w:val="18"/>
              </w:rPr>
              <w:t>Monitoring frequency</w:t>
            </w:r>
          </w:p>
        </w:tc>
        <w:tc>
          <w:tcPr>
            <w:tcW w:w="865" w:type="pct"/>
            <w:shd w:val="clear" w:color="auto" w:fill="auto"/>
          </w:tcPr>
          <w:p w14:paraId="6983D4C1" w14:textId="77777777" w:rsidR="00AC11AF" w:rsidRPr="001F4EC0" w:rsidRDefault="00AC11AF" w:rsidP="00821962">
            <w:pPr>
              <w:pStyle w:val="TableText"/>
              <w:rPr>
                <w:b/>
                <w:sz w:val="18"/>
                <w:szCs w:val="18"/>
              </w:rPr>
            </w:pPr>
            <w:r w:rsidRPr="001F4EC0">
              <w:rPr>
                <w:b/>
                <w:sz w:val="18"/>
                <w:szCs w:val="18"/>
              </w:rPr>
              <w:t>Compliance Statistic</w:t>
            </w:r>
          </w:p>
        </w:tc>
      </w:tr>
      <w:tr w:rsidR="00AC11AF" w:rsidRPr="00C25946" w14:paraId="2B3BF1E2" w14:textId="77777777" w:rsidTr="00ED758C">
        <w:trPr>
          <w:cantSplit/>
        </w:trPr>
        <w:tc>
          <w:tcPr>
            <w:tcW w:w="608" w:type="pct"/>
            <w:vMerge w:val="restart"/>
            <w:shd w:val="clear" w:color="auto" w:fill="auto"/>
          </w:tcPr>
          <w:p w14:paraId="0980EF30" w14:textId="1B200910" w:rsidR="00AC11AF" w:rsidRPr="0022210D" w:rsidRDefault="00AC11AF" w:rsidP="00821962">
            <w:pPr>
              <w:pStyle w:val="TableText"/>
              <w:rPr>
                <w:rStyle w:val="Blue"/>
                <w:color w:val="auto"/>
                <w:sz w:val="18"/>
                <w:szCs w:val="18"/>
              </w:rPr>
            </w:pPr>
            <w:r w:rsidRPr="0022210D">
              <w:rPr>
                <w:rStyle w:val="Blue"/>
                <w:color w:val="auto"/>
                <w:sz w:val="18"/>
                <w:szCs w:val="18"/>
              </w:rPr>
              <w:t>Secondary treated sewage effluent via Final Effluent Discharge Point</w:t>
            </w:r>
          </w:p>
        </w:tc>
        <w:tc>
          <w:tcPr>
            <w:tcW w:w="740" w:type="pct"/>
            <w:shd w:val="clear" w:color="auto" w:fill="auto"/>
          </w:tcPr>
          <w:p w14:paraId="3264C601"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Dry weather flow</w:t>
            </w:r>
          </w:p>
        </w:tc>
        <w:tc>
          <w:tcPr>
            <w:tcW w:w="707" w:type="pct"/>
            <w:shd w:val="clear" w:color="auto" w:fill="auto"/>
          </w:tcPr>
          <w:p w14:paraId="5F0CD0DE" w14:textId="39143A20" w:rsidR="00AC11AF" w:rsidRPr="0022210D" w:rsidRDefault="00B55F7C" w:rsidP="00821962">
            <w:pPr>
              <w:pStyle w:val="TableText"/>
              <w:rPr>
                <w:rStyle w:val="Blue"/>
                <w:rFonts w:cs="Calibri"/>
                <w:color w:val="auto"/>
                <w:sz w:val="18"/>
                <w:szCs w:val="18"/>
              </w:rPr>
            </w:pPr>
            <w:r w:rsidRPr="0022210D">
              <w:rPr>
                <w:rStyle w:val="Blue"/>
                <w:rFonts w:cs="Calibri"/>
                <w:color w:val="auto"/>
                <w:sz w:val="18"/>
                <w:szCs w:val="18"/>
              </w:rPr>
              <w:t>21.8</w:t>
            </w:r>
            <w:r w:rsidR="00AC11AF" w:rsidRPr="0022210D">
              <w:rPr>
                <w:rStyle w:val="Blue"/>
                <w:rFonts w:cs="Calibri"/>
                <w:color w:val="auto"/>
                <w:sz w:val="18"/>
                <w:szCs w:val="18"/>
              </w:rPr>
              <w:t xml:space="preserve"> m</w:t>
            </w:r>
            <w:r w:rsidR="00AC11AF" w:rsidRPr="0022210D">
              <w:rPr>
                <w:rStyle w:val="Blue"/>
                <w:rFonts w:cs="Calibri"/>
                <w:color w:val="auto"/>
                <w:sz w:val="18"/>
                <w:szCs w:val="18"/>
                <w:vertAlign w:val="superscript"/>
              </w:rPr>
              <w:t>3</w:t>
            </w:r>
            <w:r w:rsidR="00AC11AF" w:rsidRPr="0022210D">
              <w:rPr>
                <w:rStyle w:val="Blue"/>
                <w:rFonts w:cs="Calibri"/>
                <w:color w:val="auto"/>
                <w:sz w:val="18"/>
                <w:szCs w:val="18"/>
              </w:rPr>
              <w:t>/day</w:t>
            </w:r>
          </w:p>
          <w:p w14:paraId="09B5B532" w14:textId="77777777" w:rsidR="00AC11AF" w:rsidRPr="0022210D" w:rsidRDefault="00AC11AF" w:rsidP="00821962">
            <w:pPr>
              <w:pStyle w:val="TableText"/>
              <w:rPr>
                <w:rStyle w:val="Blue"/>
                <w:rFonts w:cs="Calibri"/>
                <w:color w:val="auto"/>
                <w:sz w:val="18"/>
                <w:szCs w:val="18"/>
              </w:rPr>
            </w:pPr>
          </w:p>
          <w:p w14:paraId="1AF5078C" w14:textId="77777777" w:rsidR="00AC11AF" w:rsidRPr="0022210D" w:rsidRDefault="00AC11AF" w:rsidP="00821962">
            <w:pPr>
              <w:pStyle w:val="TableText"/>
              <w:rPr>
                <w:rStyle w:val="Blue"/>
                <w:rFonts w:cs="Calibri"/>
                <w:color w:val="auto"/>
                <w:sz w:val="18"/>
                <w:szCs w:val="18"/>
              </w:rPr>
            </w:pPr>
          </w:p>
        </w:tc>
        <w:tc>
          <w:tcPr>
            <w:tcW w:w="746" w:type="pct"/>
            <w:shd w:val="clear" w:color="auto" w:fill="auto"/>
          </w:tcPr>
          <w:p w14:paraId="452F4B2B"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Total daily volume</w:t>
            </w:r>
          </w:p>
        </w:tc>
        <w:tc>
          <w:tcPr>
            <w:tcW w:w="645" w:type="pct"/>
            <w:shd w:val="clear" w:color="auto" w:fill="auto"/>
          </w:tcPr>
          <w:p w14:paraId="42638B22"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N/A</w:t>
            </w:r>
          </w:p>
        </w:tc>
        <w:tc>
          <w:tcPr>
            <w:tcW w:w="689" w:type="pct"/>
            <w:shd w:val="clear" w:color="auto" w:fill="auto"/>
          </w:tcPr>
          <w:p w14:paraId="7FDD815F" w14:textId="416BEE65" w:rsidR="00AC11AF" w:rsidRPr="0022210D" w:rsidRDefault="00B55F7C" w:rsidP="00821962">
            <w:pPr>
              <w:pStyle w:val="TableText"/>
              <w:rPr>
                <w:rStyle w:val="Blue"/>
                <w:rFonts w:cs="Calibri"/>
                <w:color w:val="auto"/>
                <w:sz w:val="18"/>
                <w:szCs w:val="18"/>
              </w:rPr>
            </w:pPr>
            <w:r w:rsidRPr="0022210D">
              <w:rPr>
                <w:rStyle w:val="Blue"/>
                <w:rFonts w:cs="Calibri"/>
                <w:color w:val="auto"/>
                <w:sz w:val="18"/>
                <w:szCs w:val="18"/>
              </w:rPr>
              <w:t>N/A</w:t>
            </w:r>
          </w:p>
        </w:tc>
        <w:tc>
          <w:tcPr>
            <w:tcW w:w="865" w:type="pct"/>
            <w:shd w:val="clear" w:color="auto" w:fill="auto"/>
          </w:tcPr>
          <w:p w14:paraId="6FB91A89" w14:textId="7B96B41D" w:rsidR="00AC11AF" w:rsidRPr="0022210D" w:rsidRDefault="00E2232A" w:rsidP="00821962">
            <w:pPr>
              <w:pStyle w:val="TableText"/>
              <w:rPr>
                <w:rStyle w:val="Blue"/>
                <w:rFonts w:cs="Calibri"/>
                <w:color w:val="auto"/>
                <w:sz w:val="18"/>
                <w:szCs w:val="18"/>
              </w:rPr>
            </w:pPr>
            <w:r>
              <w:rPr>
                <w:rStyle w:val="Blue"/>
                <w:rFonts w:cs="Calibri"/>
                <w:color w:val="auto"/>
                <w:sz w:val="18"/>
                <w:szCs w:val="18"/>
              </w:rPr>
              <w:t>Condition 3.1.4 applies</w:t>
            </w:r>
          </w:p>
        </w:tc>
      </w:tr>
      <w:tr w:rsidR="00AC11AF" w:rsidRPr="00C25946" w14:paraId="6470E699" w14:textId="77777777" w:rsidTr="00ED758C">
        <w:trPr>
          <w:cantSplit/>
        </w:trPr>
        <w:tc>
          <w:tcPr>
            <w:tcW w:w="608" w:type="pct"/>
            <w:vMerge/>
            <w:shd w:val="clear" w:color="auto" w:fill="auto"/>
          </w:tcPr>
          <w:p w14:paraId="07E8DDB7" w14:textId="77777777" w:rsidR="00AC11AF" w:rsidRPr="0022210D" w:rsidRDefault="00AC11AF" w:rsidP="00821962">
            <w:pPr>
              <w:pStyle w:val="TableText"/>
              <w:rPr>
                <w:rStyle w:val="Blue"/>
                <w:color w:val="auto"/>
                <w:sz w:val="18"/>
                <w:szCs w:val="18"/>
              </w:rPr>
            </w:pPr>
          </w:p>
        </w:tc>
        <w:tc>
          <w:tcPr>
            <w:tcW w:w="740" w:type="pct"/>
            <w:shd w:val="clear" w:color="auto" w:fill="auto"/>
          </w:tcPr>
          <w:p w14:paraId="0B8E6CC8"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ATU-BOD as O</w:t>
            </w:r>
            <w:r w:rsidRPr="0022210D">
              <w:rPr>
                <w:rStyle w:val="Blue"/>
                <w:rFonts w:cs="Calibri"/>
                <w:color w:val="auto"/>
                <w:sz w:val="18"/>
                <w:szCs w:val="18"/>
                <w:vertAlign w:val="subscript"/>
              </w:rPr>
              <w:t>2</w:t>
            </w:r>
          </w:p>
        </w:tc>
        <w:tc>
          <w:tcPr>
            <w:tcW w:w="707" w:type="pct"/>
            <w:shd w:val="clear" w:color="auto" w:fill="auto"/>
          </w:tcPr>
          <w:p w14:paraId="71EFEA14" w14:textId="7063C10D" w:rsidR="00AC11AF" w:rsidRPr="0022210D" w:rsidRDefault="00CD5534" w:rsidP="00821962">
            <w:pPr>
              <w:pStyle w:val="TableText"/>
              <w:rPr>
                <w:rStyle w:val="Blue"/>
                <w:rFonts w:cs="Calibri"/>
                <w:color w:val="auto"/>
                <w:sz w:val="18"/>
                <w:szCs w:val="18"/>
              </w:rPr>
            </w:pPr>
            <w:r w:rsidRPr="0022210D">
              <w:rPr>
                <w:rStyle w:val="Blue"/>
                <w:rFonts w:cs="Calibri"/>
                <w:color w:val="auto"/>
                <w:sz w:val="18"/>
                <w:szCs w:val="18"/>
              </w:rPr>
              <w:t>20</w:t>
            </w:r>
            <w:r w:rsidR="00AC11AF" w:rsidRPr="0022210D">
              <w:rPr>
                <w:rStyle w:val="Blue"/>
                <w:rFonts w:cs="Calibri"/>
                <w:color w:val="auto"/>
                <w:sz w:val="18"/>
                <w:szCs w:val="18"/>
              </w:rPr>
              <w:t xml:space="preserve"> mg/l</w:t>
            </w:r>
          </w:p>
          <w:p w14:paraId="1BF3EEAA" w14:textId="0C4DA14C" w:rsidR="00AC11AF" w:rsidRPr="0022210D" w:rsidRDefault="00AC11AF" w:rsidP="00821962">
            <w:pPr>
              <w:pStyle w:val="TableText"/>
              <w:rPr>
                <w:rStyle w:val="Blue"/>
                <w:rFonts w:cs="Calibri"/>
                <w:i/>
                <w:iCs/>
                <w:color w:val="auto"/>
                <w:sz w:val="18"/>
                <w:szCs w:val="18"/>
              </w:rPr>
            </w:pPr>
          </w:p>
        </w:tc>
        <w:tc>
          <w:tcPr>
            <w:tcW w:w="746" w:type="pct"/>
            <w:shd w:val="clear" w:color="auto" w:fill="auto"/>
          </w:tcPr>
          <w:p w14:paraId="7817AAB9"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Instantaneous (spot sample)</w:t>
            </w:r>
          </w:p>
        </w:tc>
        <w:tc>
          <w:tcPr>
            <w:tcW w:w="645" w:type="pct"/>
            <w:shd w:val="clear" w:color="auto" w:fill="auto"/>
          </w:tcPr>
          <w:p w14:paraId="3EFD7989"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N/A</w:t>
            </w:r>
          </w:p>
        </w:tc>
        <w:tc>
          <w:tcPr>
            <w:tcW w:w="689" w:type="pct"/>
            <w:shd w:val="clear" w:color="auto" w:fill="auto"/>
          </w:tcPr>
          <w:p w14:paraId="1D2C6034"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As specified in schedule 3B</w:t>
            </w:r>
          </w:p>
        </w:tc>
        <w:tc>
          <w:tcPr>
            <w:tcW w:w="865" w:type="pct"/>
            <w:shd w:val="clear" w:color="auto" w:fill="auto"/>
          </w:tcPr>
          <w:p w14:paraId="4A735FCA"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Look up table</w:t>
            </w:r>
          </w:p>
          <w:p w14:paraId="472EAB5D"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(Conditions 3.1.2 and 3.1.3 apply)</w:t>
            </w:r>
          </w:p>
        </w:tc>
      </w:tr>
      <w:tr w:rsidR="00AC11AF" w:rsidRPr="00C25946" w14:paraId="68345DAE" w14:textId="77777777" w:rsidTr="00ED758C">
        <w:trPr>
          <w:cantSplit/>
        </w:trPr>
        <w:tc>
          <w:tcPr>
            <w:tcW w:w="608" w:type="pct"/>
            <w:vMerge/>
            <w:shd w:val="clear" w:color="auto" w:fill="auto"/>
          </w:tcPr>
          <w:p w14:paraId="17CD550B" w14:textId="77777777" w:rsidR="00AC11AF" w:rsidRPr="0022210D" w:rsidRDefault="00AC11AF" w:rsidP="00821962">
            <w:pPr>
              <w:pStyle w:val="TableText"/>
              <w:rPr>
                <w:rStyle w:val="Blue"/>
                <w:color w:val="auto"/>
                <w:sz w:val="18"/>
                <w:szCs w:val="18"/>
              </w:rPr>
            </w:pPr>
          </w:p>
        </w:tc>
        <w:tc>
          <w:tcPr>
            <w:tcW w:w="740" w:type="pct"/>
            <w:shd w:val="clear" w:color="auto" w:fill="auto"/>
          </w:tcPr>
          <w:p w14:paraId="3B445632" w14:textId="77777777" w:rsidR="00AC11AF" w:rsidRPr="0022210D" w:rsidRDefault="00AC11AF" w:rsidP="008F776A">
            <w:pPr>
              <w:pStyle w:val="TableText"/>
              <w:rPr>
                <w:rStyle w:val="Blue"/>
                <w:rFonts w:cs="Calibri"/>
                <w:color w:val="auto"/>
                <w:sz w:val="18"/>
                <w:szCs w:val="18"/>
              </w:rPr>
            </w:pPr>
            <w:r w:rsidRPr="0022210D">
              <w:rPr>
                <w:rStyle w:val="Blue"/>
                <w:rFonts w:cs="Calibri"/>
                <w:color w:val="auto"/>
                <w:sz w:val="18"/>
                <w:szCs w:val="18"/>
              </w:rPr>
              <w:t>Suspended solids (measured after drying at 105°C)</w:t>
            </w:r>
          </w:p>
        </w:tc>
        <w:tc>
          <w:tcPr>
            <w:tcW w:w="707" w:type="pct"/>
            <w:shd w:val="clear" w:color="auto" w:fill="auto"/>
          </w:tcPr>
          <w:p w14:paraId="47AB95C7" w14:textId="7F2FF86D" w:rsidR="00AC11AF" w:rsidRPr="0022210D" w:rsidRDefault="0014179A" w:rsidP="00821962">
            <w:pPr>
              <w:pStyle w:val="TableText"/>
              <w:rPr>
                <w:rStyle w:val="Blue"/>
                <w:rFonts w:cs="Calibri"/>
                <w:color w:val="auto"/>
                <w:sz w:val="18"/>
                <w:szCs w:val="18"/>
              </w:rPr>
            </w:pPr>
            <w:r w:rsidRPr="0022210D">
              <w:rPr>
                <w:rStyle w:val="Blue"/>
                <w:rFonts w:cs="Calibri"/>
                <w:color w:val="auto"/>
                <w:sz w:val="18"/>
                <w:szCs w:val="18"/>
              </w:rPr>
              <w:t>60</w:t>
            </w:r>
            <w:r w:rsidR="00AC11AF" w:rsidRPr="0022210D">
              <w:rPr>
                <w:rStyle w:val="Blue"/>
                <w:rFonts w:cs="Calibri"/>
                <w:color w:val="auto"/>
                <w:sz w:val="18"/>
                <w:szCs w:val="18"/>
              </w:rPr>
              <w:t xml:space="preserve"> mg/l</w:t>
            </w:r>
          </w:p>
          <w:p w14:paraId="1C9DD66D" w14:textId="4215AF6C" w:rsidR="00AC11AF" w:rsidRPr="0022210D" w:rsidRDefault="00AC11AF" w:rsidP="0014179A">
            <w:pPr>
              <w:pStyle w:val="TableText"/>
              <w:ind w:left="0"/>
              <w:rPr>
                <w:rStyle w:val="Blue"/>
                <w:rFonts w:cs="Calibri"/>
                <w:color w:val="auto"/>
                <w:sz w:val="18"/>
                <w:szCs w:val="18"/>
              </w:rPr>
            </w:pPr>
          </w:p>
        </w:tc>
        <w:tc>
          <w:tcPr>
            <w:tcW w:w="746" w:type="pct"/>
            <w:shd w:val="clear" w:color="auto" w:fill="auto"/>
          </w:tcPr>
          <w:p w14:paraId="6E37D2FC"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Instantaneous (spot sample)</w:t>
            </w:r>
          </w:p>
        </w:tc>
        <w:tc>
          <w:tcPr>
            <w:tcW w:w="645" w:type="pct"/>
            <w:shd w:val="clear" w:color="auto" w:fill="auto"/>
          </w:tcPr>
          <w:p w14:paraId="6EA60102"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N/A</w:t>
            </w:r>
          </w:p>
        </w:tc>
        <w:tc>
          <w:tcPr>
            <w:tcW w:w="689" w:type="pct"/>
            <w:shd w:val="clear" w:color="auto" w:fill="auto"/>
          </w:tcPr>
          <w:p w14:paraId="7181A67B"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As specified in schedule 3B</w:t>
            </w:r>
          </w:p>
        </w:tc>
        <w:tc>
          <w:tcPr>
            <w:tcW w:w="865" w:type="pct"/>
            <w:shd w:val="clear" w:color="auto" w:fill="auto"/>
          </w:tcPr>
          <w:p w14:paraId="15DCA729"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Look up table</w:t>
            </w:r>
          </w:p>
          <w:p w14:paraId="4D0587B7" w14:textId="77777777" w:rsidR="00AC11AF" w:rsidRPr="0022210D" w:rsidRDefault="00AC11AF" w:rsidP="00821962">
            <w:pPr>
              <w:pStyle w:val="TableText"/>
              <w:rPr>
                <w:rStyle w:val="Blue"/>
                <w:rFonts w:cs="Calibri"/>
                <w:color w:val="auto"/>
                <w:sz w:val="18"/>
                <w:szCs w:val="18"/>
              </w:rPr>
            </w:pPr>
            <w:r w:rsidRPr="0022210D">
              <w:rPr>
                <w:rStyle w:val="Blue"/>
                <w:rFonts w:cs="Calibri"/>
                <w:color w:val="auto"/>
                <w:sz w:val="18"/>
                <w:szCs w:val="18"/>
              </w:rPr>
              <w:t>(Conditions 3.1.2 and 3.1.3 apply)</w:t>
            </w:r>
          </w:p>
        </w:tc>
      </w:tr>
      <w:tr w:rsidR="00AC11AF" w:rsidRPr="00C25946" w14:paraId="0F58658E" w14:textId="77777777" w:rsidTr="00ED758C">
        <w:trPr>
          <w:cantSplit/>
        </w:trPr>
        <w:tc>
          <w:tcPr>
            <w:tcW w:w="608" w:type="pct"/>
            <w:vMerge/>
            <w:shd w:val="clear" w:color="auto" w:fill="auto"/>
          </w:tcPr>
          <w:p w14:paraId="4CDD0677" w14:textId="77777777" w:rsidR="00AC11AF" w:rsidRPr="0022210D" w:rsidRDefault="00AC11AF" w:rsidP="008F776A">
            <w:pPr>
              <w:pStyle w:val="TableText"/>
              <w:rPr>
                <w:rStyle w:val="Blue"/>
                <w:color w:val="auto"/>
              </w:rPr>
            </w:pPr>
          </w:p>
        </w:tc>
        <w:tc>
          <w:tcPr>
            <w:tcW w:w="740" w:type="pct"/>
            <w:shd w:val="clear" w:color="auto" w:fill="auto"/>
          </w:tcPr>
          <w:p w14:paraId="041B4DBB" w14:textId="257E7DE4" w:rsidR="00AC11AF" w:rsidRPr="0022210D" w:rsidRDefault="00AC11AF" w:rsidP="0014179A">
            <w:pPr>
              <w:pStyle w:val="TableText"/>
              <w:rPr>
                <w:rStyle w:val="Blue"/>
                <w:color w:val="auto"/>
                <w:sz w:val="18"/>
                <w:szCs w:val="18"/>
              </w:rPr>
            </w:pPr>
            <w:r w:rsidRPr="0022210D">
              <w:rPr>
                <w:rStyle w:val="Blue"/>
                <w:color w:val="auto"/>
                <w:sz w:val="18"/>
                <w:szCs w:val="18"/>
              </w:rPr>
              <w:t>Total phosphorus as P</w:t>
            </w:r>
          </w:p>
        </w:tc>
        <w:tc>
          <w:tcPr>
            <w:tcW w:w="707" w:type="pct"/>
            <w:shd w:val="clear" w:color="auto" w:fill="auto"/>
          </w:tcPr>
          <w:p w14:paraId="2681C272" w14:textId="2EF5AC5D" w:rsidR="00AC11AF" w:rsidRPr="0022210D" w:rsidRDefault="0014179A" w:rsidP="008F776A">
            <w:pPr>
              <w:pStyle w:val="TableText"/>
              <w:rPr>
                <w:rStyle w:val="Blue"/>
                <w:color w:val="auto"/>
                <w:sz w:val="18"/>
                <w:szCs w:val="18"/>
              </w:rPr>
            </w:pPr>
            <w:r w:rsidRPr="0022210D">
              <w:rPr>
                <w:rStyle w:val="Blue"/>
                <w:color w:val="auto"/>
                <w:sz w:val="18"/>
                <w:szCs w:val="18"/>
              </w:rPr>
              <w:t xml:space="preserve">5 </w:t>
            </w:r>
            <w:r w:rsidR="00AC11AF" w:rsidRPr="0022210D">
              <w:rPr>
                <w:rStyle w:val="Blue"/>
                <w:color w:val="auto"/>
                <w:sz w:val="18"/>
                <w:szCs w:val="18"/>
              </w:rPr>
              <w:t>mg/l</w:t>
            </w:r>
          </w:p>
        </w:tc>
        <w:tc>
          <w:tcPr>
            <w:tcW w:w="746" w:type="pct"/>
            <w:shd w:val="clear" w:color="auto" w:fill="auto"/>
          </w:tcPr>
          <w:p w14:paraId="2A94AAEB" w14:textId="29D09C1A" w:rsidR="00AC11AF" w:rsidRPr="0022210D" w:rsidRDefault="008449E2" w:rsidP="008F776A">
            <w:pPr>
              <w:pStyle w:val="TableText"/>
              <w:rPr>
                <w:rStyle w:val="Blue"/>
                <w:i/>
                <w:iCs/>
                <w:color w:val="auto"/>
                <w:sz w:val="18"/>
                <w:szCs w:val="18"/>
              </w:rPr>
            </w:pPr>
            <w:r w:rsidRPr="008449E2">
              <w:rPr>
                <w:rStyle w:val="Blue"/>
                <w:color w:val="auto"/>
                <w:sz w:val="18"/>
                <w:szCs w:val="18"/>
              </w:rPr>
              <w:t>Instantaneous (spot sample)</w:t>
            </w:r>
          </w:p>
        </w:tc>
        <w:tc>
          <w:tcPr>
            <w:tcW w:w="645" w:type="pct"/>
            <w:shd w:val="clear" w:color="auto" w:fill="auto"/>
          </w:tcPr>
          <w:p w14:paraId="246DCB0C" w14:textId="77777777" w:rsidR="00AC11AF" w:rsidRPr="0022210D" w:rsidRDefault="00AC11AF" w:rsidP="008F776A">
            <w:pPr>
              <w:pStyle w:val="TableText"/>
              <w:rPr>
                <w:rStyle w:val="Blue"/>
                <w:color w:val="auto"/>
                <w:sz w:val="18"/>
                <w:szCs w:val="18"/>
              </w:rPr>
            </w:pPr>
            <w:r w:rsidRPr="0022210D">
              <w:rPr>
                <w:rStyle w:val="Blue"/>
                <w:color w:val="auto"/>
                <w:sz w:val="18"/>
                <w:szCs w:val="18"/>
              </w:rPr>
              <w:t>N/A</w:t>
            </w:r>
          </w:p>
        </w:tc>
        <w:tc>
          <w:tcPr>
            <w:tcW w:w="689" w:type="pct"/>
            <w:shd w:val="clear" w:color="auto" w:fill="auto"/>
          </w:tcPr>
          <w:p w14:paraId="23133E63" w14:textId="77777777" w:rsidR="00AC11AF" w:rsidRPr="0022210D" w:rsidRDefault="00AC11AF" w:rsidP="008F776A">
            <w:pPr>
              <w:pStyle w:val="TableText"/>
              <w:rPr>
                <w:rStyle w:val="Blue"/>
                <w:color w:val="auto"/>
                <w:sz w:val="18"/>
                <w:szCs w:val="18"/>
              </w:rPr>
            </w:pPr>
            <w:r w:rsidRPr="0022210D">
              <w:rPr>
                <w:rStyle w:val="Blue"/>
                <w:color w:val="auto"/>
                <w:sz w:val="18"/>
                <w:szCs w:val="18"/>
              </w:rPr>
              <w:t>As specified in schedule 3B</w:t>
            </w:r>
          </w:p>
        </w:tc>
        <w:tc>
          <w:tcPr>
            <w:tcW w:w="865" w:type="pct"/>
            <w:shd w:val="clear" w:color="auto" w:fill="auto"/>
          </w:tcPr>
          <w:p w14:paraId="344D2A31" w14:textId="77777777" w:rsidR="00AC11AF" w:rsidRPr="0022210D" w:rsidRDefault="00AC11AF" w:rsidP="008F776A">
            <w:pPr>
              <w:pStyle w:val="TableText"/>
              <w:rPr>
                <w:rStyle w:val="Blue"/>
                <w:color w:val="auto"/>
                <w:sz w:val="18"/>
                <w:szCs w:val="18"/>
              </w:rPr>
            </w:pPr>
            <w:r w:rsidRPr="0022210D">
              <w:rPr>
                <w:rStyle w:val="Blue"/>
                <w:color w:val="auto"/>
                <w:sz w:val="18"/>
                <w:szCs w:val="18"/>
              </w:rPr>
              <w:t>Annual mean (Condition 3.1.3 applies)</w:t>
            </w:r>
          </w:p>
        </w:tc>
      </w:tr>
      <w:tr w:rsidR="00AC11AF" w:rsidRPr="00C25946" w14:paraId="2BA3A8C3" w14:textId="77777777" w:rsidTr="00ED758C">
        <w:trPr>
          <w:cantSplit/>
        </w:trPr>
        <w:tc>
          <w:tcPr>
            <w:tcW w:w="608" w:type="pct"/>
            <w:vMerge/>
            <w:shd w:val="clear" w:color="auto" w:fill="auto"/>
          </w:tcPr>
          <w:p w14:paraId="0FBB6A51" w14:textId="77777777" w:rsidR="00AC11AF" w:rsidRPr="00FC55D1" w:rsidRDefault="00AC11AF" w:rsidP="008F776A">
            <w:pPr>
              <w:pStyle w:val="TableText"/>
              <w:rPr>
                <w:rStyle w:val="Blue"/>
              </w:rPr>
            </w:pPr>
          </w:p>
        </w:tc>
        <w:tc>
          <w:tcPr>
            <w:tcW w:w="740" w:type="pct"/>
            <w:shd w:val="clear" w:color="auto" w:fill="auto"/>
          </w:tcPr>
          <w:p w14:paraId="23EA4C04"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E72FDD5"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C80C00D"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2548D51"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0BE00B2"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42D5CD9"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2B4FB370" w14:textId="77777777" w:rsidR="00AC11AF" w:rsidRPr="00DD7526" w:rsidRDefault="00AC11AF"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B0940FF" w14:textId="1DFD59AA" w:rsidR="00AC11AF" w:rsidRPr="003B780E" w:rsidRDefault="00AC11AF"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AC11AF" w:rsidRPr="00C25946" w14:paraId="7F10AFAE" w14:textId="77777777" w:rsidTr="00537989">
        <w:trPr>
          <w:cantSplit/>
          <w:tblHeader/>
        </w:trPr>
        <w:tc>
          <w:tcPr>
            <w:tcW w:w="5000" w:type="pct"/>
            <w:gridSpan w:val="4"/>
            <w:shd w:val="clear" w:color="auto" w:fill="000000"/>
          </w:tcPr>
          <w:p w14:paraId="6D0F4D2D" w14:textId="77777777" w:rsidR="00AC11AF" w:rsidRPr="001F4EC0" w:rsidRDefault="00AC11AF" w:rsidP="00821962">
            <w:pPr>
              <w:pStyle w:val="TableText"/>
              <w:rPr>
                <w:b/>
                <w:sz w:val="18"/>
                <w:szCs w:val="18"/>
              </w:rPr>
            </w:pPr>
            <w:r w:rsidRPr="001F4EC0">
              <w:rPr>
                <w:b/>
                <w:sz w:val="18"/>
                <w:szCs w:val="18"/>
              </w:rPr>
              <w:t>Table S3.2 Discharge points</w:t>
            </w:r>
          </w:p>
        </w:tc>
      </w:tr>
      <w:tr w:rsidR="00AC11AF" w:rsidRPr="00C25946" w14:paraId="3413FC4E" w14:textId="77777777" w:rsidTr="00B538E3">
        <w:trPr>
          <w:cantSplit/>
          <w:tblHeader/>
        </w:trPr>
        <w:tc>
          <w:tcPr>
            <w:tcW w:w="1533" w:type="pct"/>
            <w:shd w:val="clear" w:color="auto" w:fill="auto"/>
          </w:tcPr>
          <w:p w14:paraId="3E309BA0" w14:textId="77777777" w:rsidR="00AC11AF" w:rsidRPr="00E46B4C" w:rsidRDefault="00AC11AF" w:rsidP="00821962">
            <w:pPr>
              <w:pStyle w:val="TableText"/>
              <w:rPr>
                <w:b/>
                <w:sz w:val="18"/>
                <w:szCs w:val="18"/>
              </w:rPr>
            </w:pPr>
            <w:r w:rsidRPr="00E46B4C">
              <w:rPr>
                <w:b/>
                <w:sz w:val="18"/>
                <w:szCs w:val="18"/>
              </w:rPr>
              <w:t>Effluent Name</w:t>
            </w:r>
          </w:p>
        </w:tc>
        <w:tc>
          <w:tcPr>
            <w:tcW w:w="1209" w:type="pct"/>
            <w:shd w:val="clear" w:color="auto" w:fill="auto"/>
          </w:tcPr>
          <w:p w14:paraId="69CF14E0" w14:textId="77777777" w:rsidR="00AC11AF" w:rsidRPr="00E46B4C" w:rsidRDefault="00AC11AF" w:rsidP="00821962">
            <w:pPr>
              <w:pStyle w:val="TableText"/>
              <w:rPr>
                <w:b/>
                <w:sz w:val="18"/>
                <w:szCs w:val="18"/>
              </w:rPr>
            </w:pPr>
            <w:r w:rsidRPr="00E46B4C">
              <w:rPr>
                <w:b/>
                <w:sz w:val="18"/>
                <w:szCs w:val="18"/>
              </w:rPr>
              <w:t>Discharge Point</w:t>
            </w:r>
          </w:p>
        </w:tc>
        <w:tc>
          <w:tcPr>
            <w:tcW w:w="1210" w:type="pct"/>
            <w:shd w:val="clear" w:color="auto" w:fill="auto"/>
          </w:tcPr>
          <w:p w14:paraId="4860C7B7" w14:textId="77777777" w:rsidR="00AC11AF" w:rsidRPr="00E46B4C" w:rsidRDefault="00AC11AF" w:rsidP="00821962">
            <w:pPr>
              <w:pStyle w:val="TableText"/>
              <w:rPr>
                <w:b/>
                <w:sz w:val="18"/>
                <w:szCs w:val="18"/>
              </w:rPr>
            </w:pPr>
            <w:r w:rsidRPr="00E46B4C">
              <w:rPr>
                <w:b/>
                <w:sz w:val="18"/>
                <w:szCs w:val="18"/>
              </w:rPr>
              <w:t xml:space="preserve"> Discharge point NGR</w:t>
            </w:r>
          </w:p>
        </w:tc>
        <w:tc>
          <w:tcPr>
            <w:tcW w:w="1048" w:type="pct"/>
            <w:shd w:val="clear" w:color="auto" w:fill="auto"/>
          </w:tcPr>
          <w:p w14:paraId="43DA985D" w14:textId="77777777" w:rsidR="00AC11AF" w:rsidRPr="00E46B4C" w:rsidRDefault="00AC11AF" w:rsidP="00821962">
            <w:pPr>
              <w:pStyle w:val="TableText"/>
              <w:rPr>
                <w:b/>
                <w:sz w:val="18"/>
                <w:szCs w:val="18"/>
              </w:rPr>
            </w:pPr>
            <w:r w:rsidRPr="00E46B4C">
              <w:rPr>
                <w:b/>
                <w:sz w:val="18"/>
                <w:szCs w:val="18"/>
              </w:rPr>
              <w:t>Receiving water/Environment</w:t>
            </w:r>
          </w:p>
        </w:tc>
      </w:tr>
      <w:tr w:rsidR="00AC11AF" w:rsidRPr="00C25946" w14:paraId="48033B8E" w14:textId="77777777" w:rsidTr="00B538E3">
        <w:trPr>
          <w:cantSplit/>
        </w:trPr>
        <w:tc>
          <w:tcPr>
            <w:tcW w:w="1533" w:type="pct"/>
            <w:shd w:val="clear" w:color="auto" w:fill="auto"/>
          </w:tcPr>
          <w:p w14:paraId="7DC311FA" w14:textId="18555281" w:rsidR="00AC11AF" w:rsidRPr="00E46B4C" w:rsidRDefault="00AC11AF" w:rsidP="00821962">
            <w:pPr>
              <w:pStyle w:val="TableText"/>
              <w:rPr>
                <w:rStyle w:val="Blue"/>
                <w:color w:val="auto"/>
                <w:sz w:val="18"/>
                <w:szCs w:val="18"/>
              </w:rPr>
            </w:pPr>
            <w:r w:rsidRPr="00E46B4C">
              <w:rPr>
                <w:rStyle w:val="Blue"/>
                <w:color w:val="auto"/>
                <w:sz w:val="18"/>
                <w:szCs w:val="18"/>
              </w:rPr>
              <w:t>Secondary treated sewage effluent</w:t>
            </w:r>
          </w:p>
        </w:tc>
        <w:tc>
          <w:tcPr>
            <w:tcW w:w="1209" w:type="pct"/>
            <w:shd w:val="clear" w:color="auto" w:fill="auto"/>
          </w:tcPr>
          <w:p w14:paraId="3F959543" w14:textId="77777777" w:rsidR="00AC11AF" w:rsidRPr="00E46B4C" w:rsidRDefault="00AC11AF" w:rsidP="00821962">
            <w:pPr>
              <w:pStyle w:val="TableText"/>
              <w:rPr>
                <w:rStyle w:val="Blue"/>
                <w:color w:val="auto"/>
                <w:sz w:val="18"/>
                <w:szCs w:val="18"/>
              </w:rPr>
            </w:pPr>
            <w:r w:rsidRPr="00E46B4C">
              <w:rPr>
                <w:rStyle w:val="Blue"/>
                <w:color w:val="auto"/>
                <w:sz w:val="18"/>
                <w:szCs w:val="18"/>
              </w:rPr>
              <w:t>Final Effluent Discharge Point</w:t>
            </w:r>
          </w:p>
        </w:tc>
        <w:tc>
          <w:tcPr>
            <w:tcW w:w="1210" w:type="pct"/>
            <w:shd w:val="clear" w:color="auto" w:fill="auto"/>
          </w:tcPr>
          <w:p w14:paraId="688C057A" w14:textId="61E291DA" w:rsidR="00AC11AF" w:rsidRPr="00E46B4C" w:rsidRDefault="00E46B4C" w:rsidP="00821962">
            <w:pPr>
              <w:pStyle w:val="TableText"/>
              <w:rPr>
                <w:rStyle w:val="Blue"/>
                <w:color w:val="auto"/>
                <w:sz w:val="18"/>
                <w:szCs w:val="18"/>
              </w:rPr>
            </w:pPr>
            <w:r w:rsidRPr="00E46B4C">
              <w:rPr>
                <w:noProof/>
                <w:sz w:val="18"/>
                <w:szCs w:val="18"/>
              </w:rPr>
              <w:t>SN 67469 39692</w:t>
            </w:r>
          </w:p>
        </w:tc>
        <w:tc>
          <w:tcPr>
            <w:tcW w:w="1048" w:type="pct"/>
            <w:shd w:val="clear" w:color="auto" w:fill="auto"/>
          </w:tcPr>
          <w:p w14:paraId="5EBB06DD" w14:textId="77777777" w:rsidR="00AC11AF" w:rsidRPr="00E46B4C" w:rsidRDefault="00AC11AF" w:rsidP="00821962">
            <w:pPr>
              <w:pStyle w:val="TableText"/>
              <w:rPr>
                <w:rStyle w:val="Blue"/>
                <w:color w:val="auto"/>
                <w:sz w:val="18"/>
                <w:szCs w:val="18"/>
              </w:rPr>
            </w:pPr>
            <w:r w:rsidRPr="00E46B4C">
              <w:rPr>
                <w:noProof/>
                <w:sz w:val="18"/>
                <w:szCs w:val="18"/>
              </w:rPr>
              <w:t>Afon Annell</w:t>
            </w:r>
          </w:p>
        </w:tc>
      </w:tr>
    </w:tbl>
    <w:p w14:paraId="3F10864F" w14:textId="77777777" w:rsidR="00AC11AF" w:rsidRDefault="00AC11AF"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AC11AF" w:rsidRPr="004B2752" w14:paraId="4FA79437" w14:textId="77777777" w:rsidTr="00C227EC">
        <w:trPr>
          <w:cantSplit/>
          <w:tblHeader/>
        </w:trPr>
        <w:tc>
          <w:tcPr>
            <w:tcW w:w="5000" w:type="pct"/>
            <w:shd w:val="clear" w:color="auto" w:fill="000000"/>
          </w:tcPr>
          <w:p w14:paraId="77FD68BA" w14:textId="77777777" w:rsidR="00AC11AF" w:rsidRPr="001F4EC0" w:rsidRDefault="00AC11AF" w:rsidP="00BB22EC">
            <w:pPr>
              <w:pStyle w:val="TableText"/>
              <w:keepNext/>
              <w:rPr>
                <w:b/>
                <w:sz w:val="18"/>
                <w:szCs w:val="18"/>
              </w:rPr>
            </w:pPr>
            <w:r w:rsidRPr="001F4EC0">
              <w:rPr>
                <w:b/>
                <w:sz w:val="18"/>
                <w:szCs w:val="18"/>
              </w:rPr>
              <w:t>Table S3.3 Storm sewage discharge settings</w:t>
            </w:r>
          </w:p>
        </w:tc>
      </w:tr>
      <w:tr w:rsidR="00AC11AF" w:rsidRPr="0073697B" w14:paraId="444A3F9D" w14:textId="77777777" w:rsidTr="0057323B">
        <w:trPr>
          <w:cantSplit/>
          <w:tblHeader/>
        </w:trPr>
        <w:tc>
          <w:tcPr>
            <w:tcW w:w="5000" w:type="pct"/>
            <w:shd w:val="clear" w:color="auto" w:fill="auto"/>
          </w:tcPr>
          <w:p w14:paraId="6AEDEA81" w14:textId="77777777" w:rsidR="00AC11AF" w:rsidRPr="0057323B" w:rsidRDefault="00AC11AF" w:rsidP="00C02681">
            <w:pPr>
              <w:pStyle w:val="TableText"/>
              <w:keepNext/>
              <w:rPr>
                <w:bCs/>
              </w:rPr>
            </w:pPr>
            <w:r w:rsidRPr="0057323B">
              <w:rPr>
                <w:bCs/>
                <w:sz w:val="18"/>
                <w:szCs w:val="18"/>
              </w:rPr>
              <w:t>Table S3.3 not in use.</w:t>
            </w:r>
          </w:p>
        </w:tc>
      </w:tr>
    </w:tbl>
    <w:p w14:paraId="6F774179" w14:textId="77777777" w:rsidR="00AC11AF" w:rsidRPr="00FD14BC" w:rsidRDefault="00AC11AF"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AC11AF" w:rsidRPr="00C25946" w14:paraId="22E7FB66" w14:textId="77777777" w:rsidTr="00375251">
        <w:trPr>
          <w:cantSplit/>
          <w:tblHeader/>
        </w:trPr>
        <w:tc>
          <w:tcPr>
            <w:tcW w:w="5000" w:type="pct"/>
            <w:gridSpan w:val="4"/>
            <w:shd w:val="clear" w:color="auto" w:fill="000000"/>
          </w:tcPr>
          <w:p w14:paraId="4D17BE2F" w14:textId="77777777" w:rsidR="00AC11AF" w:rsidRPr="0057323B" w:rsidRDefault="00AC11AF" w:rsidP="0057323B">
            <w:pPr>
              <w:pStyle w:val="TableText"/>
              <w:rPr>
                <w:b/>
                <w:color w:val="FFFFFF"/>
                <w:sz w:val="18"/>
                <w:szCs w:val="18"/>
              </w:rPr>
            </w:pPr>
            <w:r w:rsidRPr="006C413D">
              <w:rPr>
                <w:b/>
                <w:color w:val="FFFFFF"/>
                <w:sz w:val="18"/>
                <w:szCs w:val="18"/>
              </w:rPr>
              <w:t>Table S3.4 Monitoring points</w:t>
            </w:r>
          </w:p>
        </w:tc>
      </w:tr>
      <w:tr w:rsidR="00AC11AF" w:rsidRPr="00C25946" w14:paraId="4B81C70E" w14:textId="77777777" w:rsidTr="00AB32A6">
        <w:trPr>
          <w:cantSplit/>
          <w:tblHeader/>
        </w:trPr>
        <w:tc>
          <w:tcPr>
            <w:tcW w:w="1049" w:type="pct"/>
            <w:shd w:val="clear" w:color="auto" w:fill="auto"/>
          </w:tcPr>
          <w:p w14:paraId="38A4483B" w14:textId="77777777" w:rsidR="00AC11AF" w:rsidRPr="001F4EC0" w:rsidRDefault="00AC11AF" w:rsidP="00821962">
            <w:pPr>
              <w:pStyle w:val="TableText"/>
              <w:rPr>
                <w:b/>
                <w:sz w:val="18"/>
                <w:szCs w:val="18"/>
              </w:rPr>
            </w:pPr>
            <w:r w:rsidRPr="001F4EC0">
              <w:rPr>
                <w:b/>
                <w:sz w:val="18"/>
                <w:szCs w:val="18"/>
              </w:rPr>
              <w:t>Effluent and discharge point</w:t>
            </w:r>
          </w:p>
        </w:tc>
        <w:tc>
          <w:tcPr>
            <w:tcW w:w="1372" w:type="pct"/>
            <w:shd w:val="clear" w:color="auto" w:fill="auto"/>
          </w:tcPr>
          <w:p w14:paraId="1173C08D" w14:textId="77777777" w:rsidR="00AC11AF" w:rsidRPr="001F4EC0" w:rsidRDefault="00AC11AF" w:rsidP="00821962">
            <w:pPr>
              <w:pStyle w:val="TableText"/>
              <w:rPr>
                <w:b/>
                <w:sz w:val="18"/>
                <w:szCs w:val="18"/>
              </w:rPr>
            </w:pPr>
            <w:r w:rsidRPr="001F4EC0">
              <w:rPr>
                <w:b/>
                <w:sz w:val="18"/>
                <w:szCs w:val="18"/>
              </w:rPr>
              <w:t>Monitoring type</w:t>
            </w:r>
          </w:p>
        </w:tc>
        <w:tc>
          <w:tcPr>
            <w:tcW w:w="1129" w:type="pct"/>
            <w:shd w:val="clear" w:color="auto" w:fill="auto"/>
          </w:tcPr>
          <w:p w14:paraId="20AE8EC8" w14:textId="77777777" w:rsidR="00AC11AF" w:rsidRPr="001F4EC0" w:rsidRDefault="00AC11AF" w:rsidP="00821962">
            <w:pPr>
              <w:pStyle w:val="TableText"/>
              <w:rPr>
                <w:b/>
                <w:sz w:val="18"/>
                <w:szCs w:val="18"/>
              </w:rPr>
            </w:pPr>
            <w:r w:rsidRPr="001F4EC0">
              <w:rPr>
                <w:b/>
                <w:sz w:val="18"/>
                <w:szCs w:val="18"/>
              </w:rPr>
              <w:t>Monitoring point NGR</w:t>
            </w:r>
          </w:p>
        </w:tc>
        <w:tc>
          <w:tcPr>
            <w:tcW w:w="1450" w:type="pct"/>
            <w:shd w:val="clear" w:color="auto" w:fill="auto"/>
          </w:tcPr>
          <w:p w14:paraId="63A852EA" w14:textId="77777777" w:rsidR="00AC11AF" w:rsidRPr="001F4EC0" w:rsidRDefault="00AC11AF" w:rsidP="00821962">
            <w:pPr>
              <w:pStyle w:val="TableText"/>
              <w:rPr>
                <w:b/>
                <w:sz w:val="18"/>
                <w:szCs w:val="18"/>
              </w:rPr>
            </w:pPr>
            <w:r w:rsidRPr="001F4EC0">
              <w:rPr>
                <w:b/>
                <w:sz w:val="18"/>
                <w:szCs w:val="18"/>
              </w:rPr>
              <w:t>Monitoring point reference</w:t>
            </w:r>
          </w:p>
        </w:tc>
      </w:tr>
      <w:tr w:rsidR="00AB32A6" w:rsidRPr="00C25946" w14:paraId="42CF402A" w14:textId="77777777" w:rsidTr="00AB32A6">
        <w:trPr>
          <w:cantSplit/>
          <w:trHeight w:val="685"/>
        </w:trPr>
        <w:tc>
          <w:tcPr>
            <w:tcW w:w="1049" w:type="pct"/>
            <w:shd w:val="clear" w:color="auto" w:fill="auto"/>
          </w:tcPr>
          <w:p w14:paraId="4CBE3B14" w14:textId="31147556" w:rsidR="00AB32A6" w:rsidRPr="00433AE3" w:rsidRDefault="00AB32A6" w:rsidP="00821962">
            <w:pPr>
              <w:pStyle w:val="TableText"/>
              <w:rPr>
                <w:rStyle w:val="Blue"/>
                <w:color w:val="auto"/>
                <w:sz w:val="18"/>
                <w:szCs w:val="18"/>
              </w:rPr>
            </w:pPr>
            <w:r w:rsidRPr="00433AE3">
              <w:rPr>
                <w:rStyle w:val="Blue"/>
                <w:color w:val="auto"/>
                <w:sz w:val="18"/>
                <w:szCs w:val="18"/>
              </w:rPr>
              <w:t>Secondary treated sewage effluent via Final Effluent Discharge Point</w:t>
            </w:r>
          </w:p>
        </w:tc>
        <w:tc>
          <w:tcPr>
            <w:tcW w:w="1372" w:type="pct"/>
            <w:shd w:val="clear" w:color="auto" w:fill="auto"/>
          </w:tcPr>
          <w:p w14:paraId="38ED43AF" w14:textId="708F5D6A" w:rsidR="00AB32A6" w:rsidRPr="00433AE3" w:rsidRDefault="00AB32A6" w:rsidP="00821962">
            <w:pPr>
              <w:pStyle w:val="TableText"/>
              <w:rPr>
                <w:rStyle w:val="Blue"/>
                <w:color w:val="auto"/>
                <w:sz w:val="18"/>
                <w:szCs w:val="18"/>
              </w:rPr>
            </w:pPr>
            <w:r w:rsidRPr="00433AE3">
              <w:rPr>
                <w:rStyle w:val="Blue"/>
                <w:color w:val="auto"/>
                <w:sz w:val="18"/>
                <w:szCs w:val="18"/>
              </w:rPr>
              <w:t>Final effluent sampling</w:t>
            </w:r>
          </w:p>
        </w:tc>
        <w:tc>
          <w:tcPr>
            <w:tcW w:w="1129" w:type="pct"/>
            <w:shd w:val="clear" w:color="auto" w:fill="auto"/>
          </w:tcPr>
          <w:p w14:paraId="014A6D1D" w14:textId="6FFC077A" w:rsidR="00AB32A6" w:rsidRPr="00433AE3" w:rsidRDefault="009969D6" w:rsidP="00821962">
            <w:pPr>
              <w:pStyle w:val="TableText"/>
              <w:rPr>
                <w:rStyle w:val="Blue"/>
                <w:color w:val="auto"/>
                <w:sz w:val="18"/>
                <w:szCs w:val="18"/>
              </w:rPr>
            </w:pPr>
            <w:r w:rsidRPr="009969D6">
              <w:rPr>
                <w:rStyle w:val="Blue"/>
                <w:color w:val="auto"/>
                <w:sz w:val="18"/>
                <w:szCs w:val="18"/>
              </w:rPr>
              <w:t>SN 67487 39682</w:t>
            </w:r>
          </w:p>
        </w:tc>
        <w:tc>
          <w:tcPr>
            <w:tcW w:w="1450" w:type="pct"/>
            <w:shd w:val="clear" w:color="auto" w:fill="auto"/>
          </w:tcPr>
          <w:p w14:paraId="1F48B187" w14:textId="468A9872" w:rsidR="00AB32A6" w:rsidRPr="00433AE3" w:rsidRDefault="00AB32A6" w:rsidP="00821962">
            <w:pPr>
              <w:pStyle w:val="TableText"/>
              <w:rPr>
                <w:rStyle w:val="Blue"/>
                <w:color w:val="auto"/>
                <w:sz w:val="18"/>
                <w:szCs w:val="18"/>
              </w:rPr>
            </w:pPr>
            <w:r w:rsidRPr="00433AE3">
              <w:rPr>
                <w:rStyle w:val="Blue"/>
                <w:color w:val="auto"/>
                <w:sz w:val="18"/>
                <w:szCs w:val="18"/>
              </w:rPr>
              <w:t>Final Effluent S</w:t>
            </w:r>
            <w:r w:rsidR="0087237B">
              <w:rPr>
                <w:rStyle w:val="Blue"/>
                <w:color w:val="auto"/>
                <w:sz w:val="18"/>
                <w:szCs w:val="18"/>
              </w:rPr>
              <w:t>ampling</w:t>
            </w:r>
            <w:r w:rsidRPr="00433AE3">
              <w:rPr>
                <w:rStyle w:val="Blue"/>
                <w:color w:val="auto"/>
                <w:sz w:val="18"/>
                <w:szCs w:val="18"/>
              </w:rPr>
              <w:t xml:space="preserve"> Point</w:t>
            </w:r>
          </w:p>
        </w:tc>
      </w:tr>
    </w:tbl>
    <w:p w14:paraId="7CF6D76A" w14:textId="77777777" w:rsidR="00AC11AF" w:rsidRDefault="00AC11AF" w:rsidP="00D932BD">
      <w:pPr>
        <w:spacing w:before="120" w:after="120"/>
        <w:ind w:left="567"/>
        <w:rPr>
          <w:rStyle w:val="Pink"/>
          <w:rFonts w:ascii="Arial" w:hAnsi="Arial" w:cs="Arial"/>
          <w:sz w:val="18"/>
          <w:szCs w:val="18"/>
        </w:rPr>
      </w:pPr>
    </w:p>
    <w:p w14:paraId="034B8EF7" w14:textId="77777777" w:rsidR="00AC11AF" w:rsidRPr="00433AE3" w:rsidRDefault="00AC11AF" w:rsidP="00821962">
      <w:pPr>
        <w:pStyle w:val="Heading1NotIndexed"/>
        <w:ind w:left="567"/>
        <w:rPr>
          <w:rStyle w:val="Red"/>
          <w:color w:val="auto"/>
        </w:rPr>
      </w:pPr>
      <w:r>
        <w:rPr>
          <w:rStyle w:val="Red"/>
        </w:rPr>
        <w:br w:type="page"/>
      </w:r>
      <w:r w:rsidRPr="00433AE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33AE3" w:rsidRPr="00433AE3" w14:paraId="2FE0C020" w14:textId="77777777" w:rsidTr="001F4EC0">
        <w:trPr>
          <w:cantSplit/>
          <w:tblHeader/>
        </w:trPr>
        <w:tc>
          <w:tcPr>
            <w:tcW w:w="5000" w:type="pct"/>
            <w:gridSpan w:val="2"/>
            <w:shd w:val="clear" w:color="auto" w:fill="000000"/>
          </w:tcPr>
          <w:p w14:paraId="04B85D52" w14:textId="77777777" w:rsidR="00AC11AF" w:rsidRPr="00433AE3" w:rsidRDefault="00AC11AF" w:rsidP="00821962">
            <w:pPr>
              <w:pStyle w:val="TableText"/>
              <w:rPr>
                <w:rStyle w:val="Red"/>
                <w:b/>
                <w:color w:val="auto"/>
                <w:sz w:val="18"/>
                <w:szCs w:val="18"/>
              </w:rPr>
            </w:pPr>
            <w:r w:rsidRPr="00433AE3">
              <w:rPr>
                <w:rStyle w:val="Red"/>
                <w:b/>
                <w:color w:val="auto"/>
                <w:sz w:val="18"/>
                <w:szCs w:val="18"/>
              </w:rPr>
              <w:t>Look up table</w:t>
            </w:r>
          </w:p>
        </w:tc>
      </w:tr>
      <w:tr w:rsidR="00433AE3" w:rsidRPr="00433AE3" w14:paraId="1CB91586" w14:textId="77777777" w:rsidTr="001F4EC0">
        <w:trPr>
          <w:cantSplit/>
          <w:tblHeader/>
        </w:trPr>
        <w:tc>
          <w:tcPr>
            <w:tcW w:w="2340" w:type="pct"/>
            <w:shd w:val="clear" w:color="auto" w:fill="auto"/>
          </w:tcPr>
          <w:p w14:paraId="5C3751F9" w14:textId="77777777" w:rsidR="00AC11AF" w:rsidRPr="00433AE3" w:rsidRDefault="00AC11AF" w:rsidP="00821962">
            <w:pPr>
              <w:pStyle w:val="TableText"/>
              <w:rPr>
                <w:rStyle w:val="Red"/>
                <w:b/>
                <w:color w:val="auto"/>
                <w:sz w:val="18"/>
                <w:szCs w:val="18"/>
              </w:rPr>
            </w:pPr>
            <w:r w:rsidRPr="00433AE3">
              <w:rPr>
                <w:rStyle w:val="Red"/>
                <w:b/>
                <w:color w:val="auto"/>
                <w:sz w:val="18"/>
                <w:szCs w:val="18"/>
              </w:rPr>
              <w:t>Number of samples taken in any period of 12 months</w:t>
            </w:r>
          </w:p>
        </w:tc>
        <w:tc>
          <w:tcPr>
            <w:tcW w:w="2660" w:type="pct"/>
            <w:shd w:val="clear" w:color="auto" w:fill="auto"/>
          </w:tcPr>
          <w:p w14:paraId="51509D8D" w14:textId="77777777" w:rsidR="00AC11AF" w:rsidRPr="00433AE3" w:rsidRDefault="00AC11AF" w:rsidP="00821962">
            <w:pPr>
              <w:pStyle w:val="TableText"/>
              <w:rPr>
                <w:rStyle w:val="Red"/>
                <w:b/>
                <w:color w:val="auto"/>
                <w:sz w:val="18"/>
                <w:szCs w:val="18"/>
              </w:rPr>
            </w:pPr>
            <w:r w:rsidRPr="00433AE3">
              <w:rPr>
                <w:rStyle w:val="Red"/>
                <w:b/>
                <w:color w:val="auto"/>
                <w:sz w:val="18"/>
                <w:szCs w:val="18"/>
              </w:rPr>
              <w:t>Maximum number of samples permitted to exceed limit for given parameter</w:t>
            </w:r>
          </w:p>
        </w:tc>
      </w:tr>
      <w:tr w:rsidR="00433AE3" w:rsidRPr="00433AE3" w14:paraId="0A9BCF29" w14:textId="77777777" w:rsidTr="001F4EC0">
        <w:trPr>
          <w:cantSplit/>
        </w:trPr>
        <w:tc>
          <w:tcPr>
            <w:tcW w:w="2340" w:type="pct"/>
            <w:shd w:val="clear" w:color="auto" w:fill="auto"/>
          </w:tcPr>
          <w:p w14:paraId="037B6D5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4–7 </w:t>
            </w:r>
          </w:p>
        </w:tc>
        <w:tc>
          <w:tcPr>
            <w:tcW w:w="2660" w:type="pct"/>
            <w:shd w:val="clear" w:color="auto" w:fill="auto"/>
          </w:tcPr>
          <w:p w14:paraId="311EEDF6"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w:t>
            </w:r>
          </w:p>
        </w:tc>
      </w:tr>
      <w:tr w:rsidR="00433AE3" w:rsidRPr="00433AE3" w14:paraId="2F6451CC" w14:textId="77777777" w:rsidTr="001F4EC0">
        <w:trPr>
          <w:cantSplit/>
        </w:trPr>
        <w:tc>
          <w:tcPr>
            <w:tcW w:w="2340" w:type="pct"/>
            <w:shd w:val="clear" w:color="auto" w:fill="auto"/>
          </w:tcPr>
          <w:p w14:paraId="166714BD" w14:textId="77777777" w:rsidR="00AC11AF" w:rsidRPr="00433AE3" w:rsidRDefault="00AC11AF" w:rsidP="00821962">
            <w:pPr>
              <w:pStyle w:val="TableText"/>
              <w:rPr>
                <w:rStyle w:val="Red"/>
                <w:color w:val="auto"/>
                <w:sz w:val="18"/>
                <w:szCs w:val="18"/>
              </w:rPr>
            </w:pPr>
            <w:r w:rsidRPr="00433AE3">
              <w:rPr>
                <w:rStyle w:val="Red"/>
                <w:color w:val="auto"/>
                <w:sz w:val="18"/>
                <w:szCs w:val="18"/>
              </w:rPr>
              <w:t>8–16</w:t>
            </w:r>
          </w:p>
        </w:tc>
        <w:tc>
          <w:tcPr>
            <w:tcW w:w="2660" w:type="pct"/>
            <w:shd w:val="clear" w:color="auto" w:fill="auto"/>
          </w:tcPr>
          <w:p w14:paraId="0B935D05"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w:t>
            </w:r>
          </w:p>
        </w:tc>
      </w:tr>
      <w:tr w:rsidR="00433AE3" w:rsidRPr="00433AE3" w14:paraId="7A9BEB41" w14:textId="77777777" w:rsidTr="001F4EC0">
        <w:trPr>
          <w:cantSplit/>
        </w:trPr>
        <w:tc>
          <w:tcPr>
            <w:tcW w:w="2340" w:type="pct"/>
            <w:shd w:val="clear" w:color="auto" w:fill="auto"/>
          </w:tcPr>
          <w:p w14:paraId="36A2D5CD"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17–28 </w:t>
            </w:r>
          </w:p>
        </w:tc>
        <w:tc>
          <w:tcPr>
            <w:tcW w:w="2660" w:type="pct"/>
            <w:shd w:val="clear" w:color="auto" w:fill="auto"/>
          </w:tcPr>
          <w:p w14:paraId="1FF0F962"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3</w:t>
            </w:r>
          </w:p>
        </w:tc>
      </w:tr>
      <w:tr w:rsidR="00433AE3" w:rsidRPr="00433AE3" w14:paraId="50DA07A4" w14:textId="77777777" w:rsidTr="001F4EC0">
        <w:trPr>
          <w:cantSplit/>
        </w:trPr>
        <w:tc>
          <w:tcPr>
            <w:tcW w:w="2340" w:type="pct"/>
            <w:shd w:val="clear" w:color="auto" w:fill="auto"/>
          </w:tcPr>
          <w:p w14:paraId="4A9D27D4"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29–40 </w:t>
            </w:r>
          </w:p>
        </w:tc>
        <w:tc>
          <w:tcPr>
            <w:tcW w:w="2660" w:type="pct"/>
            <w:shd w:val="clear" w:color="auto" w:fill="auto"/>
          </w:tcPr>
          <w:p w14:paraId="0A0DDCBD"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4</w:t>
            </w:r>
          </w:p>
        </w:tc>
      </w:tr>
      <w:tr w:rsidR="00433AE3" w:rsidRPr="00433AE3" w14:paraId="1901387B" w14:textId="77777777" w:rsidTr="001F4EC0">
        <w:trPr>
          <w:cantSplit/>
        </w:trPr>
        <w:tc>
          <w:tcPr>
            <w:tcW w:w="2340" w:type="pct"/>
            <w:shd w:val="clear" w:color="auto" w:fill="auto"/>
          </w:tcPr>
          <w:p w14:paraId="5763F545"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41–53 </w:t>
            </w:r>
          </w:p>
        </w:tc>
        <w:tc>
          <w:tcPr>
            <w:tcW w:w="2660" w:type="pct"/>
            <w:shd w:val="clear" w:color="auto" w:fill="auto"/>
          </w:tcPr>
          <w:p w14:paraId="30C537FA"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5</w:t>
            </w:r>
          </w:p>
        </w:tc>
      </w:tr>
      <w:tr w:rsidR="00433AE3" w:rsidRPr="00433AE3" w14:paraId="524A89FE" w14:textId="77777777" w:rsidTr="001F4EC0">
        <w:trPr>
          <w:cantSplit/>
        </w:trPr>
        <w:tc>
          <w:tcPr>
            <w:tcW w:w="2340" w:type="pct"/>
            <w:shd w:val="clear" w:color="auto" w:fill="auto"/>
          </w:tcPr>
          <w:p w14:paraId="5EE0852C"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54–67 </w:t>
            </w:r>
          </w:p>
        </w:tc>
        <w:tc>
          <w:tcPr>
            <w:tcW w:w="2660" w:type="pct"/>
            <w:shd w:val="clear" w:color="auto" w:fill="auto"/>
          </w:tcPr>
          <w:p w14:paraId="6661D58E"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6</w:t>
            </w:r>
          </w:p>
        </w:tc>
      </w:tr>
      <w:tr w:rsidR="00433AE3" w:rsidRPr="00433AE3" w14:paraId="10799436" w14:textId="77777777" w:rsidTr="001F4EC0">
        <w:trPr>
          <w:cantSplit/>
        </w:trPr>
        <w:tc>
          <w:tcPr>
            <w:tcW w:w="2340" w:type="pct"/>
            <w:shd w:val="clear" w:color="auto" w:fill="auto"/>
          </w:tcPr>
          <w:p w14:paraId="109CB436"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68–81 </w:t>
            </w:r>
          </w:p>
        </w:tc>
        <w:tc>
          <w:tcPr>
            <w:tcW w:w="2660" w:type="pct"/>
            <w:shd w:val="clear" w:color="auto" w:fill="auto"/>
          </w:tcPr>
          <w:p w14:paraId="66BA3469"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7</w:t>
            </w:r>
          </w:p>
        </w:tc>
      </w:tr>
      <w:tr w:rsidR="00433AE3" w:rsidRPr="00433AE3" w14:paraId="6CE3247D" w14:textId="77777777" w:rsidTr="001F4EC0">
        <w:trPr>
          <w:cantSplit/>
        </w:trPr>
        <w:tc>
          <w:tcPr>
            <w:tcW w:w="2340" w:type="pct"/>
            <w:shd w:val="clear" w:color="auto" w:fill="auto"/>
          </w:tcPr>
          <w:p w14:paraId="23379CF5"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82–95 </w:t>
            </w:r>
          </w:p>
        </w:tc>
        <w:tc>
          <w:tcPr>
            <w:tcW w:w="2660" w:type="pct"/>
            <w:shd w:val="clear" w:color="auto" w:fill="auto"/>
          </w:tcPr>
          <w:p w14:paraId="278D2578"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8</w:t>
            </w:r>
          </w:p>
        </w:tc>
      </w:tr>
      <w:tr w:rsidR="00433AE3" w:rsidRPr="00433AE3" w14:paraId="711A47C8" w14:textId="77777777" w:rsidTr="001F4EC0">
        <w:trPr>
          <w:cantSplit/>
        </w:trPr>
        <w:tc>
          <w:tcPr>
            <w:tcW w:w="2340" w:type="pct"/>
            <w:shd w:val="clear" w:color="auto" w:fill="auto"/>
          </w:tcPr>
          <w:p w14:paraId="60FBBC94"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96–110 </w:t>
            </w:r>
          </w:p>
        </w:tc>
        <w:tc>
          <w:tcPr>
            <w:tcW w:w="2660" w:type="pct"/>
            <w:shd w:val="clear" w:color="auto" w:fill="auto"/>
          </w:tcPr>
          <w:p w14:paraId="347E6CA2"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9</w:t>
            </w:r>
          </w:p>
        </w:tc>
      </w:tr>
      <w:tr w:rsidR="00433AE3" w:rsidRPr="00433AE3" w14:paraId="3DD5CA5B" w14:textId="77777777" w:rsidTr="001F4EC0">
        <w:trPr>
          <w:cantSplit/>
        </w:trPr>
        <w:tc>
          <w:tcPr>
            <w:tcW w:w="2340" w:type="pct"/>
            <w:shd w:val="clear" w:color="auto" w:fill="auto"/>
          </w:tcPr>
          <w:p w14:paraId="1840C80F"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111–125 </w:t>
            </w:r>
          </w:p>
        </w:tc>
        <w:tc>
          <w:tcPr>
            <w:tcW w:w="2660" w:type="pct"/>
            <w:shd w:val="clear" w:color="auto" w:fill="auto"/>
          </w:tcPr>
          <w:p w14:paraId="0847996E"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10</w:t>
            </w:r>
          </w:p>
        </w:tc>
      </w:tr>
      <w:tr w:rsidR="00433AE3" w:rsidRPr="00433AE3" w14:paraId="39AE51CF" w14:textId="77777777" w:rsidTr="001F4EC0">
        <w:trPr>
          <w:cantSplit/>
        </w:trPr>
        <w:tc>
          <w:tcPr>
            <w:tcW w:w="2340" w:type="pct"/>
            <w:shd w:val="clear" w:color="auto" w:fill="auto"/>
          </w:tcPr>
          <w:p w14:paraId="4DC0E424"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126–140 </w:t>
            </w:r>
          </w:p>
        </w:tc>
        <w:tc>
          <w:tcPr>
            <w:tcW w:w="2660" w:type="pct"/>
            <w:shd w:val="clear" w:color="auto" w:fill="auto"/>
          </w:tcPr>
          <w:p w14:paraId="7BFD262C"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11</w:t>
            </w:r>
          </w:p>
        </w:tc>
      </w:tr>
      <w:tr w:rsidR="00433AE3" w:rsidRPr="00433AE3" w14:paraId="1D2BED6E" w14:textId="77777777" w:rsidTr="001F4EC0">
        <w:trPr>
          <w:cantSplit/>
        </w:trPr>
        <w:tc>
          <w:tcPr>
            <w:tcW w:w="2340" w:type="pct"/>
            <w:shd w:val="clear" w:color="auto" w:fill="auto"/>
          </w:tcPr>
          <w:p w14:paraId="6F85345C"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141–155 </w:t>
            </w:r>
          </w:p>
        </w:tc>
        <w:tc>
          <w:tcPr>
            <w:tcW w:w="2660" w:type="pct"/>
            <w:shd w:val="clear" w:color="auto" w:fill="auto"/>
          </w:tcPr>
          <w:p w14:paraId="6436962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12</w:t>
            </w:r>
          </w:p>
        </w:tc>
      </w:tr>
      <w:tr w:rsidR="00433AE3" w:rsidRPr="00433AE3" w14:paraId="60C4BC3B" w14:textId="77777777" w:rsidTr="001F4EC0">
        <w:trPr>
          <w:cantSplit/>
        </w:trPr>
        <w:tc>
          <w:tcPr>
            <w:tcW w:w="2340" w:type="pct"/>
            <w:shd w:val="clear" w:color="auto" w:fill="auto"/>
          </w:tcPr>
          <w:p w14:paraId="39404777"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156–171 </w:t>
            </w:r>
          </w:p>
        </w:tc>
        <w:tc>
          <w:tcPr>
            <w:tcW w:w="2660" w:type="pct"/>
            <w:shd w:val="clear" w:color="auto" w:fill="auto"/>
          </w:tcPr>
          <w:p w14:paraId="7202640A"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13</w:t>
            </w:r>
          </w:p>
        </w:tc>
      </w:tr>
      <w:tr w:rsidR="00433AE3" w:rsidRPr="00433AE3" w14:paraId="11FFDF10" w14:textId="77777777" w:rsidTr="001F4EC0">
        <w:trPr>
          <w:cantSplit/>
        </w:trPr>
        <w:tc>
          <w:tcPr>
            <w:tcW w:w="2340" w:type="pct"/>
            <w:shd w:val="clear" w:color="auto" w:fill="auto"/>
          </w:tcPr>
          <w:p w14:paraId="76761326"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172–187 </w:t>
            </w:r>
          </w:p>
        </w:tc>
        <w:tc>
          <w:tcPr>
            <w:tcW w:w="2660" w:type="pct"/>
            <w:shd w:val="clear" w:color="auto" w:fill="auto"/>
          </w:tcPr>
          <w:p w14:paraId="2AC99257"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14</w:t>
            </w:r>
          </w:p>
        </w:tc>
      </w:tr>
      <w:tr w:rsidR="00433AE3" w:rsidRPr="00433AE3" w14:paraId="3567C7E6" w14:textId="77777777" w:rsidTr="001F4EC0">
        <w:trPr>
          <w:cantSplit/>
        </w:trPr>
        <w:tc>
          <w:tcPr>
            <w:tcW w:w="2340" w:type="pct"/>
            <w:shd w:val="clear" w:color="auto" w:fill="auto"/>
          </w:tcPr>
          <w:p w14:paraId="201D18E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188–203 </w:t>
            </w:r>
          </w:p>
        </w:tc>
        <w:tc>
          <w:tcPr>
            <w:tcW w:w="2660" w:type="pct"/>
            <w:shd w:val="clear" w:color="auto" w:fill="auto"/>
          </w:tcPr>
          <w:p w14:paraId="1751BA61"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15</w:t>
            </w:r>
          </w:p>
        </w:tc>
      </w:tr>
      <w:tr w:rsidR="00433AE3" w:rsidRPr="00433AE3" w14:paraId="4367BAB9" w14:textId="77777777" w:rsidTr="001F4EC0">
        <w:trPr>
          <w:cantSplit/>
        </w:trPr>
        <w:tc>
          <w:tcPr>
            <w:tcW w:w="2340" w:type="pct"/>
            <w:shd w:val="clear" w:color="auto" w:fill="auto"/>
          </w:tcPr>
          <w:p w14:paraId="696C7FE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204–219 </w:t>
            </w:r>
          </w:p>
        </w:tc>
        <w:tc>
          <w:tcPr>
            <w:tcW w:w="2660" w:type="pct"/>
            <w:shd w:val="clear" w:color="auto" w:fill="auto"/>
          </w:tcPr>
          <w:p w14:paraId="02745183"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16</w:t>
            </w:r>
          </w:p>
        </w:tc>
      </w:tr>
      <w:tr w:rsidR="00433AE3" w:rsidRPr="00433AE3" w14:paraId="37101282" w14:textId="77777777" w:rsidTr="001F4EC0">
        <w:trPr>
          <w:cantSplit/>
        </w:trPr>
        <w:tc>
          <w:tcPr>
            <w:tcW w:w="2340" w:type="pct"/>
            <w:shd w:val="clear" w:color="auto" w:fill="auto"/>
          </w:tcPr>
          <w:p w14:paraId="7D732485"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220–235 </w:t>
            </w:r>
          </w:p>
        </w:tc>
        <w:tc>
          <w:tcPr>
            <w:tcW w:w="2660" w:type="pct"/>
            <w:shd w:val="clear" w:color="auto" w:fill="auto"/>
          </w:tcPr>
          <w:p w14:paraId="454D06F1"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17</w:t>
            </w:r>
          </w:p>
        </w:tc>
      </w:tr>
      <w:tr w:rsidR="00433AE3" w:rsidRPr="00433AE3" w14:paraId="49012388" w14:textId="77777777" w:rsidTr="001F4EC0">
        <w:trPr>
          <w:cantSplit/>
        </w:trPr>
        <w:tc>
          <w:tcPr>
            <w:tcW w:w="2340" w:type="pct"/>
            <w:shd w:val="clear" w:color="auto" w:fill="auto"/>
          </w:tcPr>
          <w:p w14:paraId="7EA2DF96"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236–251 </w:t>
            </w:r>
          </w:p>
        </w:tc>
        <w:tc>
          <w:tcPr>
            <w:tcW w:w="2660" w:type="pct"/>
            <w:shd w:val="clear" w:color="auto" w:fill="auto"/>
          </w:tcPr>
          <w:p w14:paraId="49687FF1"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18</w:t>
            </w:r>
          </w:p>
        </w:tc>
      </w:tr>
      <w:tr w:rsidR="00433AE3" w:rsidRPr="00433AE3" w14:paraId="229B184B" w14:textId="77777777" w:rsidTr="001F4EC0">
        <w:trPr>
          <w:cantSplit/>
        </w:trPr>
        <w:tc>
          <w:tcPr>
            <w:tcW w:w="2340" w:type="pct"/>
            <w:shd w:val="clear" w:color="auto" w:fill="auto"/>
          </w:tcPr>
          <w:p w14:paraId="4BBCF039"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252–268 </w:t>
            </w:r>
          </w:p>
        </w:tc>
        <w:tc>
          <w:tcPr>
            <w:tcW w:w="2660" w:type="pct"/>
            <w:shd w:val="clear" w:color="auto" w:fill="auto"/>
          </w:tcPr>
          <w:p w14:paraId="2A58900D"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19</w:t>
            </w:r>
          </w:p>
        </w:tc>
      </w:tr>
      <w:tr w:rsidR="00433AE3" w:rsidRPr="00433AE3" w14:paraId="40376EDB" w14:textId="77777777" w:rsidTr="001F4EC0">
        <w:trPr>
          <w:cantSplit/>
        </w:trPr>
        <w:tc>
          <w:tcPr>
            <w:tcW w:w="2340" w:type="pct"/>
            <w:shd w:val="clear" w:color="auto" w:fill="auto"/>
          </w:tcPr>
          <w:p w14:paraId="32FFB95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269–284 </w:t>
            </w:r>
          </w:p>
        </w:tc>
        <w:tc>
          <w:tcPr>
            <w:tcW w:w="2660" w:type="pct"/>
            <w:shd w:val="clear" w:color="auto" w:fill="auto"/>
          </w:tcPr>
          <w:p w14:paraId="1776B62C"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20</w:t>
            </w:r>
          </w:p>
        </w:tc>
      </w:tr>
      <w:tr w:rsidR="00433AE3" w:rsidRPr="00433AE3" w14:paraId="435F0981" w14:textId="77777777" w:rsidTr="001F4EC0">
        <w:trPr>
          <w:cantSplit/>
        </w:trPr>
        <w:tc>
          <w:tcPr>
            <w:tcW w:w="2340" w:type="pct"/>
            <w:shd w:val="clear" w:color="auto" w:fill="auto"/>
          </w:tcPr>
          <w:p w14:paraId="29A49C3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285–300 </w:t>
            </w:r>
          </w:p>
        </w:tc>
        <w:tc>
          <w:tcPr>
            <w:tcW w:w="2660" w:type="pct"/>
            <w:shd w:val="clear" w:color="auto" w:fill="auto"/>
          </w:tcPr>
          <w:p w14:paraId="2B0A40A7"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21</w:t>
            </w:r>
          </w:p>
        </w:tc>
      </w:tr>
      <w:tr w:rsidR="00433AE3" w:rsidRPr="00433AE3" w14:paraId="67103FE3" w14:textId="77777777" w:rsidTr="001F4EC0">
        <w:trPr>
          <w:cantSplit/>
        </w:trPr>
        <w:tc>
          <w:tcPr>
            <w:tcW w:w="2340" w:type="pct"/>
            <w:shd w:val="clear" w:color="auto" w:fill="auto"/>
          </w:tcPr>
          <w:p w14:paraId="2FFC749A"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301–317 </w:t>
            </w:r>
          </w:p>
        </w:tc>
        <w:tc>
          <w:tcPr>
            <w:tcW w:w="2660" w:type="pct"/>
            <w:shd w:val="clear" w:color="auto" w:fill="auto"/>
          </w:tcPr>
          <w:p w14:paraId="03121084"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22</w:t>
            </w:r>
          </w:p>
        </w:tc>
      </w:tr>
      <w:tr w:rsidR="00433AE3" w:rsidRPr="00433AE3" w14:paraId="6FA0DDF7" w14:textId="77777777" w:rsidTr="001F4EC0">
        <w:trPr>
          <w:cantSplit/>
        </w:trPr>
        <w:tc>
          <w:tcPr>
            <w:tcW w:w="2340" w:type="pct"/>
            <w:shd w:val="clear" w:color="auto" w:fill="auto"/>
          </w:tcPr>
          <w:p w14:paraId="756FE08C"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318–334 </w:t>
            </w:r>
          </w:p>
        </w:tc>
        <w:tc>
          <w:tcPr>
            <w:tcW w:w="2660" w:type="pct"/>
            <w:shd w:val="clear" w:color="auto" w:fill="auto"/>
          </w:tcPr>
          <w:p w14:paraId="60066015"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23</w:t>
            </w:r>
          </w:p>
        </w:tc>
      </w:tr>
      <w:tr w:rsidR="00433AE3" w:rsidRPr="00433AE3" w14:paraId="40DED4A1" w14:textId="77777777" w:rsidTr="001F4EC0">
        <w:trPr>
          <w:cantSplit/>
        </w:trPr>
        <w:tc>
          <w:tcPr>
            <w:tcW w:w="2340" w:type="pct"/>
            <w:shd w:val="clear" w:color="auto" w:fill="auto"/>
          </w:tcPr>
          <w:p w14:paraId="097052DB"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335–350 </w:t>
            </w:r>
          </w:p>
        </w:tc>
        <w:tc>
          <w:tcPr>
            <w:tcW w:w="2660" w:type="pct"/>
            <w:shd w:val="clear" w:color="auto" w:fill="auto"/>
          </w:tcPr>
          <w:p w14:paraId="3527546E"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24</w:t>
            </w:r>
          </w:p>
        </w:tc>
      </w:tr>
      <w:tr w:rsidR="00AC11AF" w:rsidRPr="00433AE3" w14:paraId="7115069C" w14:textId="77777777" w:rsidTr="001F4EC0">
        <w:trPr>
          <w:cantSplit/>
        </w:trPr>
        <w:tc>
          <w:tcPr>
            <w:tcW w:w="2340" w:type="pct"/>
            <w:shd w:val="clear" w:color="auto" w:fill="auto"/>
          </w:tcPr>
          <w:p w14:paraId="3F900811"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351–365 </w:t>
            </w:r>
          </w:p>
        </w:tc>
        <w:tc>
          <w:tcPr>
            <w:tcW w:w="2660" w:type="pct"/>
            <w:shd w:val="clear" w:color="auto" w:fill="auto"/>
          </w:tcPr>
          <w:p w14:paraId="13925D61" w14:textId="77777777" w:rsidR="00AC11AF" w:rsidRPr="00433AE3" w:rsidRDefault="00AC11AF" w:rsidP="00821962">
            <w:pPr>
              <w:pStyle w:val="TableText"/>
              <w:rPr>
                <w:rStyle w:val="Red"/>
                <w:color w:val="auto"/>
                <w:sz w:val="18"/>
                <w:szCs w:val="18"/>
              </w:rPr>
            </w:pPr>
            <w:r w:rsidRPr="00433AE3">
              <w:rPr>
                <w:rStyle w:val="Red"/>
                <w:color w:val="auto"/>
                <w:sz w:val="18"/>
                <w:szCs w:val="18"/>
              </w:rPr>
              <w:t xml:space="preserve"> 25</w:t>
            </w:r>
          </w:p>
        </w:tc>
      </w:tr>
    </w:tbl>
    <w:p w14:paraId="4EAB8D9A" w14:textId="77777777" w:rsidR="00AC11AF" w:rsidRPr="00433AE3" w:rsidRDefault="00AC11AF" w:rsidP="00821962"/>
    <w:p w14:paraId="26641B66" w14:textId="77777777" w:rsidR="00AC11AF" w:rsidRPr="00433AE3" w:rsidRDefault="00AC11AF" w:rsidP="00821962"/>
    <w:p w14:paraId="697BD259" w14:textId="77777777" w:rsidR="00AC11AF" w:rsidRPr="00525FF1" w:rsidRDefault="00AC11AF" w:rsidP="00821962">
      <w:pPr>
        <w:pStyle w:val="Heading1NotIndexed"/>
        <w:ind w:left="567"/>
        <w:rPr>
          <w:rStyle w:val="Red"/>
          <w:color w:val="000000" w:themeColor="text1"/>
        </w:rPr>
      </w:pPr>
      <w:r w:rsidRPr="00433AE3">
        <w:rPr>
          <w:rStyle w:val="Red"/>
          <w:color w:val="auto"/>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C11AF" w:rsidRPr="00525FF1" w14:paraId="6C50B694" w14:textId="77777777" w:rsidTr="001F4EC0">
        <w:trPr>
          <w:cantSplit/>
          <w:tblHeader/>
        </w:trPr>
        <w:tc>
          <w:tcPr>
            <w:tcW w:w="737" w:type="pct"/>
            <w:shd w:val="clear" w:color="auto" w:fill="auto"/>
          </w:tcPr>
          <w:p w14:paraId="4E41864F" w14:textId="77777777" w:rsidR="00AC11AF" w:rsidRPr="00525FF1" w:rsidRDefault="00AC11AF"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2CA66B5" w14:textId="77777777" w:rsidR="00AC11AF" w:rsidRPr="00525FF1" w:rsidRDefault="00AC11AF"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69D2F7B5" w14:textId="77777777" w:rsidR="00AC11AF" w:rsidRPr="00525FF1" w:rsidRDefault="00AC11AF"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D75BF4E" w14:textId="77777777" w:rsidR="00AC11AF" w:rsidRPr="00525FF1" w:rsidRDefault="00AC11AF"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09390A67" w14:textId="77777777" w:rsidR="00AC11AF" w:rsidRPr="00525FF1" w:rsidRDefault="00AC11AF"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AC11AF" w:rsidRPr="00525FF1" w14:paraId="17281528" w14:textId="77777777" w:rsidTr="001F4EC0">
        <w:trPr>
          <w:cantSplit/>
        </w:trPr>
        <w:tc>
          <w:tcPr>
            <w:tcW w:w="737" w:type="pct"/>
            <w:shd w:val="clear" w:color="auto" w:fill="auto"/>
          </w:tcPr>
          <w:p w14:paraId="6F794F90"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Sanitary</w:t>
            </w:r>
          </w:p>
          <w:p w14:paraId="1BEE34A3" w14:textId="77777777" w:rsidR="00AC11AF" w:rsidRPr="00525FF1" w:rsidRDefault="00AC11AF" w:rsidP="00821962">
            <w:pPr>
              <w:pStyle w:val="TableText"/>
              <w:rPr>
                <w:rStyle w:val="Red"/>
                <w:color w:val="000000" w:themeColor="text1"/>
                <w:sz w:val="18"/>
                <w:szCs w:val="18"/>
              </w:rPr>
            </w:pPr>
          </w:p>
        </w:tc>
        <w:tc>
          <w:tcPr>
            <w:tcW w:w="1056" w:type="pct"/>
            <w:shd w:val="clear" w:color="auto" w:fill="auto"/>
          </w:tcPr>
          <w:p w14:paraId="1C66054B"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10E5CAF1"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AA737F8"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C1B1CAE"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AC11AF" w:rsidRPr="00525FF1" w14:paraId="02E6F5D8" w14:textId="77777777" w:rsidTr="001F4EC0">
        <w:trPr>
          <w:cantSplit/>
        </w:trPr>
        <w:tc>
          <w:tcPr>
            <w:tcW w:w="737" w:type="pct"/>
            <w:shd w:val="clear" w:color="auto" w:fill="auto"/>
          </w:tcPr>
          <w:p w14:paraId="77C0601E"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Non sanitary</w:t>
            </w:r>
          </w:p>
          <w:p w14:paraId="2A344EC5" w14:textId="77777777" w:rsidR="00AC11AF" w:rsidRPr="00525FF1" w:rsidRDefault="00AC11AF" w:rsidP="00821962">
            <w:pPr>
              <w:pStyle w:val="TableText"/>
              <w:rPr>
                <w:rStyle w:val="Red"/>
                <w:color w:val="000000" w:themeColor="text1"/>
                <w:sz w:val="18"/>
                <w:szCs w:val="18"/>
              </w:rPr>
            </w:pPr>
          </w:p>
        </w:tc>
        <w:tc>
          <w:tcPr>
            <w:tcW w:w="1056" w:type="pct"/>
            <w:shd w:val="clear" w:color="auto" w:fill="auto"/>
          </w:tcPr>
          <w:p w14:paraId="33BE9663"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319C1DFF"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4D3784CC"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65EE52AF" w14:textId="77777777" w:rsidR="00AC11AF" w:rsidRPr="00525FF1" w:rsidRDefault="00AC11AF"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1721304" w14:textId="77777777" w:rsidR="00AC11AF" w:rsidRPr="008B7E06" w:rsidRDefault="00AC11AF" w:rsidP="00821962">
      <w:pPr>
        <w:ind w:left="567"/>
        <w:rPr>
          <w:rStyle w:val="Pink"/>
          <w:color w:val="auto"/>
        </w:rPr>
      </w:pPr>
    </w:p>
    <w:p w14:paraId="7DD7330A" w14:textId="196B15A3" w:rsidR="00AC11AF" w:rsidRPr="0006689A" w:rsidRDefault="00AC11AF" w:rsidP="00CE100D">
      <w:pPr>
        <w:pStyle w:val="Heading1NotIndexed"/>
        <w:ind w:left="567"/>
        <w:rPr>
          <w:rStyle w:val="Pink"/>
          <w:rFonts w:cs="Arial"/>
          <w:sz w:val="18"/>
          <w:szCs w:val="18"/>
        </w:rPr>
      </w:pPr>
      <w:r>
        <w:rPr>
          <w:rStyle w:val="Red"/>
        </w:rPr>
        <w:br w:type="page"/>
      </w:r>
    </w:p>
    <w:p w14:paraId="515957F4" w14:textId="66B4CB09" w:rsidR="00AC11AF" w:rsidRPr="00796C48" w:rsidRDefault="00AC11AF" w:rsidP="003A4B33">
      <w:pPr>
        <w:pStyle w:val="Heading1"/>
        <w:spacing w:before="0" w:after="400"/>
        <w:ind w:left="567"/>
        <w:rPr>
          <w:sz w:val="36"/>
        </w:rPr>
      </w:pPr>
      <w:r w:rsidRPr="00796C48">
        <w:rPr>
          <w:sz w:val="36"/>
        </w:rPr>
        <w:lastRenderedPageBreak/>
        <w:t>Schedule 4 – Reporting</w:t>
      </w:r>
    </w:p>
    <w:p w14:paraId="4E3C170A" w14:textId="77777777" w:rsidR="00AC11AF" w:rsidRPr="0006689A" w:rsidRDefault="00AC11AF"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AC11AF" w:rsidRPr="00C25946" w14:paraId="0449D0E8" w14:textId="77777777" w:rsidTr="00D55C1F">
        <w:trPr>
          <w:cantSplit/>
          <w:tblHeader/>
        </w:trPr>
        <w:tc>
          <w:tcPr>
            <w:tcW w:w="5000" w:type="pct"/>
            <w:gridSpan w:val="4"/>
            <w:shd w:val="clear" w:color="auto" w:fill="000000"/>
          </w:tcPr>
          <w:p w14:paraId="724CB85E" w14:textId="77777777" w:rsidR="00AC11AF" w:rsidRPr="00D55C1F" w:rsidRDefault="00AC11AF" w:rsidP="00821962">
            <w:pPr>
              <w:pStyle w:val="TableText"/>
              <w:rPr>
                <w:b/>
                <w:sz w:val="18"/>
                <w:szCs w:val="18"/>
              </w:rPr>
            </w:pPr>
            <w:r w:rsidRPr="00D55C1F">
              <w:rPr>
                <w:b/>
                <w:sz w:val="18"/>
                <w:szCs w:val="18"/>
              </w:rPr>
              <w:t>Table S4.1 Reporting of monitoring data</w:t>
            </w:r>
          </w:p>
        </w:tc>
      </w:tr>
      <w:tr w:rsidR="00AC11AF" w:rsidRPr="00C25946" w14:paraId="56A78A51" w14:textId="77777777" w:rsidTr="006158B9">
        <w:trPr>
          <w:cantSplit/>
          <w:tblHeader/>
        </w:trPr>
        <w:tc>
          <w:tcPr>
            <w:tcW w:w="1502" w:type="pct"/>
          </w:tcPr>
          <w:p w14:paraId="1EE01758" w14:textId="77777777" w:rsidR="00AC11AF" w:rsidRPr="001F4EC0" w:rsidRDefault="00AC11AF" w:rsidP="00821962">
            <w:pPr>
              <w:pStyle w:val="TableText"/>
              <w:rPr>
                <w:b/>
                <w:sz w:val="18"/>
                <w:szCs w:val="18"/>
              </w:rPr>
            </w:pPr>
            <w:r w:rsidRPr="001F4EC0">
              <w:rPr>
                <w:b/>
                <w:sz w:val="18"/>
                <w:szCs w:val="18"/>
              </w:rPr>
              <w:t>Parameter</w:t>
            </w:r>
          </w:p>
        </w:tc>
        <w:tc>
          <w:tcPr>
            <w:tcW w:w="1167" w:type="pct"/>
            <w:shd w:val="clear" w:color="auto" w:fill="auto"/>
          </w:tcPr>
          <w:p w14:paraId="2668E774" w14:textId="51E99151" w:rsidR="00AC11AF" w:rsidRPr="001F4EC0" w:rsidRDefault="00AC11AF" w:rsidP="00CE100D">
            <w:pPr>
              <w:pStyle w:val="TableText"/>
              <w:rPr>
                <w:b/>
                <w:sz w:val="18"/>
                <w:szCs w:val="18"/>
              </w:rPr>
            </w:pPr>
            <w:r w:rsidRPr="001F4EC0">
              <w:rPr>
                <w:b/>
                <w:sz w:val="18"/>
                <w:szCs w:val="18"/>
              </w:rPr>
              <w:t>Monitoring point reference</w:t>
            </w:r>
          </w:p>
        </w:tc>
        <w:tc>
          <w:tcPr>
            <w:tcW w:w="1416" w:type="pct"/>
            <w:shd w:val="clear" w:color="auto" w:fill="auto"/>
          </w:tcPr>
          <w:p w14:paraId="6448AED4" w14:textId="33751781" w:rsidR="00AC11AF" w:rsidRPr="00CE100D" w:rsidRDefault="00AC11AF" w:rsidP="00CE100D">
            <w:pPr>
              <w:pStyle w:val="TableText"/>
              <w:rPr>
                <w:b/>
                <w:sz w:val="18"/>
                <w:szCs w:val="18"/>
              </w:rPr>
            </w:pPr>
            <w:r w:rsidRPr="001F4EC0">
              <w:rPr>
                <w:b/>
                <w:sz w:val="18"/>
                <w:szCs w:val="18"/>
              </w:rPr>
              <w:t>Reporting period</w:t>
            </w:r>
          </w:p>
        </w:tc>
        <w:tc>
          <w:tcPr>
            <w:tcW w:w="915" w:type="pct"/>
            <w:shd w:val="clear" w:color="auto" w:fill="auto"/>
          </w:tcPr>
          <w:p w14:paraId="5367F825" w14:textId="77777777" w:rsidR="00AC11AF" w:rsidRPr="001F4EC0" w:rsidRDefault="00AC11AF" w:rsidP="00821962">
            <w:pPr>
              <w:pStyle w:val="TableText"/>
              <w:rPr>
                <w:b/>
                <w:sz w:val="18"/>
                <w:szCs w:val="18"/>
              </w:rPr>
            </w:pPr>
            <w:r w:rsidRPr="001F4EC0">
              <w:rPr>
                <w:b/>
                <w:sz w:val="18"/>
                <w:szCs w:val="18"/>
              </w:rPr>
              <w:t>Period begins</w:t>
            </w:r>
          </w:p>
        </w:tc>
      </w:tr>
      <w:tr w:rsidR="00AC11AF" w:rsidRPr="00C25946" w14:paraId="20DCD510" w14:textId="77777777" w:rsidTr="006158B9">
        <w:trPr>
          <w:cantSplit/>
        </w:trPr>
        <w:tc>
          <w:tcPr>
            <w:tcW w:w="1502" w:type="pct"/>
          </w:tcPr>
          <w:p w14:paraId="6ED07F8B" w14:textId="6191A640"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Operator Self-Monitoring - ATU-BOD as O</w:t>
            </w:r>
            <w:r w:rsidRPr="00A44C70">
              <w:rPr>
                <w:rStyle w:val="Blue"/>
                <w:rFonts w:cs="Arial"/>
                <w:color w:val="auto"/>
                <w:sz w:val="18"/>
                <w:szCs w:val="18"/>
                <w:vertAlign w:val="subscript"/>
              </w:rPr>
              <w:t>2</w:t>
            </w:r>
            <w:r w:rsidRPr="00A44C70">
              <w:rPr>
                <w:rStyle w:val="Blue"/>
                <w:rFonts w:cs="Arial"/>
                <w:color w:val="auto"/>
                <w:sz w:val="18"/>
                <w:szCs w:val="18"/>
              </w:rPr>
              <w:t>, suspended solids (measured after drying at 105°C), total phosphorus as P</w:t>
            </w:r>
          </w:p>
        </w:tc>
        <w:tc>
          <w:tcPr>
            <w:tcW w:w="1167" w:type="pct"/>
            <w:shd w:val="clear" w:color="auto" w:fill="auto"/>
          </w:tcPr>
          <w:p w14:paraId="4FB9FA8C" w14:textId="231BAD29"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Final Effluent S</w:t>
            </w:r>
            <w:r w:rsidR="0087237B">
              <w:rPr>
                <w:rStyle w:val="Blue"/>
                <w:rFonts w:cs="Arial"/>
                <w:color w:val="auto"/>
                <w:sz w:val="18"/>
                <w:szCs w:val="18"/>
              </w:rPr>
              <w:t>ampling</w:t>
            </w:r>
            <w:r w:rsidRPr="00A44C70">
              <w:rPr>
                <w:rStyle w:val="Blue"/>
                <w:rFonts w:cs="Arial"/>
                <w:color w:val="auto"/>
                <w:sz w:val="18"/>
                <w:szCs w:val="18"/>
              </w:rPr>
              <w:t xml:space="preserve"> Point</w:t>
            </w:r>
          </w:p>
        </w:tc>
        <w:tc>
          <w:tcPr>
            <w:tcW w:w="1416" w:type="pct"/>
            <w:shd w:val="clear" w:color="auto" w:fill="auto"/>
          </w:tcPr>
          <w:p w14:paraId="2CCD9ADC"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Quarterly</w:t>
            </w:r>
          </w:p>
          <w:p w14:paraId="66BAC721"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Report to be submitted within 28 days</w:t>
            </w:r>
          </w:p>
        </w:tc>
        <w:tc>
          <w:tcPr>
            <w:tcW w:w="915" w:type="pct"/>
            <w:shd w:val="clear" w:color="auto" w:fill="auto"/>
          </w:tcPr>
          <w:p w14:paraId="26763BB2"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1</w:t>
            </w:r>
            <w:r w:rsidRPr="00A44C70">
              <w:rPr>
                <w:rStyle w:val="Blue"/>
                <w:rFonts w:cs="Arial"/>
                <w:color w:val="auto"/>
                <w:sz w:val="18"/>
                <w:szCs w:val="18"/>
                <w:vertAlign w:val="superscript"/>
              </w:rPr>
              <w:t>st</w:t>
            </w:r>
            <w:r w:rsidRPr="00A44C70">
              <w:rPr>
                <w:rStyle w:val="Blue"/>
                <w:rFonts w:cs="Arial"/>
                <w:color w:val="auto"/>
                <w:sz w:val="18"/>
                <w:szCs w:val="18"/>
              </w:rPr>
              <w:t xml:space="preserve"> of month</w:t>
            </w:r>
          </w:p>
        </w:tc>
      </w:tr>
      <w:tr w:rsidR="00AC11AF" w:rsidRPr="00C25946" w14:paraId="011518BB" w14:textId="77777777" w:rsidTr="006158B9">
        <w:trPr>
          <w:cantSplit/>
        </w:trPr>
        <w:tc>
          <w:tcPr>
            <w:tcW w:w="1502" w:type="pct"/>
          </w:tcPr>
          <w:p w14:paraId="52E67F88"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Operator Self-Monitoring summary report</w:t>
            </w:r>
          </w:p>
        </w:tc>
        <w:tc>
          <w:tcPr>
            <w:tcW w:w="1167" w:type="pct"/>
            <w:shd w:val="clear" w:color="auto" w:fill="auto"/>
          </w:tcPr>
          <w:p w14:paraId="6FB77180" w14:textId="486EFDFD"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Final Effluent S</w:t>
            </w:r>
            <w:r w:rsidR="0087237B">
              <w:rPr>
                <w:rStyle w:val="Blue"/>
                <w:rFonts w:cs="Arial"/>
                <w:color w:val="auto"/>
                <w:sz w:val="18"/>
                <w:szCs w:val="18"/>
              </w:rPr>
              <w:t>ampling</w:t>
            </w:r>
            <w:r w:rsidRPr="00A44C70">
              <w:rPr>
                <w:rStyle w:val="Blue"/>
                <w:rFonts w:cs="Arial"/>
                <w:color w:val="auto"/>
                <w:sz w:val="18"/>
                <w:szCs w:val="18"/>
              </w:rPr>
              <w:t xml:space="preserve"> Point</w:t>
            </w:r>
          </w:p>
        </w:tc>
        <w:tc>
          <w:tcPr>
            <w:tcW w:w="1416" w:type="pct"/>
            <w:shd w:val="clear" w:color="auto" w:fill="auto"/>
          </w:tcPr>
          <w:p w14:paraId="6B8A2752"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Annually</w:t>
            </w:r>
          </w:p>
          <w:p w14:paraId="2E135D51"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Report to be submitted within 2 months of the end of the calendar year</w:t>
            </w:r>
          </w:p>
        </w:tc>
        <w:tc>
          <w:tcPr>
            <w:tcW w:w="915" w:type="pct"/>
            <w:shd w:val="clear" w:color="auto" w:fill="auto"/>
          </w:tcPr>
          <w:p w14:paraId="37EFAEE3" w14:textId="77777777" w:rsidR="00AC11AF" w:rsidRPr="00A44C70" w:rsidRDefault="00AC11AF" w:rsidP="00821962">
            <w:pPr>
              <w:pStyle w:val="TableText"/>
              <w:rPr>
                <w:rStyle w:val="Blue"/>
                <w:rFonts w:cs="Arial"/>
                <w:color w:val="auto"/>
                <w:sz w:val="18"/>
                <w:szCs w:val="18"/>
              </w:rPr>
            </w:pPr>
            <w:r w:rsidRPr="00A44C70">
              <w:rPr>
                <w:rStyle w:val="Blue"/>
                <w:rFonts w:cs="Arial"/>
                <w:color w:val="auto"/>
                <w:sz w:val="18"/>
                <w:szCs w:val="18"/>
              </w:rPr>
              <w:t>1</w:t>
            </w:r>
            <w:r w:rsidRPr="00A44C70">
              <w:rPr>
                <w:rStyle w:val="Blue"/>
                <w:rFonts w:cs="Arial"/>
                <w:color w:val="auto"/>
                <w:sz w:val="18"/>
                <w:szCs w:val="18"/>
                <w:vertAlign w:val="superscript"/>
              </w:rPr>
              <w:t>st</w:t>
            </w:r>
            <w:r w:rsidRPr="00A44C70">
              <w:rPr>
                <w:rStyle w:val="Blue"/>
                <w:rFonts w:cs="Arial"/>
                <w:color w:val="auto"/>
                <w:sz w:val="18"/>
                <w:szCs w:val="18"/>
              </w:rPr>
              <w:t xml:space="preserve"> January</w:t>
            </w:r>
          </w:p>
        </w:tc>
      </w:tr>
    </w:tbl>
    <w:p w14:paraId="55CB7BAA" w14:textId="267F983E" w:rsidR="00AC11AF" w:rsidRDefault="00AC11AF">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AC11AF" w:rsidRPr="00C25946" w14:paraId="07402357" w14:textId="77777777" w:rsidTr="001F4EC0">
        <w:trPr>
          <w:cantSplit/>
          <w:tblHeader/>
        </w:trPr>
        <w:tc>
          <w:tcPr>
            <w:tcW w:w="5000" w:type="pct"/>
            <w:gridSpan w:val="2"/>
            <w:shd w:val="clear" w:color="auto" w:fill="000000"/>
          </w:tcPr>
          <w:p w14:paraId="7A541896" w14:textId="77777777" w:rsidR="00AC11AF" w:rsidRPr="001F4EC0" w:rsidRDefault="00AC11AF" w:rsidP="00821962">
            <w:pPr>
              <w:pStyle w:val="TableText"/>
              <w:rPr>
                <w:b/>
                <w:sz w:val="18"/>
                <w:szCs w:val="18"/>
              </w:rPr>
            </w:pPr>
            <w:r w:rsidRPr="001F4EC0">
              <w:rPr>
                <w:b/>
                <w:sz w:val="18"/>
                <w:szCs w:val="18"/>
              </w:rPr>
              <w:t>Table S4.2 Reporting forms</w:t>
            </w:r>
          </w:p>
        </w:tc>
      </w:tr>
      <w:tr w:rsidR="00AC11AF" w:rsidRPr="00C25946" w14:paraId="7B2FE34A" w14:textId="77777777" w:rsidTr="001F4EC0">
        <w:trPr>
          <w:cantSplit/>
          <w:tblHeader/>
        </w:trPr>
        <w:tc>
          <w:tcPr>
            <w:tcW w:w="1864" w:type="pct"/>
            <w:shd w:val="clear" w:color="auto" w:fill="auto"/>
          </w:tcPr>
          <w:p w14:paraId="429862FF" w14:textId="77777777" w:rsidR="00AC11AF" w:rsidRPr="001F4EC0" w:rsidRDefault="00AC11AF" w:rsidP="00821962">
            <w:pPr>
              <w:pStyle w:val="TableText"/>
              <w:rPr>
                <w:b/>
                <w:sz w:val="18"/>
                <w:szCs w:val="18"/>
              </w:rPr>
            </w:pPr>
            <w:r w:rsidRPr="001F4EC0">
              <w:rPr>
                <w:b/>
                <w:sz w:val="18"/>
                <w:szCs w:val="18"/>
              </w:rPr>
              <w:t>Parameter</w:t>
            </w:r>
          </w:p>
        </w:tc>
        <w:tc>
          <w:tcPr>
            <w:tcW w:w="3136" w:type="pct"/>
            <w:shd w:val="clear" w:color="auto" w:fill="auto"/>
          </w:tcPr>
          <w:p w14:paraId="6B1AB8C9" w14:textId="77777777" w:rsidR="00AC11AF" w:rsidRPr="001F4EC0" w:rsidRDefault="00AC11AF" w:rsidP="00821962">
            <w:pPr>
              <w:pStyle w:val="TableText"/>
              <w:rPr>
                <w:b/>
                <w:sz w:val="18"/>
                <w:szCs w:val="18"/>
              </w:rPr>
            </w:pPr>
            <w:r w:rsidRPr="001F4EC0">
              <w:rPr>
                <w:b/>
                <w:sz w:val="18"/>
                <w:szCs w:val="18"/>
              </w:rPr>
              <w:t>Reporting format</w:t>
            </w:r>
          </w:p>
        </w:tc>
      </w:tr>
      <w:tr w:rsidR="00AC11AF" w:rsidRPr="00C25946" w14:paraId="49104605" w14:textId="77777777" w:rsidTr="001F4EC0">
        <w:trPr>
          <w:cantSplit/>
        </w:trPr>
        <w:tc>
          <w:tcPr>
            <w:tcW w:w="1864" w:type="pct"/>
            <w:shd w:val="clear" w:color="auto" w:fill="auto"/>
          </w:tcPr>
          <w:p w14:paraId="3AD56FEF" w14:textId="39A6BCBB" w:rsidR="00AC11AF" w:rsidRPr="00A44C70" w:rsidRDefault="00AC11AF" w:rsidP="00821962">
            <w:pPr>
              <w:pStyle w:val="TableText"/>
              <w:rPr>
                <w:rStyle w:val="Blue"/>
                <w:color w:val="auto"/>
                <w:sz w:val="18"/>
                <w:szCs w:val="18"/>
              </w:rPr>
            </w:pPr>
            <w:r w:rsidRPr="00A44C70">
              <w:rPr>
                <w:rStyle w:val="Blue"/>
                <w:color w:val="auto"/>
                <w:sz w:val="18"/>
                <w:szCs w:val="18"/>
              </w:rPr>
              <w:t>OSM - ATU-BOD as O</w:t>
            </w:r>
            <w:r w:rsidRPr="00A44C70">
              <w:rPr>
                <w:rStyle w:val="Blue"/>
                <w:color w:val="auto"/>
                <w:sz w:val="18"/>
                <w:szCs w:val="18"/>
                <w:vertAlign w:val="subscript"/>
              </w:rPr>
              <w:t>2</w:t>
            </w:r>
            <w:r w:rsidRPr="00A44C70">
              <w:rPr>
                <w:rStyle w:val="Blue"/>
                <w:color w:val="auto"/>
                <w:sz w:val="18"/>
                <w:szCs w:val="18"/>
              </w:rPr>
              <w:t>, suspended solids (measured after drying at 105°C), total phosphorus as P</w:t>
            </w:r>
          </w:p>
        </w:tc>
        <w:tc>
          <w:tcPr>
            <w:tcW w:w="3136" w:type="pct"/>
            <w:shd w:val="clear" w:color="auto" w:fill="auto"/>
          </w:tcPr>
          <w:p w14:paraId="2933F37A" w14:textId="77777777" w:rsidR="00AC11AF" w:rsidRPr="00A44C70" w:rsidRDefault="00AC11AF" w:rsidP="00821962">
            <w:pPr>
              <w:pStyle w:val="TableText"/>
              <w:rPr>
                <w:rStyle w:val="Blue"/>
                <w:color w:val="auto"/>
                <w:sz w:val="18"/>
                <w:szCs w:val="18"/>
              </w:rPr>
            </w:pPr>
            <w:r w:rsidRPr="00A44C70">
              <w:rPr>
                <w:rStyle w:val="Blue"/>
                <w:color w:val="auto"/>
                <w:sz w:val="18"/>
                <w:szCs w:val="18"/>
              </w:rPr>
              <w:t xml:space="preserve">Quarterly - Electronic format specified by Natural Resources Wales </w:t>
            </w:r>
          </w:p>
        </w:tc>
      </w:tr>
      <w:tr w:rsidR="00AC11AF" w:rsidRPr="00C25946" w14:paraId="23A3624E" w14:textId="77777777" w:rsidTr="001F4EC0">
        <w:trPr>
          <w:cantSplit/>
        </w:trPr>
        <w:tc>
          <w:tcPr>
            <w:tcW w:w="1864" w:type="pct"/>
            <w:shd w:val="clear" w:color="auto" w:fill="auto"/>
          </w:tcPr>
          <w:p w14:paraId="105AF839" w14:textId="77777777" w:rsidR="00AC11AF" w:rsidRPr="003E7B9F" w:rsidRDefault="00AC11AF"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0CF16459" w14:textId="77777777" w:rsidR="00AC11AF" w:rsidRPr="003E7B9F" w:rsidRDefault="00AC11AF"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4DFF181C" w14:textId="77777777" w:rsidR="00AC11AF" w:rsidRPr="00796C48" w:rsidRDefault="00AC11AF"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4E4CD8D7" w14:textId="77777777" w:rsidR="00AC11AF" w:rsidRPr="0006689A" w:rsidRDefault="00AC11AF"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752794CE" w14:textId="77777777" w:rsidR="00AC11AF" w:rsidRPr="0006689A" w:rsidRDefault="00AC11AF"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84A7D6" w14:textId="77777777" w:rsidR="00AC11AF" w:rsidRPr="0006689A" w:rsidRDefault="00AC11AF"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27801B" w14:textId="77777777" w:rsidR="00AC11AF" w:rsidRPr="00A44C70" w:rsidRDefault="00AC11AF" w:rsidP="003E3547">
      <w:pPr>
        <w:pStyle w:val="Heading2"/>
        <w:spacing w:before="120" w:after="240"/>
        <w:ind w:left="567"/>
        <w:rPr>
          <w:i w:val="0"/>
          <w:sz w:val="32"/>
        </w:rPr>
      </w:pPr>
      <w:r w:rsidRPr="0006689A">
        <w:rPr>
          <w:i w:val="0"/>
          <w:sz w:val="32"/>
        </w:rPr>
        <w:t>Par</w:t>
      </w:r>
      <w:r w:rsidRPr="00A44C70">
        <w:rPr>
          <w:i w:val="0"/>
          <w:sz w:val="32"/>
        </w:rPr>
        <w:t>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A44C70" w:rsidRPr="00A44C70" w14:paraId="15F897C2" w14:textId="77777777" w:rsidTr="001F4EC0">
        <w:trPr>
          <w:cantSplit/>
        </w:trPr>
        <w:tc>
          <w:tcPr>
            <w:tcW w:w="1469" w:type="pct"/>
            <w:shd w:val="clear" w:color="auto" w:fill="auto"/>
          </w:tcPr>
          <w:p w14:paraId="6C6A4A99" w14:textId="77777777" w:rsidR="00AC11AF" w:rsidRPr="00A44C70" w:rsidRDefault="00AC11AF" w:rsidP="00821962">
            <w:pPr>
              <w:pStyle w:val="TableText"/>
              <w:rPr>
                <w:sz w:val="18"/>
                <w:szCs w:val="18"/>
              </w:rPr>
            </w:pPr>
            <w:r w:rsidRPr="00A44C70">
              <w:rPr>
                <w:sz w:val="18"/>
                <w:szCs w:val="18"/>
              </w:rPr>
              <w:t>Permit Number</w:t>
            </w:r>
          </w:p>
        </w:tc>
        <w:tc>
          <w:tcPr>
            <w:tcW w:w="3531" w:type="pct"/>
            <w:shd w:val="clear" w:color="auto" w:fill="auto"/>
          </w:tcPr>
          <w:p w14:paraId="44BCB1AA" w14:textId="77777777" w:rsidR="00AC11AF" w:rsidRPr="00A44C70" w:rsidRDefault="00AC11AF" w:rsidP="00821962">
            <w:pPr>
              <w:pStyle w:val="TableText"/>
            </w:pPr>
            <w:r w:rsidRPr="00A44C70">
              <w:rPr>
                <w:noProof/>
              </w:rPr>
              <w:t>BN0042101</w:t>
            </w:r>
          </w:p>
        </w:tc>
      </w:tr>
      <w:tr w:rsidR="00A44C70" w:rsidRPr="00A44C70" w14:paraId="066DEEBE" w14:textId="77777777" w:rsidTr="001F4EC0">
        <w:trPr>
          <w:cantSplit/>
        </w:trPr>
        <w:tc>
          <w:tcPr>
            <w:tcW w:w="1469" w:type="pct"/>
            <w:shd w:val="clear" w:color="auto" w:fill="auto"/>
          </w:tcPr>
          <w:p w14:paraId="7CE2AE83" w14:textId="77777777" w:rsidR="00AC11AF" w:rsidRPr="00A44C70" w:rsidRDefault="00AC11AF" w:rsidP="00821962">
            <w:pPr>
              <w:pStyle w:val="TableText"/>
              <w:rPr>
                <w:sz w:val="18"/>
                <w:szCs w:val="18"/>
              </w:rPr>
            </w:pPr>
            <w:r w:rsidRPr="00A44C70">
              <w:rPr>
                <w:sz w:val="18"/>
                <w:szCs w:val="18"/>
              </w:rPr>
              <w:t>Name of operator</w:t>
            </w:r>
          </w:p>
        </w:tc>
        <w:tc>
          <w:tcPr>
            <w:tcW w:w="3531" w:type="pct"/>
            <w:shd w:val="clear" w:color="auto" w:fill="auto"/>
          </w:tcPr>
          <w:p w14:paraId="1F4DCAE8" w14:textId="77777777" w:rsidR="00AC11AF" w:rsidRPr="00A44C70" w:rsidRDefault="00AC11AF" w:rsidP="00821962">
            <w:pPr>
              <w:pStyle w:val="TableText"/>
            </w:pPr>
            <w:r w:rsidRPr="00A44C70">
              <w:t>Dŵr Cymru Cyfyngedig</w:t>
            </w:r>
          </w:p>
        </w:tc>
      </w:tr>
      <w:tr w:rsidR="00A44C70" w:rsidRPr="00A44C70" w14:paraId="76CFC529" w14:textId="77777777" w:rsidTr="001F4EC0">
        <w:trPr>
          <w:cantSplit/>
        </w:trPr>
        <w:tc>
          <w:tcPr>
            <w:tcW w:w="1469" w:type="pct"/>
            <w:shd w:val="clear" w:color="auto" w:fill="auto"/>
          </w:tcPr>
          <w:p w14:paraId="426C94F0" w14:textId="77777777" w:rsidR="00AC11AF" w:rsidRPr="00A44C70" w:rsidRDefault="00AC11AF" w:rsidP="00821962">
            <w:pPr>
              <w:pStyle w:val="TableText"/>
              <w:rPr>
                <w:sz w:val="18"/>
                <w:szCs w:val="18"/>
              </w:rPr>
            </w:pPr>
            <w:r w:rsidRPr="00A44C70">
              <w:rPr>
                <w:sz w:val="18"/>
                <w:szCs w:val="18"/>
              </w:rPr>
              <w:t>Location of Facility</w:t>
            </w:r>
          </w:p>
        </w:tc>
        <w:tc>
          <w:tcPr>
            <w:tcW w:w="3531" w:type="pct"/>
            <w:shd w:val="clear" w:color="auto" w:fill="auto"/>
          </w:tcPr>
          <w:p w14:paraId="5A9A9194" w14:textId="77777777" w:rsidR="00AC11AF" w:rsidRPr="00A44C70" w:rsidRDefault="00AC11AF" w:rsidP="00821962">
            <w:pPr>
              <w:pStyle w:val="TableText"/>
            </w:pPr>
            <w:r w:rsidRPr="00A44C70">
              <w:rPr>
                <w:noProof/>
              </w:rPr>
              <w:t>Caio Wastewater Treatment Works</w:t>
            </w:r>
            <w:r w:rsidRPr="00A44C70">
              <w:t xml:space="preserve">, </w:t>
            </w:r>
            <w:r w:rsidRPr="00A44C70">
              <w:rPr>
                <w:noProof/>
              </w:rPr>
              <w:t>Church Street</w:t>
            </w:r>
            <w:r w:rsidRPr="00A44C70">
              <w:t xml:space="preserve">, </w:t>
            </w:r>
            <w:r w:rsidRPr="00A44C70">
              <w:rPr>
                <w:noProof/>
              </w:rPr>
              <w:t>Caio</w:t>
            </w:r>
            <w:r w:rsidRPr="00A44C70">
              <w:t xml:space="preserve">, </w:t>
            </w:r>
            <w:r w:rsidRPr="00A44C70">
              <w:rPr>
                <w:noProof/>
              </w:rPr>
              <w:t>Llanwrda, Carmarthenshire</w:t>
            </w:r>
            <w:r w:rsidRPr="00A44C70">
              <w:t xml:space="preserve">, </w:t>
            </w:r>
            <w:r w:rsidRPr="00A44C70">
              <w:rPr>
                <w:noProof/>
              </w:rPr>
              <w:t>SA19 8RD</w:t>
            </w:r>
          </w:p>
        </w:tc>
      </w:tr>
      <w:tr w:rsidR="00A44C70" w:rsidRPr="00A44C70" w14:paraId="65F9F74F" w14:textId="77777777" w:rsidTr="001F4EC0">
        <w:trPr>
          <w:cantSplit/>
        </w:trPr>
        <w:tc>
          <w:tcPr>
            <w:tcW w:w="1469" w:type="pct"/>
            <w:shd w:val="clear" w:color="auto" w:fill="auto"/>
          </w:tcPr>
          <w:p w14:paraId="1BCBB367" w14:textId="77777777" w:rsidR="00AC11AF" w:rsidRPr="00A44C70" w:rsidRDefault="00AC11AF" w:rsidP="00821962">
            <w:pPr>
              <w:pStyle w:val="TableText"/>
              <w:rPr>
                <w:sz w:val="18"/>
                <w:szCs w:val="18"/>
              </w:rPr>
            </w:pPr>
            <w:r w:rsidRPr="00A44C70">
              <w:rPr>
                <w:sz w:val="18"/>
                <w:szCs w:val="18"/>
              </w:rPr>
              <w:t xml:space="preserve">Time and date of the detection </w:t>
            </w:r>
          </w:p>
        </w:tc>
        <w:tc>
          <w:tcPr>
            <w:tcW w:w="3531" w:type="pct"/>
            <w:shd w:val="clear" w:color="auto" w:fill="auto"/>
          </w:tcPr>
          <w:p w14:paraId="70AE337B" w14:textId="77777777" w:rsidR="00AC11AF" w:rsidRPr="00A44C70" w:rsidRDefault="00AC11AF" w:rsidP="00821962">
            <w:pPr>
              <w:pStyle w:val="TableText"/>
            </w:pPr>
          </w:p>
        </w:tc>
      </w:tr>
    </w:tbl>
    <w:p w14:paraId="419174D4" w14:textId="77777777" w:rsidR="00AC11AF" w:rsidRDefault="00AC11A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11AF" w:rsidRPr="00C15459" w14:paraId="057828AC" w14:textId="77777777" w:rsidTr="001F4EC0">
        <w:trPr>
          <w:cantSplit/>
          <w:tblHeader/>
        </w:trPr>
        <w:tc>
          <w:tcPr>
            <w:tcW w:w="5000" w:type="pct"/>
            <w:gridSpan w:val="2"/>
            <w:shd w:val="clear" w:color="auto" w:fill="auto"/>
          </w:tcPr>
          <w:p w14:paraId="043BCEC6" w14:textId="77777777" w:rsidR="00AC11AF" w:rsidRPr="001F4EC0" w:rsidRDefault="00AC11AF"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C11AF" w:rsidRPr="00C15459" w14:paraId="0679F21F" w14:textId="77777777" w:rsidTr="001F4EC0">
        <w:trPr>
          <w:cantSplit/>
          <w:tblHeader/>
        </w:trPr>
        <w:tc>
          <w:tcPr>
            <w:tcW w:w="5000" w:type="pct"/>
            <w:gridSpan w:val="2"/>
            <w:shd w:val="clear" w:color="auto" w:fill="auto"/>
          </w:tcPr>
          <w:p w14:paraId="6DBCFE70" w14:textId="12B6862F" w:rsidR="00AC11AF" w:rsidRPr="00362820" w:rsidRDefault="00AC11AF"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E633E">
              <w:rPr>
                <w:rStyle w:val="Red"/>
                <w:b/>
                <w:color w:val="000000" w:themeColor="text1"/>
                <w:sz w:val="18"/>
                <w:szCs w:val="18"/>
              </w:rPr>
              <w:t>Natural</w:t>
            </w:r>
            <w:r w:rsidRPr="00362820">
              <w:rPr>
                <w:rStyle w:val="Red"/>
                <w:b/>
                <w:color w:val="000000" w:themeColor="text1"/>
                <w:sz w:val="18"/>
                <w:szCs w:val="18"/>
              </w:rPr>
              <w:t xml:space="preserve"> Resources Wales.</w:t>
            </w:r>
          </w:p>
        </w:tc>
      </w:tr>
      <w:tr w:rsidR="00AC11AF" w:rsidRPr="00C15459" w14:paraId="43EBC215" w14:textId="77777777" w:rsidTr="001F4EC0">
        <w:trPr>
          <w:cantSplit/>
        </w:trPr>
        <w:tc>
          <w:tcPr>
            <w:tcW w:w="1469" w:type="pct"/>
            <w:shd w:val="clear" w:color="auto" w:fill="auto"/>
          </w:tcPr>
          <w:p w14:paraId="0F4A443D" w14:textId="77777777" w:rsidR="00AC11AF" w:rsidRPr="001F4EC0" w:rsidRDefault="00AC11AF" w:rsidP="00821962">
            <w:pPr>
              <w:pStyle w:val="TableText"/>
              <w:rPr>
                <w:sz w:val="18"/>
                <w:szCs w:val="18"/>
              </w:rPr>
            </w:pPr>
            <w:r w:rsidRPr="001F4EC0">
              <w:rPr>
                <w:sz w:val="18"/>
                <w:szCs w:val="18"/>
              </w:rPr>
              <w:t>Date and time of the event</w:t>
            </w:r>
          </w:p>
        </w:tc>
        <w:tc>
          <w:tcPr>
            <w:tcW w:w="3531" w:type="pct"/>
            <w:shd w:val="clear" w:color="auto" w:fill="auto"/>
          </w:tcPr>
          <w:p w14:paraId="2F289BBF" w14:textId="77777777" w:rsidR="00AC11AF" w:rsidRPr="00C15459" w:rsidRDefault="00AC11AF" w:rsidP="00821962">
            <w:pPr>
              <w:pStyle w:val="TableText"/>
            </w:pPr>
          </w:p>
        </w:tc>
      </w:tr>
      <w:tr w:rsidR="00AC11AF" w:rsidRPr="00C15459" w14:paraId="0F91C41C" w14:textId="77777777" w:rsidTr="001F4EC0">
        <w:trPr>
          <w:cantSplit/>
        </w:trPr>
        <w:tc>
          <w:tcPr>
            <w:tcW w:w="1469" w:type="pct"/>
            <w:shd w:val="clear" w:color="auto" w:fill="auto"/>
          </w:tcPr>
          <w:p w14:paraId="46817559" w14:textId="77777777" w:rsidR="00AC11AF" w:rsidRPr="001F4EC0" w:rsidRDefault="00AC11AF"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6F7FA960" w14:textId="77777777" w:rsidR="00AC11AF" w:rsidRPr="00C15459" w:rsidRDefault="00AC11AF" w:rsidP="00821962">
            <w:pPr>
              <w:pStyle w:val="TableText"/>
            </w:pPr>
          </w:p>
        </w:tc>
      </w:tr>
      <w:tr w:rsidR="00AC11AF" w:rsidRPr="00C15459" w14:paraId="0E91FD07" w14:textId="77777777" w:rsidTr="001F4EC0">
        <w:trPr>
          <w:cantSplit/>
        </w:trPr>
        <w:tc>
          <w:tcPr>
            <w:tcW w:w="1469" w:type="pct"/>
            <w:shd w:val="clear" w:color="auto" w:fill="auto"/>
          </w:tcPr>
          <w:p w14:paraId="661D1FF1" w14:textId="77777777" w:rsidR="00AC11AF" w:rsidRPr="001F4EC0" w:rsidRDefault="00AC11AF"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65F3C1E" w14:textId="77777777" w:rsidR="00AC11AF" w:rsidRPr="00C15459" w:rsidRDefault="00AC11AF" w:rsidP="00821962">
            <w:pPr>
              <w:pStyle w:val="TableText"/>
            </w:pPr>
          </w:p>
        </w:tc>
      </w:tr>
      <w:tr w:rsidR="00AC11AF" w:rsidRPr="00C15459" w14:paraId="1B848FD4" w14:textId="77777777" w:rsidTr="001F4EC0">
        <w:trPr>
          <w:cantSplit/>
        </w:trPr>
        <w:tc>
          <w:tcPr>
            <w:tcW w:w="1469" w:type="pct"/>
            <w:shd w:val="clear" w:color="auto" w:fill="auto"/>
          </w:tcPr>
          <w:p w14:paraId="11A4BCE1" w14:textId="77777777" w:rsidR="00AC11AF" w:rsidRPr="001F4EC0" w:rsidRDefault="00AC11AF"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77EEB437" w14:textId="77777777" w:rsidR="00AC11AF" w:rsidRPr="00C15459" w:rsidRDefault="00AC11AF" w:rsidP="00821962">
            <w:pPr>
              <w:pStyle w:val="TableText"/>
            </w:pPr>
          </w:p>
        </w:tc>
      </w:tr>
      <w:tr w:rsidR="00AC11AF" w:rsidRPr="00C15459" w14:paraId="13BA30A0" w14:textId="77777777" w:rsidTr="001F4EC0">
        <w:trPr>
          <w:cantSplit/>
        </w:trPr>
        <w:tc>
          <w:tcPr>
            <w:tcW w:w="1469" w:type="pct"/>
            <w:shd w:val="clear" w:color="auto" w:fill="auto"/>
          </w:tcPr>
          <w:p w14:paraId="478E7695" w14:textId="77777777" w:rsidR="00AC11AF" w:rsidRPr="001F4EC0" w:rsidRDefault="00AC11AF"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3F67FF4E" w14:textId="77777777" w:rsidR="00AC11AF" w:rsidRPr="00C15459" w:rsidRDefault="00AC11AF" w:rsidP="00821962">
            <w:pPr>
              <w:pStyle w:val="TableText"/>
            </w:pPr>
          </w:p>
        </w:tc>
      </w:tr>
      <w:tr w:rsidR="00AC11AF" w:rsidRPr="00C15459" w14:paraId="1BE8AECF" w14:textId="77777777" w:rsidTr="001F4EC0">
        <w:trPr>
          <w:cantSplit/>
        </w:trPr>
        <w:tc>
          <w:tcPr>
            <w:tcW w:w="1469" w:type="pct"/>
            <w:shd w:val="clear" w:color="auto" w:fill="auto"/>
          </w:tcPr>
          <w:p w14:paraId="68E82311" w14:textId="77777777" w:rsidR="00AC11AF" w:rsidRPr="001F4EC0" w:rsidRDefault="00AC11AF"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C96452E" w14:textId="77777777" w:rsidR="00AC11AF" w:rsidRPr="00C15459" w:rsidRDefault="00AC11AF" w:rsidP="00821962">
            <w:pPr>
              <w:pStyle w:val="TableText"/>
            </w:pPr>
          </w:p>
        </w:tc>
      </w:tr>
      <w:tr w:rsidR="00AC11AF" w:rsidRPr="00C15459" w14:paraId="4FD188BF" w14:textId="77777777" w:rsidTr="001F4EC0">
        <w:trPr>
          <w:cantSplit/>
        </w:trPr>
        <w:tc>
          <w:tcPr>
            <w:tcW w:w="1469" w:type="pct"/>
            <w:shd w:val="clear" w:color="auto" w:fill="auto"/>
          </w:tcPr>
          <w:p w14:paraId="4886FE69" w14:textId="77777777" w:rsidR="00AC11AF" w:rsidRPr="001F4EC0" w:rsidRDefault="00AC11AF"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DDAD95C" w14:textId="77777777" w:rsidR="00AC11AF" w:rsidRPr="00C15459" w:rsidRDefault="00AC11AF" w:rsidP="00821962">
            <w:pPr>
              <w:pStyle w:val="TableText"/>
            </w:pPr>
          </w:p>
        </w:tc>
      </w:tr>
      <w:tr w:rsidR="00AC11AF" w:rsidRPr="00C15459" w14:paraId="124D4369" w14:textId="77777777" w:rsidTr="001F4EC0">
        <w:trPr>
          <w:cantSplit/>
        </w:trPr>
        <w:tc>
          <w:tcPr>
            <w:tcW w:w="1469" w:type="pct"/>
            <w:shd w:val="clear" w:color="auto" w:fill="auto"/>
          </w:tcPr>
          <w:p w14:paraId="3477D7A3" w14:textId="77777777" w:rsidR="00AC11AF" w:rsidRPr="001F4EC0" w:rsidRDefault="00AC11AF" w:rsidP="00821962">
            <w:pPr>
              <w:pStyle w:val="TableText"/>
              <w:rPr>
                <w:sz w:val="18"/>
                <w:szCs w:val="18"/>
              </w:rPr>
            </w:pPr>
            <w:r w:rsidRPr="001F4EC0">
              <w:rPr>
                <w:sz w:val="18"/>
                <w:szCs w:val="18"/>
              </w:rPr>
              <w:t>Description of the failure or accident.</w:t>
            </w:r>
          </w:p>
        </w:tc>
        <w:tc>
          <w:tcPr>
            <w:tcW w:w="3531" w:type="pct"/>
            <w:shd w:val="clear" w:color="auto" w:fill="auto"/>
          </w:tcPr>
          <w:p w14:paraId="7498504B" w14:textId="77777777" w:rsidR="00AC11AF" w:rsidRPr="00C15459" w:rsidRDefault="00AC11AF" w:rsidP="00821962">
            <w:pPr>
              <w:pStyle w:val="TableText"/>
            </w:pPr>
          </w:p>
        </w:tc>
      </w:tr>
    </w:tbl>
    <w:p w14:paraId="391FD7DB" w14:textId="56BC26EC" w:rsidR="00A44C70" w:rsidRDefault="00A44C70" w:rsidP="00821962"/>
    <w:p w14:paraId="0B2E2054" w14:textId="77777777" w:rsidR="00A44C70" w:rsidRDefault="00A44C70">
      <w:r>
        <w:br w:type="page"/>
      </w:r>
    </w:p>
    <w:p w14:paraId="051D791E" w14:textId="77777777" w:rsidR="00AC11AF" w:rsidRDefault="00AC11A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11AF" w:rsidRPr="00C15459" w14:paraId="66956357" w14:textId="77777777" w:rsidTr="001F4EC0">
        <w:trPr>
          <w:cantSplit/>
          <w:tblHeader/>
        </w:trPr>
        <w:tc>
          <w:tcPr>
            <w:tcW w:w="5000" w:type="pct"/>
            <w:gridSpan w:val="2"/>
            <w:shd w:val="clear" w:color="auto" w:fill="auto"/>
          </w:tcPr>
          <w:p w14:paraId="044F0592" w14:textId="7A4496CA" w:rsidR="00AC11AF" w:rsidRPr="00A44C70" w:rsidRDefault="00AC11AF" w:rsidP="00A44C70">
            <w:pPr>
              <w:pStyle w:val="TableText"/>
              <w:rPr>
                <w:rStyle w:val="PinkBold"/>
                <w:color w:val="FF0000"/>
                <w:sz w:val="18"/>
                <w:szCs w:val="18"/>
              </w:rPr>
            </w:pPr>
            <w:r w:rsidRPr="001F4EC0">
              <w:rPr>
                <w:b/>
                <w:sz w:val="18"/>
                <w:szCs w:val="18"/>
              </w:rPr>
              <w:t>(b) Notification requirements for the breach of a limit specified in schedu</w:t>
            </w:r>
            <w:r w:rsidRPr="00A44C70">
              <w:rPr>
                <w:b/>
                <w:sz w:val="18"/>
                <w:szCs w:val="18"/>
              </w:rPr>
              <w:t xml:space="preserve">le 3 table S3.1 </w:t>
            </w:r>
            <w:r w:rsidRPr="00A44C70">
              <w:rPr>
                <w:rStyle w:val="Red"/>
                <w:b/>
                <w:color w:val="auto"/>
                <w:sz w:val="18"/>
                <w:szCs w:val="18"/>
              </w:rPr>
              <w:t>(including individual exceedances of limits which are covered by condition 3.1.2)</w:t>
            </w:r>
          </w:p>
        </w:tc>
      </w:tr>
      <w:tr w:rsidR="00AC11AF" w:rsidRPr="00C15459" w14:paraId="0095B6B0" w14:textId="77777777" w:rsidTr="001F4EC0">
        <w:trPr>
          <w:cantSplit/>
          <w:tblHeader/>
        </w:trPr>
        <w:tc>
          <w:tcPr>
            <w:tcW w:w="5000" w:type="pct"/>
            <w:gridSpan w:val="2"/>
            <w:shd w:val="clear" w:color="auto" w:fill="auto"/>
          </w:tcPr>
          <w:p w14:paraId="0C10EE61" w14:textId="77777777" w:rsidR="00AC11AF" w:rsidRPr="001F4EC0" w:rsidRDefault="00AC11AF"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AC11AF" w:rsidRPr="00C15459" w14:paraId="5C5A576C" w14:textId="77777777" w:rsidTr="001F4EC0">
        <w:trPr>
          <w:cantSplit/>
        </w:trPr>
        <w:tc>
          <w:tcPr>
            <w:tcW w:w="1469" w:type="pct"/>
            <w:shd w:val="clear" w:color="auto" w:fill="auto"/>
          </w:tcPr>
          <w:p w14:paraId="0A8E414D" w14:textId="77777777" w:rsidR="00AC11AF" w:rsidRPr="001F4EC0" w:rsidRDefault="00AC11AF" w:rsidP="00821962">
            <w:pPr>
              <w:pStyle w:val="TableText"/>
              <w:rPr>
                <w:sz w:val="18"/>
                <w:szCs w:val="18"/>
              </w:rPr>
            </w:pPr>
            <w:r w:rsidRPr="001F4EC0">
              <w:rPr>
                <w:sz w:val="18"/>
                <w:szCs w:val="18"/>
              </w:rPr>
              <w:t>Monitoring point reference/ source</w:t>
            </w:r>
          </w:p>
        </w:tc>
        <w:tc>
          <w:tcPr>
            <w:tcW w:w="3531" w:type="pct"/>
            <w:shd w:val="clear" w:color="auto" w:fill="auto"/>
          </w:tcPr>
          <w:p w14:paraId="0E6BE5C4" w14:textId="77777777" w:rsidR="00AC11AF" w:rsidRPr="001F4EC0" w:rsidRDefault="00AC11AF" w:rsidP="00821962">
            <w:pPr>
              <w:pStyle w:val="TableText"/>
              <w:rPr>
                <w:sz w:val="18"/>
                <w:szCs w:val="18"/>
              </w:rPr>
            </w:pPr>
          </w:p>
        </w:tc>
      </w:tr>
      <w:tr w:rsidR="00AC11AF" w:rsidRPr="00C15459" w14:paraId="3E459B7E" w14:textId="77777777" w:rsidTr="001F4EC0">
        <w:trPr>
          <w:cantSplit/>
        </w:trPr>
        <w:tc>
          <w:tcPr>
            <w:tcW w:w="1469" w:type="pct"/>
            <w:shd w:val="clear" w:color="auto" w:fill="auto"/>
          </w:tcPr>
          <w:p w14:paraId="10D8A9CF" w14:textId="77777777" w:rsidR="00AC11AF" w:rsidRPr="001F4EC0" w:rsidRDefault="00AC11AF"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62F724A4" w14:textId="42567BC3" w:rsidR="00AC11AF" w:rsidRPr="00CB7AA1" w:rsidRDefault="00AC11AF" w:rsidP="00294A29">
            <w:pPr>
              <w:pStyle w:val="TableText"/>
              <w:rPr>
                <w:sz w:val="18"/>
                <w:szCs w:val="18"/>
              </w:rPr>
            </w:pPr>
            <w:r w:rsidRPr="00CB7AA1">
              <w:rPr>
                <w:rStyle w:val="Blue"/>
                <w:color w:val="auto"/>
                <w:sz w:val="18"/>
                <w:szCs w:val="18"/>
              </w:rPr>
              <w:t>e.g. OSM</w:t>
            </w:r>
          </w:p>
        </w:tc>
      </w:tr>
      <w:tr w:rsidR="00AC11AF" w:rsidRPr="00C15459" w14:paraId="5BA9C876" w14:textId="77777777" w:rsidTr="001F4EC0">
        <w:trPr>
          <w:cantSplit/>
        </w:trPr>
        <w:tc>
          <w:tcPr>
            <w:tcW w:w="1469" w:type="pct"/>
            <w:shd w:val="clear" w:color="auto" w:fill="auto"/>
          </w:tcPr>
          <w:p w14:paraId="0F6B0A8A" w14:textId="77777777" w:rsidR="00AC11AF" w:rsidRPr="001F4EC0" w:rsidRDefault="00AC11AF" w:rsidP="00821962">
            <w:pPr>
              <w:pStyle w:val="TableText"/>
              <w:rPr>
                <w:sz w:val="18"/>
                <w:szCs w:val="18"/>
              </w:rPr>
            </w:pPr>
            <w:r w:rsidRPr="001F4EC0">
              <w:rPr>
                <w:sz w:val="18"/>
                <w:szCs w:val="18"/>
              </w:rPr>
              <w:t xml:space="preserve">Type of failure </w:t>
            </w:r>
          </w:p>
        </w:tc>
        <w:tc>
          <w:tcPr>
            <w:tcW w:w="3531" w:type="pct"/>
            <w:shd w:val="clear" w:color="auto" w:fill="auto"/>
          </w:tcPr>
          <w:p w14:paraId="18801AD7" w14:textId="42F7C77E" w:rsidR="00AC11AF" w:rsidRPr="00CB7AA1" w:rsidRDefault="00AC11AF" w:rsidP="00821962">
            <w:pPr>
              <w:pStyle w:val="TableText"/>
              <w:rPr>
                <w:rStyle w:val="Blue"/>
                <w:color w:val="auto"/>
                <w:sz w:val="18"/>
                <w:szCs w:val="18"/>
              </w:rPr>
            </w:pPr>
            <w:r w:rsidRPr="00CB7AA1">
              <w:rPr>
                <w:rStyle w:val="Blue"/>
                <w:color w:val="auto"/>
                <w:sz w:val="18"/>
                <w:szCs w:val="18"/>
              </w:rPr>
              <w:t>e.g. LUT failure/LUT exceedance/other</w:t>
            </w:r>
          </w:p>
          <w:p w14:paraId="05926142" w14:textId="5E1190FB" w:rsidR="00AC11AF" w:rsidRPr="00CB7AA1" w:rsidRDefault="00AC11AF" w:rsidP="00821962">
            <w:pPr>
              <w:pStyle w:val="TableText"/>
              <w:rPr>
                <w:rStyle w:val="Pink"/>
                <w:color w:val="auto"/>
                <w:sz w:val="18"/>
                <w:szCs w:val="18"/>
              </w:rPr>
            </w:pPr>
          </w:p>
        </w:tc>
      </w:tr>
      <w:tr w:rsidR="00AC11AF" w:rsidRPr="00C15459" w14:paraId="4A62E16C" w14:textId="77777777" w:rsidTr="001F4EC0">
        <w:trPr>
          <w:cantSplit/>
        </w:trPr>
        <w:tc>
          <w:tcPr>
            <w:tcW w:w="1469" w:type="pct"/>
            <w:shd w:val="clear" w:color="auto" w:fill="auto"/>
          </w:tcPr>
          <w:p w14:paraId="1B7C4C82" w14:textId="77777777" w:rsidR="00AC11AF" w:rsidRPr="001F4EC0" w:rsidRDefault="00AC11AF" w:rsidP="00821962">
            <w:pPr>
              <w:pStyle w:val="TableText"/>
              <w:rPr>
                <w:sz w:val="18"/>
                <w:szCs w:val="18"/>
              </w:rPr>
            </w:pPr>
            <w:r w:rsidRPr="001F4EC0">
              <w:rPr>
                <w:sz w:val="18"/>
                <w:szCs w:val="18"/>
              </w:rPr>
              <w:t>Date of sample/event</w:t>
            </w:r>
          </w:p>
        </w:tc>
        <w:tc>
          <w:tcPr>
            <w:tcW w:w="3531" w:type="pct"/>
            <w:shd w:val="clear" w:color="auto" w:fill="auto"/>
          </w:tcPr>
          <w:p w14:paraId="0A8FD173" w14:textId="77777777" w:rsidR="00AC11AF" w:rsidRPr="00CB7AA1" w:rsidRDefault="00AC11AF" w:rsidP="00821962">
            <w:pPr>
              <w:pStyle w:val="TableText"/>
              <w:rPr>
                <w:sz w:val="18"/>
                <w:szCs w:val="18"/>
              </w:rPr>
            </w:pPr>
          </w:p>
        </w:tc>
      </w:tr>
      <w:tr w:rsidR="00AC11AF" w:rsidRPr="00C15459" w14:paraId="7F52EEDB" w14:textId="77777777" w:rsidTr="001F4EC0">
        <w:trPr>
          <w:cantSplit/>
        </w:trPr>
        <w:tc>
          <w:tcPr>
            <w:tcW w:w="1469" w:type="pct"/>
            <w:shd w:val="clear" w:color="auto" w:fill="auto"/>
          </w:tcPr>
          <w:p w14:paraId="4E6ED25C" w14:textId="77777777" w:rsidR="00AC11AF" w:rsidRPr="001F4EC0" w:rsidRDefault="00AC11AF" w:rsidP="00821962">
            <w:pPr>
              <w:pStyle w:val="TableText"/>
              <w:rPr>
                <w:sz w:val="18"/>
                <w:szCs w:val="18"/>
              </w:rPr>
            </w:pPr>
            <w:r w:rsidRPr="001F4EC0">
              <w:rPr>
                <w:sz w:val="18"/>
                <w:szCs w:val="18"/>
              </w:rPr>
              <w:t>Parameter</w:t>
            </w:r>
          </w:p>
        </w:tc>
        <w:tc>
          <w:tcPr>
            <w:tcW w:w="3531" w:type="pct"/>
            <w:shd w:val="clear" w:color="auto" w:fill="auto"/>
          </w:tcPr>
          <w:p w14:paraId="0C89035E" w14:textId="77777777" w:rsidR="00AC11AF" w:rsidRPr="00CB7AA1" w:rsidRDefault="00AC11AF" w:rsidP="00821962">
            <w:pPr>
              <w:pStyle w:val="TableText"/>
              <w:rPr>
                <w:sz w:val="18"/>
                <w:szCs w:val="18"/>
              </w:rPr>
            </w:pPr>
          </w:p>
        </w:tc>
      </w:tr>
      <w:tr w:rsidR="00AC11AF" w:rsidRPr="00C15459" w14:paraId="28CC2541" w14:textId="77777777" w:rsidTr="001F4EC0">
        <w:trPr>
          <w:cantSplit/>
        </w:trPr>
        <w:tc>
          <w:tcPr>
            <w:tcW w:w="1469" w:type="pct"/>
            <w:shd w:val="clear" w:color="auto" w:fill="auto"/>
          </w:tcPr>
          <w:p w14:paraId="2BA2533A" w14:textId="77777777" w:rsidR="00AC11AF" w:rsidRPr="001F4EC0" w:rsidRDefault="00AC11AF" w:rsidP="00821962">
            <w:pPr>
              <w:pStyle w:val="TableText"/>
              <w:rPr>
                <w:sz w:val="18"/>
                <w:szCs w:val="18"/>
              </w:rPr>
            </w:pPr>
            <w:r w:rsidRPr="001F4EC0">
              <w:rPr>
                <w:sz w:val="18"/>
                <w:szCs w:val="18"/>
              </w:rPr>
              <w:t>Result and units</w:t>
            </w:r>
          </w:p>
        </w:tc>
        <w:tc>
          <w:tcPr>
            <w:tcW w:w="3531" w:type="pct"/>
            <w:shd w:val="clear" w:color="auto" w:fill="auto"/>
          </w:tcPr>
          <w:p w14:paraId="0D5FA1BA" w14:textId="77777777" w:rsidR="00AC11AF" w:rsidRPr="001F4EC0" w:rsidRDefault="00AC11AF" w:rsidP="00821962">
            <w:pPr>
              <w:pStyle w:val="TableText"/>
              <w:rPr>
                <w:sz w:val="18"/>
                <w:szCs w:val="18"/>
              </w:rPr>
            </w:pPr>
          </w:p>
        </w:tc>
      </w:tr>
      <w:tr w:rsidR="00AC11AF" w:rsidRPr="00C15459" w14:paraId="7DF39537" w14:textId="77777777" w:rsidTr="001F4EC0">
        <w:trPr>
          <w:cantSplit/>
          <w:trHeight w:val="423"/>
        </w:trPr>
        <w:tc>
          <w:tcPr>
            <w:tcW w:w="1469" w:type="pct"/>
            <w:shd w:val="clear" w:color="auto" w:fill="auto"/>
          </w:tcPr>
          <w:p w14:paraId="3ABDE96F" w14:textId="77777777" w:rsidR="00AC11AF" w:rsidRPr="001F4EC0" w:rsidRDefault="00AC11AF" w:rsidP="00821962">
            <w:pPr>
              <w:pStyle w:val="TableText"/>
              <w:rPr>
                <w:sz w:val="18"/>
                <w:szCs w:val="18"/>
              </w:rPr>
            </w:pPr>
            <w:r w:rsidRPr="001F4EC0">
              <w:rPr>
                <w:sz w:val="18"/>
                <w:szCs w:val="18"/>
              </w:rPr>
              <w:t>Limit and units</w:t>
            </w:r>
          </w:p>
        </w:tc>
        <w:tc>
          <w:tcPr>
            <w:tcW w:w="3531" w:type="pct"/>
            <w:shd w:val="clear" w:color="auto" w:fill="auto"/>
          </w:tcPr>
          <w:p w14:paraId="22B1115B" w14:textId="77777777" w:rsidR="00AC11AF" w:rsidRPr="001F4EC0" w:rsidRDefault="00AC11AF" w:rsidP="00821962">
            <w:pPr>
              <w:pStyle w:val="TableText"/>
              <w:rPr>
                <w:sz w:val="18"/>
                <w:szCs w:val="18"/>
              </w:rPr>
            </w:pPr>
          </w:p>
        </w:tc>
      </w:tr>
    </w:tbl>
    <w:p w14:paraId="04B051ED" w14:textId="77777777" w:rsidR="00AC11AF" w:rsidRPr="0006689A" w:rsidRDefault="00AC11AF"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11AF" w:rsidRPr="003375BF" w14:paraId="6AFC84DE" w14:textId="77777777" w:rsidTr="001F4EC0">
        <w:trPr>
          <w:cantSplit/>
          <w:tblHeader/>
        </w:trPr>
        <w:tc>
          <w:tcPr>
            <w:tcW w:w="5000" w:type="pct"/>
            <w:gridSpan w:val="2"/>
            <w:shd w:val="clear" w:color="auto" w:fill="auto"/>
          </w:tcPr>
          <w:p w14:paraId="7B4396C9" w14:textId="77777777" w:rsidR="00AC11AF" w:rsidRPr="00362820" w:rsidRDefault="00AC11AF"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AC11AF" w:rsidRPr="003375BF" w14:paraId="416764FB" w14:textId="77777777" w:rsidTr="001F4EC0">
        <w:trPr>
          <w:cantSplit/>
          <w:tblHeader/>
        </w:trPr>
        <w:tc>
          <w:tcPr>
            <w:tcW w:w="5000" w:type="pct"/>
            <w:gridSpan w:val="2"/>
            <w:shd w:val="clear" w:color="auto" w:fill="auto"/>
          </w:tcPr>
          <w:p w14:paraId="74822F8F" w14:textId="77777777" w:rsidR="00AC11AF" w:rsidRPr="00362820" w:rsidRDefault="00AC11AF"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AC11AF" w:rsidRPr="003375BF" w14:paraId="576ED703" w14:textId="77777777" w:rsidTr="001F4EC0">
        <w:trPr>
          <w:cantSplit/>
        </w:trPr>
        <w:tc>
          <w:tcPr>
            <w:tcW w:w="1469" w:type="pct"/>
            <w:shd w:val="clear" w:color="auto" w:fill="auto"/>
          </w:tcPr>
          <w:p w14:paraId="3699B78B" w14:textId="77777777" w:rsidR="00AC11AF" w:rsidRPr="00362820" w:rsidRDefault="00AC11AF"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4223187A" w14:textId="77777777" w:rsidR="00AC11AF" w:rsidRPr="00362820" w:rsidRDefault="00AC11AF" w:rsidP="00821962">
            <w:pPr>
              <w:pStyle w:val="TableText"/>
              <w:rPr>
                <w:rStyle w:val="Red"/>
                <w:color w:val="000000" w:themeColor="text1"/>
                <w:sz w:val="18"/>
                <w:szCs w:val="18"/>
              </w:rPr>
            </w:pPr>
          </w:p>
        </w:tc>
      </w:tr>
      <w:tr w:rsidR="00AC11AF" w:rsidRPr="008B7E06" w14:paraId="570D5DE2" w14:textId="77777777" w:rsidTr="001F4EC0">
        <w:trPr>
          <w:cantSplit/>
        </w:trPr>
        <w:tc>
          <w:tcPr>
            <w:tcW w:w="1469" w:type="pct"/>
            <w:shd w:val="clear" w:color="auto" w:fill="auto"/>
          </w:tcPr>
          <w:p w14:paraId="523B6DFF" w14:textId="77777777" w:rsidR="00AC11AF" w:rsidRPr="008B7E06" w:rsidRDefault="00AC11AF"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4CF7BCA8" w14:textId="77777777" w:rsidR="00AC11AF" w:rsidRPr="008B7E06" w:rsidRDefault="00AC11AF" w:rsidP="00821962">
            <w:pPr>
              <w:pStyle w:val="TableText"/>
              <w:rPr>
                <w:rStyle w:val="Red"/>
                <w:color w:val="auto"/>
                <w:sz w:val="18"/>
                <w:szCs w:val="18"/>
              </w:rPr>
            </w:pPr>
          </w:p>
        </w:tc>
      </w:tr>
      <w:tr w:rsidR="00AC11AF" w:rsidRPr="008B7E06" w14:paraId="18CD1FC4" w14:textId="77777777" w:rsidTr="001F4EC0">
        <w:trPr>
          <w:cantSplit/>
        </w:trPr>
        <w:tc>
          <w:tcPr>
            <w:tcW w:w="1469" w:type="pct"/>
            <w:shd w:val="clear" w:color="auto" w:fill="auto"/>
          </w:tcPr>
          <w:p w14:paraId="36D793AC" w14:textId="77777777" w:rsidR="00AC11AF" w:rsidRPr="008B7E06" w:rsidRDefault="00AC11AF"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07490EE5" w14:textId="77777777" w:rsidR="00AC11AF" w:rsidRPr="008B7E06" w:rsidRDefault="00AC11AF" w:rsidP="00821962">
            <w:pPr>
              <w:pStyle w:val="TableText"/>
              <w:rPr>
                <w:rStyle w:val="Red"/>
                <w:color w:val="auto"/>
                <w:sz w:val="18"/>
                <w:szCs w:val="18"/>
              </w:rPr>
            </w:pPr>
          </w:p>
        </w:tc>
      </w:tr>
      <w:tr w:rsidR="00AC11AF" w:rsidRPr="008B7E06" w14:paraId="6E3AA6BA" w14:textId="77777777" w:rsidTr="001F4EC0">
        <w:trPr>
          <w:cantSplit/>
        </w:trPr>
        <w:tc>
          <w:tcPr>
            <w:tcW w:w="1469" w:type="pct"/>
            <w:shd w:val="clear" w:color="auto" w:fill="auto"/>
          </w:tcPr>
          <w:p w14:paraId="10485B01" w14:textId="77777777" w:rsidR="00AC11AF" w:rsidRPr="008B7E06" w:rsidRDefault="00AC11AF"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2D7DCB3" w14:textId="77777777" w:rsidR="00AC11AF" w:rsidRPr="008B7E06" w:rsidRDefault="00AC11AF" w:rsidP="00821962">
            <w:pPr>
              <w:pStyle w:val="TableText"/>
              <w:rPr>
                <w:rStyle w:val="Red"/>
                <w:color w:val="auto"/>
                <w:sz w:val="18"/>
                <w:szCs w:val="18"/>
              </w:rPr>
            </w:pPr>
          </w:p>
        </w:tc>
      </w:tr>
    </w:tbl>
    <w:p w14:paraId="5B1B1665" w14:textId="77777777" w:rsidR="00AC11AF" w:rsidRPr="008B7E06" w:rsidRDefault="00AC11AF">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3936FF07" w14:textId="77777777" w:rsidR="00AC11AF" w:rsidRPr="008B7E06" w:rsidRDefault="00AC11AF"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C11AF" w:rsidRPr="008B7E06" w14:paraId="0BF52C6D" w14:textId="77777777" w:rsidTr="001F4EC0">
        <w:trPr>
          <w:cantSplit/>
        </w:trPr>
        <w:tc>
          <w:tcPr>
            <w:tcW w:w="2293" w:type="pct"/>
            <w:shd w:val="clear" w:color="auto" w:fill="auto"/>
          </w:tcPr>
          <w:p w14:paraId="0DE27D52" w14:textId="77777777" w:rsidR="00AC11AF" w:rsidRPr="008B7E06" w:rsidRDefault="00AC11AF"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44EE7B18" w14:textId="77777777" w:rsidR="00AC11AF" w:rsidRPr="008B7E06" w:rsidRDefault="00AC11AF" w:rsidP="00821962">
            <w:pPr>
              <w:pStyle w:val="TableText"/>
            </w:pPr>
          </w:p>
        </w:tc>
      </w:tr>
      <w:tr w:rsidR="00AC11AF" w:rsidRPr="00C15459" w14:paraId="4F4508CB" w14:textId="77777777" w:rsidTr="001F4EC0">
        <w:trPr>
          <w:cantSplit/>
        </w:trPr>
        <w:tc>
          <w:tcPr>
            <w:tcW w:w="2293" w:type="pct"/>
            <w:shd w:val="clear" w:color="auto" w:fill="auto"/>
          </w:tcPr>
          <w:p w14:paraId="57B609DE" w14:textId="77777777" w:rsidR="00AC11AF" w:rsidRPr="001F4EC0" w:rsidRDefault="00AC11AF"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DA5734B" w14:textId="77777777" w:rsidR="00AC11AF" w:rsidRPr="00C15459" w:rsidRDefault="00AC11AF" w:rsidP="00821962">
            <w:pPr>
              <w:pStyle w:val="TableText"/>
            </w:pPr>
          </w:p>
        </w:tc>
      </w:tr>
      <w:tr w:rsidR="00AC11AF" w:rsidRPr="00C15459" w14:paraId="0A59BF80" w14:textId="77777777" w:rsidTr="001F4EC0">
        <w:trPr>
          <w:cantSplit/>
        </w:trPr>
        <w:tc>
          <w:tcPr>
            <w:tcW w:w="2293" w:type="pct"/>
            <w:shd w:val="clear" w:color="auto" w:fill="auto"/>
          </w:tcPr>
          <w:p w14:paraId="266F3A06" w14:textId="77777777" w:rsidR="00AC11AF" w:rsidRPr="001F4EC0" w:rsidRDefault="00AC11AF"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1411CFB3" w14:textId="77777777" w:rsidR="00AC11AF" w:rsidRPr="00C15459" w:rsidRDefault="00AC11AF" w:rsidP="00821962">
            <w:pPr>
              <w:pStyle w:val="TableText"/>
            </w:pPr>
          </w:p>
        </w:tc>
      </w:tr>
    </w:tbl>
    <w:p w14:paraId="30145131" w14:textId="77777777" w:rsidR="00AC11AF" w:rsidRDefault="00AC11A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C11AF" w:rsidRPr="00C15459" w14:paraId="481AF589" w14:textId="77777777" w:rsidTr="001F4EC0">
        <w:trPr>
          <w:cantSplit/>
        </w:trPr>
        <w:tc>
          <w:tcPr>
            <w:tcW w:w="2293" w:type="pct"/>
            <w:shd w:val="clear" w:color="auto" w:fill="auto"/>
          </w:tcPr>
          <w:p w14:paraId="167B876A" w14:textId="77777777" w:rsidR="00AC11AF" w:rsidRPr="001F4EC0" w:rsidRDefault="00AC11AF" w:rsidP="00821962">
            <w:pPr>
              <w:pStyle w:val="TableText"/>
              <w:rPr>
                <w:rStyle w:val="Bold"/>
                <w:sz w:val="18"/>
                <w:szCs w:val="18"/>
              </w:rPr>
            </w:pPr>
            <w:r w:rsidRPr="001F4EC0">
              <w:rPr>
                <w:rStyle w:val="Bold"/>
                <w:sz w:val="18"/>
                <w:szCs w:val="18"/>
              </w:rPr>
              <w:t>Name*</w:t>
            </w:r>
          </w:p>
        </w:tc>
        <w:tc>
          <w:tcPr>
            <w:tcW w:w="2707" w:type="pct"/>
            <w:shd w:val="clear" w:color="auto" w:fill="auto"/>
          </w:tcPr>
          <w:p w14:paraId="1C06B358" w14:textId="77777777" w:rsidR="00AC11AF" w:rsidRPr="00C15459" w:rsidRDefault="00AC11AF" w:rsidP="00821962">
            <w:pPr>
              <w:pStyle w:val="TableText"/>
            </w:pPr>
          </w:p>
        </w:tc>
      </w:tr>
      <w:tr w:rsidR="00AC11AF" w:rsidRPr="00C15459" w14:paraId="41F13DD6" w14:textId="77777777" w:rsidTr="001F4EC0">
        <w:trPr>
          <w:cantSplit/>
        </w:trPr>
        <w:tc>
          <w:tcPr>
            <w:tcW w:w="2293" w:type="pct"/>
            <w:shd w:val="clear" w:color="auto" w:fill="auto"/>
          </w:tcPr>
          <w:p w14:paraId="4D4A55F2" w14:textId="77777777" w:rsidR="00AC11AF" w:rsidRPr="001F4EC0" w:rsidRDefault="00AC11AF" w:rsidP="00821962">
            <w:pPr>
              <w:pStyle w:val="TableText"/>
              <w:rPr>
                <w:rStyle w:val="Bold"/>
                <w:sz w:val="18"/>
                <w:szCs w:val="18"/>
              </w:rPr>
            </w:pPr>
            <w:r w:rsidRPr="001F4EC0">
              <w:rPr>
                <w:rStyle w:val="Bold"/>
                <w:sz w:val="18"/>
                <w:szCs w:val="18"/>
              </w:rPr>
              <w:t>Post</w:t>
            </w:r>
          </w:p>
        </w:tc>
        <w:tc>
          <w:tcPr>
            <w:tcW w:w="2707" w:type="pct"/>
            <w:shd w:val="clear" w:color="auto" w:fill="auto"/>
          </w:tcPr>
          <w:p w14:paraId="37D00233" w14:textId="77777777" w:rsidR="00AC11AF" w:rsidRPr="00C15459" w:rsidRDefault="00AC11AF" w:rsidP="00821962">
            <w:pPr>
              <w:pStyle w:val="TableText"/>
            </w:pPr>
          </w:p>
        </w:tc>
      </w:tr>
      <w:tr w:rsidR="00AC11AF" w:rsidRPr="00C15459" w14:paraId="6229A43C" w14:textId="77777777" w:rsidTr="001F4EC0">
        <w:trPr>
          <w:cantSplit/>
        </w:trPr>
        <w:tc>
          <w:tcPr>
            <w:tcW w:w="2293" w:type="pct"/>
            <w:shd w:val="clear" w:color="auto" w:fill="auto"/>
          </w:tcPr>
          <w:p w14:paraId="5EDE1661" w14:textId="77777777" w:rsidR="00AC11AF" w:rsidRPr="001F4EC0" w:rsidRDefault="00AC11AF" w:rsidP="00821962">
            <w:pPr>
              <w:pStyle w:val="TableText"/>
              <w:rPr>
                <w:rStyle w:val="Bold"/>
                <w:sz w:val="18"/>
                <w:szCs w:val="18"/>
              </w:rPr>
            </w:pPr>
            <w:r w:rsidRPr="001F4EC0">
              <w:rPr>
                <w:rStyle w:val="Bold"/>
                <w:sz w:val="18"/>
                <w:szCs w:val="18"/>
              </w:rPr>
              <w:t>Signature</w:t>
            </w:r>
          </w:p>
        </w:tc>
        <w:tc>
          <w:tcPr>
            <w:tcW w:w="2707" w:type="pct"/>
            <w:shd w:val="clear" w:color="auto" w:fill="auto"/>
          </w:tcPr>
          <w:p w14:paraId="090D66B3" w14:textId="77777777" w:rsidR="00AC11AF" w:rsidRPr="00C15459" w:rsidRDefault="00AC11AF" w:rsidP="00821962">
            <w:pPr>
              <w:pStyle w:val="TableText"/>
            </w:pPr>
          </w:p>
        </w:tc>
      </w:tr>
      <w:tr w:rsidR="00AC11AF" w:rsidRPr="00C15459" w14:paraId="63EEB4C6" w14:textId="77777777" w:rsidTr="001F4EC0">
        <w:trPr>
          <w:cantSplit/>
        </w:trPr>
        <w:tc>
          <w:tcPr>
            <w:tcW w:w="2293" w:type="pct"/>
            <w:shd w:val="clear" w:color="auto" w:fill="auto"/>
          </w:tcPr>
          <w:p w14:paraId="728E8F60" w14:textId="77777777" w:rsidR="00AC11AF" w:rsidRPr="001F4EC0" w:rsidRDefault="00AC11AF" w:rsidP="00821962">
            <w:pPr>
              <w:pStyle w:val="TableText"/>
              <w:rPr>
                <w:rStyle w:val="Bold"/>
                <w:sz w:val="18"/>
                <w:szCs w:val="18"/>
              </w:rPr>
            </w:pPr>
            <w:r w:rsidRPr="001F4EC0">
              <w:rPr>
                <w:rStyle w:val="Bold"/>
                <w:sz w:val="18"/>
                <w:szCs w:val="18"/>
              </w:rPr>
              <w:t>Date</w:t>
            </w:r>
          </w:p>
        </w:tc>
        <w:tc>
          <w:tcPr>
            <w:tcW w:w="2707" w:type="pct"/>
            <w:shd w:val="clear" w:color="auto" w:fill="auto"/>
          </w:tcPr>
          <w:p w14:paraId="621F4032" w14:textId="77777777" w:rsidR="00AC11AF" w:rsidRPr="00C15459" w:rsidRDefault="00AC11AF" w:rsidP="00821962">
            <w:pPr>
              <w:pStyle w:val="TableText"/>
            </w:pPr>
          </w:p>
        </w:tc>
      </w:tr>
    </w:tbl>
    <w:p w14:paraId="5799FE5F" w14:textId="77777777" w:rsidR="00AC11AF" w:rsidRPr="0006689A" w:rsidRDefault="00AC11AF"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49C078AC" w14:textId="77777777" w:rsidR="00AC11AF" w:rsidRDefault="00AC11AF">
      <w:r>
        <w:br w:type="page"/>
      </w:r>
    </w:p>
    <w:p w14:paraId="77E2497B" w14:textId="77777777" w:rsidR="00AC11AF" w:rsidRPr="00796C48" w:rsidRDefault="00AC11AF" w:rsidP="003A4B33">
      <w:pPr>
        <w:pStyle w:val="Heading2"/>
        <w:spacing w:before="0" w:after="400"/>
        <w:ind w:left="567"/>
        <w:rPr>
          <w:i w:val="0"/>
          <w:sz w:val="36"/>
        </w:rPr>
      </w:pPr>
      <w:r w:rsidRPr="00796C48">
        <w:rPr>
          <w:i w:val="0"/>
          <w:sz w:val="36"/>
        </w:rPr>
        <w:lastRenderedPageBreak/>
        <w:t xml:space="preserve">Schedule 6 – Interpretation </w:t>
      </w:r>
    </w:p>
    <w:p w14:paraId="43F1C614" w14:textId="77777777" w:rsidR="00AC11AF" w:rsidRPr="00FE40B4" w:rsidRDefault="00AC11AF"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D48CB87"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5CB4C0D9" w14:textId="77777777" w:rsidR="00AC11AF" w:rsidRPr="00FE40B4" w:rsidRDefault="00AC11AF"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1D5737A0"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5FDB317"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0CC5B83" w14:textId="77777777" w:rsidR="00AC11AF" w:rsidRPr="00FE40B4" w:rsidRDefault="00AC11A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1ADF887C" w14:textId="77777777" w:rsidR="00AC11AF" w:rsidRPr="00FE40B4" w:rsidRDefault="00AC11A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C83B300"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376B216"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9ABA79"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9F0B4E9" w14:textId="77777777" w:rsidR="00AC11AF" w:rsidRPr="00FE40B4" w:rsidRDefault="00AC11A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1259195A" w14:textId="77777777" w:rsidR="00AC11AF" w:rsidRPr="00FE40B4" w:rsidRDefault="00AC11A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F2E48D7" w14:textId="77777777" w:rsidR="00AC11AF" w:rsidRPr="00FE40B4" w:rsidRDefault="00AC11AF"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AD5452" w14:textId="77777777" w:rsidR="00AC11AF" w:rsidRPr="00FE40B4" w:rsidRDefault="00AC11AF"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6D889D23"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2D012F44" w14:textId="77777777" w:rsidR="00AC11AF" w:rsidRPr="00FE40B4" w:rsidRDefault="00AC11AF"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217F1EBE" w14:textId="77777777" w:rsidR="00AC11AF" w:rsidRPr="00FE40B4" w:rsidRDefault="00AC11A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24CB2D1A" w14:textId="77777777" w:rsidR="00AC11AF" w:rsidRPr="00FE40B4" w:rsidRDefault="00AC11A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218DFC43" w14:textId="77777777" w:rsidR="00AC11AF" w:rsidRPr="00FE40B4" w:rsidRDefault="00AC11A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5F136A8F" w14:textId="77777777" w:rsidR="00AC11AF" w:rsidRPr="00FE40B4" w:rsidRDefault="00AC11AF"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6EBD016" w14:textId="77777777" w:rsidR="00AC11AF" w:rsidRPr="00FE40B4" w:rsidRDefault="00AC11A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F9A9132" w14:textId="77777777" w:rsidR="00AC11AF" w:rsidRDefault="00AC11AF"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07C0DD4B" w14:textId="77777777" w:rsidR="00AC11AF" w:rsidRDefault="00AC11AF" w:rsidP="00CD1173"/>
    <w:p w14:paraId="0CF64D95" w14:textId="77777777" w:rsidR="00AC11AF" w:rsidRPr="00CD1173" w:rsidRDefault="00AC11AF" w:rsidP="00CD1173"/>
    <w:p w14:paraId="600AFD9B" w14:textId="77777777" w:rsidR="00AC11AF" w:rsidRDefault="00AC11AF">
      <w:pPr>
        <w:rPr>
          <w:rFonts w:ascii="Arial" w:hAnsi="Arial"/>
          <w:b/>
          <w:kern w:val="28"/>
          <w:sz w:val="36"/>
        </w:rPr>
      </w:pPr>
      <w:r>
        <w:rPr>
          <w:sz w:val="36"/>
        </w:rPr>
        <w:br w:type="page"/>
      </w:r>
    </w:p>
    <w:p w14:paraId="0EB1CE85" w14:textId="4B406FB7" w:rsidR="00AC11AF" w:rsidRPr="0087237B" w:rsidRDefault="00AC11AF" w:rsidP="0087237B">
      <w:pPr>
        <w:pStyle w:val="Heading1"/>
        <w:spacing w:before="0" w:after="400"/>
        <w:ind w:left="567"/>
        <w:rPr>
          <w:sz w:val="36"/>
        </w:rPr>
      </w:pPr>
      <w:r w:rsidRPr="00796C48">
        <w:rPr>
          <w:sz w:val="36"/>
        </w:rPr>
        <w:lastRenderedPageBreak/>
        <w:t>Schedule 7 – Site plan</w:t>
      </w:r>
    </w:p>
    <w:p w14:paraId="60EFD2CF" w14:textId="18D901B4" w:rsidR="0087237B" w:rsidRDefault="0087237B" w:rsidP="0087237B">
      <w:pPr>
        <w:pStyle w:val="NormalWeb"/>
      </w:pPr>
      <w:r>
        <w:rPr>
          <w:noProof/>
        </w:rPr>
        <w:drawing>
          <wp:inline distT="0" distB="0" distL="0" distR="0" wp14:anchorId="4C07C3D0" wp14:editId="13F0D2F0">
            <wp:extent cx="5760720" cy="3559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559810"/>
                    </a:xfrm>
                    <a:prstGeom prst="rect">
                      <a:avLst/>
                    </a:prstGeom>
                    <a:noFill/>
                    <a:ln>
                      <a:noFill/>
                    </a:ln>
                  </pic:spPr>
                </pic:pic>
              </a:graphicData>
            </a:graphic>
          </wp:inline>
        </w:drawing>
      </w:r>
    </w:p>
    <w:p w14:paraId="564C837B" w14:textId="77777777" w:rsidR="00AC11AF" w:rsidRDefault="00AC11AF" w:rsidP="00821962">
      <w:pPr>
        <w:ind w:left="567"/>
        <w:rPr>
          <w:rStyle w:val="Pink"/>
          <w:sz w:val="18"/>
          <w:szCs w:val="18"/>
        </w:rPr>
      </w:pPr>
    </w:p>
    <w:p w14:paraId="16AD0135" w14:textId="45687699" w:rsidR="00AC11AF" w:rsidRPr="00CD1173" w:rsidRDefault="00AC11AF"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89474D">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6140A33" w14:textId="77777777" w:rsidR="00AC11AF" w:rsidRDefault="00AC11AF" w:rsidP="00821962">
      <w:pPr>
        <w:ind w:left="567"/>
      </w:pPr>
    </w:p>
    <w:p w14:paraId="49D805FE" w14:textId="77777777" w:rsidR="00AC11AF" w:rsidRDefault="00AC11AF" w:rsidP="00821962">
      <w:pPr>
        <w:ind w:left="567"/>
        <w:rPr>
          <w:rFonts w:ascii="Arial" w:hAnsi="Arial" w:cs="Arial"/>
          <w:sz w:val="20"/>
        </w:rPr>
        <w:sectPr w:rsidR="00AC11AF"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F6AB557" w14:textId="77777777" w:rsidR="00AC11AF" w:rsidRPr="00CD1173" w:rsidRDefault="00AC11AF" w:rsidP="00821962">
      <w:pPr>
        <w:ind w:left="567"/>
        <w:rPr>
          <w:rFonts w:ascii="Arial" w:hAnsi="Arial" w:cs="Arial"/>
          <w:sz w:val="20"/>
        </w:rPr>
      </w:pPr>
    </w:p>
    <w:sectPr w:rsidR="00AC11AF" w:rsidRPr="00CD1173" w:rsidSect="00AC11AF">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B23F6" w14:textId="77777777" w:rsidR="00AC11AF" w:rsidRDefault="00AC11AF">
      <w:r>
        <w:separator/>
      </w:r>
    </w:p>
  </w:endnote>
  <w:endnote w:type="continuationSeparator" w:id="0">
    <w:p w14:paraId="10665EA3" w14:textId="77777777" w:rsidR="00AC11AF" w:rsidRDefault="00AC11AF">
      <w:r>
        <w:continuationSeparator/>
      </w:r>
    </w:p>
  </w:endnote>
  <w:endnote w:type="continuationNotice" w:id="1">
    <w:p w14:paraId="0F85ED59" w14:textId="77777777" w:rsidR="00AC11AF" w:rsidRDefault="00AC1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B0980" w14:textId="77777777" w:rsidR="00AC11AF" w:rsidRPr="007B4E83" w:rsidRDefault="00AC11AF" w:rsidP="002B7A45">
    <w:pPr>
      <w:tabs>
        <w:tab w:val="center" w:pos="3544"/>
        <w:tab w:val="right" w:pos="7938"/>
      </w:tabs>
      <w:ind w:left="-851"/>
      <w:jc w:val="both"/>
      <w:rPr>
        <w:rFonts w:ascii="Arial" w:hAnsi="Arial"/>
        <w:sz w:val="18"/>
        <w:szCs w:val="18"/>
      </w:rPr>
    </w:pPr>
    <w:r w:rsidRPr="004C6C5B">
      <w:rPr>
        <w:rFonts w:ascii="Arial" w:hAnsi="Arial"/>
        <w:sz w:val="18"/>
        <w:szCs w:val="18"/>
      </w:rPr>
      <w:t>Variati</w:t>
    </w:r>
    <w:r w:rsidRPr="007B4E83">
      <w:rPr>
        <w:rFonts w:ascii="Arial" w:hAnsi="Arial"/>
        <w:sz w:val="18"/>
        <w:szCs w:val="18"/>
      </w:rPr>
      <w:t>on and consolidation</w:t>
    </w:r>
  </w:p>
  <w:p w14:paraId="0668482C" w14:textId="77777777" w:rsidR="00AC11AF" w:rsidRPr="004C6C5B" w:rsidRDefault="00AC11AF" w:rsidP="002B7A45">
    <w:pPr>
      <w:tabs>
        <w:tab w:val="center" w:pos="3544"/>
        <w:tab w:val="center" w:pos="4536"/>
        <w:tab w:val="right" w:pos="7938"/>
      </w:tabs>
      <w:ind w:left="-851"/>
      <w:jc w:val="both"/>
      <w:rPr>
        <w:rFonts w:ascii="Arial" w:hAnsi="Arial" w:cs="Arial"/>
        <w:sz w:val="18"/>
        <w:szCs w:val="18"/>
      </w:rPr>
    </w:pPr>
    <w:r w:rsidRPr="007B4E83">
      <w:rPr>
        <w:rFonts w:ascii="Arial" w:hAnsi="Arial"/>
        <w:sz w:val="18"/>
        <w:szCs w:val="18"/>
      </w:rPr>
      <w:t xml:space="preserve">number: </w:t>
    </w:r>
    <w:r w:rsidRPr="007B4E83">
      <w:rPr>
        <w:rFonts w:ascii="Arial" w:hAnsi="Arial"/>
        <w:noProof/>
        <w:sz w:val="18"/>
        <w:szCs w:val="18"/>
      </w:rPr>
      <w:t>PAN-022489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0F6BB" w14:textId="77777777" w:rsidR="00AC11AF" w:rsidRPr="000B393C" w:rsidRDefault="00AC11AF"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61C6184F" w14:textId="4A9951C8" w:rsidR="00AC11AF" w:rsidRPr="000B393C" w:rsidRDefault="00AC11AF" w:rsidP="00FB1541">
    <w:pPr>
      <w:pStyle w:val="Footer"/>
      <w:rPr>
        <w:sz w:val="18"/>
        <w:szCs w:val="18"/>
      </w:rPr>
    </w:pPr>
    <w:r w:rsidRPr="007B4E83">
      <w:rPr>
        <w:rFonts w:ascii="Arial" w:hAnsi="Arial" w:cs="Arial"/>
        <w:noProof/>
        <w:sz w:val="18"/>
        <w:szCs w:val="18"/>
      </w:rPr>
      <w:t>BN0042101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667057">
      <w:rPr>
        <w:rFonts w:ascii="Arial" w:hAnsi="Arial" w:cs="Arial"/>
        <w:noProof/>
        <w:sz w:val="18"/>
        <w:szCs w:val="18"/>
      </w:rPr>
      <w:t>15</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6A0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60747B15" w14:textId="77777777" w:rsidR="002B5D5F" w:rsidRPr="000B393C" w:rsidRDefault="00CF25DF"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C11AF">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4AB41" w14:textId="77777777" w:rsidR="00AC11AF" w:rsidRDefault="00AC11AF">
      <w:r>
        <w:separator/>
      </w:r>
    </w:p>
  </w:footnote>
  <w:footnote w:type="continuationSeparator" w:id="0">
    <w:p w14:paraId="259EB9B0" w14:textId="77777777" w:rsidR="00AC11AF" w:rsidRDefault="00AC11AF">
      <w:r>
        <w:continuationSeparator/>
      </w:r>
    </w:p>
  </w:footnote>
  <w:footnote w:type="continuationNotice" w:id="1">
    <w:p w14:paraId="098D800C" w14:textId="77777777" w:rsidR="00AC11AF" w:rsidRDefault="00AC11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875"/>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968A7"/>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0E65"/>
    <w:rsid w:val="00132739"/>
    <w:rsid w:val="001329CE"/>
    <w:rsid w:val="0013782D"/>
    <w:rsid w:val="00137860"/>
    <w:rsid w:val="00141743"/>
    <w:rsid w:val="0014179A"/>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12C7"/>
    <w:rsid w:val="001F4EC0"/>
    <w:rsid w:val="00202A87"/>
    <w:rsid w:val="00212EB7"/>
    <w:rsid w:val="00214F2A"/>
    <w:rsid w:val="00215208"/>
    <w:rsid w:val="0021613B"/>
    <w:rsid w:val="0022210D"/>
    <w:rsid w:val="002235D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2AF1"/>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4A7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4DA1"/>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3AE3"/>
    <w:rsid w:val="0043657D"/>
    <w:rsid w:val="00437D78"/>
    <w:rsid w:val="00442264"/>
    <w:rsid w:val="00444CDC"/>
    <w:rsid w:val="00445223"/>
    <w:rsid w:val="004470AF"/>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2792"/>
    <w:rsid w:val="004F4818"/>
    <w:rsid w:val="005006C4"/>
    <w:rsid w:val="00502E5E"/>
    <w:rsid w:val="0051299C"/>
    <w:rsid w:val="0051523E"/>
    <w:rsid w:val="00515E17"/>
    <w:rsid w:val="00522C43"/>
    <w:rsid w:val="00523F49"/>
    <w:rsid w:val="0052516B"/>
    <w:rsid w:val="00525FF1"/>
    <w:rsid w:val="00527423"/>
    <w:rsid w:val="00527653"/>
    <w:rsid w:val="00534C4C"/>
    <w:rsid w:val="005368C1"/>
    <w:rsid w:val="00537989"/>
    <w:rsid w:val="0054612A"/>
    <w:rsid w:val="00551CC9"/>
    <w:rsid w:val="0055497D"/>
    <w:rsid w:val="00556AC5"/>
    <w:rsid w:val="00565C7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0FC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67057"/>
    <w:rsid w:val="00675541"/>
    <w:rsid w:val="006863C7"/>
    <w:rsid w:val="00692529"/>
    <w:rsid w:val="0069263D"/>
    <w:rsid w:val="00697F19"/>
    <w:rsid w:val="006A07E0"/>
    <w:rsid w:val="006A0D80"/>
    <w:rsid w:val="006B3AB2"/>
    <w:rsid w:val="006C144F"/>
    <w:rsid w:val="006C214E"/>
    <w:rsid w:val="006C413D"/>
    <w:rsid w:val="006C4141"/>
    <w:rsid w:val="006C6EA9"/>
    <w:rsid w:val="006C748C"/>
    <w:rsid w:val="006D06D9"/>
    <w:rsid w:val="006D2EBE"/>
    <w:rsid w:val="006D3C00"/>
    <w:rsid w:val="006D5465"/>
    <w:rsid w:val="006D7C1E"/>
    <w:rsid w:val="006E1C64"/>
    <w:rsid w:val="006E36F6"/>
    <w:rsid w:val="006E592F"/>
    <w:rsid w:val="006E71C1"/>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4E83"/>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49E2"/>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237B"/>
    <w:rsid w:val="008730B0"/>
    <w:rsid w:val="00875FB4"/>
    <w:rsid w:val="00877076"/>
    <w:rsid w:val="008856B6"/>
    <w:rsid w:val="00885CD7"/>
    <w:rsid w:val="00886067"/>
    <w:rsid w:val="008872C9"/>
    <w:rsid w:val="00887C2C"/>
    <w:rsid w:val="0089474D"/>
    <w:rsid w:val="008A08E9"/>
    <w:rsid w:val="008A2CB0"/>
    <w:rsid w:val="008A3F55"/>
    <w:rsid w:val="008A79F2"/>
    <w:rsid w:val="008B0FAD"/>
    <w:rsid w:val="008B1F34"/>
    <w:rsid w:val="008B7058"/>
    <w:rsid w:val="008B7E06"/>
    <w:rsid w:val="008C2ADA"/>
    <w:rsid w:val="008C471F"/>
    <w:rsid w:val="008C4DB7"/>
    <w:rsid w:val="008C571B"/>
    <w:rsid w:val="008C6B7D"/>
    <w:rsid w:val="008D2480"/>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746F"/>
    <w:rsid w:val="009726BB"/>
    <w:rsid w:val="00973180"/>
    <w:rsid w:val="00975190"/>
    <w:rsid w:val="00977071"/>
    <w:rsid w:val="00977C81"/>
    <w:rsid w:val="00986336"/>
    <w:rsid w:val="00993889"/>
    <w:rsid w:val="00995DD3"/>
    <w:rsid w:val="009969D6"/>
    <w:rsid w:val="009972E7"/>
    <w:rsid w:val="00997320"/>
    <w:rsid w:val="009A143D"/>
    <w:rsid w:val="009A287F"/>
    <w:rsid w:val="009A36B5"/>
    <w:rsid w:val="009A54D1"/>
    <w:rsid w:val="009C1D21"/>
    <w:rsid w:val="009C28CB"/>
    <w:rsid w:val="009D05EA"/>
    <w:rsid w:val="009D42E5"/>
    <w:rsid w:val="009D5F6A"/>
    <w:rsid w:val="009E1FE3"/>
    <w:rsid w:val="009E2367"/>
    <w:rsid w:val="009E2BFC"/>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4C70"/>
    <w:rsid w:val="00A467B6"/>
    <w:rsid w:val="00A47A52"/>
    <w:rsid w:val="00A54B58"/>
    <w:rsid w:val="00A57786"/>
    <w:rsid w:val="00A60AC7"/>
    <w:rsid w:val="00A63EC6"/>
    <w:rsid w:val="00A6447B"/>
    <w:rsid w:val="00A708DD"/>
    <w:rsid w:val="00A72334"/>
    <w:rsid w:val="00A76D30"/>
    <w:rsid w:val="00A82F47"/>
    <w:rsid w:val="00A83F3D"/>
    <w:rsid w:val="00A915B7"/>
    <w:rsid w:val="00A915E6"/>
    <w:rsid w:val="00A91ACA"/>
    <w:rsid w:val="00A91EC8"/>
    <w:rsid w:val="00A92C20"/>
    <w:rsid w:val="00A95EFA"/>
    <w:rsid w:val="00A977E9"/>
    <w:rsid w:val="00AA3F55"/>
    <w:rsid w:val="00AA4EC1"/>
    <w:rsid w:val="00AA61DE"/>
    <w:rsid w:val="00AB1E8F"/>
    <w:rsid w:val="00AB32A6"/>
    <w:rsid w:val="00AB4127"/>
    <w:rsid w:val="00AB4AE1"/>
    <w:rsid w:val="00AB574C"/>
    <w:rsid w:val="00AC103A"/>
    <w:rsid w:val="00AC11AF"/>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4C87"/>
    <w:rsid w:val="00B252B0"/>
    <w:rsid w:val="00B31735"/>
    <w:rsid w:val="00B31EAA"/>
    <w:rsid w:val="00B34B0F"/>
    <w:rsid w:val="00B36107"/>
    <w:rsid w:val="00B369E8"/>
    <w:rsid w:val="00B409F8"/>
    <w:rsid w:val="00B428E7"/>
    <w:rsid w:val="00B42FF9"/>
    <w:rsid w:val="00B430D1"/>
    <w:rsid w:val="00B52F7D"/>
    <w:rsid w:val="00B538E3"/>
    <w:rsid w:val="00B55F7C"/>
    <w:rsid w:val="00B67BD0"/>
    <w:rsid w:val="00B77A3F"/>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0656"/>
    <w:rsid w:val="00C11281"/>
    <w:rsid w:val="00C12A4F"/>
    <w:rsid w:val="00C17C7E"/>
    <w:rsid w:val="00C209D2"/>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0945"/>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B7AA1"/>
    <w:rsid w:val="00CC0A8F"/>
    <w:rsid w:val="00CC1454"/>
    <w:rsid w:val="00CC2E4C"/>
    <w:rsid w:val="00CC5CC5"/>
    <w:rsid w:val="00CC781D"/>
    <w:rsid w:val="00CD0C30"/>
    <w:rsid w:val="00CD1173"/>
    <w:rsid w:val="00CD331A"/>
    <w:rsid w:val="00CD53B1"/>
    <w:rsid w:val="00CD5534"/>
    <w:rsid w:val="00CE0625"/>
    <w:rsid w:val="00CE0A4A"/>
    <w:rsid w:val="00CE100D"/>
    <w:rsid w:val="00CE1DA0"/>
    <w:rsid w:val="00CE57D2"/>
    <w:rsid w:val="00CE7CC3"/>
    <w:rsid w:val="00CF0741"/>
    <w:rsid w:val="00CF25DF"/>
    <w:rsid w:val="00CF58C7"/>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2AA1"/>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232A"/>
    <w:rsid w:val="00E277C4"/>
    <w:rsid w:val="00E31ECA"/>
    <w:rsid w:val="00E33705"/>
    <w:rsid w:val="00E401E7"/>
    <w:rsid w:val="00E41750"/>
    <w:rsid w:val="00E43FF5"/>
    <w:rsid w:val="00E4680B"/>
    <w:rsid w:val="00E46B4C"/>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E633E"/>
    <w:rsid w:val="00EF6C21"/>
    <w:rsid w:val="00F00C1B"/>
    <w:rsid w:val="00F012DE"/>
    <w:rsid w:val="00F202FE"/>
    <w:rsid w:val="00F24115"/>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A4DB3"/>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AB5AD7"/>
  <w15:chartTrackingRefBased/>
  <w15:docId w15:val="{5C6A1F2C-D2DA-4364-8569-E3CBA92B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0286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2387464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5229732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REGU-193-13533527</_dlc_DocId>
    <_dlc_DocIdUrl xmlns="9be56660-2c31-41ef-bc00-23e72f632f2a">
      <Url>https://cyfoethnaturiolcymru.sharepoint.com/teams/Regulatory/Permitting/_layouts/15/DocIdRedir.aspx?ID=REGU-193-13533527</Url>
      <Description>REGU-193-13533527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Caio Wastewater Treatment Works</Site_x0020_Name>
    <Internal_x002f_External xmlns="859f7ad6-93f6-4205-b62b-a17f28acbbac">Outgoing document</Internal_x002f_External>
    <Post_x0020_code xmlns="859f7ad6-93f6-4205-b62b-a17f28acbbac">SA19 8RD</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2024-04-28T23:00:00+00:00</Document_x0020_Date>
    <Facility_x0020_Address xmlns="859f7ad6-93f6-4205-b62b-a17f28acbbac">Church Street, Caio, Llanwrda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43FF730B-C104-468C-A9E4-9EF72843F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005db27c-c37f-4c3b-898d-3fee1249b087"/>
    <ds:schemaRef ds:uri="http://schemas.microsoft.com/sharepoint/v4"/>
    <ds:schemaRef ds:uri="859f7ad6-93f6-4205-b62b-a17f28acbbac"/>
    <ds:schemaRef ds:uri="http://purl.org/dc/terms/"/>
    <ds:schemaRef ds:uri="6e121689-de5b-41b9-a751-bfeda7fa2b07"/>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19</Pages>
  <Words>3605</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(29/04/2024)</dc:title>
  <dc:subject/>
  <dc:creator>Helen Johns</dc:creator>
  <cp:keywords>233 08 SD69, 233-08-SD69, 23308SD69</cp:keywords>
  <dc:description>233_08_SD69, version 3_x000d_
Issue date: 06/001/2011</dc:description>
  <cp:lastModifiedBy>Johns, Helen</cp:lastModifiedBy>
  <cp:revision>45</cp:revision>
  <dcterms:created xsi:type="dcterms:W3CDTF">2023-07-27T14:54:00Z</dcterms:created>
  <dcterms:modified xsi:type="dcterms:W3CDTF">2024-04-29T15:19:00Z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8eac4eb1-c9c1-4e20-ac83-dad76dd2c65e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