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04793BFB" w:rsidR="00D04424" w:rsidRPr="00B60425" w:rsidRDefault="0014332B" w:rsidP="003719AD">
      <w:pPr>
        <w:pStyle w:val="Heading1"/>
        <w:spacing w:before="0" w:after="0"/>
        <w:jc w:val="left"/>
        <w:rPr>
          <w:bCs/>
          <w:color w:val="000000" w:themeColor="text1"/>
          <w:sz w:val="32"/>
        </w:rPr>
      </w:pPr>
      <w:r w:rsidRPr="00B60425">
        <w:rPr>
          <w:bCs/>
          <w:color w:val="000000" w:themeColor="text1"/>
          <w:sz w:val="32"/>
        </w:rPr>
        <w:t>Bespoke p</w:t>
      </w:r>
      <w:r w:rsidR="00D04424" w:rsidRPr="00B60425">
        <w:rPr>
          <w:bCs/>
          <w:color w:val="000000" w:themeColor="text1"/>
          <w:sz w:val="32"/>
        </w:rPr>
        <w:t>ermit</w:t>
      </w:r>
      <w:r w:rsidR="00B73ECB" w:rsidRPr="00B60425">
        <w:rPr>
          <w:bCs/>
          <w:color w:val="000000" w:themeColor="text1"/>
          <w:sz w:val="32"/>
        </w:rPr>
        <w:t xml:space="preserve"> </w:t>
      </w:r>
    </w:p>
    <w:p w14:paraId="0FF1524F" w14:textId="77777777" w:rsidR="007820C3" w:rsidRPr="00B60425" w:rsidRDefault="007820C3" w:rsidP="00D04424">
      <w:pPr>
        <w:rPr>
          <w:rFonts w:ascii="Arial" w:hAnsi="Arial" w:cs="Arial"/>
          <w:color w:val="000000" w:themeColor="text1"/>
          <w:szCs w:val="24"/>
        </w:rPr>
      </w:pPr>
    </w:p>
    <w:p w14:paraId="0FF15250" w14:textId="28B708F6" w:rsidR="00D04424" w:rsidRPr="00B60425" w:rsidRDefault="0060457F" w:rsidP="006B0BFB">
      <w:pPr>
        <w:spacing w:after="120"/>
        <w:rPr>
          <w:rFonts w:ascii="Arial" w:hAnsi="Arial" w:cs="Arial"/>
          <w:color w:val="000000" w:themeColor="text1"/>
          <w:szCs w:val="24"/>
        </w:rPr>
      </w:pPr>
      <w:r w:rsidRPr="00B60425">
        <w:rPr>
          <w:rFonts w:ascii="Arial" w:hAnsi="Arial" w:cs="Arial"/>
          <w:color w:val="000000" w:themeColor="text1"/>
          <w:szCs w:val="24"/>
        </w:rPr>
        <w:t xml:space="preserve">We have decided to </w:t>
      </w:r>
      <w:r w:rsidR="00D2020E" w:rsidRPr="00B60425">
        <w:rPr>
          <w:rFonts w:ascii="Arial" w:hAnsi="Arial" w:cs="Arial"/>
          <w:color w:val="000000" w:themeColor="text1"/>
          <w:szCs w:val="24"/>
        </w:rPr>
        <w:t xml:space="preserve">grant </w:t>
      </w:r>
      <w:r w:rsidRPr="00B60425">
        <w:rPr>
          <w:rFonts w:ascii="Arial" w:hAnsi="Arial" w:cs="Arial"/>
          <w:color w:val="000000" w:themeColor="text1"/>
          <w:szCs w:val="24"/>
        </w:rPr>
        <w:t>the permit</w:t>
      </w:r>
      <w:r w:rsidR="00B60425" w:rsidRPr="00B60425">
        <w:rPr>
          <w:rFonts w:ascii="Arial" w:hAnsi="Arial" w:cs="Arial"/>
          <w:color w:val="000000" w:themeColor="text1"/>
          <w:szCs w:val="24"/>
        </w:rPr>
        <w:t xml:space="preserve"> </w:t>
      </w:r>
      <w:r w:rsidRPr="00B60425">
        <w:rPr>
          <w:rFonts w:ascii="Arial" w:hAnsi="Arial" w:cs="Arial"/>
          <w:color w:val="000000" w:themeColor="text1"/>
          <w:szCs w:val="24"/>
        </w:rPr>
        <w:t xml:space="preserve">for </w:t>
      </w:r>
      <w:r w:rsidR="00B60425" w:rsidRPr="00B60425">
        <w:rPr>
          <w:rFonts w:ascii="Arial" w:hAnsi="Arial" w:cs="Arial"/>
          <w:color w:val="000000" w:themeColor="text1"/>
          <w:szCs w:val="24"/>
        </w:rPr>
        <w:t xml:space="preserve">Youth Hostel Association Rowen </w:t>
      </w:r>
      <w:r w:rsidRPr="00B60425">
        <w:rPr>
          <w:rFonts w:ascii="Arial" w:hAnsi="Arial" w:cs="Arial"/>
          <w:color w:val="000000" w:themeColor="text1"/>
          <w:szCs w:val="24"/>
        </w:rPr>
        <w:t xml:space="preserve">operated by </w:t>
      </w:r>
      <w:r w:rsidR="00B60425" w:rsidRPr="00B60425">
        <w:rPr>
          <w:rFonts w:ascii="Arial" w:hAnsi="Arial" w:cs="Arial"/>
          <w:color w:val="000000" w:themeColor="text1"/>
          <w:szCs w:val="24"/>
        </w:rPr>
        <w:t>Youth Hostel Association (England &amp; Wales)</w:t>
      </w:r>
    </w:p>
    <w:p w14:paraId="178F17B4" w14:textId="0B4B702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B60425" w:rsidRPr="00B60425">
        <w:rPr>
          <w:rFonts w:ascii="Arial" w:hAnsi="Arial"/>
          <w:color w:val="000000" w:themeColor="text1"/>
          <w:szCs w:val="24"/>
        </w:rPr>
        <w:t>PAN-024452.</w:t>
      </w:r>
    </w:p>
    <w:p w14:paraId="0FF15251" w14:textId="2802474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30952">
        <w:rPr>
          <w:rFonts w:ascii="Arial" w:hAnsi="Arial"/>
          <w:szCs w:val="24"/>
        </w:rPr>
        <w:t>EPR-</w:t>
      </w:r>
      <w:r w:rsidR="00630952" w:rsidRPr="00630952">
        <w:rPr>
          <w:rFonts w:ascii="Arial" w:hAnsi="Arial"/>
          <w:color w:val="000000" w:themeColor="text1"/>
          <w:szCs w:val="24"/>
        </w:rPr>
        <w:t>DB3197HC</w:t>
      </w:r>
      <w:r w:rsidR="00630952" w:rsidRPr="00630952">
        <w:rPr>
          <w:rFonts w:ascii="Arial" w:hAnsi="Arial"/>
          <w:color w:val="000000" w:themeColor="text1"/>
          <w:szCs w:val="24"/>
        </w:rPr>
        <w:t>.</w:t>
      </w:r>
    </w:p>
    <w:bookmarkEnd w:id="0"/>
    <w:bookmarkEnd w:id="1"/>
    <w:p w14:paraId="420C7CC7" w14:textId="50496B67" w:rsidR="00B60425" w:rsidRDefault="00B60425" w:rsidP="006B0BFB">
      <w:pPr>
        <w:spacing w:after="120"/>
        <w:rPr>
          <w:rFonts w:ascii="Arial" w:hAnsi="Arial"/>
          <w:color w:val="000000"/>
        </w:rPr>
      </w:pPr>
      <w:r w:rsidRPr="00B60425">
        <w:rPr>
          <w:rFonts w:ascii="Arial" w:hAnsi="Arial"/>
          <w:color w:val="000000"/>
        </w:rPr>
        <w:t xml:space="preserve">The permit regulates an existing discharge from a septic tank: a maximum of 1.6 cubic metres per day discharging to ground via an infiltration system that was installed </w:t>
      </w:r>
      <w:proofErr w:type="gramStart"/>
      <w:r w:rsidRPr="00B60425">
        <w:rPr>
          <w:rFonts w:ascii="Arial" w:hAnsi="Arial"/>
          <w:color w:val="000000"/>
        </w:rPr>
        <w:t>pre 1 April 2010</w:t>
      </w:r>
      <w:proofErr w:type="gramEnd"/>
      <w:r w:rsidRPr="00B60425">
        <w:rPr>
          <w:rFonts w:ascii="Arial" w:hAnsi="Arial"/>
          <w:color w:val="000000"/>
        </w:rPr>
        <w:t xml:space="preserve">. The system serves a </w:t>
      </w:r>
      <w:proofErr w:type="gramStart"/>
      <w:r w:rsidRPr="00B60425">
        <w:rPr>
          <w:rFonts w:ascii="Arial" w:hAnsi="Arial"/>
          <w:color w:val="000000"/>
        </w:rPr>
        <w:t>20 bed</w:t>
      </w:r>
      <w:proofErr w:type="gramEnd"/>
      <w:r w:rsidRPr="00B60425">
        <w:rPr>
          <w:rFonts w:ascii="Arial" w:hAnsi="Arial"/>
          <w:color w:val="000000"/>
        </w:rPr>
        <w:t xml:space="preserve"> youth hostel at the site.</w:t>
      </w:r>
    </w:p>
    <w:p w14:paraId="650F520F" w14:textId="77777777" w:rsidR="00B60425" w:rsidRDefault="00B60425" w:rsidP="006B0BFB">
      <w:pPr>
        <w:spacing w:after="120"/>
        <w:rPr>
          <w:rFonts w:ascii="Arial" w:hAnsi="Arial"/>
          <w:color w:val="000000"/>
        </w:rPr>
      </w:pPr>
    </w:p>
    <w:p w14:paraId="0FF15253" w14:textId="741BAED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4" w14:textId="6913216E" w:rsidR="00C44B7E" w:rsidRDefault="00C44B7E" w:rsidP="00AA6DB3">
      <w:pPr>
        <w:pStyle w:val="Heading1"/>
      </w:pPr>
      <w:r>
        <w:br w:type="page"/>
      </w:r>
    </w:p>
    <w:p w14:paraId="59F526AE" w14:textId="77777777" w:rsidR="00AA6DB3" w:rsidRPr="005B6A95" w:rsidRDefault="00AA6DB3" w:rsidP="00AA6DB3">
      <w:pPr>
        <w:pStyle w:val="Heading1"/>
        <w:rPr>
          <w:bCs/>
          <w:sz w:val="24"/>
        </w:rPr>
      </w:pPr>
      <w:r w:rsidRPr="005B6A95">
        <w:rPr>
          <w:bCs/>
          <w:sz w:val="24"/>
        </w:rPr>
        <w:lastRenderedPageBreak/>
        <w:t xml:space="preserve">Annex 1: decision checklist </w:t>
      </w:r>
    </w:p>
    <w:p w14:paraId="2CD9C099" w14:textId="77777777" w:rsidR="00AA6DB3" w:rsidRDefault="00AA6DB3" w:rsidP="00AA6DB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8BE69D3" w14:textId="77777777" w:rsidR="00AA6DB3" w:rsidRPr="00607AB7" w:rsidRDefault="00AA6DB3" w:rsidP="00AA6DB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AA6DB3" w:rsidRPr="007820C3" w14:paraId="25B6C2DC" w14:textId="77777777" w:rsidTr="000179F0">
        <w:trPr>
          <w:gridAfter w:val="1"/>
          <w:wAfter w:w="13" w:type="dxa"/>
          <w:cantSplit/>
          <w:tblHeader/>
        </w:trPr>
        <w:tc>
          <w:tcPr>
            <w:tcW w:w="1951" w:type="dxa"/>
            <w:vMerge w:val="restart"/>
            <w:shd w:val="clear" w:color="auto" w:fill="0070C0"/>
          </w:tcPr>
          <w:p w14:paraId="7BEE9EFD" w14:textId="77777777" w:rsidR="00AA6DB3" w:rsidRPr="007820C3" w:rsidRDefault="00AA6DB3" w:rsidP="000179F0">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C5639DD" w14:textId="77777777" w:rsidR="00AA6DB3" w:rsidRPr="007820C3" w:rsidRDefault="00AA6DB3" w:rsidP="000179F0">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62F680C4" w14:textId="77777777" w:rsidR="00AA6DB3" w:rsidRPr="007820C3" w:rsidRDefault="00AA6DB3" w:rsidP="000179F0">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AA6DB3" w:rsidRPr="007820C3" w14:paraId="02230305" w14:textId="77777777" w:rsidTr="000179F0">
        <w:trPr>
          <w:gridAfter w:val="1"/>
          <w:wAfter w:w="13" w:type="dxa"/>
          <w:cantSplit/>
          <w:trHeight w:val="276"/>
          <w:tblHeader/>
        </w:trPr>
        <w:tc>
          <w:tcPr>
            <w:tcW w:w="1951" w:type="dxa"/>
            <w:vMerge/>
          </w:tcPr>
          <w:p w14:paraId="6F5E3BB9" w14:textId="77777777" w:rsidR="00AA6DB3" w:rsidRPr="007820C3" w:rsidRDefault="00AA6DB3" w:rsidP="000179F0">
            <w:pPr>
              <w:pStyle w:val="Heading3"/>
              <w:rPr>
                <w:rFonts w:ascii="Arial" w:hAnsi="Arial" w:cs="Arial"/>
                <w:szCs w:val="24"/>
              </w:rPr>
            </w:pPr>
          </w:p>
        </w:tc>
        <w:tc>
          <w:tcPr>
            <w:tcW w:w="6266" w:type="dxa"/>
            <w:vMerge/>
          </w:tcPr>
          <w:p w14:paraId="0D262531" w14:textId="77777777" w:rsidR="00AA6DB3" w:rsidRPr="007820C3" w:rsidRDefault="00AA6DB3" w:rsidP="000179F0">
            <w:pPr>
              <w:pStyle w:val="Heading3"/>
              <w:rPr>
                <w:rFonts w:ascii="Arial" w:hAnsi="Arial" w:cs="Arial"/>
                <w:szCs w:val="24"/>
              </w:rPr>
            </w:pPr>
          </w:p>
        </w:tc>
        <w:tc>
          <w:tcPr>
            <w:tcW w:w="1072" w:type="dxa"/>
            <w:tcBorders>
              <w:bottom w:val="nil"/>
            </w:tcBorders>
            <w:shd w:val="clear" w:color="auto" w:fill="0070C0"/>
          </w:tcPr>
          <w:p w14:paraId="0B6D7B62" w14:textId="77777777" w:rsidR="00AA6DB3" w:rsidRPr="007820C3" w:rsidRDefault="00AA6DB3" w:rsidP="000179F0">
            <w:pPr>
              <w:jc w:val="center"/>
              <w:rPr>
                <w:rFonts w:ascii="Arial" w:hAnsi="Arial" w:cs="Arial"/>
                <w:b/>
                <w:szCs w:val="24"/>
              </w:rPr>
            </w:pPr>
            <w:r w:rsidRPr="00136717">
              <w:rPr>
                <w:rFonts w:ascii="Arial" w:hAnsi="Arial" w:cs="Arial"/>
                <w:b/>
                <w:color w:val="FFFFFF" w:themeColor="background1"/>
                <w:szCs w:val="24"/>
              </w:rPr>
              <w:t>Yes</w:t>
            </w:r>
          </w:p>
        </w:tc>
      </w:tr>
      <w:tr w:rsidR="00AA6DB3" w:rsidRPr="007820C3" w14:paraId="33595E8F" w14:textId="77777777" w:rsidTr="000179F0">
        <w:tc>
          <w:tcPr>
            <w:tcW w:w="9302" w:type="dxa"/>
            <w:gridSpan w:val="4"/>
            <w:shd w:val="clear" w:color="auto" w:fill="0070C0"/>
          </w:tcPr>
          <w:p w14:paraId="143794EF"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Consultation</w:t>
            </w:r>
          </w:p>
        </w:tc>
      </w:tr>
      <w:tr w:rsidR="00AA6DB3" w:rsidRPr="007820C3" w14:paraId="1AF855C9" w14:textId="77777777" w:rsidTr="000179F0">
        <w:trPr>
          <w:gridAfter w:val="1"/>
          <w:wAfter w:w="13" w:type="dxa"/>
        </w:trPr>
        <w:tc>
          <w:tcPr>
            <w:tcW w:w="1951" w:type="dxa"/>
          </w:tcPr>
          <w:p w14:paraId="068D543E" w14:textId="77777777" w:rsidR="00AA6DB3" w:rsidRPr="007820C3" w:rsidRDefault="00AA6DB3" w:rsidP="000179F0">
            <w:pPr>
              <w:rPr>
                <w:rFonts w:ascii="Arial" w:hAnsi="Arial" w:cs="Arial"/>
                <w:szCs w:val="24"/>
              </w:rPr>
            </w:pPr>
            <w:r w:rsidRPr="007820C3">
              <w:rPr>
                <w:rFonts w:ascii="Arial" w:hAnsi="Arial" w:cs="Arial"/>
                <w:szCs w:val="24"/>
              </w:rPr>
              <w:t xml:space="preserve">Scope of consultation </w:t>
            </w:r>
          </w:p>
        </w:tc>
        <w:tc>
          <w:tcPr>
            <w:tcW w:w="6266" w:type="dxa"/>
          </w:tcPr>
          <w:p w14:paraId="76E57C27" w14:textId="77777777" w:rsidR="00AA6DB3" w:rsidRDefault="00AA6DB3" w:rsidP="000179F0">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CD8D5C2" w14:textId="77777777" w:rsidR="00AA6DB3" w:rsidRPr="007820C3" w:rsidRDefault="00AA6DB3" w:rsidP="000179F0">
            <w:pPr>
              <w:rPr>
                <w:rFonts w:ascii="Arial" w:hAnsi="Arial" w:cs="Arial"/>
                <w:szCs w:val="24"/>
              </w:rPr>
            </w:pPr>
          </w:p>
        </w:tc>
        <w:tc>
          <w:tcPr>
            <w:tcW w:w="1072" w:type="dxa"/>
          </w:tcPr>
          <w:p w14:paraId="058D5B68"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5CC94136" w14:textId="77777777" w:rsidTr="000179F0">
        <w:trPr>
          <w:gridAfter w:val="1"/>
          <w:wAfter w:w="13" w:type="dxa"/>
        </w:trPr>
        <w:tc>
          <w:tcPr>
            <w:tcW w:w="1951" w:type="dxa"/>
          </w:tcPr>
          <w:p w14:paraId="43FFD1EB" w14:textId="205D2CDC" w:rsidR="00AA6DB3" w:rsidRPr="007820C3" w:rsidRDefault="00AA6DB3" w:rsidP="000179F0">
            <w:pPr>
              <w:rPr>
                <w:rFonts w:ascii="Arial" w:hAnsi="Arial" w:cs="Arial"/>
                <w:szCs w:val="24"/>
              </w:rPr>
            </w:pPr>
            <w:r w:rsidRPr="00B03CD9">
              <w:rPr>
                <w:rFonts w:ascii="Arial" w:hAnsi="Arial" w:cs="Arial"/>
                <w:szCs w:val="24"/>
              </w:rPr>
              <w:t xml:space="preserve">Responses to </w:t>
            </w:r>
            <w:r>
              <w:rPr>
                <w:rFonts w:ascii="Arial" w:hAnsi="Arial" w:cs="Arial"/>
                <w:szCs w:val="24"/>
              </w:rPr>
              <w:t xml:space="preserve">web </w:t>
            </w:r>
            <w:r w:rsidRPr="00951794">
              <w:rPr>
                <w:rFonts w:ascii="Arial" w:hAnsi="Arial" w:cs="Arial"/>
                <w:szCs w:val="24"/>
              </w:rPr>
              <w:t>publicising</w:t>
            </w:r>
          </w:p>
        </w:tc>
        <w:tc>
          <w:tcPr>
            <w:tcW w:w="6266" w:type="dxa"/>
          </w:tcPr>
          <w:p w14:paraId="4824EC4D" w14:textId="318EC6CB" w:rsidR="00AA6DB3" w:rsidRPr="00B03CD9" w:rsidRDefault="00AA6DB3" w:rsidP="000179F0">
            <w:pPr>
              <w:rPr>
                <w:rFonts w:ascii="Arial" w:hAnsi="Arial" w:cs="Arial"/>
                <w:szCs w:val="24"/>
              </w:rPr>
            </w:pPr>
            <w:r w:rsidRPr="00B03CD9">
              <w:rPr>
                <w:rFonts w:ascii="Arial" w:hAnsi="Arial" w:cs="Arial"/>
                <w:szCs w:val="24"/>
              </w:rPr>
              <w:t>The</w:t>
            </w:r>
            <w:r>
              <w:t xml:space="preserve"> </w:t>
            </w:r>
            <w:r w:rsidRPr="00951794">
              <w:rPr>
                <w:rFonts w:ascii="Arial" w:hAnsi="Arial" w:cs="Arial"/>
                <w:szCs w:val="24"/>
              </w:rPr>
              <w:t>web publicising</w:t>
            </w:r>
            <w:r>
              <w:rPr>
                <w:rFonts w:ascii="Arial" w:hAnsi="Arial" w:cs="Arial"/>
                <w:szCs w:val="24"/>
              </w:rPr>
              <w:t xml:space="preserve"> </w:t>
            </w:r>
            <w:r w:rsidRPr="00B03CD9">
              <w:rPr>
                <w:rFonts w:ascii="Arial" w:hAnsi="Arial" w:cs="Arial"/>
                <w:szCs w:val="24"/>
              </w:rPr>
              <w:t xml:space="preserve">responses were </w:t>
            </w:r>
            <w:proofErr w:type="gramStart"/>
            <w:r w:rsidRPr="00B03CD9">
              <w:rPr>
                <w:rFonts w:ascii="Arial" w:hAnsi="Arial" w:cs="Arial"/>
                <w:szCs w:val="24"/>
              </w:rPr>
              <w:t>taken into account</w:t>
            </w:r>
            <w:proofErr w:type="gramEnd"/>
            <w:r w:rsidRPr="00B03CD9">
              <w:rPr>
                <w:rFonts w:ascii="Arial" w:hAnsi="Arial" w:cs="Arial"/>
                <w:szCs w:val="24"/>
              </w:rPr>
              <w:t xml:space="preserve"> in the decision.  </w:t>
            </w:r>
          </w:p>
          <w:p w14:paraId="4B8A2E33" w14:textId="77777777" w:rsidR="00AA6DB3" w:rsidRPr="00B03CD9" w:rsidRDefault="00AA6DB3" w:rsidP="000179F0">
            <w:pPr>
              <w:rPr>
                <w:rFonts w:ascii="Arial" w:hAnsi="Arial" w:cs="Arial"/>
                <w:szCs w:val="24"/>
              </w:rPr>
            </w:pPr>
          </w:p>
          <w:p w14:paraId="0F1B2768" w14:textId="77777777" w:rsidR="00AA6DB3" w:rsidRDefault="00AA6DB3" w:rsidP="000179F0">
            <w:pPr>
              <w:rPr>
                <w:rFonts w:ascii="Arial" w:hAnsi="Arial" w:cs="Arial"/>
                <w:szCs w:val="24"/>
              </w:rPr>
            </w:pPr>
            <w:r w:rsidRPr="00B03CD9">
              <w:rPr>
                <w:rFonts w:ascii="Arial" w:hAnsi="Arial" w:cs="Arial"/>
                <w:szCs w:val="24"/>
              </w:rPr>
              <w:t>The decision was taken in accordance with our guidance.</w:t>
            </w:r>
          </w:p>
          <w:p w14:paraId="1FC38232" w14:textId="77777777" w:rsidR="00AA6DB3" w:rsidRDefault="00AA6DB3" w:rsidP="000179F0">
            <w:pPr>
              <w:rPr>
                <w:rFonts w:ascii="Arial" w:hAnsi="Arial" w:cs="Arial"/>
                <w:szCs w:val="24"/>
              </w:rPr>
            </w:pPr>
          </w:p>
          <w:p w14:paraId="2A668198" w14:textId="77777777" w:rsidR="00AA6DB3" w:rsidRDefault="00AA6DB3" w:rsidP="000179F0">
            <w:pPr>
              <w:rPr>
                <w:rFonts w:ascii="Arial" w:hAnsi="Arial" w:cs="Arial"/>
                <w:szCs w:val="24"/>
              </w:rPr>
            </w:pPr>
            <w:r>
              <w:rPr>
                <w:rFonts w:ascii="Arial" w:hAnsi="Arial" w:cs="Arial"/>
                <w:szCs w:val="24"/>
              </w:rPr>
              <w:t xml:space="preserve">No responses received to the web </w:t>
            </w:r>
            <w:r w:rsidRPr="00951794">
              <w:rPr>
                <w:rFonts w:ascii="Arial" w:hAnsi="Arial" w:cs="Arial"/>
                <w:szCs w:val="24"/>
              </w:rPr>
              <w:t>publicising</w:t>
            </w:r>
            <w:r>
              <w:rPr>
                <w:rFonts w:ascii="Arial" w:hAnsi="Arial" w:cs="Arial"/>
                <w:szCs w:val="24"/>
              </w:rPr>
              <w:t>.</w:t>
            </w:r>
          </w:p>
          <w:p w14:paraId="39867E5C" w14:textId="77777777" w:rsidR="00AA6DB3" w:rsidRPr="007820C3" w:rsidRDefault="00AA6DB3" w:rsidP="000179F0">
            <w:pPr>
              <w:rPr>
                <w:rFonts w:ascii="Arial" w:hAnsi="Arial" w:cs="Arial"/>
                <w:szCs w:val="24"/>
              </w:rPr>
            </w:pPr>
          </w:p>
        </w:tc>
        <w:tc>
          <w:tcPr>
            <w:tcW w:w="1072" w:type="dxa"/>
          </w:tcPr>
          <w:p w14:paraId="77AA569A" w14:textId="77777777" w:rsidR="00AA6DB3" w:rsidRPr="00FB30B4" w:rsidRDefault="00AA6DB3" w:rsidP="000179F0">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AA6DB3" w:rsidRPr="007820C3" w14:paraId="7FBF7F49" w14:textId="77777777" w:rsidTr="000179F0">
        <w:tc>
          <w:tcPr>
            <w:tcW w:w="9302" w:type="dxa"/>
            <w:gridSpan w:val="4"/>
            <w:shd w:val="clear" w:color="auto" w:fill="0070C0"/>
          </w:tcPr>
          <w:p w14:paraId="2FD7AAC8" w14:textId="77777777" w:rsidR="00AA6DB3" w:rsidRPr="00C052C4" w:rsidRDefault="00AA6DB3" w:rsidP="000179F0">
            <w:pPr>
              <w:rPr>
                <w:rFonts w:ascii="Arial" w:hAnsi="Arial" w:cs="Arial"/>
                <w:b/>
                <w:color w:val="FFFFFF"/>
                <w:szCs w:val="24"/>
              </w:rPr>
            </w:pPr>
            <w:r w:rsidRPr="00C052C4">
              <w:rPr>
                <w:rFonts w:ascii="Arial" w:hAnsi="Arial" w:cs="Arial"/>
                <w:b/>
                <w:color w:val="FFFFFF"/>
                <w:szCs w:val="24"/>
              </w:rPr>
              <w:t>Operator</w:t>
            </w:r>
          </w:p>
        </w:tc>
      </w:tr>
      <w:tr w:rsidR="00AA6DB3" w:rsidRPr="007820C3" w14:paraId="68A15605" w14:textId="77777777" w:rsidTr="000179F0">
        <w:trPr>
          <w:gridAfter w:val="1"/>
          <w:wAfter w:w="13" w:type="dxa"/>
        </w:trPr>
        <w:tc>
          <w:tcPr>
            <w:tcW w:w="1951" w:type="dxa"/>
            <w:tcBorders>
              <w:bottom w:val="single" w:sz="4" w:space="0" w:color="auto"/>
            </w:tcBorders>
          </w:tcPr>
          <w:p w14:paraId="70832268" w14:textId="77777777" w:rsidR="00AA6DB3" w:rsidRPr="00C052C4" w:rsidRDefault="00AA6DB3" w:rsidP="000179F0">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1CBD89A" w14:textId="77777777" w:rsidR="00AA6DB3" w:rsidRDefault="00AA6DB3" w:rsidP="000179F0">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344190A5" w14:textId="77777777" w:rsidR="00AA6DB3" w:rsidRPr="007820C3" w:rsidRDefault="00AA6DB3" w:rsidP="000179F0">
            <w:pPr>
              <w:rPr>
                <w:rFonts w:ascii="Arial" w:hAnsi="Arial" w:cs="Arial"/>
                <w:szCs w:val="24"/>
              </w:rPr>
            </w:pPr>
          </w:p>
        </w:tc>
        <w:tc>
          <w:tcPr>
            <w:tcW w:w="1072" w:type="dxa"/>
            <w:tcBorders>
              <w:bottom w:val="single" w:sz="4" w:space="0" w:color="auto"/>
            </w:tcBorders>
          </w:tcPr>
          <w:p w14:paraId="5256D7CB"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61F9CE10" w14:textId="77777777" w:rsidTr="000179F0">
        <w:tc>
          <w:tcPr>
            <w:tcW w:w="9302" w:type="dxa"/>
            <w:gridSpan w:val="4"/>
            <w:shd w:val="clear" w:color="auto" w:fill="0070C0"/>
          </w:tcPr>
          <w:p w14:paraId="106DDE67"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European Directives</w:t>
            </w:r>
          </w:p>
        </w:tc>
      </w:tr>
      <w:tr w:rsidR="00AA6DB3" w:rsidRPr="007820C3" w14:paraId="3559258E" w14:textId="77777777" w:rsidTr="000179F0">
        <w:trPr>
          <w:gridAfter w:val="1"/>
          <w:wAfter w:w="13" w:type="dxa"/>
        </w:trPr>
        <w:tc>
          <w:tcPr>
            <w:tcW w:w="1951" w:type="dxa"/>
          </w:tcPr>
          <w:p w14:paraId="476321F1" w14:textId="77777777" w:rsidR="00AA6DB3" w:rsidRPr="007820C3" w:rsidRDefault="00AA6DB3" w:rsidP="000179F0">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4119E421" w14:textId="77777777" w:rsidR="00AA6DB3" w:rsidRDefault="00AA6DB3" w:rsidP="000179F0">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1951AE11" w14:textId="77777777" w:rsidR="00AA6DB3" w:rsidRPr="007820C3" w:rsidRDefault="00AA6DB3" w:rsidP="000179F0">
            <w:pPr>
              <w:spacing w:before="60"/>
              <w:rPr>
                <w:rFonts w:ascii="Arial" w:hAnsi="Arial" w:cs="Arial"/>
                <w:szCs w:val="24"/>
              </w:rPr>
            </w:pPr>
          </w:p>
        </w:tc>
        <w:tc>
          <w:tcPr>
            <w:tcW w:w="1072" w:type="dxa"/>
          </w:tcPr>
          <w:p w14:paraId="6D8F811D"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3837E48E" w14:textId="77777777" w:rsidTr="000179F0">
        <w:trPr>
          <w:gridAfter w:val="1"/>
          <w:wAfter w:w="13" w:type="dxa"/>
        </w:trPr>
        <w:tc>
          <w:tcPr>
            <w:tcW w:w="1951" w:type="dxa"/>
          </w:tcPr>
          <w:p w14:paraId="38028158" w14:textId="77777777" w:rsidR="00AA6DB3" w:rsidRPr="007820C3" w:rsidRDefault="00AA6DB3" w:rsidP="000179F0">
            <w:pPr>
              <w:rPr>
                <w:rFonts w:ascii="Arial" w:hAnsi="Arial" w:cs="Arial"/>
                <w:szCs w:val="24"/>
              </w:rPr>
            </w:pPr>
            <w:r>
              <w:rPr>
                <w:rFonts w:ascii="Arial" w:hAnsi="Arial" w:cs="Arial"/>
                <w:szCs w:val="24"/>
              </w:rPr>
              <w:t>WFD</w:t>
            </w:r>
          </w:p>
        </w:tc>
        <w:tc>
          <w:tcPr>
            <w:tcW w:w="6266" w:type="dxa"/>
          </w:tcPr>
          <w:p w14:paraId="5328CEC1" w14:textId="77777777" w:rsidR="00AA6DB3" w:rsidRPr="00033C58" w:rsidRDefault="00AA6DB3" w:rsidP="000179F0">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5F90AE62" w14:textId="77777777" w:rsidR="00AA6DB3" w:rsidRPr="007820C3" w:rsidRDefault="00AA6DB3" w:rsidP="000179F0">
            <w:pPr>
              <w:rPr>
                <w:rFonts w:ascii="Arial" w:hAnsi="Arial" w:cs="Arial"/>
                <w:szCs w:val="24"/>
              </w:rPr>
            </w:pPr>
          </w:p>
        </w:tc>
        <w:tc>
          <w:tcPr>
            <w:tcW w:w="1072" w:type="dxa"/>
          </w:tcPr>
          <w:p w14:paraId="4C7ED17F" w14:textId="77777777" w:rsidR="00AA6DB3" w:rsidRPr="00FB30B4" w:rsidRDefault="00AA6DB3" w:rsidP="000179F0">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AA6DB3" w:rsidRPr="007820C3" w14:paraId="0B31C1AD" w14:textId="77777777" w:rsidTr="000179F0">
        <w:tc>
          <w:tcPr>
            <w:tcW w:w="9302" w:type="dxa"/>
            <w:gridSpan w:val="4"/>
            <w:shd w:val="clear" w:color="auto" w:fill="0070C0"/>
          </w:tcPr>
          <w:p w14:paraId="5347F93F"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The site</w:t>
            </w:r>
          </w:p>
        </w:tc>
      </w:tr>
      <w:tr w:rsidR="00AA6DB3" w:rsidRPr="007820C3" w14:paraId="540D478E" w14:textId="77777777" w:rsidTr="000179F0">
        <w:trPr>
          <w:gridAfter w:val="1"/>
          <w:wAfter w:w="13" w:type="dxa"/>
        </w:trPr>
        <w:tc>
          <w:tcPr>
            <w:tcW w:w="1951" w:type="dxa"/>
          </w:tcPr>
          <w:p w14:paraId="0EDFD0E2" w14:textId="77777777" w:rsidR="00AA6DB3" w:rsidRPr="007820C3" w:rsidRDefault="00AA6DB3" w:rsidP="000179F0">
            <w:pPr>
              <w:rPr>
                <w:rFonts w:ascii="Arial" w:hAnsi="Arial" w:cs="Arial"/>
                <w:szCs w:val="24"/>
              </w:rPr>
            </w:pPr>
            <w:r w:rsidRPr="007820C3">
              <w:rPr>
                <w:rFonts w:ascii="Arial" w:hAnsi="Arial" w:cs="Arial"/>
                <w:szCs w:val="24"/>
              </w:rPr>
              <w:t xml:space="preserve">Extent of the site of the facility </w:t>
            </w:r>
          </w:p>
        </w:tc>
        <w:tc>
          <w:tcPr>
            <w:tcW w:w="6266" w:type="dxa"/>
          </w:tcPr>
          <w:p w14:paraId="3B5D2912" w14:textId="77777777" w:rsidR="00AA6DB3" w:rsidRPr="007820C3" w:rsidRDefault="00AA6DB3" w:rsidP="000179F0">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7FFD6F80" w14:textId="77777777" w:rsidR="00AA6DB3" w:rsidRPr="007820C3" w:rsidRDefault="00AA6DB3" w:rsidP="000179F0">
            <w:pPr>
              <w:rPr>
                <w:rFonts w:ascii="Arial" w:hAnsi="Arial" w:cs="Arial"/>
                <w:szCs w:val="24"/>
              </w:rPr>
            </w:pPr>
          </w:p>
          <w:p w14:paraId="38AB8B25" w14:textId="77777777" w:rsidR="00AA6DB3" w:rsidRPr="007820C3" w:rsidRDefault="00AA6DB3" w:rsidP="000179F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805D7D8" w14:textId="77777777" w:rsidR="00AA6DB3" w:rsidRPr="007820C3" w:rsidRDefault="00AA6DB3" w:rsidP="000179F0">
            <w:pPr>
              <w:rPr>
                <w:rFonts w:ascii="Arial" w:hAnsi="Arial" w:cs="Arial"/>
                <w:szCs w:val="24"/>
              </w:rPr>
            </w:pPr>
          </w:p>
        </w:tc>
        <w:tc>
          <w:tcPr>
            <w:tcW w:w="1072" w:type="dxa"/>
          </w:tcPr>
          <w:p w14:paraId="0336454D"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1031CE7D" w14:textId="77777777" w:rsidTr="000179F0">
        <w:trPr>
          <w:gridAfter w:val="1"/>
          <w:wAfter w:w="13" w:type="dxa"/>
        </w:trPr>
        <w:tc>
          <w:tcPr>
            <w:tcW w:w="1951" w:type="dxa"/>
          </w:tcPr>
          <w:p w14:paraId="1C7EEF5A" w14:textId="77777777" w:rsidR="00AA6DB3" w:rsidRPr="007820C3" w:rsidRDefault="00AA6DB3" w:rsidP="000179F0">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4CB1153A" w14:textId="77777777" w:rsidR="00AA6DB3" w:rsidRPr="005641AC" w:rsidRDefault="00AA6DB3" w:rsidP="000179F0">
            <w:pPr>
              <w:spacing w:before="60"/>
              <w:rPr>
                <w:rFonts w:ascii="Arial" w:hAnsi="Arial" w:cs="Arial"/>
                <w:color w:val="000000" w:themeColor="text1"/>
                <w:szCs w:val="24"/>
              </w:rPr>
            </w:pPr>
            <w:r w:rsidRPr="00F450EE">
              <w:rPr>
                <w:rFonts w:ascii="Arial" w:hAnsi="Arial" w:cs="Arial"/>
                <w:color w:val="000000" w:themeColor="text1"/>
                <w:szCs w:val="24"/>
              </w:rPr>
              <w:lastRenderedPageBreak/>
              <w:t xml:space="preserve"> </w:t>
            </w:r>
            <w:r w:rsidRPr="005641AC">
              <w:rPr>
                <w:rFonts w:ascii="Arial" w:hAnsi="Arial" w:cs="Arial"/>
                <w:color w:val="000000" w:themeColor="text1"/>
                <w:szCs w:val="24"/>
              </w:rPr>
              <w:t>No FORM 1 completed:</w:t>
            </w:r>
          </w:p>
          <w:p w14:paraId="4088417D" w14:textId="77777777" w:rsidR="00AA6DB3" w:rsidRPr="005641AC" w:rsidRDefault="00AA6DB3" w:rsidP="000179F0">
            <w:pPr>
              <w:spacing w:before="60"/>
              <w:rPr>
                <w:rFonts w:ascii="Arial" w:hAnsi="Arial" w:cs="Arial"/>
                <w:color w:val="000000" w:themeColor="text1"/>
                <w:szCs w:val="24"/>
              </w:rPr>
            </w:pPr>
          </w:p>
          <w:p w14:paraId="46453612" w14:textId="77777777" w:rsidR="00AA6DB3" w:rsidRPr="005641AC" w:rsidRDefault="00AA6DB3" w:rsidP="000179F0">
            <w:pPr>
              <w:spacing w:before="60"/>
              <w:rPr>
                <w:rFonts w:ascii="Arial" w:hAnsi="Arial" w:cs="Arial"/>
                <w:color w:val="000000" w:themeColor="text1"/>
                <w:szCs w:val="24"/>
              </w:rPr>
            </w:pPr>
            <w:r w:rsidRPr="005641AC">
              <w:rPr>
                <w:rFonts w:ascii="Arial" w:hAnsi="Arial" w:cs="Arial"/>
                <w:color w:val="000000" w:themeColor="text1"/>
                <w:szCs w:val="24"/>
              </w:rPr>
              <w:lastRenderedPageBreak/>
              <w:t xml:space="preserve">HRA is not required because there is no conceivable impact pathway to any Natura 2000/Ramsar site. There 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68382C53" w14:textId="77777777" w:rsidR="00AA6DB3" w:rsidRPr="005641AC" w:rsidRDefault="00AA6DB3" w:rsidP="000179F0">
            <w:pPr>
              <w:spacing w:before="60"/>
              <w:rPr>
                <w:rFonts w:ascii="Arial" w:hAnsi="Arial" w:cs="Arial"/>
                <w:color w:val="000000" w:themeColor="text1"/>
                <w:szCs w:val="24"/>
              </w:rPr>
            </w:pPr>
          </w:p>
          <w:p w14:paraId="4E09598C" w14:textId="77777777" w:rsidR="00AA6DB3" w:rsidRPr="00F450EE" w:rsidRDefault="00AA6DB3" w:rsidP="000179F0">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57BD3131" w14:textId="77777777" w:rsidR="00AA6DB3" w:rsidRPr="00033C58" w:rsidRDefault="00AA6DB3" w:rsidP="000179F0">
            <w:pPr>
              <w:rPr>
                <w:rFonts w:ascii="Arial" w:hAnsi="Arial" w:cs="Arial"/>
                <w:color w:val="FF0000"/>
                <w:szCs w:val="24"/>
              </w:rPr>
            </w:pPr>
          </w:p>
        </w:tc>
        <w:tc>
          <w:tcPr>
            <w:tcW w:w="1072" w:type="dxa"/>
          </w:tcPr>
          <w:p w14:paraId="1014FCC5"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AA6DB3" w:rsidRPr="007820C3" w14:paraId="4C3E7FBC" w14:textId="77777777" w:rsidTr="000179F0">
        <w:tc>
          <w:tcPr>
            <w:tcW w:w="9302" w:type="dxa"/>
            <w:gridSpan w:val="4"/>
            <w:shd w:val="clear" w:color="auto" w:fill="0070C0"/>
          </w:tcPr>
          <w:p w14:paraId="61CB385F"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AA6DB3" w:rsidRPr="007820C3" w14:paraId="46F9850C" w14:textId="77777777" w:rsidTr="000179F0">
        <w:trPr>
          <w:gridAfter w:val="1"/>
          <w:wAfter w:w="13" w:type="dxa"/>
        </w:trPr>
        <w:tc>
          <w:tcPr>
            <w:tcW w:w="1951" w:type="dxa"/>
          </w:tcPr>
          <w:p w14:paraId="14B7265E" w14:textId="77777777" w:rsidR="00AA6DB3" w:rsidRPr="007820C3" w:rsidRDefault="00AA6DB3" w:rsidP="000179F0">
            <w:pPr>
              <w:rPr>
                <w:rFonts w:ascii="Arial" w:hAnsi="Arial" w:cs="Arial"/>
                <w:szCs w:val="24"/>
              </w:rPr>
            </w:pPr>
            <w:r w:rsidRPr="007820C3">
              <w:rPr>
                <w:rFonts w:ascii="Arial" w:hAnsi="Arial" w:cs="Arial"/>
                <w:szCs w:val="24"/>
              </w:rPr>
              <w:t>Environmental risk</w:t>
            </w:r>
          </w:p>
          <w:p w14:paraId="51479A2C" w14:textId="77777777" w:rsidR="00AA6DB3" w:rsidRPr="00FB30B4" w:rsidRDefault="00AA6DB3" w:rsidP="000179F0">
            <w:pPr>
              <w:rPr>
                <w:rFonts w:ascii="Arial" w:hAnsi="Arial" w:cs="Arial"/>
                <w:color w:val="FF00FF"/>
                <w:szCs w:val="24"/>
              </w:rPr>
            </w:pPr>
          </w:p>
        </w:tc>
        <w:tc>
          <w:tcPr>
            <w:tcW w:w="6266" w:type="dxa"/>
          </w:tcPr>
          <w:p w14:paraId="42F26266" w14:textId="77777777" w:rsidR="00AA6DB3" w:rsidRPr="0050181C" w:rsidRDefault="00AA6DB3" w:rsidP="000179F0">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67B5C9C7" w14:textId="77777777" w:rsidR="00AA6DB3" w:rsidRPr="0050181C" w:rsidRDefault="00AA6DB3" w:rsidP="000179F0">
            <w:pPr>
              <w:pStyle w:val="BodyText"/>
              <w:rPr>
                <w:rFonts w:ascii="Arial" w:hAnsi="Arial" w:cs="Arial"/>
                <w:szCs w:val="24"/>
              </w:rPr>
            </w:pPr>
          </w:p>
          <w:p w14:paraId="440AD89F" w14:textId="77777777" w:rsidR="00AA6DB3" w:rsidRPr="0050181C" w:rsidRDefault="00AA6DB3" w:rsidP="000179F0">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6F2512DE" w14:textId="77777777" w:rsidR="00AA6DB3" w:rsidRPr="0050181C" w:rsidRDefault="00AA6DB3" w:rsidP="000179F0">
            <w:pPr>
              <w:pStyle w:val="BodyText"/>
              <w:rPr>
                <w:rFonts w:ascii="Arial" w:hAnsi="Arial" w:cs="Arial"/>
                <w:szCs w:val="24"/>
              </w:rPr>
            </w:pPr>
          </w:p>
          <w:p w14:paraId="7C51B6F2" w14:textId="77777777" w:rsidR="00AA6DB3" w:rsidRDefault="00AA6DB3" w:rsidP="000179F0">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65E45C1F" w14:textId="77777777" w:rsidR="00AA6DB3" w:rsidRPr="007820C3" w:rsidRDefault="00AA6DB3" w:rsidP="000179F0">
            <w:pPr>
              <w:pStyle w:val="BodyText"/>
              <w:rPr>
                <w:rFonts w:ascii="Arial" w:hAnsi="Arial" w:cs="Arial"/>
                <w:szCs w:val="24"/>
              </w:rPr>
            </w:pPr>
          </w:p>
        </w:tc>
        <w:tc>
          <w:tcPr>
            <w:tcW w:w="1072" w:type="dxa"/>
          </w:tcPr>
          <w:p w14:paraId="04AEF4FF"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1322322D" w14:textId="77777777" w:rsidTr="000179F0">
        <w:trPr>
          <w:gridAfter w:val="1"/>
          <w:wAfter w:w="13" w:type="dxa"/>
        </w:trPr>
        <w:tc>
          <w:tcPr>
            <w:tcW w:w="1951" w:type="dxa"/>
          </w:tcPr>
          <w:p w14:paraId="6D71EFDA" w14:textId="77777777" w:rsidR="00AA6DB3" w:rsidRPr="007820C3" w:rsidRDefault="00AA6DB3" w:rsidP="000179F0">
            <w:pPr>
              <w:rPr>
                <w:rFonts w:ascii="Arial" w:hAnsi="Arial" w:cs="Arial"/>
                <w:szCs w:val="24"/>
              </w:rPr>
            </w:pPr>
            <w:r w:rsidRPr="00374D1C">
              <w:rPr>
                <w:rFonts w:ascii="Arial" w:hAnsi="Arial" w:cs="Arial"/>
                <w:szCs w:val="24"/>
              </w:rPr>
              <w:t>How to comply with your permit</w:t>
            </w:r>
          </w:p>
        </w:tc>
        <w:tc>
          <w:tcPr>
            <w:tcW w:w="6266" w:type="dxa"/>
          </w:tcPr>
          <w:p w14:paraId="470B7DDF" w14:textId="77777777" w:rsidR="00AA6DB3" w:rsidRDefault="00AA6DB3" w:rsidP="000179F0">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1EE8C1A2" w14:textId="77777777" w:rsidR="00AA6DB3" w:rsidRPr="007820C3" w:rsidRDefault="00AA6DB3" w:rsidP="000179F0">
            <w:pPr>
              <w:pStyle w:val="BodyText"/>
              <w:rPr>
                <w:rFonts w:ascii="Arial" w:hAnsi="Arial" w:cs="Arial"/>
                <w:szCs w:val="24"/>
              </w:rPr>
            </w:pPr>
          </w:p>
        </w:tc>
        <w:tc>
          <w:tcPr>
            <w:tcW w:w="1072" w:type="dxa"/>
          </w:tcPr>
          <w:p w14:paraId="625933B9"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685B0D16" w14:textId="77777777" w:rsidTr="000179F0">
        <w:tc>
          <w:tcPr>
            <w:tcW w:w="9302" w:type="dxa"/>
            <w:gridSpan w:val="4"/>
            <w:shd w:val="clear" w:color="auto" w:fill="0070C0"/>
          </w:tcPr>
          <w:p w14:paraId="21EBA664"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The permit conditions</w:t>
            </w:r>
          </w:p>
        </w:tc>
      </w:tr>
      <w:tr w:rsidR="00AA6DB3" w:rsidRPr="007820C3" w14:paraId="4D7D85B4" w14:textId="77777777" w:rsidTr="000179F0">
        <w:trPr>
          <w:gridAfter w:val="1"/>
          <w:wAfter w:w="13" w:type="dxa"/>
        </w:trPr>
        <w:tc>
          <w:tcPr>
            <w:tcW w:w="1951" w:type="dxa"/>
          </w:tcPr>
          <w:p w14:paraId="0811FF21" w14:textId="77777777" w:rsidR="00AA6DB3" w:rsidRPr="007820C3" w:rsidRDefault="00AA6DB3" w:rsidP="000179F0">
            <w:pPr>
              <w:rPr>
                <w:rFonts w:ascii="Arial" w:hAnsi="Arial" w:cs="Arial"/>
                <w:color w:val="000000"/>
                <w:szCs w:val="24"/>
              </w:rPr>
            </w:pPr>
            <w:r w:rsidRPr="007820C3">
              <w:rPr>
                <w:rFonts w:ascii="Arial" w:hAnsi="Arial" w:cs="Arial"/>
                <w:color w:val="000000"/>
                <w:szCs w:val="24"/>
              </w:rPr>
              <w:t>Considerations of foul sewer</w:t>
            </w:r>
          </w:p>
          <w:p w14:paraId="35754B50" w14:textId="77777777" w:rsidR="00AA6DB3" w:rsidRPr="007820C3" w:rsidRDefault="00AA6DB3" w:rsidP="000179F0">
            <w:pPr>
              <w:rPr>
                <w:rFonts w:ascii="Arial" w:hAnsi="Arial" w:cs="Arial"/>
                <w:color w:val="000000"/>
                <w:szCs w:val="24"/>
              </w:rPr>
            </w:pPr>
          </w:p>
        </w:tc>
        <w:tc>
          <w:tcPr>
            <w:tcW w:w="6266" w:type="dxa"/>
          </w:tcPr>
          <w:p w14:paraId="6FD709FC" w14:textId="77777777" w:rsidR="00AA6DB3" w:rsidRPr="007820C3" w:rsidRDefault="00AA6DB3" w:rsidP="000179F0">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27A70528"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217DC783" w14:textId="77777777" w:rsidTr="000179F0">
        <w:tc>
          <w:tcPr>
            <w:tcW w:w="9302" w:type="dxa"/>
            <w:gridSpan w:val="4"/>
            <w:shd w:val="clear" w:color="auto" w:fill="0070C0"/>
          </w:tcPr>
          <w:p w14:paraId="637F30BE" w14:textId="77777777" w:rsidR="00AA6DB3" w:rsidRPr="007820C3" w:rsidRDefault="00AA6DB3" w:rsidP="000179F0">
            <w:pPr>
              <w:rPr>
                <w:rFonts w:ascii="Arial" w:hAnsi="Arial" w:cs="Arial"/>
                <w:b/>
                <w:color w:val="FFFFFF"/>
                <w:szCs w:val="24"/>
              </w:rPr>
            </w:pPr>
            <w:r w:rsidRPr="007820C3">
              <w:rPr>
                <w:rFonts w:ascii="Arial" w:hAnsi="Arial" w:cs="Arial"/>
                <w:b/>
                <w:color w:val="FFFFFF"/>
                <w:szCs w:val="24"/>
              </w:rPr>
              <w:t>Operator Competence</w:t>
            </w:r>
          </w:p>
        </w:tc>
      </w:tr>
      <w:tr w:rsidR="00AA6DB3" w:rsidRPr="007820C3" w14:paraId="402445B2" w14:textId="77777777" w:rsidTr="000179F0">
        <w:trPr>
          <w:gridAfter w:val="1"/>
          <w:wAfter w:w="13" w:type="dxa"/>
        </w:trPr>
        <w:tc>
          <w:tcPr>
            <w:tcW w:w="1951" w:type="dxa"/>
          </w:tcPr>
          <w:p w14:paraId="715BA1F0" w14:textId="77777777" w:rsidR="00AA6DB3" w:rsidRPr="007820C3" w:rsidRDefault="00AA6DB3" w:rsidP="000179F0">
            <w:pPr>
              <w:rPr>
                <w:rFonts w:ascii="Arial" w:hAnsi="Arial" w:cs="Arial"/>
                <w:szCs w:val="24"/>
              </w:rPr>
            </w:pPr>
            <w:r w:rsidRPr="007820C3">
              <w:rPr>
                <w:rFonts w:ascii="Arial" w:hAnsi="Arial" w:cs="Arial"/>
                <w:szCs w:val="24"/>
              </w:rPr>
              <w:t xml:space="preserve">Environment Management System </w:t>
            </w:r>
          </w:p>
        </w:tc>
        <w:tc>
          <w:tcPr>
            <w:tcW w:w="6266" w:type="dxa"/>
          </w:tcPr>
          <w:p w14:paraId="63605A9D" w14:textId="77777777" w:rsidR="00AA6DB3" w:rsidRDefault="00AA6DB3" w:rsidP="000179F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2811E91" w14:textId="77777777" w:rsidR="00AA6DB3" w:rsidRPr="007820C3" w:rsidRDefault="00AA6DB3" w:rsidP="000179F0">
            <w:pPr>
              <w:rPr>
                <w:rFonts w:ascii="Arial" w:hAnsi="Arial" w:cs="Arial"/>
                <w:szCs w:val="24"/>
              </w:rPr>
            </w:pPr>
          </w:p>
        </w:tc>
        <w:tc>
          <w:tcPr>
            <w:tcW w:w="1072" w:type="dxa"/>
          </w:tcPr>
          <w:p w14:paraId="2E7E58E0" w14:textId="77777777" w:rsidR="00AA6DB3" w:rsidRPr="00FB30B4"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rsidRPr="007820C3" w14:paraId="73C28D6E" w14:textId="77777777" w:rsidTr="000179F0">
        <w:trPr>
          <w:gridAfter w:val="1"/>
          <w:wAfter w:w="13" w:type="dxa"/>
        </w:trPr>
        <w:tc>
          <w:tcPr>
            <w:tcW w:w="9289" w:type="dxa"/>
            <w:gridSpan w:val="3"/>
            <w:shd w:val="clear" w:color="auto" w:fill="0070C0"/>
          </w:tcPr>
          <w:p w14:paraId="4A92909C" w14:textId="77777777" w:rsidR="00AA6DB3" w:rsidRPr="00E96702" w:rsidRDefault="00AA6DB3" w:rsidP="000179F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AA6DB3" w:rsidRPr="007820C3" w14:paraId="2B361C6F" w14:textId="77777777" w:rsidTr="000179F0">
        <w:trPr>
          <w:gridAfter w:val="1"/>
          <w:wAfter w:w="13" w:type="dxa"/>
        </w:trPr>
        <w:tc>
          <w:tcPr>
            <w:tcW w:w="1951" w:type="dxa"/>
          </w:tcPr>
          <w:p w14:paraId="09B8B039" w14:textId="77777777" w:rsidR="00AA6DB3" w:rsidRDefault="00AA6DB3" w:rsidP="000179F0">
            <w:pPr>
              <w:rPr>
                <w:rFonts w:ascii="Arial" w:hAnsi="Arial" w:cs="Arial"/>
                <w:szCs w:val="24"/>
              </w:rPr>
            </w:pPr>
            <w:r>
              <w:rPr>
                <w:rFonts w:ascii="Arial" w:hAnsi="Arial" w:cs="Arial"/>
                <w:szCs w:val="24"/>
              </w:rPr>
              <w:t>Considerations of SMNR - Compliance with our General Purpose</w:t>
            </w:r>
          </w:p>
          <w:p w14:paraId="0D4D268B" w14:textId="77777777" w:rsidR="00AA6DB3" w:rsidRDefault="00AA6DB3" w:rsidP="000179F0">
            <w:pPr>
              <w:rPr>
                <w:rFonts w:ascii="Arial" w:hAnsi="Arial" w:cs="Arial"/>
                <w:szCs w:val="24"/>
              </w:rPr>
            </w:pPr>
          </w:p>
        </w:tc>
        <w:tc>
          <w:tcPr>
            <w:tcW w:w="6266" w:type="dxa"/>
          </w:tcPr>
          <w:p w14:paraId="63CC5FEF" w14:textId="77777777" w:rsidR="00AA6DB3" w:rsidRPr="00E96702" w:rsidRDefault="00AA6DB3" w:rsidP="000179F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328951EE" w14:textId="77777777" w:rsidR="00AA6DB3" w:rsidRPr="00E96702" w:rsidRDefault="00AA6DB3" w:rsidP="000179F0">
            <w:pPr>
              <w:pStyle w:val="NormalWeb"/>
              <w:rPr>
                <w:rFonts w:ascii="Arial" w:hAnsi="Arial" w:cs="Arial"/>
                <w:color w:val="FF00FF"/>
              </w:rPr>
            </w:pPr>
          </w:p>
        </w:tc>
        <w:tc>
          <w:tcPr>
            <w:tcW w:w="1072" w:type="dxa"/>
          </w:tcPr>
          <w:p w14:paraId="5918E5D6" w14:textId="77777777" w:rsidR="00AA6DB3" w:rsidRDefault="00AA6DB3" w:rsidP="000179F0">
            <w:pPr>
              <w:rPr>
                <w:rFonts w:ascii="Arial" w:hAnsi="Arial" w:cs="Arial"/>
                <w:color w:val="000000"/>
                <w:szCs w:val="24"/>
              </w:rPr>
            </w:pPr>
            <w:r w:rsidRPr="00FB30B4">
              <w:rPr>
                <w:rFonts w:ascii="Wingdings" w:eastAsia="Wingdings" w:hAnsi="Wingdings" w:cs="Wingdings"/>
                <w:color w:val="000000"/>
                <w:szCs w:val="24"/>
              </w:rPr>
              <w:t>ü</w:t>
            </w:r>
          </w:p>
        </w:tc>
      </w:tr>
      <w:tr w:rsidR="00AA6DB3" w14:paraId="16092B15" w14:textId="77777777" w:rsidTr="000179F0">
        <w:trPr>
          <w:gridAfter w:val="1"/>
          <w:wAfter w:w="13" w:type="dxa"/>
        </w:trPr>
        <w:tc>
          <w:tcPr>
            <w:tcW w:w="9289" w:type="dxa"/>
            <w:gridSpan w:val="3"/>
            <w:shd w:val="clear" w:color="auto" w:fill="0070C0"/>
          </w:tcPr>
          <w:p w14:paraId="55ED920F" w14:textId="77777777" w:rsidR="00AA6DB3" w:rsidRDefault="00AA6DB3" w:rsidP="000179F0">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00AA6DB3" w14:paraId="17DC708C" w14:textId="77777777" w:rsidTr="000179F0">
        <w:trPr>
          <w:gridAfter w:val="1"/>
          <w:wAfter w:w="13" w:type="dxa"/>
        </w:trPr>
        <w:tc>
          <w:tcPr>
            <w:tcW w:w="1951" w:type="dxa"/>
          </w:tcPr>
          <w:p w14:paraId="78C6921A" w14:textId="77777777" w:rsidR="00AA6DB3" w:rsidRDefault="00AA6DB3" w:rsidP="000179F0">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4DFE89A" w14:textId="77777777" w:rsidR="00AA6DB3" w:rsidRDefault="00AA6DB3" w:rsidP="000179F0">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p w14:paraId="4CEB5135" w14:textId="77777777" w:rsidR="00AA6DB3" w:rsidRPr="0050181C" w:rsidRDefault="00AA6DB3" w:rsidP="000179F0">
            <w:pPr>
              <w:pStyle w:val="NormalWeb"/>
              <w:rPr>
                <w:rFonts w:ascii="Arial" w:eastAsia="Calibri" w:hAnsi="Arial" w:cs="Arial"/>
              </w:rPr>
            </w:pPr>
          </w:p>
        </w:tc>
        <w:tc>
          <w:tcPr>
            <w:tcW w:w="1072" w:type="dxa"/>
          </w:tcPr>
          <w:p w14:paraId="7A97426E" w14:textId="77777777" w:rsidR="00AA6DB3" w:rsidRDefault="00AA6DB3" w:rsidP="000179F0">
            <w:pPr>
              <w:rPr>
                <w:rFonts w:ascii="Arial" w:hAnsi="Arial" w:cs="Arial"/>
                <w:color w:val="000000" w:themeColor="text1"/>
              </w:rPr>
            </w:pPr>
            <w:r w:rsidRPr="396B50C7">
              <w:rPr>
                <w:rFonts w:ascii="Wingdings" w:eastAsia="Wingdings" w:hAnsi="Wingdings" w:cs="Wingdings"/>
                <w:color w:val="000000" w:themeColor="text1"/>
              </w:rPr>
              <w:t>ü</w:t>
            </w:r>
          </w:p>
        </w:tc>
      </w:tr>
    </w:tbl>
    <w:p w14:paraId="7ED664A0" w14:textId="77777777" w:rsidR="00AA6DB3" w:rsidRPr="0067478B" w:rsidRDefault="00AA6DB3" w:rsidP="00AA6DB3">
      <w:pPr>
        <w:spacing w:after="60"/>
        <w:rPr>
          <w:rFonts w:ascii="Arial" w:hAnsi="Arial"/>
        </w:rPr>
      </w:pPr>
    </w:p>
    <w:p w14:paraId="01DF500E" w14:textId="77777777" w:rsidR="00AA6DB3" w:rsidRPr="003546B3" w:rsidRDefault="00AA6DB3" w:rsidP="00AA6DB3">
      <w:pPr>
        <w:spacing w:after="120"/>
        <w:ind w:left="567"/>
        <w:rPr>
          <w:rFonts w:ascii="Arial" w:hAnsi="Arial"/>
        </w:rPr>
      </w:pPr>
    </w:p>
    <w:p w14:paraId="6F0EDB5C" w14:textId="77777777" w:rsidR="00AA6DB3" w:rsidRDefault="00AA6DB3" w:rsidP="00AA6DB3"/>
    <w:p w14:paraId="2802540F" w14:textId="77777777" w:rsidR="00AA6DB3" w:rsidRDefault="00AA6DB3" w:rsidP="00AA6DB3"/>
    <w:p w14:paraId="7C5F82C3" w14:textId="77777777" w:rsidR="00AA6DB3" w:rsidRDefault="00AA6DB3" w:rsidP="00AA6DB3"/>
    <w:p w14:paraId="77285F55" w14:textId="77777777" w:rsidR="00AA6DB3" w:rsidRDefault="00AA6DB3" w:rsidP="00AA6DB3"/>
    <w:p w14:paraId="0107CF3D" w14:textId="77777777" w:rsidR="00AA6DB3" w:rsidRPr="00AA6DB3" w:rsidRDefault="00AA6DB3" w:rsidP="00AA6DB3"/>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6CA1"/>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3B4"/>
    <w:rsid w:val="005B36D9"/>
    <w:rsid w:val="005B6A95"/>
    <w:rsid w:val="005D0E13"/>
    <w:rsid w:val="005E1031"/>
    <w:rsid w:val="005F3989"/>
    <w:rsid w:val="0060457F"/>
    <w:rsid w:val="00605855"/>
    <w:rsid w:val="00607AB7"/>
    <w:rsid w:val="00607B2A"/>
    <w:rsid w:val="00614A77"/>
    <w:rsid w:val="00617D59"/>
    <w:rsid w:val="00624F6B"/>
    <w:rsid w:val="00630952"/>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6DB3"/>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042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REGU-369-2754318</_dlc_DocId>
    <_dlc_DocIdUrl xmlns="9be56660-2c31-41ef-bc00-23e72f632f2a">
      <Url>https://cyfoethnaturiolcymru.sharepoint.com/teams/Regulatory/Permitting/_layouts/15/DocIdRedir.aspx?ID=REGU-369-2754318</Url>
      <Description>REGU-369-2754318</Description>
    </_dlc_DocIdUrl>
    <License_x002f_Activity_x0020_Type xmlns="859f7ad6-93f6-4205-b62b-a17f28acbbac">6. EPR Groundwater Permits</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YHA Rowen</Site_x0020_Name>
    <Internal_x002f_External xmlns="859f7ad6-93f6-4205-b62b-a17f28acbbac">Internal document</Internal_x002f_External>
    <Post_x0020_code xmlns="859f7ad6-93f6-4205-b62b-a17f28acbbac">LL32 8YW</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Trevelyan House, Dimple Road, Matlock, DE4 3YH</Addressee>
    <Process_x0020_Type xmlns="859f7ad6-93f6-4205-b62b-a17f28acbbac">Application</Process_x0020_Type>
    <Surrendered_x002f_Expired xmlns="859f7ad6-93f6-4205-b62b-a17f28acbbac" xsi:nil="true"/>
    <Document_x0020_Date xmlns="859f7ad6-93f6-4205-b62b-a17f28acbbac">2024-04-29T23:00:00+00:00</Document_x0020_Date>
    <Facility_x0020_Address xmlns="859f7ad6-93f6-4205-b62b-a17f28acbbac">Rhiw, Rowen</Facility_x0020_Address>
    <Environment_x0020_Sub_x0020_Folder xmlns="859f7ad6-93f6-4205-b62b-a17f28acbbac">Licences applications</Environment_x0020_Sub_x0020_Folder>
    <Customer_x0020_Name xmlns="859f7ad6-93f6-4205-b62b-a17f28acbbac">Youth Hostels Association (England and Wales)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A0B8B6E-34C0-4952-A2E5-E82C0AF84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metadata/properties"/>
    <ds:schemaRef ds:uri="http://schemas.microsoft.com/office/2006/documentManagement/types"/>
    <ds:schemaRef ds:uri="859f7ad6-93f6-4205-b62b-a17f28acbbac"/>
    <ds:schemaRef ds:uri="http://purl.org/dc/elements/1.1/"/>
    <ds:schemaRef ds:uri="http://schemas.microsoft.com/office/infopath/2007/PartnerControls"/>
    <ds:schemaRef ds:uri="9be56660-2c31-41ef-bc00-23e72f632f2a"/>
    <ds:schemaRef ds:uri="cd6faf52-b12f-444c-a3fc-1f0e7a71d996"/>
    <ds:schemaRef ds:uri="http://schemas.openxmlformats.org/package/2006/metadata/core-properties"/>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823</Words>
  <Characters>4466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2024-03-25T11:29:00Z</dcterms:created>
  <dcterms:modified xsi:type="dcterms:W3CDTF">2024-04-30T13:16:00Z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9ab2f161-576f-49ea-894f-ccb2f37eb425</vt:lpwstr>
  </property>
  <property fmtid="{D5CDD505-2E9C-101B-9397-08002B2CF9AE}" pid="11" name="SharedWithUsers">
    <vt:lpwstr/>
  </property>
  <property fmtid="{D5CDD505-2E9C-101B-9397-08002B2CF9AE}" pid="12" name="MediaServiceImageTags">
    <vt:lpwstr/>
  </property>
</Properties>
</file>