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AF1D6B" w:rsidRDefault="009277B2" w:rsidP="009277B2">
      <w:pPr>
        <w:pStyle w:val="Heading1"/>
        <w:spacing w:before="0" w:after="0"/>
        <w:jc w:val="left"/>
        <w:rPr>
          <w:bCs/>
          <w:color w:val="auto"/>
          <w:sz w:val="24"/>
          <w:szCs w:val="24"/>
        </w:rPr>
      </w:pPr>
    </w:p>
    <w:p w14:paraId="2951BC34" w14:textId="77777777" w:rsidR="008A1FB1" w:rsidRPr="00AF1D6B" w:rsidRDefault="008D78F4" w:rsidP="009277B2">
      <w:pPr>
        <w:pStyle w:val="Heading1"/>
        <w:spacing w:before="0" w:after="0"/>
        <w:jc w:val="left"/>
        <w:rPr>
          <w:bCs/>
          <w:color w:val="auto"/>
          <w:sz w:val="32"/>
        </w:rPr>
      </w:pPr>
      <w:r w:rsidRPr="00AF1D6B">
        <w:rPr>
          <w:bCs/>
          <w:color w:val="auto"/>
          <w:sz w:val="32"/>
        </w:rPr>
        <w:t>Standard rule p</w:t>
      </w:r>
      <w:r w:rsidR="008D465D" w:rsidRPr="00AF1D6B">
        <w:rPr>
          <w:bCs/>
          <w:color w:val="auto"/>
          <w:sz w:val="32"/>
        </w:rPr>
        <w:t>ermit</w:t>
      </w:r>
      <w:r w:rsidR="005F5552" w:rsidRPr="00AF1D6B">
        <w:rPr>
          <w:bCs/>
          <w:color w:val="auto"/>
          <w:sz w:val="32"/>
        </w:rPr>
        <w:t xml:space="preserve"> </w:t>
      </w:r>
    </w:p>
    <w:p w14:paraId="2951BC3A" w14:textId="77777777" w:rsidR="00232CBA" w:rsidRPr="00652A6F" w:rsidRDefault="00232CBA" w:rsidP="00053DA9">
      <w:pPr>
        <w:rPr>
          <w:rFonts w:ascii="Arial" w:hAnsi="Arial" w:cs="Arial"/>
          <w:szCs w:val="24"/>
        </w:rPr>
      </w:pPr>
    </w:p>
    <w:p w14:paraId="2951BC3B" w14:textId="73688A24" w:rsidR="004D4608" w:rsidRPr="00652A6F" w:rsidRDefault="00E450D5" w:rsidP="00C42E62">
      <w:pPr>
        <w:spacing w:after="120"/>
        <w:rPr>
          <w:rFonts w:ascii="Arial" w:hAnsi="Arial" w:cs="Arial"/>
          <w:szCs w:val="24"/>
        </w:rPr>
      </w:pPr>
      <w:r w:rsidRPr="00652A6F">
        <w:rPr>
          <w:rFonts w:ascii="Arial" w:hAnsi="Arial" w:cs="Arial"/>
          <w:szCs w:val="24"/>
        </w:rPr>
        <w:t xml:space="preserve">We have decided to </w:t>
      </w:r>
      <w:r w:rsidR="008A1FB1" w:rsidRPr="00AF1D6B">
        <w:rPr>
          <w:rFonts w:ascii="Arial" w:hAnsi="Arial" w:cs="Arial"/>
          <w:szCs w:val="24"/>
        </w:rPr>
        <w:t>grant</w:t>
      </w:r>
      <w:r w:rsidR="00AF1D6B">
        <w:rPr>
          <w:rFonts w:ascii="Arial" w:hAnsi="Arial" w:cs="Arial"/>
          <w:szCs w:val="24"/>
        </w:rPr>
        <w:t xml:space="preserve"> </w:t>
      </w:r>
      <w:r w:rsidRPr="00AF1D6B">
        <w:rPr>
          <w:rFonts w:ascii="Arial" w:hAnsi="Arial" w:cs="Arial"/>
          <w:szCs w:val="24"/>
        </w:rPr>
        <w:t>the</w:t>
      </w:r>
      <w:r w:rsidR="008D465D" w:rsidRPr="00AF1D6B">
        <w:rPr>
          <w:rFonts w:ascii="Arial" w:hAnsi="Arial" w:cs="Arial"/>
          <w:szCs w:val="24"/>
        </w:rPr>
        <w:t xml:space="preserve"> permit</w:t>
      </w:r>
      <w:r w:rsidR="00FD2974" w:rsidRPr="00652A6F">
        <w:rPr>
          <w:rFonts w:ascii="Arial" w:hAnsi="Arial" w:cs="Arial"/>
          <w:szCs w:val="24"/>
        </w:rPr>
        <w:t xml:space="preserve"> </w:t>
      </w:r>
      <w:r w:rsidRPr="00652A6F">
        <w:rPr>
          <w:rFonts w:ascii="Arial" w:hAnsi="Arial" w:cs="Arial"/>
          <w:szCs w:val="24"/>
        </w:rPr>
        <w:t>for</w:t>
      </w:r>
      <w:r w:rsidRPr="00AF1D6B">
        <w:rPr>
          <w:rFonts w:ascii="Arial" w:hAnsi="Arial" w:cs="Arial"/>
          <w:szCs w:val="24"/>
        </w:rPr>
        <w:t xml:space="preserve"> </w:t>
      </w:r>
      <w:r w:rsidR="00693C4F" w:rsidRPr="00AF1D6B">
        <w:rPr>
          <w:rFonts w:ascii="Arial" w:hAnsi="Arial" w:cs="Arial"/>
          <w:szCs w:val="24"/>
        </w:rPr>
        <w:t>Clover Auto Parts</w:t>
      </w:r>
      <w:r w:rsidR="00D720DC" w:rsidRPr="00AF1D6B">
        <w:rPr>
          <w:rFonts w:ascii="Arial" w:hAnsi="Arial" w:cs="Arial"/>
          <w:szCs w:val="24"/>
        </w:rPr>
        <w:t xml:space="preserve"> operated by</w:t>
      </w:r>
      <w:r w:rsidR="00693C4F" w:rsidRPr="00AF1D6B">
        <w:rPr>
          <w:rFonts w:ascii="Arial" w:hAnsi="Arial" w:cs="Arial"/>
          <w:szCs w:val="24"/>
        </w:rPr>
        <w:t xml:space="preserve"> Clover  Auto Parts Limited. </w:t>
      </w:r>
      <w:r w:rsidR="00351A0A" w:rsidRPr="00AF1D6B">
        <w:rPr>
          <w:rFonts w:ascii="Arial" w:hAnsi="Arial" w:cs="Arial"/>
          <w:szCs w:val="24"/>
        </w:rPr>
        <w:t xml:space="preserve"> </w:t>
      </w:r>
    </w:p>
    <w:p w14:paraId="2951BC3C" w14:textId="6C951100" w:rsidR="00C44B7E" w:rsidRPr="00652A6F" w:rsidRDefault="00E450D5" w:rsidP="00C42E62">
      <w:pPr>
        <w:spacing w:after="120"/>
        <w:rPr>
          <w:rFonts w:ascii="Arial" w:hAnsi="Arial"/>
        </w:rPr>
      </w:pPr>
      <w:r w:rsidRPr="00AF1D6B">
        <w:rPr>
          <w:rFonts w:ascii="Arial" w:hAnsi="Arial"/>
          <w:kern w:val="28"/>
          <w:szCs w:val="24"/>
        </w:rPr>
        <w:t>The</w:t>
      </w:r>
      <w:r w:rsidRPr="00AF1D6B">
        <w:rPr>
          <w:rFonts w:ascii="Arial" w:hAnsi="Arial"/>
          <w:b/>
          <w:kern w:val="28"/>
          <w:sz w:val="28"/>
        </w:rPr>
        <w:t xml:space="preserve"> </w:t>
      </w:r>
      <w:r w:rsidRPr="00AF1D6B">
        <w:rPr>
          <w:rFonts w:ascii="Arial" w:hAnsi="Arial"/>
        </w:rPr>
        <w:t>p</w:t>
      </w:r>
      <w:r w:rsidR="00C44B7E" w:rsidRPr="00AF1D6B">
        <w:rPr>
          <w:rFonts w:ascii="Arial" w:hAnsi="Arial"/>
        </w:rPr>
        <w:t xml:space="preserve">ermit number </w:t>
      </w:r>
      <w:r w:rsidRPr="00AF1D6B">
        <w:rPr>
          <w:rFonts w:ascii="Arial" w:hAnsi="Arial"/>
        </w:rPr>
        <w:t>is</w:t>
      </w:r>
      <w:r w:rsidRPr="00652A6F">
        <w:rPr>
          <w:rFonts w:ascii="Arial" w:hAnsi="Arial"/>
        </w:rPr>
        <w:t xml:space="preserve"> </w:t>
      </w:r>
      <w:r w:rsidR="00C44B7E" w:rsidRPr="00AF1D6B">
        <w:rPr>
          <w:rFonts w:ascii="Arial" w:hAnsi="Arial"/>
        </w:rPr>
        <w:t>[</w:t>
      </w:r>
      <w:r w:rsidR="00DF7AF7" w:rsidRPr="00DF7AF7">
        <w:rPr>
          <w:rFonts w:ascii="Arial" w:hAnsi="Arial"/>
        </w:rPr>
        <w:t>EPR/DB3197ZX</w:t>
      </w:r>
      <w:r w:rsidR="00C44B7E" w:rsidRPr="00AF1D6B">
        <w:rPr>
          <w:rFonts w:ascii="Arial" w:hAnsi="Arial"/>
        </w:rPr>
        <w:t>]</w:t>
      </w:r>
    </w:p>
    <w:p w14:paraId="2951BC3D" w14:textId="77777777" w:rsidR="006926EA" w:rsidRPr="00652A6F" w:rsidRDefault="006926EA" w:rsidP="00C42E62">
      <w:pPr>
        <w:spacing w:after="120"/>
        <w:rPr>
          <w:rFonts w:ascii="Arial" w:hAnsi="Arial"/>
        </w:rPr>
      </w:pPr>
      <w:r w:rsidRPr="00652A6F">
        <w:rPr>
          <w:rFonts w:ascii="Arial" w:hAnsi="Arial"/>
        </w:rPr>
        <w:t>We consider in reaching that decision we have taken into account all relevant considerations and legal requirements and that the permit will ensure that the appropriate level of environment</w:t>
      </w:r>
      <w:r w:rsidR="000141CC" w:rsidRPr="00652A6F">
        <w:rPr>
          <w:rFonts w:ascii="Arial" w:hAnsi="Arial"/>
        </w:rPr>
        <w:t>al</w:t>
      </w:r>
      <w:r w:rsidRPr="00652A6F">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CFAC41A"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039DEF54" w:rsidR="00655B34" w:rsidRPr="00CB15B8" w:rsidRDefault="00655B34" w:rsidP="00CB15B8">
            <w:pPr>
              <w:pStyle w:val="NormalWeb"/>
              <w:rPr>
                <w:rFonts w:ascii="Arial" w:hAnsi="Arial" w:cs="Arial"/>
                <w:color w:val="FF00FF"/>
                <w:lang w:eastAsia="en-US"/>
              </w:rPr>
            </w:pPr>
            <w:r>
              <w:rPr>
                <w:rFonts w:ascii="Arial" w:hAnsi="Arial" w:cs="Arial"/>
                <w:color w:val="FF00FF"/>
                <w:lang w:eastAsia="en-US"/>
              </w:rPr>
              <w:t xml:space="preserve"> </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503455CB"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1F565E">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1B7905CD"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395C57BD" w:rsidR="00E9011B" w:rsidRPr="00F07254"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F07254">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646820" w:rsidRDefault="00E9011B" w:rsidP="00E9011B">
            <w:pPr>
              <w:rPr>
                <w:rFonts w:ascii="Arial" w:hAnsi="Arial" w:cs="Arial"/>
                <w:szCs w:val="24"/>
              </w:rPr>
            </w:pPr>
            <w:r w:rsidRPr="00646820">
              <w:rPr>
                <w:rFonts w:ascii="Arial" w:hAnsi="Arial" w:cs="Arial"/>
                <w:szCs w:val="24"/>
              </w:rPr>
              <w:t>Technical competence</w:t>
            </w:r>
          </w:p>
          <w:p w14:paraId="2951BC96" w14:textId="374C4503" w:rsidR="00E9011B" w:rsidRPr="00AF1D6B" w:rsidRDefault="00E9011B" w:rsidP="00E9011B">
            <w:pPr>
              <w:rPr>
                <w:rFonts w:ascii="Arial" w:hAnsi="Arial" w:cs="Arial"/>
                <w:szCs w:val="24"/>
              </w:rPr>
            </w:pPr>
          </w:p>
        </w:tc>
        <w:tc>
          <w:tcPr>
            <w:tcW w:w="6096" w:type="dxa"/>
          </w:tcPr>
          <w:p w14:paraId="2951BC97" w14:textId="77777777" w:rsidR="00E9011B" w:rsidRPr="00AF1D6B" w:rsidRDefault="00E9011B" w:rsidP="00E9011B">
            <w:pPr>
              <w:pStyle w:val="BodyText"/>
              <w:rPr>
                <w:rFonts w:ascii="Arial" w:hAnsi="Arial" w:cs="Arial"/>
                <w:color w:val="auto"/>
                <w:szCs w:val="24"/>
              </w:rPr>
            </w:pPr>
            <w:r w:rsidRPr="00AF1D6B">
              <w:rPr>
                <w:rFonts w:ascii="Arial" w:hAnsi="Arial" w:cs="Arial"/>
                <w:color w:val="auto"/>
                <w:szCs w:val="24"/>
              </w:rPr>
              <w:t>Technical competency is required for activities permitted in the standard rule set.</w:t>
            </w:r>
          </w:p>
          <w:p w14:paraId="2951BC98" w14:textId="77777777" w:rsidR="00E9011B" w:rsidRPr="00AF1D6B" w:rsidRDefault="00E9011B" w:rsidP="00E9011B">
            <w:pPr>
              <w:pStyle w:val="BodyText"/>
              <w:rPr>
                <w:rFonts w:ascii="Arial" w:hAnsi="Arial" w:cs="Arial"/>
                <w:color w:val="auto"/>
                <w:szCs w:val="24"/>
              </w:rPr>
            </w:pPr>
          </w:p>
          <w:p w14:paraId="1D67A129" w14:textId="77777777" w:rsidR="00652A6F" w:rsidRPr="00AF1D6B" w:rsidRDefault="00E9011B" w:rsidP="00E9011B">
            <w:pPr>
              <w:pStyle w:val="BodyText"/>
              <w:rPr>
                <w:rFonts w:ascii="Arial" w:hAnsi="Arial" w:cs="Arial"/>
                <w:color w:val="auto"/>
                <w:szCs w:val="24"/>
              </w:rPr>
            </w:pPr>
            <w:r w:rsidRPr="00AF1D6B">
              <w:rPr>
                <w:rFonts w:ascii="Arial" w:hAnsi="Arial" w:cs="Arial"/>
                <w:color w:val="auto"/>
                <w:szCs w:val="24"/>
              </w:rPr>
              <w:t xml:space="preserve">The </w:t>
            </w:r>
            <w:r w:rsidRPr="00420454">
              <w:rPr>
                <w:rFonts w:ascii="Arial" w:hAnsi="Arial" w:cs="Arial"/>
                <w:color w:val="auto"/>
                <w:szCs w:val="24"/>
              </w:rPr>
              <w:t>operator</w:t>
            </w:r>
            <w:r w:rsidRPr="00AF1D6B">
              <w:rPr>
                <w:rFonts w:ascii="Arial" w:hAnsi="Arial" w:cs="Arial"/>
                <w:color w:val="auto"/>
                <w:szCs w:val="24"/>
              </w:rPr>
              <w:t xml:space="preserve"> is a member of an agreed scheme. </w:t>
            </w:r>
          </w:p>
          <w:p w14:paraId="4190B087" w14:textId="77777777" w:rsidR="00652A6F" w:rsidRPr="00AF1D6B" w:rsidRDefault="00652A6F" w:rsidP="00E9011B">
            <w:pPr>
              <w:pStyle w:val="BodyText"/>
              <w:rPr>
                <w:rFonts w:ascii="Arial" w:hAnsi="Arial" w:cs="Arial"/>
                <w:color w:val="auto"/>
                <w:szCs w:val="24"/>
              </w:rPr>
            </w:pPr>
          </w:p>
          <w:p w14:paraId="2951BC99" w14:textId="1BE80AF0" w:rsidR="00E9011B" w:rsidRPr="00AF1D6B" w:rsidRDefault="00E320EF" w:rsidP="00E9011B">
            <w:pPr>
              <w:pStyle w:val="BodyText"/>
              <w:rPr>
                <w:rFonts w:ascii="Arial" w:hAnsi="Arial" w:cs="Arial"/>
                <w:color w:val="auto"/>
                <w:szCs w:val="24"/>
              </w:rPr>
            </w:pPr>
            <w:r w:rsidRPr="00AF1D6B">
              <w:rPr>
                <w:rFonts w:ascii="Arial" w:hAnsi="Arial" w:cs="Arial"/>
                <w:color w:val="auto"/>
                <w:szCs w:val="24"/>
              </w:rPr>
              <w:t>Adrian Bujita</w:t>
            </w:r>
            <w:r w:rsidRPr="00AF1D6B">
              <w:rPr>
                <w:color w:val="auto"/>
              </w:rPr>
              <w:t xml:space="preserve"> </w:t>
            </w:r>
            <w:r w:rsidRPr="00AF1D6B">
              <w:rPr>
                <w:rFonts w:ascii="Arial" w:hAnsi="Arial" w:cs="Arial"/>
                <w:color w:val="auto"/>
                <w:szCs w:val="24"/>
              </w:rPr>
              <w:t xml:space="preserve">is a member of WAMITAB and </w:t>
            </w:r>
            <w:r w:rsidR="00646820" w:rsidRPr="00AF1D6B">
              <w:rPr>
                <w:rFonts w:ascii="Arial" w:hAnsi="Arial" w:cs="Arial"/>
                <w:color w:val="auto"/>
                <w:szCs w:val="24"/>
              </w:rPr>
              <w:t>has registered to obtain the</w:t>
            </w:r>
            <w:r w:rsidRPr="00AF1D6B">
              <w:rPr>
                <w:rFonts w:ascii="Arial" w:hAnsi="Arial" w:cs="Arial"/>
                <w:color w:val="auto"/>
                <w:szCs w:val="24"/>
              </w:rPr>
              <w:t xml:space="preserve"> </w:t>
            </w:r>
            <w:r w:rsidR="00C74239" w:rsidRPr="00AF1D6B">
              <w:rPr>
                <w:rFonts w:ascii="Arial" w:hAnsi="Arial" w:cs="Arial"/>
                <w:color w:val="auto"/>
                <w:szCs w:val="24"/>
              </w:rPr>
              <w:t xml:space="preserve">CIWM (WAMITAB) award: MROC2 - Level 4 Medium Risk Operator Competence for Physical Treatment. </w:t>
            </w:r>
          </w:p>
          <w:p w14:paraId="4C8D054D" w14:textId="77777777" w:rsidR="00652A6F" w:rsidRPr="00AF1D6B" w:rsidRDefault="00652A6F" w:rsidP="00E9011B">
            <w:pPr>
              <w:pStyle w:val="BodyText"/>
              <w:rPr>
                <w:rFonts w:ascii="Arial" w:hAnsi="Arial" w:cs="Arial"/>
                <w:color w:val="auto"/>
                <w:szCs w:val="24"/>
              </w:rPr>
            </w:pPr>
          </w:p>
          <w:p w14:paraId="4A2583B5" w14:textId="2CC6A818" w:rsidR="00652A6F" w:rsidRPr="00AF1D6B" w:rsidRDefault="00652A6F" w:rsidP="00AF1D6B">
            <w:pPr>
              <w:rPr>
                <w:rFonts w:ascii="Arial" w:hAnsi="Arial" w:cs="Arial"/>
                <w:szCs w:val="24"/>
              </w:rPr>
            </w:pPr>
            <w:r w:rsidRPr="00AF1D6B">
              <w:rPr>
                <w:rFonts w:ascii="Arial" w:hAnsi="Arial" w:cs="Arial"/>
                <w:szCs w:val="24"/>
              </w:rPr>
              <w:t>The operator satisfies the criteria in RGN 5 on Operator Competence.</w:t>
            </w:r>
          </w:p>
          <w:p w14:paraId="2951BC9E" w14:textId="77777777" w:rsidR="00E9011B" w:rsidRPr="00AF1D6B" w:rsidRDefault="00E9011B" w:rsidP="005C4F78">
            <w:pPr>
              <w:rPr>
                <w:rFonts w:ascii="Arial" w:hAnsi="Arial" w:cs="Arial"/>
                <w:szCs w:val="24"/>
              </w:rPr>
            </w:pPr>
          </w:p>
        </w:tc>
        <w:tc>
          <w:tcPr>
            <w:tcW w:w="1134" w:type="dxa"/>
          </w:tcPr>
          <w:p w14:paraId="2951BC9F" w14:textId="77777777" w:rsidR="00E9011B" w:rsidRPr="00AF1D6B" w:rsidRDefault="00E9011B" w:rsidP="00E9011B">
            <w:pPr>
              <w:rPr>
                <w:rFonts w:ascii="Arial" w:hAnsi="Arial" w:cs="Arial"/>
                <w:szCs w:val="24"/>
              </w:rPr>
            </w:pPr>
            <w:r w:rsidRPr="00AF1D6B">
              <w:rPr>
                <w:rFonts w:ascii="Arial" w:hAnsi="Arial" w:cs="Arial"/>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6AF3CF38"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Default="00E9011B" w:rsidP="00E9011B">
            <w:pPr>
              <w:rPr>
                <w:rFonts w:ascii="Arial" w:hAnsi="Arial" w:cs="Arial"/>
                <w:szCs w:val="24"/>
              </w:rPr>
            </w:pPr>
            <w:r w:rsidRPr="00C74239">
              <w:rPr>
                <w:rFonts w:ascii="Arial" w:hAnsi="Arial" w:cs="Arial"/>
                <w:szCs w:val="24"/>
              </w:rPr>
              <w:t xml:space="preserve">No relevant convictions were found. </w:t>
            </w:r>
          </w:p>
          <w:p w14:paraId="7FBABD42" w14:textId="77777777" w:rsidR="00646820" w:rsidRDefault="00646820" w:rsidP="00E9011B">
            <w:pPr>
              <w:rPr>
                <w:rFonts w:ascii="Arial" w:hAnsi="Arial" w:cs="Arial"/>
                <w:szCs w:val="24"/>
              </w:rPr>
            </w:pPr>
          </w:p>
          <w:p w14:paraId="1E1B9AC0" w14:textId="57E878BE" w:rsidR="00646820" w:rsidRPr="00AF1D6B" w:rsidRDefault="00646820" w:rsidP="00E9011B">
            <w:pPr>
              <w:rPr>
                <w:rFonts w:ascii="Arial" w:hAnsi="Arial" w:cs="Arial"/>
                <w:szCs w:val="24"/>
              </w:rPr>
            </w:pPr>
            <w:r w:rsidRPr="00AF1D6B">
              <w:rPr>
                <w:rFonts w:ascii="Arial" w:hAnsi="Arial" w:cs="Arial"/>
                <w:szCs w:val="24"/>
              </w:rPr>
              <w:t>The operator satisfies the criteria in RGN 5 on Operator Competence.</w:t>
            </w:r>
          </w:p>
          <w:p w14:paraId="2951BCAA" w14:textId="77777777" w:rsidR="00E9011B" w:rsidRPr="000141CC" w:rsidRDefault="00E9011B" w:rsidP="00C74239">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37EA2784"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F565E"/>
    <w:rsid w:val="002013C8"/>
    <w:rsid w:val="00202B65"/>
    <w:rsid w:val="00210407"/>
    <w:rsid w:val="00213AC6"/>
    <w:rsid w:val="00216630"/>
    <w:rsid w:val="00223BAE"/>
    <w:rsid w:val="002269A2"/>
    <w:rsid w:val="00232CBA"/>
    <w:rsid w:val="0023750B"/>
    <w:rsid w:val="002436BD"/>
    <w:rsid w:val="0026391A"/>
    <w:rsid w:val="00276111"/>
    <w:rsid w:val="002A66F0"/>
    <w:rsid w:val="002A6CDF"/>
    <w:rsid w:val="002B0D8B"/>
    <w:rsid w:val="002B2C72"/>
    <w:rsid w:val="002B3FAA"/>
    <w:rsid w:val="002B45C3"/>
    <w:rsid w:val="002B6CBB"/>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20454"/>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3B7"/>
    <w:rsid w:val="004D4608"/>
    <w:rsid w:val="004D616E"/>
    <w:rsid w:val="004D6352"/>
    <w:rsid w:val="004E4418"/>
    <w:rsid w:val="004E7719"/>
    <w:rsid w:val="004F64C0"/>
    <w:rsid w:val="00502256"/>
    <w:rsid w:val="0051506D"/>
    <w:rsid w:val="00525B09"/>
    <w:rsid w:val="0053399B"/>
    <w:rsid w:val="00534488"/>
    <w:rsid w:val="005350C8"/>
    <w:rsid w:val="005420A2"/>
    <w:rsid w:val="005536E0"/>
    <w:rsid w:val="00557EBA"/>
    <w:rsid w:val="00562DD8"/>
    <w:rsid w:val="005761B2"/>
    <w:rsid w:val="00591E64"/>
    <w:rsid w:val="005C4F78"/>
    <w:rsid w:val="005D0E13"/>
    <w:rsid w:val="005F5552"/>
    <w:rsid w:val="00605429"/>
    <w:rsid w:val="00614A77"/>
    <w:rsid w:val="00614B94"/>
    <w:rsid w:val="006239DC"/>
    <w:rsid w:val="00631CDF"/>
    <w:rsid w:val="0063744F"/>
    <w:rsid w:val="00640584"/>
    <w:rsid w:val="00641913"/>
    <w:rsid w:val="00645CCF"/>
    <w:rsid w:val="00646820"/>
    <w:rsid w:val="00646BEE"/>
    <w:rsid w:val="00652A6F"/>
    <w:rsid w:val="00655B34"/>
    <w:rsid w:val="006765AE"/>
    <w:rsid w:val="006769AF"/>
    <w:rsid w:val="006926EA"/>
    <w:rsid w:val="006933D4"/>
    <w:rsid w:val="00693C4F"/>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4BF3"/>
    <w:rsid w:val="007D7D5E"/>
    <w:rsid w:val="007F1354"/>
    <w:rsid w:val="008525B8"/>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67B2E"/>
    <w:rsid w:val="009837ED"/>
    <w:rsid w:val="009864F9"/>
    <w:rsid w:val="00995381"/>
    <w:rsid w:val="0099698D"/>
    <w:rsid w:val="009A77DA"/>
    <w:rsid w:val="009B4CE8"/>
    <w:rsid w:val="009B7411"/>
    <w:rsid w:val="009C6E2B"/>
    <w:rsid w:val="00A0300A"/>
    <w:rsid w:val="00A13701"/>
    <w:rsid w:val="00A17C93"/>
    <w:rsid w:val="00A30BE1"/>
    <w:rsid w:val="00A343C7"/>
    <w:rsid w:val="00A50874"/>
    <w:rsid w:val="00A569FF"/>
    <w:rsid w:val="00A6796D"/>
    <w:rsid w:val="00A77C81"/>
    <w:rsid w:val="00A77D4D"/>
    <w:rsid w:val="00A8256E"/>
    <w:rsid w:val="00AA4DA1"/>
    <w:rsid w:val="00AC2F23"/>
    <w:rsid w:val="00AC3E94"/>
    <w:rsid w:val="00AC66F9"/>
    <w:rsid w:val="00AD4B61"/>
    <w:rsid w:val="00AD4DCA"/>
    <w:rsid w:val="00AD731D"/>
    <w:rsid w:val="00AE70BF"/>
    <w:rsid w:val="00AF1D6B"/>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74239"/>
    <w:rsid w:val="00C84535"/>
    <w:rsid w:val="00C84A0A"/>
    <w:rsid w:val="00C85FD5"/>
    <w:rsid w:val="00C91798"/>
    <w:rsid w:val="00C97E4B"/>
    <w:rsid w:val="00CA4E7D"/>
    <w:rsid w:val="00CA62D3"/>
    <w:rsid w:val="00CB15B8"/>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D2D47"/>
    <w:rsid w:val="00DE09DD"/>
    <w:rsid w:val="00DE632F"/>
    <w:rsid w:val="00DF7AF7"/>
    <w:rsid w:val="00E16B33"/>
    <w:rsid w:val="00E200DC"/>
    <w:rsid w:val="00E320EF"/>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254"/>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2A6CD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REGU-204-2749767</_dlc_DocId>
    <_dlc_DocIdUrl xmlns="9be56660-2c31-41ef-bc00-23e72f632f2a">
      <Url>https://cyfoethnaturiolcymru.sharepoint.com/teams/Regulatory/Permitting/_layouts/15/DocIdRedir.aspx?ID=REGU-204-2749767</Url>
      <Description>REGU-204-2749767</Description>
    </_dlc_DocIdUrl>
    <Site_x0020_Name xmlns="859f7ad6-93f6-4205-b62b-a17f28acbbac">Clover Auto Parts</Site_x0020_Name>
    <Internal_x002f_External xmlns="859f7ad6-93f6-4205-b62b-a17f28acbbac">Internal document</Internal_x002f_External>
    <Post_x0020_code xmlns="859f7ad6-93f6-4205-b62b-a17f28acbbac">LL13 0US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27 Victoria Road, Formby, Liverpool, L37 7AQ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2024-05-06T23:00:00+00:00</Document_x0020_Date>
    <Facility_x0020_Address xmlns="859f7ad6-93f6-4205-b62b-a17f28acbbac">Unit 8, Maelor Works, Wrexham</Facility_x0020_Address>
    <Environment_x0020_Sub_x0020_Folder xmlns="859f7ad6-93f6-4205-b62b-a17f28acbbac">Licences applications</Environment_x0020_Sub_x0020_Folder>
    <Customer_x0020_Name xmlns="859f7ad6-93f6-4205-b62b-a17f28acbbac">Clover Auto Parts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67D42-2B3B-4C5A-9C9D-2A66AD26E589}"/>
</file>

<file path=customXml/itemProps2.xml><?xml version="1.0" encoding="utf-8"?>
<ds:datastoreItem xmlns:ds="http://schemas.openxmlformats.org/officeDocument/2006/customXml" ds:itemID="{3ABA9BE8-ACF1-4577-8389-E8F48B9C8112}"/>
</file>

<file path=customXml/itemProps3.xml><?xml version="1.0" encoding="utf-8"?>
<ds:datastoreItem xmlns:ds="http://schemas.openxmlformats.org/officeDocument/2006/customXml" ds:itemID="{7C6B3AE1-097D-4F69-9367-C92702BC7DB6}">
  <ds:schemaRefs>
    <ds:schemaRef ds:uri="http://schemas.microsoft.com/sharepoint/events"/>
  </ds:schemaRefs>
</ds:datastoreItem>
</file>

<file path=customXml/itemProps4.xml><?xml version="1.0" encoding="utf-8"?>
<ds:datastoreItem xmlns:ds="http://schemas.openxmlformats.org/officeDocument/2006/customXml" ds:itemID="{7D1A3F11-AF7E-476F-8A64-28F0957C41AD}">
  <ds:schemaRefs>
    <ds:schemaRef ds:uri="http://schemas.microsoft.com/sharepoint/v3/contenttype/forms"/>
  </ds:schemaRefs>
</ds:datastoreItem>
</file>

<file path=customXml/itemProps5.xml><?xml version="1.0" encoding="utf-8"?>
<ds:datastoreItem xmlns:ds="http://schemas.openxmlformats.org/officeDocument/2006/customXml" ds:itemID="{C256B5E1-17B3-40D9-A96A-AF8BCC7CF32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8286</TotalTime>
  <Pages>3</Pages>
  <Words>487</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Banfield, Ethan</cp:lastModifiedBy>
  <cp:revision>11</cp:revision>
  <cp:lastPrinted>2010-03-19T12:06:00Z</cp:lastPrinted>
  <dcterms:created xsi:type="dcterms:W3CDTF">2024-03-22T08:40:00Z</dcterms:created>
  <dcterms:modified xsi:type="dcterms:W3CDTF">2024-05-07T13:40:00Z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f4531535-b1c3-4d4c-aefc-76fd81e4d1a7</vt:lpwstr>
  </property>
  <property fmtid="{D5CDD505-2E9C-101B-9397-08002B2CF9AE}" pid="5" name="Order">
    <vt:r8>274976700</vt:r8>
  </property>
  <property fmtid="{D5CDD505-2E9C-101B-9397-08002B2CF9AE}" pid="6" name="MediaServiceImageTags">
    <vt:lpwstr/>
  </property>
</Properties>
</file>