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004A6" w14:textId="22ED8390" w:rsidR="001B2A2E" w:rsidRPr="00BD086B" w:rsidRDefault="001B2A2E" w:rsidP="001B2A2E">
      <w:pPr>
        <w:ind w:left="454" w:hanging="454"/>
        <w:jc w:val="center"/>
        <w:rPr>
          <w:rFonts w:cs="Arial"/>
          <w:sz w:val="20"/>
          <w:szCs w:val="20"/>
          <w:u w:val="single"/>
        </w:rPr>
      </w:pPr>
      <w:r w:rsidRPr="001B2A2E">
        <w:rPr>
          <w:b/>
          <w:bCs/>
          <w:color w:val="0091A5"/>
          <w:sz w:val="32"/>
          <w:szCs w:val="32"/>
        </w:rPr>
        <w:t>ADDITIONAL INFORMATION SUBMISSION FORM</w:t>
      </w:r>
    </w:p>
    <w:p w14:paraId="16016B08" w14:textId="49F58A51" w:rsidR="00884834" w:rsidRDefault="00884834" w:rsidP="00884834">
      <w:pPr>
        <w:rPr>
          <w:b/>
          <w:color w:val="000000"/>
          <w:sz w:val="22"/>
          <w:szCs w:val="22"/>
        </w:rPr>
      </w:pPr>
    </w:p>
    <w:p w14:paraId="6BC829D4" w14:textId="77777777" w:rsidR="001B2A2E" w:rsidRPr="00884834" w:rsidRDefault="001B2A2E" w:rsidP="00884834">
      <w:pPr>
        <w:rPr>
          <w:color w:val="000000"/>
        </w:rPr>
      </w:pPr>
    </w:p>
    <w:p w14:paraId="17DD399F" w14:textId="77777777" w:rsidR="001B2A2E" w:rsidRPr="001B2A2E" w:rsidRDefault="001B2A2E" w:rsidP="001B2A2E">
      <w:pPr>
        <w:rPr>
          <w:lang w:eastAsia="en-GB"/>
        </w:rPr>
      </w:pPr>
      <w:r w:rsidRPr="001B2A2E">
        <w:rPr>
          <w:lang w:eastAsia="en-GB"/>
        </w:rPr>
        <w:t>This form is to be used to provide any additional information requested for marine licence application. Ensure that the relevant section to be amended is indicated below and that you provide as much information as possible.</w:t>
      </w:r>
    </w:p>
    <w:p w14:paraId="54C92A86" w14:textId="77777777" w:rsidR="00884834" w:rsidRPr="001B2A2E" w:rsidRDefault="00884834" w:rsidP="001B2A2E">
      <w:pPr>
        <w:rPr>
          <w:lang w:eastAsia="en-GB"/>
        </w:rPr>
      </w:pPr>
    </w:p>
    <w:p w14:paraId="44712A13" w14:textId="157A8216" w:rsidR="00884834" w:rsidRPr="001B2A2E" w:rsidRDefault="00884834" w:rsidP="00B44F4F">
      <w:pPr>
        <w:rPr>
          <w:lang w:eastAsia="en-GB"/>
        </w:rPr>
      </w:pPr>
      <w:r w:rsidRPr="001B2A2E">
        <w:rPr>
          <w:lang w:eastAsia="en-GB"/>
        </w:rPr>
        <w:t>All information submitted may be referred to within a licence, therefore all works must be in accordance with this information, unless otherwise agreed with the Licensing Authority during the determination process.</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13D96471" w14:textId="2BA955A9" w:rsidR="00AC3254" w:rsidRDefault="00AC3254" w:rsidP="00AC3254">
      <w:pPr>
        <w:keepNext/>
        <w:keepLines/>
        <w:numPr>
          <w:ilvl w:val="0"/>
          <w:numId w:val="2"/>
        </w:numPr>
        <w:outlineLvl w:val="1"/>
        <w:rPr>
          <w:bCs/>
          <w:szCs w:val="26"/>
        </w:rPr>
      </w:pPr>
      <w:r w:rsidRPr="00AC3254">
        <w:rPr>
          <w:bCs/>
          <w:szCs w:val="26"/>
        </w:rPr>
        <w:t xml:space="preserve">Applicant </w:t>
      </w:r>
      <w:r w:rsidR="001B2A2E">
        <w:rPr>
          <w:bCs/>
          <w:szCs w:val="26"/>
        </w:rPr>
        <w:t>Information</w:t>
      </w:r>
    </w:p>
    <w:p w14:paraId="1A480984" w14:textId="67A434C9" w:rsidR="001B2A2E" w:rsidRPr="001B2A2E" w:rsidRDefault="001B2A2E" w:rsidP="001B2A2E">
      <w:pPr>
        <w:keepNext/>
        <w:keepLines/>
        <w:numPr>
          <w:ilvl w:val="0"/>
          <w:numId w:val="2"/>
        </w:numPr>
        <w:outlineLvl w:val="1"/>
        <w:rPr>
          <w:bCs/>
          <w:szCs w:val="26"/>
        </w:rPr>
      </w:pPr>
      <w:r w:rsidRPr="001B2A2E">
        <w:rPr>
          <w:bCs/>
          <w:szCs w:val="26"/>
        </w:rPr>
        <w:t>Application Amendments/Additional Information</w:t>
      </w:r>
    </w:p>
    <w:p w14:paraId="4108E789" w14:textId="3B69FB3D" w:rsidR="001B2A2E" w:rsidRPr="00AC3254" w:rsidRDefault="001B2A2E" w:rsidP="00AC3254">
      <w:pPr>
        <w:keepNext/>
        <w:keepLines/>
        <w:numPr>
          <w:ilvl w:val="0"/>
          <w:numId w:val="2"/>
        </w:numPr>
        <w:outlineLvl w:val="1"/>
        <w:rPr>
          <w:bCs/>
          <w:szCs w:val="26"/>
        </w:rPr>
      </w:pPr>
      <w:proofErr w:type="spellStart"/>
      <w:r>
        <w:rPr>
          <w:bCs/>
          <w:szCs w:val="26"/>
        </w:rPr>
        <w:t>Pulbic</w:t>
      </w:r>
      <w:proofErr w:type="spellEnd"/>
      <w:r>
        <w:rPr>
          <w:bCs/>
          <w:szCs w:val="26"/>
        </w:rPr>
        <w:t xml:space="preserve"> Register</w:t>
      </w:r>
    </w:p>
    <w:p w14:paraId="59CF1877" w14:textId="77777777" w:rsidR="00AC3254" w:rsidRPr="00AC3254" w:rsidRDefault="00AC3254" w:rsidP="00AC3254">
      <w:pPr>
        <w:keepNext/>
        <w:keepLines/>
        <w:numPr>
          <w:ilvl w:val="0"/>
          <w:numId w:val="2"/>
        </w:numPr>
        <w:outlineLvl w:val="1"/>
        <w:rPr>
          <w:bCs/>
          <w:szCs w:val="26"/>
        </w:rPr>
      </w:pPr>
      <w:r w:rsidRPr="00AC3254">
        <w:rPr>
          <w:bCs/>
          <w:szCs w:val="26"/>
        </w:rPr>
        <w:t>Declaration</w:t>
      </w:r>
    </w:p>
    <w:p w14:paraId="518CECF6" w14:textId="29378471" w:rsidR="00AC3254" w:rsidRDefault="00AC3254"/>
    <w:p w14:paraId="51E0AD3B" w14:textId="33628388" w:rsidR="001B2A2E" w:rsidRDefault="001B2A2E"/>
    <w:p w14:paraId="655CBCBD" w14:textId="31C191AD" w:rsidR="001B2A2E" w:rsidRDefault="001B2A2E"/>
    <w:p w14:paraId="69FE6CB7" w14:textId="609DA4A3" w:rsidR="001B2A2E" w:rsidRDefault="001B2A2E"/>
    <w:p w14:paraId="1AC1DA3B" w14:textId="19DDDB2F" w:rsidR="001B2A2E" w:rsidRDefault="001B2A2E"/>
    <w:p w14:paraId="6F2E5411" w14:textId="5F5C00A4" w:rsidR="001B2A2E" w:rsidRDefault="001B2A2E"/>
    <w:p w14:paraId="67918624" w14:textId="54D408DD" w:rsidR="001B2A2E" w:rsidRDefault="001B2A2E"/>
    <w:p w14:paraId="6564F4CD" w14:textId="6D10599A" w:rsidR="001B2A2E" w:rsidRDefault="001B2A2E"/>
    <w:p w14:paraId="274A4FD3" w14:textId="68E51443" w:rsidR="001B2A2E" w:rsidRDefault="001B2A2E"/>
    <w:p w14:paraId="37473A8A" w14:textId="429D7EB3" w:rsidR="001B2A2E" w:rsidRDefault="001B2A2E"/>
    <w:p w14:paraId="2F126634" w14:textId="6FE7B62C" w:rsidR="001B2A2E" w:rsidRDefault="001B2A2E"/>
    <w:p w14:paraId="2744BBA9" w14:textId="12DFF7AC" w:rsidR="001B2A2E" w:rsidRDefault="001B2A2E"/>
    <w:p w14:paraId="352D3A95" w14:textId="232D2957" w:rsidR="001B2A2E" w:rsidRDefault="001B2A2E"/>
    <w:p w14:paraId="1697C5D3" w14:textId="578CF39C" w:rsidR="001B2A2E" w:rsidRDefault="001B2A2E"/>
    <w:p w14:paraId="556A9E35" w14:textId="76443EBA" w:rsidR="001B2A2E" w:rsidRDefault="001B2A2E"/>
    <w:p w14:paraId="33275FDB" w14:textId="089518D2" w:rsidR="001B2A2E" w:rsidRDefault="001B2A2E"/>
    <w:p w14:paraId="5AE5F5F9" w14:textId="431A2873" w:rsidR="001B2A2E" w:rsidRDefault="001B2A2E"/>
    <w:p w14:paraId="5D8E9932" w14:textId="4297EFB3" w:rsidR="001B2A2E" w:rsidRDefault="001B2A2E"/>
    <w:p w14:paraId="59D38C61" w14:textId="23BD43BA" w:rsidR="001B2A2E" w:rsidRDefault="001B2A2E"/>
    <w:p w14:paraId="2EDBEBEC" w14:textId="45F67CCC" w:rsidR="001B2A2E" w:rsidRDefault="001B2A2E"/>
    <w:p w14:paraId="1C1E8391" w14:textId="59AA02E7" w:rsidR="001B2A2E" w:rsidRDefault="001B2A2E"/>
    <w:p w14:paraId="6A3E3EB8" w14:textId="70F8FAC6" w:rsidR="001B2A2E" w:rsidRDefault="001B2A2E"/>
    <w:p w14:paraId="1AB96748" w14:textId="55BBF79E" w:rsidR="001B2A2E" w:rsidRDefault="001B2A2E"/>
    <w:p w14:paraId="271746A9" w14:textId="42FE8834" w:rsidR="001B2A2E" w:rsidRDefault="001B2A2E"/>
    <w:p w14:paraId="39BBFF51" w14:textId="7C3EAAC0" w:rsidR="001B2A2E" w:rsidRDefault="001B2A2E"/>
    <w:p w14:paraId="0B299046" w14:textId="54907F1B" w:rsidR="001B2A2E" w:rsidRDefault="001B2A2E"/>
    <w:p w14:paraId="4669190F" w14:textId="48F31DA7" w:rsidR="001B2A2E" w:rsidRDefault="001B2A2E"/>
    <w:p w14:paraId="31C57B44" w14:textId="0016B341" w:rsidR="001B2A2E" w:rsidRDefault="001B2A2E"/>
    <w:p w14:paraId="01E76609" w14:textId="77777777" w:rsidR="001B2A2E" w:rsidRDefault="001B2A2E"/>
    <w:p w14:paraId="510E35BD" w14:textId="4ACC6139" w:rsidR="00375AAB" w:rsidRPr="001B2A2E" w:rsidRDefault="001B2A2E" w:rsidP="001B2A2E">
      <w:pPr>
        <w:pStyle w:val="ListParagraph"/>
        <w:keepNext/>
        <w:keepLines/>
        <w:numPr>
          <w:ilvl w:val="0"/>
          <w:numId w:val="27"/>
        </w:numPr>
        <w:outlineLvl w:val="1"/>
        <w:rPr>
          <w:b/>
          <w:bCs/>
          <w:color w:val="0091A5"/>
          <w:szCs w:val="26"/>
          <w:lang w:eastAsia="en-GB"/>
        </w:rPr>
      </w:pPr>
      <w:r>
        <w:rPr>
          <w:b/>
          <w:bCs/>
          <w:color w:val="0091A5"/>
          <w:szCs w:val="26"/>
          <w:lang w:eastAsia="en-GB"/>
        </w:rPr>
        <w:t>Application Information</w:t>
      </w:r>
    </w:p>
    <w:p w14:paraId="3607AA6C" w14:textId="5398C7A8" w:rsidR="001B2A2E" w:rsidRPr="001B2A2E" w:rsidRDefault="001B2A2E"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959"/>
        <w:gridCol w:w="5700"/>
      </w:tblGrid>
      <w:tr w:rsidR="001B2A2E" w:rsidRPr="00BD086B" w14:paraId="573ECE07" w14:textId="77777777" w:rsidTr="009C13A4">
        <w:trPr>
          <w:trHeight w:val="317"/>
        </w:trPr>
        <w:tc>
          <w:tcPr>
            <w:tcW w:w="3959" w:type="dxa"/>
            <w:tcBorders>
              <w:top w:val="single" w:sz="4" w:space="0" w:color="808080"/>
              <w:left w:val="single" w:sz="4" w:space="0" w:color="808080"/>
              <w:bottom w:val="single" w:sz="4" w:space="0" w:color="808080"/>
              <w:right w:val="single" w:sz="4" w:space="0" w:color="808080"/>
            </w:tcBorders>
            <w:vAlign w:val="center"/>
          </w:tcPr>
          <w:p w14:paraId="040F4632" w14:textId="77777777" w:rsidR="001B2A2E" w:rsidRDefault="001B2A2E" w:rsidP="001B2A2E">
            <w:pPr>
              <w:rPr>
                <w:lang w:eastAsia="en-GB"/>
              </w:rPr>
            </w:pPr>
            <w:r w:rsidRPr="001B2A2E">
              <w:rPr>
                <w:lang w:eastAsia="en-GB"/>
              </w:rPr>
              <w:t>Licence Reference Number</w:t>
            </w:r>
          </w:p>
          <w:p w14:paraId="5F21AF80" w14:textId="273053E5"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2A56992B" w14:textId="64CE8557" w:rsidR="001B2A2E" w:rsidRPr="001B2A2E" w:rsidRDefault="00A34CB6" w:rsidP="001B2A2E">
            <w:pPr>
              <w:rPr>
                <w:lang w:eastAsia="en-GB"/>
              </w:rPr>
            </w:pPr>
            <w:r>
              <w:rPr>
                <w:lang w:eastAsia="en-GB"/>
              </w:rPr>
              <w:t>RML2424</w:t>
            </w:r>
          </w:p>
        </w:tc>
      </w:tr>
      <w:tr w:rsidR="001B2A2E" w:rsidRPr="00BD086B" w14:paraId="07B0BC07" w14:textId="77777777" w:rsidTr="009C13A4">
        <w:trPr>
          <w:trHeight w:val="331"/>
        </w:trPr>
        <w:tc>
          <w:tcPr>
            <w:tcW w:w="3959" w:type="dxa"/>
            <w:tcBorders>
              <w:top w:val="single" w:sz="4" w:space="0" w:color="808080"/>
              <w:left w:val="single" w:sz="4" w:space="0" w:color="808080"/>
              <w:bottom w:val="single" w:sz="4" w:space="0" w:color="808080"/>
              <w:right w:val="single" w:sz="4" w:space="0" w:color="808080"/>
            </w:tcBorders>
            <w:vAlign w:val="center"/>
          </w:tcPr>
          <w:p w14:paraId="21EE826F" w14:textId="2E5F9A7D" w:rsidR="001B2A2E" w:rsidRDefault="001B2A2E" w:rsidP="001B2A2E">
            <w:pPr>
              <w:rPr>
                <w:lang w:eastAsia="en-GB"/>
              </w:rPr>
            </w:pPr>
            <w:r>
              <w:rPr>
                <w:lang w:eastAsia="en-GB"/>
              </w:rPr>
              <w:t>Applicant</w:t>
            </w:r>
          </w:p>
          <w:p w14:paraId="1F72C05B" w14:textId="5904A303"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104A266C" w14:textId="02436D20" w:rsidR="001B2A2E" w:rsidRPr="001B2A2E" w:rsidRDefault="00A34CB6" w:rsidP="001B2A2E">
            <w:pPr>
              <w:rPr>
                <w:lang w:eastAsia="en-GB"/>
              </w:rPr>
            </w:pPr>
            <w:r>
              <w:rPr>
                <w:lang w:eastAsia="en-GB"/>
              </w:rPr>
              <w:t>Briony Silburn on behalf of Freya Goodsir</w:t>
            </w:r>
          </w:p>
        </w:tc>
      </w:tr>
      <w:tr w:rsidR="001B2A2E" w:rsidRPr="00BD086B" w14:paraId="26B42DC6" w14:textId="77777777" w:rsidTr="009C13A4">
        <w:trPr>
          <w:trHeight w:val="303"/>
        </w:trPr>
        <w:tc>
          <w:tcPr>
            <w:tcW w:w="3959" w:type="dxa"/>
            <w:tcBorders>
              <w:top w:val="single" w:sz="4" w:space="0" w:color="808080"/>
              <w:left w:val="single" w:sz="4" w:space="0" w:color="808080"/>
              <w:bottom w:val="single" w:sz="4" w:space="0" w:color="808080"/>
              <w:right w:val="single" w:sz="4" w:space="0" w:color="808080"/>
            </w:tcBorders>
            <w:vAlign w:val="center"/>
          </w:tcPr>
          <w:p w14:paraId="089292EE" w14:textId="36D30183" w:rsidR="001B2A2E" w:rsidRDefault="001B2A2E" w:rsidP="001B2A2E">
            <w:pPr>
              <w:rPr>
                <w:lang w:eastAsia="en-GB"/>
              </w:rPr>
            </w:pPr>
            <w:r>
              <w:rPr>
                <w:lang w:eastAsia="en-GB"/>
              </w:rPr>
              <w:t>Applicant</w:t>
            </w:r>
            <w:r w:rsidRPr="001B2A2E">
              <w:rPr>
                <w:lang w:eastAsia="en-GB"/>
              </w:rPr>
              <w:t xml:space="preserve"> e-mail address</w:t>
            </w:r>
          </w:p>
          <w:p w14:paraId="222A1443" w14:textId="560E95B8"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43581F43" w14:textId="61AB9268" w:rsidR="001B2A2E" w:rsidRPr="001B2A2E" w:rsidRDefault="00A34CB6" w:rsidP="001B2A2E">
            <w:pPr>
              <w:rPr>
                <w:lang w:eastAsia="en-GB"/>
              </w:rPr>
            </w:pPr>
            <w:r w:rsidRPr="00A34CB6">
              <w:rPr>
                <w:lang w:eastAsia="en-GB"/>
              </w:rPr>
              <w:t>briony.silburn@cefas.gov.uk</w:t>
            </w:r>
            <w:r>
              <w:rPr>
                <w:lang w:eastAsia="en-GB"/>
              </w:rPr>
              <w:t xml:space="preserve">; </w:t>
            </w:r>
            <w:r w:rsidRPr="00A34CB6">
              <w:rPr>
                <w:lang w:eastAsia="en-GB"/>
              </w:rPr>
              <w:t>freya.goodsir@cefas.gov.uk</w:t>
            </w:r>
          </w:p>
        </w:tc>
      </w:tr>
    </w:tbl>
    <w:p w14:paraId="694CD600" w14:textId="1CD9DDC4" w:rsidR="001B2A2E" w:rsidRDefault="001B2A2E" w:rsidP="001B2A2E">
      <w:pPr>
        <w:rPr>
          <w:lang w:eastAsia="en-GB"/>
        </w:rPr>
      </w:pPr>
    </w:p>
    <w:p w14:paraId="1B8C45CA" w14:textId="454D51F7" w:rsidR="001B2A2E" w:rsidRPr="001B2A2E" w:rsidRDefault="001B2A2E" w:rsidP="001B2A2E">
      <w:pPr>
        <w:pStyle w:val="ListParagraph"/>
        <w:keepNext/>
        <w:keepLines/>
        <w:numPr>
          <w:ilvl w:val="0"/>
          <w:numId w:val="28"/>
        </w:numPr>
        <w:outlineLvl w:val="1"/>
        <w:rPr>
          <w:b/>
          <w:bCs/>
          <w:color w:val="0091A5"/>
          <w:szCs w:val="26"/>
          <w:lang w:eastAsia="en-GB"/>
        </w:rPr>
      </w:pPr>
      <w:r>
        <w:rPr>
          <w:b/>
          <w:bCs/>
          <w:color w:val="0091A5"/>
          <w:szCs w:val="26"/>
          <w:lang w:eastAsia="en-GB"/>
        </w:rPr>
        <w:t>Application Amendments/Additional Information</w:t>
      </w:r>
    </w:p>
    <w:p w14:paraId="6D1D63D8" w14:textId="799A526A" w:rsidR="001B2A2E" w:rsidRDefault="001B2A2E" w:rsidP="001B2A2E">
      <w:pPr>
        <w:rPr>
          <w:lang w:eastAsia="en-GB"/>
        </w:rPr>
      </w:pPr>
    </w:p>
    <w:p w14:paraId="559BABCA" w14:textId="13C2B9E1" w:rsidR="008D5552" w:rsidRDefault="00D54FED" w:rsidP="008D5552">
      <w:pPr>
        <w:rPr>
          <w:rFonts w:cs="Arial"/>
          <w:sz w:val="20"/>
          <w:szCs w:val="20"/>
        </w:rPr>
      </w:pPr>
      <w:r>
        <w:rPr>
          <w:lang w:eastAsia="en-GB"/>
        </w:rPr>
        <w:t>Please insert additional rows if more than one section is to be amended.</w:t>
      </w:r>
    </w:p>
    <w:p w14:paraId="3058B16F" w14:textId="77777777" w:rsidR="008D5552" w:rsidRPr="001B2A2E" w:rsidRDefault="008D5552"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67"/>
        <w:gridCol w:w="6692"/>
      </w:tblGrid>
      <w:tr w:rsidR="001B2A2E" w:rsidRPr="00BD086B" w14:paraId="4935D5B9" w14:textId="77777777" w:rsidTr="00D54FED">
        <w:trPr>
          <w:trHeight w:val="317"/>
        </w:trPr>
        <w:tc>
          <w:tcPr>
            <w:tcW w:w="2967" w:type="dxa"/>
            <w:tcBorders>
              <w:top w:val="single" w:sz="4" w:space="0" w:color="808080"/>
              <w:left w:val="single" w:sz="4" w:space="0" w:color="808080"/>
              <w:bottom w:val="single" w:sz="4" w:space="0" w:color="808080"/>
              <w:right w:val="single" w:sz="4" w:space="0" w:color="808080"/>
            </w:tcBorders>
            <w:vAlign w:val="center"/>
          </w:tcPr>
          <w:p w14:paraId="43BAAC5F" w14:textId="603212AA" w:rsidR="001B2A2E" w:rsidRPr="001B2A2E" w:rsidRDefault="001B2A2E" w:rsidP="001B2A2E">
            <w:pPr>
              <w:rPr>
                <w:lang w:eastAsia="en-GB"/>
              </w:rPr>
            </w:pPr>
            <w:r w:rsidRPr="001B2A2E">
              <w:rPr>
                <w:lang w:eastAsia="en-GB"/>
              </w:rPr>
              <w:t>Section of the Application Form Amended</w:t>
            </w:r>
            <w:r>
              <w:rPr>
                <w:lang w:eastAsia="en-GB"/>
              </w:rPr>
              <w:t xml:space="preserve"> (Number &amp; Name)</w:t>
            </w:r>
          </w:p>
        </w:tc>
        <w:tc>
          <w:tcPr>
            <w:tcW w:w="6692" w:type="dxa"/>
            <w:tcBorders>
              <w:top w:val="single" w:sz="4" w:space="0" w:color="808080"/>
              <w:left w:val="single" w:sz="4" w:space="0" w:color="808080"/>
              <w:bottom w:val="single" w:sz="4" w:space="0" w:color="808080"/>
              <w:right w:val="single" w:sz="4" w:space="0" w:color="808080"/>
            </w:tcBorders>
            <w:vAlign w:val="center"/>
          </w:tcPr>
          <w:p w14:paraId="4DF84870" w14:textId="77777777" w:rsidR="00D54FED" w:rsidRDefault="00D54FED" w:rsidP="00D54FED">
            <w:pPr>
              <w:rPr>
                <w:lang w:eastAsia="en-GB"/>
              </w:rPr>
            </w:pPr>
            <w:r>
              <w:rPr>
                <w:lang w:eastAsia="en-GB"/>
              </w:rPr>
              <w:t>Amendments Made</w:t>
            </w:r>
          </w:p>
          <w:p w14:paraId="6B738157" w14:textId="6DDAD102" w:rsidR="001B2A2E" w:rsidRPr="001B2A2E" w:rsidRDefault="001B2A2E" w:rsidP="008D5552">
            <w:pPr>
              <w:rPr>
                <w:lang w:eastAsia="en-GB"/>
              </w:rPr>
            </w:pPr>
          </w:p>
        </w:tc>
      </w:tr>
      <w:tr w:rsidR="001B2A2E" w:rsidRPr="00BD086B" w14:paraId="2514E227"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42D44782" w14:textId="77777777" w:rsidR="002F4E44" w:rsidRDefault="00CF4AAA" w:rsidP="00D54FED">
            <w:pPr>
              <w:rPr>
                <w:lang w:eastAsia="en-GB"/>
              </w:rPr>
            </w:pPr>
            <w:r>
              <w:rPr>
                <w:lang w:eastAsia="en-GB"/>
              </w:rPr>
              <w:t>Proposed project details</w:t>
            </w:r>
            <w:r w:rsidR="002F4E44">
              <w:rPr>
                <w:lang w:eastAsia="en-GB"/>
              </w:rPr>
              <w:t xml:space="preserve">, 5. Location. </w:t>
            </w:r>
          </w:p>
          <w:p w14:paraId="69B73E0C" w14:textId="77777777" w:rsidR="002F4E44" w:rsidRDefault="002F4E44" w:rsidP="00D54FED">
            <w:pPr>
              <w:rPr>
                <w:lang w:eastAsia="en-GB"/>
              </w:rPr>
            </w:pPr>
          </w:p>
          <w:p w14:paraId="5A9F86C4" w14:textId="64C80D68" w:rsidR="001B2A2E" w:rsidRPr="001B2A2E" w:rsidRDefault="002F4E44" w:rsidP="00D54FED">
            <w:pPr>
              <w:rPr>
                <w:lang w:eastAsia="en-GB"/>
              </w:rPr>
            </w:pPr>
            <w:r>
              <w:rPr>
                <w:lang w:eastAsia="en-GB"/>
              </w:rPr>
              <w:t>Previously provided as accompanying spreadsheet.</w:t>
            </w:r>
            <w:r w:rsidR="00CF4AAA">
              <w:rPr>
                <w:lang w:eastAsia="en-GB"/>
              </w:rPr>
              <w:t xml:space="preserve"> </w:t>
            </w:r>
          </w:p>
        </w:tc>
        <w:tc>
          <w:tcPr>
            <w:tcW w:w="6692" w:type="dxa"/>
            <w:tcBorders>
              <w:top w:val="single" w:sz="4" w:space="0" w:color="808080"/>
              <w:left w:val="single" w:sz="4" w:space="0" w:color="808080"/>
              <w:bottom w:val="single" w:sz="4" w:space="0" w:color="808080"/>
              <w:right w:val="single" w:sz="4" w:space="0" w:color="808080"/>
            </w:tcBorders>
            <w:vAlign w:val="center"/>
          </w:tcPr>
          <w:p w14:paraId="69450FF4" w14:textId="18576696" w:rsidR="006E1D9B" w:rsidRDefault="006E1D9B">
            <w:r>
              <w:t>Please update Lat/Longs to the following:</w:t>
            </w:r>
          </w:p>
          <w:p w14:paraId="7062DEEC" w14:textId="77777777" w:rsidR="006E1D9B" w:rsidRDefault="006E1D9B"/>
          <w:tbl>
            <w:tblPr>
              <w:tblW w:w="6266" w:type="dxa"/>
              <w:tblLayout w:type="fixed"/>
              <w:tblLook w:val="04A0" w:firstRow="1" w:lastRow="0" w:firstColumn="1" w:lastColumn="0" w:noHBand="0" w:noVBand="1"/>
            </w:tblPr>
            <w:tblGrid>
              <w:gridCol w:w="1730"/>
              <w:gridCol w:w="1276"/>
              <w:gridCol w:w="1559"/>
              <w:gridCol w:w="1701"/>
            </w:tblGrid>
            <w:tr w:rsidR="002F4E44" w:rsidRPr="002F4E44" w14:paraId="129E1ABB" w14:textId="77777777" w:rsidTr="002F4E44">
              <w:trPr>
                <w:trHeight w:val="288"/>
              </w:trPr>
              <w:tc>
                <w:tcPr>
                  <w:tcW w:w="1730" w:type="dxa"/>
                  <w:tcBorders>
                    <w:top w:val="nil"/>
                    <w:left w:val="nil"/>
                    <w:bottom w:val="nil"/>
                    <w:right w:val="nil"/>
                  </w:tcBorders>
                  <w:shd w:val="clear" w:color="auto" w:fill="auto"/>
                  <w:noWrap/>
                  <w:vAlign w:val="bottom"/>
                  <w:hideMark/>
                </w:tcPr>
                <w:p w14:paraId="5E44388D"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WGS </w:t>
                  </w:r>
                </w:p>
              </w:tc>
              <w:tc>
                <w:tcPr>
                  <w:tcW w:w="1276" w:type="dxa"/>
                  <w:tcBorders>
                    <w:top w:val="nil"/>
                    <w:left w:val="nil"/>
                    <w:bottom w:val="nil"/>
                    <w:right w:val="nil"/>
                  </w:tcBorders>
                  <w:shd w:val="clear" w:color="auto" w:fill="auto"/>
                  <w:noWrap/>
                  <w:vAlign w:val="bottom"/>
                  <w:hideMark/>
                </w:tcPr>
                <w:p w14:paraId="7A3A6ABC" w14:textId="77777777" w:rsidR="002F4E44" w:rsidRPr="002F4E44" w:rsidRDefault="002F4E44" w:rsidP="002F4E44">
                  <w:pPr>
                    <w:rPr>
                      <w:rFonts w:ascii="Aptos Narrow" w:hAnsi="Aptos Narrow"/>
                      <w:color w:val="000000"/>
                      <w:sz w:val="22"/>
                      <w:szCs w:val="22"/>
                      <w:lang w:eastAsia="en-GB"/>
                    </w:rPr>
                  </w:pPr>
                </w:p>
              </w:tc>
              <w:tc>
                <w:tcPr>
                  <w:tcW w:w="1559" w:type="dxa"/>
                  <w:tcBorders>
                    <w:top w:val="nil"/>
                    <w:left w:val="nil"/>
                    <w:bottom w:val="nil"/>
                    <w:right w:val="nil"/>
                  </w:tcBorders>
                  <w:shd w:val="clear" w:color="auto" w:fill="auto"/>
                  <w:noWrap/>
                  <w:vAlign w:val="bottom"/>
                  <w:hideMark/>
                </w:tcPr>
                <w:p w14:paraId="2E1DB59E" w14:textId="77777777" w:rsidR="002F4E44" w:rsidRPr="002F4E44" w:rsidRDefault="002F4E44" w:rsidP="002F4E44">
                  <w:pPr>
                    <w:rPr>
                      <w:rFonts w:ascii="Times New Roman" w:hAnsi="Times New Roman"/>
                      <w:sz w:val="20"/>
                      <w:szCs w:val="20"/>
                      <w:lang w:eastAsia="en-GB"/>
                    </w:rPr>
                  </w:pPr>
                </w:p>
              </w:tc>
              <w:tc>
                <w:tcPr>
                  <w:tcW w:w="1701" w:type="dxa"/>
                  <w:tcBorders>
                    <w:top w:val="nil"/>
                    <w:left w:val="nil"/>
                    <w:bottom w:val="nil"/>
                    <w:right w:val="nil"/>
                  </w:tcBorders>
                  <w:shd w:val="clear" w:color="auto" w:fill="auto"/>
                  <w:noWrap/>
                  <w:vAlign w:val="bottom"/>
                  <w:hideMark/>
                </w:tcPr>
                <w:p w14:paraId="44CD4A09" w14:textId="77777777" w:rsidR="002F4E44" w:rsidRPr="002F4E44" w:rsidRDefault="002F4E44" w:rsidP="002F4E44">
                  <w:pPr>
                    <w:rPr>
                      <w:rFonts w:ascii="Times New Roman" w:hAnsi="Times New Roman"/>
                      <w:sz w:val="20"/>
                      <w:szCs w:val="20"/>
                      <w:lang w:eastAsia="en-GB"/>
                    </w:rPr>
                  </w:pPr>
                </w:p>
              </w:tc>
            </w:tr>
            <w:tr w:rsidR="002F4E44" w:rsidRPr="002F4E44" w14:paraId="5C33A9E8" w14:textId="77777777" w:rsidTr="002F4E44">
              <w:trPr>
                <w:trHeight w:val="288"/>
              </w:trPr>
              <w:tc>
                <w:tcPr>
                  <w:tcW w:w="1730" w:type="dxa"/>
                  <w:tcBorders>
                    <w:top w:val="nil"/>
                    <w:left w:val="nil"/>
                    <w:bottom w:val="nil"/>
                    <w:right w:val="nil"/>
                  </w:tcBorders>
                  <w:shd w:val="clear" w:color="auto" w:fill="auto"/>
                  <w:noWrap/>
                  <w:vAlign w:val="bottom"/>
                  <w:hideMark/>
                </w:tcPr>
                <w:p w14:paraId="56743B25"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 number</w:t>
                  </w:r>
                </w:p>
              </w:tc>
              <w:tc>
                <w:tcPr>
                  <w:tcW w:w="1276" w:type="dxa"/>
                  <w:tcBorders>
                    <w:top w:val="nil"/>
                    <w:left w:val="nil"/>
                    <w:bottom w:val="nil"/>
                    <w:right w:val="nil"/>
                  </w:tcBorders>
                  <w:shd w:val="clear" w:color="auto" w:fill="auto"/>
                  <w:noWrap/>
                  <w:vAlign w:val="bottom"/>
                  <w:hideMark/>
                </w:tcPr>
                <w:p w14:paraId="440DD1A8"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Longitude</w:t>
                  </w:r>
                </w:p>
              </w:tc>
              <w:tc>
                <w:tcPr>
                  <w:tcW w:w="1559" w:type="dxa"/>
                  <w:tcBorders>
                    <w:top w:val="nil"/>
                    <w:left w:val="nil"/>
                    <w:bottom w:val="nil"/>
                    <w:right w:val="nil"/>
                  </w:tcBorders>
                  <w:shd w:val="clear" w:color="auto" w:fill="auto"/>
                  <w:noWrap/>
                  <w:vAlign w:val="bottom"/>
                  <w:hideMark/>
                </w:tcPr>
                <w:p w14:paraId="6131045A"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Latitude</w:t>
                  </w:r>
                </w:p>
              </w:tc>
              <w:tc>
                <w:tcPr>
                  <w:tcW w:w="1701" w:type="dxa"/>
                  <w:tcBorders>
                    <w:top w:val="nil"/>
                    <w:left w:val="nil"/>
                    <w:bottom w:val="nil"/>
                    <w:right w:val="nil"/>
                  </w:tcBorders>
                  <w:shd w:val="clear" w:color="auto" w:fill="auto"/>
                  <w:noWrap/>
                  <w:vAlign w:val="bottom"/>
                  <w:hideMark/>
                </w:tcPr>
                <w:p w14:paraId="3080E73C"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Welsh Area</w:t>
                  </w:r>
                </w:p>
              </w:tc>
            </w:tr>
            <w:tr w:rsidR="002F4E44" w:rsidRPr="002F4E44" w14:paraId="162E9AC9" w14:textId="77777777" w:rsidTr="002F4E44">
              <w:trPr>
                <w:trHeight w:val="288"/>
              </w:trPr>
              <w:tc>
                <w:tcPr>
                  <w:tcW w:w="1730" w:type="dxa"/>
                  <w:tcBorders>
                    <w:top w:val="nil"/>
                    <w:left w:val="nil"/>
                    <w:bottom w:val="nil"/>
                    <w:right w:val="nil"/>
                  </w:tcBorders>
                  <w:shd w:val="clear" w:color="auto" w:fill="auto"/>
                  <w:noWrap/>
                  <w:vAlign w:val="bottom"/>
                  <w:hideMark/>
                </w:tcPr>
                <w:p w14:paraId="450A2390"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CSEMP605</w:t>
                  </w:r>
                </w:p>
              </w:tc>
              <w:tc>
                <w:tcPr>
                  <w:tcW w:w="1276" w:type="dxa"/>
                  <w:tcBorders>
                    <w:top w:val="nil"/>
                    <w:left w:val="nil"/>
                    <w:bottom w:val="nil"/>
                    <w:right w:val="nil"/>
                  </w:tcBorders>
                  <w:shd w:val="clear" w:color="auto" w:fill="auto"/>
                  <w:noWrap/>
                  <w:vAlign w:val="bottom"/>
                  <w:hideMark/>
                </w:tcPr>
                <w:p w14:paraId="310335F0"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6.0000000</w:t>
                  </w:r>
                </w:p>
              </w:tc>
              <w:tc>
                <w:tcPr>
                  <w:tcW w:w="1559" w:type="dxa"/>
                  <w:tcBorders>
                    <w:top w:val="nil"/>
                    <w:left w:val="nil"/>
                    <w:bottom w:val="nil"/>
                    <w:right w:val="nil"/>
                  </w:tcBorders>
                  <w:shd w:val="clear" w:color="auto" w:fill="auto"/>
                  <w:noWrap/>
                  <w:vAlign w:val="bottom"/>
                  <w:hideMark/>
                </w:tcPr>
                <w:p w14:paraId="6338FDDE"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51.2500000</w:t>
                  </w:r>
                </w:p>
              </w:tc>
              <w:tc>
                <w:tcPr>
                  <w:tcW w:w="1701" w:type="dxa"/>
                  <w:tcBorders>
                    <w:top w:val="nil"/>
                    <w:left w:val="nil"/>
                    <w:bottom w:val="nil"/>
                    <w:right w:val="nil"/>
                  </w:tcBorders>
                  <w:shd w:val="clear" w:color="auto" w:fill="auto"/>
                  <w:noWrap/>
                  <w:vAlign w:val="bottom"/>
                  <w:hideMark/>
                </w:tcPr>
                <w:p w14:paraId="1C702B02"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Offshore</w:t>
                  </w:r>
                </w:p>
              </w:tc>
            </w:tr>
            <w:tr w:rsidR="002F4E44" w:rsidRPr="002F4E44" w14:paraId="5D361CAA" w14:textId="77777777" w:rsidTr="002F4E44">
              <w:trPr>
                <w:trHeight w:val="288"/>
              </w:trPr>
              <w:tc>
                <w:tcPr>
                  <w:tcW w:w="1730" w:type="dxa"/>
                  <w:tcBorders>
                    <w:top w:val="nil"/>
                    <w:left w:val="nil"/>
                    <w:bottom w:val="nil"/>
                    <w:right w:val="nil"/>
                  </w:tcBorders>
                  <w:shd w:val="clear" w:color="auto" w:fill="auto"/>
                  <w:noWrap/>
                  <w:vAlign w:val="bottom"/>
                  <w:hideMark/>
                </w:tcPr>
                <w:p w14:paraId="14F4C732"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CSEMP655</w:t>
                  </w:r>
                </w:p>
              </w:tc>
              <w:tc>
                <w:tcPr>
                  <w:tcW w:w="1276" w:type="dxa"/>
                  <w:tcBorders>
                    <w:top w:val="nil"/>
                    <w:left w:val="nil"/>
                    <w:bottom w:val="nil"/>
                    <w:right w:val="nil"/>
                  </w:tcBorders>
                  <w:shd w:val="clear" w:color="auto" w:fill="auto"/>
                  <w:noWrap/>
                  <w:vAlign w:val="bottom"/>
                  <w:hideMark/>
                </w:tcPr>
                <w:p w14:paraId="0D8A8928"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4.1750000</w:t>
                  </w:r>
                </w:p>
              </w:tc>
              <w:tc>
                <w:tcPr>
                  <w:tcW w:w="1559" w:type="dxa"/>
                  <w:tcBorders>
                    <w:top w:val="nil"/>
                    <w:left w:val="nil"/>
                    <w:bottom w:val="nil"/>
                    <w:right w:val="nil"/>
                  </w:tcBorders>
                  <w:shd w:val="clear" w:color="auto" w:fill="auto"/>
                  <w:noWrap/>
                  <w:vAlign w:val="bottom"/>
                  <w:hideMark/>
                </w:tcPr>
                <w:p w14:paraId="16BC7BA8"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52.3583000</w:t>
                  </w:r>
                </w:p>
              </w:tc>
              <w:tc>
                <w:tcPr>
                  <w:tcW w:w="1701" w:type="dxa"/>
                  <w:tcBorders>
                    <w:top w:val="nil"/>
                    <w:left w:val="nil"/>
                    <w:bottom w:val="nil"/>
                    <w:right w:val="nil"/>
                  </w:tcBorders>
                  <w:shd w:val="clear" w:color="auto" w:fill="auto"/>
                  <w:noWrap/>
                  <w:vAlign w:val="bottom"/>
                  <w:hideMark/>
                </w:tcPr>
                <w:p w14:paraId="57E09161"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Inshore</w:t>
                  </w:r>
                </w:p>
              </w:tc>
            </w:tr>
            <w:tr w:rsidR="002F4E44" w:rsidRPr="002F4E44" w14:paraId="4F31D9B1" w14:textId="77777777" w:rsidTr="002F4E44">
              <w:trPr>
                <w:trHeight w:val="288"/>
              </w:trPr>
              <w:tc>
                <w:tcPr>
                  <w:tcW w:w="1730" w:type="dxa"/>
                  <w:tcBorders>
                    <w:top w:val="nil"/>
                    <w:left w:val="nil"/>
                    <w:bottom w:val="nil"/>
                    <w:right w:val="nil"/>
                  </w:tcBorders>
                  <w:shd w:val="clear" w:color="auto" w:fill="auto"/>
                  <w:noWrap/>
                  <w:vAlign w:val="bottom"/>
                  <w:hideMark/>
                </w:tcPr>
                <w:p w14:paraId="7FF68B35"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CSEMP715</w:t>
                  </w:r>
                </w:p>
              </w:tc>
              <w:tc>
                <w:tcPr>
                  <w:tcW w:w="1276" w:type="dxa"/>
                  <w:tcBorders>
                    <w:top w:val="nil"/>
                    <w:left w:val="nil"/>
                    <w:bottom w:val="nil"/>
                    <w:right w:val="nil"/>
                  </w:tcBorders>
                  <w:shd w:val="clear" w:color="auto" w:fill="auto"/>
                  <w:noWrap/>
                  <w:vAlign w:val="bottom"/>
                  <w:hideMark/>
                </w:tcPr>
                <w:p w14:paraId="30476E36"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3.6917000</w:t>
                  </w:r>
                </w:p>
              </w:tc>
              <w:tc>
                <w:tcPr>
                  <w:tcW w:w="1559" w:type="dxa"/>
                  <w:tcBorders>
                    <w:top w:val="nil"/>
                    <w:left w:val="nil"/>
                    <w:bottom w:val="nil"/>
                    <w:right w:val="nil"/>
                  </w:tcBorders>
                  <w:shd w:val="clear" w:color="auto" w:fill="auto"/>
                  <w:noWrap/>
                  <w:vAlign w:val="bottom"/>
                  <w:hideMark/>
                </w:tcPr>
                <w:p w14:paraId="3F5BCE21"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53.5000000</w:t>
                  </w:r>
                </w:p>
              </w:tc>
              <w:tc>
                <w:tcPr>
                  <w:tcW w:w="1701" w:type="dxa"/>
                  <w:tcBorders>
                    <w:top w:val="nil"/>
                    <w:left w:val="nil"/>
                    <w:bottom w:val="nil"/>
                    <w:right w:val="nil"/>
                  </w:tcBorders>
                  <w:shd w:val="clear" w:color="auto" w:fill="auto"/>
                  <w:noWrap/>
                  <w:vAlign w:val="bottom"/>
                  <w:hideMark/>
                </w:tcPr>
                <w:p w14:paraId="3FFFB0E3"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Inshore</w:t>
                  </w:r>
                </w:p>
              </w:tc>
            </w:tr>
            <w:tr w:rsidR="002F4E44" w:rsidRPr="002F4E44" w14:paraId="45B4F512" w14:textId="77777777" w:rsidTr="002F4E44">
              <w:trPr>
                <w:trHeight w:val="288"/>
              </w:trPr>
              <w:tc>
                <w:tcPr>
                  <w:tcW w:w="1730" w:type="dxa"/>
                  <w:tcBorders>
                    <w:top w:val="nil"/>
                    <w:left w:val="nil"/>
                    <w:bottom w:val="nil"/>
                    <w:right w:val="nil"/>
                  </w:tcBorders>
                  <w:shd w:val="clear" w:color="auto" w:fill="auto"/>
                  <w:noWrap/>
                  <w:vAlign w:val="bottom"/>
                  <w:hideMark/>
                </w:tcPr>
                <w:p w14:paraId="4679445A"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CSEMP605_1</w:t>
                  </w:r>
                </w:p>
              </w:tc>
              <w:tc>
                <w:tcPr>
                  <w:tcW w:w="1276" w:type="dxa"/>
                  <w:tcBorders>
                    <w:top w:val="nil"/>
                    <w:left w:val="nil"/>
                    <w:bottom w:val="nil"/>
                    <w:right w:val="nil"/>
                  </w:tcBorders>
                  <w:shd w:val="clear" w:color="auto" w:fill="auto"/>
                  <w:noWrap/>
                  <w:vAlign w:val="bottom"/>
                  <w:hideMark/>
                </w:tcPr>
                <w:p w14:paraId="353FFD7F"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6.0869700</w:t>
                  </w:r>
                </w:p>
              </w:tc>
              <w:tc>
                <w:tcPr>
                  <w:tcW w:w="1559" w:type="dxa"/>
                  <w:tcBorders>
                    <w:top w:val="nil"/>
                    <w:left w:val="nil"/>
                    <w:bottom w:val="nil"/>
                    <w:right w:val="nil"/>
                  </w:tcBorders>
                  <w:shd w:val="clear" w:color="auto" w:fill="auto"/>
                  <w:noWrap/>
                  <w:vAlign w:val="bottom"/>
                  <w:hideMark/>
                </w:tcPr>
                <w:p w14:paraId="72ECD1F1"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51.1465000</w:t>
                  </w:r>
                </w:p>
              </w:tc>
              <w:tc>
                <w:tcPr>
                  <w:tcW w:w="1701" w:type="dxa"/>
                  <w:tcBorders>
                    <w:top w:val="nil"/>
                    <w:left w:val="nil"/>
                    <w:bottom w:val="nil"/>
                    <w:right w:val="nil"/>
                  </w:tcBorders>
                  <w:shd w:val="clear" w:color="auto" w:fill="auto"/>
                  <w:noWrap/>
                  <w:vAlign w:val="bottom"/>
                  <w:hideMark/>
                </w:tcPr>
                <w:p w14:paraId="023EFE78"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Offshore</w:t>
                  </w:r>
                </w:p>
              </w:tc>
            </w:tr>
            <w:tr w:rsidR="002F4E44" w:rsidRPr="002F4E44" w14:paraId="629C3D11" w14:textId="77777777" w:rsidTr="002F4E44">
              <w:trPr>
                <w:trHeight w:val="288"/>
              </w:trPr>
              <w:tc>
                <w:tcPr>
                  <w:tcW w:w="1730" w:type="dxa"/>
                  <w:tcBorders>
                    <w:top w:val="nil"/>
                    <w:left w:val="nil"/>
                    <w:bottom w:val="nil"/>
                    <w:right w:val="nil"/>
                  </w:tcBorders>
                  <w:shd w:val="clear" w:color="auto" w:fill="auto"/>
                  <w:noWrap/>
                  <w:vAlign w:val="bottom"/>
                  <w:hideMark/>
                </w:tcPr>
                <w:p w14:paraId="4A2A8537"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CSEMP605_2</w:t>
                  </w:r>
                </w:p>
              </w:tc>
              <w:tc>
                <w:tcPr>
                  <w:tcW w:w="1276" w:type="dxa"/>
                  <w:tcBorders>
                    <w:top w:val="nil"/>
                    <w:left w:val="nil"/>
                    <w:bottom w:val="nil"/>
                    <w:right w:val="nil"/>
                  </w:tcBorders>
                  <w:shd w:val="clear" w:color="auto" w:fill="auto"/>
                  <w:noWrap/>
                  <w:vAlign w:val="bottom"/>
                  <w:hideMark/>
                </w:tcPr>
                <w:p w14:paraId="5C455902"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6.1414000</w:t>
                  </w:r>
                </w:p>
              </w:tc>
              <w:tc>
                <w:tcPr>
                  <w:tcW w:w="1559" w:type="dxa"/>
                  <w:tcBorders>
                    <w:top w:val="nil"/>
                    <w:left w:val="nil"/>
                    <w:bottom w:val="nil"/>
                    <w:right w:val="nil"/>
                  </w:tcBorders>
                  <w:shd w:val="clear" w:color="auto" w:fill="auto"/>
                  <w:noWrap/>
                  <w:vAlign w:val="bottom"/>
                  <w:hideMark/>
                </w:tcPr>
                <w:p w14:paraId="6B748D3F"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51.4168000</w:t>
                  </w:r>
                </w:p>
              </w:tc>
              <w:tc>
                <w:tcPr>
                  <w:tcW w:w="1701" w:type="dxa"/>
                  <w:tcBorders>
                    <w:top w:val="nil"/>
                    <w:left w:val="nil"/>
                    <w:bottom w:val="nil"/>
                    <w:right w:val="nil"/>
                  </w:tcBorders>
                  <w:shd w:val="clear" w:color="auto" w:fill="auto"/>
                  <w:noWrap/>
                  <w:vAlign w:val="bottom"/>
                  <w:hideMark/>
                </w:tcPr>
                <w:p w14:paraId="715B9CD3"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Offshore</w:t>
                  </w:r>
                </w:p>
              </w:tc>
            </w:tr>
            <w:tr w:rsidR="002F4E44" w:rsidRPr="002F4E44" w14:paraId="6800D655" w14:textId="77777777" w:rsidTr="002F4E44">
              <w:trPr>
                <w:trHeight w:val="288"/>
              </w:trPr>
              <w:tc>
                <w:tcPr>
                  <w:tcW w:w="1730" w:type="dxa"/>
                  <w:tcBorders>
                    <w:top w:val="nil"/>
                    <w:left w:val="nil"/>
                    <w:bottom w:val="nil"/>
                    <w:right w:val="nil"/>
                  </w:tcBorders>
                  <w:shd w:val="clear" w:color="auto" w:fill="auto"/>
                  <w:noWrap/>
                  <w:vAlign w:val="bottom"/>
                  <w:hideMark/>
                </w:tcPr>
                <w:p w14:paraId="1EDF9D1B"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CSEMP605_3</w:t>
                  </w:r>
                </w:p>
              </w:tc>
              <w:tc>
                <w:tcPr>
                  <w:tcW w:w="1276" w:type="dxa"/>
                  <w:tcBorders>
                    <w:top w:val="nil"/>
                    <w:left w:val="nil"/>
                    <w:bottom w:val="nil"/>
                    <w:right w:val="nil"/>
                  </w:tcBorders>
                  <w:shd w:val="clear" w:color="auto" w:fill="auto"/>
                  <w:noWrap/>
                  <w:vAlign w:val="bottom"/>
                  <w:hideMark/>
                </w:tcPr>
                <w:p w14:paraId="039AC5D1"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6.1235000</w:t>
                  </w:r>
                </w:p>
              </w:tc>
              <w:tc>
                <w:tcPr>
                  <w:tcW w:w="1559" w:type="dxa"/>
                  <w:tcBorders>
                    <w:top w:val="nil"/>
                    <w:left w:val="nil"/>
                    <w:bottom w:val="nil"/>
                    <w:right w:val="nil"/>
                  </w:tcBorders>
                  <w:shd w:val="clear" w:color="auto" w:fill="auto"/>
                  <w:noWrap/>
                  <w:vAlign w:val="bottom"/>
                  <w:hideMark/>
                </w:tcPr>
                <w:p w14:paraId="63A38E75"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51.2904000</w:t>
                  </w:r>
                </w:p>
              </w:tc>
              <w:tc>
                <w:tcPr>
                  <w:tcW w:w="1701" w:type="dxa"/>
                  <w:tcBorders>
                    <w:top w:val="nil"/>
                    <w:left w:val="nil"/>
                    <w:bottom w:val="nil"/>
                    <w:right w:val="nil"/>
                  </w:tcBorders>
                  <w:shd w:val="clear" w:color="auto" w:fill="auto"/>
                  <w:noWrap/>
                  <w:vAlign w:val="bottom"/>
                  <w:hideMark/>
                </w:tcPr>
                <w:p w14:paraId="149D0CCD"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Offshore</w:t>
                  </w:r>
                </w:p>
              </w:tc>
            </w:tr>
            <w:tr w:rsidR="002F4E44" w:rsidRPr="002F4E44" w14:paraId="233A2B4E" w14:textId="77777777" w:rsidTr="002F4E44">
              <w:trPr>
                <w:trHeight w:val="288"/>
              </w:trPr>
              <w:tc>
                <w:tcPr>
                  <w:tcW w:w="1730" w:type="dxa"/>
                  <w:tcBorders>
                    <w:top w:val="nil"/>
                    <w:left w:val="nil"/>
                    <w:bottom w:val="nil"/>
                    <w:right w:val="nil"/>
                  </w:tcBorders>
                  <w:shd w:val="clear" w:color="auto" w:fill="auto"/>
                  <w:noWrap/>
                  <w:vAlign w:val="bottom"/>
                  <w:hideMark/>
                </w:tcPr>
                <w:p w14:paraId="032B6E1F"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CSEMP605_4</w:t>
                  </w:r>
                </w:p>
              </w:tc>
              <w:tc>
                <w:tcPr>
                  <w:tcW w:w="1276" w:type="dxa"/>
                  <w:tcBorders>
                    <w:top w:val="nil"/>
                    <w:left w:val="nil"/>
                    <w:bottom w:val="nil"/>
                    <w:right w:val="nil"/>
                  </w:tcBorders>
                  <w:shd w:val="clear" w:color="auto" w:fill="auto"/>
                  <w:noWrap/>
                  <w:vAlign w:val="bottom"/>
                  <w:hideMark/>
                </w:tcPr>
                <w:p w14:paraId="342C5CAD"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6.1336400</w:t>
                  </w:r>
                </w:p>
              </w:tc>
              <w:tc>
                <w:tcPr>
                  <w:tcW w:w="1559" w:type="dxa"/>
                  <w:tcBorders>
                    <w:top w:val="nil"/>
                    <w:left w:val="nil"/>
                    <w:bottom w:val="nil"/>
                    <w:right w:val="nil"/>
                  </w:tcBorders>
                  <w:shd w:val="clear" w:color="auto" w:fill="auto"/>
                  <w:noWrap/>
                  <w:vAlign w:val="bottom"/>
                  <w:hideMark/>
                </w:tcPr>
                <w:p w14:paraId="24EC2248"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51.2343000</w:t>
                  </w:r>
                </w:p>
              </w:tc>
              <w:tc>
                <w:tcPr>
                  <w:tcW w:w="1701" w:type="dxa"/>
                  <w:tcBorders>
                    <w:top w:val="nil"/>
                    <w:left w:val="nil"/>
                    <w:bottom w:val="nil"/>
                    <w:right w:val="nil"/>
                  </w:tcBorders>
                  <w:shd w:val="clear" w:color="auto" w:fill="auto"/>
                  <w:noWrap/>
                  <w:vAlign w:val="bottom"/>
                  <w:hideMark/>
                </w:tcPr>
                <w:p w14:paraId="11EBEEF0"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Offshore</w:t>
                  </w:r>
                </w:p>
              </w:tc>
            </w:tr>
            <w:tr w:rsidR="002F4E44" w:rsidRPr="002F4E44" w14:paraId="306E271A" w14:textId="77777777" w:rsidTr="002F4E44">
              <w:trPr>
                <w:trHeight w:val="288"/>
              </w:trPr>
              <w:tc>
                <w:tcPr>
                  <w:tcW w:w="1730" w:type="dxa"/>
                  <w:tcBorders>
                    <w:top w:val="nil"/>
                    <w:left w:val="nil"/>
                    <w:bottom w:val="nil"/>
                    <w:right w:val="nil"/>
                  </w:tcBorders>
                  <w:shd w:val="clear" w:color="auto" w:fill="auto"/>
                  <w:noWrap/>
                  <w:vAlign w:val="bottom"/>
                  <w:hideMark/>
                </w:tcPr>
                <w:p w14:paraId="099C1912"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CSEMP605_5</w:t>
                  </w:r>
                </w:p>
              </w:tc>
              <w:tc>
                <w:tcPr>
                  <w:tcW w:w="1276" w:type="dxa"/>
                  <w:tcBorders>
                    <w:top w:val="nil"/>
                    <w:left w:val="nil"/>
                    <w:bottom w:val="nil"/>
                    <w:right w:val="nil"/>
                  </w:tcBorders>
                  <w:shd w:val="clear" w:color="auto" w:fill="auto"/>
                  <w:noWrap/>
                  <w:vAlign w:val="bottom"/>
                  <w:hideMark/>
                </w:tcPr>
                <w:p w14:paraId="447A70D3"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6.2074900</w:t>
                  </w:r>
                </w:p>
              </w:tc>
              <w:tc>
                <w:tcPr>
                  <w:tcW w:w="1559" w:type="dxa"/>
                  <w:tcBorders>
                    <w:top w:val="nil"/>
                    <w:left w:val="nil"/>
                    <w:bottom w:val="nil"/>
                    <w:right w:val="nil"/>
                  </w:tcBorders>
                  <w:shd w:val="clear" w:color="auto" w:fill="auto"/>
                  <w:noWrap/>
                  <w:vAlign w:val="bottom"/>
                  <w:hideMark/>
                </w:tcPr>
                <w:p w14:paraId="28472BB7"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51.2904000</w:t>
                  </w:r>
                </w:p>
              </w:tc>
              <w:tc>
                <w:tcPr>
                  <w:tcW w:w="1701" w:type="dxa"/>
                  <w:tcBorders>
                    <w:top w:val="nil"/>
                    <w:left w:val="nil"/>
                    <w:bottom w:val="nil"/>
                    <w:right w:val="nil"/>
                  </w:tcBorders>
                  <w:shd w:val="clear" w:color="auto" w:fill="auto"/>
                  <w:noWrap/>
                  <w:vAlign w:val="bottom"/>
                  <w:hideMark/>
                </w:tcPr>
                <w:p w14:paraId="4D64D5E2"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Offshore</w:t>
                  </w:r>
                </w:p>
              </w:tc>
            </w:tr>
            <w:tr w:rsidR="002F4E44" w:rsidRPr="002F4E44" w14:paraId="25E76D70" w14:textId="77777777" w:rsidTr="002F4E44">
              <w:trPr>
                <w:trHeight w:val="288"/>
              </w:trPr>
              <w:tc>
                <w:tcPr>
                  <w:tcW w:w="1730" w:type="dxa"/>
                  <w:tcBorders>
                    <w:top w:val="nil"/>
                    <w:left w:val="nil"/>
                    <w:bottom w:val="nil"/>
                    <w:right w:val="nil"/>
                  </w:tcBorders>
                  <w:shd w:val="clear" w:color="auto" w:fill="auto"/>
                  <w:noWrap/>
                  <w:vAlign w:val="bottom"/>
                  <w:hideMark/>
                </w:tcPr>
                <w:p w14:paraId="0CDEEEC9"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CSEMP605_6</w:t>
                  </w:r>
                </w:p>
              </w:tc>
              <w:tc>
                <w:tcPr>
                  <w:tcW w:w="1276" w:type="dxa"/>
                  <w:tcBorders>
                    <w:top w:val="nil"/>
                    <w:left w:val="nil"/>
                    <w:bottom w:val="nil"/>
                    <w:right w:val="nil"/>
                  </w:tcBorders>
                  <w:shd w:val="clear" w:color="auto" w:fill="auto"/>
                  <w:noWrap/>
                  <w:vAlign w:val="bottom"/>
                  <w:hideMark/>
                </w:tcPr>
                <w:p w14:paraId="5F7B3C6E"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6.1067600</w:t>
                  </w:r>
                </w:p>
              </w:tc>
              <w:tc>
                <w:tcPr>
                  <w:tcW w:w="1559" w:type="dxa"/>
                  <w:tcBorders>
                    <w:top w:val="nil"/>
                    <w:left w:val="nil"/>
                    <w:bottom w:val="nil"/>
                    <w:right w:val="nil"/>
                  </w:tcBorders>
                  <w:shd w:val="clear" w:color="auto" w:fill="auto"/>
                  <w:noWrap/>
                  <w:vAlign w:val="bottom"/>
                  <w:hideMark/>
                </w:tcPr>
                <w:p w14:paraId="15CA36A2"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51.4325000</w:t>
                  </w:r>
                </w:p>
              </w:tc>
              <w:tc>
                <w:tcPr>
                  <w:tcW w:w="1701" w:type="dxa"/>
                  <w:tcBorders>
                    <w:top w:val="nil"/>
                    <w:left w:val="nil"/>
                    <w:bottom w:val="nil"/>
                    <w:right w:val="nil"/>
                  </w:tcBorders>
                  <w:shd w:val="clear" w:color="auto" w:fill="auto"/>
                  <w:noWrap/>
                  <w:vAlign w:val="bottom"/>
                  <w:hideMark/>
                </w:tcPr>
                <w:p w14:paraId="099EA332"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Offshore</w:t>
                  </w:r>
                </w:p>
              </w:tc>
            </w:tr>
            <w:tr w:rsidR="002F4E44" w:rsidRPr="002F4E44" w14:paraId="4278FED8" w14:textId="77777777" w:rsidTr="002F4E44">
              <w:trPr>
                <w:trHeight w:val="288"/>
              </w:trPr>
              <w:tc>
                <w:tcPr>
                  <w:tcW w:w="1730" w:type="dxa"/>
                  <w:tcBorders>
                    <w:top w:val="nil"/>
                    <w:left w:val="nil"/>
                    <w:bottom w:val="nil"/>
                    <w:right w:val="nil"/>
                  </w:tcBorders>
                  <w:shd w:val="clear" w:color="auto" w:fill="auto"/>
                  <w:noWrap/>
                  <w:vAlign w:val="bottom"/>
                  <w:hideMark/>
                </w:tcPr>
                <w:p w14:paraId="3A5E24F9"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CSEMP655_2</w:t>
                  </w:r>
                </w:p>
              </w:tc>
              <w:tc>
                <w:tcPr>
                  <w:tcW w:w="1276" w:type="dxa"/>
                  <w:tcBorders>
                    <w:top w:val="nil"/>
                    <w:left w:val="nil"/>
                    <w:bottom w:val="nil"/>
                    <w:right w:val="nil"/>
                  </w:tcBorders>
                  <w:shd w:val="clear" w:color="auto" w:fill="auto"/>
                  <w:noWrap/>
                  <w:vAlign w:val="bottom"/>
                  <w:hideMark/>
                </w:tcPr>
                <w:p w14:paraId="48BD42A4"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4.7164860</w:t>
                  </w:r>
                </w:p>
              </w:tc>
              <w:tc>
                <w:tcPr>
                  <w:tcW w:w="1559" w:type="dxa"/>
                  <w:tcBorders>
                    <w:top w:val="nil"/>
                    <w:left w:val="nil"/>
                    <w:bottom w:val="nil"/>
                    <w:right w:val="nil"/>
                  </w:tcBorders>
                  <w:shd w:val="clear" w:color="auto" w:fill="auto"/>
                  <w:noWrap/>
                  <w:vAlign w:val="bottom"/>
                  <w:hideMark/>
                </w:tcPr>
                <w:p w14:paraId="1FB273C8"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52.1630249</w:t>
                  </w:r>
                </w:p>
              </w:tc>
              <w:tc>
                <w:tcPr>
                  <w:tcW w:w="1701" w:type="dxa"/>
                  <w:tcBorders>
                    <w:top w:val="nil"/>
                    <w:left w:val="nil"/>
                    <w:bottom w:val="nil"/>
                    <w:right w:val="nil"/>
                  </w:tcBorders>
                  <w:shd w:val="clear" w:color="auto" w:fill="auto"/>
                  <w:noWrap/>
                  <w:vAlign w:val="bottom"/>
                  <w:hideMark/>
                </w:tcPr>
                <w:p w14:paraId="1C109035"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 Inshore</w:t>
                  </w:r>
                </w:p>
              </w:tc>
            </w:tr>
            <w:tr w:rsidR="002F4E44" w:rsidRPr="002F4E44" w14:paraId="3B17227F" w14:textId="77777777" w:rsidTr="002F4E44">
              <w:trPr>
                <w:trHeight w:val="288"/>
              </w:trPr>
              <w:tc>
                <w:tcPr>
                  <w:tcW w:w="1730" w:type="dxa"/>
                  <w:tcBorders>
                    <w:top w:val="nil"/>
                    <w:left w:val="nil"/>
                    <w:bottom w:val="nil"/>
                    <w:right w:val="nil"/>
                  </w:tcBorders>
                  <w:shd w:val="clear" w:color="auto" w:fill="auto"/>
                  <w:noWrap/>
                  <w:vAlign w:val="bottom"/>
                  <w:hideMark/>
                </w:tcPr>
                <w:p w14:paraId="36D58A26"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CSEMP655_5</w:t>
                  </w:r>
                </w:p>
              </w:tc>
              <w:tc>
                <w:tcPr>
                  <w:tcW w:w="1276" w:type="dxa"/>
                  <w:tcBorders>
                    <w:top w:val="nil"/>
                    <w:left w:val="nil"/>
                    <w:bottom w:val="nil"/>
                    <w:right w:val="nil"/>
                  </w:tcBorders>
                  <w:shd w:val="clear" w:color="auto" w:fill="auto"/>
                  <w:noWrap/>
                  <w:vAlign w:val="bottom"/>
                  <w:hideMark/>
                </w:tcPr>
                <w:p w14:paraId="392199F0"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4.6881471</w:t>
                  </w:r>
                </w:p>
              </w:tc>
              <w:tc>
                <w:tcPr>
                  <w:tcW w:w="1559" w:type="dxa"/>
                  <w:tcBorders>
                    <w:top w:val="nil"/>
                    <w:left w:val="nil"/>
                    <w:bottom w:val="nil"/>
                    <w:right w:val="nil"/>
                  </w:tcBorders>
                  <w:shd w:val="clear" w:color="auto" w:fill="auto"/>
                  <w:noWrap/>
                  <w:vAlign w:val="bottom"/>
                  <w:hideMark/>
                </w:tcPr>
                <w:p w14:paraId="591B66A0"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52.3240776</w:t>
                  </w:r>
                </w:p>
              </w:tc>
              <w:tc>
                <w:tcPr>
                  <w:tcW w:w="1701" w:type="dxa"/>
                  <w:tcBorders>
                    <w:top w:val="nil"/>
                    <w:left w:val="nil"/>
                    <w:bottom w:val="nil"/>
                    <w:right w:val="nil"/>
                  </w:tcBorders>
                  <w:shd w:val="clear" w:color="auto" w:fill="auto"/>
                  <w:noWrap/>
                  <w:vAlign w:val="bottom"/>
                  <w:hideMark/>
                </w:tcPr>
                <w:p w14:paraId="0B3CEB2F"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Inshore</w:t>
                  </w:r>
                </w:p>
              </w:tc>
            </w:tr>
            <w:tr w:rsidR="002F4E44" w:rsidRPr="002F4E44" w14:paraId="1A62588E" w14:textId="77777777" w:rsidTr="002F4E44">
              <w:trPr>
                <w:trHeight w:val="288"/>
              </w:trPr>
              <w:tc>
                <w:tcPr>
                  <w:tcW w:w="1730" w:type="dxa"/>
                  <w:tcBorders>
                    <w:top w:val="nil"/>
                    <w:left w:val="nil"/>
                    <w:bottom w:val="nil"/>
                    <w:right w:val="nil"/>
                  </w:tcBorders>
                  <w:shd w:val="clear" w:color="auto" w:fill="auto"/>
                  <w:noWrap/>
                  <w:vAlign w:val="bottom"/>
                  <w:hideMark/>
                </w:tcPr>
                <w:p w14:paraId="0193335D"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CSEMP655_3</w:t>
                  </w:r>
                </w:p>
              </w:tc>
              <w:tc>
                <w:tcPr>
                  <w:tcW w:w="1276" w:type="dxa"/>
                  <w:tcBorders>
                    <w:top w:val="nil"/>
                    <w:left w:val="nil"/>
                    <w:bottom w:val="nil"/>
                    <w:right w:val="nil"/>
                  </w:tcBorders>
                  <w:shd w:val="clear" w:color="auto" w:fill="auto"/>
                  <w:noWrap/>
                  <w:vAlign w:val="bottom"/>
                  <w:hideMark/>
                </w:tcPr>
                <w:p w14:paraId="0726265E"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4.3064775</w:t>
                  </w:r>
                </w:p>
              </w:tc>
              <w:tc>
                <w:tcPr>
                  <w:tcW w:w="1559" w:type="dxa"/>
                  <w:tcBorders>
                    <w:top w:val="nil"/>
                    <w:left w:val="nil"/>
                    <w:bottom w:val="nil"/>
                    <w:right w:val="nil"/>
                  </w:tcBorders>
                  <w:shd w:val="clear" w:color="auto" w:fill="auto"/>
                  <w:noWrap/>
                  <w:vAlign w:val="bottom"/>
                  <w:hideMark/>
                </w:tcPr>
                <w:p w14:paraId="5D9AA4BC"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52.2840004</w:t>
                  </w:r>
                </w:p>
              </w:tc>
              <w:tc>
                <w:tcPr>
                  <w:tcW w:w="1701" w:type="dxa"/>
                  <w:tcBorders>
                    <w:top w:val="nil"/>
                    <w:left w:val="nil"/>
                    <w:bottom w:val="nil"/>
                    <w:right w:val="nil"/>
                  </w:tcBorders>
                  <w:shd w:val="clear" w:color="auto" w:fill="auto"/>
                  <w:noWrap/>
                  <w:vAlign w:val="bottom"/>
                  <w:hideMark/>
                </w:tcPr>
                <w:p w14:paraId="10AEBBAB"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Inshore</w:t>
                  </w:r>
                </w:p>
              </w:tc>
            </w:tr>
            <w:tr w:rsidR="002F4E44" w:rsidRPr="002F4E44" w14:paraId="6D476C2E" w14:textId="77777777" w:rsidTr="002F4E44">
              <w:trPr>
                <w:trHeight w:val="288"/>
              </w:trPr>
              <w:tc>
                <w:tcPr>
                  <w:tcW w:w="1730" w:type="dxa"/>
                  <w:tcBorders>
                    <w:top w:val="nil"/>
                    <w:left w:val="nil"/>
                    <w:bottom w:val="nil"/>
                    <w:right w:val="nil"/>
                  </w:tcBorders>
                  <w:shd w:val="clear" w:color="auto" w:fill="auto"/>
                  <w:noWrap/>
                  <w:vAlign w:val="bottom"/>
                  <w:hideMark/>
                </w:tcPr>
                <w:p w14:paraId="49EBF35C"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CSEMP655_4</w:t>
                  </w:r>
                </w:p>
              </w:tc>
              <w:tc>
                <w:tcPr>
                  <w:tcW w:w="1276" w:type="dxa"/>
                  <w:tcBorders>
                    <w:top w:val="nil"/>
                    <w:left w:val="nil"/>
                    <w:bottom w:val="nil"/>
                    <w:right w:val="nil"/>
                  </w:tcBorders>
                  <w:shd w:val="clear" w:color="auto" w:fill="auto"/>
                  <w:noWrap/>
                  <w:vAlign w:val="bottom"/>
                  <w:hideMark/>
                </w:tcPr>
                <w:p w14:paraId="7BE3FDF7"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4.7248654</w:t>
                  </w:r>
                </w:p>
              </w:tc>
              <w:tc>
                <w:tcPr>
                  <w:tcW w:w="1559" w:type="dxa"/>
                  <w:tcBorders>
                    <w:top w:val="nil"/>
                    <w:left w:val="nil"/>
                    <w:bottom w:val="nil"/>
                    <w:right w:val="nil"/>
                  </w:tcBorders>
                  <w:shd w:val="clear" w:color="auto" w:fill="auto"/>
                  <w:noWrap/>
                  <w:vAlign w:val="bottom"/>
                  <w:hideMark/>
                </w:tcPr>
                <w:p w14:paraId="7492DBFF"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52.2514954</w:t>
                  </w:r>
                </w:p>
              </w:tc>
              <w:tc>
                <w:tcPr>
                  <w:tcW w:w="1701" w:type="dxa"/>
                  <w:tcBorders>
                    <w:top w:val="nil"/>
                    <w:left w:val="nil"/>
                    <w:bottom w:val="nil"/>
                    <w:right w:val="nil"/>
                  </w:tcBorders>
                  <w:shd w:val="clear" w:color="auto" w:fill="auto"/>
                  <w:noWrap/>
                  <w:vAlign w:val="bottom"/>
                  <w:hideMark/>
                </w:tcPr>
                <w:p w14:paraId="410EBBCD"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Inshore</w:t>
                  </w:r>
                </w:p>
              </w:tc>
            </w:tr>
            <w:tr w:rsidR="002F4E44" w:rsidRPr="002F4E44" w14:paraId="7F457830" w14:textId="77777777" w:rsidTr="002F4E44">
              <w:trPr>
                <w:trHeight w:val="288"/>
              </w:trPr>
              <w:tc>
                <w:tcPr>
                  <w:tcW w:w="1730" w:type="dxa"/>
                  <w:tcBorders>
                    <w:top w:val="nil"/>
                    <w:left w:val="nil"/>
                    <w:bottom w:val="nil"/>
                    <w:right w:val="nil"/>
                  </w:tcBorders>
                  <w:shd w:val="clear" w:color="auto" w:fill="auto"/>
                  <w:noWrap/>
                  <w:vAlign w:val="bottom"/>
                  <w:hideMark/>
                </w:tcPr>
                <w:p w14:paraId="680E1034"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CSEMP655_6</w:t>
                  </w:r>
                </w:p>
              </w:tc>
              <w:tc>
                <w:tcPr>
                  <w:tcW w:w="1276" w:type="dxa"/>
                  <w:tcBorders>
                    <w:top w:val="nil"/>
                    <w:left w:val="nil"/>
                    <w:bottom w:val="nil"/>
                    <w:right w:val="nil"/>
                  </w:tcBorders>
                  <w:shd w:val="clear" w:color="auto" w:fill="auto"/>
                  <w:noWrap/>
                  <w:vAlign w:val="bottom"/>
                  <w:hideMark/>
                </w:tcPr>
                <w:p w14:paraId="7E907F84"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4.8932896</w:t>
                  </w:r>
                </w:p>
              </w:tc>
              <w:tc>
                <w:tcPr>
                  <w:tcW w:w="1559" w:type="dxa"/>
                  <w:tcBorders>
                    <w:top w:val="nil"/>
                    <w:left w:val="nil"/>
                    <w:bottom w:val="nil"/>
                    <w:right w:val="nil"/>
                  </w:tcBorders>
                  <w:shd w:val="clear" w:color="auto" w:fill="auto"/>
                  <w:noWrap/>
                  <w:vAlign w:val="bottom"/>
                  <w:hideMark/>
                </w:tcPr>
                <w:p w14:paraId="0878E8FC"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52.0487595</w:t>
                  </w:r>
                </w:p>
              </w:tc>
              <w:tc>
                <w:tcPr>
                  <w:tcW w:w="1701" w:type="dxa"/>
                  <w:tcBorders>
                    <w:top w:val="nil"/>
                    <w:left w:val="nil"/>
                    <w:bottom w:val="nil"/>
                    <w:right w:val="nil"/>
                  </w:tcBorders>
                  <w:shd w:val="clear" w:color="auto" w:fill="auto"/>
                  <w:noWrap/>
                  <w:vAlign w:val="bottom"/>
                  <w:hideMark/>
                </w:tcPr>
                <w:p w14:paraId="218ED31B"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Inshore</w:t>
                  </w:r>
                </w:p>
              </w:tc>
            </w:tr>
            <w:tr w:rsidR="002F4E44" w:rsidRPr="002F4E44" w14:paraId="511C096E" w14:textId="77777777" w:rsidTr="002F4E44">
              <w:trPr>
                <w:trHeight w:val="288"/>
              </w:trPr>
              <w:tc>
                <w:tcPr>
                  <w:tcW w:w="1730" w:type="dxa"/>
                  <w:tcBorders>
                    <w:top w:val="nil"/>
                    <w:left w:val="nil"/>
                    <w:bottom w:val="nil"/>
                    <w:right w:val="nil"/>
                  </w:tcBorders>
                  <w:shd w:val="clear" w:color="auto" w:fill="auto"/>
                  <w:noWrap/>
                  <w:vAlign w:val="bottom"/>
                  <w:hideMark/>
                </w:tcPr>
                <w:p w14:paraId="2720D149"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CSEMP655_1</w:t>
                  </w:r>
                </w:p>
              </w:tc>
              <w:tc>
                <w:tcPr>
                  <w:tcW w:w="1276" w:type="dxa"/>
                  <w:tcBorders>
                    <w:top w:val="nil"/>
                    <w:left w:val="nil"/>
                    <w:bottom w:val="nil"/>
                    <w:right w:val="nil"/>
                  </w:tcBorders>
                  <w:shd w:val="clear" w:color="auto" w:fill="auto"/>
                  <w:noWrap/>
                  <w:vAlign w:val="bottom"/>
                  <w:hideMark/>
                </w:tcPr>
                <w:p w14:paraId="31099D23"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4.8417578</w:t>
                  </w:r>
                </w:p>
              </w:tc>
              <w:tc>
                <w:tcPr>
                  <w:tcW w:w="1559" w:type="dxa"/>
                  <w:tcBorders>
                    <w:top w:val="nil"/>
                    <w:left w:val="nil"/>
                    <w:bottom w:val="nil"/>
                    <w:right w:val="nil"/>
                  </w:tcBorders>
                  <w:shd w:val="clear" w:color="auto" w:fill="auto"/>
                  <w:noWrap/>
                  <w:vAlign w:val="bottom"/>
                  <w:hideMark/>
                </w:tcPr>
                <w:p w14:paraId="58DE035B"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52.1103516</w:t>
                  </w:r>
                </w:p>
              </w:tc>
              <w:tc>
                <w:tcPr>
                  <w:tcW w:w="1701" w:type="dxa"/>
                  <w:tcBorders>
                    <w:top w:val="nil"/>
                    <w:left w:val="nil"/>
                    <w:bottom w:val="nil"/>
                    <w:right w:val="nil"/>
                  </w:tcBorders>
                  <w:shd w:val="clear" w:color="auto" w:fill="auto"/>
                  <w:noWrap/>
                  <w:vAlign w:val="bottom"/>
                  <w:hideMark/>
                </w:tcPr>
                <w:p w14:paraId="5833AA60"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Inshore</w:t>
                  </w:r>
                </w:p>
              </w:tc>
            </w:tr>
            <w:tr w:rsidR="002F4E44" w:rsidRPr="002F4E44" w14:paraId="0BD6880C" w14:textId="77777777" w:rsidTr="002F4E44">
              <w:trPr>
                <w:trHeight w:val="288"/>
              </w:trPr>
              <w:tc>
                <w:tcPr>
                  <w:tcW w:w="1730" w:type="dxa"/>
                  <w:tcBorders>
                    <w:top w:val="nil"/>
                    <w:left w:val="nil"/>
                    <w:bottom w:val="nil"/>
                    <w:right w:val="nil"/>
                  </w:tcBorders>
                  <w:shd w:val="clear" w:color="auto" w:fill="auto"/>
                  <w:noWrap/>
                  <w:vAlign w:val="bottom"/>
                  <w:hideMark/>
                </w:tcPr>
                <w:p w14:paraId="3BA291A9"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CSEMP715_1</w:t>
                  </w:r>
                </w:p>
              </w:tc>
              <w:tc>
                <w:tcPr>
                  <w:tcW w:w="1276" w:type="dxa"/>
                  <w:tcBorders>
                    <w:top w:val="nil"/>
                    <w:left w:val="nil"/>
                    <w:bottom w:val="nil"/>
                    <w:right w:val="nil"/>
                  </w:tcBorders>
                  <w:shd w:val="clear" w:color="auto" w:fill="auto"/>
                  <w:noWrap/>
                  <w:vAlign w:val="bottom"/>
                  <w:hideMark/>
                </w:tcPr>
                <w:p w14:paraId="66BACBEC"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3.6435056</w:t>
                  </w:r>
                </w:p>
              </w:tc>
              <w:tc>
                <w:tcPr>
                  <w:tcW w:w="1559" w:type="dxa"/>
                  <w:tcBorders>
                    <w:top w:val="nil"/>
                    <w:left w:val="nil"/>
                    <w:bottom w:val="nil"/>
                    <w:right w:val="nil"/>
                  </w:tcBorders>
                  <w:shd w:val="clear" w:color="auto" w:fill="auto"/>
                  <w:noWrap/>
                  <w:vAlign w:val="bottom"/>
                  <w:hideMark/>
                </w:tcPr>
                <w:p w14:paraId="272DFA2C"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53.5836868</w:t>
                  </w:r>
                </w:p>
              </w:tc>
              <w:tc>
                <w:tcPr>
                  <w:tcW w:w="1701" w:type="dxa"/>
                  <w:tcBorders>
                    <w:top w:val="nil"/>
                    <w:left w:val="nil"/>
                    <w:bottom w:val="nil"/>
                    <w:right w:val="nil"/>
                  </w:tcBorders>
                  <w:shd w:val="clear" w:color="auto" w:fill="auto"/>
                  <w:noWrap/>
                  <w:vAlign w:val="bottom"/>
                  <w:hideMark/>
                </w:tcPr>
                <w:p w14:paraId="29E330DE"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Offshore</w:t>
                  </w:r>
                </w:p>
              </w:tc>
            </w:tr>
            <w:tr w:rsidR="002F4E44" w:rsidRPr="002F4E44" w14:paraId="273D30C6" w14:textId="77777777" w:rsidTr="002F4E44">
              <w:trPr>
                <w:trHeight w:val="288"/>
              </w:trPr>
              <w:tc>
                <w:tcPr>
                  <w:tcW w:w="1730" w:type="dxa"/>
                  <w:tcBorders>
                    <w:top w:val="nil"/>
                    <w:left w:val="nil"/>
                    <w:bottom w:val="nil"/>
                    <w:right w:val="nil"/>
                  </w:tcBorders>
                  <w:shd w:val="clear" w:color="auto" w:fill="auto"/>
                  <w:noWrap/>
                  <w:vAlign w:val="bottom"/>
                  <w:hideMark/>
                </w:tcPr>
                <w:p w14:paraId="402DEE34"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CSEMP715_6</w:t>
                  </w:r>
                </w:p>
              </w:tc>
              <w:tc>
                <w:tcPr>
                  <w:tcW w:w="1276" w:type="dxa"/>
                  <w:tcBorders>
                    <w:top w:val="nil"/>
                    <w:left w:val="nil"/>
                    <w:bottom w:val="nil"/>
                    <w:right w:val="nil"/>
                  </w:tcBorders>
                  <w:shd w:val="clear" w:color="auto" w:fill="auto"/>
                  <w:noWrap/>
                  <w:vAlign w:val="bottom"/>
                  <w:hideMark/>
                </w:tcPr>
                <w:p w14:paraId="3D18236C"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softHyphen/>
                    <w:t>3.6806805</w:t>
                  </w:r>
                </w:p>
              </w:tc>
              <w:tc>
                <w:tcPr>
                  <w:tcW w:w="1559" w:type="dxa"/>
                  <w:tcBorders>
                    <w:top w:val="nil"/>
                    <w:left w:val="nil"/>
                    <w:bottom w:val="nil"/>
                    <w:right w:val="nil"/>
                  </w:tcBorders>
                  <w:shd w:val="clear" w:color="auto" w:fill="auto"/>
                  <w:noWrap/>
                  <w:vAlign w:val="bottom"/>
                  <w:hideMark/>
                </w:tcPr>
                <w:p w14:paraId="6213BA9A" w14:textId="77777777" w:rsidR="002F4E44" w:rsidRPr="002F4E44" w:rsidRDefault="002F4E44" w:rsidP="002F4E44">
                  <w:pPr>
                    <w:jc w:val="right"/>
                    <w:rPr>
                      <w:rFonts w:ascii="Aptos Narrow" w:hAnsi="Aptos Narrow"/>
                      <w:color w:val="000000"/>
                      <w:sz w:val="22"/>
                      <w:szCs w:val="22"/>
                      <w:lang w:eastAsia="en-GB"/>
                    </w:rPr>
                  </w:pPr>
                  <w:r w:rsidRPr="002F4E44">
                    <w:rPr>
                      <w:rFonts w:ascii="Aptos Narrow" w:hAnsi="Aptos Narrow"/>
                      <w:color w:val="000000"/>
                      <w:sz w:val="22"/>
                      <w:szCs w:val="22"/>
                      <w:lang w:eastAsia="en-GB"/>
                    </w:rPr>
                    <w:t>53.6069984</w:t>
                  </w:r>
                </w:p>
              </w:tc>
              <w:tc>
                <w:tcPr>
                  <w:tcW w:w="1701" w:type="dxa"/>
                  <w:tcBorders>
                    <w:top w:val="nil"/>
                    <w:left w:val="nil"/>
                    <w:bottom w:val="nil"/>
                    <w:right w:val="nil"/>
                  </w:tcBorders>
                  <w:shd w:val="clear" w:color="auto" w:fill="auto"/>
                  <w:noWrap/>
                  <w:vAlign w:val="bottom"/>
                  <w:hideMark/>
                </w:tcPr>
                <w:p w14:paraId="29EA9404" w14:textId="77777777" w:rsidR="002F4E44" w:rsidRPr="002F4E44" w:rsidRDefault="002F4E44" w:rsidP="002F4E44">
                  <w:pPr>
                    <w:rPr>
                      <w:rFonts w:ascii="Aptos Narrow" w:hAnsi="Aptos Narrow"/>
                      <w:color w:val="000000"/>
                      <w:sz w:val="22"/>
                      <w:szCs w:val="22"/>
                      <w:lang w:eastAsia="en-GB"/>
                    </w:rPr>
                  </w:pPr>
                  <w:r w:rsidRPr="002F4E44">
                    <w:rPr>
                      <w:rFonts w:ascii="Aptos Narrow" w:hAnsi="Aptos Narrow"/>
                      <w:color w:val="000000"/>
                      <w:sz w:val="22"/>
                      <w:szCs w:val="22"/>
                      <w:lang w:eastAsia="en-GB"/>
                    </w:rPr>
                    <w:t>Offshore</w:t>
                  </w:r>
                </w:p>
              </w:tc>
            </w:tr>
          </w:tbl>
          <w:p w14:paraId="3501E758" w14:textId="77777777" w:rsidR="001B2A2E" w:rsidRPr="001B2A2E" w:rsidRDefault="001B2A2E" w:rsidP="001B2A2E">
            <w:pPr>
              <w:rPr>
                <w:lang w:eastAsia="en-GB"/>
              </w:rPr>
            </w:pPr>
          </w:p>
        </w:tc>
      </w:tr>
      <w:tr w:rsidR="00AC4AD3" w:rsidRPr="00BD086B" w14:paraId="36BEF26F"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729C1BC7" w14:textId="2364A54C" w:rsidR="00AC4AD3" w:rsidRDefault="00AC4AD3" w:rsidP="00D54FED">
            <w:pPr>
              <w:rPr>
                <w:lang w:eastAsia="en-GB"/>
              </w:rPr>
            </w:pPr>
            <w:r>
              <w:rPr>
                <w:lang w:eastAsia="en-GB"/>
              </w:rPr>
              <w:t xml:space="preserve">Method’s statement, </w:t>
            </w:r>
            <w:r w:rsidR="00F4445F">
              <w:rPr>
                <w:lang w:eastAsia="en-GB"/>
              </w:rPr>
              <w:t>5</w:t>
            </w:r>
            <w:r>
              <w:rPr>
                <w:lang w:eastAsia="en-GB"/>
              </w:rPr>
              <w:t>.</w:t>
            </w:r>
            <w:r w:rsidR="00F4445F">
              <w:rPr>
                <w:lang w:eastAsia="en-GB"/>
              </w:rPr>
              <w:t xml:space="preserve"> Additional information</w:t>
            </w:r>
            <w:r>
              <w:rPr>
                <w:lang w:eastAsia="en-GB"/>
              </w:rPr>
              <w:t>.</w:t>
            </w:r>
          </w:p>
        </w:tc>
        <w:tc>
          <w:tcPr>
            <w:tcW w:w="6692" w:type="dxa"/>
            <w:tcBorders>
              <w:top w:val="single" w:sz="4" w:space="0" w:color="808080"/>
              <w:left w:val="single" w:sz="4" w:space="0" w:color="808080"/>
              <w:bottom w:val="single" w:sz="4" w:space="0" w:color="808080"/>
              <w:right w:val="single" w:sz="4" w:space="0" w:color="808080"/>
            </w:tcBorders>
            <w:vAlign w:val="center"/>
          </w:tcPr>
          <w:p w14:paraId="04A43C22" w14:textId="4848D159" w:rsidR="006E1D9B" w:rsidRDefault="006E1D9B" w:rsidP="00AC4AD3">
            <w:pPr>
              <w:contextualSpacing/>
              <w:rPr>
                <w:sz w:val="22"/>
                <w:szCs w:val="22"/>
              </w:rPr>
            </w:pPr>
            <w:bookmarkStart w:id="0" w:name="_Hlk165981752"/>
            <w:r>
              <w:rPr>
                <w:sz w:val="22"/>
                <w:szCs w:val="22"/>
              </w:rPr>
              <w:t>The following paragraph has been added to the method’s statement:</w:t>
            </w:r>
          </w:p>
          <w:p w14:paraId="3BA5ECFA" w14:textId="77777777" w:rsidR="006E1D9B" w:rsidRDefault="006E1D9B" w:rsidP="00AC4AD3">
            <w:pPr>
              <w:contextualSpacing/>
              <w:rPr>
                <w:sz w:val="22"/>
                <w:szCs w:val="22"/>
              </w:rPr>
            </w:pPr>
          </w:p>
          <w:p w14:paraId="69E2A41E" w14:textId="79DB8A59" w:rsidR="00AC4AD3" w:rsidRPr="002F4E44" w:rsidRDefault="00AC4AD3" w:rsidP="006E1D9B">
            <w:pPr>
              <w:contextualSpacing/>
              <w:rPr>
                <w:rFonts w:ascii="Aptos Narrow" w:hAnsi="Aptos Narrow"/>
                <w:color w:val="000000"/>
                <w:sz w:val="22"/>
                <w:szCs w:val="22"/>
                <w:lang w:eastAsia="en-GB"/>
              </w:rPr>
            </w:pPr>
            <w:r w:rsidRPr="00B07E2D">
              <w:rPr>
                <w:sz w:val="22"/>
                <w:szCs w:val="22"/>
              </w:rPr>
              <w:t xml:space="preserve">The work will be carried out within the following MPAs listed </w:t>
            </w:r>
            <w:proofErr w:type="gramStart"/>
            <w:r w:rsidRPr="00B07E2D">
              <w:rPr>
                <w:sz w:val="22"/>
                <w:szCs w:val="22"/>
              </w:rPr>
              <w:t>below,</w:t>
            </w:r>
            <w:proofErr w:type="gramEnd"/>
            <w:r w:rsidRPr="00B07E2D">
              <w:rPr>
                <w:sz w:val="22"/>
                <w:szCs w:val="22"/>
              </w:rPr>
              <w:t xml:space="preserve"> however no effects are anticipated from the works carried out.  West Wales Marine/</w:t>
            </w:r>
            <w:proofErr w:type="spellStart"/>
            <w:r w:rsidRPr="00B07E2D">
              <w:rPr>
                <w:sz w:val="22"/>
                <w:szCs w:val="22"/>
              </w:rPr>
              <w:t>Gorllewin</w:t>
            </w:r>
            <w:proofErr w:type="spellEnd"/>
            <w:r w:rsidRPr="00B07E2D">
              <w:rPr>
                <w:sz w:val="22"/>
                <w:szCs w:val="22"/>
              </w:rPr>
              <w:t xml:space="preserve"> Cymru </w:t>
            </w:r>
            <w:proofErr w:type="spellStart"/>
            <w:r w:rsidRPr="00B07E2D">
              <w:rPr>
                <w:sz w:val="22"/>
                <w:szCs w:val="22"/>
              </w:rPr>
              <w:t>Forol</w:t>
            </w:r>
            <w:proofErr w:type="spellEnd"/>
            <w:r w:rsidRPr="00B07E2D">
              <w:rPr>
                <w:sz w:val="22"/>
                <w:szCs w:val="22"/>
              </w:rPr>
              <w:t xml:space="preserve"> SAC,  Northern Cardigan Bay/</w:t>
            </w:r>
            <w:proofErr w:type="spellStart"/>
            <w:r w:rsidRPr="00B07E2D">
              <w:rPr>
                <w:sz w:val="22"/>
                <w:szCs w:val="22"/>
              </w:rPr>
              <w:t>Gogledd</w:t>
            </w:r>
            <w:proofErr w:type="spellEnd"/>
            <w:r w:rsidRPr="00B07E2D">
              <w:rPr>
                <w:sz w:val="22"/>
                <w:szCs w:val="22"/>
              </w:rPr>
              <w:t xml:space="preserve"> Bae Ceredigion, Pen Llyn a r Sarnau/</w:t>
            </w:r>
            <w:proofErr w:type="spellStart"/>
            <w:r w:rsidRPr="00B07E2D">
              <w:rPr>
                <w:sz w:val="22"/>
                <w:szCs w:val="22"/>
              </w:rPr>
              <w:t>Lleyn</w:t>
            </w:r>
            <w:proofErr w:type="spellEnd"/>
            <w:r w:rsidRPr="00B07E2D">
              <w:rPr>
                <w:sz w:val="22"/>
                <w:szCs w:val="22"/>
              </w:rPr>
              <w:t xml:space="preserve"> Peninsula and the Sarnau, Liverpool Bay/ Bae </w:t>
            </w:r>
            <w:proofErr w:type="spellStart"/>
            <w:r w:rsidRPr="00B07E2D">
              <w:rPr>
                <w:sz w:val="22"/>
                <w:szCs w:val="22"/>
              </w:rPr>
              <w:t>Lerpwl</w:t>
            </w:r>
            <w:proofErr w:type="spellEnd"/>
            <w:r>
              <w:rPr>
                <w:sz w:val="22"/>
                <w:szCs w:val="22"/>
              </w:rPr>
              <w:t xml:space="preserve">. </w:t>
            </w:r>
            <w:r>
              <w:rPr>
                <w:sz w:val="22"/>
              </w:rPr>
              <w:t xml:space="preserve">We will only collect the minimum sediment requirements to not disturb the seabed more than </w:t>
            </w:r>
            <w:proofErr w:type="gramStart"/>
            <w:r>
              <w:rPr>
                <w:sz w:val="22"/>
              </w:rPr>
              <w:t>absolutely necessary</w:t>
            </w:r>
            <w:proofErr w:type="gramEnd"/>
            <w:r>
              <w:rPr>
                <w:sz w:val="22"/>
              </w:rPr>
              <w:t xml:space="preserve"> to carry out the research work for the UK government. </w:t>
            </w:r>
            <w:bookmarkEnd w:id="0"/>
          </w:p>
        </w:tc>
      </w:tr>
    </w:tbl>
    <w:p w14:paraId="2BBC642E" w14:textId="77777777" w:rsidR="00D54FED" w:rsidRPr="001B2A2E" w:rsidRDefault="00D54FED" w:rsidP="001B2A2E">
      <w:pPr>
        <w:rPr>
          <w:lang w:eastAsia="en-GB"/>
        </w:rPr>
      </w:pPr>
    </w:p>
    <w:p w14:paraId="5AF997A0" w14:textId="77777777" w:rsidR="001B2A2E" w:rsidRPr="001B2A2E" w:rsidRDefault="001B2A2E" w:rsidP="001B2A2E">
      <w:pPr>
        <w:rPr>
          <w:lang w:eastAsia="en-GB"/>
        </w:rPr>
      </w:pPr>
      <w:r w:rsidRPr="001B2A2E">
        <w:rPr>
          <w:lang w:eastAsia="en-GB"/>
        </w:rPr>
        <w:t xml:space="preserve">If the submission above will result to any changes to the working methodology, these must be reflected in the method statement and any other relevant supporting documents. </w:t>
      </w:r>
    </w:p>
    <w:p w14:paraId="5E65A03C" w14:textId="77777777" w:rsidR="001B2A2E" w:rsidRDefault="001B2A2E" w:rsidP="001B2A2E">
      <w:pPr>
        <w:rPr>
          <w:lang w:eastAsia="en-GB"/>
        </w:rPr>
      </w:pPr>
    </w:p>
    <w:p w14:paraId="343AB928" w14:textId="3318EDC0" w:rsidR="001B2A2E" w:rsidRDefault="001B2A2E" w:rsidP="001B2A2E">
      <w:pPr>
        <w:rPr>
          <w:lang w:eastAsia="en-GB"/>
        </w:rPr>
      </w:pPr>
      <w:r w:rsidRPr="001B2A2E">
        <w:rPr>
          <w:lang w:eastAsia="en-GB"/>
        </w:rPr>
        <w:t>If this is the case, please tick to confirm that you have submitted the amended Method Statement/supporting document/drawings. Please ensure that any submitted documents are dated, contain appropriate version numbers and that any changes made to the Method Statement have been clearly highlighted using an alternative colour within the document.</w:t>
      </w:r>
    </w:p>
    <w:p w14:paraId="5024E959" w14:textId="77777777" w:rsidR="001B2A2E" w:rsidRPr="001B2A2E" w:rsidRDefault="001B2A2E" w:rsidP="001B2A2E">
      <w:pPr>
        <w:rPr>
          <w:lang w:eastAsia="en-GB"/>
        </w:rPr>
      </w:pPr>
    </w:p>
    <w:tbl>
      <w:tblPr>
        <w:tblW w:w="988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883"/>
      </w:tblGrid>
      <w:tr w:rsidR="001B2A2E" w:rsidRPr="00BD086B" w14:paraId="6874F188" w14:textId="77777777" w:rsidTr="008D5552">
        <w:trPr>
          <w:trHeight w:val="226"/>
        </w:trPr>
        <w:tc>
          <w:tcPr>
            <w:tcW w:w="9883" w:type="dxa"/>
            <w:tcBorders>
              <w:top w:val="single" w:sz="4" w:space="0" w:color="808080"/>
              <w:left w:val="single" w:sz="4" w:space="0" w:color="808080"/>
              <w:bottom w:val="single" w:sz="4" w:space="0" w:color="808080"/>
              <w:right w:val="single" w:sz="4" w:space="0" w:color="808080"/>
            </w:tcBorders>
          </w:tcPr>
          <w:p w14:paraId="3E233A00" w14:textId="77777777" w:rsidR="001B2A2E" w:rsidRPr="001B2A2E" w:rsidRDefault="001B2A2E" w:rsidP="009C13A4">
            <w:pPr>
              <w:rPr>
                <w:lang w:eastAsia="en-GB"/>
              </w:rPr>
            </w:pPr>
            <w:r w:rsidRPr="001B2A2E">
              <w:rPr>
                <w:lang w:eastAsia="en-GB"/>
              </w:rPr>
              <w:t xml:space="preserve"> Please indicate below the Sections of the Method Statement that have been amended:</w:t>
            </w:r>
          </w:p>
        </w:tc>
      </w:tr>
      <w:tr w:rsidR="001B2A2E" w:rsidRPr="00BD086B" w14:paraId="110FE360" w14:textId="77777777" w:rsidTr="008D5552">
        <w:trPr>
          <w:trHeight w:val="2031"/>
        </w:trPr>
        <w:tc>
          <w:tcPr>
            <w:tcW w:w="9883" w:type="dxa"/>
            <w:tcBorders>
              <w:top w:val="single" w:sz="4" w:space="0" w:color="808080"/>
              <w:left w:val="single" w:sz="4" w:space="0" w:color="808080"/>
              <w:bottom w:val="single" w:sz="4" w:space="0" w:color="808080"/>
              <w:right w:val="single" w:sz="4" w:space="0" w:color="808080"/>
            </w:tcBorders>
          </w:tcPr>
          <w:p w14:paraId="393E87F8" w14:textId="77777777" w:rsidR="001B2A2E" w:rsidRDefault="001B2A2E" w:rsidP="009C13A4">
            <w:pPr>
              <w:rPr>
                <w:lang w:eastAsia="en-GB"/>
              </w:rPr>
            </w:pPr>
          </w:p>
          <w:p w14:paraId="3AD3580D" w14:textId="443B743F" w:rsidR="001B2A2E" w:rsidRDefault="00F4445F" w:rsidP="00F4445F">
            <w:pPr>
              <w:pStyle w:val="ListParagraph"/>
              <w:numPr>
                <w:ilvl w:val="0"/>
                <w:numId w:val="2"/>
              </w:numPr>
              <w:rPr>
                <w:lang w:eastAsia="en-GB"/>
              </w:rPr>
            </w:pPr>
            <w:r>
              <w:rPr>
                <w:lang w:eastAsia="en-GB"/>
              </w:rPr>
              <w:t>Additional information</w:t>
            </w:r>
          </w:p>
          <w:p w14:paraId="68279097" w14:textId="77777777" w:rsidR="00AC4AD3" w:rsidRPr="00B07E2D" w:rsidRDefault="00AC4AD3" w:rsidP="00AC4AD3">
            <w:pPr>
              <w:contextualSpacing/>
              <w:rPr>
                <w:sz w:val="22"/>
                <w:szCs w:val="22"/>
              </w:rPr>
            </w:pPr>
          </w:p>
          <w:p w14:paraId="02D7CCCC" w14:textId="77777777" w:rsidR="001B2A2E" w:rsidRDefault="001B2A2E" w:rsidP="009C13A4">
            <w:pPr>
              <w:rPr>
                <w:lang w:eastAsia="en-GB"/>
              </w:rPr>
            </w:pPr>
          </w:p>
          <w:p w14:paraId="27528719" w14:textId="77777777" w:rsidR="001B2A2E" w:rsidRDefault="001B2A2E" w:rsidP="009C13A4">
            <w:pPr>
              <w:rPr>
                <w:lang w:eastAsia="en-GB"/>
              </w:rPr>
            </w:pPr>
          </w:p>
          <w:p w14:paraId="6C7DCF12" w14:textId="77777777" w:rsidR="001B2A2E" w:rsidRDefault="001B2A2E" w:rsidP="009C13A4">
            <w:pPr>
              <w:rPr>
                <w:lang w:eastAsia="en-GB"/>
              </w:rPr>
            </w:pPr>
          </w:p>
          <w:p w14:paraId="4134D1C6" w14:textId="77777777" w:rsidR="001B2A2E" w:rsidRDefault="001B2A2E" w:rsidP="009C13A4">
            <w:pPr>
              <w:rPr>
                <w:lang w:eastAsia="en-GB"/>
              </w:rPr>
            </w:pPr>
          </w:p>
          <w:p w14:paraId="69F75789" w14:textId="77777777" w:rsidR="001B2A2E" w:rsidRDefault="001B2A2E" w:rsidP="009C13A4">
            <w:pPr>
              <w:rPr>
                <w:lang w:eastAsia="en-GB"/>
              </w:rPr>
            </w:pPr>
          </w:p>
          <w:p w14:paraId="2773E0A8" w14:textId="77777777" w:rsidR="001B2A2E" w:rsidRDefault="001B2A2E" w:rsidP="009C13A4">
            <w:pPr>
              <w:rPr>
                <w:lang w:eastAsia="en-GB"/>
              </w:rPr>
            </w:pPr>
          </w:p>
          <w:p w14:paraId="41CA7B5E" w14:textId="77777777" w:rsidR="001B2A2E" w:rsidRDefault="001B2A2E" w:rsidP="009C13A4">
            <w:pPr>
              <w:rPr>
                <w:lang w:eastAsia="en-GB"/>
              </w:rPr>
            </w:pPr>
          </w:p>
          <w:p w14:paraId="5C5C0BCC" w14:textId="77777777" w:rsidR="001B2A2E" w:rsidRDefault="001B2A2E" w:rsidP="009C13A4">
            <w:pPr>
              <w:rPr>
                <w:lang w:eastAsia="en-GB"/>
              </w:rPr>
            </w:pPr>
          </w:p>
          <w:p w14:paraId="1BF73E87" w14:textId="77777777" w:rsidR="001B2A2E" w:rsidRDefault="001B2A2E" w:rsidP="009C13A4">
            <w:pPr>
              <w:rPr>
                <w:lang w:eastAsia="en-GB"/>
              </w:rPr>
            </w:pPr>
          </w:p>
          <w:p w14:paraId="18A74B9F" w14:textId="77777777" w:rsidR="001B2A2E" w:rsidRDefault="001B2A2E" w:rsidP="009C13A4">
            <w:pPr>
              <w:rPr>
                <w:lang w:eastAsia="en-GB"/>
              </w:rPr>
            </w:pPr>
          </w:p>
          <w:p w14:paraId="3AF2BE7E" w14:textId="77777777" w:rsidR="001B2A2E" w:rsidRDefault="001B2A2E" w:rsidP="009C13A4">
            <w:pPr>
              <w:rPr>
                <w:lang w:eastAsia="en-GB"/>
              </w:rPr>
            </w:pPr>
          </w:p>
          <w:p w14:paraId="6AAC8854" w14:textId="77777777" w:rsidR="001B2A2E" w:rsidRDefault="001B2A2E" w:rsidP="009C13A4">
            <w:pPr>
              <w:rPr>
                <w:lang w:eastAsia="en-GB"/>
              </w:rPr>
            </w:pPr>
          </w:p>
          <w:p w14:paraId="56778E78" w14:textId="77777777" w:rsidR="001B2A2E" w:rsidRDefault="001B2A2E" w:rsidP="009C13A4">
            <w:pPr>
              <w:rPr>
                <w:lang w:eastAsia="en-GB"/>
              </w:rPr>
            </w:pPr>
          </w:p>
          <w:p w14:paraId="21C8DCD4" w14:textId="77777777" w:rsidR="001B2A2E" w:rsidRDefault="001B2A2E" w:rsidP="009C13A4">
            <w:pPr>
              <w:rPr>
                <w:lang w:eastAsia="en-GB"/>
              </w:rPr>
            </w:pPr>
          </w:p>
          <w:p w14:paraId="6962DEF2" w14:textId="43A165BD" w:rsidR="001B2A2E" w:rsidRPr="001B2A2E" w:rsidRDefault="001B2A2E" w:rsidP="009C13A4">
            <w:pPr>
              <w:rPr>
                <w:lang w:eastAsia="en-GB"/>
              </w:rPr>
            </w:pPr>
          </w:p>
        </w:tc>
      </w:tr>
    </w:tbl>
    <w:p w14:paraId="511A2FB9" w14:textId="77777777" w:rsidR="008D5552" w:rsidRDefault="008D5552" w:rsidP="008D5552">
      <w:pPr>
        <w:rPr>
          <w:rFonts w:cs="Arial"/>
          <w:sz w:val="20"/>
          <w:szCs w:val="20"/>
        </w:rPr>
      </w:pPr>
    </w:p>
    <w:p w14:paraId="1D39898C" w14:textId="435E8757" w:rsidR="008D5552" w:rsidRDefault="008D5552" w:rsidP="008D5552">
      <w:pPr>
        <w:rPr>
          <w:rFonts w:cs="Arial"/>
          <w:sz w:val="20"/>
          <w:szCs w:val="20"/>
        </w:rPr>
      </w:pPr>
    </w:p>
    <w:p w14:paraId="1C7AF963" w14:textId="77777777" w:rsidR="008D5552" w:rsidRDefault="008D5552" w:rsidP="008D5552">
      <w:pPr>
        <w:rPr>
          <w:rFonts w:cs="Arial"/>
          <w:sz w:val="20"/>
          <w:szCs w:val="20"/>
        </w:rPr>
      </w:pPr>
    </w:p>
    <w:p w14:paraId="04479C19" w14:textId="27721613" w:rsidR="001B2A2E" w:rsidRPr="001B2A2E" w:rsidRDefault="001B2A2E" w:rsidP="00E95170">
      <w:pPr>
        <w:pStyle w:val="ListParagraph"/>
        <w:keepNext/>
        <w:keepLines/>
        <w:numPr>
          <w:ilvl w:val="0"/>
          <w:numId w:val="30"/>
        </w:numPr>
        <w:outlineLvl w:val="1"/>
        <w:rPr>
          <w:b/>
          <w:bCs/>
          <w:color w:val="0091A5"/>
          <w:szCs w:val="26"/>
          <w:lang w:eastAsia="en-GB"/>
        </w:rPr>
      </w:pPr>
      <w:r w:rsidRPr="001B2A2E">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0ACB5E27"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color w:val="3C3C41"/>
          <w:lang w:eastAsia="en-GB"/>
        </w:rPr>
        <w:t>.</w:t>
      </w:r>
      <w:r w:rsidR="00375AAB"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6E879539" w:rsidR="00375AAB" w:rsidRPr="00375AAB" w:rsidRDefault="001B2A2E" w:rsidP="00375AAB">
      <w:pPr>
        <w:keepNext/>
        <w:keepLines/>
        <w:outlineLvl w:val="2"/>
        <w:rPr>
          <w:b/>
          <w:bCs/>
          <w:color w:val="3C3C41"/>
          <w:lang w:eastAsia="en-GB"/>
        </w:rPr>
      </w:pPr>
      <w:r>
        <w:rPr>
          <w:b/>
          <w:bCs/>
          <w:color w:val="3C3C41"/>
          <w:lang w:eastAsia="en-GB"/>
        </w:rPr>
        <w:t>2</w:t>
      </w:r>
      <w:r w:rsidR="00375AAB" w:rsidRPr="00375AAB">
        <w:rPr>
          <w:b/>
          <w:bCs/>
          <w:color w:val="3C3C41"/>
          <w:lang w:eastAsia="en-GB"/>
        </w:rPr>
        <w:t>(a).</w:t>
      </w:r>
      <w:r w:rsidR="00375AAB" w:rsidRPr="00375AAB">
        <w:rPr>
          <w:b/>
          <w:bCs/>
          <w:color w:val="3C3C41"/>
          <w:lang w:eastAsia="en-GB"/>
        </w:rPr>
        <w:tab/>
        <w:t>Would be contrary to the interest of National Security?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61778F">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03012B4"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b/>
          <w:bCs/>
          <w:color w:val="3C3C41"/>
          <w:lang w:eastAsia="en-GB"/>
        </w:rPr>
        <w:t>(b).</w:t>
      </w:r>
      <w:r w:rsidR="00375AAB" w:rsidRPr="00375AAB">
        <w:rPr>
          <w:b/>
          <w:bCs/>
          <w:color w:val="3C3C41"/>
          <w:lang w:eastAsia="en-GB"/>
        </w:rPr>
        <w:tab/>
        <w:t>Would prejudice to an unreasonable degree you, or some other person’s commercial interest of those of a third party?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61778F">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5C33A7B1" w:rsid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44B515EE" w14:textId="77777777" w:rsidR="001B2A2E" w:rsidRPr="00375AAB" w:rsidRDefault="001B2A2E" w:rsidP="00375AAB">
      <w:pPr>
        <w:rPr>
          <w:lang w:eastAsia="en-GB"/>
        </w:rPr>
      </w:pPr>
    </w:p>
    <w:tbl>
      <w:tblPr>
        <w:tblW w:w="967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73"/>
      </w:tblGrid>
      <w:tr w:rsidR="001B2A2E" w:rsidRPr="00BD086B" w14:paraId="34E54FD0" w14:textId="77777777" w:rsidTr="009C13A4">
        <w:trPr>
          <w:trHeight w:val="488"/>
        </w:trPr>
        <w:tc>
          <w:tcPr>
            <w:tcW w:w="9673" w:type="dxa"/>
            <w:tcBorders>
              <w:top w:val="single" w:sz="4" w:space="0" w:color="808080"/>
              <w:left w:val="single" w:sz="4" w:space="0" w:color="808080"/>
              <w:bottom w:val="single" w:sz="4" w:space="0" w:color="808080"/>
              <w:right w:val="single" w:sz="4" w:space="0" w:color="808080"/>
            </w:tcBorders>
          </w:tcPr>
          <w:p w14:paraId="7EB215DE" w14:textId="77777777" w:rsidR="001B2A2E" w:rsidRDefault="001B2A2E" w:rsidP="009C13A4">
            <w:pPr>
              <w:rPr>
                <w:lang w:eastAsia="en-GB"/>
              </w:rPr>
            </w:pPr>
          </w:p>
          <w:p w14:paraId="10FDD73E" w14:textId="77777777" w:rsidR="001B2A2E" w:rsidRDefault="001B2A2E" w:rsidP="009C13A4">
            <w:pPr>
              <w:rPr>
                <w:lang w:eastAsia="en-GB"/>
              </w:rPr>
            </w:pPr>
          </w:p>
          <w:p w14:paraId="75372715" w14:textId="77777777" w:rsidR="001B2A2E" w:rsidRDefault="001B2A2E" w:rsidP="009C13A4">
            <w:pPr>
              <w:rPr>
                <w:lang w:eastAsia="en-GB"/>
              </w:rPr>
            </w:pPr>
          </w:p>
          <w:p w14:paraId="5FE34E5B" w14:textId="77777777" w:rsidR="001B2A2E" w:rsidRDefault="001B2A2E" w:rsidP="009C13A4">
            <w:pPr>
              <w:rPr>
                <w:lang w:eastAsia="en-GB"/>
              </w:rPr>
            </w:pPr>
          </w:p>
          <w:p w14:paraId="2E41F178" w14:textId="77777777" w:rsidR="001B2A2E" w:rsidRDefault="001B2A2E" w:rsidP="009C13A4">
            <w:pPr>
              <w:rPr>
                <w:lang w:eastAsia="en-GB"/>
              </w:rPr>
            </w:pPr>
          </w:p>
          <w:p w14:paraId="32D95E76" w14:textId="77777777" w:rsidR="001B2A2E" w:rsidRDefault="001B2A2E" w:rsidP="009C13A4">
            <w:pPr>
              <w:rPr>
                <w:lang w:eastAsia="en-GB"/>
              </w:rPr>
            </w:pPr>
          </w:p>
          <w:p w14:paraId="5809B4D9" w14:textId="77777777" w:rsidR="001B2A2E" w:rsidRDefault="001B2A2E" w:rsidP="009C13A4">
            <w:pPr>
              <w:rPr>
                <w:lang w:eastAsia="en-GB"/>
              </w:rPr>
            </w:pPr>
          </w:p>
          <w:p w14:paraId="076BDCD3" w14:textId="77777777" w:rsidR="001B2A2E" w:rsidRDefault="001B2A2E" w:rsidP="009C13A4">
            <w:pPr>
              <w:rPr>
                <w:lang w:eastAsia="en-GB"/>
              </w:rPr>
            </w:pPr>
          </w:p>
          <w:p w14:paraId="50034505" w14:textId="77777777" w:rsidR="001B2A2E" w:rsidRDefault="001B2A2E" w:rsidP="009C13A4">
            <w:pPr>
              <w:rPr>
                <w:lang w:eastAsia="en-GB"/>
              </w:rPr>
            </w:pPr>
          </w:p>
          <w:p w14:paraId="287BBDC4" w14:textId="77777777" w:rsidR="001B2A2E" w:rsidRDefault="001B2A2E" w:rsidP="009C13A4">
            <w:pPr>
              <w:rPr>
                <w:lang w:eastAsia="en-GB"/>
              </w:rPr>
            </w:pPr>
          </w:p>
          <w:p w14:paraId="2E2BBFBA" w14:textId="77777777" w:rsidR="001B2A2E" w:rsidRDefault="001B2A2E" w:rsidP="009C13A4">
            <w:pPr>
              <w:rPr>
                <w:lang w:eastAsia="en-GB"/>
              </w:rPr>
            </w:pPr>
          </w:p>
          <w:p w14:paraId="5F670CE6" w14:textId="77777777" w:rsidR="001B2A2E" w:rsidRDefault="001B2A2E" w:rsidP="009C13A4">
            <w:pPr>
              <w:rPr>
                <w:lang w:eastAsia="en-GB"/>
              </w:rPr>
            </w:pPr>
          </w:p>
          <w:p w14:paraId="0F66B497" w14:textId="77777777" w:rsidR="001B2A2E" w:rsidRDefault="001B2A2E" w:rsidP="009C13A4">
            <w:pPr>
              <w:rPr>
                <w:lang w:eastAsia="en-GB"/>
              </w:rPr>
            </w:pPr>
          </w:p>
          <w:p w14:paraId="722AC0F2" w14:textId="77777777" w:rsidR="001B2A2E" w:rsidRDefault="001B2A2E" w:rsidP="009C13A4">
            <w:pPr>
              <w:rPr>
                <w:lang w:eastAsia="en-GB"/>
              </w:rPr>
            </w:pPr>
          </w:p>
          <w:p w14:paraId="6D38F7AD" w14:textId="77777777" w:rsidR="001B2A2E" w:rsidRDefault="001B2A2E" w:rsidP="009C13A4">
            <w:pPr>
              <w:rPr>
                <w:lang w:eastAsia="en-GB"/>
              </w:rPr>
            </w:pPr>
          </w:p>
          <w:p w14:paraId="3D829A1D" w14:textId="77777777" w:rsidR="001B2A2E" w:rsidRDefault="001B2A2E" w:rsidP="009C13A4">
            <w:pPr>
              <w:rPr>
                <w:lang w:eastAsia="en-GB"/>
              </w:rPr>
            </w:pPr>
          </w:p>
          <w:p w14:paraId="565F2486" w14:textId="77777777" w:rsidR="001B2A2E" w:rsidRDefault="001B2A2E" w:rsidP="009C13A4">
            <w:pPr>
              <w:rPr>
                <w:lang w:eastAsia="en-GB"/>
              </w:rPr>
            </w:pPr>
          </w:p>
          <w:p w14:paraId="1B09084A" w14:textId="77777777" w:rsidR="001B2A2E" w:rsidRDefault="001B2A2E" w:rsidP="009C13A4">
            <w:pPr>
              <w:rPr>
                <w:lang w:eastAsia="en-GB"/>
              </w:rPr>
            </w:pPr>
          </w:p>
          <w:p w14:paraId="448FD008" w14:textId="77777777" w:rsidR="001B2A2E" w:rsidRDefault="001B2A2E" w:rsidP="009C13A4">
            <w:pPr>
              <w:rPr>
                <w:lang w:eastAsia="en-GB"/>
              </w:rPr>
            </w:pPr>
          </w:p>
          <w:p w14:paraId="5C2C91E1" w14:textId="77777777" w:rsidR="001B2A2E" w:rsidRPr="001B2A2E" w:rsidRDefault="001B2A2E" w:rsidP="009C13A4">
            <w:pPr>
              <w:rPr>
                <w:lang w:eastAsia="en-GB"/>
              </w:rPr>
            </w:pPr>
          </w:p>
        </w:tc>
      </w:tr>
    </w:tbl>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1885215D" w14:textId="465DABA6" w:rsidR="001B2A2E" w:rsidRDefault="001B2A2E">
      <w:pPr>
        <w:rPr>
          <w:b/>
          <w:bCs/>
          <w:color w:val="3C3C41"/>
          <w:lang w:eastAsia="en-GB"/>
        </w:rPr>
      </w:pPr>
      <w:r>
        <w:rPr>
          <w:b/>
          <w:bCs/>
          <w:color w:val="3C3C41"/>
          <w:lang w:eastAsia="en-GB"/>
        </w:rPr>
        <w:br w:type="page"/>
      </w:r>
    </w:p>
    <w:p w14:paraId="4B52878C" w14:textId="2F81E1FE" w:rsidR="00417BD2" w:rsidRPr="00417BD2" w:rsidRDefault="00417BD2" w:rsidP="00E95170">
      <w:pPr>
        <w:pStyle w:val="ListParagraph"/>
        <w:keepNext/>
        <w:keepLines/>
        <w:numPr>
          <w:ilvl w:val="0"/>
          <w:numId w:val="30"/>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3FF9243D" w:rsidR="00417BD2" w:rsidRPr="00417BD2" w:rsidRDefault="0061778F"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47328" behindDoc="0" locked="0" layoutInCell="1" allowOverlap="1" wp14:anchorId="06ECFD0B" wp14:editId="0144742F">
            <wp:simplePos x="0" y="0"/>
            <wp:positionH relativeFrom="column">
              <wp:posOffset>1057275</wp:posOffset>
            </wp:positionH>
            <wp:positionV relativeFrom="paragraph">
              <wp:posOffset>173990</wp:posOffset>
            </wp:positionV>
            <wp:extent cx="1200150" cy="354330"/>
            <wp:effectExtent l="0" t="0" r="0" b="7620"/>
            <wp:wrapNone/>
            <wp:docPr id="2055709269"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709269" name="Picture 1" descr="A close-up of a sig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00150" cy="354330"/>
                    </a:xfrm>
                    <a:prstGeom prst="rect">
                      <a:avLst/>
                    </a:prstGeom>
                  </pic:spPr>
                </pic:pic>
              </a:graphicData>
            </a:graphic>
          </wp:anchor>
        </w:drawing>
      </w:r>
    </w:p>
    <w:p w14:paraId="67A53E30" w14:textId="3F5521A9" w:rsidR="00417BD2" w:rsidRPr="00417BD2" w:rsidRDefault="00417BD2" w:rsidP="00417BD2">
      <w:pPr>
        <w:keepNext/>
        <w:keepLines/>
        <w:ind w:firstLine="360"/>
        <w:outlineLvl w:val="2"/>
        <w:rPr>
          <w:b/>
          <w:bCs/>
          <w:color w:val="3C3C41"/>
          <w:lang w:eastAsia="en-GB"/>
        </w:rPr>
      </w:pPr>
    </w:p>
    <w:p w14:paraId="494FB564" w14:textId="57793572"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2B2861">
        <w:rPr>
          <w:b/>
          <w:bCs/>
          <w:color w:val="3C3C41"/>
          <w:lang w:eastAsia="en-GB"/>
        </w:rPr>
        <w:t>07/05/2024</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31C54DEF" w:rsidR="00417BD2" w:rsidRPr="002B2861"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2B2861">
        <w:rPr>
          <w:bCs/>
          <w:iCs/>
          <w:color w:val="3C3C41"/>
          <w:lang w:eastAsia="en-GB"/>
        </w:rPr>
        <w:t>BRIONY ELLEN SILBURN</w:t>
      </w:r>
    </w:p>
    <w:p w14:paraId="6CF2FA84" w14:textId="77777777" w:rsidR="00417BD2" w:rsidRPr="00417BD2" w:rsidRDefault="00417BD2" w:rsidP="00417BD2">
      <w:pPr>
        <w:keepNext/>
        <w:keepLines/>
        <w:ind w:firstLine="360"/>
        <w:outlineLvl w:val="2"/>
        <w:rPr>
          <w:bCs/>
          <w:i/>
          <w:color w:val="3C3C41"/>
          <w:lang w:eastAsia="en-GB"/>
        </w:rPr>
      </w:pPr>
    </w:p>
    <w:p w14:paraId="408190A4" w14:textId="0F524B1F"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2B2861">
        <w:rPr>
          <w:b/>
          <w:bCs/>
          <w:color w:val="3C3C41"/>
          <w:lang w:eastAsia="en-GB"/>
        </w:rPr>
        <w:t>Marine Litter Scientist</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4D7D11">
      <w:footerReference w:type="default" r:id="rId13"/>
      <w:headerReference w:type="first" r:id="rId1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FEF51A" w14:textId="77777777" w:rsidR="004D7D11" w:rsidRDefault="004D7D11" w:rsidP="001F125D">
      <w:r>
        <w:separator/>
      </w:r>
    </w:p>
  </w:endnote>
  <w:endnote w:type="continuationSeparator" w:id="0">
    <w:p w14:paraId="67704A52" w14:textId="77777777" w:rsidR="004D7D11" w:rsidRDefault="004D7D1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2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3DF00E" w14:textId="77777777" w:rsidR="004D7D11" w:rsidRDefault="004D7D11" w:rsidP="001F125D">
      <w:r>
        <w:separator/>
      </w:r>
    </w:p>
  </w:footnote>
  <w:footnote w:type="continuationSeparator" w:id="0">
    <w:p w14:paraId="3F4A1987" w14:textId="77777777" w:rsidR="004D7D11" w:rsidRDefault="004D7D1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51852" w14:textId="37C16239" w:rsidR="00CD42A1" w:rsidRPr="00CD42A1" w:rsidRDefault="002D4D25" w:rsidP="00CD42A1">
    <w:pPr>
      <w:pStyle w:val="Header"/>
      <w:jc w:val="right"/>
      <w:rPr>
        <w:b/>
        <w:bCs/>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 </w:t>
    </w:r>
    <w:r w:rsidRPr="00B44F4F">
      <w:rPr>
        <w:sz w:val="20"/>
        <w:szCs w:val="20"/>
      </w:rPr>
      <w:br/>
    </w:r>
    <w:r w:rsidR="00CD42A1" w:rsidRPr="00CD42A1">
      <w:rPr>
        <w:b/>
        <w:bCs/>
        <w:sz w:val="20"/>
        <w:szCs w:val="20"/>
      </w:rPr>
      <w:t xml:space="preserve">Natural Resources Wales </w:t>
    </w:r>
  </w:p>
  <w:p w14:paraId="7582AFDE" w14:textId="77777777" w:rsidR="00CD42A1" w:rsidRPr="00CD42A1" w:rsidRDefault="00CD42A1" w:rsidP="00CD42A1">
    <w:pPr>
      <w:pStyle w:val="Header"/>
      <w:jc w:val="right"/>
      <w:rPr>
        <w:sz w:val="20"/>
        <w:szCs w:val="20"/>
      </w:rPr>
    </w:pPr>
    <w:r w:rsidRPr="00CD42A1">
      <w:rPr>
        <w:sz w:val="20"/>
        <w:szCs w:val="20"/>
      </w:rPr>
      <w:t xml:space="preserve">Welsh Government Offices </w:t>
    </w:r>
  </w:p>
  <w:p w14:paraId="31A1CCB1" w14:textId="77777777" w:rsidR="00CD42A1" w:rsidRPr="00CD42A1" w:rsidRDefault="00CD42A1" w:rsidP="00CD42A1">
    <w:pPr>
      <w:pStyle w:val="Header"/>
      <w:jc w:val="right"/>
      <w:rPr>
        <w:sz w:val="20"/>
        <w:szCs w:val="20"/>
      </w:rPr>
    </w:pPr>
    <w:r w:rsidRPr="00CD42A1">
      <w:rPr>
        <w:sz w:val="20"/>
        <w:szCs w:val="20"/>
      </w:rPr>
      <w:t xml:space="preserve">Cathays Park </w:t>
    </w:r>
  </w:p>
  <w:p w14:paraId="27366237" w14:textId="77777777" w:rsidR="00CD42A1" w:rsidRPr="00CD42A1" w:rsidRDefault="00CD42A1" w:rsidP="00CD42A1">
    <w:pPr>
      <w:pStyle w:val="Header"/>
      <w:jc w:val="right"/>
      <w:rPr>
        <w:sz w:val="20"/>
        <w:szCs w:val="20"/>
      </w:rPr>
    </w:pPr>
    <w:r w:rsidRPr="00CD42A1">
      <w:rPr>
        <w:sz w:val="20"/>
        <w:szCs w:val="20"/>
      </w:rPr>
      <w:t>King Edward VII Avenue</w:t>
    </w:r>
  </w:p>
  <w:p w14:paraId="6C62AF7F" w14:textId="77777777" w:rsidR="00CD42A1" w:rsidRPr="00CD42A1" w:rsidRDefault="00CD42A1" w:rsidP="00CD42A1">
    <w:pPr>
      <w:pStyle w:val="Header"/>
      <w:jc w:val="right"/>
      <w:rPr>
        <w:sz w:val="20"/>
        <w:szCs w:val="20"/>
      </w:rPr>
    </w:pPr>
    <w:r w:rsidRPr="00CD42A1">
      <w:rPr>
        <w:sz w:val="20"/>
        <w:szCs w:val="20"/>
      </w:rPr>
      <w:t>Cardiff</w:t>
    </w:r>
  </w:p>
  <w:p w14:paraId="547BB55A" w14:textId="0BC08E73" w:rsidR="002D4D25" w:rsidRDefault="00CD42A1" w:rsidP="00CD42A1">
    <w:pPr>
      <w:pStyle w:val="Header"/>
      <w:jc w:val="right"/>
      <w:rPr>
        <w:rStyle w:val="Hyperlink"/>
        <w:sz w:val="20"/>
        <w:szCs w:val="20"/>
      </w:rPr>
    </w:pPr>
    <w:r w:rsidRPr="00CD42A1">
      <w:rPr>
        <w:sz w:val="20"/>
        <w:szCs w:val="20"/>
      </w:rPr>
      <w:t>CF10 3NQ</w:t>
    </w:r>
    <w:r w:rsidR="002D4D25" w:rsidRPr="00B44F4F">
      <w:rPr>
        <w:sz w:val="20"/>
        <w:szCs w:val="20"/>
      </w:rPr>
      <w:br/>
    </w:r>
    <w:r w:rsidR="002D4D25" w:rsidRPr="00B44F4F">
      <w:rPr>
        <w:sz w:val="20"/>
        <w:szCs w:val="20"/>
      </w:rPr>
      <w:br/>
      <w:t xml:space="preserve">  Tel: 0300 065 3000</w:t>
    </w:r>
    <w:r w:rsidR="002D4D25" w:rsidRPr="00B44F4F">
      <w:rPr>
        <w:sz w:val="20"/>
        <w:szCs w:val="20"/>
      </w:rPr>
      <w:br/>
      <w:t xml:space="preserve"> Email: </w:t>
    </w:r>
    <w:hyperlink r:id="rId2" w:history="1">
      <w:r w:rsidR="002D4D25"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C3E11"/>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19935CB0"/>
    <w:multiLevelType w:val="hybridMultilevel"/>
    <w:tmpl w:val="8120493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B045FD"/>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902331"/>
    <w:multiLevelType w:val="hybridMultilevel"/>
    <w:tmpl w:val="1B56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4615119">
    <w:abstractNumId w:val="16"/>
  </w:num>
  <w:num w:numId="2" w16cid:durableId="512305810">
    <w:abstractNumId w:val="19"/>
  </w:num>
  <w:num w:numId="3" w16cid:durableId="1112243829">
    <w:abstractNumId w:val="4"/>
  </w:num>
  <w:num w:numId="4" w16cid:durableId="608590740">
    <w:abstractNumId w:val="27"/>
  </w:num>
  <w:num w:numId="5" w16cid:durableId="1484467230">
    <w:abstractNumId w:val="20"/>
  </w:num>
  <w:num w:numId="6" w16cid:durableId="53893325">
    <w:abstractNumId w:val="26"/>
  </w:num>
  <w:num w:numId="7" w16cid:durableId="19400439">
    <w:abstractNumId w:val="6"/>
  </w:num>
  <w:num w:numId="8" w16cid:durableId="2133740993">
    <w:abstractNumId w:val="10"/>
  </w:num>
  <w:num w:numId="9" w16cid:durableId="2094163549">
    <w:abstractNumId w:val="25"/>
  </w:num>
  <w:num w:numId="10" w16cid:durableId="987587462">
    <w:abstractNumId w:val="18"/>
  </w:num>
  <w:num w:numId="11" w16cid:durableId="1013067598">
    <w:abstractNumId w:val="5"/>
  </w:num>
  <w:num w:numId="12" w16cid:durableId="1239635714">
    <w:abstractNumId w:val="29"/>
  </w:num>
  <w:num w:numId="13" w16cid:durableId="1610970587">
    <w:abstractNumId w:val="23"/>
  </w:num>
  <w:num w:numId="14" w16cid:durableId="1739210417">
    <w:abstractNumId w:val="1"/>
  </w:num>
  <w:num w:numId="15" w16cid:durableId="1220435095">
    <w:abstractNumId w:val="15"/>
  </w:num>
  <w:num w:numId="16" w16cid:durableId="1242301848">
    <w:abstractNumId w:val="2"/>
  </w:num>
  <w:num w:numId="17" w16cid:durableId="146943194">
    <w:abstractNumId w:val="24"/>
  </w:num>
  <w:num w:numId="18" w16cid:durableId="486939239">
    <w:abstractNumId w:val="11"/>
  </w:num>
  <w:num w:numId="19" w16cid:durableId="975182394">
    <w:abstractNumId w:val="13"/>
  </w:num>
  <w:num w:numId="20" w16cid:durableId="1058431477">
    <w:abstractNumId w:val="21"/>
  </w:num>
  <w:num w:numId="21" w16cid:durableId="1502814868">
    <w:abstractNumId w:val="12"/>
  </w:num>
  <w:num w:numId="22" w16cid:durableId="1435979114">
    <w:abstractNumId w:val="14"/>
  </w:num>
  <w:num w:numId="23" w16cid:durableId="250626078">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46539555">
    <w:abstractNumId w:val="8"/>
  </w:num>
  <w:num w:numId="25" w16cid:durableId="431510310">
    <w:abstractNumId w:val="7"/>
  </w:num>
  <w:num w:numId="26" w16cid:durableId="1940484500">
    <w:abstractNumId w:val="17"/>
  </w:num>
  <w:num w:numId="27" w16cid:durableId="309676732">
    <w:abstractNumId w:val="0"/>
  </w:num>
  <w:num w:numId="28" w16cid:durableId="49154010">
    <w:abstractNumId w:val="22"/>
  </w:num>
  <w:num w:numId="29" w16cid:durableId="789008631">
    <w:abstractNumId w:val="28"/>
  </w:num>
  <w:num w:numId="30" w16cid:durableId="11764587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37485"/>
    <w:rsid w:val="001A689E"/>
    <w:rsid w:val="001B2A2E"/>
    <w:rsid w:val="001F125D"/>
    <w:rsid w:val="00232E91"/>
    <w:rsid w:val="002360DE"/>
    <w:rsid w:val="002B2861"/>
    <w:rsid w:val="002D4D25"/>
    <w:rsid w:val="002F4E44"/>
    <w:rsid w:val="00375AAB"/>
    <w:rsid w:val="00381D5F"/>
    <w:rsid w:val="003D4656"/>
    <w:rsid w:val="00417BD2"/>
    <w:rsid w:val="00452965"/>
    <w:rsid w:val="00457685"/>
    <w:rsid w:val="0048588D"/>
    <w:rsid w:val="004907AF"/>
    <w:rsid w:val="004D7D11"/>
    <w:rsid w:val="004F596B"/>
    <w:rsid w:val="005058A1"/>
    <w:rsid w:val="005A730A"/>
    <w:rsid w:val="0061778F"/>
    <w:rsid w:val="006250B6"/>
    <w:rsid w:val="00641ACD"/>
    <w:rsid w:val="006434CF"/>
    <w:rsid w:val="006466A0"/>
    <w:rsid w:val="006531E1"/>
    <w:rsid w:val="00663B97"/>
    <w:rsid w:val="006D767C"/>
    <w:rsid w:val="006E1D9B"/>
    <w:rsid w:val="00734A32"/>
    <w:rsid w:val="00742A3E"/>
    <w:rsid w:val="00760912"/>
    <w:rsid w:val="00775661"/>
    <w:rsid w:val="007F12BD"/>
    <w:rsid w:val="00835520"/>
    <w:rsid w:val="00884834"/>
    <w:rsid w:val="008B211D"/>
    <w:rsid w:val="008D5552"/>
    <w:rsid w:val="008E7D3A"/>
    <w:rsid w:val="009464BF"/>
    <w:rsid w:val="009B3EEB"/>
    <w:rsid w:val="00A34CB6"/>
    <w:rsid w:val="00A90C07"/>
    <w:rsid w:val="00A97105"/>
    <w:rsid w:val="00AC3254"/>
    <w:rsid w:val="00AC4AD3"/>
    <w:rsid w:val="00B24F92"/>
    <w:rsid w:val="00B3544B"/>
    <w:rsid w:val="00B44F4F"/>
    <w:rsid w:val="00C609DC"/>
    <w:rsid w:val="00CA2EB5"/>
    <w:rsid w:val="00CB5302"/>
    <w:rsid w:val="00CD42A1"/>
    <w:rsid w:val="00CF4AAA"/>
    <w:rsid w:val="00D31658"/>
    <w:rsid w:val="00D54FED"/>
    <w:rsid w:val="00D76ED6"/>
    <w:rsid w:val="00E3362A"/>
    <w:rsid w:val="00E95170"/>
    <w:rsid w:val="00E95EC7"/>
    <w:rsid w:val="00E97B7D"/>
    <w:rsid w:val="00EE4A7E"/>
    <w:rsid w:val="00F014BA"/>
    <w:rsid w:val="00F4445F"/>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A34C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1323">
      <w:bodyDiv w:val="1"/>
      <w:marLeft w:val="0"/>
      <w:marRight w:val="0"/>
      <w:marTop w:val="0"/>
      <w:marBottom w:val="0"/>
      <w:divBdr>
        <w:top w:val="none" w:sz="0" w:space="0" w:color="auto"/>
        <w:left w:val="none" w:sz="0" w:space="0" w:color="auto"/>
        <w:bottom w:val="none" w:sz="0" w:space="0" w:color="auto"/>
        <w:right w:val="none" w:sz="0" w:space="0" w:color="auto"/>
      </w:divBdr>
    </w:div>
    <w:div w:id="340013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REGU-349699048-1521</_dlc_DocId>
    <_dlc_DocIdUrl xmlns="9be56660-2c31-41ef-bc00-23e72f632f2a">
      <Url>https://cyfoethnaturiolcymru.sharepoint.com/teams/Regulatory/Permitting/ml/_layouts/15/DocIdRedir.aspx?ID=REGU-349699048-1521</Url>
      <Description>REGU-349699048-1521</Description>
    </_dlc_DocIdUrl>
    <Site_x0020_Name xmlns="859f7ad6-93f6-4205-b62b-a17f28acbbac">Clean Seas Environmental Monitoring Programme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Pakefield Road, Lowestoft, NR33 0HT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2024-05-06T23:00:00+00:00</Document_x0020_Date>
    <Facility_x0020_Address xmlns="859f7ad6-93f6-4205-b62b-a17f28acbbac">North Wales</Facility_x0020_Address>
    <Date_x0020_Issued xmlns="f4767c23-a9a6-4c65-9833-d699c4dbffae" xsi:nil="true"/>
    <Environment_x0020_Sub_x0020_Folder xmlns="859f7ad6-93f6-4205-b62b-a17f28acbbac">Licences applications</Environment_x0020_Sub_x0020_Folder>
    <Customer_x0020_Name xmlns="859f7ad6-93f6-4205-b62b-a17f28acbbac">CEFAS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29200D-571B-4711-BF7E-BC8203863A56}"/>
</file>

<file path=customXml/itemProps2.xml><?xml version="1.0" encoding="utf-8"?>
<ds:datastoreItem xmlns:ds="http://schemas.openxmlformats.org/officeDocument/2006/customXml" ds:itemID="{6401FA72-69ED-4F0C-9D37-E3C9CAB30E1E}"/>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740</Words>
  <Characters>4219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Briony Silburn (Cefas)</cp:lastModifiedBy>
  <cp:revision>8</cp:revision>
  <cp:lastPrinted>2014-12-08T16:39:00Z</cp:lastPrinted>
  <dcterms:created xsi:type="dcterms:W3CDTF">2024-05-07T12:45:00Z</dcterms:created>
  <dcterms:modified xsi:type="dcterms:W3CDTF">2024-05-07T12:53:00Z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e6579e83-1aa6-430f-b9ae-afea944451a8</vt:lpwstr>
  </property>
  <property fmtid="{D5CDD505-2E9C-101B-9397-08002B2CF9AE}" pid="5" name="MediaServiceImageTags">
    <vt:lpwstr/>
  </property>
</Properties>
</file>