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7E316D27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166FE6">
        <w:rPr>
          <w:rFonts w:ascii="Arial" w:hAnsi="Arial" w:cs="Arial"/>
          <w:b/>
          <w:bCs/>
          <w:u w:val="single"/>
        </w:rPr>
        <w:t>024856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59E96642" w:rsidR="00422D01" w:rsidRPr="003E0D17" w:rsidRDefault="00AA321A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6A04CC56" wp14:editId="05ECE9B6">
            <wp:extent cx="4016094" cy="2588495"/>
            <wp:effectExtent l="0" t="0" r="381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364" t="19014" r="64588" b="14428"/>
                    <a:stretch/>
                  </pic:blipFill>
                  <pic:spPr bwMode="auto">
                    <a:xfrm>
                      <a:off x="0" y="0"/>
                      <a:ext cx="4024504" cy="259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35DDF07D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network:</w:t>
      </w:r>
    </w:p>
    <w:p w14:paraId="74BFCD0D" w14:textId="5107883F" w:rsidR="0014380C" w:rsidRPr="008D6A72" w:rsidRDefault="008D6A72" w:rsidP="008D6A72">
      <w:pPr>
        <w:tabs>
          <w:tab w:val="left" w:pos="2922"/>
        </w:tabs>
        <w:jc w:val="center"/>
        <w:rPr>
          <w:rFonts w:ascii="Arial" w:eastAsia="Calibri" w:hAnsi="Arial" w:cs="Arial"/>
          <w:color w:val="000000" w:themeColor="text1"/>
        </w:rPr>
      </w:pPr>
      <w:r w:rsidRPr="008D6A72">
        <w:rPr>
          <w:noProof/>
        </w:rPr>
        <w:drawing>
          <wp:inline distT="0" distB="0" distL="0" distR="0" wp14:anchorId="2902C828" wp14:editId="072F0BBB">
            <wp:extent cx="2838340" cy="2723270"/>
            <wp:effectExtent l="0" t="0" r="635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78663" t="38030" r="7683" b="15397"/>
                    <a:stretch/>
                  </pic:blipFill>
                  <pic:spPr bwMode="auto">
                    <a:xfrm>
                      <a:off x="0" y="0"/>
                      <a:ext cx="2853551" cy="2737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69A56" w14:textId="09F649D1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 xml:space="preserve">European designated sites- Natura 2000 (SPA, pSPA, SAC or cSAC) or Ramsar- or SSSI within </w:t>
      </w:r>
      <w:r w:rsidR="00FC2419">
        <w:rPr>
          <w:b/>
          <w:bCs/>
          <w:sz w:val="22"/>
          <w:szCs w:val="22"/>
          <w:u w:val="single"/>
        </w:rPr>
        <w:t>1000</w:t>
      </w:r>
      <w:r w:rsidRPr="003E0D17">
        <w:rPr>
          <w:b/>
          <w:bCs/>
          <w:sz w:val="22"/>
          <w:szCs w:val="22"/>
          <w:u w:val="single"/>
        </w:rPr>
        <w:t>m</w:t>
      </w:r>
    </w:p>
    <w:p w14:paraId="160FBF2E" w14:textId="405B636B" w:rsidR="001107EB" w:rsidRDefault="00FC2419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SAC - </w:t>
      </w:r>
      <w:r w:rsidRPr="00FC2419">
        <w:rPr>
          <w:rFonts w:ascii="Arial" w:hAnsi="Arial" w:cs="Arial"/>
        </w:rPr>
        <w:t>Lleyn Peninsula and the Sarnau</w:t>
      </w:r>
    </w:p>
    <w:p w14:paraId="18E7C55D" w14:textId="0F12587F" w:rsidR="00FC2419" w:rsidRPr="00FC2419" w:rsidRDefault="00FC2419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- </w:t>
      </w:r>
      <w:r w:rsidRPr="00FC2419">
        <w:rPr>
          <w:rFonts w:ascii="Arial" w:hAnsi="Arial" w:cs="Arial"/>
        </w:rPr>
        <w:t>Glanllynnau a Glannau Pen-ychain i Gricieth</w:t>
      </w:r>
    </w:p>
    <w:p w14:paraId="22F80C2E" w14:textId="35163B0E" w:rsidR="00FC2419" w:rsidRDefault="00FC2419" w:rsidP="00FC2419">
      <w:pPr>
        <w:jc w:val="center"/>
        <w:rPr>
          <w:rFonts w:ascii="Arial" w:hAnsi="Arial" w:cs="Arial"/>
          <w:b/>
          <w:bCs/>
        </w:rPr>
      </w:pPr>
      <w:r>
        <w:rPr>
          <w:noProof/>
        </w:rPr>
        <w:lastRenderedPageBreak/>
        <w:drawing>
          <wp:inline distT="0" distB="0" distL="0" distR="0" wp14:anchorId="30E4471A" wp14:editId="13040080">
            <wp:extent cx="3963746" cy="4030174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72484" t="29833" r="11004" b="10483"/>
                    <a:stretch/>
                  </pic:blipFill>
                  <pic:spPr bwMode="auto">
                    <a:xfrm>
                      <a:off x="0" y="0"/>
                      <a:ext cx="3969301" cy="4035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3711E6" w14:textId="5AC39CA4" w:rsidR="00FC2419" w:rsidRPr="008C157C" w:rsidRDefault="00FC2419" w:rsidP="001107EB">
      <w:pPr>
        <w:rPr>
          <w:rFonts w:ascii="Arial" w:hAnsi="Arial" w:cs="Arial"/>
          <w:b/>
          <w:bCs/>
          <w:u w:val="single"/>
        </w:rPr>
      </w:pPr>
      <w:r w:rsidRPr="008C157C">
        <w:rPr>
          <w:rFonts w:ascii="Arial" w:hAnsi="Arial" w:cs="Arial"/>
          <w:b/>
          <w:bCs/>
          <w:u w:val="single"/>
        </w:rPr>
        <w:t xml:space="preserve">Local Wildlife Sites </w:t>
      </w:r>
    </w:p>
    <w:p w14:paraId="3366F767" w14:textId="1B93F263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  <w:b/>
          <w:bCs/>
        </w:rPr>
        <w:t>1.</w:t>
      </w:r>
      <w:r w:rsidRPr="008C157C">
        <w:rPr>
          <w:rFonts w:ascii="Arial" w:hAnsi="Arial" w:cs="Arial"/>
          <w:b/>
          <w:bCs/>
        </w:rPr>
        <w:tab/>
      </w:r>
      <w:r w:rsidRPr="008C157C">
        <w:rPr>
          <w:rFonts w:ascii="Arial" w:hAnsi="Arial" w:cs="Arial"/>
        </w:rPr>
        <w:t>Byntirion</w:t>
      </w:r>
    </w:p>
    <w:p w14:paraId="102DFA72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2.</w:t>
      </w:r>
      <w:r w:rsidRPr="008C157C">
        <w:rPr>
          <w:rFonts w:ascii="Arial" w:hAnsi="Arial" w:cs="Arial"/>
        </w:rPr>
        <w:tab/>
        <w:t>Llynnoedd Afonwen</w:t>
      </w:r>
    </w:p>
    <w:p w14:paraId="4EED9A97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3.</w:t>
      </w:r>
      <w:r w:rsidRPr="008C157C">
        <w:rPr>
          <w:rFonts w:ascii="Arial" w:hAnsi="Arial" w:cs="Arial"/>
        </w:rPr>
        <w:tab/>
        <w:t>Pen y Bryn</w:t>
      </w:r>
    </w:p>
    <w:p w14:paraId="0C506F05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4.</w:t>
      </w:r>
      <w:r w:rsidRPr="008C157C">
        <w:rPr>
          <w:rFonts w:ascii="Arial" w:hAnsi="Arial" w:cs="Arial"/>
        </w:rPr>
        <w:tab/>
        <w:t>By Butlins</w:t>
      </w:r>
    </w:p>
    <w:p w14:paraId="04BFD655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5.</w:t>
      </w:r>
      <w:r w:rsidRPr="008C157C">
        <w:rPr>
          <w:rFonts w:ascii="Arial" w:hAnsi="Arial" w:cs="Arial"/>
        </w:rPr>
        <w:tab/>
        <w:t>Pont Llwyn-gwyn</w:t>
      </w:r>
    </w:p>
    <w:p w14:paraId="4E8E213E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6.</w:t>
      </w:r>
      <w:r w:rsidRPr="008C157C">
        <w:rPr>
          <w:rFonts w:ascii="Arial" w:hAnsi="Arial" w:cs="Arial"/>
        </w:rPr>
        <w:tab/>
        <w:t>Lon Drwsdeugoed</w:t>
      </w:r>
    </w:p>
    <w:p w14:paraId="3D9E215D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7.</w:t>
      </w:r>
      <w:r w:rsidRPr="008C157C">
        <w:rPr>
          <w:rFonts w:ascii="Arial" w:hAnsi="Arial" w:cs="Arial"/>
        </w:rPr>
        <w:tab/>
        <w:t>Butlins 2</w:t>
      </w:r>
    </w:p>
    <w:p w14:paraId="7672BE74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8.</w:t>
      </w:r>
      <w:r w:rsidRPr="008C157C">
        <w:rPr>
          <w:rFonts w:ascii="Arial" w:hAnsi="Arial" w:cs="Arial"/>
        </w:rPr>
        <w:tab/>
        <w:t>Porth Fechan coastal grassland</w:t>
      </w:r>
    </w:p>
    <w:p w14:paraId="2B0167E5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9.</w:t>
      </w:r>
      <w:r w:rsidRPr="008C157C">
        <w:rPr>
          <w:rFonts w:ascii="Arial" w:hAnsi="Arial" w:cs="Arial"/>
        </w:rPr>
        <w:tab/>
        <w:t>Butlins 3</w:t>
      </w:r>
    </w:p>
    <w:p w14:paraId="6FFB8A7D" w14:textId="77777777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10.</w:t>
      </w:r>
      <w:r w:rsidRPr="008C157C">
        <w:rPr>
          <w:rFonts w:ascii="Arial" w:hAnsi="Arial" w:cs="Arial"/>
        </w:rPr>
        <w:tab/>
        <w:t>Butlins 1</w:t>
      </w:r>
    </w:p>
    <w:p w14:paraId="6DE9F67C" w14:textId="1FFCD67F" w:rsidR="008C157C" w:rsidRPr="008C157C" w:rsidRDefault="008C157C" w:rsidP="003464A4">
      <w:pPr>
        <w:spacing w:after="0"/>
        <w:rPr>
          <w:rFonts w:ascii="Arial" w:hAnsi="Arial" w:cs="Arial"/>
        </w:rPr>
      </w:pPr>
      <w:r w:rsidRPr="008C157C">
        <w:rPr>
          <w:rFonts w:ascii="Arial" w:hAnsi="Arial" w:cs="Arial"/>
        </w:rPr>
        <w:t>11.</w:t>
      </w:r>
      <w:r w:rsidRPr="008C157C">
        <w:rPr>
          <w:rFonts w:ascii="Arial" w:hAnsi="Arial" w:cs="Arial"/>
        </w:rPr>
        <w:tab/>
        <w:t>Afon Wen</w:t>
      </w:r>
    </w:p>
    <w:p w14:paraId="35DB5D22" w14:textId="77777777" w:rsidR="008C157C" w:rsidRDefault="008C157C" w:rsidP="001107EB">
      <w:pPr>
        <w:rPr>
          <w:rFonts w:ascii="Arial" w:hAnsi="Arial" w:cs="Arial"/>
          <w:b/>
          <w:bCs/>
        </w:rPr>
      </w:pPr>
    </w:p>
    <w:p w14:paraId="523DE1CA" w14:textId="6690C063" w:rsidR="00FC2419" w:rsidRDefault="00FC2419" w:rsidP="008C157C">
      <w:pPr>
        <w:jc w:val="center"/>
        <w:rPr>
          <w:rFonts w:ascii="Arial" w:hAnsi="Arial" w:cs="Arial"/>
          <w:b/>
          <w:bCs/>
        </w:rPr>
      </w:pPr>
      <w:r>
        <w:rPr>
          <w:noProof/>
        </w:rPr>
        <w:lastRenderedPageBreak/>
        <w:drawing>
          <wp:inline distT="0" distB="0" distL="0" distR="0" wp14:anchorId="5A3193EB" wp14:editId="6D98862E">
            <wp:extent cx="2747729" cy="2777274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72115" t="27539" r="10724" b="10802"/>
                    <a:stretch/>
                  </pic:blipFill>
                  <pic:spPr bwMode="auto">
                    <a:xfrm>
                      <a:off x="0" y="0"/>
                      <a:ext cx="2765746" cy="2795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ECBBD3" w14:textId="77777777" w:rsidR="003464A4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 </w:t>
      </w:r>
    </w:p>
    <w:p w14:paraId="6A6A9377" w14:textId="564F3828" w:rsidR="003464A4" w:rsidRDefault="003464A4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Ancient Woodland</w:t>
      </w:r>
    </w:p>
    <w:p w14:paraId="72513DED" w14:textId="7149D93A" w:rsidR="003464A4" w:rsidRDefault="003464A4" w:rsidP="003464A4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391F7650" wp14:editId="1777DE5B">
            <wp:extent cx="2547090" cy="2547093"/>
            <wp:effectExtent l="0" t="0" r="571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72392" t="27866" r="10264" b="10479"/>
                    <a:stretch/>
                  </pic:blipFill>
                  <pic:spPr bwMode="auto">
                    <a:xfrm>
                      <a:off x="0" y="0"/>
                      <a:ext cx="2555312" cy="2555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15A83DA2" w:rsidR="00AA6D39" w:rsidRDefault="003464A4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1CF9A6C9" w14:textId="34A50BDA" w:rsidR="003464A4" w:rsidRDefault="003464A4" w:rsidP="003464A4">
      <w:pPr>
        <w:jc w:val="center"/>
        <w:rPr>
          <w:rFonts w:ascii="Arial" w:hAnsi="Arial" w:cs="Arial"/>
          <w:b/>
          <w:bCs/>
          <w:u w:val="single"/>
        </w:rPr>
      </w:pPr>
      <w:r w:rsidRPr="003464A4">
        <w:rPr>
          <w:rFonts w:ascii="Arial" w:hAnsi="Arial" w:cs="Arial"/>
          <w:noProof/>
        </w:rPr>
        <w:lastRenderedPageBreak/>
        <w:drawing>
          <wp:inline distT="0" distB="0" distL="0" distR="0" wp14:anchorId="423D96DD" wp14:editId="6C9A1063">
            <wp:extent cx="3003329" cy="2505873"/>
            <wp:effectExtent l="953" t="0" r="7937" b="7938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3015585" cy="25160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46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1107EB"/>
    <w:rsid w:val="001210DD"/>
    <w:rsid w:val="0014380C"/>
    <w:rsid w:val="00163FC9"/>
    <w:rsid w:val="00166FE6"/>
    <w:rsid w:val="001E0ED9"/>
    <w:rsid w:val="0026447E"/>
    <w:rsid w:val="0029206B"/>
    <w:rsid w:val="003464A4"/>
    <w:rsid w:val="00362494"/>
    <w:rsid w:val="003625BD"/>
    <w:rsid w:val="003772FC"/>
    <w:rsid w:val="0039694F"/>
    <w:rsid w:val="003C3B90"/>
    <w:rsid w:val="003E0D17"/>
    <w:rsid w:val="00422D01"/>
    <w:rsid w:val="00437E48"/>
    <w:rsid w:val="00437FA5"/>
    <w:rsid w:val="00472DED"/>
    <w:rsid w:val="004D42A2"/>
    <w:rsid w:val="00503A3E"/>
    <w:rsid w:val="00526519"/>
    <w:rsid w:val="00550D26"/>
    <w:rsid w:val="005A78A2"/>
    <w:rsid w:val="00676C05"/>
    <w:rsid w:val="00697B04"/>
    <w:rsid w:val="00737AC8"/>
    <w:rsid w:val="007D17B8"/>
    <w:rsid w:val="008734F0"/>
    <w:rsid w:val="00883086"/>
    <w:rsid w:val="008C157C"/>
    <w:rsid w:val="008D6A72"/>
    <w:rsid w:val="00900E82"/>
    <w:rsid w:val="009019BC"/>
    <w:rsid w:val="00A63FDD"/>
    <w:rsid w:val="00AA321A"/>
    <w:rsid w:val="00AA6D39"/>
    <w:rsid w:val="00AC7722"/>
    <w:rsid w:val="00AF5C00"/>
    <w:rsid w:val="00B82605"/>
    <w:rsid w:val="00BE5400"/>
    <w:rsid w:val="00BF2F33"/>
    <w:rsid w:val="00BF7437"/>
    <w:rsid w:val="00C92D87"/>
    <w:rsid w:val="00D17795"/>
    <w:rsid w:val="00DA0BE3"/>
    <w:rsid w:val="00DE73DA"/>
    <w:rsid w:val="00DF608D"/>
    <w:rsid w:val="00E21ACC"/>
    <w:rsid w:val="00E349C3"/>
    <w:rsid w:val="00F37D92"/>
    <w:rsid w:val="00FC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REGU-415-1631781</_dlc_DocId>
    <_dlc_DocIdUrl xmlns="9be56660-2c31-41ef-bc00-23e72f632f2a">
      <Url>https://cyfoethnaturiolcymru.sharepoint.com/teams/Regulatory/Permitting/_layouts/15/DocIdRedir.aspx?ID=REGU-415-1631781</Url>
      <Description>REGU-415-1631781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England</Welsh_x0020_Local_x0020_Authority>
    <Disclosure_x0020_Status xmlns="859f7ad6-93f6-4205-b62b-a17f28acbbac">Public register</Disclosure_x0020_Status>
    <Addressee xmlns="859f7ad6-93f6-4205-b62b-a17f28acbbac">Unit 6, Oak Green Business Park Earl Road, Cheadle Hulme, SK8 6QL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2024-05-21T23:00:00+00:00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Redstart Northwest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BBDEB4-303D-4689-B9B3-AF6C29E9EF1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D97DC5A-3CDD-41C1-A0ED-9991E631AB22}"/>
</file>

<file path=customXml/itemProps4.xml><?xml version="1.0" encoding="utf-8"?>
<ds:datastoreItem xmlns:ds="http://schemas.openxmlformats.org/officeDocument/2006/customXml" ds:itemID="{DB6573EF-C16D-4203-8C52-284077A25410}"/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Burn, Bryan</cp:lastModifiedBy>
  <cp:revision>2</cp:revision>
  <dcterms:created xsi:type="dcterms:W3CDTF">2024-05-22T09:15:00Z</dcterms:created>
  <dcterms:modified xsi:type="dcterms:W3CDTF">2024-05-22T09:15:00Z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7583d867-0209-4c43-880d-ade56b5c6c8f</vt:lpwstr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</Properties>
</file>