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07FB5EA4">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8F36B8" w:rsidRDefault="00F41335" w:rsidP="00DF16C8">
      <w:pPr>
        <w:pStyle w:val="a"/>
        <w:ind w:left="851"/>
        <w:rPr>
          <w:rFonts w:cs="Arial"/>
          <w:sz w:val="22"/>
          <w:szCs w:val="22"/>
        </w:rPr>
      </w:pPr>
      <w:r w:rsidRPr="008F36B8">
        <w:rPr>
          <w:rFonts w:cs="Arial"/>
          <w:sz w:val="22"/>
          <w:szCs w:val="22"/>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8F36B8" w:rsidRDefault="00CE57D2" w:rsidP="0025402D">
      <w:pPr>
        <w:pStyle w:val="coverLicenceHolder"/>
        <w:pBdr>
          <w:top w:val="single" w:sz="4" w:space="25" w:color="auto"/>
        </w:pBdr>
        <w:ind w:left="3261"/>
        <w:rPr>
          <w:sz w:val="22"/>
          <w:szCs w:val="22"/>
        </w:rPr>
      </w:pPr>
      <w:r w:rsidRPr="008F36B8">
        <w:rPr>
          <w:sz w:val="22"/>
          <w:szCs w:val="22"/>
        </w:rPr>
        <w:t>Dŵr Cymru Cyfyngedig</w:t>
      </w:r>
    </w:p>
    <w:p w14:paraId="4D89D24E" w14:textId="77777777" w:rsidR="005B73A2" w:rsidRPr="00897D8D" w:rsidRDefault="005B73A2" w:rsidP="0025402D">
      <w:pPr>
        <w:pStyle w:val="coverLicenceHolder"/>
        <w:pBdr>
          <w:top w:val="single" w:sz="4" w:space="25" w:color="auto"/>
        </w:pBdr>
        <w:ind w:left="3261"/>
        <w:rPr>
          <w:color w:val="000000" w:themeColor="text1"/>
          <w:sz w:val="22"/>
          <w:szCs w:val="22"/>
        </w:rPr>
      </w:pPr>
    </w:p>
    <w:p w14:paraId="3B55C8C9" w14:textId="0B4CF70E" w:rsidR="005B73A2" w:rsidRPr="00897D8D" w:rsidRDefault="00717300" w:rsidP="0025402D">
      <w:pPr>
        <w:pStyle w:val="coverLicenceHolder"/>
        <w:pBdr>
          <w:top w:val="single" w:sz="4" w:space="25" w:color="auto"/>
        </w:pBdr>
        <w:ind w:left="3261"/>
        <w:rPr>
          <w:color w:val="000000" w:themeColor="text1"/>
          <w:sz w:val="22"/>
          <w:szCs w:val="22"/>
        </w:rPr>
      </w:pPr>
      <w:r w:rsidRPr="00897D8D">
        <w:rPr>
          <w:color w:val="000000" w:themeColor="text1"/>
          <w:sz w:val="22"/>
          <w:szCs w:val="22"/>
        </w:rPr>
        <w:fldChar w:fldCharType="begin"/>
      </w:r>
      <w:r w:rsidRPr="00897D8D">
        <w:rPr>
          <w:color w:val="000000" w:themeColor="text1"/>
          <w:sz w:val="22"/>
          <w:szCs w:val="22"/>
        </w:rPr>
        <w:instrText xml:space="preserve"> MERGEFIELD Site_Name </w:instrText>
      </w:r>
      <w:r w:rsidRPr="00897D8D">
        <w:rPr>
          <w:color w:val="000000" w:themeColor="text1"/>
          <w:sz w:val="22"/>
          <w:szCs w:val="22"/>
        </w:rPr>
        <w:fldChar w:fldCharType="separate"/>
      </w:r>
      <w:r w:rsidR="004C08BD" w:rsidRPr="00897D8D">
        <w:rPr>
          <w:noProof/>
          <w:color w:val="000000" w:themeColor="text1"/>
          <w:sz w:val="22"/>
          <w:szCs w:val="22"/>
        </w:rPr>
        <w:t>Llanpumpsaint Wastewater Treatment Works</w:t>
      </w:r>
      <w:r w:rsidRPr="00897D8D">
        <w:rPr>
          <w:color w:val="000000" w:themeColor="text1"/>
          <w:sz w:val="22"/>
          <w:szCs w:val="22"/>
        </w:rPr>
        <w:fldChar w:fldCharType="end"/>
      </w:r>
      <w:r w:rsidR="005B73A2" w:rsidRPr="00897D8D">
        <w:rPr>
          <w:color w:val="000000" w:themeColor="text1"/>
          <w:sz w:val="22"/>
          <w:szCs w:val="22"/>
        </w:rPr>
        <w:t xml:space="preserve"> </w:t>
      </w:r>
    </w:p>
    <w:p w14:paraId="6504A7AD" w14:textId="4A266FE4" w:rsidR="00717300" w:rsidRPr="00897D8D" w:rsidRDefault="00717300" w:rsidP="0025402D">
      <w:pPr>
        <w:pStyle w:val="coverLicenceHolder"/>
        <w:pBdr>
          <w:top w:val="single" w:sz="4" w:space="25" w:color="auto"/>
        </w:pBdr>
        <w:ind w:left="3261"/>
        <w:rPr>
          <w:color w:val="000000" w:themeColor="text1"/>
          <w:sz w:val="22"/>
          <w:szCs w:val="22"/>
        </w:rPr>
      </w:pPr>
      <w:r w:rsidRPr="00897D8D">
        <w:rPr>
          <w:color w:val="000000" w:themeColor="text1"/>
          <w:sz w:val="22"/>
          <w:szCs w:val="22"/>
        </w:rPr>
        <w:fldChar w:fldCharType="begin"/>
      </w:r>
      <w:r w:rsidRPr="00897D8D">
        <w:rPr>
          <w:color w:val="000000" w:themeColor="text1"/>
          <w:sz w:val="22"/>
          <w:szCs w:val="22"/>
        </w:rPr>
        <w:instrText xml:space="preserve"> MERGEFIELD DSI_ADD2 </w:instrText>
      </w:r>
      <w:r w:rsidRPr="00897D8D">
        <w:rPr>
          <w:color w:val="000000" w:themeColor="text1"/>
          <w:sz w:val="22"/>
          <w:szCs w:val="22"/>
        </w:rPr>
        <w:fldChar w:fldCharType="separate"/>
      </w:r>
      <w:r w:rsidR="004C08BD" w:rsidRPr="00897D8D">
        <w:rPr>
          <w:noProof/>
          <w:color w:val="000000" w:themeColor="text1"/>
          <w:sz w:val="22"/>
          <w:szCs w:val="22"/>
        </w:rPr>
        <w:t>Next to Thornton House</w:t>
      </w:r>
      <w:r w:rsidRPr="00897D8D">
        <w:rPr>
          <w:color w:val="000000" w:themeColor="text1"/>
          <w:sz w:val="22"/>
          <w:szCs w:val="22"/>
        </w:rPr>
        <w:fldChar w:fldCharType="end"/>
      </w:r>
    </w:p>
    <w:p w14:paraId="7EA17DD2" w14:textId="3B73E414" w:rsidR="00717300" w:rsidRPr="00897D8D" w:rsidRDefault="00717300" w:rsidP="0025402D">
      <w:pPr>
        <w:pStyle w:val="coverLicenceHolder"/>
        <w:pBdr>
          <w:top w:val="single" w:sz="4" w:space="25" w:color="auto"/>
        </w:pBdr>
        <w:ind w:left="3261"/>
        <w:rPr>
          <w:color w:val="000000" w:themeColor="text1"/>
          <w:sz w:val="22"/>
          <w:szCs w:val="22"/>
        </w:rPr>
      </w:pPr>
      <w:r w:rsidRPr="00897D8D">
        <w:rPr>
          <w:color w:val="000000" w:themeColor="text1"/>
          <w:sz w:val="22"/>
          <w:szCs w:val="22"/>
        </w:rPr>
        <w:fldChar w:fldCharType="begin"/>
      </w:r>
      <w:r w:rsidRPr="00897D8D">
        <w:rPr>
          <w:color w:val="000000" w:themeColor="text1"/>
          <w:sz w:val="22"/>
          <w:szCs w:val="22"/>
        </w:rPr>
        <w:instrText xml:space="preserve"> MERGEFIELD DSI_ADD3 </w:instrText>
      </w:r>
      <w:r w:rsidRPr="00897D8D">
        <w:rPr>
          <w:color w:val="000000" w:themeColor="text1"/>
          <w:sz w:val="22"/>
          <w:szCs w:val="22"/>
        </w:rPr>
        <w:fldChar w:fldCharType="separate"/>
      </w:r>
      <w:r w:rsidR="004C08BD" w:rsidRPr="00897D8D">
        <w:rPr>
          <w:noProof/>
          <w:color w:val="000000" w:themeColor="text1"/>
          <w:sz w:val="22"/>
          <w:szCs w:val="22"/>
        </w:rPr>
        <w:t>Llanpumpsaint</w:t>
      </w:r>
      <w:r w:rsidRPr="00897D8D">
        <w:rPr>
          <w:color w:val="000000" w:themeColor="text1"/>
          <w:sz w:val="22"/>
          <w:szCs w:val="22"/>
        </w:rPr>
        <w:fldChar w:fldCharType="end"/>
      </w:r>
    </w:p>
    <w:p w14:paraId="1464E9A9" w14:textId="4C74344D" w:rsidR="00717300" w:rsidRPr="00897D8D" w:rsidRDefault="00717300" w:rsidP="0025402D">
      <w:pPr>
        <w:pStyle w:val="coverLicenceHolder"/>
        <w:pBdr>
          <w:top w:val="single" w:sz="4" w:space="25" w:color="auto"/>
        </w:pBdr>
        <w:ind w:left="3261"/>
        <w:rPr>
          <w:color w:val="000000" w:themeColor="text1"/>
          <w:sz w:val="22"/>
          <w:szCs w:val="22"/>
        </w:rPr>
      </w:pPr>
      <w:r w:rsidRPr="00897D8D">
        <w:rPr>
          <w:color w:val="000000" w:themeColor="text1"/>
          <w:sz w:val="22"/>
          <w:szCs w:val="22"/>
        </w:rPr>
        <w:fldChar w:fldCharType="begin"/>
      </w:r>
      <w:r w:rsidRPr="00897D8D">
        <w:rPr>
          <w:color w:val="000000" w:themeColor="text1"/>
          <w:sz w:val="22"/>
          <w:szCs w:val="22"/>
        </w:rPr>
        <w:instrText xml:space="preserve"> MERGEFIELD DSI_ADD4 </w:instrText>
      </w:r>
      <w:r w:rsidRPr="00897D8D">
        <w:rPr>
          <w:color w:val="000000" w:themeColor="text1"/>
          <w:sz w:val="22"/>
          <w:szCs w:val="22"/>
        </w:rPr>
        <w:fldChar w:fldCharType="separate"/>
      </w:r>
      <w:r w:rsidR="004C08BD" w:rsidRPr="00897D8D">
        <w:rPr>
          <w:noProof/>
          <w:color w:val="000000" w:themeColor="text1"/>
          <w:sz w:val="22"/>
          <w:szCs w:val="22"/>
        </w:rPr>
        <w:t>Carmarthenshire</w:t>
      </w:r>
      <w:r w:rsidRPr="00897D8D">
        <w:rPr>
          <w:color w:val="000000" w:themeColor="text1"/>
          <w:sz w:val="22"/>
          <w:szCs w:val="22"/>
        </w:rPr>
        <w:fldChar w:fldCharType="end"/>
      </w:r>
    </w:p>
    <w:p w14:paraId="7E64C258" w14:textId="7C05E02E" w:rsidR="005B73A2" w:rsidRPr="00897D8D" w:rsidRDefault="00717300" w:rsidP="0025402D">
      <w:pPr>
        <w:pStyle w:val="coverLicenceHolder"/>
        <w:pBdr>
          <w:top w:val="single" w:sz="4" w:space="25" w:color="auto"/>
        </w:pBdr>
        <w:ind w:left="3261"/>
        <w:rPr>
          <w:color w:val="000000" w:themeColor="text1"/>
          <w:sz w:val="22"/>
          <w:szCs w:val="22"/>
        </w:rPr>
      </w:pPr>
      <w:r w:rsidRPr="00897D8D">
        <w:rPr>
          <w:color w:val="000000" w:themeColor="text1"/>
          <w:sz w:val="22"/>
          <w:szCs w:val="22"/>
        </w:rPr>
        <w:fldChar w:fldCharType="begin"/>
      </w:r>
      <w:r w:rsidRPr="00897D8D">
        <w:rPr>
          <w:color w:val="000000" w:themeColor="text1"/>
          <w:sz w:val="22"/>
          <w:szCs w:val="22"/>
        </w:rPr>
        <w:instrText xml:space="preserve"> MERGEFIELD DSI_POST_CODE </w:instrText>
      </w:r>
      <w:r w:rsidRPr="00897D8D">
        <w:rPr>
          <w:color w:val="000000" w:themeColor="text1"/>
          <w:sz w:val="22"/>
          <w:szCs w:val="22"/>
        </w:rPr>
        <w:fldChar w:fldCharType="separate"/>
      </w:r>
      <w:r w:rsidR="004C08BD" w:rsidRPr="00897D8D">
        <w:rPr>
          <w:noProof/>
          <w:color w:val="000000" w:themeColor="text1"/>
          <w:sz w:val="22"/>
          <w:szCs w:val="22"/>
        </w:rPr>
        <w:t>SA33 6BS</w:t>
      </w:r>
      <w:r w:rsidRPr="00897D8D">
        <w:rPr>
          <w:color w:val="000000" w:themeColor="text1"/>
          <w:sz w:val="22"/>
          <w:szCs w:val="22"/>
        </w:rPr>
        <w:fldChar w:fldCharType="end"/>
      </w:r>
    </w:p>
    <w:p w14:paraId="7A80B4E2" w14:textId="77777777" w:rsidR="005B73A2" w:rsidRPr="008F36B8" w:rsidRDefault="005B73A2" w:rsidP="0025402D">
      <w:pPr>
        <w:pStyle w:val="coverLicenceHolder"/>
        <w:pBdr>
          <w:top w:val="single" w:sz="4" w:space="25" w:color="auto"/>
        </w:pBdr>
        <w:ind w:left="3261"/>
        <w:rPr>
          <w:color w:val="0000FF"/>
          <w:sz w:val="22"/>
          <w:szCs w:val="22"/>
        </w:rPr>
      </w:pPr>
    </w:p>
    <w:p w14:paraId="36A83950" w14:textId="77777777" w:rsidR="006D7C1E" w:rsidRPr="005046BB"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5046BB"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5046BB">
        <w:rPr>
          <w:rFonts w:cs="Arial"/>
          <w:color w:val="000000" w:themeColor="text1"/>
          <w:sz w:val="22"/>
          <w:szCs w:val="22"/>
        </w:rPr>
        <w:t>Variation</w:t>
      </w:r>
      <w:r w:rsidR="003F2D1E" w:rsidRPr="005046BB">
        <w:rPr>
          <w:rFonts w:cs="Arial"/>
          <w:color w:val="000000" w:themeColor="text1"/>
          <w:sz w:val="22"/>
          <w:szCs w:val="22"/>
        </w:rPr>
        <w:t xml:space="preserve"> </w:t>
      </w:r>
      <w:r w:rsidRPr="005046BB">
        <w:rPr>
          <w:rFonts w:cs="Arial"/>
          <w:color w:val="000000" w:themeColor="text1"/>
          <w:sz w:val="22"/>
          <w:szCs w:val="22"/>
        </w:rPr>
        <w:t>number</w:t>
      </w:r>
    </w:p>
    <w:p w14:paraId="46176F1B" w14:textId="164CFFF6" w:rsidR="003370AB" w:rsidRPr="005046BB"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5046BB">
        <w:rPr>
          <w:rFonts w:cs="Arial"/>
          <w:color w:val="000000" w:themeColor="text1"/>
          <w:sz w:val="22"/>
          <w:szCs w:val="22"/>
        </w:rPr>
        <w:fldChar w:fldCharType="begin"/>
      </w:r>
      <w:r w:rsidRPr="005046BB">
        <w:rPr>
          <w:rFonts w:cs="Arial"/>
          <w:color w:val="000000" w:themeColor="text1"/>
          <w:sz w:val="22"/>
          <w:szCs w:val="22"/>
        </w:rPr>
        <w:instrText xml:space="preserve"> MERGEFIELD PAN </w:instrText>
      </w:r>
      <w:r w:rsidRPr="005046BB">
        <w:rPr>
          <w:rFonts w:cs="Arial"/>
          <w:color w:val="000000" w:themeColor="text1"/>
          <w:sz w:val="22"/>
          <w:szCs w:val="22"/>
        </w:rPr>
        <w:fldChar w:fldCharType="separate"/>
      </w:r>
      <w:r w:rsidR="004C08BD" w:rsidRPr="005046BB">
        <w:rPr>
          <w:rFonts w:cs="Arial"/>
          <w:noProof/>
          <w:color w:val="000000" w:themeColor="text1"/>
          <w:sz w:val="22"/>
          <w:szCs w:val="22"/>
        </w:rPr>
        <w:t>PAN-021612</w:t>
      </w:r>
      <w:r w:rsidRPr="005046BB">
        <w:rPr>
          <w:rFonts w:cs="Arial"/>
          <w:color w:val="000000" w:themeColor="text1"/>
          <w:sz w:val="22"/>
          <w:szCs w:val="22"/>
        </w:rPr>
        <w:fldChar w:fldCharType="end"/>
      </w:r>
    </w:p>
    <w:p w14:paraId="0C0E48D6" w14:textId="77777777" w:rsidR="00E84C8B" w:rsidRPr="005046BB" w:rsidRDefault="004F05BF" w:rsidP="0025402D">
      <w:pPr>
        <w:pStyle w:val="coverAuthNos"/>
        <w:spacing w:before="480"/>
        <w:ind w:left="3261"/>
        <w:rPr>
          <w:rFonts w:cs="Arial"/>
          <w:color w:val="000000" w:themeColor="text1"/>
          <w:sz w:val="22"/>
          <w:szCs w:val="22"/>
          <w:lang w:val="de-DE"/>
        </w:rPr>
      </w:pPr>
      <w:r w:rsidRPr="005046BB">
        <w:rPr>
          <w:rFonts w:cs="Arial"/>
          <w:color w:val="000000" w:themeColor="text1"/>
          <w:sz w:val="22"/>
          <w:szCs w:val="22"/>
          <w:lang w:val="de-DE"/>
        </w:rPr>
        <w:t>P</w:t>
      </w:r>
      <w:r w:rsidR="00E84C8B" w:rsidRPr="005046BB">
        <w:rPr>
          <w:rFonts w:cs="Arial"/>
          <w:color w:val="000000" w:themeColor="text1"/>
          <w:sz w:val="22"/>
          <w:szCs w:val="22"/>
          <w:lang w:val="de-DE"/>
        </w:rPr>
        <w:t>ermit number</w:t>
      </w:r>
    </w:p>
    <w:p w14:paraId="1B0CEE0B" w14:textId="111A22D9" w:rsidR="00E84C8B" w:rsidRPr="005046BB" w:rsidRDefault="002F406F" w:rsidP="0025402D">
      <w:pPr>
        <w:pStyle w:val="coverAuthNos"/>
        <w:ind w:left="3261"/>
        <w:rPr>
          <w:rFonts w:cs="Arial"/>
          <w:color w:val="000000" w:themeColor="text1"/>
          <w:sz w:val="22"/>
          <w:szCs w:val="22"/>
          <w:lang w:val="de-DE"/>
        </w:rPr>
      </w:pPr>
      <w:r w:rsidRPr="005046BB">
        <w:rPr>
          <w:rFonts w:cs="Arial"/>
          <w:color w:val="000000" w:themeColor="text1"/>
          <w:sz w:val="22"/>
          <w:szCs w:val="22"/>
          <w:lang w:val="de-DE"/>
        </w:rPr>
        <w:fldChar w:fldCharType="begin"/>
      </w:r>
      <w:r w:rsidRPr="005046BB">
        <w:rPr>
          <w:rFonts w:cs="Arial"/>
          <w:color w:val="000000" w:themeColor="text1"/>
          <w:sz w:val="22"/>
          <w:szCs w:val="22"/>
          <w:lang w:val="de-DE"/>
        </w:rPr>
        <w:instrText xml:space="preserve"> MERGEFIELD FE_Permit_Number </w:instrText>
      </w:r>
      <w:r w:rsidRPr="005046BB">
        <w:rPr>
          <w:rFonts w:cs="Arial"/>
          <w:color w:val="000000" w:themeColor="text1"/>
          <w:sz w:val="22"/>
          <w:szCs w:val="22"/>
          <w:lang w:val="de-DE"/>
        </w:rPr>
        <w:fldChar w:fldCharType="separate"/>
      </w:r>
      <w:r w:rsidR="004C08BD" w:rsidRPr="005046BB">
        <w:rPr>
          <w:rFonts w:cs="Arial"/>
          <w:noProof/>
          <w:color w:val="000000" w:themeColor="text1"/>
          <w:sz w:val="22"/>
          <w:szCs w:val="22"/>
          <w:lang w:val="de-DE"/>
        </w:rPr>
        <w:t>BN0049101</w:t>
      </w:r>
      <w:r w:rsidRPr="005046BB">
        <w:rPr>
          <w:rFonts w:cs="Arial"/>
          <w:color w:val="000000" w:themeColor="text1"/>
          <w:sz w:val="22"/>
          <w:szCs w:val="22"/>
          <w:lang w:val="de-DE"/>
        </w:rPr>
        <w:fldChar w:fldCharType="end"/>
      </w:r>
    </w:p>
    <w:p w14:paraId="5A14ED97" w14:textId="77777777" w:rsidR="00A47A52" w:rsidRPr="005046BB" w:rsidRDefault="00A47A52" w:rsidP="00837B7B">
      <w:pPr>
        <w:pStyle w:val="coverAuthNos"/>
        <w:ind w:left="0"/>
        <w:jc w:val="center"/>
        <w:rPr>
          <w:rFonts w:cs="Arial"/>
          <w:color w:val="000000" w:themeColor="text1"/>
          <w:lang w:val="de-DE"/>
        </w:rPr>
      </w:pPr>
    </w:p>
    <w:p w14:paraId="56236513" w14:textId="2D6C356D" w:rsidR="007F40B3" w:rsidRPr="008F36B8" w:rsidRDefault="007F40B3" w:rsidP="003F7A6C">
      <w:pPr>
        <w:rPr>
          <w:rStyle w:val="Pink"/>
          <w:rFonts w:ascii="Arial" w:hAnsi="Arial" w:cs="Arial"/>
          <w:sz w:val="18"/>
          <w:szCs w:val="18"/>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8F36B8" w:rsidRDefault="003F7A6C" w:rsidP="003F7A6C">
      <w:pPr>
        <w:pStyle w:val="coverAuthNos"/>
        <w:ind w:left="0"/>
        <w:rPr>
          <w:rFonts w:cs="Arial"/>
          <w:lang w:val="de-DE"/>
        </w:rPr>
      </w:pPr>
    </w:p>
    <w:p w14:paraId="353CC28D" w14:textId="77777777" w:rsidR="00A47A52" w:rsidRPr="008F36B8" w:rsidRDefault="00A47A52" w:rsidP="00837B7B">
      <w:pPr>
        <w:pStyle w:val="coverAuthNos"/>
        <w:ind w:left="0"/>
        <w:jc w:val="center"/>
        <w:rPr>
          <w:rFonts w:cs="Arial"/>
          <w:lang w:val="de-DE"/>
        </w:rPr>
      </w:pPr>
    </w:p>
    <w:p w14:paraId="770071B0" w14:textId="086FFB68" w:rsidR="00AC41E4" w:rsidRPr="005046BB"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5046BB">
        <w:rPr>
          <w:b/>
          <w:color w:val="000000" w:themeColor="text1"/>
          <w:sz w:val="36"/>
          <w:szCs w:val="36"/>
        </w:rPr>
        <w:lastRenderedPageBreak/>
        <w:fldChar w:fldCharType="begin"/>
      </w:r>
      <w:r w:rsidR="00717300" w:rsidRPr="005046BB">
        <w:rPr>
          <w:b/>
          <w:color w:val="000000" w:themeColor="text1"/>
          <w:sz w:val="36"/>
          <w:szCs w:val="36"/>
        </w:rPr>
        <w:instrText xml:space="preserve"> MERGEFIELD Site_Name </w:instrText>
      </w:r>
      <w:r w:rsidR="00717300" w:rsidRPr="005046BB">
        <w:rPr>
          <w:b/>
          <w:color w:val="000000" w:themeColor="text1"/>
          <w:sz w:val="36"/>
          <w:szCs w:val="36"/>
        </w:rPr>
        <w:fldChar w:fldCharType="separate"/>
      </w:r>
      <w:r w:rsidR="004C08BD" w:rsidRPr="005046BB">
        <w:rPr>
          <w:b/>
          <w:noProof/>
          <w:color w:val="000000" w:themeColor="text1"/>
          <w:sz w:val="36"/>
          <w:szCs w:val="36"/>
        </w:rPr>
        <w:t>Llanpumpsaint Wastewater Treatment Works</w:t>
      </w:r>
      <w:r w:rsidR="00717300" w:rsidRPr="005046BB">
        <w:rPr>
          <w:b/>
          <w:color w:val="000000" w:themeColor="text1"/>
          <w:sz w:val="36"/>
          <w:szCs w:val="36"/>
        </w:rPr>
        <w:fldChar w:fldCharType="end"/>
      </w:r>
    </w:p>
    <w:p w14:paraId="67165E4D" w14:textId="389AA1CC" w:rsidR="003370AB" w:rsidRPr="005046BB" w:rsidRDefault="00AF08C3" w:rsidP="003370AB">
      <w:pPr>
        <w:pStyle w:val="Heading1nonum"/>
        <w:spacing w:before="80" w:after="0" w:line="240" w:lineRule="auto"/>
        <w:jc w:val="center"/>
        <w:rPr>
          <w:color w:val="000000" w:themeColor="text1"/>
          <w:szCs w:val="36"/>
        </w:rPr>
      </w:pPr>
      <w:r w:rsidRPr="005046BB">
        <w:rPr>
          <w:color w:val="000000" w:themeColor="text1"/>
          <w:szCs w:val="36"/>
        </w:rPr>
        <w:t>P</w:t>
      </w:r>
      <w:r w:rsidR="003370AB" w:rsidRPr="005046BB">
        <w:rPr>
          <w:color w:val="000000" w:themeColor="text1"/>
          <w:szCs w:val="36"/>
        </w:rPr>
        <w:t xml:space="preserve">ermit </w:t>
      </w:r>
      <w:r w:rsidR="00BE5E02" w:rsidRPr="005046BB">
        <w:rPr>
          <w:color w:val="000000" w:themeColor="text1"/>
          <w:szCs w:val="36"/>
        </w:rPr>
        <w:t>n</w:t>
      </w:r>
      <w:r w:rsidR="003370AB" w:rsidRPr="005046BB">
        <w:rPr>
          <w:color w:val="000000" w:themeColor="text1"/>
          <w:szCs w:val="36"/>
        </w:rPr>
        <w:t xml:space="preserve">umber </w:t>
      </w:r>
      <w:r w:rsidR="002F406F" w:rsidRPr="005046BB">
        <w:rPr>
          <w:color w:val="000000" w:themeColor="text1"/>
          <w:szCs w:val="36"/>
        </w:rPr>
        <w:fldChar w:fldCharType="begin"/>
      </w:r>
      <w:r w:rsidR="002F406F" w:rsidRPr="005046BB">
        <w:rPr>
          <w:color w:val="000000" w:themeColor="text1"/>
          <w:szCs w:val="36"/>
        </w:rPr>
        <w:instrText xml:space="preserve"> MERGEFIELD FE_Permit_Number </w:instrText>
      </w:r>
      <w:r w:rsidR="002F406F" w:rsidRPr="005046BB">
        <w:rPr>
          <w:color w:val="000000" w:themeColor="text1"/>
          <w:szCs w:val="36"/>
        </w:rPr>
        <w:fldChar w:fldCharType="separate"/>
      </w:r>
      <w:r w:rsidR="004C08BD" w:rsidRPr="005046BB">
        <w:rPr>
          <w:noProof/>
          <w:color w:val="000000" w:themeColor="text1"/>
          <w:szCs w:val="36"/>
        </w:rPr>
        <w:t>BN0049101</w:t>
      </w:r>
      <w:r w:rsidR="002F406F" w:rsidRPr="005046BB">
        <w:rPr>
          <w:color w:val="000000" w:themeColor="text1"/>
          <w:szCs w:val="36"/>
        </w:rPr>
        <w:fldChar w:fldCharType="end"/>
      </w:r>
    </w:p>
    <w:bookmarkEnd w:id="0"/>
    <w:bookmarkEnd w:id="1"/>
    <w:p w14:paraId="602CA96E" w14:textId="77777777" w:rsidR="003370AB" w:rsidRPr="008F36B8" w:rsidRDefault="003370AB" w:rsidP="003370AB">
      <w:pPr>
        <w:pStyle w:val="Heading1nonum"/>
      </w:pPr>
      <w:r w:rsidRPr="008F36B8">
        <w:t>Introductory note</w:t>
      </w:r>
    </w:p>
    <w:p w14:paraId="2C6CCBA9" w14:textId="77777777" w:rsidR="003370AB" w:rsidRPr="008F36B8" w:rsidRDefault="003370AB" w:rsidP="003370AB">
      <w:pPr>
        <w:pStyle w:val="Heading2a"/>
        <w:spacing w:before="120"/>
        <w:rPr>
          <w:i w:val="0"/>
        </w:rPr>
      </w:pPr>
      <w:r w:rsidRPr="008F36B8">
        <w:rPr>
          <w:i w:val="0"/>
        </w:rPr>
        <w:t xml:space="preserve">This introductory note does not form a part of the </w:t>
      </w:r>
      <w:r w:rsidR="008679AD" w:rsidRPr="008F36B8">
        <w:rPr>
          <w:i w:val="0"/>
        </w:rPr>
        <w:t>notice.</w:t>
      </w:r>
    </w:p>
    <w:p w14:paraId="64CDDF0B" w14:textId="77777777" w:rsidR="00E84C8B" w:rsidRPr="008F36B8" w:rsidRDefault="00E84C8B" w:rsidP="00167FFA">
      <w:pPr>
        <w:tabs>
          <w:tab w:val="left" w:pos="-720"/>
          <w:tab w:val="left" w:pos="0"/>
          <w:tab w:val="left" w:pos="972"/>
        </w:tabs>
        <w:spacing w:line="270" w:lineRule="exact"/>
        <w:rPr>
          <w:rFonts w:ascii="Arial" w:hAnsi="Arial" w:cs="Arial"/>
          <w:color w:val="000000"/>
        </w:rPr>
      </w:pPr>
    </w:p>
    <w:p w14:paraId="48F2A23B" w14:textId="08F86C84"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8F36B8">
        <w:rPr>
          <w:rFonts w:cs="Arial"/>
          <w:sz w:val="22"/>
          <w:szCs w:val="22"/>
        </w:rPr>
        <w:t>The following</w:t>
      </w:r>
      <w:r w:rsidR="00E84C8B" w:rsidRPr="008F36B8">
        <w:rPr>
          <w:rFonts w:cs="Arial"/>
          <w:sz w:val="22"/>
          <w:szCs w:val="22"/>
        </w:rPr>
        <w:t xml:space="preserve"> </w:t>
      </w:r>
      <w:r w:rsidR="0010272E" w:rsidRPr="008F36B8">
        <w:rPr>
          <w:rFonts w:cs="Arial"/>
          <w:sz w:val="22"/>
          <w:szCs w:val="22"/>
        </w:rPr>
        <w:t xml:space="preserve">notice </w:t>
      </w:r>
      <w:r w:rsidR="00E84C8B" w:rsidRPr="008F36B8">
        <w:rPr>
          <w:rFonts w:cs="Arial"/>
          <w:sz w:val="22"/>
          <w:szCs w:val="22"/>
        </w:rPr>
        <w:t xml:space="preserve">gives notice of </w:t>
      </w:r>
      <w:r w:rsidR="00E84C8B" w:rsidRPr="008F36B8">
        <w:rPr>
          <w:rFonts w:cs="Arial"/>
          <w:color w:val="000000"/>
          <w:sz w:val="22"/>
          <w:szCs w:val="22"/>
        </w:rPr>
        <w:t>the variation</w:t>
      </w:r>
      <w:r w:rsidR="004F05BF" w:rsidRPr="008F36B8">
        <w:rPr>
          <w:rFonts w:cs="Arial"/>
          <w:color w:val="000000"/>
          <w:sz w:val="22"/>
          <w:szCs w:val="22"/>
        </w:rPr>
        <w:t xml:space="preserve"> and consolidation</w:t>
      </w:r>
      <w:r w:rsidR="00E84C8B" w:rsidRPr="008F36B8">
        <w:rPr>
          <w:rFonts w:cs="Arial"/>
          <w:color w:val="000000"/>
          <w:sz w:val="22"/>
          <w:szCs w:val="22"/>
        </w:rPr>
        <w:t xml:space="preserve"> </w:t>
      </w:r>
      <w:r w:rsidR="00952C06" w:rsidRPr="008F36B8">
        <w:rPr>
          <w:rFonts w:cs="Arial"/>
          <w:color w:val="000000"/>
          <w:sz w:val="22"/>
          <w:szCs w:val="22"/>
        </w:rPr>
        <w:t>of</w:t>
      </w:r>
      <w:r w:rsidR="00952C06" w:rsidRPr="008F36B8">
        <w:rPr>
          <w:rFonts w:cs="Arial"/>
          <w:sz w:val="22"/>
          <w:szCs w:val="22"/>
        </w:rPr>
        <w:t xml:space="preserve"> </w:t>
      </w:r>
      <w:r w:rsidR="008872C9" w:rsidRPr="008F36B8">
        <w:rPr>
          <w:rFonts w:cs="Arial"/>
          <w:sz w:val="22"/>
          <w:szCs w:val="22"/>
        </w:rPr>
        <w:t>environment</w:t>
      </w:r>
      <w:r w:rsidR="008872C9" w:rsidRPr="005046BB">
        <w:rPr>
          <w:rFonts w:cs="Arial"/>
          <w:color w:val="000000" w:themeColor="text1"/>
          <w:sz w:val="22"/>
          <w:szCs w:val="22"/>
        </w:rPr>
        <w:t xml:space="preserve">al permits </w:t>
      </w:r>
      <w:r w:rsidR="002F406F" w:rsidRPr="005046BB">
        <w:rPr>
          <w:rFonts w:cs="Arial"/>
          <w:color w:val="000000" w:themeColor="text1"/>
          <w:sz w:val="22"/>
          <w:szCs w:val="22"/>
        </w:rPr>
        <w:fldChar w:fldCharType="begin"/>
      </w:r>
      <w:r w:rsidR="002F406F" w:rsidRPr="005046BB">
        <w:rPr>
          <w:rFonts w:cs="Arial"/>
          <w:color w:val="000000" w:themeColor="text1"/>
          <w:sz w:val="22"/>
          <w:szCs w:val="22"/>
        </w:rPr>
        <w:instrText xml:space="preserve"> MERGEFIELD FE_Permit_Number </w:instrText>
      </w:r>
      <w:r w:rsidR="002F406F" w:rsidRPr="005046BB">
        <w:rPr>
          <w:rFonts w:cs="Arial"/>
          <w:color w:val="000000" w:themeColor="text1"/>
          <w:sz w:val="22"/>
          <w:szCs w:val="22"/>
        </w:rPr>
        <w:fldChar w:fldCharType="separate"/>
      </w:r>
      <w:r w:rsidR="004C08BD" w:rsidRPr="005046BB">
        <w:rPr>
          <w:rFonts w:cs="Arial"/>
          <w:noProof/>
          <w:color w:val="000000" w:themeColor="text1"/>
          <w:sz w:val="22"/>
          <w:szCs w:val="22"/>
        </w:rPr>
        <w:t>BN0049101</w:t>
      </w:r>
      <w:r w:rsidR="002F406F" w:rsidRPr="005046BB">
        <w:rPr>
          <w:rFonts w:cs="Arial"/>
          <w:color w:val="000000" w:themeColor="text1"/>
          <w:sz w:val="22"/>
          <w:szCs w:val="22"/>
        </w:rPr>
        <w:fldChar w:fldCharType="end"/>
      </w:r>
      <w:r w:rsidR="008872C9" w:rsidRPr="005046BB">
        <w:rPr>
          <w:rFonts w:cs="Arial"/>
          <w:color w:val="000000" w:themeColor="text1"/>
          <w:sz w:val="22"/>
          <w:szCs w:val="22"/>
        </w:rPr>
        <w:t xml:space="preserve"> and </w:t>
      </w:r>
      <w:r w:rsidR="002F406F" w:rsidRPr="005046BB">
        <w:rPr>
          <w:rFonts w:cs="Arial"/>
          <w:color w:val="000000" w:themeColor="text1"/>
          <w:sz w:val="22"/>
          <w:szCs w:val="22"/>
        </w:rPr>
        <w:fldChar w:fldCharType="begin"/>
      </w:r>
      <w:r w:rsidR="002F406F" w:rsidRPr="005046BB">
        <w:rPr>
          <w:rFonts w:cs="Arial"/>
          <w:color w:val="000000" w:themeColor="text1"/>
          <w:sz w:val="22"/>
          <w:szCs w:val="22"/>
        </w:rPr>
        <w:instrText xml:space="preserve"> MERGEFIELD Storm_Permit_Number </w:instrText>
      </w:r>
      <w:r w:rsidR="002F406F" w:rsidRPr="005046BB">
        <w:rPr>
          <w:rFonts w:cs="Arial"/>
          <w:color w:val="000000" w:themeColor="text1"/>
          <w:sz w:val="22"/>
          <w:szCs w:val="22"/>
        </w:rPr>
        <w:fldChar w:fldCharType="separate"/>
      </w:r>
      <w:r w:rsidR="004C08BD" w:rsidRPr="005046BB">
        <w:rPr>
          <w:rFonts w:cs="Arial"/>
          <w:noProof/>
          <w:color w:val="000000" w:themeColor="text1"/>
          <w:sz w:val="22"/>
          <w:szCs w:val="22"/>
        </w:rPr>
        <w:t>EPR/FB3690HH</w:t>
      </w:r>
      <w:r w:rsidR="002F406F" w:rsidRPr="005046BB">
        <w:rPr>
          <w:rFonts w:cs="Arial"/>
          <w:color w:val="000000" w:themeColor="text1"/>
          <w:sz w:val="22"/>
          <w:szCs w:val="22"/>
        </w:rPr>
        <w:fldChar w:fldCharType="end"/>
      </w:r>
      <w:r w:rsidR="008872C9" w:rsidRPr="005046BB">
        <w:rPr>
          <w:rFonts w:cs="Arial"/>
          <w:color w:val="000000" w:themeColor="text1"/>
          <w:sz w:val="22"/>
          <w:szCs w:val="22"/>
        </w:rPr>
        <w:t xml:space="preserve"> referred to in the status logs below and the replacement of those permits with a consolidat</w:t>
      </w:r>
      <w:r w:rsidR="008872C9" w:rsidRPr="008F36B8">
        <w:rPr>
          <w:rFonts w:cs="Arial"/>
          <w:sz w:val="22"/>
          <w:szCs w:val="22"/>
        </w:rPr>
        <w:t>ed environmental permit.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59AE138B"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This permit variation and consolidation is to reflect asset improvements that have b</w:t>
      </w:r>
      <w:r w:rsidRPr="005046BB">
        <w:rPr>
          <w:rStyle w:val="Pink"/>
          <w:rFonts w:ascii="Arial" w:hAnsi="Arial" w:cs="Arial"/>
          <w:color w:val="000000" w:themeColor="text1"/>
          <w:sz w:val="22"/>
          <w:szCs w:val="22"/>
        </w:rPr>
        <w:t xml:space="preserve">een agreed between </w:t>
      </w:r>
      <w:r w:rsidR="000B57A2" w:rsidRPr="005046BB">
        <w:rPr>
          <w:rStyle w:val="Pink"/>
          <w:rFonts w:ascii="Arial" w:hAnsi="Arial" w:cs="Arial"/>
          <w:color w:val="000000" w:themeColor="text1"/>
          <w:sz w:val="22"/>
          <w:szCs w:val="22"/>
        </w:rPr>
        <w:t>Natural Resources Wales</w:t>
      </w:r>
      <w:r w:rsidRPr="005046BB">
        <w:rPr>
          <w:rStyle w:val="Pink"/>
          <w:rFonts w:ascii="Arial" w:hAnsi="Arial" w:cs="Arial"/>
          <w:color w:val="000000" w:themeColor="text1"/>
          <w:sz w:val="22"/>
          <w:szCs w:val="22"/>
        </w:rPr>
        <w:t xml:space="preserve"> and </w:t>
      </w:r>
      <w:r w:rsidR="000B57A2" w:rsidRPr="005046BB">
        <w:rPr>
          <w:rStyle w:val="Pink"/>
          <w:rFonts w:ascii="Arial" w:hAnsi="Arial" w:cs="Arial"/>
          <w:color w:val="000000" w:themeColor="text1"/>
          <w:sz w:val="22"/>
          <w:szCs w:val="22"/>
        </w:rPr>
        <w:t>Dŵr Cymru Cyfyngedig</w:t>
      </w:r>
      <w:r w:rsidRPr="005046BB">
        <w:rPr>
          <w:rStyle w:val="Pink"/>
          <w:rFonts w:ascii="Arial" w:hAnsi="Arial" w:cs="Arial"/>
          <w:color w:val="000000" w:themeColor="text1"/>
          <w:sz w:val="22"/>
          <w:szCs w:val="22"/>
        </w:rPr>
        <w:t xml:space="preserve"> as part of the National Environment Programme. This permit requires the operator to install MCERTS flow monitoring to record flow passed forward</w:t>
      </w:r>
      <w:r w:rsidR="00DE0B1D" w:rsidRPr="005046BB">
        <w:rPr>
          <w:rStyle w:val="Pink"/>
          <w:rFonts w:ascii="Arial" w:hAnsi="Arial" w:cs="Arial"/>
          <w:color w:val="000000" w:themeColor="text1"/>
          <w:sz w:val="22"/>
          <w:szCs w:val="22"/>
        </w:rPr>
        <w:t xml:space="preserve"> </w:t>
      </w:r>
      <w:r w:rsidRPr="005046BB">
        <w:rPr>
          <w:rStyle w:val="Pink"/>
          <w:rFonts w:ascii="Arial" w:hAnsi="Arial" w:cs="Arial"/>
          <w:color w:val="000000" w:themeColor="text1"/>
          <w:sz w:val="22"/>
          <w:szCs w:val="22"/>
        </w:rPr>
        <w:t>and</w:t>
      </w:r>
      <w:r w:rsidR="00DE0B1D" w:rsidRPr="005046BB">
        <w:rPr>
          <w:rStyle w:val="Pink"/>
          <w:rFonts w:ascii="Arial" w:hAnsi="Arial" w:cs="Arial"/>
          <w:color w:val="000000" w:themeColor="text1"/>
          <w:sz w:val="22"/>
          <w:szCs w:val="22"/>
        </w:rPr>
        <w:t xml:space="preserve"> </w:t>
      </w:r>
      <w:r w:rsidR="00A84430" w:rsidRPr="005046BB">
        <w:rPr>
          <w:rStyle w:val="Pink"/>
          <w:rFonts w:ascii="Arial" w:hAnsi="Arial" w:cs="Arial"/>
          <w:color w:val="000000" w:themeColor="text1"/>
          <w:sz w:val="22"/>
          <w:szCs w:val="22"/>
        </w:rPr>
        <w:t>to upgrade discharge operation monitoring on the storm discharge on replacement of the current monitor</w:t>
      </w:r>
      <w:r w:rsidRPr="005046BB">
        <w:rPr>
          <w:rStyle w:val="Pink"/>
          <w:rFonts w:ascii="Arial" w:hAnsi="Arial" w:cs="Arial"/>
          <w:color w:val="000000" w:themeColor="text1"/>
          <w:sz w:val="22"/>
          <w:szCs w:val="22"/>
        </w:rPr>
        <w:t xml:space="preserve">. </w:t>
      </w:r>
      <w:r w:rsidR="00C7451A" w:rsidRPr="005046BB">
        <w:rPr>
          <w:rStyle w:val="Pink"/>
          <w:rFonts w:ascii="Arial" w:hAnsi="Arial" w:cs="Arial"/>
          <w:color w:val="000000" w:themeColor="text1"/>
          <w:sz w:val="22"/>
          <w:szCs w:val="22"/>
        </w:rPr>
        <w:t xml:space="preserve">Compliance assessment against flow passed forward and overflow operation </w:t>
      </w:r>
      <w:r w:rsidR="00650A12" w:rsidRPr="005046BB">
        <w:rPr>
          <w:rStyle w:val="Pink"/>
          <w:rFonts w:ascii="Arial" w:hAnsi="Arial" w:cs="Arial"/>
          <w:color w:val="000000" w:themeColor="text1"/>
          <w:sz w:val="22"/>
          <w:szCs w:val="22"/>
        </w:rPr>
        <w:t>w</w:t>
      </w:r>
      <w:r w:rsidR="00C7451A" w:rsidRPr="005046BB">
        <w:rPr>
          <w:rStyle w:val="Pink"/>
          <w:rFonts w:ascii="Arial" w:hAnsi="Arial" w:cs="Arial"/>
          <w:color w:val="000000" w:themeColor="text1"/>
          <w:sz w:val="22"/>
          <w:szCs w:val="22"/>
        </w:rPr>
        <w:t>ill be ca</w:t>
      </w:r>
      <w:r w:rsidR="00C7451A" w:rsidRPr="00C7451A">
        <w:rPr>
          <w:rStyle w:val="Pink"/>
          <w:rFonts w:ascii="Arial" w:hAnsi="Arial" w:cs="Arial"/>
          <w:color w:val="auto"/>
          <w:sz w:val="22"/>
          <w:szCs w:val="22"/>
        </w:rPr>
        <w:t>rried out for the first full calendar year after both monitors have been installed</w:t>
      </w:r>
      <w:r w:rsidR="00B33EE3" w:rsidRPr="008F36B8">
        <w:rPr>
          <w:rStyle w:val="Pink"/>
          <w:rFonts w:ascii="Arial" w:hAnsi="Arial" w:cs="Arial"/>
          <w:color w:val="auto"/>
          <w:sz w:val="22"/>
          <w:szCs w:val="22"/>
        </w:rPr>
        <w:t>.</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6F42290F"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permit A: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FE_Permit_Number </w:instrText>
            </w:r>
            <w:r w:rsidR="002F406F">
              <w:rPr>
                <w:rFonts w:ascii="Arial" w:hAnsi="Arial" w:cs="Arial"/>
                <w:color w:val="FFFFFF"/>
                <w:sz w:val="22"/>
                <w:szCs w:val="22"/>
              </w:rPr>
              <w:fldChar w:fldCharType="separate"/>
            </w:r>
            <w:r w:rsidR="004C08BD">
              <w:rPr>
                <w:rFonts w:ascii="Arial" w:hAnsi="Arial" w:cs="Arial"/>
                <w:noProof/>
                <w:color w:val="FFFFFF"/>
                <w:sz w:val="22"/>
                <w:szCs w:val="22"/>
              </w:rPr>
              <w:t>BN0049101</w:t>
            </w:r>
            <w:r w:rsidR="002F406F">
              <w:rPr>
                <w:rFonts w:ascii="Arial" w:hAnsi="Arial" w:cs="Arial"/>
                <w:color w:val="FFFFFF"/>
                <w:sz w:val="22"/>
                <w:szCs w:val="22"/>
              </w:rPr>
              <w:fldChar w:fldCharType="end"/>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5418B0" w:rsidRPr="008F36B8" w14:paraId="22344A7F" w14:textId="77777777" w:rsidTr="00E977E2">
        <w:tc>
          <w:tcPr>
            <w:tcW w:w="2660" w:type="dxa"/>
            <w:tcBorders>
              <w:left w:val="nil"/>
              <w:right w:val="nil"/>
            </w:tcBorders>
            <w:vAlign w:val="center"/>
          </w:tcPr>
          <w:p w14:paraId="4E0E153B" w14:textId="7481B0B9" w:rsidR="005418B0" w:rsidRPr="00381E5E" w:rsidRDefault="005418B0" w:rsidP="005418B0">
            <w:pPr>
              <w:pStyle w:val="Tablebody"/>
              <w:spacing w:before="40" w:after="40" w:line="270" w:lineRule="exact"/>
              <w:rPr>
                <w:rFonts w:ascii="Arial" w:hAnsi="Arial" w:cs="Arial"/>
                <w:color w:val="000000" w:themeColor="text1"/>
                <w:sz w:val="22"/>
                <w:szCs w:val="22"/>
              </w:rPr>
            </w:pPr>
            <w:r w:rsidRPr="00381E5E">
              <w:rPr>
                <w:rFonts w:ascii="Arial" w:hAnsi="Arial" w:cs="Arial"/>
                <w:color w:val="000000" w:themeColor="text1"/>
                <w:sz w:val="22"/>
                <w:szCs w:val="22"/>
              </w:rPr>
              <w:t>Application BN0049101/V002 (variation and consolidation)</w:t>
            </w:r>
          </w:p>
        </w:tc>
        <w:tc>
          <w:tcPr>
            <w:tcW w:w="1593" w:type="dxa"/>
            <w:tcBorders>
              <w:left w:val="nil"/>
              <w:right w:val="nil"/>
            </w:tcBorders>
          </w:tcPr>
          <w:p w14:paraId="2E659FF8" w14:textId="77777777" w:rsidR="005418B0" w:rsidRPr="00381E5E" w:rsidRDefault="005418B0" w:rsidP="005418B0">
            <w:pPr>
              <w:pStyle w:val="Tablebody"/>
              <w:spacing w:beforeLines="20" w:before="48" w:afterLines="20" w:after="48" w:line="276" w:lineRule="auto"/>
              <w:rPr>
                <w:rFonts w:ascii="Arial" w:hAnsi="Arial" w:cs="Arial"/>
                <w:color w:val="000000" w:themeColor="text1"/>
                <w:sz w:val="22"/>
                <w:szCs w:val="22"/>
              </w:rPr>
            </w:pPr>
            <w:r w:rsidRPr="00381E5E">
              <w:rPr>
                <w:rFonts w:ascii="Arial" w:hAnsi="Arial" w:cs="Arial"/>
                <w:color w:val="000000" w:themeColor="text1"/>
                <w:sz w:val="22"/>
                <w:szCs w:val="22"/>
              </w:rPr>
              <w:t>Duly Made</w:t>
            </w:r>
          </w:p>
          <w:p w14:paraId="0D515B6B" w14:textId="20EA71AE" w:rsidR="005418B0" w:rsidRPr="00381E5E" w:rsidRDefault="005418B0" w:rsidP="005418B0">
            <w:pPr>
              <w:pStyle w:val="Tablebody"/>
              <w:spacing w:before="40" w:after="40" w:line="270" w:lineRule="exact"/>
              <w:rPr>
                <w:rFonts w:ascii="Arial" w:hAnsi="Arial" w:cs="Arial"/>
                <w:color w:val="000000" w:themeColor="text1"/>
                <w:sz w:val="22"/>
                <w:szCs w:val="22"/>
              </w:rPr>
            </w:pPr>
            <w:r w:rsidRPr="00381E5E">
              <w:rPr>
                <w:rFonts w:ascii="Arial" w:hAnsi="Arial" w:cs="Arial"/>
                <w:noProof/>
                <w:color w:val="000000" w:themeColor="text1"/>
                <w:sz w:val="22"/>
                <w:szCs w:val="22"/>
              </w:rPr>
              <w:t>23/12/2</w:t>
            </w:r>
            <w:r w:rsidR="00E642DA">
              <w:rPr>
                <w:rFonts w:ascii="Arial" w:hAnsi="Arial" w:cs="Arial"/>
                <w:noProof/>
                <w:color w:val="000000" w:themeColor="text1"/>
                <w:sz w:val="22"/>
                <w:szCs w:val="22"/>
              </w:rPr>
              <w:t>014</w:t>
            </w:r>
          </w:p>
        </w:tc>
        <w:tc>
          <w:tcPr>
            <w:tcW w:w="3793" w:type="dxa"/>
            <w:tcBorders>
              <w:left w:val="nil"/>
              <w:right w:val="nil"/>
            </w:tcBorders>
          </w:tcPr>
          <w:p w14:paraId="052CC954" w14:textId="2F7E99DA" w:rsidR="005418B0" w:rsidRPr="00381E5E" w:rsidRDefault="005418B0" w:rsidP="005418B0">
            <w:pPr>
              <w:pStyle w:val="Tablebody"/>
              <w:spacing w:before="40" w:after="40" w:line="270" w:lineRule="exact"/>
              <w:rPr>
                <w:rFonts w:ascii="Arial" w:hAnsi="Arial" w:cs="Arial"/>
                <w:color w:val="000000" w:themeColor="text1"/>
                <w:sz w:val="22"/>
                <w:szCs w:val="22"/>
              </w:rPr>
            </w:pPr>
            <w:r w:rsidRPr="00381E5E">
              <w:rPr>
                <w:rFonts w:ascii="Arial" w:hAnsi="Arial" w:cs="Arial"/>
                <w:color w:val="000000" w:themeColor="text1"/>
                <w:sz w:val="22"/>
                <w:szCs w:val="22"/>
              </w:rPr>
              <w:t>Application to increase the Dry Weather Flow and update the permit to modern conditions.</w:t>
            </w:r>
          </w:p>
        </w:tc>
      </w:tr>
      <w:tr w:rsidR="005418B0" w:rsidRPr="008F36B8" w14:paraId="0E5D8FB3" w14:textId="77777777" w:rsidTr="0084514B">
        <w:tc>
          <w:tcPr>
            <w:tcW w:w="2660" w:type="dxa"/>
            <w:tcBorders>
              <w:top w:val="single" w:sz="6" w:space="0" w:color="auto"/>
              <w:left w:val="nil"/>
              <w:bottom w:val="single" w:sz="6" w:space="0" w:color="auto"/>
              <w:right w:val="nil"/>
            </w:tcBorders>
          </w:tcPr>
          <w:p w14:paraId="473F82AE" w14:textId="78A64A10" w:rsidR="005418B0" w:rsidRPr="00381E5E" w:rsidRDefault="005418B0" w:rsidP="005418B0">
            <w:pPr>
              <w:pStyle w:val="Tablebody"/>
              <w:spacing w:before="40" w:after="40" w:line="270" w:lineRule="exact"/>
              <w:rPr>
                <w:rFonts w:ascii="Arial" w:hAnsi="Arial" w:cs="Arial"/>
                <w:color w:val="000000" w:themeColor="text1"/>
                <w:sz w:val="22"/>
                <w:szCs w:val="22"/>
              </w:rPr>
            </w:pPr>
            <w:r w:rsidRPr="00381E5E">
              <w:rPr>
                <w:rFonts w:ascii="Arial" w:hAnsi="Arial" w:cs="Arial"/>
                <w:color w:val="000000" w:themeColor="text1"/>
                <w:sz w:val="22"/>
                <w:szCs w:val="22"/>
              </w:rPr>
              <w:t>Variation determined BN0049101</w:t>
            </w:r>
          </w:p>
        </w:tc>
        <w:tc>
          <w:tcPr>
            <w:tcW w:w="1593" w:type="dxa"/>
            <w:tcBorders>
              <w:top w:val="single" w:sz="6" w:space="0" w:color="auto"/>
              <w:left w:val="nil"/>
              <w:bottom w:val="single" w:sz="6" w:space="0" w:color="auto"/>
              <w:right w:val="nil"/>
            </w:tcBorders>
          </w:tcPr>
          <w:p w14:paraId="6A851BCF" w14:textId="34BFE18E" w:rsidR="005418B0" w:rsidRPr="00381E5E" w:rsidRDefault="005418B0" w:rsidP="005418B0">
            <w:pPr>
              <w:pStyle w:val="Tablebody"/>
              <w:spacing w:before="40" w:after="40" w:line="270" w:lineRule="exact"/>
              <w:rPr>
                <w:rFonts w:ascii="Arial" w:hAnsi="Arial" w:cs="Arial"/>
                <w:color w:val="000000" w:themeColor="text1"/>
                <w:sz w:val="22"/>
                <w:szCs w:val="22"/>
              </w:rPr>
            </w:pPr>
            <w:r w:rsidRPr="00381E5E">
              <w:rPr>
                <w:rFonts w:ascii="Arial" w:hAnsi="Arial" w:cs="Arial"/>
                <w:color w:val="000000" w:themeColor="text1"/>
                <w:sz w:val="22"/>
                <w:szCs w:val="22"/>
              </w:rPr>
              <w:t>15/10/2015</w:t>
            </w:r>
          </w:p>
        </w:tc>
        <w:tc>
          <w:tcPr>
            <w:tcW w:w="3793" w:type="dxa"/>
            <w:tcBorders>
              <w:top w:val="single" w:sz="6" w:space="0" w:color="auto"/>
              <w:left w:val="nil"/>
              <w:bottom w:val="single" w:sz="6" w:space="0" w:color="auto"/>
              <w:right w:val="nil"/>
            </w:tcBorders>
          </w:tcPr>
          <w:p w14:paraId="0F88CE43" w14:textId="322E76E4" w:rsidR="005418B0" w:rsidRPr="00381E5E" w:rsidRDefault="005418B0" w:rsidP="005418B0">
            <w:pPr>
              <w:pStyle w:val="Tablebody"/>
              <w:spacing w:before="40" w:after="40" w:line="270" w:lineRule="exact"/>
              <w:rPr>
                <w:rFonts w:ascii="Arial" w:hAnsi="Arial" w:cs="Arial"/>
                <w:color w:val="000000" w:themeColor="text1"/>
                <w:sz w:val="22"/>
                <w:szCs w:val="22"/>
              </w:rPr>
            </w:pPr>
            <w:r w:rsidRPr="00381E5E">
              <w:rPr>
                <w:rFonts w:ascii="Arial" w:hAnsi="Arial" w:cs="Arial"/>
                <w:color w:val="000000" w:themeColor="text1"/>
                <w:sz w:val="22"/>
                <w:szCs w:val="22"/>
              </w:rPr>
              <w:t>Varied and consolidated permit issued in modern condition format.</w:t>
            </w:r>
          </w:p>
        </w:tc>
      </w:tr>
      <w:tr w:rsidR="005418B0" w:rsidRPr="008F36B8" w14:paraId="64AE5942" w14:textId="77777777" w:rsidTr="00582430">
        <w:trPr>
          <w:trHeight w:val="1189"/>
        </w:trPr>
        <w:tc>
          <w:tcPr>
            <w:tcW w:w="2660" w:type="dxa"/>
            <w:tcBorders>
              <w:left w:val="nil"/>
              <w:right w:val="nil"/>
            </w:tcBorders>
          </w:tcPr>
          <w:p w14:paraId="295CA5C8" w14:textId="3D09DF48" w:rsidR="005418B0" w:rsidRPr="008F36B8" w:rsidRDefault="005418B0" w:rsidP="005418B0">
            <w:pPr>
              <w:pStyle w:val="Tablebody"/>
              <w:spacing w:before="40" w:after="40" w:line="270" w:lineRule="exact"/>
              <w:rPr>
                <w:rFonts w:ascii="Arial" w:hAnsi="Arial" w:cs="Arial"/>
                <w:color w:val="auto"/>
                <w:sz w:val="22"/>
                <w:szCs w:val="22"/>
              </w:rPr>
            </w:pPr>
            <w:r>
              <w:rPr>
                <w:rFonts w:ascii="Arial" w:hAnsi="Arial" w:cs="Arial"/>
                <w:color w:val="auto"/>
                <w:sz w:val="22"/>
                <w:szCs w:val="22"/>
              </w:rPr>
              <w:t>Regulator-initiated variatio</w:t>
            </w:r>
            <w:r w:rsidRPr="0084514B">
              <w:rPr>
                <w:rFonts w:ascii="Arial" w:hAnsi="Arial" w:cs="Arial"/>
                <w:color w:val="000000" w:themeColor="text1"/>
                <w:sz w:val="22"/>
                <w:szCs w:val="22"/>
              </w:rPr>
              <w:t xml:space="preserve">n </w:t>
            </w:r>
            <w:r w:rsidRPr="0084514B">
              <w:rPr>
                <w:rFonts w:ascii="Arial" w:hAnsi="Arial" w:cs="Arial"/>
                <w:color w:val="000000" w:themeColor="text1"/>
                <w:sz w:val="22"/>
                <w:szCs w:val="22"/>
              </w:rPr>
              <w:fldChar w:fldCharType="begin"/>
            </w:r>
            <w:r w:rsidRPr="0084514B">
              <w:rPr>
                <w:rFonts w:ascii="Arial" w:hAnsi="Arial" w:cs="Arial"/>
                <w:color w:val="000000" w:themeColor="text1"/>
                <w:sz w:val="22"/>
                <w:szCs w:val="22"/>
              </w:rPr>
              <w:instrText xml:space="preserve"> MERGEFIELD PAN </w:instrText>
            </w:r>
            <w:r w:rsidRPr="0084514B">
              <w:rPr>
                <w:rFonts w:ascii="Arial" w:hAnsi="Arial" w:cs="Arial"/>
                <w:color w:val="000000" w:themeColor="text1"/>
                <w:sz w:val="22"/>
                <w:szCs w:val="22"/>
              </w:rPr>
              <w:fldChar w:fldCharType="separate"/>
            </w:r>
            <w:r w:rsidRPr="0084514B">
              <w:rPr>
                <w:rFonts w:ascii="Arial" w:hAnsi="Arial" w:cs="Arial"/>
                <w:noProof/>
                <w:color w:val="000000" w:themeColor="text1"/>
                <w:sz w:val="22"/>
                <w:szCs w:val="22"/>
              </w:rPr>
              <w:t>PAN-021612</w:t>
            </w:r>
            <w:r w:rsidRPr="0084514B">
              <w:rPr>
                <w:rFonts w:ascii="Arial" w:hAnsi="Arial" w:cs="Arial"/>
                <w:color w:val="000000" w:themeColor="text1"/>
                <w:sz w:val="22"/>
                <w:szCs w:val="22"/>
              </w:rPr>
              <w:fldChar w:fldCharType="end"/>
            </w:r>
          </w:p>
        </w:tc>
        <w:tc>
          <w:tcPr>
            <w:tcW w:w="1593" w:type="dxa"/>
            <w:tcBorders>
              <w:left w:val="nil"/>
              <w:right w:val="nil"/>
            </w:tcBorders>
          </w:tcPr>
          <w:p w14:paraId="4D15B714" w14:textId="6B223BD3" w:rsidR="005418B0" w:rsidRPr="00E642DA" w:rsidRDefault="00E642DA" w:rsidP="005418B0">
            <w:pPr>
              <w:pStyle w:val="Tablebody"/>
              <w:spacing w:before="40" w:after="40" w:line="270" w:lineRule="exact"/>
              <w:rPr>
                <w:rFonts w:ascii="Arial" w:hAnsi="Arial" w:cs="Arial"/>
                <w:color w:val="000000" w:themeColor="text1"/>
                <w:sz w:val="22"/>
                <w:szCs w:val="22"/>
              </w:rPr>
            </w:pPr>
            <w:r w:rsidRPr="00E642DA">
              <w:rPr>
                <w:rFonts w:ascii="Arial" w:hAnsi="Arial" w:cs="Arial"/>
                <w:color w:val="000000" w:themeColor="text1"/>
                <w:sz w:val="22"/>
                <w:szCs w:val="22"/>
              </w:rPr>
              <w:t>03/04/2024</w:t>
            </w:r>
          </w:p>
        </w:tc>
        <w:tc>
          <w:tcPr>
            <w:tcW w:w="3793" w:type="dxa"/>
            <w:tcBorders>
              <w:left w:val="nil"/>
              <w:right w:val="nil"/>
            </w:tcBorders>
          </w:tcPr>
          <w:p w14:paraId="551D6B68" w14:textId="3D873056" w:rsidR="005418B0" w:rsidRPr="008F36B8" w:rsidRDefault="005418B0" w:rsidP="005418B0">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 of permit initiated under PR19 review programme to incorporate improvements to be delivered under AMP7.</w:t>
            </w:r>
          </w:p>
        </w:tc>
      </w:tr>
      <w:tr w:rsidR="005418B0" w:rsidRPr="008F36B8" w14:paraId="2CDBEDE8" w14:textId="77777777" w:rsidTr="00211A39">
        <w:tc>
          <w:tcPr>
            <w:tcW w:w="2660" w:type="dxa"/>
            <w:tcBorders>
              <w:left w:val="nil"/>
              <w:right w:val="nil"/>
            </w:tcBorders>
          </w:tcPr>
          <w:p w14:paraId="0FA32913" w14:textId="7D8E88FF" w:rsidR="005418B0" w:rsidRPr="008F36B8" w:rsidRDefault="005418B0" w:rsidP="005418B0">
            <w:pPr>
              <w:pStyle w:val="Tablebody"/>
              <w:spacing w:before="40" w:after="40" w:line="270" w:lineRule="exact"/>
              <w:rPr>
                <w:rFonts w:ascii="Arial" w:hAnsi="Arial" w:cs="Arial"/>
                <w:sz w:val="22"/>
                <w:szCs w:val="22"/>
              </w:rPr>
            </w:pPr>
            <w:r w:rsidRPr="008F36B8">
              <w:rPr>
                <w:rFonts w:ascii="Arial" w:hAnsi="Arial" w:cs="Arial"/>
                <w:color w:val="auto"/>
                <w:sz w:val="22"/>
                <w:szCs w:val="22"/>
              </w:rPr>
              <w:t>Va</w:t>
            </w:r>
            <w:r w:rsidRPr="0084514B">
              <w:rPr>
                <w:rFonts w:ascii="Arial" w:hAnsi="Arial" w:cs="Arial"/>
                <w:color w:val="000000" w:themeColor="text1"/>
                <w:sz w:val="22"/>
                <w:szCs w:val="22"/>
              </w:rPr>
              <w:t xml:space="preserve">riation determined </w:t>
            </w:r>
            <w:r w:rsidRPr="0084514B">
              <w:rPr>
                <w:rFonts w:ascii="Arial" w:hAnsi="Arial" w:cs="Arial"/>
                <w:color w:val="000000" w:themeColor="text1"/>
                <w:sz w:val="22"/>
                <w:szCs w:val="22"/>
              </w:rPr>
              <w:fldChar w:fldCharType="begin"/>
            </w:r>
            <w:r w:rsidRPr="0084514B">
              <w:rPr>
                <w:rFonts w:ascii="Arial" w:hAnsi="Arial" w:cs="Arial"/>
                <w:color w:val="000000" w:themeColor="text1"/>
                <w:sz w:val="22"/>
                <w:szCs w:val="22"/>
              </w:rPr>
              <w:instrText xml:space="preserve"> MERGEFIELD FE_Permit_Number </w:instrText>
            </w:r>
            <w:r w:rsidRPr="0084514B">
              <w:rPr>
                <w:rFonts w:ascii="Arial" w:hAnsi="Arial" w:cs="Arial"/>
                <w:color w:val="000000" w:themeColor="text1"/>
                <w:sz w:val="22"/>
                <w:szCs w:val="22"/>
              </w:rPr>
              <w:fldChar w:fldCharType="separate"/>
            </w:r>
            <w:r w:rsidRPr="0084514B">
              <w:rPr>
                <w:rFonts w:ascii="Arial" w:hAnsi="Arial" w:cs="Arial"/>
                <w:noProof/>
                <w:color w:val="000000" w:themeColor="text1"/>
                <w:sz w:val="22"/>
                <w:szCs w:val="22"/>
              </w:rPr>
              <w:t>BN0049101</w:t>
            </w:r>
            <w:r w:rsidRPr="0084514B">
              <w:rPr>
                <w:rFonts w:ascii="Arial" w:hAnsi="Arial" w:cs="Arial"/>
                <w:color w:val="000000" w:themeColor="text1"/>
                <w:sz w:val="22"/>
                <w:szCs w:val="22"/>
              </w:rPr>
              <w:fldChar w:fldCharType="end"/>
            </w:r>
            <w:r w:rsidRPr="0084514B">
              <w:rPr>
                <w:rFonts w:ascii="Arial" w:hAnsi="Arial" w:cs="Arial"/>
                <w:color w:val="000000" w:themeColor="text1"/>
                <w:sz w:val="22"/>
                <w:szCs w:val="22"/>
              </w:rPr>
              <w:t xml:space="preserve"> </w:t>
            </w:r>
          </w:p>
        </w:tc>
        <w:tc>
          <w:tcPr>
            <w:tcW w:w="1593" w:type="dxa"/>
            <w:tcBorders>
              <w:left w:val="nil"/>
              <w:right w:val="nil"/>
            </w:tcBorders>
          </w:tcPr>
          <w:p w14:paraId="016B6731" w14:textId="01DB9469" w:rsidR="005418B0" w:rsidRPr="00051145" w:rsidRDefault="00051145" w:rsidP="005418B0">
            <w:pPr>
              <w:pStyle w:val="Tablebody"/>
              <w:spacing w:before="40" w:after="40" w:line="270" w:lineRule="exact"/>
              <w:rPr>
                <w:rFonts w:ascii="Arial" w:hAnsi="Arial" w:cs="Arial"/>
                <w:color w:val="000000" w:themeColor="text1"/>
                <w:sz w:val="22"/>
                <w:szCs w:val="22"/>
              </w:rPr>
            </w:pPr>
            <w:r w:rsidRPr="00051145">
              <w:rPr>
                <w:rFonts w:ascii="Arial" w:hAnsi="Arial" w:cs="Arial"/>
                <w:color w:val="000000" w:themeColor="text1"/>
                <w:sz w:val="22"/>
                <w:szCs w:val="22"/>
              </w:rPr>
              <w:t>23/05/2024</w:t>
            </w:r>
          </w:p>
        </w:tc>
        <w:tc>
          <w:tcPr>
            <w:tcW w:w="3793" w:type="dxa"/>
            <w:tcBorders>
              <w:left w:val="nil"/>
              <w:right w:val="nil"/>
            </w:tcBorders>
          </w:tcPr>
          <w:p w14:paraId="10627980" w14:textId="2FF9F601" w:rsidR="005418B0" w:rsidRPr="00051145" w:rsidRDefault="005418B0" w:rsidP="005418B0">
            <w:pPr>
              <w:pStyle w:val="Tablebody"/>
              <w:spacing w:before="40" w:after="40" w:line="270" w:lineRule="exact"/>
              <w:rPr>
                <w:rFonts w:ascii="Arial" w:hAnsi="Arial" w:cs="Arial"/>
                <w:color w:val="000000" w:themeColor="text1"/>
                <w:sz w:val="22"/>
                <w:szCs w:val="22"/>
              </w:rPr>
            </w:pPr>
            <w:r w:rsidRPr="00051145">
              <w:rPr>
                <w:rFonts w:ascii="Arial" w:hAnsi="Arial" w:cs="Arial"/>
                <w:color w:val="000000" w:themeColor="text1"/>
                <w:sz w:val="22"/>
                <w:szCs w:val="22"/>
              </w:rPr>
              <w:t>Varied and consolidated permit issued to Dŵr Cymru Cyfyngedig.</w:t>
            </w:r>
          </w:p>
        </w:tc>
      </w:tr>
    </w:tbl>
    <w:p w14:paraId="0C42AA6C" w14:textId="77777777" w:rsidR="00B23168" w:rsidRPr="008F36B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F36B8" w14:paraId="6EEA1ABE" w14:textId="77777777" w:rsidTr="00211A39">
        <w:trPr>
          <w:cantSplit/>
        </w:trPr>
        <w:tc>
          <w:tcPr>
            <w:tcW w:w="8046" w:type="dxa"/>
            <w:gridSpan w:val="3"/>
            <w:tcBorders>
              <w:top w:val="nil"/>
              <w:left w:val="nil"/>
              <w:right w:val="nil"/>
            </w:tcBorders>
            <w:shd w:val="clear" w:color="auto" w:fill="000000"/>
          </w:tcPr>
          <w:p w14:paraId="7490B7DA" w14:textId="3A2A9693" w:rsidR="00E1303A" w:rsidRPr="008F36B8" w:rsidRDefault="00E1303A" w:rsidP="00A83F3D">
            <w:pPr>
              <w:pStyle w:val="Tabletitle"/>
              <w:spacing w:before="40" w:after="40" w:line="276" w:lineRule="auto"/>
              <w:rPr>
                <w:rFonts w:ascii="Arial" w:hAnsi="Arial" w:cs="Arial"/>
                <w:color w:val="FFFFFF"/>
                <w:sz w:val="22"/>
                <w:szCs w:val="22"/>
              </w:rPr>
            </w:pPr>
            <w:r w:rsidRPr="008F36B8">
              <w:rPr>
                <w:rFonts w:ascii="Arial" w:hAnsi="Arial" w:cs="Arial"/>
                <w:color w:val="FFFFFF"/>
                <w:sz w:val="22"/>
                <w:szCs w:val="22"/>
              </w:rPr>
              <w:lastRenderedPageBreak/>
              <w:t xml:space="preserve">Status log of permit B: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Storm_Permit_Number </w:instrText>
            </w:r>
            <w:r w:rsidR="002F406F">
              <w:rPr>
                <w:rFonts w:ascii="Arial" w:hAnsi="Arial" w:cs="Arial"/>
                <w:color w:val="FFFFFF"/>
                <w:sz w:val="22"/>
                <w:szCs w:val="22"/>
              </w:rPr>
              <w:fldChar w:fldCharType="separate"/>
            </w:r>
            <w:r w:rsidR="004C08BD">
              <w:rPr>
                <w:rFonts w:ascii="Arial" w:hAnsi="Arial" w:cs="Arial"/>
                <w:noProof/>
                <w:color w:val="FFFFFF"/>
                <w:sz w:val="22"/>
                <w:szCs w:val="22"/>
              </w:rPr>
              <w:t>EPR/FB3690HH</w:t>
            </w:r>
            <w:r w:rsidR="002F406F">
              <w:rPr>
                <w:rFonts w:ascii="Arial" w:hAnsi="Arial" w:cs="Arial"/>
                <w:color w:val="FFFFFF"/>
                <w:sz w:val="22"/>
                <w:szCs w:val="22"/>
              </w:rPr>
              <w:fldChar w:fldCharType="end"/>
            </w:r>
            <w:r w:rsidR="002F406F" w:rsidRPr="008F36B8">
              <w:rPr>
                <w:rFonts w:ascii="Arial" w:hAnsi="Arial" w:cs="Arial"/>
                <w:color w:val="FFFFFF"/>
                <w:sz w:val="22"/>
                <w:szCs w:val="22"/>
              </w:rPr>
              <w:t xml:space="preserve"> </w:t>
            </w:r>
          </w:p>
        </w:tc>
      </w:tr>
      <w:tr w:rsidR="00E1303A" w:rsidRPr="008F36B8" w14:paraId="1BEA7216" w14:textId="77777777" w:rsidTr="00211A39">
        <w:tc>
          <w:tcPr>
            <w:tcW w:w="2694" w:type="dxa"/>
            <w:tcBorders>
              <w:left w:val="nil"/>
              <w:right w:val="nil"/>
            </w:tcBorders>
          </w:tcPr>
          <w:p w14:paraId="2610ECE0"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Description</w:t>
            </w:r>
          </w:p>
        </w:tc>
        <w:tc>
          <w:tcPr>
            <w:tcW w:w="1559" w:type="dxa"/>
            <w:tcBorders>
              <w:left w:val="nil"/>
              <w:right w:val="nil"/>
            </w:tcBorders>
          </w:tcPr>
          <w:p w14:paraId="725C1EF8"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531D08E1"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Comments</w:t>
            </w:r>
          </w:p>
        </w:tc>
      </w:tr>
      <w:tr w:rsidR="005418B0" w:rsidRPr="008F36B8" w14:paraId="50E38219" w14:textId="77777777" w:rsidTr="006C0144">
        <w:tc>
          <w:tcPr>
            <w:tcW w:w="2694" w:type="dxa"/>
            <w:tcBorders>
              <w:top w:val="single" w:sz="6" w:space="0" w:color="auto"/>
              <w:left w:val="nil"/>
              <w:bottom w:val="single" w:sz="6" w:space="0" w:color="auto"/>
              <w:right w:val="nil"/>
            </w:tcBorders>
          </w:tcPr>
          <w:p w14:paraId="55A5092F" w14:textId="436100CE" w:rsidR="005418B0" w:rsidRPr="00D555F3" w:rsidRDefault="005418B0" w:rsidP="005418B0">
            <w:pPr>
              <w:pStyle w:val="Tablebody"/>
              <w:spacing w:beforeLines="20" w:before="48" w:afterLines="20" w:after="48" w:line="276" w:lineRule="auto"/>
              <w:rPr>
                <w:rFonts w:ascii="Arial" w:hAnsi="Arial" w:cs="Arial"/>
                <w:color w:val="FF0000"/>
                <w:sz w:val="22"/>
                <w:szCs w:val="22"/>
              </w:rPr>
            </w:pPr>
            <w:r w:rsidRPr="00586E6C">
              <w:rPr>
                <w:rFonts w:ascii="Arial" w:hAnsi="Arial" w:cs="Arial"/>
                <w:color w:val="000000" w:themeColor="text1"/>
                <w:sz w:val="22"/>
                <w:szCs w:val="22"/>
              </w:rPr>
              <w:t>Application determined</w:t>
            </w:r>
          </w:p>
        </w:tc>
        <w:tc>
          <w:tcPr>
            <w:tcW w:w="1559" w:type="dxa"/>
            <w:tcBorders>
              <w:top w:val="single" w:sz="6" w:space="0" w:color="auto"/>
              <w:left w:val="nil"/>
              <w:bottom w:val="single" w:sz="6" w:space="0" w:color="auto"/>
              <w:right w:val="nil"/>
            </w:tcBorders>
          </w:tcPr>
          <w:p w14:paraId="375E22B9" w14:textId="7B68B933" w:rsidR="005418B0" w:rsidRPr="008F36B8" w:rsidRDefault="005418B0" w:rsidP="005418B0">
            <w:pPr>
              <w:pStyle w:val="Tablebody"/>
              <w:spacing w:before="40" w:after="40" w:line="270" w:lineRule="exact"/>
              <w:rPr>
                <w:rFonts w:ascii="Arial" w:hAnsi="Arial" w:cs="Arial"/>
                <w:color w:val="FF0000"/>
                <w:sz w:val="22"/>
                <w:szCs w:val="22"/>
              </w:rPr>
            </w:pPr>
            <w:r w:rsidRPr="00586E6C">
              <w:rPr>
                <w:rFonts w:ascii="Arial" w:hAnsi="Arial" w:cs="Arial"/>
                <w:color w:val="000000" w:themeColor="text1"/>
                <w:sz w:val="22"/>
                <w:szCs w:val="22"/>
              </w:rPr>
              <w:t>12/10/2015</w:t>
            </w:r>
          </w:p>
        </w:tc>
        <w:tc>
          <w:tcPr>
            <w:tcW w:w="3793" w:type="dxa"/>
            <w:tcBorders>
              <w:top w:val="single" w:sz="6" w:space="0" w:color="auto"/>
              <w:left w:val="nil"/>
              <w:bottom w:val="single" w:sz="6" w:space="0" w:color="auto"/>
              <w:right w:val="nil"/>
            </w:tcBorders>
          </w:tcPr>
          <w:p w14:paraId="3166D419" w14:textId="7B95C113" w:rsidR="005418B0" w:rsidRPr="008F36B8" w:rsidRDefault="005418B0" w:rsidP="005418B0">
            <w:pPr>
              <w:pStyle w:val="Tablebody"/>
              <w:spacing w:before="40" w:after="40" w:line="270" w:lineRule="exact"/>
              <w:rPr>
                <w:rFonts w:ascii="Arial" w:hAnsi="Arial" w:cs="Arial"/>
                <w:color w:val="FF0000"/>
                <w:sz w:val="22"/>
                <w:szCs w:val="22"/>
              </w:rPr>
            </w:pPr>
            <w:r w:rsidRPr="00586E6C">
              <w:rPr>
                <w:rFonts w:ascii="Arial" w:hAnsi="Arial" w:cs="Arial"/>
                <w:color w:val="000000" w:themeColor="text1"/>
                <w:sz w:val="22"/>
                <w:szCs w:val="22"/>
              </w:rPr>
              <w:t>Permit Issued</w:t>
            </w:r>
          </w:p>
        </w:tc>
      </w:tr>
      <w:tr w:rsidR="005418B0" w:rsidRPr="008F36B8" w14:paraId="03412679" w14:textId="77777777" w:rsidTr="006C0144">
        <w:tc>
          <w:tcPr>
            <w:tcW w:w="2694" w:type="dxa"/>
            <w:tcBorders>
              <w:top w:val="single" w:sz="6" w:space="0" w:color="auto"/>
              <w:left w:val="nil"/>
              <w:bottom w:val="single" w:sz="6" w:space="0" w:color="auto"/>
              <w:right w:val="nil"/>
            </w:tcBorders>
          </w:tcPr>
          <w:p w14:paraId="3B1CF74E" w14:textId="77777777" w:rsidR="005418B0" w:rsidRPr="00586E6C" w:rsidRDefault="005418B0" w:rsidP="005418B0">
            <w:pPr>
              <w:pStyle w:val="Tablebody"/>
              <w:spacing w:line="276" w:lineRule="auto"/>
              <w:rPr>
                <w:rFonts w:ascii="Arial" w:hAnsi="Arial" w:cs="Arial"/>
                <w:color w:val="000000" w:themeColor="text1"/>
                <w:sz w:val="22"/>
                <w:szCs w:val="22"/>
              </w:rPr>
            </w:pPr>
            <w:r w:rsidRPr="00586E6C">
              <w:rPr>
                <w:rFonts w:ascii="Arial" w:hAnsi="Arial" w:cs="Arial"/>
                <w:color w:val="000000" w:themeColor="text1"/>
                <w:sz w:val="22"/>
                <w:szCs w:val="22"/>
              </w:rPr>
              <w:t>Regulator-initiated variation</w:t>
            </w:r>
          </w:p>
          <w:p w14:paraId="6218D2DA" w14:textId="6148397C" w:rsidR="005418B0" w:rsidRPr="00D555F3" w:rsidRDefault="005418B0" w:rsidP="005418B0">
            <w:pPr>
              <w:pStyle w:val="Tablebody"/>
              <w:spacing w:beforeLines="20" w:before="48" w:afterLines="20" w:after="48" w:line="276" w:lineRule="auto"/>
              <w:rPr>
                <w:rFonts w:ascii="Arial" w:hAnsi="Arial" w:cs="Arial"/>
                <w:color w:val="FF0000"/>
                <w:sz w:val="22"/>
                <w:szCs w:val="22"/>
              </w:rPr>
            </w:pPr>
            <w:r w:rsidRPr="00586E6C">
              <w:rPr>
                <w:rFonts w:ascii="Arial" w:hAnsi="Arial" w:cs="Arial"/>
                <w:color w:val="000000" w:themeColor="text1"/>
                <w:sz w:val="22"/>
                <w:szCs w:val="22"/>
              </w:rPr>
              <w:t>Application PAN-013393</w:t>
            </w:r>
          </w:p>
        </w:tc>
        <w:tc>
          <w:tcPr>
            <w:tcW w:w="1559" w:type="dxa"/>
            <w:tcBorders>
              <w:top w:val="single" w:sz="6" w:space="0" w:color="auto"/>
              <w:left w:val="nil"/>
              <w:bottom w:val="single" w:sz="6" w:space="0" w:color="auto"/>
              <w:right w:val="nil"/>
            </w:tcBorders>
          </w:tcPr>
          <w:p w14:paraId="2AD23532" w14:textId="77777777" w:rsidR="005418B0" w:rsidRPr="00586E6C" w:rsidRDefault="005418B0" w:rsidP="005418B0">
            <w:pPr>
              <w:pStyle w:val="Tablebody"/>
              <w:spacing w:line="276" w:lineRule="auto"/>
              <w:rPr>
                <w:rFonts w:ascii="Arial" w:hAnsi="Arial" w:cs="Arial"/>
                <w:color w:val="000000" w:themeColor="text1"/>
                <w:sz w:val="22"/>
                <w:szCs w:val="22"/>
              </w:rPr>
            </w:pPr>
            <w:r w:rsidRPr="00586E6C">
              <w:rPr>
                <w:rFonts w:ascii="Arial" w:hAnsi="Arial" w:cs="Arial"/>
                <w:color w:val="000000" w:themeColor="text1"/>
                <w:sz w:val="22"/>
                <w:szCs w:val="22"/>
              </w:rPr>
              <w:t>Duly Made</w:t>
            </w:r>
          </w:p>
          <w:p w14:paraId="6D5DD5A0" w14:textId="5D4F8F43" w:rsidR="005418B0" w:rsidRPr="008F36B8" w:rsidRDefault="005418B0" w:rsidP="005418B0">
            <w:pPr>
              <w:pStyle w:val="Tablebody"/>
              <w:spacing w:before="40" w:after="40" w:line="270" w:lineRule="exact"/>
              <w:rPr>
                <w:rFonts w:ascii="Arial" w:hAnsi="Arial" w:cs="Arial"/>
                <w:color w:val="FF0000"/>
                <w:sz w:val="22"/>
                <w:szCs w:val="22"/>
              </w:rPr>
            </w:pPr>
            <w:r w:rsidRPr="00586E6C">
              <w:rPr>
                <w:rFonts w:ascii="Arial" w:hAnsi="Arial" w:cs="Arial"/>
                <w:color w:val="000000" w:themeColor="text1"/>
                <w:sz w:val="22"/>
                <w:szCs w:val="22"/>
              </w:rPr>
              <w:t>01/02/2020</w:t>
            </w:r>
          </w:p>
        </w:tc>
        <w:tc>
          <w:tcPr>
            <w:tcW w:w="3793" w:type="dxa"/>
            <w:tcBorders>
              <w:top w:val="single" w:sz="6" w:space="0" w:color="auto"/>
              <w:left w:val="nil"/>
              <w:bottom w:val="single" w:sz="6" w:space="0" w:color="auto"/>
              <w:right w:val="nil"/>
            </w:tcBorders>
          </w:tcPr>
          <w:p w14:paraId="43D95290" w14:textId="5037DDD9" w:rsidR="005418B0" w:rsidRPr="008F36B8" w:rsidRDefault="005418B0" w:rsidP="005418B0">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AMP programme EDM variation.</w:t>
            </w:r>
          </w:p>
        </w:tc>
      </w:tr>
      <w:tr w:rsidR="005418B0" w:rsidRPr="008F36B8" w14:paraId="00878561" w14:textId="77777777" w:rsidTr="006C0144">
        <w:tc>
          <w:tcPr>
            <w:tcW w:w="2694" w:type="dxa"/>
            <w:tcBorders>
              <w:top w:val="single" w:sz="6" w:space="0" w:color="auto"/>
              <w:left w:val="nil"/>
              <w:bottom w:val="single" w:sz="6" w:space="0" w:color="auto"/>
              <w:right w:val="nil"/>
            </w:tcBorders>
          </w:tcPr>
          <w:p w14:paraId="0A46A5E0" w14:textId="77777777" w:rsidR="005418B0" w:rsidRPr="001B4C42" w:rsidRDefault="005418B0" w:rsidP="005418B0">
            <w:pPr>
              <w:pStyle w:val="Tablebody"/>
              <w:spacing w:line="276" w:lineRule="auto"/>
              <w:rPr>
                <w:rFonts w:ascii="Arial" w:hAnsi="Arial" w:cs="Arial"/>
                <w:color w:val="000000" w:themeColor="text1"/>
                <w:sz w:val="22"/>
                <w:szCs w:val="22"/>
              </w:rPr>
            </w:pPr>
            <w:r w:rsidRPr="001B4C42">
              <w:rPr>
                <w:rFonts w:ascii="Arial" w:hAnsi="Arial" w:cs="Arial"/>
                <w:color w:val="000000" w:themeColor="text1"/>
                <w:sz w:val="22"/>
                <w:szCs w:val="22"/>
              </w:rPr>
              <w:t>Variation Issued</w:t>
            </w:r>
          </w:p>
          <w:p w14:paraId="028CA700" w14:textId="53564642" w:rsidR="005418B0" w:rsidRPr="008F36B8" w:rsidRDefault="005418B0" w:rsidP="005418B0">
            <w:pPr>
              <w:pStyle w:val="Tablebody"/>
              <w:spacing w:before="40" w:after="40" w:line="270" w:lineRule="exact"/>
              <w:rPr>
                <w:rFonts w:ascii="Arial" w:hAnsi="Arial" w:cs="Arial"/>
                <w:color w:val="FF0000"/>
                <w:sz w:val="22"/>
                <w:szCs w:val="22"/>
              </w:rPr>
            </w:pPr>
            <w:r w:rsidRPr="001B4C42">
              <w:rPr>
                <w:rFonts w:ascii="Arial" w:hAnsi="Arial" w:cs="Arial"/>
                <w:color w:val="000000" w:themeColor="text1"/>
                <w:sz w:val="22"/>
                <w:szCs w:val="22"/>
              </w:rPr>
              <w:t>EPR/FB3690HH</w:t>
            </w:r>
          </w:p>
        </w:tc>
        <w:tc>
          <w:tcPr>
            <w:tcW w:w="1559" w:type="dxa"/>
            <w:tcBorders>
              <w:top w:val="single" w:sz="6" w:space="0" w:color="auto"/>
              <w:left w:val="nil"/>
              <w:bottom w:val="single" w:sz="6" w:space="0" w:color="auto"/>
              <w:right w:val="nil"/>
            </w:tcBorders>
          </w:tcPr>
          <w:p w14:paraId="68EF69A3" w14:textId="2FD2418C" w:rsidR="005418B0" w:rsidRPr="008F36B8" w:rsidRDefault="005418B0" w:rsidP="005418B0">
            <w:pPr>
              <w:pStyle w:val="Tablebody"/>
              <w:spacing w:before="40" w:after="40" w:line="270" w:lineRule="exact"/>
              <w:rPr>
                <w:rFonts w:ascii="Arial" w:hAnsi="Arial" w:cs="Arial"/>
                <w:color w:val="FF0000"/>
                <w:sz w:val="22"/>
                <w:szCs w:val="22"/>
              </w:rPr>
            </w:pPr>
            <w:r w:rsidRPr="001B4C42">
              <w:rPr>
                <w:rFonts w:ascii="Arial" w:hAnsi="Arial" w:cs="Arial"/>
                <w:color w:val="000000" w:themeColor="text1"/>
                <w:sz w:val="22"/>
                <w:szCs w:val="22"/>
              </w:rPr>
              <w:t>06/04/2021</w:t>
            </w:r>
          </w:p>
        </w:tc>
        <w:tc>
          <w:tcPr>
            <w:tcW w:w="3793" w:type="dxa"/>
            <w:tcBorders>
              <w:top w:val="single" w:sz="6" w:space="0" w:color="auto"/>
              <w:left w:val="nil"/>
              <w:bottom w:val="single" w:sz="6" w:space="0" w:color="auto"/>
              <w:right w:val="nil"/>
            </w:tcBorders>
          </w:tcPr>
          <w:p w14:paraId="43B48CBA" w14:textId="30295D18" w:rsidR="005418B0" w:rsidRPr="008F36B8" w:rsidRDefault="005418B0" w:rsidP="005418B0">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E642DA" w:rsidRPr="008F36B8" w14:paraId="43463D78" w14:textId="77777777" w:rsidTr="00211A39">
        <w:tc>
          <w:tcPr>
            <w:tcW w:w="2694" w:type="dxa"/>
            <w:tcBorders>
              <w:left w:val="nil"/>
              <w:right w:val="nil"/>
            </w:tcBorders>
          </w:tcPr>
          <w:p w14:paraId="3111DCB7" w14:textId="0A9B0A9E" w:rsidR="00E642DA" w:rsidRPr="00C3557F" w:rsidRDefault="00E642DA" w:rsidP="00E642DA">
            <w:pPr>
              <w:pStyle w:val="Tablebody"/>
              <w:spacing w:before="40" w:after="40" w:line="270" w:lineRule="exact"/>
              <w:rPr>
                <w:rFonts w:ascii="Arial" w:hAnsi="Arial" w:cs="Arial"/>
                <w:color w:val="000000" w:themeColor="text1"/>
                <w:sz w:val="22"/>
                <w:szCs w:val="22"/>
              </w:rPr>
            </w:pPr>
            <w:r w:rsidRPr="00C3557F">
              <w:rPr>
                <w:rFonts w:ascii="Arial" w:hAnsi="Arial" w:cs="Arial"/>
                <w:color w:val="000000" w:themeColor="text1"/>
                <w:sz w:val="22"/>
                <w:szCs w:val="22"/>
              </w:rPr>
              <w:t xml:space="preserve">Regulator-initiated variation </w:t>
            </w:r>
            <w:r w:rsidRPr="00C3557F">
              <w:rPr>
                <w:rFonts w:ascii="Arial" w:hAnsi="Arial" w:cs="Arial"/>
                <w:color w:val="000000" w:themeColor="text1"/>
                <w:sz w:val="22"/>
                <w:szCs w:val="22"/>
              </w:rPr>
              <w:fldChar w:fldCharType="begin"/>
            </w:r>
            <w:r w:rsidRPr="00C3557F">
              <w:rPr>
                <w:rFonts w:ascii="Arial" w:hAnsi="Arial" w:cs="Arial"/>
                <w:color w:val="000000" w:themeColor="text1"/>
                <w:sz w:val="22"/>
                <w:szCs w:val="22"/>
              </w:rPr>
              <w:instrText xml:space="preserve"> MERGEFIELD "PAN" </w:instrText>
            </w:r>
            <w:r w:rsidRPr="00C3557F">
              <w:rPr>
                <w:rFonts w:ascii="Arial" w:hAnsi="Arial" w:cs="Arial"/>
                <w:color w:val="000000" w:themeColor="text1"/>
                <w:sz w:val="22"/>
                <w:szCs w:val="22"/>
              </w:rPr>
              <w:fldChar w:fldCharType="separate"/>
            </w:r>
            <w:r w:rsidRPr="00C3557F">
              <w:rPr>
                <w:rFonts w:ascii="Arial" w:hAnsi="Arial" w:cs="Arial"/>
                <w:noProof/>
                <w:color w:val="000000" w:themeColor="text1"/>
                <w:sz w:val="22"/>
                <w:szCs w:val="22"/>
              </w:rPr>
              <w:t>PAN-021612</w:t>
            </w:r>
            <w:r w:rsidRPr="00C3557F">
              <w:rPr>
                <w:rFonts w:ascii="Arial" w:hAnsi="Arial" w:cs="Arial"/>
                <w:color w:val="000000" w:themeColor="text1"/>
                <w:sz w:val="22"/>
                <w:szCs w:val="22"/>
              </w:rPr>
              <w:fldChar w:fldCharType="end"/>
            </w:r>
            <w:r w:rsidRPr="00C3557F">
              <w:rPr>
                <w:rFonts w:ascii="Arial" w:hAnsi="Arial" w:cs="Arial"/>
                <w:color w:val="000000" w:themeColor="text1"/>
                <w:sz w:val="22"/>
                <w:szCs w:val="22"/>
              </w:rPr>
              <w:t xml:space="preserve"> </w:t>
            </w:r>
          </w:p>
        </w:tc>
        <w:tc>
          <w:tcPr>
            <w:tcW w:w="1559" w:type="dxa"/>
            <w:tcBorders>
              <w:left w:val="nil"/>
              <w:right w:val="nil"/>
            </w:tcBorders>
          </w:tcPr>
          <w:p w14:paraId="4D064BAB" w14:textId="420EB3AD" w:rsidR="00E642DA" w:rsidRPr="008F36B8" w:rsidRDefault="00E642DA" w:rsidP="00E642DA">
            <w:pPr>
              <w:pStyle w:val="Tablebody"/>
              <w:spacing w:before="40" w:after="40" w:line="270" w:lineRule="exact"/>
              <w:rPr>
                <w:rFonts w:ascii="Arial" w:hAnsi="Arial" w:cs="Arial"/>
                <w:color w:val="FF0000"/>
                <w:sz w:val="22"/>
                <w:szCs w:val="22"/>
              </w:rPr>
            </w:pPr>
            <w:r w:rsidRPr="00E642DA">
              <w:rPr>
                <w:rFonts w:ascii="Arial" w:hAnsi="Arial" w:cs="Arial"/>
                <w:color w:val="000000" w:themeColor="text1"/>
                <w:sz w:val="22"/>
                <w:szCs w:val="22"/>
              </w:rPr>
              <w:t>03/04/2024</w:t>
            </w:r>
          </w:p>
        </w:tc>
        <w:tc>
          <w:tcPr>
            <w:tcW w:w="3793" w:type="dxa"/>
            <w:tcBorders>
              <w:left w:val="nil"/>
              <w:right w:val="nil"/>
            </w:tcBorders>
          </w:tcPr>
          <w:p w14:paraId="0591BE82" w14:textId="5AF4B444" w:rsidR="00E642DA" w:rsidRPr="008F36B8" w:rsidRDefault="00E642DA" w:rsidP="00E642DA">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Co</w:t>
            </w:r>
            <w:r w:rsidRPr="00C3557F">
              <w:rPr>
                <w:rFonts w:ascii="Arial" w:hAnsi="Arial" w:cs="Arial"/>
                <w:color w:val="000000" w:themeColor="text1"/>
                <w:sz w:val="22"/>
                <w:szCs w:val="22"/>
              </w:rPr>
              <w:t xml:space="preserve">nsolidation of storm overflow discharge into permit </w:t>
            </w:r>
            <w:r w:rsidRPr="00C3557F">
              <w:rPr>
                <w:rFonts w:ascii="Arial" w:hAnsi="Arial" w:cs="Arial"/>
                <w:color w:val="000000" w:themeColor="text1"/>
                <w:sz w:val="22"/>
                <w:szCs w:val="22"/>
              </w:rPr>
              <w:fldChar w:fldCharType="begin"/>
            </w:r>
            <w:r w:rsidRPr="00C3557F">
              <w:rPr>
                <w:rFonts w:ascii="Arial" w:hAnsi="Arial" w:cs="Arial"/>
                <w:color w:val="000000" w:themeColor="text1"/>
                <w:sz w:val="22"/>
                <w:szCs w:val="22"/>
              </w:rPr>
              <w:instrText xml:space="preserve"> MERGEFIELD FE_Permit_Number </w:instrText>
            </w:r>
            <w:r w:rsidRPr="00C3557F">
              <w:rPr>
                <w:rFonts w:ascii="Arial" w:hAnsi="Arial" w:cs="Arial"/>
                <w:color w:val="000000" w:themeColor="text1"/>
                <w:sz w:val="22"/>
                <w:szCs w:val="22"/>
              </w:rPr>
              <w:fldChar w:fldCharType="separate"/>
            </w:r>
            <w:r w:rsidRPr="00C3557F">
              <w:rPr>
                <w:rFonts w:ascii="Arial" w:hAnsi="Arial" w:cs="Arial"/>
                <w:noProof/>
                <w:color w:val="000000" w:themeColor="text1"/>
                <w:sz w:val="22"/>
                <w:szCs w:val="22"/>
              </w:rPr>
              <w:t>BN0049101</w:t>
            </w:r>
            <w:r w:rsidRPr="00C3557F">
              <w:rPr>
                <w:rFonts w:ascii="Arial" w:hAnsi="Arial" w:cs="Arial"/>
                <w:color w:val="000000" w:themeColor="text1"/>
                <w:sz w:val="22"/>
                <w:szCs w:val="22"/>
              </w:rPr>
              <w:fldChar w:fldCharType="end"/>
            </w:r>
          </w:p>
        </w:tc>
      </w:tr>
      <w:tr w:rsidR="00E642DA" w:rsidRPr="008F36B8" w14:paraId="23E1EF91" w14:textId="77777777" w:rsidTr="00211A39">
        <w:tc>
          <w:tcPr>
            <w:tcW w:w="2694" w:type="dxa"/>
            <w:tcBorders>
              <w:left w:val="nil"/>
              <w:right w:val="nil"/>
            </w:tcBorders>
          </w:tcPr>
          <w:p w14:paraId="78B0FFEE" w14:textId="4018189B" w:rsidR="00E642DA" w:rsidRPr="00C3557F" w:rsidRDefault="00E642DA" w:rsidP="00E642DA">
            <w:pPr>
              <w:pStyle w:val="Tablebody"/>
              <w:spacing w:before="40" w:after="40" w:line="270" w:lineRule="exact"/>
              <w:rPr>
                <w:rFonts w:ascii="Arial" w:hAnsi="Arial" w:cs="Arial"/>
                <w:color w:val="000000" w:themeColor="text1"/>
                <w:sz w:val="22"/>
                <w:szCs w:val="22"/>
              </w:rPr>
            </w:pPr>
            <w:r w:rsidRPr="00C3557F">
              <w:rPr>
                <w:rFonts w:ascii="Arial" w:hAnsi="Arial" w:cs="Arial"/>
                <w:color w:val="000000" w:themeColor="text1"/>
                <w:sz w:val="22"/>
                <w:szCs w:val="22"/>
              </w:rPr>
              <w:t xml:space="preserve">Variation determined </w:t>
            </w:r>
            <w:r w:rsidRPr="00C3557F">
              <w:rPr>
                <w:rFonts w:ascii="Arial" w:hAnsi="Arial" w:cs="Arial"/>
                <w:color w:val="000000" w:themeColor="text1"/>
                <w:sz w:val="22"/>
                <w:szCs w:val="22"/>
              </w:rPr>
              <w:fldChar w:fldCharType="begin"/>
            </w:r>
            <w:r w:rsidRPr="00C3557F">
              <w:rPr>
                <w:rFonts w:ascii="Arial" w:hAnsi="Arial" w:cs="Arial"/>
                <w:color w:val="000000" w:themeColor="text1"/>
                <w:sz w:val="22"/>
                <w:szCs w:val="22"/>
              </w:rPr>
              <w:instrText xml:space="preserve"> MERGEFIELD FE_Permit_Number </w:instrText>
            </w:r>
            <w:r w:rsidRPr="00C3557F">
              <w:rPr>
                <w:rFonts w:ascii="Arial" w:hAnsi="Arial" w:cs="Arial"/>
                <w:color w:val="000000" w:themeColor="text1"/>
                <w:sz w:val="22"/>
                <w:szCs w:val="22"/>
              </w:rPr>
              <w:fldChar w:fldCharType="separate"/>
            </w:r>
            <w:r w:rsidRPr="00C3557F">
              <w:rPr>
                <w:rFonts w:ascii="Arial" w:hAnsi="Arial" w:cs="Arial"/>
                <w:noProof/>
                <w:color w:val="000000" w:themeColor="text1"/>
                <w:sz w:val="22"/>
                <w:szCs w:val="22"/>
              </w:rPr>
              <w:t>BN0049101</w:t>
            </w:r>
            <w:r w:rsidRPr="00C3557F">
              <w:rPr>
                <w:rFonts w:ascii="Arial" w:hAnsi="Arial" w:cs="Arial"/>
                <w:color w:val="000000" w:themeColor="text1"/>
                <w:sz w:val="22"/>
                <w:szCs w:val="22"/>
              </w:rPr>
              <w:fldChar w:fldCharType="end"/>
            </w:r>
          </w:p>
        </w:tc>
        <w:tc>
          <w:tcPr>
            <w:tcW w:w="1559" w:type="dxa"/>
            <w:tcBorders>
              <w:left w:val="nil"/>
              <w:right w:val="nil"/>
            </w:tcBorders>
          </w:tcPr>
          <w:p w14:paraId="39573769" w14:textId="02207A40" w:rsidR="00E642DA" w:rsidRPr="00051145" w:rsidRDefault="00051145" w:rsidP="00E642DA">
            <w:pPr>
              <w:pStyle w:val="Tablebody"/>
              <w:spacing w:before="40" w:after="40" w:line="270" w:lineRule="exact"/>
              <w:rPr>
                <w:rFonts w:ascii="Arial" w:hAnsi="Arial" w:cs="Arial"/>
                <w:color w:val="000000" w:themeColor="text1"/>
                <w:sz w:val="22"/>
                <w:szCs w:val="22"/>
              </w:rPr>
            </w:pPr>
            <w:r w:rsidRPr="00051145">
              <w:rPr>
                <w:rFonts w:ascii="Arial" w:hAnsi="Arial" w:cs="Arial"/>
                <w:color w:val="000000" w:themeColor="text1"/>
                <w:sz w:val="22"/>
                <w:szCs w:val="22"/>
              </w:rPr>
              <w:t>23/05/2024</w:t>
            </w:r>
          </w:p>
        </w:tc>
        <w:tc>
          <w:tcPr>
            <w:tcW w:w="3793" w:type="dxa"/>
            <w:tcBorders>
              <w:left w:val="nil"/>
              <w:right w:val="nil"/>
            </w:tcBorders>
          </w:tcPr>
          <w:p w14:paraId="61F58AFD" w14:textId="03F62375" w:rsidR="00E642DA" w:rsidRPr="00051145" w:rsidRDefault="00E642DA" w:rsidP="00E642DA">
            <w:pPr>
              <w:pStyle w:val="Tablebody"/>
              <w:spacing w:before="40" w:after="40" w:line="270" w:lineRule="exact"/>
              <w:rPr>
                <w:rFonts w:ascii="Arial" w:hAnsi="Arial" w:cs="Arial"/>
                <w:color w:val="000000" w:themeColor="text1"/>
                <w:sz w:val="22"/>
                <w:szCs w:val="22"/>
              </w:rPr>
            </w:pPr>
            <w:r w:rsidRPr="00051145">
              <w:rPr>
                <w:rFonts w:ascii="Arial" w:hAnsi="Arial" w:cs="Arial"/>
                <w:color w:val="000000" w:themeColor="text1"/>
                <w:sz w:val="22"/>
                <w:szCs w:val="22"/>
              </w:rPr>
              <w:t>Varied and consolidated permit issued to Dŵr Cymru Cyfyngedig.</w:t>
            </w:r>
          </w:p>
        </w:tc>
      </w:tr>
    </w:tbl>
    <w:p w14:paraId="6118E04D" w14:textId="77777777" w:rsidR="00DF16C8" w:rsidRPr="008F36B8" w:rsidRDefault="00DF16C8" w:rsidP="00167FFA">
      <w:pPr>
        <w:pStyle w:val="Heading3nonum"/>
        <w:spacing w:before="0"/>
        <w:rPr>
          <w:sz w:val="22"/>
          <w:szCs w:val="22"/>
        </w:rPr>
      </w:pPr>
    </w:p>
    <w:p w14:paraId="1261C2EA" w14:textId="2E8FE2D9" w:rsidR="004F05BF" w:rsidRPr="008F36B8" w:rsidRDefault="00DF16C8" w:rsidP="00167FFA">
      <w:pPr>
        <w:pStyle w:val="Heading3nonum"/>
        <w:spacing w:before="0"/>
        <w:rPr>
          <w:sz w:val="22"/>
          <w:szCs w:val="22"/>
        </w:rPr>
      </w:pPr>
      <w:r w:rsidRPr="008F36B8">
        <w:rPr>
          <w:sz w:val="22"/>
          <w:szCs w:val="22"/>
        </w:rPr>
        <w:t>End of introductory note</w:t>
      </w:r>
      <w:r w:rsidR="004F6029">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8F36B8" w14:paraId="6F0AE47F" w14:textId="77777777" w:rsidTr="00452DD5">
        <w:tc>
          <w:tcPr>
            <w:tcW w:w="6096"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777777"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regulations 18 and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 xml:space="preserve">and </w:t>
      </w:r>
      <w:proofErr w:type="gramStart"/>
      <w:r w:rsidR="00112221" w:rsidRPr="008F36B8">
        <w:rPr>
          <w:rFonts w:cs="Arial"/>
          <w:b w:val="0"/>
          <w:sz w:val="22"/>
          <w:szCs w:val="22"/>
        </w:rPr>
        <w:t>consolidates</w:t>
      </w:r>
      <w:proofErr w:type="gramEnd"/>
    </w:p>
    <w:p w14:paraId="1C8F25B5" w14:textId="77777777" w:rsidR="00FF6887" w:rsidRPr="008F36B8" w:rsidRDefault="00FF6887" w:rsidP="00167FFA">
      <w:pPr>
        <w:pStyle w:val="Data"/>
        <w:rPr>
          <w:rStyle w:val="change"/>
          <w:rFonts w:cs="Arial"/>
          <w:sz w:val="22"/>
          <w:szCs w:val="22"/>
        </w:rPr>
      </w:pPr>
    </w:p>
    <w:p w14:paraId="3AA65264" w14:textId="77777777" w:rsidR="00A40593" w:rsidRPr="00C3557F" w:rsidRDefault="00CE57D2" w:rsidP="00A40593">
      <w:pPr>
        <w:pStyle w:val="Heading3nonum"/>
        <w:spacing w:before="0"/>
        <w:ind w:right="1701"/>
        <w:rPr>
          <w:rFonts w:cs="Arial"/>
          <w:bCs/>
          <w:color w:val="000000" w:themeColor="text1"/>
          <w:sz w:val="22"/>
          <w:szCs w:val="22"/>
        </w:rPr>
      </w:pPr>
      <w:r w:rsidRPr="008F36B8">
        <w:rPr>
          <w:rFonts w:cs="Arial"/>
          <w:bCs/>
          <w:sz w:val="22"/>
          <w:szCs w:val="22"/>
        </w:rPr>
        <w:t>p</w:t>
      </w:r>
      <w:r w:rsidR="00A40593" w:rsidRPr="00C3557F">
        <w:rPr>
          <w:rFonts w:cs="Arial"/>
          <w:bCs/>
          <w:color w:val="000000" w:themeColor="text1"/>
          <w:sz w:val="22"/>
          <w:szCs w:val="22"/>
        </w:rPr>
        <w:t>ermit number</w:t>
      </w:r>
      <w:r w:rsidR="00D555F3" w:rsidRPr="00C3557F">
        <w:rPr>
          <w:rFonts w:cs="Arial"/>
          <w:bCs/>
          <w:color w:val="000000" w:themeColor="text1"/>
          <w:sz w:val="22"/>
          <w:szCs w:val="22"/>
        </w:rPr>
        <w:t>s</w:t>
      </w:r>
    </w:p>
    <w:p w14:paraId="19B3A4AA" w14:textId="539E03F2" w:rsidR="00A40593" w:rsidRPr="00C3557F" w:rsidRDefault="002F406F" w:rsidP="00A40593">
      <w:pPr>
        <w:pStyle w:val="Data"/>
        <w:ind w:right="1701"/>
        <w:rPr>
          <w:rStyle w:val="licenceno"/>
          <w:rFonts w:cs="Arial"/>
          <w:color w:val="000000" w:themeColor="text1"/>
          <w:sz w:val="22"/>
          <w:szCs w:val="22"/>
        </w:rPr>
      </w:pPr>
      <w:r w:rsidRPr="00C3557F">
        <w:rPr>
          <w:rStyle w:val="licenceno"/>
          <w:rFonts w:cs="Arial"/>
          <w:color w:val="000000" w:themeColor="text1"/>
          <w:sz w:val="22"/>
          <w:szCs w:val="22"/>
        </w:rPr>
        <w:fldChar w:fldCharType="begin"/>
      </w:r>
      <w:r w:rsidRPr="00C3557F">
        <w:rPr>
          <w:rStyle w:val="licenceno"/>
          <w:rFonts w:cs="Arial"/>
          <w:color w:val="000000" w:themeColor="text1"/>
          <w:sz w:val="22"/>
          <w:szCs w:val="22"/>
        </w:rPr>
        <w:instrText xml:space="preserve"> MERGEFIELD FE_Permit_Number </w:instrText>
      </w:r>
      <w:r w:rsidRPr="00C3557F">
        <w:rPr>
          <w:rStyle w:val="licenceno"/>
          <w:rFonts w:cs="Arial"/>
          <w:color w:val="000000" w:themeColor="text1"/>
          <w:sz w:val="22"/>
          <w:szCs w:val="22"/>
        </w:rPr>
        <w:fldChar w:fldCharType="separate"/>
      </w:r>
      <w:r w:rsidR="004C08BD" w:rsidRPr="00C3557F">
        <w:rPr>
          <w:rStyle w:val="licenceno"/>
          <w:rFonts w:cs="Arial"/>
          <w:noProof/>
          <w:color w:val="000000" w:themeColor="text1"/>
          <w:sz w:val="22"/>
          <w:szCs w:val="22"/>
        </w:rPr>
        <w:t>BN0049101</w:t>
      </w:r>
      <w:r w:rsidRPr="00C3557F">
        <w:rPr>
          <w:rStyle w:val="licenceno"/>
          <w:rFonts w:cs="Arial"/>
          <w:color w:val="000000" w:themeColor="text1"/>
          <w:sz w:val="22"/>
          <w:szCs w:val="22"/>
        </w:rPr>
        <w:fldChar w:fldCharType="end"/>
      </w:r>
    </w:p>
    <w:p w14:paraId="1BC0DB89" w14:textId="3D50AB6D" w:rsidR="00D555F3" w:rsidRPr="00C3557F" w:rsidRDefault="002F406F" w:rsidP="00A40593">
      <w:pPr>
        <w:pStyle w:val="Data"/>
        <w:ind w:right="1701"/>
        <w:rPr>
          <w:rStyle w:val="licenceno"/>
          <w:rFonts w:cs="Arial"/>
          <w:color w:val="000000" w:themeColor="text1"/>
          <w:sz w:val="22"/>
          <w:szCs w:val="22"/>
        </w:rPr>
      </w:pPr>
      <w:r w:rsidRPr="00C3557F">
        <w:rPr>
          <w:rStyle w:val="licenceno"/>
          <w:rFonts w:cs="Arial"/>
          <w:color w:val="000000" w:themeColor="text1"/>
          <w:sz w:val="22"/>
          <w:szCs w:val="22"/>
        </w:rPr>
        <w:fldChar w:fldCharType="begin"/>
      </w:r>
      <w:r w:rsidRPr="00C3557F">
        <w:rPr>
          <w:rStyle w:val="licenceno"/>
          <w:rFonts w:cs="Arial"/>
          <w:color w:val="000000" w:themeColor="text1"/>
          <w:sz w:val="22"/>
          <w:szCs w:val="22"/>
        </w:rPr>
        <w:instrText xml:space="preserve"> MERGEFIELD Storm_Permit_Number </w:instrText>
      </w:r>
      <w:r w:rsidRPr="00C3557F">
        <w:rPr>
          <w:rStyle w:val="licenceno"/>
          <w:rFonts w:cs="Arial"/>
          <w:color w:val="000000" w:themeColor="text1"/>
          <w:sz w:val="22"/>
          <w:szCs w:val="22"/>
        </w:rPr>
        <w:fldChar w:fldCharType="separate"/>
      </w:r>
      <w:r w:rsidR="004C08BD" w:rsidRPr="00C3557F">
        <w:rPr>
          <w:rStyle w:val="licenceno"/>
          <w:rFonts w:cs="Arial"/>
          <w:noProof/>
          <w:color w:val="000000" w:themeColor="text1"/>
          <w:sz w:val="22"/>
          <w:szCs w:val="22"/>
        </w:rPr>
        <w:t>EPR/FB3690HH</w:t>
      </w:r>
      <w:r w:rsidRPr="00C3557F">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Dŵr Cymru Cyfyngedig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 xml:space="preserve">whose registered office </w:t>
      </w:r>
      <w:proofErr w:type="gramStart"/>
      <w:r w:rsidRPr="008F36B8">
        <w:rPr>
          <w:rStyle w:val="licenceno"/>
          <w:rFonts w:cs="Arial"/>
          <w:b w:val="0"/>
          <w:bCs/>
          <w:sz w:val="22"/>
          <w:szCs w:val="22"/>
        </w:rPr>
        <w:t>is</w:t>
      </w:r>
      <w:proofErr w:type="gramEnd"/>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C3557F" w:rsidRDefault="00420953" w:rsidP="00420953">
      <w:pPr>
        <w:pStyle w:val="Data"/>
        <w:spacing w:line="276" w:lineRule="auto"/>
        <w:ind w:right="23"/>
        <w:rPr>
          <w:b w:val="0"/>
          <w:color w:val="000000" w:themeColor="text1"/>
          <w:sz w:val="22"/>
          <w:szCs w:val="22"/>
        </w:rPr>
      </w:pPr>
      <w:r w:rsidRPr="008F36B8">
        <w:rPr>
          <w:b w:val="0"/>
          <w:sz w:val="22"/>
          <w:szCs w:val="22"/>
        </w:rPr>
        <w:t xml:space="preserve">to </w:t>
      </w:r>
      <w:r w:rsidRPr="00C3557F">
        <w:rPr>
          <w:b w:val="0"/>
          <w:color w:val="000000" w:themeColor="text1"/>
          <w:sz w:val="22"/>
          <w:szCs w:val="22"/>
        </w:rPr>
        <w:t xml:space="preserve">operate </w:t>
      </w:r>
      <w:r w:rsidRPr="00C3557F">
        <w:rPr>
          <w:rFonts w:cs="Arial"/>
          <w:b w:val="0"/>
          <w:color w:val="000000" w:themeColor="text1"/>
          <w:sz w:val="22"/>
          <w:szCs w:val="22"/>
        </w:rPr>
        <w:t>a water discharge activity</w:t>
      </w:r>
      <w:r w:rsidRPr="00C3557F">
        <w:rPr>
          <w:b w:val="0"/>
          <w:color w:val="000000" w:themeColor="text1"/>
          <w:sz w:val="22"/>
          <w:szCs w:val="22"/>
        </w:rPr>
        <w:t xml:space="preserve"> at</w:t>
      </w:r>
    </w:p>
    <w:p w14:paraId="1F9255DD" w14:textId="4199EC3A" w:rsidR="00CE57D2" w:rsidRPr="00C3557F" w:rsidRDefault="00CE57D2" w:rsidP="00420953">
      <w:pPr>
        <w:pStyle w:val="Data"/>
        <w:spacing w:line="276" w:lineRule="auto"/>
        <w:ind w:right="23"/>
        <w:rPr>
          <w:rStyle w:val="change"/>
          <w:rFonts w:cs="Arial"/>
          <w:bCs/>
          <w:color w:val="000000" w:themeColor="text1"/>
          <w:sz w:val="22"/>
          <w:szCs w:val="22"/>
        </w:rPr>
      </w:pPr>
      <w:r w:rsidRPr="00C3557F">
        <w:rPr>
          <w:bCs/>
          <w:color w:val="000000" w:themeColor="text1"/>
          <w:sz w:val="22"/>
          <w:szCs w:val="22"/>
        </w:rPr>
        <w:fldChar w:fldCharType="begin"/>
      </w:r>
      <w:r w:rsidRPr="00C3557F">
        <w:rPr>
          <w:bCs/>
          <w:color w:val="000000" w:themeColor="text1"/>
          <w:sz w:val="22"/>
          <w:szCs w:val="22"/>
        </w:rPr>
        <w:instrText xml:space="preserve"> MERGEFIELD Site_Name </w:instrText>
      </w:r>
      <w:r w:rsidRPr="00C3557F">
        <w:rPr>
          <w:bCs/>
          <w:color w:val="000000" w:themeColor="text1"/>
          <w:sz w:val="22"/>
          <w:szCs w:val="22"/>
        </w:rPr>
        <w:fldChar w:fldCharType="separate"/>
      </w:r>
      <w:r w:rsidR="004C08BD" w:rsidRPr="00C3557F">
        <w:rPr>
          <w:bCs/>
          <w:noProof/>
          <w:color w:val="000000" w:themeColor="text1"/>
          <w:sz w:val="22"/>
          <w:szCs w:val="22"/>
        </w:rPr>
        <w:t>Llanpumpsaint Wastewater Treatment Works</w:t>
      </w:r>
      <w:r w:rsidRPr="00C3557F">
        <w:rPr>
          <w:bCs/>
          <w:color w:val="000000" w:themeColor="text1"/>
          <w:sz w:val="22"/>
          <w:szCs w:val="22"/>
        </w:rPr>
        <w:fldChar w:fldCharType="end"/>
      </w:r>
    </w:p>
    <w:p w14:paraId="4BF4D1B5" w14:textId="0765CC6A" w:rsidR="00E84C8B" w:rsidRPr="00C3557F" w:rsidRDefault="00CE57D2" w:rsidP="00167FFA">
      <w:pPr>
        <w:pStyle w:val="Data"/>
        <w:rPr>
          <w:rStyle w:val="change"/>
          <w:rFonts w:cs="Arial"/>
          <w:color w:val="000000" w:themeColor="text1"/>
          <w:sz w:val="22"/>
          <w:szCs w:val="22"/>
        </w:rPr>
      </w:pPr>
      <w:r w:rsidRPr="00C3557F">
        <w:rPr>
          <w:rStyle w:val="change"/>
          <w:rFonts w:cs="Arial"/>
          <w:color w:val="000000" w:themeColor="text1"/>
          <w:sz w:val="22"/>
          <w:szCs w:val="22"/>
        </w:rPr>
        <w:fldChar w:fldCharType="begin"/>
      </w:r>
      <w:r w:rsidRPr="00C3557F">
        <w:rPr>
          <w:rStyle w:val="change"/>
          <w:rFonts w:cs="Arial"/>
          <w:color w:val="000000" w:themeColor="text1"/>
          <w:sz w:val="22"/>
          <w:szCs w:val="22"/>
        </w:rPr>
        <w:instrText xml:space="preserve"> MERGEFIELD DSI_ADD2 </w:instrText>
      </w:r>
      <w:r w:rsidRPr="00C3557F">
        <w:rPr>
          <w:rStyle w:val="change"/>
          <w:rFonts w:cs="Arial"/>
          <w:color w:val="000000" w:themeColor="text1"/>
          <w:sz w:val="22"/>
          <w:szCs w:val="22"/>
        </w:rPr>
        <w:fldChar w:fldCharType="separate"/>
      </w:r>
      <w:r w:rsidR="004C08BD" w:rsidRPr="00C3557F">
        <w:rPr>
          <w:rStyle w:val="change"/>
          <w:rFonts w:cs="Arial"/>
          <w:noProof/>
          <w:color w:val="000000" w:themeColor="text1"/>
          <w:sz w:val="22"/>
          <w:szCs w:val="22"/>
        </w:rPr>
        <w:t>Next to Thornton House</w:t>
      </w:r>
      <w:r w:rsidRPr="00C3557F">
        <w:rPr>
          <w:rStyle w:val="change"/>
          <w:rFonts w:cs="Arial"/>
          <w:color w:val="000000" w:themeColor="text1"/>
          <w:sz w:val="22"/>
          <w:szCs w:val="22"/>
        </w:rPr>
        <w:fldChar w:fldCharType="end"/>
      </w:r>
    </w:p>
    <w:p w14:paraId="0A1DDF1B" w14:textId="5EC95175" w:rsidR="00E84C8B" w:rsidRPr="00C3557F" w:rsidRDefault="00CE57D2" w:rsidP="00167FFA">
      <w:pPr>
        <w:pStyle w:val="Data"/>
        <w:rPr>
          <w:rStyle w:val="change"/>
          <w:rFonts w:cs="Arial"/>
          <w:color w:val="000000" w:themeColor="text1"/>
          <w:sz w:val="22"/>
          <w:szCs w:val="22"/>
        </w:rPr>
      </w:pPr>
      <w:r w:rsidRPr="00C3557F">
        <w:rPr>
          <w:rStyle w:val="change"/>
          <w:rFonts w:cs="Arial"/>
          <w:color w:val="000000" w:themeColor="text1"/>
          <w:sz w:val="22"/>
          <w:szCs w:val="22"/>
        </w:rPr>
        <w:fldChar w:fldCharType="begin"/>
      </w:r>
      <w:r w:rsidRPr="00C3557F">
        <w:rPr>
          <w:rStyle w:val="change"/>
          <w:rFonts w:cs="Arial"/>
          <w:color w:val="000000" w:themeColor="text1"/>
          <w:sz w:val="22"/>
          <w:szCs w:val="22"/>
        </w:rPr>
        <w:instrText xml:space="preserve"> MERGEFIELD DSI_ADD3 </w:instrText>
      </w:r>
      <w:r w:rsidRPr="00C3557F">
        <w:rPr>
          <w:rStyle w:val="change"/>
          <w:rFonts w:cs="Arial"/>
          <w:color w:val="000000" w:themeColor="text1"/>
          <w:sz w:val="22"/>
          <w:szCs w:val="22"/>
        </w:rPr>
        <w:fldChar w:fldCharType="separate"/>
      </w:r>
      <w:r w:rsidR="004C08BD" w:rsidRPr="00C3557F">
        <w:rPr>
          <w:rStyle w:val="change"/>
          <w:rFonts w:cs="Arial"/>
          <w:noProof/>
          <w:color w:val="000000" w:themeColor="text1"/>
          <w:sz w:val="22"/>
          <w:szCs w:val="22"/>
        </w:rPr>
        <w:t>Llanpumpsaint</w:t>
      </w:r>
      <w:r w:rsidRPr="00C3557F">
        <w:rPr>
          <w:rStyle w:val="change"/>
          <w:rFonts w:cs="Arial"/>
          <w:color w:val="000000" w:themeColor="text1"/>
          <w:sz w:val="22"/>
          <w:szCs w:val="22"/>
        </w:rPr>
        <w:fldChar w:fldCharType="end"/>
      </w:r>
    </w:p>
    <w:p w14:paraId="3704B3D3" w14:textId="2314FAFA" w:rsidR="00E84C8B" w:rsidRPr="00C3557F" w:rsidRDefault="00CE57D2" w:rsidP="00167FFA">
      <w:pPr>
        <w:pStyle w:val="Data"/>
        <w:rPr>
          <w:rStyle w:val="change"/>
          <w:rFonts w:cs="Arial"/>
          <w:color w:val="000000" w:themeColor="text1"/>
          <w:sz w:val="22"/>
          <w:szCs w:val="22"/>
        </w:rPr>
      </w:pPr>
      <w:r w:rsidRPr="00C3557F">
        <w:rPr>
          <w:rStyle w:val="change"/>
          <w:rFonts w:cs="Arial"/>
          <w:color w:val="000000" w:themeColor="text1"/>
          <w:sz w:val="22"/>
          <w:szCs w:val="22"/>
        </w:rPr>
        <w:fldChar w:fldCharType="begin"/>
      </w:r>
      <w:r w:rsidRPr="00C3557F">
        <w:rPr>
          <w:rStyle w:val="change"/>
          <w:rFonts w:cs="Arial"/>
          <w:color w:val="000000" w:themeColor="text1"/>
          <w:sz w:val="22"/>
          <w:szCs w:val="22"/>
        </w:rPr>
        <w:instrText xml:space="preserve"> MERGEFIELD DSI_ADD4 </w:instrText>
      </w:r>
      <w:r w:rsidRPr="00C3557F">
        <w:rPr>
          <w:rStyle w:val="change"/>
          <w:rFonts w:cs="Arial"/>
          <w:color w:val="000000" w:themeColor="text1"/>
          <w:sz w:val="22"/>
          <w:szCs w:val="22"/>
        </w:rPr>
        <w:fldChar w:fldCharType="separate"/>
      </w:r>
      <w:r w:rsidR="004C08BD" w:rsidRPr="00C3557F">
        <w:rPr>
          <w:rStyle w:val="change"/>
          <w:rFonts w:cs="Arial"/>
          <w:noProof/>
          <w:color w:val="000000" w:themeColor="text1"/>
          <w:sz w:val="22"/>
          <w:szCs w:val="22"/>
        </w:rPr>
        <w:t>Carmarthenshire</w:t>
      </w:r>
      <w:r w:rsidRPr="00C3557F">
        <w:rPr>
          <w:rStyle w:val="change"/>
          <w:rFonts w:cs="Arial"/>
          <w:color w:val="000000" w:themeColor="text1"/>
          <w:sz w:val="22"/>
          <w:szCs w:val="22"/>
        </w:rPr>
        <w:fldChar w:fldCharType="end"/>
      </w:r>
    </w:p>
    <w:p w14:paraId="4A737527" w14:textId="2FD95A5A" w:rsidR="00E84C8B" w:rsidRPr="00C3557F" w:rsidRDefault="00CE57D2" w:rsidP="00167FFA">
      <w:pPr>
        <w:pStyle w:val="Data"/>
        <w:rPr>
          <w:rStyle w:val="change"/>
          <w:rFonts w:cs="Arial"/>
          <w:color w:val="000000" w:themeColor="text1"/>
          <w:sz w:val="22"/>
          <w:szCs w:val="22"/>
        </w:rPr>
      </w:pPr>
      <w:r w:rsidRPr="00C3557F">
        <w:rPr>
          <w:rStyle w:val="change"/>
          <w:rFonts w:cs="Arial"/>
          <w:color w:val="000000" w:themeColor="text1"/>
          <w:sz w:val="22"/>
          <w:szCs w:val="22"/>
        </w:rPr>
        <w:fldChar w:fldCharType="begin"/>
      </w:r>
      <w:r w:rsidRPr="00C3557F">
        <w:rPr>
          <w:rStyle w:val="change"/>
          <w:rFonts w:cs="Arial"/>
          <w:color w:val="000000" w:themeColor="text1"/>
          <w:sz w:val="22"/>
          <w:szCs w:val="22"/>
        </w:rPr>
        <w:instrText xml:space="preserve"> MERGEFIELD DSI_POST_CODE </w:instrText>
      </w:r>
      <w:r w:rsidRPr="00C3557F">
        <w:rPr>
          <w:rStyle w:val="change"/>
          <w:rFonts w:cs="Arial"/>
          <w:color w:val="000000" w:themeColor="text1"/>
          <w:sz w:val="22"/>
          <w:szCs w:val="22"/>
        </w:rPr>
        <w:fldChar w:fldCharType="separate"/>
      </w:r>
      <w:r w:rsidR="004C08BD" w:rsidRPr="00C3557F">
        <w:rPr>
          <w:rStyle w:val="change"/>
          <w:rFonts w:cs="Arial"/>
          <w:noProof/>
          <w:color w:val="000000" w:themeColor="text1"/>
          <w:sz w:val="22"/>
          <w:szCs w:val="22"/>
        </w:rPr>
        <w:t>SA33 6BS</w:t>
      </w:r>
      <w:r w:rsidRPr="00C3557F">
        <w:rPr>
          <w:rStyle w:val="change"/>
          <w:rFonts w:cs="Arial"/>
          <w:color w:val="000000" w:themeColor="text1"/>
          <w:sz w:val="22"/>
          <w:szCs w:val="22"/>
        </w:rPr>
        <w:fldChar w:fldCharType="end"/>
      </w:r>
    </w:p>
    <w:p w14:paraId="4A62284B" w14:textId="77777777" w:rsidR="00167FFA" w:rsidRPr="00C3557F" w:rsidRDefault="00167FFA" w:rsidP="00167FFA">
      <w:pPr>
        <w:pStyle w:val="Heading3nonum"/>
        <w:spacing w:before="0"/>
        <w:rPr>
          <w:rFonts w:cs="Arial"/>
          <w:color w:val="000000" w:themeColor="text1"/>
          <w:sz w:val="22"/>
          <w:szCs w:val="22"/>
        </w:rPr>
      </w:pPr>
    </w:p>
    <w:p w14:paraId="32B097E5" w14:textId="77777777" w:rsidR="00E84C8B" w:rsidRPr="008F36B8" w:rsidRDefault="00FF6887" w:rsidP="00167FFA">
      <w:pPr>
        <w:pStyle w:val="Heading3nonum"/>
        <w:spacing w:before="0"/>
        <w:rPr>
          <w:rFonts w:cs="Arial"/>
          <w:sz w:val="22"/>
          <w:szCs w:val="22"/>
        </w:rPr>
      </w:pPr>
      <w:r w:rsidRPr="00C3557F">
        <w:rPr>
          <w:rFonts w:cs="Arial"/>
          <w:color w:val="000000" w:themeColor="text1"/>
          <w:sz w:val="22"/>
          <w:szCs w:val="22"/>
        </w:rPr>
        <w:t>to the extent s</w:t>
      </w:r>
      <w:r w:rsidRPr="008F36B8">
        <w:rPr>
          <w:rFonts w:cs="Arial"/>
          <w:sz w:val="22"/>
          <w:szCs w:val="22"/>
        </w:rPr>
        <w:t xml:space="preserve">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28F18CB9" w:rsidR="00E84C8B" w:rsidRPr="008F36B8" w:rsidRDefault="00E84C8B" w:rsidP="00167FFA">
      <w:pPr>
        <w:pStyle w:val="Heading3nonum"/>
        <w:spacing w:before="0"/>
        <w:rPr>
          <w:rFonts w:cs="Arial"/>
          <w:color w:val="FF0000"/>
          <w:sz w:val="22"/>
          <w:szCs w:val="22"/>
        </w:rPr>
      </w:pPr>
      <w:r w:rsidRPr="008F36B8">
        <w:rPr>
          <w:rFonts w:cs="Arial"/>
          <w:sz w:val="22"/>
          <w:szCs w:val="22"/>
        </w:rPr>
        <w:t>The notice shall take effec</w:t>
      </w:r>
      <w:r w:rsidRPr="00051145">
        <w:rPr>
          <w:rFonts w:cs="Arial"/>
          <w:color w:val="000000" w:themeColor="text1"/>
          <w:sz w:val="22"/>
          <w:szCs w:val="22"/>
        </w:rPr>
        <w:t xml:space="preserve">t from </w:t>
      </w:r>
      <w:proofErr w:type="gramStart"/>
      <w:r w:rsidR="00051145" w:rsidRPr="00051145">
        <w:rPr>
          <w:rFonts w:cs="Arial"/>
          <w:b/>
          <w:bCs/>
          <w:color w:val="000000" w:themeColor="text1"/>
          <w:sz w:val="22"/>
          <w:szCs w:val="22"/>
        </w:rPr>
        <w:t>31/05/2024</w:t>
      </w:r>
      <w:proofErr w:type="gramEnd"/>
    </w:p>
    <w:p w14:paraId="3A6D7391" w14:textId="77777777" w:rsidR="00643A32" w:rsidRPr="008F36B8" w:rsidRDefault="00643A32" w:rsidP="00167FFA">
      <w:pPr>
        <w:pStyle w:val="Heading3nonum"/>
        <w:spacing w:before="0"/>
        <w:rPr>
          <w:rFonts w:cs="Arial"/>
          <w:color w:val="FF0000"/>
          <w:sz w:val="22"/>
          <w:szCs w:val="22"/>
        </w:rPr>
      </w:pPr>
    </w:p>
    <w:p w14:paraId="13F7463D" w14:textId="619CE84F" w:rsidR="00643A32" w:rsidRPr="00C3557F" w:rsidRDefault="00643A32" w:rsidP="00643A32">
      <w:pPr>
        <w:pStyle w:val="Heading3nonum"/>
        <w:spacing w:before="0"/>
        <w:rPr>
          <w:rFonts w:cs="Arial"/>
          <w:b/>
          <w:color w:val="000000" w:themeColor="text1"/>
          <w:sz w:val="22"/>
          <w:szCs w:val="22"/>
        </w:rPr>
      </w:pPr>
      <w:r w:rsidRPr="008F36B8">
        <w:rPr>
          <w:rFonts w:cs="Arial"/>
          <w:b/>
          <w:sz w:val="22"/>
          <w:szCs w:val="22"/>
        </w:rPr>
        <w:t>The number of the consolidated permi</w:t>
      </w:r>
      <w:r w:rsidRPr="00C3557F">
        <w:rPr>
          <w:rFonts w:cs="Arial"/>
          <w:b/>
          <w:color w:val="000000" w:themeColor="text1"/>
          <w:sz w:val="22"/>
          <w:szCs w:val="22"/>
        </w:rPr>
        <w:t xml:space="preserve">t is </w:t>
      </w:r>
      <w:proofErr w:type="gramStart"/>
      <w:r w:rsidR="004C08BD" w:rsidRPr="00C3557F">
        <w:rPr>
          <w:rFonts w:cs="Arial"/>
          <w:b/>
          <w:color w:val="000000" w:themeColor="text1"/>
          <w:sz w:val="22"/>
          <w:szCs w:val="22"/>
        </w:rPr>
        <w:t>BN0049101</w:t>
      </w:r>
      <w:proofErr w:type="gramEnd"/>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444E5FC4" w:rsidR="005B73A2" w:rsidRPr="00051145" w:rsidRDefault="00051145" w:rsidP="003842F1">
            <w:pPr>
              <w:pStyle w:val="Heading3nonum"/>
              <w:spacing w:before="0"/>
              <w:ind w:right="-135"/>
              <w:jc w:val="center"/>
              <w:rPr>
                <w:rFonts w:cs="Arial"/>
                <w:b/>
                <w:color w:val="000000" w:themeColor="text1"/>
                <w:sz w:val="22"/>
                <w:szCs w:val="22"/>
              </w:rPr>
            </w:pPr>
            <w:r w:rsidRPr="00051145">
              <w:rPr>
                <w:rFonts w:cs="Arial"/>
                <w:b/>
                <w:color w:val="000000" w:themeColor="text1"/>
                <w:sz w:val="22"/>
                <w:szCs w:val="22"/>
              </w:rPr>
              <w:t>Joanne Fitton</w:t>
            </w:r>
          </w:p>
        </w:tc>
        <w:tc>
          <w:tcPr>
            <w:tcW w:w="2409" w:type="dxa"/>
            <w:vAlign w:val="center"/>
          </w:tcPr>
          <w:p w14:paraId="615AFEF6" w14:textId="69E288BC" w:rsidR="00E84C8B" w:rsidRPr="00051145" w:rsidRDefault="00051145" w:rsidP="003842F1">
            <w:pPr>
              <w:pStyle w:val="Heading3nonum"/>
              <w:spacing w:before="0"/>
              <w:ind w:right="34"/>
              <w:jc w:val="center"/>
              <w:rPr>
                <w:rFonts w:cs="Arial"/>
                <w:b/>
                <w:color w:val="000000" w:themeColor="text1"/>
                <w:sz w:val="22"/>
                <w:szCs w:val="22"/>
              </w:rPr>
            </w:pPr>
            <w:r w:rsidRPr="00051145">
              <w:rPr>
                <w:rFonts w:cs="Arial"/>
                <w:b/>
                <w:color w:val="000000" w:themeColor="text1"/>
                <w:sz w:val="22"/>
                <w:szCs w:val="22"/>
              </w:rPr>
              <w:t>23/05/2024</w:t>
            </w:r>
          </w:p>
        </w:tc>
      </w:tr>
    </w:tbl>
    <w:p w14:paraId="00B2647C" w14:textId="77777777" w:rsidR="00167FFA" w:rsidRPr="008F36B8" w:rsidRDefault="00167FFA" w:rsidP="00167FFA">
      <w:pPr>
        <w:pStyle w:val="Heading3nonum"/>
        <w:spacing w:before="0"/>
        <w:rPr>
          <w:rFonts w:cs="Arial"/>
          <w:sz w:val="22"/>
          <w:szCs w:val="22"/>
        </w:rPr>
      </w:pPr>
    </w:p>
    <w:p w14:paraId="56C5A537" w14:textId="25B2D5AB" w:rsidR="00E84C8B" w:rsidRPr="008F36B8" w:rsidRDefault="00E84C8B" w:rsidP="00167FFA">
      <w:pPr>
        <w:pStyle w:val="Heading3nonum"/>
        <w:spacing w:before="0"/>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4E24BC"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4E24BC">
        <w:rPr>
          <w:b/>
          <w:i w:val="0"/>
          <w:color w:val="000000" w:themeColor="text1"/>
          <w:sz w:val="22"/>
          <w:szCs w:val="22"/>
        </w:rPr>
        <w:lastRenderedPageBreak/>
        <w:t xml:space="preserve">Schedule 1 </w:t>
      </w:r>
    </w:p>
    <w:p w14:paraId="5B3FC93F" w14:textId="77777777" w:rsidR="00DE0B1D" w:rsidRPr="004E24BC" w:rsidRDefault="00DE0B1D" w:rsidP="00DE0B1D">
      <w:pPr>
        <w:spacing w:before="120" w:line="270" w:lineRule="exact"/>
        <w:rPr>
          <w:rFonts w:ascii="Arial" w:hAnsi="Arial" w:cs="Arial"/>
          <w:color w:val="000000" w:themeColor="text1"/>
          <w:sz w:val="22"/>
          <w:szCs w:val="22"/>
        </w:rPr>
      </w:pPr>
      <w:r w:rsidRPr="004E24BC">
        <w:rPr>
          <w:rFonts w:ascii="Arial" w:hAnsi="Arial" w:cs="Arial"/>
          <w:color w:val="000000" w:themeColor="text1"/>
          <w:sz w:val="22"/>
          <w:szCs w:val="22"/>
        </w:rPr>
        <w:t>The following conditions were varied as a result of a Natural Resources Wales initiated variation:</w:t>
      </w:r>
    </w:p>
    <w:p w14:paraId="391867EE" w14:textId="4DD1109E" w:rsidR="00DE0B1D" w:rsidRPr="004E24BC" w:rsidRDefault="004E24BC" w:rsidP="00DE0B1D">
      <w:pPr>
        <w:spacing w:before="120" w:line="270" w:lineRule="exact"/>
        <w:rPr>
          <w:rFonts w:ascii="Arial" w:hAnsi="Arial" w:cs="Arial"/>
          <w:color w:val="000000" w:themeColor="text1"/>
          <w:sz w:val="22"/>
          <w:szCs w:val="22"/>
        </w:rPr>
      </w:pPr>
      <w:r w:rsidRPr="004E24BC">
        <w:rPr>
          <w:rFonts w:ascii="Arial" w:hAnsi="Arial" w:cs="Arial"/>
          <w:color w:val="000000" w:themeColor="text1"/>
          <w:sz w:val="22"/>
          <w:szCs w:val="22"/>
        </w:rPr>
        <w:t>2.2.1, 2.3.2, 2.4.1, 3.1.4, 3.1.5, 3.3.7, 3.3.8, 3.3.9, 3.3.10, 3.3.11, 4.2.3, 4.3.6</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8F36B8" w14:paraId="019019EF" w14:textId="77777777" w:rsidTr="00597064">
        <w:trPr>
          <w:trHeight w:val="555"/>
        </w:trPr>
        <w:tc>
          <w:tcPr>
            <w:tcW w:w="3402"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F01747" w:rsidRDefault="008321E6" w:rsidP="00597064">
      <w:pPr>
        <w:pStyle w:val="Act"/>
        <w:ind w:left="567"/>
        <w:rPr>
          <w:bCs/>
          <w:color w:val="000000" w:themeColor="text1"/>
          <w:sz w:val="22"/>
          <w:szCs w:val="22"/>
        </w:rPr>
      </w:pPr>
      <w:r w:rsidRPr="00F01747">
        <w:rPr>
          <w:bCs/>
          <w:color w:val="000000" w:themeColor="text1"/>
          <w:sz w:val="22"/>
          <w:szCs w:val="22"/>
        </w:rPr>
        <w:t xml:space="preserve">Permit number </w:t>
      </w:r>
    </w:p>
    <w:p w14:paraId="0A4842B3" w14:textId="31DE8A5B" w:rsidR="008321E6" w:rsidRPr="00F01747" w:rsidRDefault="002F406F" w:rsidP="00597064">
      <w:pPr>
        <w:pStyle w:val="Data"/>
        <w:ind w:left="567" w:right="1701"/>
        <w:rPr>
          <w:rStyle w:val="licenceno"/>
          <w:color w:val="000000" w:themeColor="text1"/>
          <w:sz w:val="22"/>
          <w:szCs w:val="22"/>
        </w:rPr>
      </w:pPr>
      <w:r w:rsidRPr="00F01747">
        <w:rPr>
          <w:rStyle w:val="licenceno"/>
          <w:color w:val="000000" w:themeColor="text1"/>
          <w:sz w:val="22"/>
          <w:szCs w:val="22"/>
        </w:rPr>
        <w:fldChar w:fldCharType="begin"/>
      </w:r>
      <w:r w:rsidRPr="00F01747">
        <w:rPr>
          <w:rStyle w:val="licenceno"/>
          <w:color w:val="000000" w:themeColor="text1"/>
          <w:sz w:val="22"/>
          <w:szCs w:val="22"/>
        </w:rPr>
        <w:instrText xml:space="preserve"> MERGEFIELD FE_Permit_Number </w:instrText>
      </w:r>
      <w:r w:rsidRPr="00F01747">
        <w:rPr>
          <w:rStyle w:val="licenceno"/>
          <w:color w:val="000000" w:themeColor="text1"/>
          <w:sz w:val="22"/>
          <w:szCs w:val="22"/>
        </w:rPr>
        <w:fldChar w:fldCharType="separate"/>
      </w:r>
      <w:r w:rsidR="004C08BD" w:rsidRPr="00F01747">
        <w:rPr>
          <w:rStyle w:val="licenceno"/>
          <w:noProof/>
          <w:color w:val="000000" w:themeColor="text1"/>
          <w:sz w:val="22"/>
          <w:szCs w:val="22"/>
        </w:rPr>
        <w:t>BN0049101</w:t>
      </w:r>
      <w:r w:rsidRPr="00F01747">
        <w:rPr>
          <w:rStyle w:val="licenceno"/>
          <w:color w:val="000000" w:themeColor="text1"/>
          <w:sz w:val="22"/>
          <w:szCs w:val="22"/>
        </w:rPr>
        <w:fldChar w:fldCharType="end"/>
      </w:r>
    </w:p>
    <w:p w14:paraId="11337F62" w14:textId="1CEA86C0" w:rsidR="008321E6" w:rsidRPr="00F01747" w:rsidRDefault="008321E6" w:rsidP="00597064">
      <w:pPr>
        <w:pStyle w:val="Heading3nonum"/>
        <w:ind w:left="567"/>
        <w:rPr>
          <w:color w:val="000000" w:themeColor="text1"/>
          <w:sz w:val="22"/>
          <w:szCs w:val="22"/>
        </w:rPr>
      </w:pPr>
      <w:r w:rsidRPr="00F01747">
        <w:rPr>
          <w:color w:val="000000" w:themeColor="text1"/>
          <w:sz w:val="22"/>
          <w:szCs w:val="22"/>
        </w:rPr>
        <w:t xml:space="preserve">This is the consolidated permit referred to in the variation and consolidation notice for </w:t>
      </w:r>
      <w:r w:rsidR="00143E45" w:rsidRPr="00F01747">
        <w:rPr>
          <w:color w:val="000000" w:themeColor="text1"/>
          <w:sz w:val="22"/>
          <w:szCs w:val="22"/>
        </w:rPr>
        <w:t>variation</w:t>
      </w:r>
      <w:r w:rsidRPr="00F01747">
        <w:rPr>
          <w:color w:val="000000" w:themeColor="text1"/>
          <w:sz w:val="22"/>
          <w:szCs w:val="22"/>
        </w:rPr>
        <w:t xml:space="preserve"> </w:t>
      </w:r>
      <w:r w:rsidR="00CE57D2" w:rsidRPr="00F01747">
        <w:rPr>
          <w:color w:val="000000" w:themeColor="text1"/>
          <w:sz w:val="22"/>
          <w:szCs w:val="22"/>
        </w:rPr>
        <w:fldChar w:fldCharType="begin"/>
      </w:r>
      <w:r w:rsidR="00CE57D2" w:rsidRPr="00F01747">
        <w:rPr>
          <w:color w:val="000000" w:themeColor="text1"/>
          <w:sz w:val="22"/>
          <w:szCs w:val="22"/>
        </w:rPr>
        <w:instrText xml:space="preserve"> MERGEFIELD PAN </w:instrText>
      </w:r>
      <w:r w:rsidR="00CE57D2" w:rsidRPr="00F01747">
        <w:rPr>
          <w:color w:val="000000" w:themeColor="text1"/>
          <w:sz w:val="22"/>
          <w:szCs w:val="22"/>
        </w:rPr>
        <w:fldChar w:fldCharType="separate"/>
      </w:r>
      <w:r w:rsidR="004C08BD" w:rsidRPr="00F01747">
        <w:rPr>
          <w:noProof/>
          <w:color w:val="000000" w:themeColor="text1"/>
          <w:sz w:val="22"/>
          <w:szCs w:val="22"/>
        </w:rPr>
        <w:t>PAN-021612</w:t>
      </w:r>
      <w:r w:rsidR="00CE57D2" w:rsidRPr="00F01747">
        <w:rPr>
          <w:color w:val="000000" w:themeColor="text1"/>
          <w:sz w:val="22"/>
          <w:szCs w:val="22"/>
        </w:rPr>
        <w:fldChar w:fldCharType="end"/>
      </w:r>
      <w:r w:rsidRPr="00F01747">
        <w:rPr>
          <w:color w:val="000000" w:themeColor="text1"/>
          <w:sz w:val="22"/>
          <w:szCs w:val="22"/>
        </w:rPr>
        <w:t xml:space="preserve"> </w:t>
      </w:r>
      <w:proofErr w:type="gramStart"/>
      <w:r w:rsidRPr="00F01747">
        <w:rPr>
          <w:color w:val="000000" w:themeColor="text1"/>
          <w:sz w:val="22"/>
          <w:szCs w:val="22"/>
        </w:rPr>
        <w:t>authorising</w:t>
      </w:r>
      <w:proofErr w:type="gramEnd"/>
      <w:r w:rsidRPr="00F01747">
        <w:rPr>
          <w:color w:val="000000" w:themeColor="text1"/>
          <w:sz w:val="22"/>
          <w:szCs w:val="22"/>
        </w:rPr>
        <w:t xml:space="preserve">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 xml:space="preserve">whose registered office </w:t>
      </w:r>
      <w:proofErr w:type="gramStart"/>
      <w:r w:rsidRPr="008F36B8">
        <w:rPr>
          <w:b w:val="0"/>
          <w:sz w:val="22"/>
          <w:szCs w:val="22"/>
        </w:rPr>
        <w:t>is</w:t>
      </w:r>
      <w:proofErr w:type="gramEnd"/>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F01747"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F01747">
        <w:rPr>
          <w:rFonts w:ascii="Arial" w:hAnsi="Arial"/>
          <w:color w:val="000000" w:themeColor="text1"/>
          <w:sz w:val="22"/>
          <w:szCs w:val="22"/>
          <w:lang w:eastAsia="en-US"/>
        </w:rPr>
        <w:t>to operate a water discharge activity</w:t>
      </w:r>
      <w:r w:rsidR="00155834" w:rsidRPr="00F01747">
        <w:rPr>
          <w:rFonts w:ascii="Arial" w:hAnsi="Arial"/>
          <w:color w:val="000000" w:themeColor="text1"/>
          <w:sz w:val="22"/>
          <w:szCs w:val="22"/>
          <w:lang w:eastAsia="en-US"/>
        </w:rPr>
        <w:t xml:space="preserve"> at</w:t>
      </w:r>
    </w:p>
    <w:p w14:paraId="44545693" w14:textId="79C404A7" w:rsidR="008321E6" w:rsidRPr="00F01747" w:rsidRDefault="00CE57D2" w:rsidP="00597064">
      <w:pPr>
        <w:pStyle w:val="Data"/>
        <w:ind w:left="567" w:right="1701"/>
        <w:rPr>
          <w:rStyle w:val="change"/>
          <w:color w:val="000000" w:themeColor="text1"/>
          <w:sz w:val="22"/>
          <w:szCs w:val="22"/>
        </w:rPr>
      </w:pPr>
      <w:r w:rsidRPr="00F01747">
        <w:rPr>
          <w:rStyle w:val="change"/>
          <w:color w:val="000000" w:themeColor="text1"/>
          <w:sz w:val="22"/>
          <w:szCs w:val="22"/>
        </w:rPr>
        <w:fldChar w:fldCharType="begin"/>
      </w:r>
      <w:r w:rsidRPr="00F01747">
        <w:rPr>
          <w:rStyle w:val="change"/>
          <w:color w:val="000000" w:themeColor="text1"/>
          <w:sz w:val="22"/>
          <w:szCs w:val="22"/>
        </w:rPr>
        <w:instrText xml:space="preserve"> MERGEFIELD Site_Name </w:instrText>
      </w:r>
      <w:r w:rsidRPr="00F01747">
        <w:rPr>
          <w:rStyle w:val="change"/>
          <w:color w:val="000000" w:themeColor="text1"/>
          <w:sz w:val="22"/>
          <w:szCs w:val="22"/>
        </w:rPr>
        <w:fldChar w:fldCharType="separate"/>
      </w:r>
      <w:r w:rsidR="004C08BD" w:rsidRPr="00F01747">
        <w:rPr>
          <w:rStyle w:val="change"/>
          <w:noProof/>
          <w:color w:val="000000" w:themeColor="text1"/>
          <w:sz w:val="22"/>
          <w:szCs w:val="22"/>
        </w:rPr>
        <w:t>Llanpumpsaint Wastewater Treatment Works</w:t>
      </w:r>
      <w:r w:rsidRPr="00F01747">
        <w:rPr>
          <w:rStyle w:val="change"/>
          <w:color w:val="000000" w:themeColor="text1"/>
          <w:sz w:val="22"/>
          <w:szCs w:val="22"/>
        </w:rPr>
        <w:fldChar w:fldCharType="end"/>
      </w:r>
    </w:p>
    <w:p w14:paraId="728A309F" w14:textId="5D642068" w:rsidR="008321E6" w:rsidRPr="00F01747" w:rsidRDefault="00CE57D2" w:rsidP="00597064">
      <w:pPr>
        <w:pStyle w:val="Data"/>
        <w:ind w:left="567"/>
        <w:rPr>
          <w:rStyle w:val="change"/>
          <w:color w:val="000000" w:themeColor="text1"/>
          <w:sz w:val="22"/>
          <w:szCs w:val="22"/>
        </w:rPr>
      </w:pPr>
      <w:r w:rsidRPr="00F01747">
        <w:rPr>
          <w:rStyle w:val="change"/>
          <w:color w:val="000000" w:themeColor="text1"/>
          <w:sz w:val="22"/>
          <w:szCs w:val="22"/>
        </w:rPr>
        <w:fldChar w:fldCharType="begin"/>
      </w:r>
      <w:r w:rsidRPr="00F01747">
        <w:rPr>
          <w:rStyle w:val="change"/>
          <w:color w:val="000000" w:themeColor="text1"/>
          <w:sz w:val="22"/>
          <w:szCs w:val="22"/>
        </w:rPr>
        <w:instrText xml:space="preserve"> MERGEFIELD DSI_ADD2 </w:instrText>
      </w:r>
      <w:r w:rsidRPr="00F01747">
        <w:rPr>
          <w:rStyle w:val="change"/>
          <w:color w:val="000000" w:themeColor="text1"/>
          <w:sz w:val="22"/>
          <w:szCs w:val="22"/>
        </w:rPr>
        <w:fldChar w:fldCharType="separate"/>
      </w:r>
      <w:r w:rsidR="004C08BD" w:rsidRPr="00F01747">
        <w:rPr>
          <w:rStyle w:val="change"/>
          <w:noProof/>
          <w:color w:val="000000" w:themeColor="text1"/>
          <w:sz w:val="22"/>
          <w:szCs w:val="22"/>
        </w:rPr>
        <w:t>Next to Thornton House</w:t>
      </w:r>
      <w:r w:rsidRPr="00F01747">
        <w:rPr>
          <w:rStyle w:val="change"/>
          <w:color w:val="000000" w:themeColor="text1"/>
          <w:sz w:val="22"/>
          <w:szCs w:val="22"/>
        </w:rPr>
        <w:fldChar w:fldCharType="end"/>
      </w:r>
    </w:p>
    <w:p w14:paraId="3A784131" w14:textId="76A3B113" w:rsidR="008321E6" w:rsidRPr="00F01747" w:rsidRDefault="00CE57D2" w:rsidP="00597064">
      <w:pPr>
        <w:pStyle w:val="Data"/>
        <w:ind w:left="567"/>
        <w:rPr>
          <w:rStyle w:val="change"/>
          <w:color w:val="000000" w:themeColor="text1"/>
          <w:sz w:val="22"/>
          <w:szCs w:val="22"/>
        </w:rPr>
      </w:pPr>
      <w:r w:rsidRPr="00F01747">
        <w:rPr>
          <w:rStyle w:val="change"/>
          <w:color w:val="000000" w:themeColor="text1"/>
          <w:sz w:val="22"/>
          <w:szCs w:val="22"/>
        </w:rPr>
        <w:fldChar w:fldCharType="begin"/>
      </w:r>
      <w:r w:rsidRPr="00F01747">
        <w:rPr>
          <w:rStyle w:val="change"/>
          <w:color w:val="000000" w:themeColor="text1"/>
          <w:sz w:val="22"/>
          <w:szCs w:val="22"/>
        </w:rPr>
        <w:instrText xml:space="preserve"> MERGEFIELD DSI_ADD3 </w:instrText>
      </w:r>
      <w:r w:rsidRPr="00F01747">
        <w:rPr>
          <w:rStyle w:val="change"/>
          <w:color w:val="000000" w:themeColor="text1"/>
          <w:sz w:val="22"/>
          <w:szCs w:val="22"/>
        </w:rPr>
        <w:fldChar w:fldCharType="separate"/>
      </w:r>
      <w:r w:rsidR="004C08BD" w:rsidRPr="00F01747">
        <w:rPr>
          <w:rStyle w:val="change"/>
          <w:noProof/>
          <w:color w:val="000000" w:themeColor="text1"/>
          <w:sz w:val="22"/>
          <w:szCs w:val="22"/>
        </w:rPr>
        <w:t>Llanpumpsaint</w:t>
      </w:r>
      <w:r w:rsidRPr="00F01747">
        <w:rPr>
          <w:rStyle w:val="change"/>
          <w:color w:val="000000" w:themeColor="text1"/>
          <w:sz w:val="22"/>
          <w:szCs w:val="22"/>
        </w:rPr>
        <w:fldChar w:fldCharType="end"/>
      </w:r>
    </w:p>
    <w:p w14:paraId="3269D157" w14:textId="6D081ED0" w:rsidR="008321E6" w:rsidRPr="00F01747" w:rsidRDefault="00CE57D2" w:rsidP="00597064">
      <w:pPr>
        <w:pStyle w:val="Data"/>
        <w:ind w:left="567"/>
        <w:rPr>
          <w:rStyle w:val="change"/>
          <w:color w:val="000000" w:themeColor="text1"/>
          <w:sz w:val="22"/>
          <w:szCs w:val="22"/>
        </w:rPr>
      </w:pPr>
      <w:r w:rsidRPr="00F01747">
        <w:rPr>
          <w:rStyle w:val="change"/>
          <w:color w:val="000000" w:themeColor="text1"/>
          <w:sz w:val="22"/>
          <w:szCs w:val="22"/>
        </w:rPr>
        <w:fldChar w:fldCharType="begin"/>
      </w:r>
      <w:r w:rsidRPr="00F01747">
        <w:rPr>
          <w:rStyle w:val="change"/>
          <w:color w:val="000000" w:themeColor="text1"/>
          <w:sz w:val="22"/>
          <w:szCs w:val="22"/>
        </w:rPr>
        <w:instrText xml:space="preserve"> MERGEFIELD DSI_ADD4 </w:instrText>
      </w:r>
      <w:r w:rsidRPr="00F01747">
        <w:rPr>
          <w:rStyle w:val="change"/>
          <w:color w:val="000000" w:themeColor="text1"/>
          <w:sz w:val="22"/>
          <w:szCs w:val="22"/>
        </w:rPr>
        <w:fldChar w:fldCharType="separate"/>
      </w:r>
      <w:r w:rsidR="004C08BD" w:rsidRPr="00F01747">
        <w:rPr>
          <w:rStyle w:val="change"/>
          <w:noProof/>
          <w:color w:val="000000" w:themeColor="text1"/>
          <w:sz w:val="22"/>
          <w:szCs w:val="22"/>
        </w:rPr>
        <w:t>Carmarthenshire</w:t>
      </w:r>
      <w:r w:rsidRPr="00F01747">
        <w:rPr>
          <w:rStyle w:val="change"/>
          <w:color w:val="000000" w:themeColor="text1"/>
          <w:sz w:val="22"/>
          <w:szCs w:val="22"/>
        </w:rPr>
        <w:fldChar w:fldCharType="end"/>
      </w:r>
    </w:p>
    <w:p w14:paraId="2090B699" w14:textId="3ECF0B12" w:rsidR="008321E6" w:rsidRPr="00F01747" w:rsidRDefault="00CE57D2" w:rsidP="00597064">
      <w:pPr>
        <w:pStyle w:val="Data"/>
        <w:ind w:left="567"/>
        <w:rPr>
          <w:rStyle w:val="change"/>
          <w:color w:val="000000" w:themeColor="text1"/>
          <w:sz w:val="22"/>
          <w:szCs w:val="22"/>
        </w:rPr>
      </w:pPr>
      <w:r w:rsidRPr="00F01747">
        <w:rPr>
          <w:rStyle w:val="change"/>
          <w:color w:val="000000" w:themeColor="text1"/>
          <w:sz w:val="22"/>
          <w:szCs w:val="22"/>
        </w:rPr>
        <w:fldChar w:fldCharType="begin"/>
      </w:r>
      <w:r w:rsidRPr="00F01747">
        <w:rPr>
          <w:rStyle w:val="change"/>
          <w:color w:val="000000" w:themeColor="text1"/>
          <w:sz w:val="22"/>
          <w:szCs w:val="22"/>
        </w:rPr>
        <w:instrText xml:space="preserve"> MERGEFIELD DSI_POST_CODE </w:instrText>
      </w:r>
      <w:r w:rsidRPr="00F01747">
        <w:rPr>
          <w:rStyle w:val="change"/>
          <w:color w:val="000000" w:themeColor="text1"/>
          <w:sz w:val="22"/>
          <w:szCs w:val="22"/>
        </w:rPr>
        <w:fldChar w:fldCharType="separate"/>
      </w:r>
      <w:r w:rsidR="004C08BD" w:rsidRPr="00F01747">
        <w:rPr>
          <w:rStyle w:val="change"/>
          <w:noProof/>
          <w:color w:val="000000" w:themeColor="text1"/>
          <w:sz w:val="22"/>
          <w:szCs w:val="22"/>
        </w:rPr>
        <w:t>SA33 6BS</w:t>
      </w:r>
      <w:r w:rsidRPr="00F01747">
        <w:rPr>
          <w:rStyle w:val="change"/>
          <w:color w:val="000000" w:themeColor="text1"/>
          <w:sz w:val="22"/>
          <w:szCs w:val="22"/>
        </w:rPr>
        <w:fldChar w:fldCharType="end"/>
      </w:r>
    </w:p>
    <w:p w14:paraId="2E407B93" w14:textId="77777777" w:rsidR="006A2565"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0820075A"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The permit variation and consolidation shall take effect fro</w:t>
      </w:r>
      <w:r w:rsidRPr="00051145">
        <w:rPr>
          <w:rFonts w:ascii="Arial" w:hAnsi="Arial" w:cs="Arial"/>
          <w:color w:val="000000" w:themeColor="text1"/>
          <w:sz w:val="22"/>
          <w:szCs w:val="22"/>
          <w:lang w:eastAsia="en-US"/>
        </w:rPr>
        <w:t xml:space="preserve">m </w:t>
      </w:r>
      <w:proofErr w:type="gramStart"/>
      <w:r w:rsidR="00051145" w:rsidRPr="00051145">
        <w:rPr>
          <w:rFonts w:ascii="Arial" w:hAnsi="Arial" w:cs="Arial"/>
          <w:b/>
          <w:bCs/>
          <w:color w:val="000000" w:themeColor="text1"/>
          <w:sz w:val="22"/>
          <w:szCs w:val="22"/>
          <w:lang w:eastAsia="en-US"/>
        </w:rPr>
        <w:t>31/05/2024</w:t>
      </w:r>
      <w:proofErr w:type="gramEnd"/>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051145" w:rsidRPr="008F36B8" w14:paraId="1381AB8A" w14:textId="77777777" w:rsidTr="00597064">
        <w:trPr>
          <w:trHeight w:hRule="exact" w:val="977"/>
        </w:trPr>
        <w:tc>
          <w:tcPr>
            <w:tcW w:w="5387" w:type="dxa"/>
            <w:vAlign w:val="center"/>
          </w:tcPr>
          <w:p w14:paraId="35DD77FC" w14:textId="0A44D1F1" w:rsidR="00051145" w:rsidRPr="008F36B8" w:rsidRDefault="00051145" w:rsidP="00051145">
            <w:pPr>
              <w:pStyle w:val="Heading3nonum"/>
              <w:spacing w:before="0"/>
              <w:ind w:left="-108" w:right="34"/>
              <w:jc w:val="center"/>
              <w:rPr>
                <w:sz w:val="22"/>
                <w:szCs w:val="22"/>
              </w:rPr>
            </w:pPr>
            <w:r w:rsidRPr="00051145">
              <w:rPr>
                <w:rFonts w:cs="Arial"/>
                <w:b/>
                <w:color w:val="000000" w:themeColor="text1"/>
                <w:sz w:val="22"/>
                <w:szCs w:val="22"/>
              </w:rPr>
              <w:t>Joanne Fitton</w:t>
            </w:r>
          </w:p>
        </w:tc>
        <w:tc>
          <w:tcPr>
            <w:tcW w:w="2551" w:type="dxa"/>
            <w:vAlign w:val="center"/>
          </w:tcPr>
          <w:p w14:paraId="0C50D17F" w14:textId="0B104298" w:rsidR="00051145" w:rsidRPr="008F36B8" w:rsidRDefault="00051145" w:rsidP="00051145">
            <w:pPr>
              <w:pStyle w:val="Heading3nonum"/>
              <w:spacing w:before="0" w:line="240" w:lineRule="auto"/>
              <w:ind w:left="-108"/>
              <w:jc w:val="center"/>
              <w:rPr>
                <w:b/>
                <w:color w:val="FF0000"/>
                <w:sz w:val="22"/>
                <w:szCs w:val="22"/>
              </w:rPr>
            </w:pPr>
            <w:r w:rsidRPr="00051145">
              <w:rPr>
                <w:rFonts w:cs="Arial"/>
                <w:b/>
                <w:color w:val="000000" w:themeColor="text1"/>
                <w:sz w:val="22"/>
                <w:szCs w:val="22"/>
              </w:rPr>
              <w:t>23/05/2024</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Permitted </w:t>
      </w:r>
      <w:proofErr w:type="gramStart"/>
      <w:r w:rsidRPr="008F36B8">
        <w:rPr>
          <w:rFonts w:cs="Arial"/>
        </w:rPr>
        <w:t>activities</w:t>
      </w:r>
      <w:proofErr w:type="gramEnd"/>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3DE84232" w:rsidR="00821962" w:rsidRPr="008C2BF2"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w:t>
      </w:r>
      <w:proofErr w:type="gramStart"/>
      <w:r w:rsidRPr="005F1816">
        <w:rPr>
          <w:rStyle w:val="Red"/>
          <w:rFonts w:cs="Arial"/>
          <w:color w:val="000000" w:themeColor="text1"/>
          <w:sz w:val="18"/>
          <w:szCs w:val="18"/>
        </w:rPr>
        <w:t>and,</w:t>
      </w:r>
      <w:proofErr w:type="gramEnd"/>
      <w:r w:rsidRPr="005F1816">
        <w:rPr>
          <w:rStyle w:val="Red"/>
          <w:rFonts w:cs="Arial"/>
          <w:color w:val="000000" w:themeColor="text1"/>
          <w:sz w:val="18"/>
          <w:szCs w:val="18"/>
        </w:rPr>
        <w:t xml:space="preserve">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 xml:space="preserve">re the subject of conditions prefixed by 2.3 shall be applied at the locations shown, or otherwise </w:t>
      </w:r>
      <w:r w:rsidRPr="008C2BF2">
        <w:rPr>
          <w:rStyle w:val="Red"/>
          <w:rFonts w:cs="Arial"/>
          <w:color w:val="000000" w:themeColor="text1"/>
          <w:sz w:val="18"/>
          <w:szCs w:val="18"/>
        </w:rPr>
        <w:t>described, in schedule 7</w:t>
      </w:r>
      <w:r w:rsidRPr="008C2BF2">
        <w:rPr>
          <w:rFonts w:cs="Arial"/>
          <w:color w:val="000000" w:themeColor="text1"/>
          <w:sz w:val="18"/>
          <w:szCs w:val="18"/>
        </w:rPr>
        <w:t>.</w:t>
      </w:r>
    </w:p>
    <w:p w14:paraId="58D11F8E" w14:textId="77777777" w:rsidR="00821962" w:rsidRPr="008C2BF2" w:rsidRDefault="00821962" w:rsidP="00AD32CF">
      <w:pPr>
        <w:pStyle w:val="Bullet0"/>
        <w:tabs>
          <w:tab w:val="num" w:pos="1134"/>
        </w:tabs>
        <w:spacing w:before="120"/>
        <w:ind w:hanging="113"/>
        <w:rPr>
          <w:rStyle w:val="Red"/>
          <w:rFonts w:cs="Arial"/>
          <w:color w:val="000000" w:themeColor="text1"/>
        </w:rPr>
      </w:pPr>
      <w:r w:rsidRPr="008C2BF2">
        <w:rPr>
          <w:rStyle w:val="Red"/>
          <w:rFonts w:cs="Arial"/>
          <w:color w:val="000000" w:themeColor="text1"/>
        </w:rPr>
        <w:t>Operating techniques</w:t>
      </w:r>
    </w:p>
    <w:p w14:paraId="374B6ADC" w14:textId="7EFEBF4B" w:rsidR="00821962" w:rsidRPr="008C2BF2" w:rsidRDefault="00821962" w:rsidP="00080A80">
      <w:pPr>
        <w:pStyle w:val="Bullet1"/>
        <w:tabs>
          <w:tab w:val="num" w:pos="1134"/>
        </w:tabs>
        <w:spacing w:before="0"/>
        <w:ind w:left="1134" w:hanging="567"/>
        <w:rPr>
          <w:rStyle w:val="Red"/>
          <w:rFonts w:cs="Arial"/>
          <w:color w:val="000000" w:themeColor="text1"/>
          <w:sz w:val="18"/>
          <w:szCs w:val="18"/>
        </w:rPr>
      </w:pPr>
      <w:r w:rsidRPr="008C2BF2">
        <w:rPr>
          <w:rStyle w:val="Red"/>
          <w:rFonts w:cs="Arial"/>
          <w:color w:val="000000" w:themeColor="text1"/>
          <w:sz w:val="18"/>
          <w:szCs w:val="18"/>
        </w:rPr>
        <w:t>For the activit</w:t>
      </w:r>
      <w:r w:rsidR="00C75A5C" w:rsidRPr="008C2BF2">
        <w:rPr>
          <w:rStyle w:val="Red"/>
          <w:rFonts w:cs="Arial"/>
          <w:color w:val="000000" w:themeColor="text1"/>
          <w:sz w:val="18"/>
          <w:szCs w:val="18"/>
        </w:rPr>
        <w:t>y</w:t>
      </w:r>
      <w:r w:rsidR="000E0C6C" w:rsidRPr="008C2BF2">
        <w:rPr>
          <w:rStyle w:val="Red"/>
          <w:rFonts w:cs="Arial"/>
          <w:color w:val="000000" w:themeColor="text1"/>
          <w:sz w:val="18"/>
          <w:szCs w:val="18"/>
        </w:rPr>
        <w:t xml:space="preserve"> </w:t>
      </w:r>
      <w:r w:rsidRPr="008C2BF2">
        <w:rPr>
          <w:rStyle w:val="Red"/>
          <w:rFonts w:cs="Arial"/>
          <w:color w:val="000000" w:themeColor="text1"/>
          <w:sz w:val="18"/>
          <w:szCs w:val="18"/>
        </w:rPr>
        <w:t>A1</w:t>
      </w:r>
      <w:r w:rsidR="009740F2" w:rsidRPr="008C2BF2">
        <w:rPr>
          <w:rStyle w:val="Red"/>
          <w:rFonts w:cs="Arial"/>
          <w:color w:val="000000" w:themeColor="text1"/>
          <w:sz w:val="18"/>
          <w:szCs w:val="18"/>
        </w:rPr>
        <w:t>,</w:t>
      </w:r>
      <w:r w:rsidRPr="008C2BF2">
        <w:rPr>
          <w:rStyle w:val="Red"/>
          <w:rFonts w:cs="Arial"/>
          <w:color w:val="000000" w:themeColor="text1"/>
          <w:sz w:val="18"/>
          <w:szCs w:val="18"/>
        </w:rPr>
        <w:t xml:space="preserve"> referenced in schedule 1, table S1.1</w:t>
      </w:r>
      <w:r w:rsidR="00E93C2F" w:rsidRPr="008C2BF2">
        <w:rPr>
          <w:rStyle w:val="Red"/>
          <w:rFonts w:cs="Arial"/>
          <w:color w:val="000000" w:themeColor="text1"/>
          <w:sz w:val="18"/>
          <w:szCs w:val="18"/>
        </w:rPr>
        <w:t>, t</w:t>
      </w:r>
      <w:r w:rsidRPr="008C2BF2">
        <w:rPr>
          <w:rStyle w:val="Red"/>
          <w:rFonts w:cs="Arial"/>
          <w:color w:val="000000" w:themeColor="text1"/>
          <w:sz w:val="18"/>
          <w:szCs w:val="18"/>
        </w:rPr>
        <w:t xml:space="preserve">he operator shall comply with the relevant requirements of the Urban </w:t>
      </w:r>
      <w:proofErr w:type="gramStart"/>
      <w:r w:rsidRPr="008C2BF2">
        <w:rPr>
          <w:rStyle w:val="Red"/>
          <w:rFonts w:cs="Arial"/>
          <w:color w:val="000000" w:themeColor="text1"/>
          <w:sz w:val="18"/>
          <w:szCs w:val="18"/>
        </w:rPr>
        <w:t>Waste Water</w:t>
      </w:r>
      <w:proofErr w:type="gramEnd"/>
      <w:r w:rsidRPr="008C2BF2">
        <w:rPr>
          <w:rStyle w:val="Red"/>
          <w:rFonts w:cs="Arial"/>
          <w:color w:val="000000" w:themeColor="text1"/>
          <w:sz w:val="18"/>
          <w:szCs w:val="18"/>
        </w:rPr>
        <w:t xml:space="preserve"> Treatment (England and Wales) Regulations 1994.</w:t>
      </w:r>
    </w:p>
    <w:p w14:paraId="5A448DEE" w14:textId="13D28576" w:rsidR="00821962" w:rsidRPr="008C2BF2" w:rsidRDefault="00821962" w:rsidP="00080A80">
      <w:pPr>
        <w:pStyle w:val="Bullet1"/>
        <w:tabs>
          <w:tab w:val="num" w:pos="1134"/>
        </w:tabs>
        <w:spacing w:before="0"/>
        <w:ind w:left="1134" w:hanging="567"/>
        <w:rPr>
          <w:rFonts w:cs="Arial"/>
          <w:color w:val="000000" w:themeColor="text1"/>
          <w:sz w:val="18"/>
          <w:szCs w:val="18"/>
        </w:rPr>
      </w:pPr>
      <w:r w:rsidRPr="008C2BF2">
        <w:rPr>
          <w:rFonts w:cs="Arial"/>
          <w:color w:val="000000" w:themeColor="text1"/>
          <w:sz w:val="18"/>
          <w:szCs w:val="18"/>
        </w:rPr>
        <w:t>For the discharge specified in table S3.3:</w:t>
      </w:r>
    </w:p>
    <w:p w14:paraId="1305C3F9" w14:textId="77777777" w:rsidR="00821962" w:rsidRPr="008C2BF2" w:rsidRDefault="00821962" w:rsidP="00080A80">
      <w:pPr>
        <w:pStyle w:val="aBullet"/>
        <w:tabs>
          <w:tab w:val="num" w:pos="1701"/>
        </w:tabs>
        <w:spacing w:before="0"/>
        <w:ind w:left="1701" w:hanging="567"/>
        <w:rPr>
          <w:rFonts w:cs="Arial"/>
          <w:color w:val="000000" w:themeColor="text1"/>
          <w:sz w:val="18"/>
          <w:szCs w:val="18"/>
        </w:rPr>
      </w:pPr>
      <w:r w:rsidRPr="008C2BF2">
        <w:rPr>
          <w:rFonts w:cs="Arial"/>
          <w:color w:val="000000" w:themeColor="text1"/>
          <w:sz w:val="18"/>
          <w:szCs w:val="18"/>
        </w:rPr>
        <w:t>The discharge shall on</w:t>
      </w:r>
      <w:r w:rsidRPr="008F36B8">
        <w:rPr>
          <w:rFonts w:cs="Arial"/>
          <w:sz w:val="18"/>
          <w:szCs w:val="18"/>
        </w:rPr>
        <w:t xml:space="preserve">ly occur when and only for as long as the flow passed forward is </w:t>
      </w:r>
      <w:r w:rsidRPr="008C2BF2">
        <w:rPr>
          <w:rFonts w:cs="Arial"/>
          <w:color w:val="000000" w:themeColor="text1"/>
          <w:sz w:val="18"/>
          <w:szCs w:val="18"/>
        </w:rPr>
        <w:t>equal to or greater than the overflow setting indicated due to rainfall and/or snow melt.</w:t>
      </w:r>
    </w:p>
    <w:p w14:paraId="4D38B567" w14:textId="77777777" w:rsidR="00821962" w:rsidRPr="008C2BF2" w:rsidRDefault="00821962" w:rsidP="00AD32CF">
      <w:pPr>
        <w:pStyle w:val="aBullet"/>
        <w:tabs>
          <w:tab w:val="num" w:pos="1701"/>
        </w:tabs>
        <w:spacing w:before="0"/>
        <w:ind w:left="1701" w:hanging="567"/>
        <w:rPr>
          <w:rStyle w:val="Red"/>
          <w:rFonts w:cs="Arial"/>
          <w:color w:val="000000" w:themeColor="text1"/>
          <w:sz w:val="18"/>
          <w:szCs w:val="18"/>
        </w:rPr>
      </w:pPr>
      <w:r w:rsidRPr="008C2BF2">
        <w:rPr>
          <w:rStyle w:val="Red"/>
          <w:rFonts w:cs="Arial"/>
          <w:color w:val="000000" w:themeColor="text1"/>
          <w:sz w:val="18"/>
          <w:szCs w:val="18"/>
        </w:rPr>
        <w:t>The discharge shall not be comminuted or macerated and shall have passed through screens as specified</w:t>
      </w:r>
      <w:r w:rsidR="006A07E0" w:rsidRPr="008C2BF2">
        <w:rPr>
          <w:rStyle w:val="Red"/>
          <w:rFonts w:cs="Arial"/>
          <w:color w:val="000000" w:themeColor="text1"/>
          <w:sz w:val="18"/>
          <w:szCs w:val="18"/>
        </w:rPr>
        <w:t xml:space="preserve"> </w:t>
      </w:r>
      <w:r w:rsidRPr="008C2BF2">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8C2BF2" w:rsidRDefault="00821962" w:rsidP="00AD32CF">
      <w:pPr>
        <w:pStyle w:val="aBullet"/>
        <w:tabs>
          <w:tab w:val="num" w:pos="1701"/>
        </w:tabs>
        <w:spacing w:before="0"/>
        <w:ind w:left="1701" w:hanging="567"/>
        <w:rPr>
          <w:rStyle w:val="Red"/>
          <w:rFonts w:cs="Arial"/>
          <w:color w:val="000000" w:themeColor="text1"/>
          <w:sz w:val="18"/>
          <w:szCs w:val="18"/>
        </w:rPr>
      </w:pPr>
      <w:r w:rsidRPr="008C2BF2">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8C2BF2" w:rsidRDefault="00821962" w:rsidP="00AD32CF">
      <w:pPr>
        <w:pStyle w:val="Bullet0"/>
        <w:tabs>
          <w:tab w:val="num" w:pos="1134"/>
        </w:tabs>
        <w:spacing w:before="120" w:after="240"/>
        <w:ind w:hanging="113"/>
        <w:rPr>
          <w:rStyle w:val="Red"/>
          <w:rFonts w:cs="Arial"/>
          <w:color w:val="000000" w:themeColor="text1"/>
        </w:rPr>
      </w:pPr>
      <w:r w:rsidRPr="008C2BF2">
        <w:rPr>
          <w:rStyle w:val="Red"/>
          <w:rFonts w:cs="Arial"/>
          <w:color w:val="000000" w:themeColor="text1"/>
        </w:rPr>
        <w:t>Improvement programme</w:t>
      </w:r>
    </w:p>
    <w:p w14:paraId="361AA548" w14:textId="3C131F88" w:rsidR="00885CD7" w:rsidRPr="008C2BF2" w:rsidRDefault="00885CD7" w:rsidP="00AD32CF">
      <w:pPr>
        <w:pStyle w:val="Bullet1"/>
        <w:tabs>
          <w:tab w:val="num" w:pos="1134"/>
        </w:tabs>
        <w:spacing w:before="0"/>
        <w:ind w:left="1134" w:hanging="567"/>
        <w:rPr>
          <w:rStyle w:val="Red"/>
          <w:rFonts w:cs="Arial"/>
          <w:color w:val="000000" w:themeColor="text1"/>
          <w:sz w:val="18"/>
          <w:szCs w:val="18"/>
        </w:rPr>
      </w:pPr>
      <w:r w:rsidRPr="008C2BF2">
        <w:rPr>
          <w:rStyle w:val="Red"/>
          <w:rFonts w:cs="Arial"/>
          <w:color w:val="000000" w:themeColor="text1"/>
          <w:sz w:val="18"/>
          <w:szCs w:val="18"/>
        </w:rPr>
        <w:t>For the activity A2, the flow passed forward monitoring readings required by condition 3.3.1 and tables S3.1 and S3.4 must be taken every two minutes where:</w:t>
      </w:r>
    </w:p>
    <w:p w14:paraId="374380EA" w14:textId="77777777" w:rsidR="00885CD7" w:rsidRPr="008C2BF2" w:rsidRDefault="00885CD7" w:rsidP="00AD32CF">
      <w:pPr>
        <w:pStyle w:val="aBullet"/>
        <w:tabs>
          <w:tab w:val="num" w:pos="1701"/>
        </w:tabs>
        <w:spacing w:before="0"/>
        <w:ind w:left="1701" w:hanging="567"/>
        <w:jc w:val="both"/>
        <w:rPr>
          <w:rStyle w:val="Red"/>
          <w:rFonts w:cs="Arial"/>
          <w:color w:val="000000" w:themeColor="text1"/>
          <w:sz w:val="18"/>
          <w:szCs w:val="18"/>
        </w:rPr>
      </w:pPr>
      <w:r w:rsidRPr="008C2BF2">
        <w:rPr>
          <w:rStyle w:val="Red"/>
          <w:rFonts w:cs="Arial"/>
          <w:color w:val="000000" w:themeColor="text1"/>
          <w:sz w:val="18"/>
          <w:szCs w:val="18"/>
        </w:rPr>
        <w:t>the overflow is directly pumped to a storm tank, unless otherwise agreed in writing by Natural Resources Wales; or</w:t>
      </w:r>
    </w:p>
    <w:p w14:paraId="33B56EF8" w14:textId="77777777" w:rsidR="00885CD7" w:rsidRPr="008C2BF2" w:rsidRDefault="00885CD7" w:rsidP="00AD32CF">
      <w:pPr>
        <w:pStyle w:val="aBullet"/>
        <w:tabs>
          <w:tab w:val="num" w:pos="1701"/>
        </w:tabs>
        <w:spacing w:before="0"/>
        <w:ind w:left="1701" w:hanging="567"/>
        <w:jc w:val="both"/>
        <w:rPr>
          <w:rStyle w:val="Red"/>
          <w:rFonts w:cs="Arial"/>
          <w:color w:val="000000" w:themeColor="text1"/>
          <w:sz w:val="18"/>
          <w:szCs w:val="18"/>
        </w:rPr>
      </w:pPr>
      <w:r w:rsidRPr="008C2BF2">
        <w:rPr>
          <w:rStyle w:val="Red"/>
          <w:rFonts w:cs="Arial"/>
          <w:color w:val="000000" w:themeColor="text1"/>
          <w:sz w:val="18"/>
          <w:szCs w:val="18"/>
        </w:rPr>
        <w:t>the operator has received the written agreement of Natural Resources Wales to move to monitoring every two minutes from a specified date; or</w:t>
      </w:r>
    </w:p>
    <w:p w14:paraId="526EF164" w14:textId="77777777" w:rsidR="00885CD7" w:rsidRPr="008C2BF2" w:rsidRDefault="00885CD7" w:rsidP="00AD32CF">
      <w:pPr>
        <w:pStyle w:val="aBullet"/>
        <w:tabs>
          <w:tab w:val="num" w:pos="1701"/>
        </w:tabs>
        <w:spacing w:before="0"/>
        <w:ind w:left="1701" w:hanging="567"/>
        <w:jc w:val="both"/>
        <w:rPr>
          <w:rStyle w:val="Red"/>
          <w:rFonts w:cs="Arial"/>
          <w:color w:val="000000" w:themeColor="text1"/>
          <w:sz w:val="18"/>
          <w:szCs w:val="18"/>
        </w:rPr>
      </w:pPr>
      <w:r w:rsidRPr="008C2BF2">
        <w:rPr>
          <w:rStyle w:val="Red"/>
          <w:rFonts w:cs="Arial"/>
          <w:color w:val="000000" w:themeColor="text1"/>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8C2BF2">
        <w:rPr>
          <w:rStyle w:val="Red"/>
          <w:rFonts w:cs="Arial"/>
          <w:color w:val="000000" w:themeColor="text1"/>
          <w:sz w:val="18"/>
          <w:szCs w:val="18"/>
        </w:rPr>
        <w:t>-</w:t>
      </w:r>
      <w:r w:rsidRPr="008C2BF2">
        <w:rPr>
          <w:rStyle w:val="Red"/>
          <w:rFonts w:cs="Arial"/>
          <w:color w:val="000000" w:themeColor="text1"/>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C2BF2">
        <w:rPr>
          <w:rFonts w:cs="Arial"/>
          <w:color w:val="000000" w:themeColor="text1"/>
        </w:rPr>
        <w:t>Emissions a</w:t>
      </w:r>
      <w:r w:rsidRPr="008F36B8">
        <w:rPr>
          <w:rFonts w:cs="Arial"/>
        </w:rPr>
        <w:t>nd monitoring</w:t>
      </w:r>
    </w:p>
    <w:p w14:paraId="647326A6" w14:textId="77777777" w:rsidR="00821962" w:rsidRPr="008C2BF2" w:rsidRDefault="00821962" w:rsidP="00AD32CF">
      <w:pPr>
        <w:pStyle w:val="Bullet0"/>
        <w:tabs>
          <w:tab w:val="num" w:pos="1134"/>
        </w:tabs>
        <w:spacing w:before="120"/>
        <w:ind w:hanging="113"/>
        <w:rPr>
          <w:rFonts w:cs="Arial"/>
          <w:color w:val="000000" w:themeColor="text1"/>
        </w:rPr>
      </w:pPr>
      <w:r w:rsidRPr="008C2BF2">
        <w:rPr>
          <w:rFonts w:cs="Arial"/>
          <w:color w:val="000000" w:themeColor="text1"/>
        </w:rPr>
        <w:t>Emissions to water</w:t>
      </w:r>
    </w:p>
    <w:p w14:paraId="309EA212" w14:textId="77777777" w:rsidR="00821962" w:rsidRPr="008C2BF2" w:rsidRDefault="00821962" w:rsidP="00AD32CF">
      <w:pPr>
        <w:pStyle w:val="Bullet1"/>
        <w:tabs>
          <w:tab w:val="num" w:pos="1134"/>
        </w:tabs>
        <w:spacing w:before="0"/>
        <w:ind w:left="1134" w:hanging="567"/>
        <w:rPr>
          <w:rFonts w:cs="Arial"/>
          <w:color w:val="000000" w:themeColor="text1"/>
          <w:sz w:val="18"/>
          <w:szCs w:val="18"/>
        </w:rPr>
      </w:pPr>
      <w:r w:rsidRPr="008C2BF2">
        <w:rPr>
          <w:rFonts w:cs="Arial"/>
          <w:color w:val="000000" w:themeColor="text1"/>
          <w:sz w:val="18"/>
          <w:szCs w:val="18"/>
        </w:rPr>
        <w:t>The limits given in schedule 3 table S3.1 shall not be exceeded.</w:t>
      </w:r>
    </w:p>
    <w:p w14:paraId="6496E118" w14:textId="6EC1BB01" w:rsidR="00821962" w:rsidRPr="008C2BF2" w:rsidRDefault="00821962" w:rsidP="008C2BF2">
      <w:pPr>
        <w:pStyle w:val="Bullet1"/>
        <w:tabs>
          <w:tab w:val="num" w:pos="1134"/>
        </w:tabs>
        <w:spacing w:before="0"/>
        <w:ind w:left="1134" w:hanging="567"/>
        <w:rPr>
          <w:rStyle w:val="Pink"/>
          <w:rFonts w:cs="Arial"/>
          <w:color w:val="000000" w:themeColor="text1"/>
          <w:sz w:val="18"/>
          <w:szCs w:val="18"/>
        </w:rPr>
      </w:pPr>
      <w:r w:rsidRPr="008C2BF2">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8C2BF2" w:rsidRDefault="00821962" w:rsidP="00AD32CF">
      <w:pPr>
        <w:pStyle w:val="Bullet1"/>
        <w:tabs>
          <w:tab w:val="num" w:pos="1134"/>
        </w:tabs>
        <w:spacing w:before="0"/>
        <w:ind w:left="1134" w:hanging="567"/>
        <w:rPr>
          <w:rStyle w:val="Red"/>
          <w:rFonts w:cs="Arial"/>
          <w:color w:val="000000" w:themeColor="text1"/>
          <w:sz w:val="18"/>
          <w:szCs w:val="18"/>
        </w:rPr>
      </w:pPr>
      <w:r w:rsidRPr="008C2BF2">
        <w:rPr>
          <w:rStyle w:val="Red"/>
          <w:rFonts w:cs="Arial"/>
          <w:color w:val="000000" w:themeColor="text1"/>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C2BF2">
        <w:rPr>
          <w:rStyle w:val="Red"/>
          <w:rFonts w:cs="Arial"/>
          <w:color w:val="000000" w:themeColor="text1"/>
          <w:sz w:val="18"/>
          <w:szCs w:val="18"/>
        </w:rPr>
        <w:t>For the emission limits in schedule 3 table S3.1 to which this condition applies, no sample of the discharge taken at a time when unusual weather conditions are adversely affecting the operati</w:t>
      </w:r>
      <w:r w:rsidRPr="008F36B8">
        <w:rPr>
          <w:rStyle w:val="Red"/>
          <w:rFonts w:cs="Arial"/>
          <w:color w:val="auto"/>
          <w:sz w:val="18"/>
          <w:szCs w:val="18"/>
        </w:rPr>
        <w:t xml:space="preserve">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On any occasion where unusual weather conditions adversely affect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AD32CF">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w:t>
      </w:r>
      <w:proofErr w:type="gramStart"/>
      <w:r w:rsidRPr="008F36B8">
        <w:rPr>
          <w:rStyle w:val="Red"/>
          <w:rFonts w:cs="Arial"/>
          <w:color w:val="auto"/>
          <w:sz w:val="18"/>
          <w:szCs w:val="18"/>
        </w:rPr>
        <w:t>unless;</w:t>
      </w:r>
      <w:proofErr w:type="gramEnd"/>
      <w:r w:rsidRPr="008F36B8">
        <w:rPr>
          <w:rStyle w:val="Red"/>
          <w:rFonts w:cs="Arial"/>
          <w:color w:val="auto"/>
          <w:sz w:val="18"/>
          <w:szCs w:val="18"/>
        </w:rPr>
        <w:t xml:space="preserve"> </w:t>
      </w:r>
    </w:p>
    <w:p w14:paraId="7DCD6356" w14:textId="77777777" w:rsidR="002B344C" w:rsidRPr="008F36B8"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8F36B8"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two or more exceedances have occurred in the preceding 4 calendar years. </w:t>
      </w:r>
    </w:p>
    <w:p w14:paraId="0F14DD20" w14:textId="0059753B" w:rsidR="006E592F" w:rsidRPr="008F36B8" w:rsidRDefault="006E592F" w:rsidP="005B14E8">
      <w:pPr>
        <w:pStyle w:val="Bullet1"/>
        <w:keepNext/>
        <w:keepLines/>
        <w:tabs>
          <w:tab w:val="clear" w:pos="1134"/>
        </w:tabs>
        <w:spacing w:before="0"/>
        <w:ind w:left="1134" w:hanging="567"/>
        <w:rPr>
          <w:rStyle w:val="Red"/>
          <w:color w:val="auto"/>
          <w:sz w:val="18"/>
          <w:szCs w:val="18"/>
        </w:rPr>
      </w:pPr>
      <w:r w:rsidRPr="008F36B8">
        <w:rPr>
          <w:rStyle w:val="Red"/>
          <w:color w:val="auto"/>
          <w:sz w:val="18"/>
          <w:szCs w:val="18"/>
        </w:rPr>
        <w:lastRenderedPageBreak/>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5B14E8" w:rsidRDefault="006E592F" w:rsidP="005B14E8">
      <w:pPr>
        <w:pStyle w:val="aBullet"/>
        <w:keepNext/>
        <w:keepLines/>
        <w:tabs>
          <w:tab w:val="num" w:pos="1701"/>
        </w:tabs>
        <w:spacing w:before="0"/>
        <w:ind w:left="1701" w:hanging="567"/>
        <w:rPr>
          <w:rStyle w:val="Red"/>
          <w:color w:val="000000" w:themeColor="text1"/>
          <w:sz w:val="18"/>
          <w:szCs w:val="18"/>
        </w:rPr>
      </w:pPr>
      <w:r w:rsidRPr="008F36B8">
        <w:rPr>
          <w:rStyle w:val="Red"/>
          <w:color w:val="auto"/>
          <w:sz w:val="18"/>
          <w:szCs w:val="18"/>
        </w:rPr>
        <w:t>For the purpose</w:t>
      </w:r>
      <w:r w:rsidRPr="005B14E8">
        <w:rPr>
          <w:rStyle w:val="Red"/>
          <w:color w:val="000000" w:themeColor="text1"/>
          <w:sz w:val="18"/>
          <w:szCs w:val="18"/>
        </w:rPr>
        <w:t xml:space="preserve"> of this condition the following readings shall not be used in the assessment.</w:t>
      </w:r>
    </w:p>
    <w:p w14:paraId="2CF5666B" w14:textId="77777777" w:rsidR="006E592F" w:rsidRPr="005B14E8" w:rsidRDefault="006E592F" w:rsidP="005B14E8">
      <w:pPr>
        <w:pStyle w:val="aiBullet"/>
        <w:keepNext/>
        <w:keepLines/>
        <w:tabs>
          <w:tab w:val="clear" w:pos="1588"/>
          <w:tab w:val="num" w:pos="1985"/>
        </w:tabs>
        <w:spacing w:before="0"/>
        <w:ind w:left="1985" w:hanging="312"/>
        <w:rPr>
          <w:rStyle w:val="Red"/>
          <w:color w:val="000000" w:themeColor="text1"/>
          <w:sz w:val="18"/>
          <w:szCs w:val="18"/>
        </w:rPr>
      </w:pPr>
      <w:r w:rsidRPr="005B14E8">
        <w:rPr>
          <w:rStyle w:val="Red"/>
          <w:color w:val="000000" w:themeColor="text1"/>
          <w:sz w:val="18"/>
          <w:szCs w:val="18"/>
        </w:rPr>
        <w:t>data that is not ‘good’ data; or</w:t>
      </w:r>
    </w:p>
    <w:p w14:paraId="5D66DC67" w14:textId="6B4AABB7" w:rsidR="006E592F" w:rsidRPr="005B14E8" w:rsidRDefault="006E592F" w:rsidP="005B14E8">
      <w:pPr>
        <w:pStyle w:val="aiBullet"/>
        <w:keepNext/>
        <w:keepLines/>
        <w:tabs>
          <w:tab w:val="clear" w:pos="1588"/>
          <w:tab w:val="num" w:pos="1985"/>
        </w:tabs>
        <w:spacing w:before="0"/>
        <w:ind w:left="1985" w:hanging="312"/>
        <w:rPr>
          <w:rStyle w:val="Red"/>
          <w:color w:val="000000" w:themeColor="text1"/>
          <w:sz w:val="18"/>
          <w:szCs w:val="18"/>
        </w:rPr>
      </w:pPr>
      <w:r w:rsidRPr="005B14E8">
        <w:rPr>
          <w:rStyle w:val="Red"/>
          <w:color w:val="000000" w:themeColor="text1"/>
          <w:sz w:val="18"/>
          <w:szCs w:val="18"/>
        </w:rPr>
        <w:t>the first flow reading taken after the start of each overflow event</w:t>
      </w:r>
      <w:r w:rsidR="00DE0B1D" w:rsidRPr="005B14E8">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5B14E8">
        <w:rPr>
          <w:rFonts w:cs="Arial"/>
          <w:color w:val="000000" w:themeColor="text1"/>
        </w:rPr>
        <w:t>Emissions of substan</w:t>
      </w:r>
      <w:r w:rsidRPr="00621458">
        <w:rPr>
          <w:rFonts w:cs="Arial"/>
          <w:color w:val="000000" w:themeColor="text1"/>
        </w:rPr>
        <w:t xml:space="preserve">ces not controlled by emission </w:t>
      </w:r>
      <w:proofErr w:type="gramStart"/>
      <w:r w:rsidRPr="00621458">
        <w:rPr>
          <w:rFonts w:cs="Arial"/>
          <w:color w:val="000000" w:themeColor="text1"/>
        </w:rPr>
        <w:t>limits</w:t>
      </w:r>
      <w:proofErr w:type="gramEnd"/>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w:t>
      </w:r>
      <w:proofErr w:type="gramStart"/>
      <w:r w:rsidRPr="008F36B8">
        <w:rPr>
          <w:rStyle w:val="Red"/>
          <w:rFonts w:cs="Arial"/>
          <w:color w:val="auto"/>
          <w:sz w:val="18"/>
          <w:szCs w:val="18"/>
        </w:rPr>
        <w:t>4;</w:t>
      </w:r>
      <w:proofErr w:type="gramEnd"/>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5B14E8"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 xml:space="preserve">er MCERTS certification or MCERTS accreditation (as appropriate), where available, unless otherwise </w:t>
      </w:r>
      <w:r w:rsidRPr="005B14E8">
        <w:rPr>
          <w:rStyle w:val="Red"/>
          <w:rFonts w:cs="Arial"/>
          <w:color w:val="000000" w:themeColor="text1"/>
          <w:sz w:val="18"/>
          <w:szCs w:val="18"/>
        </w:rPr>
        <w:t>agreed in writing by Natural Resources Wales.</w:t>
      </w:r>
    </w:p>
    <w:p w14:paraId="5821C49C" w14:textId="327CB772" w:rsidR="00821962" w:rsidRPr="005B14E8" w:rsidRDefault="00821962" w:rsidP="00AD32CF">
      <w:pPr>
        <w:pStyle w:val="Bullet1"/>
        <w:tabs>
          <w:tab w:val="num" w:pos="1134"/>
        </w:tabs>
        <w:spacing w:before="0"/>
        <w:ind w:left="1134" w:hanging="567"/>
        <w:rPr>
          <w:rStyle w:val="Red"/>
          <w:rFonts w:cs="Arial"/>
          <w:color w:val="000000" w:themeColor="text1"/>
          <w:sz w:val="18"/>
          <w:szCs w:val="18"/>
        </w:rPr>
      </w:pPr>
      <w:r w:rsidRPr="005B14E8">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228074BB" w14:textId="77777777" w:rsidR="00821962" w:rsidRPr="005B14E8" w:rsidRDefault="00821962" w:rsidP="00AD32CF">
      <w:pPr>
        <w:pStyle w:val="Bullet1"/>
        <w:tabs>
          <w:tab w:val="num" w:pos="1134"/>
        </w:tabs>
        <w:spacing w:before="0"/>
        <w:ind w:left="1134" w:hanging="567"/>
        <w:rPr>
          <w:rStyle w:val="Red"/>
          <w:rFonts w:cs="Arial"/>
          <w:color w:val="000000" w:themeColor="text1"/>
          <w:sz w:val="18"/>
          <w:szCs w:val="18"/>
        </w:rPr>
      </w:pPr>
      <w:r w:rsidRPr="005B14E8">
        <w:rPr>
          <w:rStyle w:val="Red"/>
          <w:rFonts w:cs="Arial"/>
          <w:color w:val="000000" w:themeColor="text1"/>
          <w:sz w:val="18"/>
          <w:szCs w:val="18"/>
        </w:rPr>
        <w:t>The monitoring programme for the parameters subject to schedule 3B shall be:</w:t>
      </w:r>
    </w:p>
    <w:p w14:paraId="350AFE87" w14:textId="77777777" w:rsidR="00821962" w:rsidRPr="005B14E8" w:rsidRDefault="00821962" w:rsidP="00AD32CF">
      <w:pPr>
        <w:pStyle w:val="aBullet"/>
        <w:tabs>
          <w:tab w:val="num" w:pos="1701"/>
        </w:tabs>
        <w:spacing w:before="0"/>
        <w:ind w:left="1701" w:hanging="567"/>
        <w:rPr>
          <w:rStyle w:val="Red"/>
          <w:rFonts w:cs="Arial"/>
          <w:color w:val="000000" w:themeColor="text1"/>
          <w:sz w:val="18"/>
          <w:szCs w:val="18"/>
        </w:rPr>
      </w:pPr>
      <w:r w:rsidRPr="005B14E8">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5B14E8" w:rsidRDefault="00821962" w:rsidP="00AD32CF">
      <w:pPr>
        <w:pStyle w:val="aBullet"/>
        <w:tabs>
          <w:tab w:val="num" w:pos="1701"/>
        </w:tabs>
        <w:spacing w:before="0"/>
        <w:ind w:left="1701" w:hanging="567"/>
        <w:rPr>
          <w:rStyle w:val="Red"/>
          <w:rFonts w:cs="Arial"/>
          <w:color w:val="000000" w:themeColor="text1"/>
          <w:sz w:val="18"/>
          <w:szCs w:val="18"/>
        </w:rPr>
      </w:pPr>
      <w:r w:rsidRPr="005B14E8">
        <w:rPr>
          <w:rStyle w:val="Red"/>
          <w:rFonts w:cs="Arial"/>
          <w:color w:val="000000" w:themeColor="text1"/>
          <w:sz w:val="18"/>
          <w:szCs w:val="18"/>
        </w:rPr>
        <w:t>sample</w:t>
      </w:r>
      <w:r w:rsidR="00E53A9F" w:rsidRPr="005B14E8">
        <w:rPr>
          <w:rStyle w:val="Red"/>
          <w:rFonts w:cs="Arial"/>
          <w:color w:val="000000" w:themeColor="text1"/>
          <w:sz w:val="18"/>
          <w:szCs w:val="18"/>
        </w:rPr>
        <w:t>s</w:t>
      </w:r>
      <w:r w:rsidRPr="005B14E8">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5B14E8" w:rsidRDefault="00821962" w:rsidP="00AD32CF">
      <w:pPr>
        <w:pStyle w:val="Bullet1"/>
        <w:tabs>
          <w:tab w:val="num" w:pos="1134"/>
        </w:tabs>
        <w:spacing w:before="0"/>
        <w:ind w:left="1134" w:hanging="567"/>
        <w:rPr>
          <w:rStyle w:val="Red"/>
          <w:rFonts w:cs="Arial"/>
          <w:color w:val="000000" w:themeColor="text1"/>
          <w:sz w:val="18"/>
          <w:szCs w:val="18"/>
        </w:rPr>
      </w:pPr>
      <w:r w:rsidRPr="005B14E8">
        <w:rPr>
          <w:rStyle w:val="Red"/>
          <w:rFonts w:cs="Arial"/>
          <w:color w:val="000000" w:themeColor="text1"/>
          <w:sz w:val="18"/>
          <w:szCs w:val="18"/>
        </w:rPr>
        <w:t xml:space="preserve">After becoming </w:t>
      </w:r>
      <w:proofErr w:type="gramStart"/>
      <w:r w:rsidRPr="005B14E8">
        <w:rPr>
          <w:rStyle w:val="Red"/>
          <w:rFonts w:cs="Arial"/>
          <w:color w:val="000000" w:themeColor="text1"/>
          <w:sz w:val="18"/>
          <w:szCs w:val="18"/>
        </w:rPr>
        <w:t>aware, or</w:t>
      </w:r>
      <w:proofErr w:type="gramEnd"/>
      <w:r w:rsidRPr="005B14E8">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8F36B8">
        <w:rPr>
          <w:rFonts w:ascii="Arial" w:hAnsi="Arial" w:cs="Arial"/>
          <w:bCs/>
          <w:sz w:val="18"/>
          <w:szCs w:val="18"/>
          <w:lang w:eastAsia="en-US"/>
        </w:rPr>
        <w:t>where;</w:t>
      </w:r>
      <w:proofErr w:type="gramEnd"/>
      <w:r w:rsidRPr="008F36B8">
        <w:rPr>
          <w:rFonts w:ascii="Arial" w:hAnsi="Arial" w:cs="Arial"/>
          <w:bCs/>
          <w:sz w:val="18"/>
          <w:szCs w:val="18"/>
          <w:lang w:eastAsia="en-US"/>
        </w:rPr>
        <w:t xml:space="preserv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EB54FB">
      <w:pPr>
        <w:pStyle w:val="Bullet1"/>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5B14E8">
      <w:pPr>
        <w:pStyle w:val="Bullet"/>
        <w:tabs>
          <w:tab w:val="clear" w:pos="360"/>
          <w:tab w:val="num" w:pos="1134"/>
        </w:tabs>
        <w:spacing w:before="120" w:after="200"/>
        <w:ind w:hanging="113"/>
      </w:pPr>
      <w:r w:rsidRPr="008F36B8">
        <w:t>Information</w:t>
      </w:r>
    </w:p>
    <w:p w14:paraId="247679CF" w14:textId="77777777" w:rsidR="00821962" w:rsidRPr="008F36B8" w:rsidRDefault="00821962" w:rsidP="005B14E8">
      <w:pPr>
        <w:pStyle w:val="Bullet0"/>
        <w:tabs>
          <w:tab w:val="num" w:pos="1134"/>
        </w:tabs>
        <w:spacing w:before="120" w:after="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w:t>
      </w:r>
      <w:proofErr w:type="gramStart"/>
      <w:r w:rsidRPr="008F36B8">
        <w:rPr>
          <w:sz w:val="18"/>
          <w:szCs w:val="18"/>
        </w:rPr>
        <w:t>legible;</w:t>
      </w:r>
      <w:proofErr w:type="gramEnd"/>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made as soon as reasonably </w:t>
      </w:r>
      <w:proofErr w:type="gramStart"/>
      <w:r w:rsidRPr="008F36B8">
        <w:rPr>
          <w:sz w:val="18"/>
          <w:szCs w:val="18"/>
        </w:rPr>
        <w:t>practicable;</w:t>
      </w:r>
      <w:proofErr w:type="gramEnd"/>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lastRenderedPageBreak/>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w:t>
      </w:r>
      <w:proofErr w:type="gramStart"/>
      <w:r w:rsidRPr="008F36B8">
        <w:rPr>
          <w:rStyle w:val="Red"/>
          <w:color w:val="auto"/>
          <w:sz w:val="18"/>
          <w:szCs w:val="18"/>
        </w:rPr>
        <w:t>1;</w:t>
      </w:r>
      <w:proofErr w:type="gramEnd"/>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F36B8"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5B14E8" w:rsidRDefault="00821962" w:rsidP="00767566">
      <w:pPr>
        <w:pStyle w:val="AlphaBulletL3"/>
        <w:tabs>
          <w:tab w:val="clear" w:pos="2160"/>
          <w:tab w:val="num" w:pos="1701"/>
        </w:tabs>
        <w:spacing w:before="0"/>
        <w:ind w:left="1701" w:hanging="567"/>
        <w:rPr>
          <w:color w:val="000000" w:themeColor="text1"/>
          <w:sz w:val="18"/>
          <w:szCs w:val="18"/>
        </w:rPr>
      </w:pPr>
      <w:r w:rsidRPr="008F36B8">
        <w:rPr>
          <w:sz w:val="18"/>
          <w:szCs w:val="18"/>
        </w:rPr>
        <w:t xml:space="preserve">any breach of a limit specified </w:t>
      </w:r>
      <w:r w:rsidRPr="005B14E8">
        <w:rPr>
          <w:color w:val="000000" w:themeColor="text1"/>
          <w:sz w:val="18"/>
          <w:szCs w:val="18"/>
        </w:rPr>
        <w:t xml:space="preserve">in schedule 3 table S3.1 </w:t>
      </w:r>
      <w:r w:rsidRPr="005B14E8">
        <w:rPr>
          <w:rStyle w:val="Red"/>
          <w:color w:val="000000" w:themeColor="text1"/>
          <w:sz w:val="18"/>
          <w:szCs w:val="18"/>
        </w:rPr>
        <w:t>(including individual exceedances of limits which are covered by condition 3.1.2)</w:t>
      </w:r>
      <w:r w:rsidRPr="005B14E8">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5B14E8">
        <w:rPr>
          <w:color w:val="000000" w:themeColor="text1"/>
          <w:sz w:val="18"/>
          <w:szCs w:val="18"/>
        </w:rPr>
        <w:t xml:space="preserve">Any other significant adverse environmental effects, which may </w:t>
      </w:r>
      <w:r w:rsidRPr="008F36B8">
        <w:rPr>
          <w:sz w:val="18"/>
          <w:szCs w:val="18"/>
        </w:rPr>
        <w:t>have been caused by the activity, shall also be notified to Natural Resources Wales as soon as reasonably practicable following detection.</w:t>
      </w:r>
    </w:p>
    <w:p w14:paraId="46B094CF" w14:textId="77777777" w:rsidR="00821962" w:rsidRPr="005B14E8" w:rsidRDefault="00821962" w:rsidP="00767566">
      <w:pPr>
        <w:pStyle w:val="Bullet1"/>
        <w:tabs>
          <w:tab w:val="num" w:pos="1134"/>
        </w:tabs>
        <w:spacing w:before="0"/>
        <w:ind w:left="1134" w:hanging="567"/>
        <w:rPr>
          <w:color w:val="000000" w:themeColor="text1"/>
          <w:sz w:val="18"/>
          <w:szCs w:val="18"/>
        </w:rPr>
      </w:pPr>
      <w:r w:rsidRPr="008F36B8">
        <w:rPr>
          <w:sz w:val="18"/>
          <w:szCs w:val="18"/>
        </w:rPr>
        <w:t xml:space="preserve">The </w:t>
      </w:r>
      <w:r w:rsidRPr="005B14E8">
        <w:rPr>
          <w:color w:val="000000" w:themeColor="text1"/>
          <w:sz w:val="18"/>
          <w:szCs w:val="18"/>
        </w:rPr>
        <w:t>information provided under condition 4.3.1 shall be supported by sending the information listed in schedule 5 to this permit within the time period specified in that schedule.</w:t>
      </w:r>
    </w:p>
    <w:p w14:paraId="7F499E8A" w14:textId="4928BDC5" w:rsidR="00821962" w:rsidRPr="005B14E8" w:rsidRDefault="00821962" w:rsidP="00767566">
      <w:pPr>
        <w:pStyle w:val="Bullet1"/>
        <w:tabs>
          <w:tab w:val="num" w:pos="1134"/>
        </w:tabs>
        <w:spacing w:before="0"/>
        <w:ind w:left="1134" w:hanging="567"/>
        <w:rPr>
          <w:rStyle w:val="Red"/>
          <w:color w:val="000000" w:themeColor="text1"/>
          <w:sz w:val="18"/>
          <w:szCs w:val="18"/>
        </w:rPr>
      </w:pPr>
      <w:r w:rsidRPr="005B14E8">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5B14E8">
      <w:pPr>
        <w:pStyle w:val="Bullet1"/>
        <w:keepNext/>
        <w:keepLines/>
        <w:tabs>
          <w:tab w:val="num" w:pos="1134"/>
        </w:tabs>
        <w:spacing w:before="0"/>
        <w:ind w:left="1134" w:hanging="567"/>
        <w:rPr>
          <w:sz w:val="18"/>
          <w:szCs w:val="18"/>
        </w:rPr>
      </w:pPr>
      <w:r w:rsidRPr="00DD75B5">
        <w:rPr>
          <w:rStyle w:val="Red"/>
          <w:color w:val="000000" w:themeColor="text1"/>
          <w:sz w:val="18"/>
          <w:szCs w:val="18"/>
        </w:rPr>
        <w:lastRenderedPageBreak/>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5B14E8" w:rsidRDefault="00821962" w:rsidP="005B14E8">
      <w:pPr>
        <w:pStyle w:val="aBullet"/>
        <w:keepNext/>
        <w:keepLines/>
        <w:tabs>
          <w:tab w:val="num" w:pos="1701"/>
        </w:tabs>
        <w:spacing w:before="0"/>
        <w:ind w:left="1701" w:hanging="567"/>
        <w:rPr>
          <w:color w:val="000000" w:themeColor="text1"/>
          <w:sz w:val="18"/>
          <w:szCs w:val="18"/>
        </w:rPr>
      </w:pPr>
      <w:r w:rsidRPr="008F36B8">
        <w:rPr>
          <w:sz w:val="18"/>
          <w:szCs w:val="18"/>
        </w:rPr>
        <w:t>Natural</w:t>
      </w:r>
      <w:r w:rsidRPr="005B14E8">
        <w:rPr>
          <w:color w:val="000000" w:themeColor="text1"/>
          <w:sz w:val="18"/>
          <w:szCs w:val="18"/>
        </w:rPr>
        <w:t xml:space="preserve"> Resources Wales shall be notified in writing at least 14 days before the increase or addition or allowing the introduction; and</w:t>
      </w:r>
    </w:p>
    <w:p w14:paraId="19DACBDE" w14:textId="77777777" w:rsidR="00821962" w:rsidRPr="005B14E8" w:rsidRDefault="00821962" w:rsidP="00767566">
      <w:pPr>
        <w:pStyle w:val="aBullet"/>
        <w:tabs>
          <w:tab w:val="num" w:pos="1701"/>
        </w:tabs>
        <w:spacing w:before="0"/>
        <w:ind w:left="1701" w:hanging="567"/>
        <w:rPr>
          <w:color w:val="000000" w:themeColor="text1"/>
          <w:sz w:val="18"/>
          <w:szCs w:val="18"/>
        </w:rPr>
      </w:pPr>
      <w:r w:rsidRPr="005B14E8">
        <w:rPr>
          <w:color w:val="000000" w:themeColor="text1"/>
          <w:sz w:val="18"/>
          <w:szCs w:val="18"/>
        </w:rPr>
        <w:t>the notification shall contain a description of the proposed change.</w:t>
      </w:r>
    </w:p>
    <w:p w14:paraId="2F26DBCD" w14:textId="6938AA31" w:rsidR="00821962" w:rsidRPr="005B14E8" w:rsidRDefault="00821962" w:rsidP="00767566">
      <w:pPr>
        <w:pStyle w:val="Bullet1"/>
        <w:tabs>
          <w:tab w:val="num" w:pos="1134"/>
        </w:tabs>
        <w:spacing w:before="0"/>
        <w:ind w:left="1134" w:hanging="567"/>
        <w:rPr>
          <w:rStyle w:val="Red"/>
          <w:color w:val="000000" w:themeColor="text1"/>
          <w:sz w:val="18"/>
          <w:szCs w:val="18"/>
        </w:rPr>
      </w:pPr>
      <w:r w:rsidRPr="005B14E8">
        <w:rPr>
          <w:rStyle w:val="Red"/>
          <w:color w:val="000000" w:themeColor="text1"/>
          <w:sz w:val="18"/>
          <w:szCs w:val="18"/>
        </w:rPr>
        <w:t>For the activity</w:t>
      </w:r>
      <w:r w:rsidR="00DD75B5" w:rsidRPr="005B14E8">
        <w:rPr>
          <w:rStyle w:val="Red"/>
          <w:color w:val="000000" w:themeColor="text1"/>
          <w:sz w:val="18"/>
          <w:szCs w:val="18"/>
        </w:rPr>
        <w:t xml:space="preserve"> </w:t>
      </w:r>
      <w:r w:rsidRPr="005B14E8">
        <w:rPr>
          <w:rStyle w:val="Red"/>
          <w:color w:val="000000" w:themeColor="text1"/>
          <w:sz w:val="18"/>
          <w:szCs w:val="18"/>
        </w:rPr>
        <w:t>A1</w:t>
      </w:r>
      <w:r w:rsidR="00DD75B5" w:rsidRPr="005B14E8">
        <w:rPr>
          <w:rStyle w:val="Red"/>
          <w:color w:val="000000" w:themeColor="text1"/>
          <w:sz w:val="18"/>
          <w:szCs w:val="18"/>
        </w:rPr>
        <w:t>,</w:t>
      </w:r>
      <w:r w:rsidRPr="005B14E8">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5B14E8">
        <w:rPr>
          <w:rStyle w:val="Red"/>
          <w:color w:val="000000" w:themeColor="text1"/>
          <w:sz w:val="18"/>
          <w:szCs w:val="18"/>
        </w:rPr>
        <w:t>Natural</w:t>
      </w:r>
      <w:r w:rsidRPr="005B14E8">
        <w:rPr>
          <w:rStyle w:val="Red"/>
          <w:color w:val="000000" w:themeColor="text1"/>
          <w:sz w:val="18"/>
          <w:szCs w:val="18"/>
        </w:rPr>
        <w:t xml:space="preserve"> Resources Wales in writing of the actual population equivalent. </w:t>
      </w:r>
    </w:p>
    <w:p w14:paraId="07F597D7" w14:textId="77777777" w:rsidR="00821962" w:rsidRPr="008F36B8" w:rsidRDefault="00821962" w:rsidP="003A16D3">
      <w:pPr>
        <w:pStyle w:val="Bullet0"/>
        <w:spacing w:before="120"/>
        <w:ind w:left="1134" w:hanging="567"/>
      </w:pPr>
      <w:r w:rsidRPr="008F36B8">
        <w:t>Interpretation</w:t>
      </w:r>
    </w:p>
    <w:p w14:paraId="73CEB7F8" w14:textId="77777777" w:rsidR="00821962" w:rsidRPr="008F36B8" w:rsidRDefault="00821962" w:rsidP="003A16D3">
      <w:pPr>
        <w:pStyle w:val="Bullet1"/>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3A16D3">
      <w:pPr>
        <w:pStyle w:val="Bullet1"/>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3260"/>
        <w:gridCol w:w="4122"/>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0871FC">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1914"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2420"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0871FC">
        <w:trPr>
          <w:cantSplit/>
        </w:trPr>
        <w:tc>
          <w:tcPr>
            <w:tcW w:w="666" w:type="pct"/>
            <w:shd w:val="clear" w:color="auto" w:fill="auto"/>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1914" w:type="pct"/>
            <w:shd w:val="clear" w:color="auto" w:fill="auto"/>
          </w:tcPr>
          <w:p w14:paraId="6F7F4841" w14:textId="0DCCDE04" w:rsidR="00145C7D" w:rsidRPr="005B14E8" w:rsidRDefault="00145C7D" w:rsidP="00145C7D">
            <w:pPr>
              <w:pStyle w:val="TableText"/>
              <w:rPr>
                <w:rStyle w:val="Blue"/>
                <w:color w:val="000000" w:themeColor="text1"/>
                <w:sz w:val="18"/>
                <w:szCs w:val="18"/>
              </w:rPr>
            </w:pPr>
            <w:r w:rsidRPr="005B14E8">
              <w:rPr>
                <w:rStyle w:val="Blue"/>
                <w:color w:val="000000" w:themeColor="text1"/>
                <w:sz w:val="18"/>
                <w:szCs w:val="18"/>
              </w:rPr>
              <w:t>Discharge of secondary treated sewage effluent via Final Effluent Discharge Point</w:t>
            </w:r>
          </w:p>
        </w:tc>
        <w:tc>
          <w:tcPr>
            <w:tcW w:w="2420" w:type="pct"/>
            <w:shd w:val="clear" w:color="auto" w:fill="auto"/>
          </w:tcPr>
          <w:p w14:paraId="0103C85F" w14:textId="0A4B839A" w:rsidR="00145C7D" w:rsidRPr="005B14E8" w:rsidRDefault="00745AED" w:rsidP="00745AED">
            <w:pPr>
              <w:pStyle w:val="TableText"/>
              <w:rPr>
                <w:rStyle w:val="Red"/>
                <w:color w:val="000000" w:themeColor="text1"/>
                <w:sz w:val="18"/>
                <w:szCs w:val="18"/>
              </w:rPr>
            </w:pPr>
            <w:r>
              <w:rPr>
                <w:rStyle w:val="Red"/>
                <w:color w:val="000000" w:themeColor="text1"/>
                <w:sz w:val="18"/>
                <w:szCs w:val="18"/>
              </w:rPr>
              <w:t>T</w:t>
            </w:r>
            <w:r w:rsidRPr="00745AED">
              <w:rPr>
                <w:rStyle w:val="Red"/>
                <w:color w:val="000000" w:themeColor="text1"/>
                <w:sz w:val="18"/>
                <w:szCs w:val="18"/>
              </w:rPr>
              <w:t>he discharge derives from an agglomeration with a population equivalent of less than 2,000, discharging to freshwaters</w:t>
            </w:r>
            <w:r>
              <w:rPr>
                <w:rStyle w:val="Red"/>
                <w:color w:val="000000" w:themeColor="text1"/>
                <w:sz w:val="18"/>
                <w:szCs w:val="18"/>
              </w:rPr>
              <w:t>.</w:t>
            </w:r>
          </w:p>
        </w:tc>
      </w:tr>
      <w:tr w:rsidR="00145C7D" w:rsidRPr="008F36B8" w14:paraId="35359560" w14:textId="77777777" w:rsidTr="000871FC">
        <w:trPr>
          <w:cantSplit/>
        </w:trPr>
        <w:tc>
          <w:tcPr>
            <w:tcW w:w="666" w:type="pct"/>
            <w:shd w:val="clear" w:color="auto" w:fill="auto"/>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1914" w:type="pct"/>
            <w:shd w:val="clear" w:color="auto" w:fill="auto"/>
          </w:tcPr>
          <w:p w14:paraId="7ADDDB78" w14:textId="49FD6EE2" w:rsidR="00145C7D" w:rsidRPr="005B14E8" w:rsidRDefault="00145C7D" w:rsidP="00145C7D">
            <w:pPr>
              <w:pStyle w:val="TableText"/>
              <w:rPr>
                <w:rStyle w:val="Blue"/>
                <w:color w:val="000000" w:themeColor="text1"/>
                <w:sz w:val="18"/>
                <w:szCs w:val="18"/>
              </w:rPr>
            </w:pPr>
            <w:r w:rsidRPr="005B14E8">
              <w:rPr>
                <w:rStyle w:val="Blue"/>
                <w:color w:val="000000" w:themeColor="text1"/>
                <w:sz w:val="18"/>
                <w:szCs w:val="18"/>
              </w:rPr>
              <w:t>Discharge of storm sewage via Storm Discharge Point</w:t>
            </w:r>
          </w:p>
        </w:tc>
        <w:tc>
          <w:tcPr>
            <w:tcW w:w="2420" w:type="pct"/>
            <w:shd w:val="clear" w:color="auto" w:fill="auto"/>
          </w:tcPr>
          <w:p w14:paraId="2C3981CE" w14:textId="73A4731F" w:rsidR="00145C7D" w:rsidRPr="005B14E8" w:rsidRDefault="002F1071" w:rsidP="00145C7D">
            <w:pPr>
              <w:pStyle w:val="TableText"/>
              <w:rPr>
                <w:color w:val="000000" w:themeColor="text1"/>
                <w:sz w:val="18"/>
                <w:szCs w:val="18"/>
              </w:rPr>
            </w:pPr>
            <w:r w:rsidRPr="005B14E8">
              <w:rPr>
                <w:color w:val="000000" w:themeColor="text1"/>
                <w:sz w:val="18"/>
                <w:szCs w:val="18"/>
              </w:rPr>
              <w:t>N/A</w:t>
            </w:r>
          </w:p>
        </w:tc>
      </w:tr>
    </w:tbl>
    <w:p w14:paraId="15033F1F" w14:textId="77777777" w:rsidR="00FD72D3" w:rsidRDefault="00FD72D3" w:rsidP="00415153">
      <w:pPr>
        <w:pStyle w:val="Heading1"/>
        <w:spacing w:before="120" w:after="240"/>
        <w:ind w:left="567"/>
        <w:rPr>
          <w:sz w:val="36"/>
        </w:rPr>
      </w:pPr>
    </w:p>
    <w:p w14:paraId="6ACC055D" w14:textId="77777777" w:rsidR="00FD72D3" w:rsidRDefault="00FD72D3">
      <w:pPr>
        <w:rPr>
          <w:rFonts w:ascii="Arial" w:hAnsi="Arial"/>
          <w:b/>
          <w:kern w:val="28"/>
          <w:sz w:val="36"/>
        </w:rPr>
      </w:pPr>
      <w:r>
        <w:rPr>
          <w:sz w:val="36"/>
        </w:rPr>
        <w:br w:type="page"/>
      </w:r>
    </w:p>
    <w:p w14:paraId="60B46E7B" w14:textId="389943D5"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7"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shd w:val="clear" w:color="auto" w:fill="auto"/>
          </w:tcPr>
          <w:p w14:paraId="2056BD76" w14:textId="5ABDA221" w:rsidR="00834F68" w:rsidRPr="00E2632E" w:rsidRDefault="00834F68" w:rsidP="00821962">
            <w:pPr>
              <w:pStyle w:val="TableText"/>
              <w:rPr>
                <w:rStyle w:val="Blue"/>
                <w:color w:val="000000" w:themeColor="text1"/>
                <w:sz w:val="18"/>
                <w:szCs w:val="18"/>
              </w:rPr>
            </w:pPr>
            <w:r w:rsidRPr="00E2632E">
              <w:rPr>
                <w:rStyle w:val="Blue"/>
                <w:color w:val="000000" w:themeColor="text1"/>
                <w:sz w:val="18"/>
                <w:szCs w:val="18"/>
              </w:rPr>
              <w:t>A1 Secondary treated sewage effluent via Final Effluent Discharge Point</w:t>
            </w:r>
          </w:p>
        </w:tc>
        <w:tc>
          <w:tcPr>
            <w:tcW w:w="729" w:type="pct"/>
            <w:shd w:val="clear" w:color="auto" w:fill="auto"/>
          </w:tcPr>
          <w:p w14:paraId="3AAF2186" w14:textId="77777777" w:rsidR="00834F68" w:rsidRPr="00E2632E" w:rsidRDefault="00834F68" w:rsidP="00821962">
            <w:pPr>
              <w:pStyle w:val="TableText"/>
              <w:rPr>
                <w:rStyle w:val="Blue"/>
                <w:rFonts w:cs="Calibri"/>
                <w:color w:val="000000" w:themeColor="text1"/>
                <w:sz w:val="18"/>
                <w:szCs w:val="18"/>
              </w:rPr>
            </w:pPr>
            <w:r w:rsidRPr="00E2632E">
              <w:rPr>
                <w:rStyle w:val="Blue"/>
                <w:rFonts w:cs="Calibri"/>
                <w:color w:val="000000" w:themeColor="text1"/>
                <w:sz w:val="18"/>
                <w:szCs w:val="18"/>
              </w:rPr>
              <w:t>Dry weather flow</w:t>
            </w:r>
          </w:p>
        </w:tc>
        <w:tc>
          <w:tcPr>
            <w:tcW w:w="686" w:type="pct"/>
            <w:shd w:val="clear" w:color="auto" w:fill="auto"/>
          </w:tcPr>
          <w:p w14:paraId="6BA5DA5C" w14:textId="5393C475" w:rsidR="00834F68" w:rsidRPr="00E2632E" w:rsidRDefault="00885E9F" w:rsidP="00821962">
            <w:pPr>
              <w:pStyle w:val="TableText"/>
              <w:rPr>
                <w:rStyle w:val="Blue"/>
                <w:rFonts w:cs="Calibri"/>
                <w:color w:val="000000" w:themeColor="text1"/>
                <w:sz w:val="18"/>
                <w:szCs w:val="18"/>
              </w:rPr>
            </w:pPr>
            <w:r w:rsidRPr="00E2632E">
              <w:rPr>
                <w:rStyle w:val="Blue"/>
                <w:rFonts w:cs="Calibri"/>
                <w:color w:val="000000" w:themeColor="text1"/>
                <w:sz w:val="18"/>
                <w:szCs w:val="18"/>
              </w:rPr>
              <w:t>317</w:t>
            </w:r>
            <w:r w:rsidR="00834F68" w:rsidRPr="00E2632E">
              <w:rPr>
                <w:rStyle w:val="Blue"/>
                <w:rFonts w:cs="Calibri"/>
                <w:color w:val="000000" w:themeColor="text1"/>
                <w:sz w:val="18"/>
                <w:szCs w:val="18"/>
              </w:rPr>
              <w:t xml:space="preserve"> m</w:t>
            </w:r>
            <w:r w:rsidR="00834F68" w:rsidRPr="00E2632E">
              <w:rPr>
                <w:rStyle w:val="Blue"/>
                <w:rFonts w:cs="Calibri"/>
                <w:color w:val="000000" w:themeColor="text1"/>
                <w:sz w:val="18"/>
                <w:szCs w:val="18"/>
                <w:vertAlign w:val="superscript"/>
              </w:rPr>
              <w:t>3</w:t>
            </w:r>
            <w:r w:rsidR="00834F68" w:rsidRPr="00E2632E">
              <w:rPr>
                <w:rStyle w:val="Blue"/>
                <w:rFonts w:cs="Calibri"/>
                <w:color w:val="000000" w:themeColor="text1"/>
                <w:sz w:val="18"/>
                <w:szCs w:val="18"/>
              </w:rPr>
              <w:t>/day</w:t>
            </w:r>
          </w:p>
          <w:p w14:paraId="54B6DC9A" w14:textId="77777777" w:rsidR="00834F68" w:rsidRPr="00E2632E" w:rsidRDefault="00834F68" w:rsidP="00821962">
            <w:pPr>
              <w:pStyle w:val="TableText"/>
              <w:rPr>
                <w:rStyle w:val="Blue"/>
                <w:rFonts w:cs="Calibri"/>
                <w:color w:val="000000" w:themeColor="text1"/>
                <w:sz w:val="18"/>
                <w:szCs w:val="18"/>
              </w:rPr>
            </w:pPr>
          </w:p>
          <w:p w14:paraId="0639F06B" w14:textId="77777777" w:rsidR="00834F68" w:rsidRPr="00E2632E" w:rsidRDefault="00834F68" w:rsidP="00821962">
            <w:pPr>
              <w:pStyle w:val="TableText"/>
              <w:rPr>
                <w:rStyle w:val="Blue"/>
                <w:rFonts w:cs="Calibri"/>
                <w:color w:val="000000" w:themeColor="text1"/>
                <w:sz w:val="18"/>
                <w:szCs w:val="18"/>
              </w:rPr>
            </w:pPr>
          </w:p>
        </w:tc>
        <w:tc>
          <w:tcPr>
            <w:tcW w:w="761" w:type="pct"/>
            <w:shd w:val="clear" w:color="auto" w:fill="auto"/>
          </w:tcPr>
          <w:p w14:paraId="77C8DEA2" w14:textId="77777777" w:rsidR="00834F68" w:rsidRPr="00E2632E" w:rsidRDefault="00834F68" w:rsidP="00821962">
            <w:pPr>
              <w:pStyle w:val="TableText"/>
              <w:rPr>
                <w:rStyle w:val="Blue"/>
                <w:rFonts w:cs="Calibri"/>
                <w:color w:val="000000" w:themeColor="text1"/>
                <w:sz w:val="18"/>
                <w:szCs w:val="18"/>
              </w:rPr>
            </w:pPr>
            <w:r w:rsidRPr="00E2632E">
              <w:rPr>
                <w:rStyle w:val="Blue"/>
                <w:rFonts w:cs="Calibri"/>
                <w:color w:val="000000" w:themeColor="text1"/>
                <w:sz w:val="18"/>
                <w:szCs w:val="18"/>
              </w:rPr>
              <w:t>Total daily volume</w:t>
            </w:r>
          </w:p>
        </w:tc>
        <w:tc>
          <w:tcPr>
            <w:tcW w:w="629" w:type="pct"/>
            <w:shd w:val="clear" w:color="auto" w:fill="auto"/>
          </w:tcPr>
          <w:p w14:paraId="7011DBAB" w14:textId="77777777" w:rsidR="00834F68" w:rsidRPr="00E2632E" w:rsidRDefault="00834F68" w:rsidP="00821962">
            <w:pPr>
              <w:pStyle w:val="TableText"/>
              <w:rPr>
                <w:rStyle w:val="Blue"/>
                <w:rFonts w:cs="Calibri"/>
                <w:color w:val="000000" w:themeColor="text1"/>
                <w:sz w:val="18"/>
                <w:szCs w:val="18"/>
              </w:rPr>
            </w:pPr>
            <w:r w:rsidRPr="00E2632E">
              <w:rPr>
                <w:rStyle w:val="Blue"/>
                <w:rFonts w:cs="Calibri"/>
                <w:color w:val="000000" w:themeColor="text1"/>
                <w:sz w:val="18"/>
                <w:szCs w:val="18"/>
              </w:rPr>
              <w:t xml:space="preserve">N/A                                                                </w:t>
            </w:r>
          </w:p>
        </w:tc>
        <w:tc>
          <w:tcPr>
            <w:tcW w:w="800" w:type="pct"/>
            <w:shd w:val="clear" w:color="auto" w:fill="auto"/>
          </w:tcPr>
          <w:p w14:paraId="782521D5" w14:textId="77777777" w:rsidR="00834F68" w:rsidRPr="00E2632E" w:rsidRDefault="00834F68" w:rsidP="00821962">
            <w:pPr>
              <w:pStyle w:val="TableText"/>
              <w:rPr>
                <w:rStyle w:val="Blue"/>
                <w:rFonts w:cs="Calibri"/>
                <w:color w:val="000000" w:themeColor="text1"/>
                <w:sz w:val="18"/>
                <w:szCs w:val="18"/>
              </w:rPr>
            </w:pPr>
            <w:r w:rsidRPr="00E2632E">
              <w:rPr>
                <w:rStyle w:val="Blue"/>
                <w:rFonts w:cs="Calibri"/>
                <w:color w:val="000000" w:themeColor="text1"/>
                <w:sz w:val="18"/>
                <w:szCs w:val="18"/>
              </w:rPr>
              <w:t>Continuous</w:t>
            </w:r>
          </w:p>
        </w:tc>
        <w:tc>
          <w:tcPr>
            <w:tcW w:w="714" w:type="pct"/>
            <w:shd w:val="clear" w:color="auto" w:fill="auto"/>
          </w:tcPr>
          <w:p w14:paraId="438FEC2E" w14:textId="5910FAFF" w:rsidR="00834F68" w:rsidRPr="00E2632E" w:rsidRDefault="00834F68" w:rsidP="00821962">
            <w:pPr>
              <w:pStyle w:val="TableText"/>
              <w:rPr>
                <w:rStyle w:val="Blue"/>
                <w:rFonts w:cs="Calibri"/>
                <w:color w:val="000000" w:themeColor="text1"/>
                <w:sz w:val="18"/>
                <w:szCs w:val="18"/>
              </w:rPr>
            </w:pPr>
            <w:r w:rsidRPr="00E2632E">
              <w:rPr>
                <w:rStyle w:val="Blue"/>
                <w:rFonts w:cs="Calibri"/>
                <w:color w:val="000000" w:themeColor="text1"/>
                <w:sz w:val="18"/>
                <w:szCs w:val="18"/>
              </w:rPr>
              <w:t>Condition</w:t>
            </w:r>
            <w:r w:rsidR="00F44471" w:rsidRPr="00E2632E">
              <w:rPr>
                <w:rStyle w:val="Blue"/>
                <w:rFonts w:cs="Calibri"/>
                <w:color w:val="000000" w:themeColor="text1"/>
                <w:sz w:val="18"/>
                <w:szCs w:val="18"/>
              </w:rPr>
              <w:t>s</w:t>
            </w:r>
            <w:r w:rsidRPr="00E2632E">
              <w:rPr>
                <w:rStyle w:val="Blue"/>
                <w:rFonts w:cs="Calibri"/>
                <w:color w:val="000000" w:themeColor="text1"/>
                <w:sz w:val="18"/>
                <w:szCs w:val="18"/>
              </w:rPr>
              <w:t xml:space="preserve"> 3.1.</w:t>
            </w:r>
            <w:r w:rsidR="00E2632E" w:rsidRPr="00E2632E">
              <w:rPr>
                <w:rStyle w:val="Blue"/>
                <w:rFonts w:cs="Calibri"/>
                <w:color w:val="000000" w:themeColor="text1"/>
                <w:sz w:val="18"/>
                <w:szCs w:val="18"/>
              </w:rPr>
              <w:t>4</w:t>
            </w:r>
            <w:r w:rsidRPr="00E2632E">
              <w:rPr>
                <w:rStyle w:val="Blue"/>
                <w:rFonts w:cs="Calibri"/>
                <w:color w:val="000000" w:themeColor="text1"/>
                <w:sz w:val="18"/>
                <w:szCs w:val="18"/>
              </w:rPr>
              <w:t xml:space="preserve"> and 3.3.</w:t>
            </w:r>
            <w:r w:rsidR="00E2632E" w:rsidRPr="00E2632E">
              <w:rPr>
                <w:rStyle w:val="Blue"/>
                <w:rFonts w:cs="Calibri"/>
                <w:color w:val="000000" w:themeColor="text1"/>
                <w:sz w:val="18"/>
                <w:szCs w:val="18"/>
              </w:rPr>
              <w:t>8</w:t>
            </w:r>
            <w:r w:rsidRPr="00E2632E">
              <w:rPr>
                <w:rStyle w:val="Blue"/>
                <w:rFonts w:cs="Calibri"/>
                <w:color w:val="000000" w:themeColor="text1"/>
                <w:sz w:val="18"/>
                <w:szCs w:val="18"/>
              </w:rPr>
              <w:t xml:space="preserve"> app</w:t>
            </w:r>
            <w:r w:rsidR="00F44471" w:rsidRPr="00E2632E">
              <w:rPr>
                <w:rStyle w:val="Blue"/>
                <w:rFonts w:cs="Calibri"/>
                <w:color w:val="000000" w:themeColor="text1"/>
                <w:sz w:val="18"/>
                <w:szCs w:val="18"/>
              </w:rPr>
              <w:t>ly</w:t>
            </w:r>
          </w:p>
        </w:tc>
      </w:tr>
      <w:tr w:rsidR="00AF3BDE" w:rsidRPr="008F36B8" w14:paraId="0A359A0E" w14:textId="77777777" w:rsidTr="00224209">
        <w:trPr>
          <w:cantSplit/>
        </w:trPr>
        <w:tc>
          <w:tcPr>
            <w:tcW w:w="681" w:type="pct"/>
            <w:vMerge/>
            <w:shd w:val="clear" w:color="auto" w:fill="auto"/>
          </w:tcPr>
          <w:p w14:paraId="3DE9E57C" w14:textId="77777777" w:rsidR="00834F68" w:rsidRPr="00E2632E" w:rsidRDefault="00834F68" w:rsidP="00821962">
            <w:pPr>
              <w:pStyle w:val="TableText"/>
              <w:rPr>
                <w:rStyle w:val="Blue"/>
                <w:color w:val="000000" w:themeColor="text1"/>
                <w:sz w:val="18"/>
                <w:szCs w:val="18"/>
              </w:rPr>
            </w:pPr>
          </w:p>
        </w:tc>
        <w:tc>
          <w:tcPr>
            <w:tcW w:w="729" w:type="pct"/>
            <w:shd w:val="clear" w:color="auto" w:fill="auto"/>
          </w:tcPr>
          <w:p w14:paraId="5115A222" w14:textId="77777777" w:rsidR="00834F68" w:rsidRPr="00E2632E" w:rsidRDefault="00834F68" w:rsidP="00821962">
            <w:pPr>
              <w:pStyle w:val="TableText"/>
              <w:rPr>
                <w:rStyle w:val="Blue"/>
                <w:rFonts w:cs="Calibri"/>
                <w:color w:val="000000" w:themeColor="text1"/>
                <w:sz w:val="18"/>
                <w:szCs w:val="18"/>
              </w:rPr>
            </w:pPr>
            <w:r w:rsidRPr="00E2632E">
              <w:rPr>
                <w:rStyle w:val="Blue"/>
                <w:rFonts w:cs="Calibri"/>
                <w:color w:val="000000" w:themeColor="text1"/>
                <w:sz w:val="18"/>
                <w:szCs w:val="18"/>
              </w:rPr>
              <w:t>15-minute instantaneous or averaged flow</w:t>
            </w:r>
          </w:p>
        </w:tc>
        <w:tc>
          <w:tcPr>
            <w:tcW w:w="686" w:type="pct"/>
            <w:shd w:val="clear" w:color="auto" w:fill="auto"/>
          </w:tcPr>
          <w:p w14:paraId="45F9D542" w14:textId="77777777" w:rsidR="00834F68" w:rsidRPr="00E2632E" w:rsidRDefault="00834F68" w:rsidP="00821962">
            <w:pPr>
              <w:pStyle w:val="TableText"/>
              <w:rPr>
                <w:rStyle w:val="Blue"/>
                <w:rFonts w:cs="Calibri"/>
                <w:color w:val="000000" w:themeColor="text1"/>
                <w:sz w:val="18"/>
                <w:szCs w:val="18"/>
              </w:rPr>
            </w:pPr>
            <w:r w:rsidRPr="00E2632E">
              <w:rPr>
                <w:rStyle w:val="Blue"/>
                <w:rFonts w:cs="Calibri"/>
                <w:color w:val="000000" w:themeColor="text1"/>
                <w:sz w:val="18"/>
                <w:szCs w:val="18"/>
              </w:rPr>
              <w:t>No limit set. Record as l/s</w:t>
            </w:r>
          </w:p>
        </w:tc>
        <w:tc>
          <w:tcPr>
            <w:tcW w:w="761" w:type="pct"/>
            <w:shd w:val="clear" w:color="auto" w:fill="auto"/>
          </w:tcPr>
          <w:p w14:paraId="1C7715D4" w14:textId="3BE6B48D" w:rsidR="00834F68" w:rsidRPr="00E2632E" w:rsidRDefault="00834F68" w:rsidP="00821962">
            <w:pPr>
              <w:pStyle w:val="TableText"/>
              <w:rPr>
                <w:rStyle w:val="Blue"/>
                <w:rFonts w:cs="Calibri"/>
                <w:color w:val="000000" w:themeColor="text1"/>
                <w:sz w:val="18"/>
                <w:szCs w:val="18"/>
              </w:rPr>
            </w:pPr>
            <w:r w:rsidRPr="00E2632E">
              <w:rPr>
                <w:rStyle w:val="Blue"/>
                <w:rFonts w:cs="Calibri"/>
                <w:color w:val="000000" w:themeColor="text1"/>
                <w:sz w:val="18"/>
                <w:szCs w:val="18"/>
              </w:rPr>
              <w:t>15</w:t>
            </w:r>
            <w:r w:rsidR="006D5376" w:rsidRPr="00E2632E">
              <w:rPr>
                <w:rStyle w:val="Blue"/>
                <w:rFonts w:cs="Calibri"/>
                <w:color w:val="000000" w:themeColor="text1"/>
                <w:sz w:val="18"/>
                <w:szCs w:val="18"/>
              </w:rPr>
              <w:t>-</w:t>
            </w:r>
            <w:r w:rsidRPr="00E2632E">
              <w:rPr>
                <w:rStyle w:val="Blue"/>
                <w:rFonts w:cs="Calibri"/>
                <w:color w:val="000000" w:themeColor="text1"/>
                <w:sz w:val="18"/>
                <w:szCs w:val="18"/>
              </w:rPr>
              <w:t>minute</w:t>
            </w:r>
          </w:p>
        </w:tc>
        <w:tc>
          <w:tcPr>
            <w:tcW w:w="629" w:type="pct"/>
            <w:shd w:val="clear" w:color="auto" w:fill="auto"/>
          </w:tcPr>
          <w:p w14:paraId="1F8D191E" w14:textId="77777777" w:rsidR="00834F68" w:rsidRPr="00E2632E" w:rsidRDefault="00834F68" w:rsidP="00821962">
            <w:pPr>
              <w:pStyle w:val="TableText"/>
              <w:rPr>
                <w:rStyle w:val="Blue"/>
                <w:rFonts w:cs="Calibri"/>
                <w:color w:val="000000" w:themeColor="text1"/>
                <w:sz w:val="18"/>
                <w:szCs w:val="18"/>
              </w:rPr>
            </w:pPr>
            <w:r w:rsidRPr="00E2632E">
              <w:rPr>
                <w:rStyle w:val="Blue"/>
                <w:rFonts w:cs="Calibri"/>
                <w:color w:val="000000" w:themeColor="text1"/>
                <w:sz w:val="18"/>
                <w:szCs w:val="18"/>
              </w:rPr>
              <w:t>N/A</w:t>
            </w:r>
          </w:p>
        </w:tc>
        <w:tc>
          <w:tcPr>
            <w:tcW w:w="800" w:type="pct"/>
            <w:shd w:val="clear" w:color="auto" w:fill="auto"/>
          </w:tcPr>
          <w:p w14:paraId="03096919" w14:textId="77777777" w:rsidR="00834F68" w:rsidRPr="00E2632E" w:rsidRDefault="00834F68" w:rsidP="00821962">
            <w:pPr>
              <w:pStyle w:val="TableText"/>
              <w:rPr>
                <w:rStyle w:val="Blue"/>
                <w:rFonts w:cs="Calibri"/>
                <w:color w:val="000000" w:themeColor="text1"/>
                <w:sz w:val="18"/>
                <w:szCs w:val="18"/>
              </w:rPr>
            </w:pPr>
            <w:r w:rsidRPr="00E2632E">
              <w:rPr>
                <w:rStyle w:val="Blue"/>
                <w:rFonts w:cs="Calibri"/>
                <w:color w:val="000000" w:themeColor="text1"/>
                <w:sz w:val="18"/>
                <w:szCs w:val="18"/>
              </w:rPr>
              <w:t>Continuous</w:t>
            </w:r>
          </w:p>
        </w:tc>
        <w:tc>
          <w:tcPr>
            <w:tcW w:w="714" w:type="pct"/>
            <w:shd w:val="clear" w:color="auto" w:fill="auto"/>
          </w:tcPr>
          <w:p w14:paraId="1B11855A" w14:textId="77777777" w:rsidR="00834F68" w:rsidRPr="00E2632E" w:rsidRDefault="00834F68" w:rsidP="00821962">
            <w:pPr>
              <w:pStyle w:val="TableText"/>
              <w:rPr>
                <w:rStyle w:val="Blue"/>
                <w:rFonts w:cs="Calibri"/>
                <w:color w:val="000000" w:themeColor="text1"/>
                <w:sz w:val="18"/>
                <w:szCs w:val="18"/>
              </w:rPr>
            </w:pPr>
            <w:r w:rsidRPr="00E2632E">
              <w:rPr>
                <w:rStyle w:val="Blue"/>
                <w:rFonts w:cs="Calibri"/>
                <w:color w:val="000000" w:themeColor="text1"/>
                <w:sz w:val="18"/>
                <w:szCs w:val="18"/>
              </w:rPr>
              <w:t>N/A</w:t>
            </w:r>
          </w:p>
        </w:tc>
      </w:tr>
      <w:tr w:rsidR="00AF3BDE" w:rsidRPr="008F36B8" w14:paraId="614948EE" w14:textId="77777777" w:rsidTr="00224209">
        <w:trPr>
          <w:cantSplit/>
        </w:trPr>
        <w:tc>
          <w:tcPr>
            <w:tcW w:w="681" w:type="pct"/>
            <w:vMerge/>
            <w:shd w:val="clear" w:color="auto" w:fill="auto"/>
          </w:tcPr>
          <w:p w14:paraId="4563B2B9" w14:textId="77777777" w:rsidR="00834F68" w:rsidRPr="008F36B8" w:rsidRDefault="00834F68" w:rsidP="00821962">
            <w:pPr>
              <w:pStyle w:val="TableText"/>
              <w:rPr>
                <w:rStyle w:val="Blue"/>
                <w:sz w:val="18"/>
                <w:szCs w:val="18"/>
              </w:rPr>
            </w:pPr>
          </w:p>
        </w:tc>
        <w:tc>
          <w:tcPr>
            <w:tcW w:w="729" w:type="pct"/>
            <w:shd w:val="clear" w:color="auto" w:fill="auto"/>
          </w:tcPr>
          <w:p w14:paraId="1CCC406C" w14:textId="77777777" w:rsidR="00834F68" w:rsidRPr="00E2632E" w:rsidRDefault="00834F68" w:rsidP="00821962">
            <w:pPr>
              <w:pStyle w:val="TableText"/>
              <w:rPr>
                <w:rStyle w:val="Blue"/>
                <w:rFonts w:cs="Calibri"/>
                <w:color w:val="000000" w:themeColor="text1"/>
                <w:sz w:val="18"/>
                <w:szCs w:val="18"/>
              </w:rPr>
            </w:pPr>
            <w:r w:rsidRPr="00E2632E">
              <w:rPr>
                <w:rStyle w:val="Blue"/>
                <w:rFonts w:cs="Calibri"/>
                <w:color w:val="000000" w:themeColor="text1"/>
                <w:sz w:val="18"/>
                <w:szCs w:val="18"/>
              </w:rPr>
              <w:t>ATU-BOD as O</w:t>
            </w:r>
            <w:r w:rsidRPr="00E2632E">
              <w:rPr>
                <w:rStyle w:val="Blue"/>
                <w:rFonts w:cs="Calibri"/>
                <w:color w:val="000000" w:themeColor="text1"/>
                <w:sz w:val="18"/>
                <w:szCs w:val="18"/>
                <w:vertAlign w:val="subscript"/>
              </w:rPr>
              <w:t>2</w:t>
            </w:r>
          </w:p>
        </w:tc>
        <w:tc>
          <w:tcPr>
            <w:tcW w:w="686" w:type="pct"/>
            <w:shd w:val="clear" w:color="auto" w:fill="auto"/>
          </w:tcPr>
          <w:p w14:paraId="62D02136" w14:textId="00164939" w:rsidR="00834F68" w:rsidRPr="00E2632E" w:rsidRDefault="00E2632E" w:rsidP="00821962">
            <w:pPr>
              <w:pStyle w:val="TableText"/>
              <w:rPr>
                <w:rStyle w:val="Blue"/>
                <w:rFonts w:cs="Calibri"/>
                <w:color w:val="000000" w:themeColor="text1"/>
                <w:sz w:val="18"/>
                <w:szCs w:val="18"/>
              </w:rPr>
            </w:pPr>
            <w:r w:rsidRPr="00E2632E">
              <w:rPr>
                <w:rStyle w:val="Blue"/>
                <w:rFonts w:cs="Calibri"/>
                <w:color w:val="000000" w:themeColor="text1"/>
                <w:sz w:val="18"/>
                <w:szCs w:val="18"/>
              </w:rPr>
              <w:t>32</w:t>
            </w:r>
            <w:r w:rsidR="00834F68" w:rsidRPr="00E2632E">
              <w:rPr>
                <w:rStyle w:val="Blue"/>
                <w:rFonts w:cs="Calibri"/>
                <w:color w:val="000000" w:themeColor="text1"/>
                <w:sz w:val="18"/>
                <w:szCs w:val="18"/>
              </w:rPr>
              <w:t xml:space="preserve"> mg/l</w:t>
            </w:r>
          </w:p>
        </w:tc>
        <w:tc>
          <w:tcPr>
            <w:tcW w:w="761" w:type="pct"/>
            <w:shd w:val="clear" w:color="auto" w:fill="auto"/>
          </w:tcPr>
          <w:p w14:paraId="6596F460" w14:textId="77777777" w:rsidR="00834F68" w:rsidRPr="00E2632E" w:rsidRDefault="00834F68" w:rsidP="00821962">
            <w:pPr>
              <w:pStyle w:val="TableText"/>
              <w:rPr>
                <w:rStyle w:val="Blue"/>
                <w:rFonts w:cs="Calibri"/>
                <w:color w:val="000000" w:themeColor="text1"/>
                <w:sz w:val="18"/>
                <w:szCs w:val="18"/>
              </w:rPr>
            </w:pPr>
            <w:r w:rsidRPr="00E2632E">
              <w:rPr>
                <w:rStyle w:val="Blue"/>
                <w:rFonts w:cs="Calibri"/>
                <w:color w:val="000000" w:themeColor="text1"/>
                <w:sz w:val="18"/>
                <w:szCs w:val="18"/>
              </w:rPr>
              <w:t>Instantaneous (spot sample)</w:t>
            </w:r>
          </w:p>
        </w:tc>
        <w:tc>
          <w:tcPr>
            <w:tcW w:w="629" w:type="pct"/>
            <w:shd w:val="clear" w:color="auto" w:fill="auto"/>
          </w:tcPr>
          <w:p w14:paraId="6B29E5F5" w14:textId="77777777" w:rsidR="00834F68" w:rsidRPr="00E2632E" w:rsidRDefault="00834F68" w:rsidP="00821962">
            <w:pPr>
              <w:pStyle w:val="TableText"/>
              <w:rPr>
                <w:rStyle w:val="Blue"/>
                <w:rFonts w:cs="Calibri"/>
                <w:color w:val="000000" w:themeColor="text1"/>
                <w:sz w:val="18"/>
                <w:szCs w:val="18"/>
              </w:rPr>
            </w:pPr>
            <w:r w:rsidRPr="00E2632E">
              <w:rPr>
                <w:rStyle w:val="Blue"/>
                <w:rFonts w:cs="Calibri"/>
                <w:color w:val="000000" w:themeColor="text1"/>
                <w:sz w:val="18"/>
                <w:szCs w:val="18"/>
              </w:rPr>
              <w:t>N/A</w:t>
            </w:r>
          </w:p>
        </w:tc>
        <w:tc>
          <w:tcPr>
            <w:tcW w:w="800" w:type="pct"/>
            <w:shd w:val="clear" w:color="auto" w:fill="auto"/>
          </w:tcPr>
          <w:p w14:paraId="4167D51A" w14:textId="77777777" w:rsidR="00834F68" w:rsidRPr="00E2632E" w:rsidRDefault="00834F68" w:rsidP="00821962">
            <w:pPr>
              <w:pStyle w:val="TableText"/>
              <w:rPr>
                <w:rStyle w:val="Blue"/>
                <w:rFonts w:cs="Calibri"/>
                <w:color w:val="000000" w:themeColor="text1"/>
                <w:sz w:val="18"/>
                <w:szCs w:val="18"/>
              </w:rPr>
            </w:pPr>
            <w:r w:rsidRPr="00E2632E">
              <w:rPr>
                <w:rStyle w:val="Blue"/>
                <w:rFonts w:cs="Calibri"/>
                <w:color w:val="000000" w:themeColor="text1"/>
                <w:sz w:val="18"/>
                <w:szCs w:val="18"/>
              </w:rPr>
              <w:t>As specified in schedule 3B</w:t>
            </w:r>
          </w:p>
        </w:tc>
        <w:tc>
          <w:tcPr>
            <w:tcW w:w="714" w:type="pct"/>
            <w:shd w:val="clear" w:color="auto" w:fill="auto"/>
          </w:tcPr>
          <w:p w14:paraId="47670BE7" w14:textId="77777777" w:rsidR="00834F68" w:rsidRPr="00E2632E" w:rsidRDefault="00834F68" w:rsidP="00821962">
            <w:pPr>
              <w:pStyle w:val="TableText"/>
              <w:rPr>
                <w:rStyle w:val="Blue"/>
                <w:rFonts w:cs="Calibri"/>
                <w:color w:val="000000" w:themeColor="text1"/>
                <w:sz w:val="18"/>
                <w:szCs w:val="18"/>
              </w:rPr>
            </w:pPr>
            <w:r w:rsidRPr="00E2632E">
              <w:rPr>
                <w:rStyle w:val="Blue"/>
                <w:rFonts w:cs="Calibri"/>
                <w:color w:val="000000" w:themeColor="text1"/>
                <w:sz w:val="18"/>
                <w:szCs w:val="18"/>
              </w:rPr>
              <w:t xml:space="preserve">Look up </w:t>
            </w:r>
            <w:proofErr w:type="gramStart"/>
            <w:r w:rsidRPr="00E2632E">
              <w:rPr>
                <w:rStyle w:val="Blue"/>
                <w:rFonts w:cs="Calibri"/>
                <w:color w:val="000000" w:themeColor="text1"/>
                <w:sz w:val="18"/>
                <w:szCs w:val="18"/>
              </w:rPr>
              <w:t>table</w:t>
            </w:r>
            <w:proofErr w:type="gramEnd"/>
          </w:p>
          <w:p w14:paraId="5740855E" w14:textId="77777777" w:rsidR="00834F68" w:rsidRPr="00E2632E" w:rsidRDefault="00834F68" w:rsidP="00821962">
            <w:pPr>
              <w:pStyle w:val="TableText"/>
              <w:rPr>
                <w:rStyle w:val="Blue"/>
                <w:rFonts w:cs="Calibri"/>
                <w:color w:val="000000" w:themeColor="text1"/>
                <w:sz w:val="18"/>
                <w:szCs w:val="18"/>
              </w:rPr>
            </w:pPr>
            <w:r w:rsidRPr="00E2632E">
              <w:rPr>
                <w:rStyle w:val="Blue"/>
                <w:rFonts w:cs="Calibri"/>
                <w:color w:val="000000" w:themeColor="text1"/>
                <w:sz w:val="18"/>
                <w:szCs w:val="18"/>
              </w:rPr>
              <w:t>(Conditions 3.1.2 and 3.1.3 apply)</w:t>
            </w:r>
          </w:p>
        </w:tc>
      </w:tr>
      <w:tr w:rsidR="006A2565" w:rsidRPr="008F36B8" w14:paraId="7CFC8436" w14:textId="77777777" w:rsidTr="00224209">
        <w:trPr>
          <w:cantSplit/>
        </w:trPr>
        <w:tc>
          <w:tcPr>
            <w:tcW w:w="681" w:type="pct"/>
            <w:vMerge/>
            <w:shd w:val="clear" w:color="auto" w:fill="auto"/>
          </w:tcPr>
          <w:p w14:paraId="7DB2A404" w14:textId="77777777" w:rsidR="006A2565" w:rsidRPr="008F36B8" w:rsidRDefault="006A2565" w:rsidP="006A2565">
            <w:pPr>
              <w:pStyle w:val="TableText"/>
              <w:rPr>
                <w:rStyle w:val="Blue"/>
                <w:sz w:val="18"/>
                <w:szCs w:val="18"/>
              </w:rPr>
            </w:pPr>
          </w:p>
        </w:tc>
        <w:tc>
          <w:tcPr>
            <w:tcW w:w="729" w:type="pct"/>
            <w:shd w:val="clear" w:color="auto" w:fill="auto"/>
          </w:tcPr>
          <w:p w14:paraId="494B2AA8" w14:textId="514F37F8" w:rsidR="006A2565" w:rsidRPr="009F5D4F" w:rsidRDefault="006A2565" w:rsidP="006A2565">
            <w:pPr>
              <w:pStyle w:val="TableText"/>
              <w:rPr>
                <w:rStyle w:val="Blue"/>
                <w:rFonts w:cs="Calibri"/>
                <w:color w:val="000000" w:themeColor="text1"/>
                <w:sz w:val="18"/>
                <w:szCs w:val="18"/>
              </w:rPr>
            </w:pPr>
            <w:r w:rsidRPr="009F5D4F">
              <w:rPr>
                <w:rStyle w:val="Blue"/>
                <w:rFonts w:cs="Calibri"/>
                <w:color w:val="000000" w:themeColor="text1"/>
                <w:sz w:val="18"/>
                <w:szCs w:val="18"/>
              </w:rPr>
              <w:t>Ammoniacal nitrogen (expressed as N)</w:t>
            </w:r>
          </w:p>
        </w:tc>
        <w:tc>
          <w:tcPr>
            <w:tcW w:w="686" w:type="pct"/>
            <w:shd w:val="clear" w:color="auto" w:fill="auto"/>
          </w:tcPr>
          <w:p w14:paraId="63B05CF3" w14:textId="24FAA17A" w:rsidR="006A2565" w:rsidRPr="009F5D4F" w:rsidRDefault="009F5D4F" w:rsidP="006A2565">
            <w:pPr>
              <w:pStyle w:val="TableText"/>
              <w:rPr>
                <w:rStyle w:val="Blue"/>
                <w:rFonts w:cs="Calibri"/>
                <w:color w:val="000000" w:themeColor="text1"/>
                <w:sz w:val="18"/>
                <w:szCs w:val="18"/>
              </w:rPr>
            </w:pPr>
            <w:r w:rsidRPr="009F5D4F">
              <w:rPr>
                <w:rStyle w:val="Blue"/>
                <w:rFonts w:cs="Calibri"/>
                <w:color w:val="000000" w:themeColor="text1"/>
                <w:sz w:val="18"/>
                <w:szCs w:val="18"/>
              </w:rPr>
              <w:t>9.5</w:t>
            </w:r>
            <w:r w:rsidR="006A2565" w:rsidRPr="009F5D4F">
              <w:rPr>
                <w:rStyle w:val="Blue"/>
                <w:rFonts w:cs="Calibri"/>
                <w:color w:val="000000" w:themeColor="text1"/>
                <w:sz w:val="18"/>
                <w:szCs w:val="18"/>
              </w:rPr>
              <w:t xml:space="preserve"> mg/l</w:t>
            </w:r>
          </w:p>
        </w:tc>
        <w:tc>
          <w:tcPr>
            <w:tcW w:w="761" w:type="pct"/>
            <w:shd w:val="clear" w:color="auto" w:fill="auto"/>
          </w:tcPr>
          <w:p w14:paraId="7FEAC205" w14:textId="440E0ED5" w:rsidR="006A2565" w:rsidRPr="009F5D4F" w:rsidRDefault="006A2565" w:rsidP="006A2565">
            <w:pPr>
              <w:pStyle w:val="TableText"/>
              <w:rPr>
                <w:rStyle w:val="Blue"/>
                <w:rFonts w:cs="Calibri"/>
                <w:color w:val="000000" w:themeColor="text1"/>
                <w:sz w:val="18"/>
                <w:szCs w:val="18"/>
              </w:rPr>
            </w:pPr>
            <w:r w:rsidRPr="009F5D4F">
              <w:rPr>
                <w:rStyle w:val="Blue"/>
                <w:rFonts w:cs="Calibri"/>
                <w:color w:val="000000" w:themeColor="text1"/>
                <w:sz w:val="18"/>
                <w:szCs w:val="18"/>
              </w:rPr>
              <w:t>Instantaneous (spot sample)</w:t>
            </w:r>
          </w:p>
        </w:tc>
        <w:tc>
          <w:tcPr>
            <w:tcW w:w="629" w:type="pct"/>
            <w:shd w:val="clear" w:color="auto" w:fill="auto"/>
          </w:tcPr>
          <w:p w14:paraId="6C2241A9" w14:textId="6A5BE4E2" w:rsidR="006A2565" w:rsidRPr="009F5D4F" w:rsidRDefault="006A2565" w:rsidP="006A2565">
            <w:pPr>
              <w:pStyle w:val="TableText"/>
              <w:rPr>
                <w:rStyle w:val="Blue"/>
                <w:rFonts w:cs="Calibri"/>
                <w:color w:val="000000" w:themeColor="text1"/>
                <w:sz w:val="18"/>
                <w:szCs w:val="18"/>
              </w:rPr>
            </w:pPr>
            <w:r w:rsidRPr="009F5D4F">
              <w:rPr>
                <w:rStyle w:val="Blue"/>
                <w:rFonts w:cs="Calibri"/>
                <w:color w:val="000000" w:themeColor="text1"/>
                <w:sz w:val="18"/>
                <w:szCs w:val="18"/>
              </w:rPr>
              <w:t>N/A</w:t>
            </w:r>
          </w:p>
        </w:tc>
        <w:tc>
          <w:tcPr>
            <w:tcW w:w="800" w:type="pct"/>
            <w:shd w:val="clear" w:color="auto" w:fill="auto"/>
          </w:tcPr>
          <w:p w14:paraId="793DD65E" w14:textId="62689455" w:rsidR="006A2565" w:rsidRPr="009F5D4F" w:rsidRDefault="006A2565" w:rsidP="006A2565">
            <w:pPr>
              <w:pStyle w:val="TableText"/>
              <w:rPr>
                <w:rStyle w:val="Blue"/>
                <w:rFonts w:cs="Calibri"/>
                <w:color w:val="000000" w:themeColor="text1"/>
                <w:sz w:val="18"/>
                <w:szCs w:val="18"/>
              </w:rPr>
            </w:pPr>
            <w:r w:rsidRPr="009F5D4F">
              <w:rPr>
                <w:rStyle w:val="Blue"/>
                <w:rFonts w:cs="Calibri"/>
                <w:color w:val="000000" w:themeColor="text1"/>
                <w:sz w:val="18"/>
                <w:szCs w:val="18"/>
              </w:rPr>
              <w:t>As specified in schedule 3B</w:t>
            </w:r>
          </w:p>
        </w:tc>
        <w:tc>
          <w:tcPr>
            <w:tcW w:w="714" w:type="pct"/>
            <w:shd w:val="clear" w:color="auto" w:fill="auto"/>
          </w:tcPr>
          <w:p w14:paraId="610F5FBD" w14:textId="77777777" w:rsidR="006A2565" w:rsidRPr="009F5D4F" w:rsidRDefault="006A2565" w:rsidP="006A2565">
            <w:pPr>
              <w:pStyle w:val="TableText"/>
              <w:rPr>
                <w:rStyle w:val="Blue"/>
                <w:rFonts w:cs="Calibri"/>
                <w:color w:val="000000" w:themeColor="text1"/>
                <w:sz w:val="18"/>
                <w:szCs w:val="18"/>
              </w:rPr>
            </w:pPr>
            <w:r w:rsidRPr="009F5D4F">
              <w:rPr>
                <w:rStyle w:val="Blue"/>
                <w:rFonts w:cs="Calibri"/>
                <w:color w:val="000000" w:themeColor="text1"/>
                <w:sz w:val="18"/>
                <w:szCs w:val="18"/>
              </w:rPr>
              <w:t xml:space="preserve">Look up </w:t>
            </w:r>
            <w:proofErr w:type="gramStart"/>
            <w:r w:rsidRPr="009F5D4F">
              <w:rPr>
                <w:rStyle w:val="Blue"/>
                <w:rFonts w:cs="Calibri"/>
                <w:color w:val="000000" w:themeColor="text1"/>
                <w:sz w:val="18"/>
                <w:szCs w:val="18"/>
              </w:rPr>
              <w:t>table</w:t>
            </w:r>
            <w:proofErr w:type="gramEnd"/>
          </w:p>
          <w:p w14:paraId="5455DC98" w14:textId="25D8ADDA" w:rsidR="006A2565" w:rsidRPr="009F5D4F" w:rsidRDefault="006A2565" w:rsidP="006A2565">
            <w:pPr>
              <w:pStyle w:val="TableText"/>
              <w:rPr>
                <w:rStyle w:val="Blue"/>
                <w:rFonts w:cs="Calibri"/>
                <w:color w:val="000000" w:themeColor="text1"/>
                <w:sz w:val="18"/>
                <w:szCs w:val="18"/>
              </w:rPr>
            </w:pPr>
            <w:r w:rsidRPr="009F5D4F">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shd w:val="clear" w:color="auto" w:fill="auto"/>
          </w:tcPr>
          <w:p w14:paraId="1BB72BB3" w14:textId="77777777" w:rsidR="006A2565" w:rsidRPr="008F36B8" w:rsidRDefault="006A2565" w:rsidP="006A2565">
            <w:pPr>
              <w:pStyle w:val="TableText"/>
              <w:rPr>
                <w:rStyle w:val="Blue"/>
                <w:sz w:val="18"/>
                <w:szCs w:val="18"/>
              </w:rPr>
            </w:pPr>
          </w:p>
        </w:tc>
        <w:tc>
          <w:tcPr>
            <w:tcW w:w="729" w:type="pct"/>
            <w:shd w:val="clear" w:color="auto" w:fill="auto"/>
          </w:tcPr>
          <w:p w14:paraId="6D9881DD" w14:textId="364F08E2" w:rsidR="006A2565" w:rsidRPr="009F5D4F" w:rsidRDefault="006A2565" w:rsidP="006A2565">
            <w:pPr>
              <w:pStyle w:val="TableText"/>
              <w:rPr>
                <w:rStyle w:val="Blue"/>
                <w:rFonts w:cs="Calibri"/>
                <w:color w:val="000000" w:themeColor="text1"/>
                <w:sz w:val="18"/>
                <w:szCs w:val="18"/>
              </w:rPr>
            </w:pPr>
            <w:r w:rsidRPr="009F5D4F">
              <w:rPr>
                <w:rStyle w:val="Blue"/>
                <w:rFonts w:cs="Calibri"/>
                <w:color w:val="000000" w:themeColor="text1"/>
                <w:sz w:val="18"/>
                <w:szCs w:val="18"/>
              </w:rPr>
              <w:t>Suspended solids (measured after drying at 105°C)</w:t>
            </w:r>
          </w:p>
        </w:tc>
        <w:tc>
          <w:tcPr>
            <w:tcW w:w="686" w:type="pct"/>
            <w:shd w:val="clear" w:color="auto" w:fill="auto"/>
          </w:tcPr>
          <w:p w14:paraId="0EBAE4CA" w14:textId="460AA80B" w:rsidR="006A2565" w:rsidRPr="009F5D4F" w:rsidRDefault="009F5D4F" w:rsidP="006A2565">
            <w:pPr>
              <w:pStyle w:val="TableText"/>
              <w:rPr>
                <w:rStyle w:val="Blue"/>
                <w:rFonts w:cs="Calibri"/>
                <w:color w:val="000000" w:themeColor="text1"/>
                <w:sz w:val="18"/>
                <w:szCs w:val="18"/>
              </w:rPr>
            </w:pPr>
            <w:r w:rsidRPr="009F5D4F">
              <w:rPr>
                <w:rStyle w:val="Blue"/>
                <w:rFonts w:cs="Calibri"/>
                <w:color w:val="000000" w:themeColor="text1"/>
                <w:sz w:val="18"/>
                <w:szCs w:val="18"/>
              </w:rPr>
              <w:t>32</w:t>
            </w:r>
            <w:r w:rsidR="006A2565" w:rsidRPr="009F5D4F">
              <w:rPr>
                <w:rStyle w:val="Blue"/>
                <w:rFonts w:cs="Calibri"/>
                <w:color w:val="000000" w:themeColor="text1"/>
                <w:sz w:val="18"/>
                <w:szCs w:val="18"/>
              </w:rPr>
              <w:t xml:space="preserve"> mg/l</w:t>
            </w:r>
          </w:p>
        </w:tc>
        <w:tc>
          <w:tcPr>
            <w:tcW w:w="761" w:type="pct"/>
            <w:shd w:val="clear" w:color="auto" w:fill="auto"/>
          </w:tcPr>
          <w:p w14:paraId="32E7C345" w14:textId="77777777" w:rsidR="006A2565" w:rsidRPr="009F5D4F" w:rsidRDefault="006A2565" w:rsidP="006A2565">
            <w:pPr>
              <w:pStyle w:val="TableText"/>
              <w:rPr>
                <w:rStyle w:val="Blue"/>
                <w:rFonts w:cs="Calibri"/>
                <w:color w:val="000000" w:themeColor="text1"/>
                <w:sz w:val="18"/>
                <w:szCs w:val="18"/>
              </w:rPr>
            </w:pPr>
            <w:r w:rsidRPr="009F5D4F">
              <w:rPr>
                <w:rStyle w:val="Blue"/>
                <w:rFonts w:cs="Calibri"/>
                <w:color w:val="000000" w:themeColor="text1"/>
                <w:sz w:val="18"/>
                <w:szCs w:val="18"/>
              </w:rPr>
              <w:t>Instantaneous (spot sample)</w:t>
            </w:r>
          </w:p>
        </w:tc>
        <w:tc>
          <w:tcPr>
            <w:tcW w:w="629" w:type="pct"/>
            <w:shd w:val="clear" w:color="auto" w:fill="auto"/>
          </w:tcPr>
          <w:p w14:paraId="003AF627" w14:textId="77777777" w:rsidR="006A2565" w:rsidRPr="009F5D4F" w:rsidRDefault="006A2565" w:rsidP="006A2565">
            <w:pPr>
              <w:pStyle w:val="TableText"/>
              <w:rPr>
                <w:rStyle w:val="Blue"/>
                <w:rFonts w:cs="Calibri"/>
                <w:color w:val="000000" w:themeColor="text1"/>
                <w:sz w:val="18"/>
                <w:szCs w:val="18"/>
              </w:rPr>
            </w:pPr>
            <w:r w:rsidRPr="009F5D4F">
              <w:rPr>
                <w:rStyle w:val="Blue"/>
                <w:rFonts w:cs="Calibri"/>
                <w:color w:val="000000" w:themeColor="text1"/>
                <w:sz w:val="18"/>
                <w:szCs w:val="18"/>
              </w:rPr>
              <w:t>N/A</w:t>
            </w:r>
          </w:p>
        </w:tc>
        <w:tc>
          <w:tcPr>
            <w:tcW w:w="800" w:type="pct"/>
            <w:shd w:val="clear" w:color="auto" w:fill="auto"/>
          </w:tcPr>
          <w:p w14:paraId="7101DF9A" w14:textId="77777777" w:rsidR="006A2565" w:rsidRPr="009F5D4F" w:rsidRDefault="006A2565" w:rsidP="006A2565">
            <w:pPr>
              <w:pStyle w:val="TableText"/>
              <w:rPr>
                <w:rStyle w:val="Blue"/>
                <w:rFonts w:cs="Calibri"/>
                <w:color w:val="000000" w:themeColor="text1"/>
                <w:sz w:val="18"/>
                <w:szCs w:val="18"/>
              </w:rPr>
            </w:pPr>
            <w:r w:rsidRPr="009F5D4F">
              <w:rPr>
                <w:rStyle w:val="Blue"/>
                <w:rFonts w:cs="Calibri"/>
                <w:color w:val="000000" w:themeColor="text1"/>
                <w:sz w:val="18"/>
                <w:szCs w:val="18"/>
              </w:rPr>
              <w:t>As specified in schedule 3B</w:t>
            </w:r>
          </w:p>
        </w:tc>
        <w:tc>
          <w:tcPr>
            <w:tcW w:w="714" w:type="pct"/>
            <w:shd w:val="clear" w:color="auto" w:fill="auto"/>
          </w:tcPr>
          <w:p w14:paraId="6FEC01F1" w14:textId="77777777" w:rsidR="006A2565" w:rsidRPr="009F5D4F" w:rsidRDefault="006A2565" w:rsidP="006A2565">
            <w:pPr>
              <w:pStyle w:val="TableText"/>
              <w:rPr>
                <w:rStyle w:val="Blue"/>
                <w:rFonts w:cs="Calibri"/>
                <w:color w:val="000000" w:themeColor="text1"/>
                <w:sz w:val="18"/>
                <w:szCs w:val="18"/>
              </w:rPr>
            </w:pPr>
            <w:r w:rsidRPr="009F5D4F">
              <w:rPr>
                <w:rStyle w:val="Blue"/>
                <w:rFonts w:cs="Calibri"/>
                <w:color w:val="000000" w:themeColor="text1"/>
                <w:sz w:val="18"/>
                <w:szCs w:val="18"/>
              </w:rPr>
              <w:t xml:space="preserve">Look up </w:t>
            </w:r>
            <w:proofErr w:type="gramStart"/>
            <w:r w:rsidRPr="009F5D4F">
              <w:rPr>
                <w:rStyle w:val="Blue"/>
                <w:rFonts w:cs="Calibri"/>
                <w:color w:val="000000" w:themeColor="text1"/>
                <w:sz w:val="18"/>
                <w:szCs w:val="18"/>
              </w:rPr>
              <w:t>table</w:t>
            </w:r>
            <w:proofErr w:type="gramEnd"/>
          </w:p>
          <w:p w14:paraId="4C137176" w14:textId="77777777" w:rsidR="006A2565" w:rsidRPr="009F5D4F" w:rsidRDefault="006A2565" w:rsidP="006A2565">
            <w:pPr>
              <w:pStyle w:val="TableText"/>
              <w:rPr>
                <w:rStyle w:val="Blue"/>
                <w:rFonts w:cs="Calibri"/>
                <w:color w:val="000000" w:themeColor="text1"/>
                <w:sz w:val="18"/>
                <w:szCs w:val="18"/>
              </w:rPr>
            </w:pPr>
            <w:r w:rsidRPr="009F5D4F">
              <w:rPr>
                <w:rStyle w:val="Blue"/>
                <w:rFonts w:cs="Calibri"/>
                <w:color w:val="000000" w:themeColor="text1"/>
                <w:sz w:val="18"/>
                <w:szCs w:val="18"/>
              </w:rPr>
              <w:t>(Conditions 3.1.2 and 3.1.3 apply)</w:t>
            </w:r>
          </w:p>
        </w:tc>
      </w:tr>
      <w:tr w:rsidR="006A2565" w:rsidRPr="008F36B8" w14:paraId="2EB12BB8" w14:textId="77777777" w:rsidTr="00224209">
        <w:trPr>
          <w:cantSplit/>
        </w:trPr>
        <w:tc>
          <w:tcPr>
            <w:tcW w:w="681" w:type="pct"/>
            <w:vMerge/>
            <w:shd w:val="clear" w:color="auto" w:fill="auto"/>
          </w:tcPr>
          <w:p w14:paraId="21C3AC01" w14:textId="77777777" w:rsidR="006A2565" w:rsidRPr="008F36B8" w:rsidRDefault="006A2565" w:rsidP="006A2565">
            <w:pPr>
              <w:pStyle w:val="TableText"/>
              <w:rPr>
                <w:rStyle w:val="Blue"/>
              </w:rPr>
            </w:pPr>
          </w:p>
        </w:tc>
        <w:tc>
          <w:tcPr>
            <w:tcW w:w="729" w:type="pct"/>
            <w:shd w:val="clear" w:color="auto" w:fill="auto"/>
          </w:tcPr>
          <w:p w14:paraId="6AAA777B" w14:textId="77777777" w:rsidR="006A2565" w:rsidRPr="009F5D4F" w:rsidRDefault="006A2565" w:rsidP="006A2565">
            <w:pPr>
              <w:pStyle w:val="TableText"/>
              <w:rPr>
                <w:rStyle w:val="Blue"/>
                <w:color w:val="000000" w:themeColor="text1"/>
                <w:sz w:val="18"/>
                <w:szCs w:val="18"/>
              </w:rPr>
            </w:pPr>
            <w:r w:rsidRPr="009F5D4F">
              <w:rPr>
                <w:rStyle w:val="Blue"/>
                <w:color w:val="000000" w:themeColor="text1"/>
                <w:sz w:val="18"/>
                <w:szCs w:val="18"/>
              </w:rPr>
              <w:t>Visible oil or grease</w:t>
            </w:r>
          </w:p>
        </w:tc>
        <w:tc>
          <w:tcPr>
            <w:tcW w:w="686" w:type="pct"/>
            <w:shd w:val="clear" w:color="auto" w:fill="auto"/>
          </w:tcPr>
          <w:p w14:paraId="28B690B6" w14:textId="77777777" w:rsidR="006A2565" w:rsidRPr="009F5D4F" w:rsidRDefault="006A2565" w:rsidP="006A2565">
            <w:pPr>
              <w:pStyle w:val="TableText"/>
              <w:rPr>
                <w:rStyle w:val="Blue"/>
                <w:color w:val="000000" w:themeColor="text1"/>
                <w:sz w:val="18"/>
                <w:szCs w:val="18"/>
              </w:rPr>
            </w:pPr>
            <w:r w:rsidRPr="009F5D4F">
              <w:rPr>
                <w:rStyle w:val="Blue"/>
                <w:color w:val="000000" w:themeColor="text1"/>
                <w:sz w:val="18"/>
                <w:szCs w:val="18"/>
              </w:rPr>
              <w:t>No significant trace present so far as is reasonably practicable</w:t>
            </w:r>
          </w:p>
        </w:tc>
        <w:tc>
          <w:tcPr>
            <w:tcW w:w="761" w:type="pct"/>
            <w:shd w:val="clear" w:color="auto" w:fill="auto"/>
          </w:tcPr>
          <w:p w14:paraId="7EDA6696" w14:textId="49DD5CA8" w:rsidR="006A2565" w:rsidRPr="009F5D4F" w:rsidRDefault="006A2565" w:rsidP="006A2565">
            <w:pPr>
              <w:pStyle w:val="TableText"/>
              <w:rPr>
                <w:rStyle w:val="Blue"/>
                <w:color w:val="000000" w:themeColor="text1"/>
                <w:sz w:val="18"/>
                <w:szCs w:val="18"/>
              </w:rPr>
            </w:pPr>
            <w:r w:rsidRPr="009F5D4F">
              <w:rPr>
                <w:rStyle w:val="Blue"/>
                <w:color w:val="000000" w:themeColor="text1"/>
                <w:sz w:val="18"/>
                <w:szCs w:val="18"/>
              </w:rPr>
              <w:t>Instantaneous (visual examination)</w:t>
            </w:r>
          </w:p>
        </w:tc>
        <w:tc>
          <w:tcPr>
            <w:tcW w:w="629" w:type="pct"/>
            <w:shd w:val="clear" w:color="auto" w:fill="auto"/>
          </w:tcPr>
          <w:p w14:paraId="1B9E8BD8" w14:textId="77777777" w:rsidR="006A2565" w:rsidRPr="009F5D4F" w:rsidRDefault="006A2565" w:rsidP="006A2565">
            <w:pPr>
              <w:pStyle w:val="TableText"/>
              <w:rPr>
                <w:rStyle w:val="Blue"/>
                <w:color w:val="000000" w:themeColor="text1"/>
                <w:sz w:val="18"/>
                <w:szCs w:val="18"/>
              </w:rPr>
            </w:pPr>
            <w:r w:rsidRPr="009F5D4F">
              <w:rPr>
                <w:rStyle w:val="Blue"/>
                <w:color w:val="000000" w:themeColor="text1"/>
                <w:sz w:val="18"/>
                <w:szCs w:val="18"/>
              </w:rPr>
              <w:t>N/A</w:t>
            </w:r>
          </w:p>
        </w:tc>
        <w:tc>
          <w:tcPr>
            <w:tcW w:w="800" w:type="pct"/>
            <w:shd w:val="clear" w:color="auto" w:fill="auto"/>
          </w:tcPr>
          <w:p w14:paraId="2C67A0FB" w14:textId="77777777" w:rsidR="006A2565" w:rsidRPr="009F5D4F" w:rsidRDefault="006A2565" w:rsidP="006A2565">
            <w:pPr>
              <w:pStyle w:val="TableText"/>
              <w:rPr>
                <w:rStyle w:val="Blue"/>
                <w:color w:val="000000" w:themeColor="text1"/>
                <w:sz w:val="18"/>
                <w:szCs w:val="18"/>
              </w:rPr>
            </w:pPr>
            <w:r w:rsidRPr="009F5D4F">
              <w:rPr>
                <w:rStyle w:val="Blue"/>
                <w:color w:val="000000" w:themeColor="text1"/>
                <w:sz w:val="18"/>
                <w:szCs w:val="18"/>
              </w:rPr>
              <w:t>N/A</w:t>
            </w:r>
          </w:p>
        </w:tc>
        <w:tc>
          <w:tcPr>
            <w:tcW w:w="714" w:type="pct"/>
            <w:shd w:val="clear" w:color="auto" w:fill="auto"/>
          </w:tcPr>
          <w:p w14:paraId="1E9789EA" w14:textId="77777777" w:rsidR="006A2565" w:rsidRPr="009F5D4F" w:rsidRDefault="006A2565" w:rsidP="006A2565">
            <w:pPr>
              <w:pStyle w:val="TableText"/>
              <w:rPr>
                <w:rStyle w:val="Blue"/>
                <w:color w:val="000000" w:themeColor="text1"/>
                <w:sz w:val="18"/>
                <w:szCs w:val="18"/>
              </w:rPr>
            </w:pPr>
            <w:r w:rsidRPr="009F5D4F">
              <w:rPr>
                <w:rStyle w:val="Blue"/>
                <w:color w:val="000000" w:themeColor="text1"/>
                <w:sz w:val="18"/>
                <w:szCs w:val="18"/>
              </w:rPr>
              <w:t>No significant trace</w:t>
            </w:r>
          </w:p>
          <w:p w14:paraId="3692897C" w14:textId="77777777" w:rsidR="006A2565" w:rsidRPr="009F5D4F" w:rsidRDefault="006A2565" w:rsidP="006A2565">
            <w:pPr>
              <w:pStyle w:val="TableText"/>
              <w:rPr>
                <w:rStyle w:val="Blue"/>
                <w:color w:val="000000" w:themeColor="text1"/>
                <w:sz w:val="18"/>
                <w:szCs w:val="18"/>
              </w:rPr>
            </w:pPr>
            <w:r w:rsidRPr="009F5D4F">
              <w:rPr>
                <w:rStyle w:val="Blue"/>
                <w:color w:val="000000" w:themeColor="text1"/>
                <w:sz w:val="18"/>
                <w:szCs w:val="18"/>
              </w:rPr>
              <w:t>(Condition 3.1.3 applies)</w:t>
            </w:r>
          </w:p>
        </w:tc>
      </w:tr>
      <w:tr w:rsidR="004414DD" w:rsidRPr="008F36B8" w14:paraId="37BDA655" w14:textId="77777777" w:rsidTr="00224209">
        <w:trPr>
          <w:cantSplit/>
        </w:trPr>
        <w:tc>
          <w:tcPr>
            <w:tcW w:w="681" w:type="pct"/>
            <w:vMerge w:val="restart"/>
            <w:shd w:val="clear" w:color="auto" w:fill="auto"/>
          </w:tcPr>
          <w:p w14:paraId="51C58534" w14:textId="738FFF8F"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 xml:space="preserve">A2 Storm </w:t>
            </w:r>
            <w:r w:rsidRPr="009F5D4F">
              <w:rPr>
                <w:rStyle w:val="Blue"/>
                <w:color w:val="000000" w:themeColor="text1"/>
                <w:sz w:val="18"/>
                <w:szCs w:val="18"/>
              </w:rPr>
              <w:t>sewage via Storm Discharge Point</w:t>
            </w:r>
          </w:p>
          <w:p w14:paraId="21940791" w14:textId="77777777" w:rsidR="004414DD" w:rsidRPr="000A30CA" w:rsidRDefault="004414DD" w:rsidP="006A2565">
            <w:pPr>
              <w:pStyle w:val="TableText"/>
              <w:rPr>
                <w:rStyle w:val="Blue"/>
                <w:color w:val="000000" w:themeColor="text1"/>
                <w:sz w:val="18"/>
                <w:szCs w:val="18"/>
              </w:rPr>
            </w:pPr>
          </w:p>
        </w:tc>
        <w:tc>
          <w:tcPr>
            <w:tcW w:w="729" w:type="pct"/>
            <w:shd w:val="clear" w:color="auto" w:fill="auto"/>
          </w:tcPr>
          <w:p w14:paraId="7266FDAC" w14:textId="4B138A12"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 xml:space="preserve">Discharge </w:t>
            </w:r>
            <w:proofErr w:type="gramStart"/>
            <w:r w:rsidRPr="000A30CA">
              <w:rPr>
                <w:rFonts w:cs="Arial"/>
                <w:color w:val="000000" w:themeColor="text1"/>
                <w:sz w:val="18"/>
                <w:szCs w:val="18"/>
              </w:rPr>
              <w:t>start</w:t>
            </w:r>
            <w:proofErr w:type="gramEnd"/>
            <w:r w:rsidRPr="000A30CA">
              <w:rPr>
                <w:rFonts w:cs="Arial"/>
                <w:color w:val="000000" w:themeColor="text1"/>
                <w:sz w:val="18"/>
                <w:szCs w:val="18"/>
              </w:rPr>
              <w:t xml:space="preserve"> and end times</w:t>
            </w:r>
          </w:p>
        </w:tc>
        <w:tc>
          <w:tcPr>
            <w:tcW w:w="686" w:type="pct"/>
            <w:shd w:val="clear" w:color="auto" w:fill="auto"/>
          </w:tcPr>
          <w:p w14:paraId="23F07B5C"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4414DD" w:rsidRPr="000A30CA" w:rsidRDefault="004414DD" w:rsidP="006A2565">
            <w:pPr>
              <w:pStyle w:val="TableText"/>
              <w:rPr>
                <w:rFonts w:cs="Arial"/>
                <w:color w:val="000000" w:themeColor="text1"/>
                <w:sz w:val="18"/>
                <w:szCs w:val="18"/>
              </w:rPr>
            </w:pPr>
          </w:p>
          <w:p w14:paraId="6AFDBAAC" w14:textId="77777777" w:rsidR="004414DD" w:rsidRPr="000A30CA" w:rsidRDefault="004414DD" w:rsidP="006A2565">
            <w:pPr>
              <w:pStyle w:val="TableText"/>
              <w:rPr>
                <w:rStyle w:val="Blue"/>
                <w:color w:val="000000" w:themeColor="text1"/>
                <w:sz w:val="18"/>
                <w:szCs w:val="18"/>
              </w:rPr>
            </w:pPr>
          </w:p>
        </w:tc>
        <w:tc>
          <w:tcPr>
            <w:tcW w:w="761" w:type="pct"/>
            <w:shd w:val="clear" w:color="auto" w:fill="auto"/>
          </w:tcPr>
          <w:p w14:paraId="6F4529A1"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4414DD" w:rsidRPr="000A30CA" w:rsidRDefault="004414DD" w:rsidP="006A2565">
            <w:pPr>
              <w:pStyle w:val="TableText"/>
              <w:rPr>
                <w:rFonts w:cs="Arial"/>
                <w:color w:val="000000" w:themeColor="text1"/>
                <w:sz w:val="18"/>
                <w:szCs w:val="18"/>
              </w:rPr>
            </w:pPr>
          </w:p>
          <w:p w14:paraId="2D627999" w14:textId="77777777" w:rsidR="004414DD" w:rsidRPr="000A30CA" w:rsidRDefault="004414DD" w:rsidP="006A2565">
            <w:pPr>
              <w:pStyle w:val="TableText"/>
              <w:rPr>
                <w:rStyle w:val="Blue"/>
                <w:color w:val="000000" w:themeColor="text1"/>
                <w:sz w:val="18"/>
                <w:szCs w:val="18"/>
              </w:rPr>
            </w:pPr>
          </w:p>
        </w:tc>
        <w:tc>
          <w:tcPr>
            <w:tcW w:w="629" w:type="pct"/>
            <w:shd w:val="clear" w:color="auto" w:fill="auto"/>
          </w:tcPr>
          <w:p w14:paraId="68376AA0" w14:textId="7DF0694E"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102652D" w14:textId="4FF7698B"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6198CCAA"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4414DD" w:rsidRPr="000A30CA" w:rsidRDefault="004414DD" w:rsidP="006A2565">
            <w:pPr>
              <w:pStyle w:val="TableText"/>
              <w:rPr>
                <w:rFonts w:cs="Arial"/>
                <w:color w:val="000000" w:themeColor="text1"/>
                <w:sz w:val="18"/>
                <w:szCs w:val="18"/>
              </w:rPr>
            </w:pPr>
          </w:p>
          <w:p w14:paraId="2A7A7A96" w14:textId="77777777" w:rsidR="004414DD" w:rsidRPr="000A30CA" w:rsidRDefault="004414DD" w:rsidP="006A2565">
            <w:pPr>
              <w:pStyle w:val="TableText"/>
              <w:rPr>
                <w:rStyle w:val="Blue"/>
                <w:color w:val="000000" w:themeColor="text1"/>
                <w:sz w:val="18"/>
                <w:szCs w:val="18"/>
              </w:rPr>
            </w:pPr>
          </w:p>
        </w:tc>
      </w:tr>
      <w:tr w:rsidR="004414DD" w:rsidRPr="008F36B8" w14:paraId="6B1F6466" w14:textId="77777777" w:rsidTr="00224209">
        <w:trPr>
          <w:cantSplit/>
        </w:trPr>
        <w:tc>
          <w:tcPr>
            <w:tcW w:w="681" w:type="pct"/>
            <w:vMerge/>
            <w:shd w:val="clear" w:color="auto" w:fill="auto"/>
          </w:tcPr>
          <w:p w14:paraId="114A140F" w14:textId="77777777" w:rsidR="004414DD" w:rsidRPr="008F36B8" w:rsidRDefault="004414DD" w:rsidP="006A2565">
            <w:pPr>
              <w:pStyle w:val="TableText"/>
              <w:rPr>
                <w:rStyle w:val="Blue"/>
                <w:sz w:val="18"/>
                <w:szCs w:val="18"/>
              </w:rPr>
            </w:pPr>
          </w:p>
        </w:tc>
        <w:tc>
          <w:tcPr>
            <w:tcW w:w="729" w:type="pct"/>
            <w:shd w:val="clear" w:color="auto" w:fill="auto"/>
          </w:tcPr>
          <w:p w14:paraId="61F02EAE" w14:textId="10F37094" w:rsidR="004414DD" w:rsidRPr="008F36B8" w:rsidRDefault="004414DD" w:rsidP="006A2565">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4414DD" w:rsidRPr="008F36B8" w:rsidRDefault="004414DD" w:rsidP="006A2565">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4414DD" w:rsidRPr="00300ECA" w:rsidRDefault="004414DD" w:rsidP="006A2565">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4414DD" w:rsidRPr="008F36B8" w:rsidRDefault="004414DD" w:rsidP="006A2565">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r>
      <w:tr w:rsidR="004414DD" w:rsidRPr="008F36B8" w14:paraId="72C102BC" w14:textId="77777777" w:rsidTr="00224209">
        <w:trPr>
          <w:cantSplit/>
        </w:trPr>
        <w:tc>
          <w:tcPr>
            <w:tcW w:w="681" w:type="pct"/>
            <w:vMerge/>
            <w:shd w:val="clear" w:color="auto" w:fill="auto"/>
          </w:tcPr>
          <w:p w14:paraId="2E5B844F" w14:textId="77777777" w:rsidR="004414DD" w:rsidRPr="008F36B8" w:rsidRDefault="004414DD" w:rsidP="006A2565">
            <w:pPr>
              <w:pStyle w:val="TableText"/>
              <w:rPr>
                <w:rStyle w:val="Blue"/>
                <w:sz w:val="18"/>
                <w:szCs w:val="18"/>
              </w:rPr>
            </w:pPr>
          </w:p>
        </w:tc>
        <w:tc>
          <w:tcPr>
            <w:tcW w:w="729" w:type="pct"/>
            <w:shd w:val="clear" w:color="auto" w:fill="auto"/>
          </w:tcPr>
          <w:p w14:paraId="07EF89DE" w14:textId="24581B4A"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18815E27" w14:textId="0E63F51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605BA1D" w14:textId="1B00A352"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4C1AA01" w14:textId="5698388B"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4A39611" w14:textId="5F75F30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r>
      <w:tr w:rsidR="004414DD" w:rsidRPr="008F36B8" w14:paraId="1C36D88E" w14:textId="77777777" w:rsidTr="00224209">
        <w:trPr>
          <w:cantSplit/>
        </w:trPr>
        <w:tc>
          <w:tcPr>
            <w:tcW w:w="681" w:type="pct"/>
            <w:vMerge/>
            <w:shd w:val="clear" w:color="auto" w:fill="auto"/>
          </w:tcPr>
          <w:p w14:paraId="34B8B6EA" w14:textId="77777777" w:rsidR="004414DD" w:rsidRPr="008F36B8" w:rsidRDefault="004414DD" w:rsidP="006A2565">
            <w:pPr>
              <w:pStyle w:val="TableText"/>
              <w:rPr>
                <w:rStyle w:val="Blue"/>
                <w:sz w:val="18"/>
                <w:szCs w:val="18"/>
              </w:rPr>
            </w:pPr>
          </w:p>
        </w:tc>
        <w:tc>
          <w:tcPr>
            <w:tcW w:w="729" w:type="pct"/>
            <w:shd w:val="clear" w:color="auto" w:fill="auto"/>
          </w:tcPr>
          <w:p w14:paraId="2D4DFAD6" w14:textId="620C1096" w:rsidR="004414DD" w:rsidRPr="009F5D4F" w:rsidRDefault="004414DD" w:rsidP="006A2565">
            <w:pPr>
              <w:pStyle w:val="TableText"/>
              <w:rPr>
                <w:rStyle w:val="Blue"/>
                <w:color w:val="000000" w:themeColor="text1"/>
                <w:sz w:val="18"/>
                <w:szCs w:val="18"/>
              </w:rPr>
            </w:pPr>
            <w:r w:rsidRPr="009F5D4F">
              <w:rPr>
                <w:rStyle w:val="Blue"/>
                <w:rFonts w:cs="Arial"/>
                <w:color w:val="000000" w:themeColor="text1"/>
                <w:sz w:val="18"/>
                <w:szCs w:val="18"/>
              </w:rPr>
              <w:t xml:space="preserve">Flow passed forward </w:t>
            </w:r>
          </w:p>
        </w:tc>
        <w:tc>
          <w:tcPr>
            <w:tcW w:w="686" w:type="pct"/>
            <w:shd w:val="clear" w:color="auto" w:fill="auto"/>
          </w:tcPr>
          <w:p w14:paraId="239CB6B1" w14:textId="5FC33F83" w:rsidR="004414DD" w:rsidRPr="009F5D4F" w:rsidRDefault="009F5D4F" w:rsidP="006A2565">
            <w:pPr>
              <w:pStyle w:val="TableText"/>
              <w:rPr>
                <w:rStyle w:val="Blue"/>
                <w:color w:val="000000" w:themeColor="text1"/>
                <w:sz w:val="18"/>
                <w:szCs w:val="18"/>
              </w:rPr>
            </w:pPr>
            <w:r w:rsidRPr="009F5D4F">
              <w:rPr>
                <w:rStyle w:val="Blue"/>
                <w:rFonts w:cs="Arial"/>
                <w:color w:val="000000" w:themeColor="text1"/>
                <w:sz w:val="18"/>
                <w:szCs w:val="18"/>
              </w:rPr>
              <w:t>17.42</w:t>
            </w:r>
            <w:r w:rsidR="004414DD" w:rsidRPr="009F5D4F">
              <w:rPr>
                <w:rStyle w:val="Blue"/>
                <w:rFonts w:cs="Arial"/>
                <w:color w:val="000000" w:themeColor="text1"/>
                <w:sz w:val="18"/>
                <w:szCs w:val="18"/>
              </w:rPr>
              <w:t xml:space="preserve"> l/s</w:t>
            </w:r>
          </w:p>
        </w:tc>
        <w:tc>
          <w:tcPr>
            <w:tcW w:w="761" w:type="pct"/>
            <w:shd w:val="clear" w:color="auto" w:fill="auto"/>
          </w:tcPr>
          <w:p w14:paraId="4E195AB3" w14:textId="0D4FED46" w:rsidR="004414DD" w:rsidRPr="009F5D4F" w:rsidRDefault="004414DD" w:rsidP="006A2565">
            <w:pPr>
              <w:pStyle w:val="TableText"/>
              <w:rPr>
                <w:rStyle w:val="Blue"/>
                <w:color w:val="000000" w:themeColor="text1"/>
                <w:sz w:val="18"/>
                <w:szCs w:val="18"/>
              </w:rPr>
            </w:pPr>
            <w:r w:rsidRPr="009F5D4F">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4414DD" w:rsidRPr="009F5D4F" w:rsidRDefault="004414DD" w:rsidP="006A2565">
            <w:pPr>
              <w:pStyle w:val="TableText"/>
              <w:rPr>
                <w:rStyle w:val="Blue"/>
                <w:color w:val="000000" w:themeColor="text1"/>
                <w:sz w:val="18"/>
                <w:szCs w:val="18"/>
              </w:rPr>
            </w:pPr>
            <w:r w:rsidRPr="009F5D4F">
              <w:rPr>
                <w:rStyle w:val="Blue"/>
                <w:rFonts w:cs="Arial"/>
                <w:color w:val="000000" w:themeColor="text1"/>
                <w:sz w:val="18"/>
                <w:szCs w:val="18"/>
              </w:rPr>
              <w:t>N/A</w:t>
            </w:r>
          </w:p>
        </w:tc>
        <w:tc>
          <w:tcPr>
            <w:tcW w:w="800" w:type="pct"/>
            <w:shd w:val="clear" w:color="auto" w:fill="auto"/>
          </w:tcPr>
          <w:p w14:paraId="0ABB84DC" w14:textId="0A04DE85" w:rsidR="004414DD" w:rsidRPr="009F5D4F" w:rsidRDefault="004414DD" w:rsidP="006A2565">
            <w:pPr>
              <w:pStyle w:val="TableText"/>
              <w:rPr>
                <w:rStyle w:val="Blue"/>
                <w:color w:val="000000" w:themeColor="text1"/>
                <w:sz w:val="18"/>
                <w:szCs w:val="18"/>
              </w:rPr>
            </w:pPr>
            <w:r w:rsidRPr="009F5D4F">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4414DD" w:rsidRPr="009F5D4F" w:rsidRDefault="004414DD" w:rsidP="006A2565">
            <w:pPr>
              <w:pStyle w:val="TableText"/>
              <w:rPr>
                <w:rStyle w:val="Blue"/>
                <w:rFonts w:cs="Arial"/>
                <w:color w:val="000000" w:themeColor="text1"/>
                <w:sz w:val="18"/>
                <w:szCs w:val="18"/>
              </w:rPr>
            </w:pPr>
            <w:r w:rsidRPr="009F5D4F">
              <w:rPr>
                <w:rStyle w:val="Blue"/>
                <w:rFonts w:cs="Arial"/>
                <w:color w:val="000000" w:themeColor="text1"/>
                <w:sz w:val="18"/>
                <w:szCs w:val="18"/>
              </w:rPr>
              <w:t>Minimum</w:t>
            </w:r>
          </w:p>
          <w:p w14:paraId="56E4A265" w14:textId="4EB8052A" w:rsidR="004414DD" w:rsidRPr="009F5D4F" w:rsidRDefault="004414DD" w:rsidP="006A2565">
            <w:pPr>
              <w:pStyle w:val="TableText"/>
              <w:rPr>
                <w:rStyle w:val="Blue"/>
                <w:color w:val="000000" w:themeColor="text1"/>
                <w:sz w:val="18"/>
                <w:szCs w:val="18"/>
              </w:rPr>
            </w:pPr>
            <w:r w:rsidRPr="009F5D4F">
              <w:rPr>
                <w:rStyle w:val="Blue"/>
                <w:rFonts w:cs="Arial"/>
                <w:color w:val="000000" w:themeColor="text1"/>
                <w:sz w:val="18"/>
                <w:szCs w:val="18"/>
              </w:rPr>
              <w:t>Condition 3.1.</w:t>
            </w:r>
            <w:r w:rsidR="009F5D4F" w:rsidRPr="009F5D4F">
              <w:rPr>
                <w:rStyle w:val="Blue"/>
                <w:rFonts w:cs="Arial"/>
                <w:color w:val="000000" w:themeColor="text1"/>
                <w:sz w:val="18"/>
                <w:szCs w:val="18"/>
              </w:rPr>
              <w:t>5</w:t>
            </w:r>
            <w:r w:rsidRPr="009F5D4F">
              <w:rPr>
                <w:rStyle w:val="Blue"/>
                <w:rFonts w:cs="Arial"/>
                <w:color w:val="000000" w:themeColor="text1"/>
                <w:sz w:val="18"/>
                <w:szCs w:val="18"/>
              </w:rPr>
              <w:t xml:space="preserve"> applies</w:t>
            </w:r>
          </w:p>
        </w:tc>
      </w:tr>
      <w:tr w:rsidR="004414DD" w:rsidRPr="008F36B8" w14:paraId="3445963B" w14:textId="77777777" w:rsidTr="00224209">
        <w:trPr>
          <w:cantSplit/>
        </w:trPr>
        <w:tc>
          <w:tcPr>
            <w:tcW w:w="681" w:type="pct"/>
            <w:vMerge/>
            <w:shd w:val="clear" w:color="auto" w:fill="auto"/>
          </w:tcPr>
          <w:p w14:paraId="1BF45FBC" w14:textId="77777777" w:rsidR="004414DD" w:rsidRPr="008F36B8" w:rsidRDefault="004414DD" w:rsidP="004414DD">
            <w:pPr>
              <w:pStyle w:val="TableText"/>
              <w:rPr>
                <w:rStyle w:val="Blue"/>
                <w:sz w:val="18"/>
                <w:szCs w:val="18"/>
              </w:rPr>
            </w:pPr>
          </w:p>
        </w:tc>
        <w:tc>
          <w:tcPr>
            <w:tcW w:w="729" w:type="pct"/>
            <w:shd w:val="clear" w:color="auto" w:fill="auto"/>
          </w:tcPr>
          <w:p w14:paraId="0909768F" w14:textId="32F988AB"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4414DD" w:rsidRPr="004414DD" w:rsidRDefault="004414DD" w:rsidP="004414DD">
            <w:pPr>
              <w:pStyle w:val="TableText"/>
              <w:spacing w:before="0" w:after="0"/>
              <w:rPr>
                <w:rStyle w:val="Blue"/>
                <w:rFonts w:cs="Arial"/>
                <w:color w:val="auto"/>
                <w:sz w:val="18"/>
                <w:szCs w:val="18"/>
              </w:rPr>
            </w:pPr>
          </w:p>
          <w:p w14:paraId="2D91C8AB"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4414DD" w:rsidRPr="008F36B8" w14:paraId="51115BAE" w14:textId="77777777" w:rsidTr="00224209">
        <w:trPr>
          <w:cantSplit/>
        </w:trPr>
        <w:tc>
          <w:tcPr>
            <w:tcW w:w="681" w:type="pct"/>
            <w:vMerge/>
            <w:shd w:val="clear" w:color="auto" w:fill="auto"/>
          </w:tcPr>
          <w:p w14:paraId="3E53CF67" w14:textId="77777777" w:rsidR="004414DD" w:rsidRPr="008F36B8" w:rsidRDefault="004414DD" w:rsidP="004414DD">
            <w:pPr>
              <w:pStyle w:val="TableText"/>
              <w:rPr>
                <w:rStyle w:val="Blue"/>
                <w:sz w:val="18"/>
                <w:szCs w:val="18"/>
              </w:rPr>
            </w:pPr>
          </w:p>
        </w:tc>
        <w:tc>
          <w:tcPr>
            <w:tcW w:w="729" w:type="pct"/>
            <w:shd w:val="clear" w:color="auto" w:fill="auto"/>
          </w:tcPr>
          <w:p w14:paraId="30488480" w14:textId="5AE63B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4414DD" w:rsidRPr="004414DD" w:rsidRDefault="004414DD" w:rsidP="004414DD">
            <w:pPr>
              <w:pStyle w:val="TableText"/>
              <w:spacing w:before="0" w:after="0"/>
              <w:rPr>
                <w:rStyle w:val="Blue"/>
                <w:rFonts w:cs="Arial"/>
                <w:color w:val="auto"/>
                <w:sz w:val="18"/>
                <w:szCs w:val="18"/>
              </w:rPr>
            </w:pPr>
          </w:p>
          <w:p w14:paraId="47CDD273"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bookmarkEnd w:id="7"/>
    </w:tbl>
    <w:p w14:paraId="5A0F1241" w14:textId="28FED46B" w:rsidR="003B780E" w:rsidRPr="008F36B8" w:rsidRDefault="003B780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2C4064">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693772" w:rsidRPr="008F36B8" w14:paraId="5AB43B47" w14:textId="77777777" w:rsidTr="002C4064">
        <w:trPr>
          <w:cantSplit/>
        </w:trPr>
        <w:tc>
          <w:tcPr>
            <w:tcW w:w="1485" w:type="pct"/>
            <w:shd w:val="clear" w:color="auto" w:fill="auto"/>
          </w:tcPr>
          <w:p w14:paraId="77BEE575" w14:textId="0AD2837D" w:rsidR="00693772" w:rsidRPr="008F36B8" w:rsidRDefault="00693772" w:rsidP="00044886">
            <w:pPr>
              <w:pStyle w:val="TableText"/>
              <w:rPr>
                <w:rStyle w:val="Blue"/>
                <w:sz w:val="18"/>
                <w:szCs w:val="18"/>
              </w:rPr>
            </w:pPr>
            <w:r w:rsidRPr="00D935CF">
              <w:rPr>
                <w:rStyle w:val="Blue"/>
                <w:color w:val="000000" w:themeColor="text1"/>
                <w:sz w:val="18"/>
                <w:szCs w:val="18"/>
              </w:rPr>
              <w:t>A1 Secondary treated sewage effluent</w:t>
            </w:r>
          </w:p>
        </w:tc>
        <w:tc>
          <w:tcPr>
            <w:tcW w:w="1172" w:type="pct"/>
            <w:shd w:val="clear" w:color="auto" w:fill="auto"/>
          </w:tcPr>
          <w:p w14:paraId="7175BEA6" w14:textId="7D1FC89B" w:rsidR="00693772" w:rsidRPr="009F5D4F" w:rsidRDefault="00693772" w:rsidP="00044886">
            <w:pPr>
              <w:pStyle w:val="TableText"/>
              <w:rPr>
                <w:rStyle w:val="Blue"/>
                <w:color w:val="000000" w:themeColor="text1"/>
                <w:sz w:val="18"/>
                <w:szCs w:val="18"/>
              </w:rPr>
            </w:pPr>
            <w:r w:rsidRPr="009F5D4F">
              <w:rPr>
                <w:rStyle w:val="Blue"/>
                <w:color w:val="000000" w:themeColor="text1"/>
                <w:sz w:val="18"/>
                <w:szCs w:val="18"/>
              </w:rPr>
              <w:t>Final Effluent Discharge Point</w:t>
            </w:r>
          </w:p>
        </w:tc>
        <w:tc>
          <w:tcPr>
            <w:tcW w:w="1249" w:type="pct"/>
            <w:shd w:val="clear" w:color="auto" w:fill="auto"/>
          </w:tcPr>
          <w:p w14:paraId="4D1FDDF7" w14:textId="23A9B731" w:rsidR="00693772" w:rsidRPr="00573124" w:rsidRDefault="00573124" w:rsidP="00044886">
            <w:pPr>
              <w:pStyle w:val="TableText"/>
              <w:rPr>
                <w:rStyle w:val="Blue"/>
                <w:color w:val="000000" w:themeColor="text1"/>
                <w:sz w:val="18"/>
                <w:szCs w:val="18"/>
              </w:rPr>
            </w:pPr>
            <w:r w:rsidRPr="00573124">
              <w:rPr>
                <w:rStyle w:val="Blue"/>
                <w:color w:val="000000" w:themeColor="text1"/>
                <w:sz w:val="18"/>
                <w:szCs w:val="18"/>
              </w:rPr>
              <w:t>SN 41542 29129</w:t>
            </w:r>
          </w:p>
        </w:tc>
        <w:tc>
          <w:tcPr>
            <w:tcW w:w="1094" w:type="pct"/>
            <w:vMerge w:val="restart"/>
            <w:shd w:val="clear" w:color="auto" w:fill="auto"/>
          </w:tcPr>
          <w:p w14:paraId="5A9329B7" w14:textId="5392E54F" w:rsidR="00693772" w:rsidRPr="00693772" w:rsidRDefault="00693772" w:rsidP="00044886">
            <w:pPr>
              <w:pStyle w:val="TableText"/>
              <w:rPr>
                <w:rStyle w:val="Blue"/>
                <w:color w:val="000000" w:themeColor="text1"/>
                <w:sz w:val="18"/>
                <w:szCs w:val="18"/>
              </w:rPr>
            </w:pPr>
            <w:r w:rsidRPr="00693772">
              <w:rPr>
                <w:rStyle w:val="Blue"/>
                <w:color w:val="000000" w:themeColor="text1"/>
                <w:sz w:val="18"/>
                <w:szCs w:val="18"/>
              </w:rPr>
              <w:t xml:space="preserve">Afon </w:t>
            </w:r>
            <w:proofErr w:type="spellStart"/>
            <w:r w:rsidRPr="00693772">
              <w:rPr>
                <w:rStyle w:val="Blue"/>
                <w:color w:val="000000" w:themeColor="text1"/>
                <w:sz w:val="18"/>
                <w:szCs w:val="18"/>
              </w:rPr>
              <w:t>Gwili</w:t>
            </w:r>
            <w:proofErr w:type="spellEnd"/>
          </w:p>
        </w:tc>
      </w:tr>
      <w:tr w:rsidR="00693772" w:rsidRPr="008F36B8" w14:paraId="10B1CB26" w14:textId="77777777" w:rsidTr="002C4064">
        <w:trPr>
          <w:cantSplit/>
        </w:trPr>
        <w:tc>
          <w:tcPr>
            <w:tcW w:w="1485" w:type="pct"/>
            <w:shd w:val="clear" w:color="auto" w:fill="auto"/>
          </w:tcPr>
          <w:p w14:paraId="2C7BC43B" w14:textId="4E224616" w:rsidR="00693772" w:rsidRPr="008F36B8" w:rsidRDefault="00693772" w:rsidP="00334F72">
            <w:pPr>
              <w:pStyle w:val="TableText"/>
              <w:rPr>
                <w:rStyle w:val="Blue"/>
                <w:sz w:val="18"/>
                <w:szCs w:val="18"/>
              </w:rPr>
            </w:pPr>
            <w:r w:rsidRPr="00D935CF">
              <w:rPr>
                <w:rStyle w:val="Blue"/>
                <w:color w:val="000000" w:themeColor="text1"/>
                <w:sz w:val="18"/>
                <w:szCs w:val="18"/>
              </w:rPr>
              <w:t>A2 Storm sewage</w:t>
            </w:r>
          </w:p>
        </w:tc>
        <w:tc>
          <w:tcPr>
            <w:tcW w:w="1172" w:type="pct"/>
            <w:shd w:val="clear" w:color="auto" w:fill="auto"/>
          </w:tcPr>
          <w:p w14:paraId="2323C9A0" w14:textId="30020723" w:rsidR="00693772" w:rsidRPr="009F5D4F" w:rsidRDefault="00693772" w:rsidP="00334F72">
            <w:pPr>
              <w:pStyle w:val="TableText"/>
              <w:rPr>
                <w:rStyle w:val="Blue"/>
                <w:color w:val="000000" w:themeColor="text1"/>
                <w:sz w:val="18"/>
                <w:szCs w:val="18"/>
              </w:rPr>
            </w:pPr>
            <w:r w:rsidRPr="009F5D4F">
              <w:rPr>
                <w:rStyle w:val="Blue"/>
                <w:color w:val="000000" w:themeColor="text1"/>
                <w:sz w:val="18"/>
                <w:szCs w:val="18"/>
              </w:rPr>
              <w:t>Storm Discharge Point</w:t>
            </w:r>
          </w:p>
        </w:tc>
        <w:tc>
          <w:tcPr>
            <w:tcW w:w="1249" w:type="pct"/>
            <w:shd w:val="clear" w:color="auto" w:fill="auto"/>
          </w:tcPr>
          <w:p w14:paraId="2EFACFD3" w14:textId="1A2144A4" w:rsidR="00693772" w:rsidRPr="00573124" w:rsidRDefault="00573124" w:rsidP="00334F72">
            <w:pPr>
              <w:pStyle w:val="TableText"/>
              <w:rPr>
                <w:rStyle w:val="Blue"/>
                <w:color w:val="000000" w:themeColor="text1"/>
                <w:sz w:val="18"/>
                <w:szCs w:val="18"/>
              </w:rPr>
            </w:pPr>
            <w:r w:rsidRPr="00573124">
              <w:rPr>
                <w:rStyle w:val="Blue"/>
                <w:color w:val="000000" w:themeColor="text1"/>
                <w:sz w:val="18"/>
                <w:szCs w:val="18"/>
              </w:rPr>
              <w:t>SN 41590 29158</w:t>
            </w:r>
          </w:p>
        </w:tc>
        <w:tc>
          <w:tcPr>
            <w:tcW w:w="1094" w:type="pct"/>
            <w:vMerge/>
            <w:shd w:val="clear" w:color="auto" w:fill="auto"/>
          </w:tcPr>
          <w:p w14:paraId="67039D2E" w14:textId="58715D87" w:rsidR="00693772" w:rsidRPr="008F36B8" w:rsidRDefault="00693772" w:rsidP="00334F72">
            <w:pPr>
              <w:pStyle w:val="TableText"/>
              <w:rPr>
                <w:rStyle w:val="Blue"/>
                <w:color w:val="FF0000"/>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4"/>
        <w:gridCol w:w="1702"/>
        <w:gridCol w:w="1559"/>
        <w:gridCol w:w="1836"/>
        <w:gridCol w:w="11"/>
        <w:gridCol w:w="1970"/>
      </w:tblGrid>
      <w:tr w:rsidR="000C7E7B" w:rsidRPr="008F36B8" w14:paraId="41125316" w14:textId="5FF249F6" w:rsidTr="00693772">
        <w:trPr>
          <w:cantSplit/>
          <w:tblHeader/>
        </w:trPr>
        <w:tc>
          <w:tcPr>
            <w:tcW w:w="390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1093"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693772" w:rsidRPr="008F36B8" w14:paraId="38614349" w14:textId="0A742329" w:rsidTr="00693772">
        <w:trPr>
          <w:cantSplit/>
          <w:tblHeader/>
        </w:trPr>
        <w:tc>
          <w:tcPr>
            <w:tcW w:w="1095" w:type="pct"/>
            <w:shd w:val="clear" w:color="auto" w:fill="auto"/>
          </w:tcPr>
          <w:p w14:paraId="770A5586" w14:textId="23B863AE" w:rsidR="00693772" w:rsidRPr="00693772" w:rsidRDefault="00693772" w:rsidP="000C7E7B">
            <w:pPr>
              <w:pStyle w:val="TableText"/>
              <w:keepNext/>
              <w:rPr>
                <w:b/>
                <w:color w:val="000000" w:themeColor="text1"/>
                <w:sz w:val="18"/>
                <w:szCs w:val="18"/>
              </w:rPr>
            </w:pPr>
            <w:r w:rsidRPr="00693772">
              <w:rPr>
                <w:b/>
                <w:color w:val="000000" w:themeColor="text1"/>
                <w:sz w:val="18"/>
                <w:szCs w:val="18"/>
              </w:rPr>
              <w:t xml:space="preserve">Effluents and discharge points </w:t>
            </w:r>
          </w:p>
        </w:tc>
        <w:tc>
          <w:tcPr>
            <w:tcW w:w="939" w:type="pct"/>
            <w:shd w:val="clear" w:color="auto" w:fill="auto"/>
          </w:tcPr>
          <w:p w14:paraId="627FE10D" w14:textId="77777777" w:rsidR="00693772" w:rsidRPr="00693772" w:rsidRDefault="00693772" w:rsidP="000C7E7B">
            <w:pPr>
              <w:pStyle w:val="TableText"/>
              <w:keepNext/>
              <w:rPr>
                <w:b/>
                <w:color w:val="000000" w:themeColor="text1"/>
                <w:sz w:val="18"/>
                <w:szCs w:val="18"/>
              </w:rPr>
            </w:pPr>
            <w:r w:rsidRPr="00693772">
              <w:rPr>
                <w:b/>
                <w:color w:val="000000" w:themeColor="text1"/>
                <w:sz w:val="18"/>
                <w:szCs w:val="18"/>
              </w:rPr>
              <w:t>Description of discharge</w:t>
            </w:r>
          </w:p>
        </w:tc>
        <w:tc>
          <w:tcPr>
            <w:tcW w:w="860" w:type="pct"/>
            <w:shd w:val="clear" w:color="auto" w:fill="auto"/>
          </w:tcPr>
          <w:p w14:paraId="5EE994CD" w14:textId="77777777" w:rsidR="00693772" w:rsidRPr="00693772" w:rsidRDefault="00693772" w:rsidP="000C7E7B">
            <w:pPr>
              <w:pStyle w:val="TableText"/>
              <w:keepNext/>
              <w:rPr>
                <w:b/>
                <w:color w:val="000000" w:themeColor="text1"/>
                <w:sz w:val="18"/>
                <w:szCs w:val="18"/>
              </w:rPr>
            </w:pPr>
            <w:r w:rsidRPr="00693772">
              <w:rPr>
                <w:b/>
                <w:color w:val="000000" w:themeColor="text1"/>
                <w:sz w:val="18"/>
                <w:szCs w:val="18"/>
              </w:rPr>
              <w:t>Overflow setting l/s</w:t>
            </w:r>
          </w:p>
        </w:tc>
        <w:tc>
          <w:tcPr>
            <w:tcW w:w="1019" w:type="pct"/>
            <w:gridSpan w:val="2"/>
            <w:shd w:val="clear" w:color="auto" w:fill="auto"/>
          </w:tcPr>
          <w:p w14:paraId="41FE5796" w14:textId="0FB7C4D8" w:rsidR="00693772" w:rsidRPr="00693772" w:rsidRDefault="00693772" w:rsidP="000C7E7B">
            <w:pPr>
              <w:pStyle w:val="TableText"/>
              <w:keepNext/>
              <w:rPr>
                <w:rStyle w:val="Red"/>
                <w:b/>
                <w:color w:val="000000" w:themeColor="text1"/>
                <w:sz w:val="18"/>
                <w:szCs w:val="18"/>
              </w:rPr>
            </w:pPr>
            <w:r w:rsidRPr="00693772">
              <w:rPr>
                <w:rStyle w:val="Red"/>
                <w:b/>
                <w:color w:val="000000" w:themeColor="text1"/>
                <w:sz w:val="18"/>
                <w:szCs w:val="18"/>
              </w:rPr>
              <w:t>Maximum size of solid matter</w:t>
            </w:r>
          </w:p>
        </w:tc>
        <w:tc>
          <w:tcPr>
            <w:tcW w:w="1088" w:type="pct"/>
            <w:shd w:val="clear" w:color="auto" w:fill="auto"/>
          </w:tcPr>
          <w:p w14:paraId="2475979D" w14:textId="36A27BDA" w:rsidR="00693772" w:rsidRPr="00693772" w:rsidRDefault="00693772" w:rsidP="001B303B">
            <w:pPr>
              <w:pStyle w:val="TableText"/>
              <w:keepNext/>
              <w:rPr>
                <w:rStyle w:val="Red"/>
                <w:b/>
                <w:color w:val="000000" w:themeColor="text1"/>
                <w:sz w:val="18"/>
                <w:szCs w:val="18"/>
              </w:rPr>
            </w:pPr>
            <w:r w:rsidRPr="00693772">
              <w:rPr>
                <w:rStyle w:val="Red"/>
                <w:b/>
                <w:color w:val="000000" w:themeColor="text1"/>
                <w:sz w:val="18"/>
                <w:szCs w:val="18"/>
              </w:rPr>
              <w:t>Screen aperture size</w:t>
            </w:r>
          </w:p>
        </w:tc>
      </w:tr>
      <w:tr w:rsidR="00693772" w:rsidRPr="008F36B8" w14:paraId="33E9E4B5" w14:textId="4E4632F5" w:rsidTr="00693772">
        <w:trPr>
          <w:cantSplit/>
        </w:trPr>
        <w:tc>
          <w:tcPr>
            <w:tcW w:w="1095" w:type="pct"/>
            <w:shd w:val="clear" w:color="auto" w:fill="auto"/>
          </w:tcPr>
          <w:p w14:paraId="73D8BE62" w14:textId="2D520FB1" w:rsidR="00693772" w:rsidRPr="00693772" w:rsidRDefault="00693772" w:rsidP="009A1C04">
            <w:pPr>
              <w:pStyle w:val="TableText"/>
              <w:rPr>
                <w:rStyle w:val="Blue"/>
                <w:color w:val="000000" w:themeColor="text1"/>
                <w:sz w:val="18"/>
                <w:szCs w:val="18"/>
              </w:rPr>
            </w:pPr>
            <w:r w:rsidRPr="00693772">
              <w:rPr>
                <w:rStyle w:val="Blue"/>
                <w:color w:val="000000" w:themeColor="text1"/>
                <w:sz w:val="18"/>
                <w:szCs w:val="18"/>
              </w:rPr>
              <w:t>A2 Storm sewage via Storm Discharge Point</w:t>
            </w:r>
          </w:p>
        </w:tc>
        <w:tc>
          <w:tcPr>
            <w:tcW w:w="939" w:type="pct"/>
            <w:shd w:val="clear" w:color="auto" w:fill="auto"/>
          </w:tcPr>
          <w:p w14:paraId="5D0CB487" w14:textId="77777777" w:rsidR="00693772" w:rsidRPr="00693772" w:rsidRDefault="00693772" w:rsidP="009A1C04">
            <w:pPr>
              <w:pStyle w:val="TableText"/>
              <w:rPr>
                <w:rStyle w:val="Blue"/>
                <w:color w:val="000000" w:themeColor="text1"/>
                <w:sz w:val="18"/>
                <w:szCs w:val="18"/>
              </w:rPr>
            </w:pPr>
            <w:r w:rsidRPr="00693772">
              <w:rPr>
                <w:rStyle w:val="Blue"/>
                <w:color w:val="000000" w:themeColor="text1"/>
                <w:sz w:val="18"/>
                <w:szCs w:val="18"/>
              </w:rPr>
              <w:t>Storm sewage</w:t>
            </w:r>
          </w:p>
        </w:tc>
        <w:tc>
          <w:tcPr>
            <w:tcW w:w="860" w:type="pct"/>
            <w:shd w:val="clear" w:color="auto" w:fill="auto"/>
          </w:tcPr>
          <w:p w14:paraId="1F131938" w14:textId="1F221918" w:rsidR="00693772" w:rsidRPr="00693772" w:rsidRDefault="00693772" w:rsidP="009A1C04">
            <w:pPr>
              <w:pStyle w:val="NormalWeb"/>
              <w:ind w:left="85" w:right="85"/>
              <w:rPr>
                <w:rStyle w:val="Blue"/>
                <w:rFonts w:ascii="Arial" w:hAnsi="Arial" w:cs="Arial"/>
                <w:color w:val="000000" w:themeColor="text1"/>
                <w:sz w:val="18"/>
                <w:szCs w:val="18"/>
              </w:rPr>
            </w:pPr>
            <w:r w:rsidRPr="00693772">
              <w:rPr>
                <w:rStyle w:val="Blue"/>
                <w:rFonts w:ascii="Arial" w:hAnsi="Arial" w:cs="Arial"/>
                <w:color w:val="000000" w:themeColor="text1"/>
                <w:sz w:val="18"/>
                <w:szCs w:val="18"/>
              </w:rPr>
              <w:t>17.42</w:t>
            </w:r>
          </w:p>
        </w:tc>
        <w:tc>
          <w:tcPr>
            <w:tcW w:w="1019" w:type="pct"/>
            <w:gridSpan w:val="2"/>
            <w:shd w:val="clear" w:color="auto" w:fill="auto"/>
          </w:tcPr>
          <w:p w14:paraId="1639EC8E" w14:textId="4A0C1C0A" w:rsidR="00693772" w:rsidRPr="00693772" w:rsidRDefault="00693772" w:rsidP="00693772">
            <w:pPr>
              <w:pStyle w:val="TableText"/>
              <w:rPr>
                <w:rStyle w:val="Pink"/>
                <w:color w:val="000000" w:themeColor="text1"/>
                <w:sz w:val="18"/>
                <w:szCs w:val="18"/>
              </w:rPr>
            </w:pPr>
            <w:r w:rsidRPr="00693772">
              <w:rPr>
                <w:rStyle w:val="Blue"/>
                <w:color w:val="000000" w:themeColor="text1"/>
                <w:sz w:val="18"/>
                <w:szCs w:val="18"/>
              </w:rPr>
              <w:t>No greater than 6 mm in more than 1 dimension</w:t>
            </w:r>
          </w:p>
        </w:tc>
        <w:tc>
          <w:tcPr>
            <w:tcW w:w="1088" w:type="pct"/>
            <w:shd w:val="clear" w:color="auto" w:fill="auto"/>
          </w:tcPr>
          <w:p w14:paraId="761DC16F" w14:textId="6C7CED9B" w:rsidR="00693772" w:rsidRPr="00693772" w:rsidRDefault="00693772" w:rsidP="009A1C04">
            <w:pPr>
              <w:pStyle w:val="TableText"/>
              <w:rPr>
                <w:rStyle w:val="Blue"/>
                <w:color w:val="000000" w:themeColor="text1"/>
                <w:sz w:val="18"/>
                <w:szCs w:val="18"/>
              </w:rPr>
            </w:pPr>
            <w:r w:rsidRPr="00693772">
              <w:rPr>
                <w:rStyle w:val="Blue"/>
                <w:color w:val="000000" w:themeColor="text1"/>
                <w:sz w:val="18"/>
                <w:szCs w:val="18"/>
              </w:rPr>
              <w:t>6 mm x 6 mm</w:t>
            </w:r>
          </w:p>
        </w:tc>
      </w:tr>
    </w:tbl>
    <w:p w14:paraId="1C553E9F" w14:textId="4072E46A" w:rsidR="001B6005" w:rsidRPr="008F36B8" w:rsidRDefault="001B6005" w:rsidP="00D932BD">
      <w:pPr>
        <w:spacing w:before="120" w:after="120"/>
        <w:ind w:left="567"/>
        <w:rPr>
          <w:rStyle w:val="Pink"/>
          <w:rFonts w:ascii="Arial" w:hAnsi="Arial" w:cs="Arial"/>
          <w:sz w:val="18"/>
          <w:szCs w:val="18"/>
        </w:rPr>
      </w:pPr>
      <w:bookmarkStart w:id="8"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121"/>
        <w:gridCol w:w="1983"/>
        <w:gridCol w:w="2974"/>
      </w:tblGrid>
      <w:tr w:rsidR="001B6005" w:rsidRPr="008F36B8" w14:paraId="0003FBD6" w14:textId="77777777" w:rsidTr="002C4064">
        <w:trPr>
          <w:cantSplit/>
          <w:tblHeader/>
        </w:trPr>
        <w:tc>
          <w:tcPr>
            <w:tcW w:w="5000" w:type="pct"/>
            <w:gridSpan w:val="4"/>
            <w:shd w:val="clear" w:color="auto" w:fill="000000"/>
          </w:tcPr>
          <w:bookmarkEnd w:id="8"/>
          <w:p w14:paraId="57B619AE" w14:textId="4A8ACD9D" w:rsidR="00742E8E" w:rsidRPr="008F36B8" w:rsidRDefault="001B6005" w:rsidP="00300ECA">
            <w:pPr>
              <w:pStyle w:val="TableText"/>
              <w:rPr>
                <w:b/>
                <w:sz w:val="18"/>
                <w:szCs w:val="18"/>
              </w:rPr>
            </w:pPr>
            <w:r w:rsidRPr="008F36B8">
              <w:rPr>
                <w:b/>
                <w:color w:val="FFFFFF"/>
                <w:sz w:val="18"/>
                <w:szCs w:val="18"/>
              </w:rPr>
              <w:lastRenderedPageBreak/>
              <w:t>Table S3.4 Monitoring points</w:t>
            </w:r>
          </w:p>
        </w:tc>
      </w:tr>
      <w:tr w:rsidR="001B6005" w:rsidRPr="008F36B8" w14:paraId="04FF96B3" w14:textId="77777777" w:rsidTr="00455A89">
        <w:trPr>
          <w:cantSplit/>
          <w:tblHeader/>
        </w:trPr>
        <w:tc>
          <w:tcPr>
            <w:tcW w:w="1095"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170"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94"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641"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693772" w:rsidRPr="008F36B8" w14:paraId="34B4F023" w14:textId="77777777" w:rsidTr="00455A89">
        <w:trPr>
          <w:cantSplit/>
        </w:trPr>
        <w:tc>
          <w:tcPr>
            <w:tcW w:w="1095" w:type="pct"/>
            <w:vMerge w:val="restart"/>
            <w:shd w:val="clear" w:color="auto" w:fill="auto"/>
          </w:tcPr>
          <w:p w14:paraId="5C451729" w14:textId="68248C2B" w:rsidR="00693772" w:rsidRPr="00693772" w:rsidRDefault="00693772" w:rsidP="00693772">
            <w:pPr>
              <w:pStyle w:val="TableText"/>
              <w:rPr>
                <w:rStyle w:val="Blue"/>
                <w:color w:val="000000" w:themeColor="text1"/>
                <w:sz w:val="18"/>
                <w:szCs w:val="18"/>
              </w:rPr>
            </w:pPr>
            <w:r w:rsidRPr="00693772">
              <w:rPr>
                <w:rStyle w:val="Blue"/>
                <w:color w:val="000000" w:themeColor="text1"/>
                <w:sz w:val="18"/>
                <w:szCs w:val="18"/>
              </w:rPr>
              <w:t>A1 Secondary treated sewage effluent via Final Effluent Discharge Point</w:t>
            </w:r>
          </w:p>
        </w:tc>
        <w:tc>
          <w:tcPr>
            <w:tcW w:w="1170" w:type="pct"/>
            <w:shd w:val="clear" w:color="auto" w:fill="auto"/>
          </w:tcPr>
          <w:p w14:paraId="601451EF" w14:textId="71F3C3AE" w:rsidR="00693772" w:rsidRPr="00455A89" w:rsidRDefault="00693772" w:rsidP="00693772">
            <w:pPr>
              <w:pStyle w:val="TableText"/>
              <w:rPr>
                <w:rStyle w:val="Blue"/>
                <w:color w:val="000000" w:themeColor="text1"/>
                <w:sz w:val="18"/>
                <w:szCs w:val="18"/>
              </w:rPr>
            </w:pPr>
            <w:r w:rsidRPr="00455A89">
              <w:rPr>
                <w:rStyle w:val="Blue"/>
                <w:color w:val="000000" w:themeColor="text1"/>
                <w:sz w:val="18"/>
                <w:szCs w:val="18"/>
              </w:rPr>
              <w:t>Final effluent sampling</w:t>
            </w:r>
          </w:p>
        </w:tc>
        <w:tc>
          <w:tcPr>
            <w:tcW w:w="1094" w:type="pct"/>
            <w:shd w:val="clear" w:color="auto" w:fill="auto"/>
          </w:tcPr>
          <w:p w14:paraId="06981C9D" w14:textId="704D75C6" w:rsidR="00693772" w:rsidRPr="00455A89" w:rsidRDefault="00502CEB" w:rsidP="00693772">
            <w:pPr>
              <w:pStyle w:val="TableText"/>
              <w:rPr>
                <w:rStyle w:val="Blue"/>
                <w:color w:val="000000" w:themeColor="text1"/>
                <w:sz w:val="18"/>
                <w:szCs w:val="18"/>
              </w:rPr>
            </w:pPr>
            <w:r w:rsidRPr="00455A89">
              <w:rPr>
                <w:rStyle w:val="Blue"/>
                <w:color w:val="000000" w:themeColor="text1"/>
                <w:sz w:val="18"/>
                <w:szCs w:val="18"/>
              </w:rPr>
              <w:t>SN 41573 29145</w:t>
            </w:r>
          </w:p>
        </w:tc>
        <w:tc>
          <w:tcPr>
            <w:tcW w:w="1641" w:type="pct"/>
            <w:shd w:val="clear" w:color="auto" w:fill="auto"/>
          </w:tcPr>
          <w:p w14:paraId="148E5DE6" w14:textId="30C3BE88" w:rsidR="00693772" w:rsidRPr="00455A89" w:rsidRDefault="00693772" w:rsidP="00693772">
            <w:pPr>
              <w:pStyle w:val="TableText"/>
              <w:rPr>
                <w:rStyle w:val="Blue"/>
                <w:color w:val="000000" w:themeColor="text1"/>
                <w:sz w:val="18"/>
                <w:szCs w:val="18"/>
              </w:rPr>
            </w:pPr>
            <w:r w:rsidRPr="00455A89">
              <w:rPr>
                <w:rStyle w:val="Blue"/>
                <w:color w:val="000000" w:themeColor="text1"/>
                <w:sz w:val="18"/>
                <w:szCs w:val="18"/>
              </w:rPr>
              <w:t>Final Effluent Sample Point</w:t>
            </w:r>
          </w:p>
        </w:tc>
      </w:tr>
      <w:tr w:rsidR="00693772" w:rsidRPr="008F36B8" w14:paraId="3CC22947" w14:textId="77777777" w:rsidTr="00455A89">
        <w:trPr>
          <w:cantSplit/>
        </w:trPr>
        <w:tc>
          <w:tcPr>
            <w:tcW w:w="1095" w:type="pct"/>
            <w:vMerge/>
            <w:shd w:val="clear" w:color="auto" w:fill="auto"/>
          </w:tcPr>
          <w:p w14:paraId="1C6D2F4E" w14:textId="77777777" w:rsidR="00693772" w:rsidRPr="00693772" w:rsidRDefault="00693772" w:rsidP="00693772">
            <w:pPr>
              <w:pStyle w:val="TableText"/>
              <w:rPr>
                <w:rStyle w:val="Blue"/>
                <w:color w:val="000000" w:themeColor="text1"/>
                <w:sz w:val="18"/>
                <w:szCs w:val="18"/>
              </w:rPr>
            </w:pPr>
          </w:p>
        </w:tc>
        <w:tc>
          <w:tcPr>
            <w:tcW w:w="1170" w:type="pct"/>
            <w:shd w:val="clear" w:color="auto" w:fill="auto"/>
          </w:tcPr>
          <w:p w14:paraId="23BC8CD8" w14:textId="607142F8" w:rsidR="00693772" w:rsidRPr="00455A89" w:rsidRDefault="00693772" w:rsidP="00693772">
            <w:pPr>
              <w:pStyle w:val="TableText"/>
              <w:rPr>
                <w:rStyle w:val="Blue"/>
                <w:color w:val="000000" w:themeColor="text1"/>
                <w:sz w:val="18"/>
                <w:szCs w:val="18"/>
              </w:rPr>
            </w:pPr>
            <w:r w:rsidRPr="00455A89">
              <w:rPr>
                <w:rStyle w:val="Blue"/>
                <w:color w:val="000000" w:themeColor="text1"/>
                <w:sz w:val="18"/>
                <w:szCs w:val="18"/>
              </w:rPr>
              <w:t>MCERTS continuous flow monitoring</w:t>
            </w:r>
          </w:p>
        </w:tc>
        <w:tc>
          <w:tcPr>
            <w:tcW w:w="1094" w:type="pct"/>
            <w:shd w:val="clear" w:color="auto" w:fill="auto"/>
          </w:tcPr>
          <w:p w14:paraId="1373F537" w14:textId="301FDBD6" w:rsidR="00693772" w:rsidRPr="00455A89" w:rsidRDefault="00535B0C" w:rsidP="00693772">
            <w:pPr>
              <w:pStyle w:val="TableText"/>
              <w:rPr>
                <w:rStyle w:val="Blue"/>
                <w:color w:val="000000" w:themeColor="text1"/>
                <w:sz w:val="18"/>
                <w:szCs w:val="18"/>
              </w:rPr>
            </w:pPr>
            <w:r w:rsidRPr="00455A89">
              <w:rPr>
                <w:rStyle w:val="Blue"/>
                <w:color w:val="000000" w:themeColor="text1"/>
                <w:sz w:val="18"/>
                <w:szCs w:val="18"/>
              </w:rPr>
              <w:t>SN 41607 29125</w:t>
            </w:r>
          </w:p>
        </w:tc>
        <w:tc>
          <w:tcPr>
            <w:tcW w:w="1641" w:type="pct"/>
            <w:shd w:val="clear" w:color="auto" w:fill="auto"/>
          </w:tcPr>
          <w:p w14:paraId="6293020A" w14:textId="7D40CDD2" w:rsidR="00693772" w:rsidRPr="00455A89" w:rsidRDefault="00693772" w:rsidP="00693772">
            <w:pPr>
              <w:pStyle w:val="TableText"/>
              <w:rPr>
                <w:rStyle w:val="Blue"/>
                <w:color w:val="000000" w:themeColor="text1"/>
                <w:sz w:val="18"/>
                <w:szCs w:val="18"/>
              </w:rPr>
            </w:pPr>
            <w:r w:rsidRPr="00455A89">
              <w:rPr>
                <w:rStyle w:val="Blue"/>
                <w:color w:val="000000" w:themeColor="text1"/>
                <w:sz w:val="18"/>
                <w:szCs w:val="18"/>
              </w:rPr>
              <w:t>MCERTS Flow Monitoring Point</w:t>
            </w:r>
          </w:p>
        </w:tc>
      </w:tr>
      <w:tr w:rsidR="00693772" w:rsidRPr="008F36B8" w14:paraId="5DC0552A" w14:textId="77777777" w:rsidTr="00455A89">
        <w:trPr>
          <w:cantSplit/>
        </w:trPr>
        <w:tc>
          <w:tcPr>
            <w:tcW w:w="1095" w:type="pct"/>
            <w:vMerge w:val="restart"/>
            <w:shd w:val="clear" w:color="auto" w:fill="auto"/>
          </w:tcPr>
          <w:p w14:paraId="2A2FADF5" w14:textId="4B5AC583" w:rsidR="00693772" w:rsidRPr="00693772" w:rsidRDefault="00693772" w:rsidP="00693772">
            <w:pPr>
              <w:pStyle w:val="TableText"/>
              <w:rPr>
                <w:rStyle w:val="Blue"/>
                <w:color w:val="000000" w:themeColor="text1"/>
                <w:sz w:val="18"/>
                <w:szCs w:val="18"/>
              </w:rPr>
            </w:pPr>
            <w:r w:rsidRPr="00693772">
              <w:rPr>
                <w:rStyle w:val="Blue"/>
                <w:color w:val="000000" w:themeColor="text1"/>
                <w:sz w:val="18"/>
                <w:szCs w:val="18"/>
              </w:rPr>
              <w:t>A2 Storm sewage via Storm Discharge Point</w:t>
            </w:r>
          </w:p>
        </w:tc>
        <w:tc>
          <w:tcPr>
            <w:tcW w:w="1170" w:type="pct"/>
            <w:shd w:val="clear" w:color="auto" w:fill="auto"/>
          </w:tcPr>
          <w:p w14:paraId="023152B2" w14:textId="63441951" w:rsidR="00693772" w:rsidRPr="00455A89" w:rsidRDefault="00693772" w:rsidP="00693772">
            <w:pPr>
              <w:pStyle w:val="TableText"/>
              <w:rPr>
                <w:rStyle w:val="Blue"/>
                <w:color w:val="000000" w:themeColor="text1"/>
                <w:sz w:val="18"/>
                <w:szCs w:val="18"/>
              </w:rPr>
            </w:pPr>
            <w:r w:rsidRPr="00455A89">
              <w:rPr>
                <w:rStyle w:val="Blue"/>
                <w:color w:val="000000" w:themeColor="text1"/>
                <w:sz w:val="18"/>
                <w:szCs w:val="18"/>
              </w:rPr>
              <w:t>Storm effluent sampling</w:t>
            </w:r>
          </w:p>
        </w:tc>
        <w:tc>
          <w:tcPr>
            <w:tcW w:w="1094" w:type="pct"/>
            <w:shd w:val="clear" w:color="auto" w:fill="auto"/>
          </w:tcPr>
          <w:p w14:paraId="393E1D1A" w14:textId="3385E4A2" w:rsidR="00693772" w:rsidRPr="00455A89" w:rsidRDefault="00535B0C" w:rsidP="00693772">
            <w:pPr>
              <w:pStyle w:val="TableText"/>
              <w:rPr>
                <w:rStyle w:val="Blue"/>
                <w:color w:val="000000" w:themeColor="text1"/>
                <w:sz w:val="18"/>
                <w:szCs w:val="18"/>
              </w:rPr>
            </w:pPr>
            <w:r w:rsidRPr="00455A89">
              <w:rPr>
                <w:rStyle w:val="Blue"/>
                <w:color w:val="000000" w:themeColor="text1"/>
                <w:sz w:val="18"/>
                <w:szCs w:val="18"/>
              </w:rPr>
              <w:t>SN 41589 29125</w:t>
            </w:r>
          </w:p>
        </w:tc>
        <w:tc>
          <w:tcPr>
            <w:tcW w:w="1641" w:type="pct"/>
            <w:shd w:val="clear" w:color="auto" w:fill="auto"/>
          </w:tcPr>
          <w:p w14:paraId="1EEF4F42" w14:textId="2B025A04" w:rsidR="00693772" w:rsidRPr="00455A89" w:rsidRDefault="00693772" w:rsidP="00693772">
            <w:pPr>
              <w:pStyle w:val="TableText"/>
              <w:rPr>
                <w:rStyle w:val="Blue"/>
                <w:color w:val="000000" w:themeColor="text1"/>
                <w:sz w:val="18"/>
                <w:szCs w:val="18"/>
                <w:highlight w:val="green"/>
              </w:rPr>
            </w:pPr>
            <w:r w:rsidRPr="00455A89">
              <w:rPr>
                <w:rStyle w:val="Blue"/>
                <w:color w:val="000000" w:themeColor="text1"/>
                <w:sz w:val="18"/>
                <w:szCs w:val="18"/>
              </w:rPr>
              <w:t>Storm Sample Point</w:t>
            </w:r>
          </w:p>
        </w:tc>
      </w:tr>
      <w:tr w:rsidR="00535B0C" w:rsidRPr="008F36B8" w14:paraId="5F057204" w14:textId="77777777" w:rsidTr="00455A89">
        <w:trPr>
          <w:cantSplit/>
        </w:trPr>
        <w:tc>
          <w:tcPr>
            <w:tcW w:w="1095" w:type="pct"/>
            <w:vMerge/>
            <w:shd w:val="clear" w:color="auto" w:fill="auto"/>
          </w:tcPr>
          <w:p w14:paraId="36902352" w14:textId="77777777" w:rsidR="00535B0C" w:rsidRPr="008F36B8" w:rsidRDefault="00535B0C" w:rsidP="00693772">
            <w:pPr>
              <w:pStyle w:val="TableText"/>
              <w:rPr>
                <w:rStyle w:val="Blue"/>
                <w:sz w:val="18"/>
                <w:szCs w:val="18"/>
              </w:rPr>
            </w:pPr>
          </w:p>
        </w:tc>
        <w:tc>
          <w:tcPr>
            <w:tcW w:w="1170" w:type="pct"/>
            <w:vMerge w:val="restart"/>
            <w:shd w:val="clear" w:color="auto" w:fill="auto"/>
          </w:tcPr>
          <w:p w14:paraId="52A7CC51" w14:textId="39B1413E" w:rsidR="00535B0C" w:rsidRPr="00455A89" w:rsidRDefault="00535B0C" w:rsidP="00693772">
            <w:pPr>
              <w:pStyle w:val="TableText"/>
              <w:rPr>
                <w:rStyle w:val="Blue"/>
                <w:color w:val="000000" w:themeColor="text1"/>
                <w:sz w:val="18"/>
                <w:szCs w:val="18"/>
              </w:rPr>
            </w:pPr>
            <w:r w:rsidRPr="00455A89">
              <w:rPr>
                <w:rStyle w:val="Blue"/>
                <w:color w:val="000000" w:themeColor="text1"/>
                <w:sz w:val="18"/>
                <w:szCs w:val="18"/>
              </w:rPr>
              <w:t>Event duration monitoring</w:t>
            </w:r>
          </w:p>
        </w:tc>
        <w:tc>
          <w:tcPr>
            <w:tcW w:w="1094" w:type="pct"/>
            <w:shd w:val="clear" w:color="auto" w:fill="auto"/>
          </w:tcPr>
          <w:p w14:paraId="0A561CDD" w14:textId="6F9E16A3" w:rsidR="00535B0C" w:rsidRPr="00455A89" w:rsidRDefault="00455A89" w:rsidP="00693772">
            <w:pPr>
              <w:pStyle w:val="TableText"/>
              <w:rPr>
                <w:rStyle w:val="Blue"/>
                <w:color w:val="000000" w:themeColor="text1"/>
                <w:sz w:val="18"/>
                <w:szCs w:val="18"/>
              </w:rPr>
            </w:pPr>
            <w:r w:rsidRPr="00455A89">
              <w:rPr>
                <w:rStyle w:val="Blue"/>
                <w:color w:val="000000" w:themeColor="text1"/>
                <w:sz w:val="18"/>
                <w:szCs w:val="18"/>
              </w:rPr>
              <w:t>SN 41614 29122</w:t>
            </w:r>
          </w:p>
        </w:tc>
        <w:tc>
          <w:tcPr>
            <w:tcW w:w="1641" w:type="pct"/>
            <w:shd w:val="clear" w:color="auto" w:fill="auto"/>
          </w:tcPr>
          <w:p w14:paraId="249E112B" w14:textId="1ADC3938" w:rsidR="00535B0C" w:rsidRPr="00455A89" w:rsidRDefault="00535B0C" w:rsidP="00693772">
            <w:pPr>
              <w:pStyle w:val="TableText"/>
              <w:rPr>
                <w:rStyle w:val="Blue"/>
                <w:color w:val="000000" w:themeColor="text1"/>
                <w:sz w:val="18"/>
                <w:szCs w:val="18"/>
                <w:highlight w:val="green"/>
              </w:rPr>
            </w:pPr>
            <w:r w:rsidRPr="00455A89">
              <w:rPr>
                <w:rStyle w:val="Blue"/>
                <w:color w:val="000000" w:themeColor="text1"/>
                <w:sz w:val="18"/>
                <w:szCs w:val="18"/>
              </w:rPr>
              <w:t>Storm to Environment EDM Monitoring Point 1</w:t>
            </w:r>
          </w:p>
        </w:tc>
      </w:tr>
      <w:tr w:rsidR="00535B0C" w:rsidRPr="008F36B8" w14:paraId="6580C067" w14:textId="77777777" w:rsidTr="00455A89">
        <w:trPr>
          <w:cantSplit/>
        </w:trPr>
        <w:tc>
          <w:tcPr>
            <w:tcW w:w="1095" w:type="pct"/>
            <w:vMerge/>
            <w:shd w:val="clear" w:color="auto" w:fill="auto"/>
          </w:tcPr>
          <w:p w14:paraId="15304058" w14:textId="77777777" w:rsidR="00535B0C" w:rsidRPr="008F36B8" w:rsidRDefault="00535B0C" w:rsidP="00693772">
            <w:pPr>
              <w:pStyle w:val="TableText"/>
              <w:rPr>
                <w:rStyle w:val="Blue"/>
                <w:sz w:val="18"/>
                <w:szCs w:val="18"/>
              </w:rPr>
            </w:pPr>
          </w:p>
        </w:tc>
        <w:tc>
          <w:tcPr>
            <w:tcW w:w="1170" w:type="pct"/>
            <w:vMerge/>
            <w:shd w:val="clear" w:color="auto" w:fill="auto"/>
          </w:tcPr>
          <w:p w14:paraId="7721368C" w14:textId="77777777" w:rsidR="00535B0C" w:rsidRPr="00455A89" w:rsidRDefault="00535B0C" w:rsidP="00693772">
            <w:pPr>
              <w:pStyle w:val="TableText"/>
              <w:rPr>
                <w:rStyle w:val="Blue"/>
                <w:color w:val="000000" w:themeColor="text1"/>
                <w:sz w:val="18"/>
                <w:szCs w:val="18"/>
              </w:rPr>
            </w:pPr>
          </w:p>
        </w:tc>
        <w:tc>
          <w:tcPr>
            <w:tcW w:w="1094" w:type="pct"/>
            <w:shd w:val="clear" w:color="auto" w:fill="auto"/>
          </w:tcPr>
          <w:p w14:paraId="50369D1B" w14:textId="34AE6FC3" w:rsidR="00535B0C" w:rsidRPr="00455A89" w:rsidRDefault="00455A89" w:rsidP="00693772">
            <w:pPr>
              <w:pStyle w:val="TableText"/>
              <w:rPr>
                <w:rStyle w:val="Blue"/>
                <w:color w:val="000000" w:themeColor="text1"/>
                <w:sz w:val="18"/>
                <w:szCs w:val="18"/>
              </w:rPr>
            </w:pPr>
            <w:r w:rsidRPr="00455A89">
              <w:rPr>
                <w:rStyle w:val="Blue"/>
                <w:color w:val="000000" w:themeColor="text1"/>
                <w:sz w:val="18"/>
                <w:szCs w:val="18"/>
              </w:rPr>
              <w:t>SN 41603 29115</w:t>
            </w:r>
          </w:p>
        </w:tc>
        <w:tc>
          <w:tcPr>
            <w:tcW w:w="1641" w:type="pct"/>
            <w:shd w:val="clear" w:color="auto" w:fill="auto"/>
          </w:tcPr>
          <w:p w14:paraId="5A360593" w14:textId="48D57BE3" w:rsidR="00535B0C" w:rsidRPr="00455A89" w:rsidRDefault="00535B0C" w:rsidP="00693772">
            <w:pPr>
              <w:pStyle w:val="TableText"/>
              <w:rPr>
                <w:rStyle w:val="Blue"/>
                <w:color w:val="000000" w:themeColor="text1"/>
                <w:sz w:val="18"/>
                <w:szCs w:val="18"/>
              </w:rPr>
            </w:pPr>
            <w:r w:rsidRPr="00455A89">
              <w:rPr>
                <w:rStyle w:val="Blue"/>
                <w:color w:val="000000" w:themeColor="text1"/>
                <w:sz w:val="18"/>
                <w:szCs w:val="18"/>
              </w:rPr>
              <w:t>Storm to Environment EDM Monitoring Point 2</w:t>
            </w:r>
          </w:p>
        </w:tc>
      </w:tr>
      <w:tr w:rsidR="00693772" w:rsidRPr="008F36B8" w14:paraId="6C9142D7" w14:textId="77777777" w:rsidTr="00455A89">
        <w:trPr>
          <w:cantSplit/>
        </w:trPr>
        <w:tc>
          <w:tcPr>
            <w:tcW w:w="1095" w:type="pct"/>
            <w:vMerge/>
            <w:shd w:val="clear" w:color="auto" w:fill="auto"/>
          </w:tcPr>
          <w:p w14:paraId="0C7992FE" w14:textId="77777777" w:rsidR="00693772" w:rsidRPr="008F36B8" w:rsidRDefault="00693772" w:rsidP="00693772">
            <w:pPr>
              <w:pStyle w:val="TableText"/>
              <w:rPr>
                <w:rStyle w:val="Blue"/>
                <w:sz w:val="18"/>
                <w:szCs w:val="18"/>
              </w:rPr>
            </w:pPr>
          </w:p>
        </w:tc>
        <w:tc>
          <w:tcPr>
            <w:tcW w:w="1170" w:type="pct"/>
            <w:shd w:val="clear" w:color="auto" w:fill="auto"/>
          </w:tcPr>
          <w:p w14:paraId="2F08E068" w14:textId="622CCA8D" w:rsidR="00693772" w:rsidRPr="00455A89" w:rsidRDefault="00693772" w:rsidP="00693772">
            <w:pPr>
              <w:pStyle w:val="TableText"/>
              <w:rPr>
                <w:rStyle w:val="Blue"/>
                <w:color w:val="000000" w:themeColor="text1"/>
                <w:sz w:val="18"/>
                <w:szCs w:val="18"/>
              </w:rPr>
            </w:pPr>
            <w:r w:rsidRPr="00455A89">
              <w:rPr>
                <w:rStyle w:val="Blue"/>
                <w:color w:val="000000" w:themeColor="text1"/>
                <w:sz w:val="18"/>
                <w:szCs w:val="18"/>
              </w:rPr>
              <w:t>Flow passed forward monitoring</w:t>
            </w:r>
          </w:p>
        </w:tc>
        <w:tc>
          <w:tcPr>
            <w:tcW w:w="1094" w:type="pct"/>
            <w:shd w:val="clear" w:color="auto" w:fill="auto"/>
          </w:tcPr>
          <w:p w14:paraId="0295D039" w14:textId="5CB66FB3" w:rsidR="00693772" w:rsidRPr="00455A89" w:rsidRDefault="00455A89" w:rsidP="00693772">
            <w:pPr>
              <w:pStyle w:val="TableText"/>
              <w:rPr>
                <w:rStyle w:val="Blue"/>
                <w:color w:val="000000" w:themeColor="text1"/>
                <w:sz w:val="18"/>
                <w:szCs w:val="18"/>
              </w:rPr>
            </w:pPr>
            <w:r w:rsidRPr="00455A89">
              <w:rPr>
                <w:rStyle w:val="Blue"/>
                <w:color w:val="000000" w:themeColor="text1"/>
                <w:sz w:val="18"/>
                <w:szCs w:val="18"/>
              </w:rPr>
              <w:t>SN 41607 29125</w:t>
            </w:r>
          </w:p>
        </w:tc>
        <w:tc>
          <w:tcPr>
            <w:tcW w:w="1641" w:type="pct"/>
            <w:shd w:val="clear" w:color="auto" w:fill="auto"/>
          </w:tcPr>
          <w:p w14:paraId="4861D766" w14:textId="5FD60AE3" w:rsidR="00693772" w:rsidRPr="00455A89" w:rsidRDefault="00693772" w:rsidP="00693772">
            <w:pPr>
              <w:pStyle w:val="TableText"/>
              <w:rPr>
                <w:rStyle w:val="Blue"/>
                <w:color w:val="000000" w:themeColor="text1"/>
                <w:sz w:val="18"/>
                <w:szCs w:val="18"/>
              </w:rPr>
            </w:pPr>
            <w:r w:rsidRPr="00455A89">
              <w:rPr>
                <w:rStyle w:val="Blue"/>
                <w:color w:val="000000" w:themeColor="text1"/>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E12DC0">
        <w:rPr>
          <w:rStyle w:val="Red"/>
          <w:color w:val="000000" w:themeColor="text1"/>
        </w:rPr>
        <w:lastRenderedPageBreak/>
        <w:t xml:space="preserve">Schedule 3A - Look up </w:t>
      </w:r>
      <w:proofErr w:type="gramStart"/>
      <w:r w:rsidR="00821962" w:rsidRPr="00E12DC0">
        <w:rPr>
          <w:rStyle w:val="Red"/>
          <w:color w:val="000000" w:themeColor="text1"/>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E12DC0" w:rsidRDefault="00821962" w:rsidP="00821962">
            <w:pPr>
              <w:pStyle w:val="TableText"/>
              <w:rPr>
                <w:rStyle w:val="Red"/>
                <w:b/>
                <w:color w:val="000000" w:themeColor="text1"/>
                <w:sz w:val="18"/>
                <w:szCs w:val="18"/>
              </w:rPr>
            </w:pPr>
            <w:r w:rsidRPr="00E12DC0">
              <w:rPr>
                <w:rStyle w:val="Red"/>
                <w:b/>
                <w:color w:val="000000" w:themeColor="text1"/>
                <w:sz w:val="18"/>
                <w:szCs w:val="18"/>
              </w:rPr>
              <w:t>Number of s</w:t>
            </w:r>
            <w:bookmarkStart w:id="9" w:name="_Hlt511551491"/>
            <w:bookmarkEnd w:id="9"/>
            <w:r w:rsidRPr="00E12DC0">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E12DC0" w:rsidRDefault="00821962" w:rsidP="00821962">
            <w:pPr>
              <w:pStyle w:val="TableText"/>
              <w:rPr>
                <w:rStyle w:val="Red"/>
                <w:b/>
                <w:color w:val="000000" w:themeColor="text1"/>
                <w:sz w:val="18"/>
                <w:szCs w:val="18"/>
              </w:rPr>
            </w:pPr>
            <w:r w:rsidRPr="00E12DC0">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4–7  </w:t>
            </w:r>
          </w:p>
        </w:tc>
        <w:tc>
          <w:tcPr>
            <w:tcW w:w="2660" w:type="pct"/>
            <w:shd w:val="clear" w:color="auto" w:fill="auto"/>
          </w:tcPr>
          <w:p w14:paraId="69C4BC74"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8–16</w:t>
            </w:r>
          </w:p>
        </w:tc>
        <w:tc>
          <w:tcPr>
            <w:tcW w:w="2660" w:type="pct"/>
            <w:shd w:val="clear" w:color="auto" w:fill="auto"/>
          </w:tcPr>
          <w:p w14:paraId="0648B3A3"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17–28 </w:t>
            </w:r>
          </w:p>
        </w:tc>
        <w:tc>
          <w:tcPr>
            <w:tcW w:w="2660" w:type="pct"/>
            <w:shd w:val="clear" w:color="auto" w:fill="auto"/>
          </w:tcPr>
          <w:p w14:paraId="778D512A"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29–40 </w:t>
            </w:r>
          </w:p>
        </w:tc>
        <w:tc>
          <w:tcPr>
            <w:tcW w:w="2660" w:type="pct"/>
            <w:shd w:val="clear" w:color="auto" w:fill="auto"/>
          </w:tcPr>
          <w:p w14:paraId="1B0C750B"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41–53  </w:t>
            </w:r>
          </w:p>
        </w:tc>
        <w:tc>
          <w:tcPr>
            <w:tcW w:w="2660" w:type="pct"/>
            <w:shd w:val="clear" w:color="auto" w:fill="auto"/>
          </w:tcPr>
          <w:p w14:paraId="6261ED31"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54–67  </w:t>
            </w:r>
          </w:p>
        </w:tc>
        <w:tc>
          <w:tcPr>
            <w:tcW w:w="2660" w:type="pct"/>
            <w:shd w:val="clear" w:color="auto" w:fill="auto"/>
          </w:tcPr>
          <w:p w14:paraId="3DA4AA29"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68–81  </w:t>
            </w:r>
          </w:p>
        </w:tc>
        <w:tc>
          <w:tcPr>
            <w:tcW w:w="2660" w:type="pct"/>
            <w:shd w:val="clear" w:color="auto" w:fill="auto"/>
          </w:tcPr>
          <w:p w14:paraId="240BF003"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82–95 </w:t>
            </w:r>
          </w:p>
        </w:tc>
        <w:tc>
          <w:tcPr>
            <w:tcW w:w="2660" w:type="pct"/>
            <w:shd w:val="clear" w:color="auto" w:fill="auto"/>
          </w:tcPr>
          <w:p w14:paraId="3947566A"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96–110 </w:t>
            </w:r>
          </w:p>
        </w:tc>
        <w:tc>
          <w:tcPr>
            <w:tcW w:w="2660" w:type="pct"/>
            <w:shd w:val="clear" w:color="auto" w:fill="auto"/>
          </w:tcPr>
          <w:p w14:paraId="7B637391"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111–125  </w:t>
            </w:r>
          </w:p>
        </w:tc>
        <w:tc>
          <w:tcPr>
            <w:tcW w:w="2660" w:type="pct"/>
            <w:shd w:val="clear" w:color="auto" w:fill="auto"/>
          </w:tcPr>
          <w:p w14:paraId="3A267D7B"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126–140  </w:t>
            </w:r>
          </w:p>
        </w:tc>
        <w:tc>
          <w:tcPr>
            <w:tcW w:w="2660" w:type="pct"/>
            <w:shd w:val="clear" w:color="auto" w:fill="auto"/>
          </w:tcPr>
          <w:p w14:paraId="49045AEB"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141–155  </w:t>
            </w:r>
          </w:p>
        </w:tc>
        <w:tc>
          <w:tcPr>
            <w:tcW w:w="2660" w:type="pct"/>
            <w:shd w:val="clear" w:color="auto" w:fill="auto"/>
          </w:tcPr>
          <w:p w14:paraId="68142938"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156–171  </w:t>
            </w:r>
          </w:p>
        </w:tc>
        <w:tc>
          <w:tcPr>
            <w:tcW w:w="2660" w:type="pct"/>
            <w:shd w:val="clear" w:color="auto" w:fill="auto"/>
          </w:tcPr>
          <w:p w14:paraId="7C328F6C"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172–187 </w:t>
            </w:r>
          </w:p>
        </w:tc>
        <w:tc>
          <w:tcPr>
            <w:tcW w:w="2660" w:type="pct"/>
            <w:shd w:val="clear" w:color="auto" w:fill="auto"/>
          </w:tcPr>
          <w:p w14:paraId="3D32E7D7"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188–203  </w:t>
            </w:r>
          </w:p>
        </w:tc>
        <w:tc>
          <w:tcPr>
            <w:tcW w:w="2660" w:type="pct"/>
            <w:shd w:val="clear" w:color="auto" w:fill="auto"/>
          </w:tcPr>
          <w:p w14:paraId="757AB9A0"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204–219  </w:t>
            </w:r>
          </w:p>
        </w:tc>
        <w:tc>
          <w:tcPr>
            <w:tcW w:w="2660" w:type="pct"/>
            <w:shd w:val="clear" w:color="auto" w:fill="auto"/>
          </w:tcPr>
          <w:p w14:paraId="7C72F087"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220–235  </w:t>
            </w:r>
          </w:p>
        </w:tc>
        <w:tc>
          <w:tcPr>
            <w:tcW w:w="2660" w:type="pct"/>
            <w:shd w:val="clear" w:color="auto" w:fill="auto"/>
          </w:tcPr>
          <w:p w14:paraId="777683AB"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236–251 </w:t>
            </w:r>
          </w:p>
        </w:tc>
        <w:tc>
          <w:tcPr>
            <w:tcW w:w="2660" w:type="pct"/>
            <w:shd w:val="clear" w:color="auto" w:fill="auto"/>
          </w:tcPr>
          <w:p w14:paraId="1036B43A"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252–268 </w:t>
            </w:r>
          </w:p>
        </w:tc>
        <w:tc>
          <w:tcPr>
            <w:tcW w:w="2660" w:type="pct"/>
            <w:shd w:val="clear" w:color="auto" w:fill="auto"/>
          </w:tcPr>
          <w:p w14:paraId="758D1B52"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269–284  </w:t>
            </w:r>
          </w:p>
        </w:tc>
        <w:tc>
          <w:tcPr>
            <w:tcW w:w="2660" w:type="pct"/>
            <w:shd w:val="clear" w:color="auto" w:fill="auto"/>
          </w:tcPr>
          <w:p w14:paraId="059DCBA8"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285–300  </w:t>
            </w:r>
          </w:p>
        </w:tc>
        <w:tc>
          <w:tcPr>
            <w:tcW w:w="2660" w:type="pct"/>
            <w:shd w:val="clear" w:color="auto" w:fill="auto"/>
          </w:tcPr>
          <w:p w14:paraId="2E8AAEFB"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301–317 </w:t>
            </w:r>
          </w:p>
        </w:tc>
        <w:tc>
          <w:tcPr>
            <w:tcW w:w="2660" w:type="pct"/>
            <w:shd w:val="clear" w:color="auto" w:fill="auto"/>
          </w:tcPr>
          <w:p w14:paraId="4208F093"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318–334  </w:t>
            </w:r>
          </w:p>
        </w:tc>
        <w:tc>
          <w:tcPr>
            <w:tcW w:w="2660" w:type="pct"/>
            <w:shd w:val="clear" w:color="auto" w:fill="auto"/>
          </w:tcPr>
          <w:p w14:paraId="3F38A396"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335–350 </w:t>
            </w:r>
          </w:p>
        </w:tc>
        <w:tc>
          <w:tcPr>
            <w:tcW w:w="2660" w:type="pct"/>
            <w:shd w:val="clear" w:color="auto" w:fill="auto"/>
          </w:tcPr>
          <w:p w14:paraId="69B8293B"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351–365 </w:t>
            </w:r>
          </w:p>
        </w:tc>
        <w:tc>
          <w:tcPr>
            <w:tcW w:w="2660" w:type="pct"/>
            <w:shd w:val="clear" w:color="auto" w:fill="auto"/>
          </w:tcPr>
          <w:p w14:paraId="3579A65B"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 xml:space="preserve"> 25</w:t>
            </w:r>
          </w:p>
        </w:tc>
      </w:tr>
    </w:tbl>
    <w:p w14:paraId="6186E131" w14:textId="77777777" w:rsidR="00821962" w:rsidRPr="00E12DC0" w:rsidRDefault="005D2F25" w:rsidP="00821962">
      <w:pPr>
        <w:pStyle w:val="Heading1NotIndexed"/>
        <w:ind w:left="567"/>
        <w:rPr>
          <w:rStyle w:val="Red"/>
          <w:color w:val="000000" w:themeColor="text1"/>
        </w:rPr>
      </w:pPr>
      <w:r w:rsidRPr="008F36B8">
        <w:rPr>
          <w:rStyle w:val="Red"/>
        </w:rPr>
        <w:br w:type="page"/>
      </w:r>
      <w:r w:rsidR="00821962" w:rsidRPr="00E12DC0">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E12DC0" w:rsidRPr="00E12DC0" w14:paraId="15F89F50" w14:textId="77777777" w:rsidTr="001F4EC0">
        <w:trPr>
          <w:cantSplit/>
          <w:tblHeader/>
        </w:trPr>
        <w:tc>
          <w:tcPr>
            <w:tcW w:w="737" w:type="pct"/>
            <w:shd w:val="clear" w:color="auto" w:fill="auto"/>
          </w:tcPr>
          <w:p w14:paraId="0E79F7C9" w14:textId="77777777" w:rsidR="00821962" w:rsidRPr="00E12DC0" w:rsidRDefault="00821962" w:rsidP="00821962">
            <w:pPr>
              <w:pStyle w:val="TableText"/>
              <w:rPr>
                <w:rStyle w:val="Red"/>
                <w:b/>
                <w:color w:val="000000" w:themeColor="text1"/>
                <w:sz w:val="18"/>
                <w:szCs w:val="18"/>
              </w:rPr>
            </w:pPr>
            <w:r w:rsidRPr="00E12DC0">
              <w:rPr>
                <w:rStyle w:val="Red"/>
                <w:b/>
                <w:color w:val="000000" w:themeColor="text1"/>
                <w:sz w:val="18"/>
                <w:szCs w:val="18"/>
              </w:rPr>
              <w:t>Parameter</w:t>
            </w:r>
          </w:p>
        </w:tc>
        <w:tc>
          <w:tcPr>
            <w:tcW w:w="1056" w:type="pct"/>
            <w:shd w:val="clear" w:color="auto" w:fill="auto"/>
          </w:tcPr>
          <w:p w14:paraId="78238B78" w14:textId="77777777" w:rsidR="00821962" w:rsidRPr="00E12DC0" w:rsidRDefault="00821962" w:rsidP="00821962">
            <w:pPr>
              <w:pStyle w:val="TableText"/>
              <w:rPr>
                <w:rStyle w:val="Red"/>
                <w:b/>
                <w:color w:val="000000" w:themeColor="text1"/>
                <w:sz w:val="18"/>
                <w:szCs w:val="18"/>
              </w:rPr>
            </w:pPr>
            <w:r w:rsidRPr="00E12DC0">
              <w:rPr>
                <w:rStyle w:val="Red"/>
                <w:b/>
                <w:color w:val="000000" w:themeColor="text1"/>
                <w:sz w:val="18"/>
                <w:szCs w:val="18"/>
              </w:rPr>
              <w:t>‘Normal frequency’ of samples per year</w:t>
            </w:r>
          </w:p>
        </w:tc>
        <w:tc>
          <w:tcPr>
            <w:tcW w:w="1055" w:type="pct"/>
            <w:shd w:val="clear" w:color="auto" w:fill="auto"/>
          </w:tcPr>
          <w:p w14:paraId="06AA764E" w14:textId="77777777" w:rsidR="00821962" w:rsidRPr="00E12DC0" w:rsidRDefault="00821962" w:rsidP="00821962">
            <w:pPr>
              <w:pStyle w:val="TableText"/>
              <w:rPr>
                <w:rStyle w:val="Red"/>
                <w:b/>
                <w:color w:val="000000" w:themeColor="text1"/>
                <w:sz w:val="18"/>
                <w:szCs w:val="18"/>
              </w:rPr>
            </w:pPr>
            <w:r w:rsidRPr="00E12DC0">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54893D9D" w14:textId="77777777" w:rsidR="00821962" w:rsidRPr="00E12DC0" w:rsidRDefault="00821962" w:rsidP="00821962">
            <w:pPr>
              <w:pStyle w:val="TableText"/>
              <w:rPr>
                <w:rStyle w:val="Red"/>
                <w:b/>
                <w:color w:val="000000" w:themeColor="text1"/>
                <w:sz w:val="18"/>
                <w:szCs w:val="18"/>
              </w:rPr>
            </w:pPr>
            <w:r w:rsidRPr="00E12DC0">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300DA17A" w14:textId="77777777" w:rsidR="00821962" w:rsidRPr="00E12DC0" w:rsidRDefault="00821962" w:rsidP="00821962">
            <w:pPr>
              <w:pStyle w:val="TableText"/>
              <w:rPr>
                <w:rStyle w:val="Red"/>
                <w:b/>
                <w:color w:val="000000" w:themeColor="text1"/>
                <w:sz w:val="18"/>
                <w:szCs w:val="18"/>
              </w:rPr>
            </w:pPr>
            <w:r w:rsidRPr="00E12DC0">
              <w:rPr>
                <w:rStyle w:val="Red"/>
                <w:b/>
                <w:color w:val="000000" w:themeColor="text1"/>
                <w:sz w:val="18"/>
                <w:szCs w:val="18"/>
              </w:rPr>
              <w:t>Out of hours samples</w:t>
            </w:r>
          </w:p>
        </w:tc>
      </w:tr>
      <w:tr w:rsidR="00E12DC0" w:rsidRPr="00E12DC0" w14:paraId="22B5F3DB" w14:textId="77777777" w:rsidTr="001F4EC0">
        <w:trPr>
          <w:cantSplit/>
        </w:trPr>
        <w:tc>
          <w:tcPr>
            <w:tcW w:w="737" w:type="pct"/>
            <w:shd w:val="clear" w:color="auto" w:fill="auto"/>
          </w:tcPr>
          <w:p w14:paraId="7E04794E"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Sanitary</w:t>
            </w:r>
          </w:p>
          <w:p w14:paraId="0CAE9CDA" w14:textId="77777777" w:rsidR="00821962" w:rsidRPr="00E12DC0" w:rsidRDefault="00821962" w:rsidP="00821962">
            <w:pPr>
              <w:pStyle w:val="TableText"/>
              <w:rPr>
                <w:rStyle w:val="Red"/>
                <w:color w:val="000000" w:themeColor="text1"/>
                <w:sz w:val="18"/>
                <w:szCs w:val="18"/>
              </w:rPr>
            </w:pPr>
          </w:p>
        </w:tc>
        <w:tc>
          <w:tcPr>
            <w:tcW w:w="1056" w:type="pct"/>
            <w:shd w:val="clear" w:color="auto" w:fill="auto"/>
          </w:tcPr>
          <w:p w14:paraId="21C3FFE2"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24</w:t>
            </w:r>
          </w:p>
        </w:tc>
        <w:tc>
          <w:tcPr>
            <w:tcW w:w="1055" w:type="pct"/>
            <w:shd w:val="clear" w:color="auto" w:fill="auto"/>
          </w:tcPr>
          <w:p w14:paraId="773C4CC7"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12</w:t>
            </w:r>
          </w:p>
        </w:tc>
        <w:tc>
          <w:tcPr>
            <w:tcW w:w="1059" w:type="pct"/>
            <w:shd w:val="clear" w:color="auto" w:fill="auto"/>
          </w:tcPr>
          <w:p w14:paraId="5F5A59AA"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24</w:t>
            </w:r>
          </w:p>
        </w:tc>
        <w:tc>
          <w:tcPr>
            <w:tcW w:w="1093" w:type="pct"/>
            <w:shd w:val="clear" w:color="auto" w:fill="auto"/>
          </w:tcPr>
          <w:p w14:paraId="282EB3D6"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For 24 samples 2 out of hours samples per annum</w:t>
            </w:r>
          </w:p>
        </w:tc>
      </w:tr>
      <w:tr w:rsidR="00821962" w:rsidRPr="00E12DC0" w14:paraId="7C438A51" w14:textId="77777777" w:rsidTr="001F4EC0">
        <w:trPr>
          <w:cantSplit/>
        </w:trPr>
        <w:tc>
          <w:tcPr>
            <w:tcW w:w="737" w:type="pct"/>
            <w:shd w:val="clear" w:color="auto" w:fill="auto"/>
          </w:tcPr>
          <w:p w14:paraId="3958ED9A"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Non sanitary</w:t>
            </w:r>
          </w:p>
          <w:p w14:paraId="23A00D01" w14:textId="77777777" w:rsidR="00821962" w:rsidRPr="00E12DC0" w:rsidRDefault="00821962" w:rsidP="00821962">
            <w:pPr>
              <w:pStyle w:val="TableText"/>
              <w:rPr>
                <w:rStyle w:val="Red"/>
                <w:color w:val="000000" w:themeColor="text1"/>
                <w:sz w:val="18"/>
                <w:szCs w:val="18"/>
              </w:rPr>
            </w:pPr>
          </w:p>
        </w:tc>
        <w:tc>
          <w:tcPr>
            <w:tcW w:w="1056" w:type="pct"/>
            <w:shd w:val="clear" w:color="auto" w:fill="auto"/>
          </w:tcPr>
          <w:p w14:paraId="4E1FB3F5"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12</w:t>
            </w:r>
          </w:p>
        </w:tc>
        <w:tc>
          <w:tcPr>
            <w:tcW w:w="1055" w:type="pct"/>
            <w:shd w:val="clear" w:color="auto" w:fill="auto"/>
          </w:tcPr>
          <w:p w14:paraId="31479A9E"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12</w:t>
            </w:r>
          </w:p>
        </w:tc>
        <w:tc>
          <w:tcPr>
            <w:tcW w:w="1059" w:type="pct"/>
            <w:shd w:val="clear" w:color="auto" w:fill="auto"/>
          </w:tcPr>
          <w:p w14:paraId="2303665C"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12</w:t>
            </w:r>
          </w:p>
        </w:tc>
        <w:tc>
          <w:tcPr>
            <w:tcW w:w="1093" w:type="pct"/>
            <w:shd w:val="clear" w:color="auto" w:fill="auto"/>
          </w:tcPr>
          <w:p w14:paraId="547A8B6C" w14:textId="77777777" w:rsidR="00821962" w:rsidRPr="00E12DC0" w:rsidRDefault="00821962" w:rsidP="00821962">
            <w:pPr>
              <w:pStyle w:val="TableText"/>
              <w:rPr>
                <w:rStyle w:val="Red"/>
                <w:color w:val="000000" w:themeColor="text1"/>
                <w:sz w:val="18"/>
                <w:szCs w:val="18"/>
              </w:rPr>
            </w:pPr>
            <w:r w:rsidRPr="00E12DC0">
              <w:rPr>
                <w:rStyle w:val="Red"/>
                <w:color w:val="000000" w:themeColor="text1"/>
                <w:sz w:val="18"/>
                <w:szCs w:val="18"/>
              </w:rPr>
              <w:t>For 12 samples 1 out of hours sample per annum</w:t>
            </w:r>
          </w:p>
        </w:tc>
      </w:tr>
    </w:tbl>
    <w:p w14:paraId="461E4EB2" w14:textId="77777777" w:rsidR="00821962" w:rsidRPr="00E12DC0" w:rsidRDefault="00821962" w:rsidP="00821962">
      <w:pPr>
        <w:ind w:left="567"/>
        <w:rPr>
          <w:rStyle w:val="Pink"/>
          <w:color w:val="000000" w:themeColor="text1"/>
        </w:rPr>
      </w:pPr>
    </w:p>
    <w:p w14:paraId="58CA335F" w14:textId="77777777" w:rsidR="00E12DC0" w:rsidRDefault="00E12DC0">
      <w:pPr>
        <w:rPr>
          <w:rFonts w:ascii="Arial" w:hAnsi="Arial"/>
          <w:b/>
          <w:kern w:val="28"/>
          <w:sz w:val="36"/>
        </w:rPr>
      </w:pPr>
      <w:r>
        <w:rPr>
          <w:sz w:val="36"/>
        </w:rPr>
        <w:br w:type="page"/>
      </w:r>
    </w:p>
    <w:p w14:paraId="74D11A76" w14:textId="66EE2339" w:rsidR="00821962" w:rsidRPr="008F36B8" w:rsidRDefault="00821962" w:rsidP="00CA7083">
      <w:pPr>
        <w:pStyle w:val="Heading1"/>
        <w:spacing w:after="12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469B65EB" w:rsidR="001A6A99" w:rsidRPr="001E6743" w:rsidRDefault="00D55C1F" w:rsidP="003C35A5">
            <w:pPr>
              <w:pStyle w:val="TableText"/>
              <w:rPr>
                <w:b/>
                <w:i/>
                <w:iCs/>
                <w:sz w:val="18"/>
                <w:szCs w:val="18"/>
              </w:rPr>
            </w:pPr>
            <w:r w:rsidRPr="008F36B8">
              <w:rPr>
                <w:b/>
                <w:sz w:val="18"/>
                <w:szCs w:val="18"/>
              </w:rPr>
              <w:t>Monitoring point reference</w:t>
            </w:r>
          </w:p>
        </w:tc>
        <w:tc>
          <w:tcPr>
            <w:tcW w:w="1082" w:type="pct"/>
            <w:shd w:val="clear" w:color="auto" w:fill="auto"/>
          </w:tcPr>
          <w:p w14:paraId="603B7ACA" w14:textId="375F369C" w:rsidR="001E6743" w:rsidRPr="008F36B8" w:rsidRDefault="00D55C1F" w:rsidP="003C35A5">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0E2573B6" w:rsidR="00D55C1F" w:rsidRPr="00C71DBB" w:rsidRDefault="002C4064" w:rsidP="00821962">
            <w:pPr>
              <w:pStyle w:val="TableText"/>
              <w:rPr>
                <w:rStyle w:val="Blue"/>
                <w:rFonts w:cs="Arial"/>
                <w:color w:val="000000" w:themeColor="text1"/>
                <w:sz w:val="18"/>
                <w:szCs w:val="18"/>
              </w:rPr>
            </w:pPr>
            <w:r w:rsidRPr="00C71DBB">
              <w:rPr>
                <w:rStyle w:val="Blue"/>
                <w:rFonts w:cs="Arial"/>
                <w:color w:val="000000" w:themeColor="text1"/>
                <w:sz w:val="18"/>
                <w:szCs w:val="18"/>
              </w:rPr>
              <w:t xml:space="preserve">A1 </w:t>
            </w:r>
            <w:r w:rsidR="004F4F91" w:rsidRPr="00C71DBB">
              <w:rPr>
                <w:rStyle w:val="Blue"/>
                <w:rFonts w:cs="Arial"/>
                <w:color w:val="000000" w:themeColor="text1"/>
                <w:sz w:val="18"/>
                <w:szCs w:val="18"/>
              </w:rPr>
              <w:t>Discharge of s</w:t>
            </w:r>
            <w:r w:rsidRPr="00C71DBB">
              <w:rPr>
                <w:rStyle w:val="Blue"/>
                <w:rFonts w:cs="Arial"/>
                <w:color w:val="000000" w:themeColor="text1"/>
                <w:sz w:val="18"/>
                <w:szCs w:val="18"/>
              </w:rPr>
              <w:t>econdary treated sewage effluent</w:t>
            </w:r>
            <w:r w:rsidR="003C35A5" w:rsidRPr="00C71DBB">
              <w:rPr>
                <w:rStyle w:val="Blue"/>
                <w:rFonts w:cs="Arial"/>
                <w:color w:val="000000" w:themeColor="text1"/>
                <w:sz w:val="18"/>
                <w:szCs w:val="18"/>
              </w:rPr>
              <w:t xml:space="preserve"> </w:t>
            </w:r>
            <w:r w:rsidRPr="00C71DBB">
              <w:rPr>
                <w:rStyle w:val="Blue"/>
                <w:rFonts w:cs="Arial"/>
                <w:color w:val="000000" w:themeColor="text1"/>
                <w:sz w:val="18"/>
                <w:szCs w:val="18"/>
              </w:rPr>
              <w:t>via Final Effluent Discharge Point</w:t>
            </w:r>
          </w:p>
        </w:tc>
        <w:tc>
          <w:tcPr>
            <w:tcW w:w="1166" w:type="pct"/>
            <w:shd w:val="clear" w:color="auto" w:fill="auto"/>
          </w:tcPr>
          <w:p w14:paraId="3025C85F"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Dry Weather Flow (daily flows total)</w:t>
            </w:r>
          </w:p>
        </w:tc>
        <w:tc>
          <w:tcPr>
            <w:tcW w:w="1000" w:type="pct"/>
            <w:shd w:val="clear" w:color="auto" w:fill="auto"/>
          </w:tcPr>
          <w:p w14:paraId="3484A241" w14:textId="33881C17" w:rsidR="00D55C1F" w:rsidRPr="003C35A5" w:rsidRDefault="007A27A9" w:rsidP="00821962">
            <w:pPr>
              <w:pStyle w:val="TableText"/>
              <w:rPr>
                <w:rStyle w:val="Blue"/>
                <w:rFonts w:cs="Arial"/>
                <w:color w:val="000000" w:themeColor="text1"/>
                <w:sz w:val="18"/>
                <w:szCs w:val="18"/>
              </w:rPr>
            </w:pPr>
            <w:r w:rsidRPr="003C35A5">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C71DBB" w:rsidRDefault="00D55C1F" w:rsidP="00821962">
            <w:pPr>
              <w:pStyle w:val="TableText"/>
              <w:rPr>
                <w:rStyle w:val="Blue"/>
                <w:rFonts w:cs="Arial"/>
                <w:color w:val="000000" w:themeColor="text1"/>
                <w:sz w:val="18"/>
                <w:szCs w:val="18"/>
              </w:rPr>
            </w:pPr>
          </w:p>
        </w:tc>
        <w:tc>
          <w:tcPr>
            <w:tcW w:w="1166" w:type="pct"/>
            <w:shd w:val="clear" w:color="auto" w:fill="auto"/>
          </w:tcPr>
          <w:p w14:paraId="78CF451C"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15-minute flow</w:t>
            </w:r>
          </w:p>
        </w:tc>
        <w:tc>
          <w:tcPr>
            <w:tcW w:w="1000" w:type="pct"/>
            <w:shd w:val="clear" w:color="auto" w:fill="auto"/>
          </w:tcPr>
          <w:p w14:paraId="429B42A0" w14:textId="290C68F9" w:rsidR="00D55C1F" w:rsidRPr="003C35A5" w:rsidRDefault="003A3DD7" w:rsidP="00821962">
            <w:pPr>
              <w:pStyle w:val="TableText"/>
              <w:rPr>
                <w:rStyle w:val="Blue"/>
                <w:rFonts w:cs="Arial"/>
                <w:color w:val="000000" w:themeColor="text1"/>
                <w:sz w:val="18"/>
                <w:szCs w:val="18"/>
              </w:rPr>
            </w:pPr>
            <w:r w:rsidRPr="003C35A5">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w:t>
            </w:r>
            <w:proofErr w:type="gramStart"/>
            <w:r w:rsidRPr="008F36B8">
              <w:rPr>
                <w:rStyle w:val="Blue"/>
                <w:rFonts w:cs="Arial"/>
                <w:color w:val="auto"/>
                <w:sz w:val="18"/>
                <w:szCs w:val="18"/>
              </w:rPr>
              <w:t>request</w:t>
            </w:r>
            <w:proofErr w:type="gramEnd"/>
            <w:r w:rsidRPr="008F36B8">
              <w:rPr>
                <w:rStyle w:val="Blue"/>
                <w:rFonts w:cs="Arial"/>
                <w:color w:val="auto"/>
                <w:sz w:val="18"/>
                <w:szCs w:val="18"/>
              </w:rPr>
              <w:t xml:space="preserve">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C71DBB" w:rsidRDefault="00D55C1F" w:rsidP="00821962">
            <w:pPr>
              <w:pStyle w:val="TableText"/>
              <w:rPr>
                <w:rStyle w:val="Blue"/>
                <w:rFonts w:cs="Arial"/>
                <w:color w:val="000000" w:themeColor="text1"/>
                <w:sz w:val="18"/>
                <w:szCs w:val="18"/>
              </w:rPr>
            </w:pPr>
          </w:p>
        </w:tc>
        <w:tc>
          <w:tcPr>
            <w:tcW w:w="1166" w:type="pct"/>
            <w:shd w:val="clear" w:color="auto" w:fill="auto"/>
          </w:tcPr>
          <w:p w14:paraId="2D135060" w14:textId="37A0C998" w:rsidR="00D55C1F" w:rsidRPr="00C71DBB" w:rsidRDefault="00D55C1F" w:rsidP="00821962">
            <w:pPr>
              <w:pStyle w:val="TableText"/>
              <w:rPr>
                <w:rStyle w:val="Blue"/>
                <w:rFonts w:cs="Arial"/>
                <w:color w:val="000000" w:themeColor="text1"/>
                <w:sz w:val="18"/>
                <w:szCs w:val="18"/>
              </w:rPr>
            </w:pPr>
            <w:r w:rsidRPr="00C71DBB">
              <w:rPr>
                <w:rStyle w:val="Blue"/>
                <w:rFonts w:cs="Arial"/>
                <w:color w:val="000000" w:themeColor="text1"/>
                <w:sz w:val="18"/>
                <w:szCs w:val="18"/>
              </w:rPr>
              <w:t>Operator Self</w:t>
            </w:r>
            <w:r w:rsidR="00127AF5" w:rsidRPr="00C71DBB">
              <w:rPr>
                <w:rStyle w:val="Blue"/>
                <w:rFonts w:cs="Arial"/>
                <w:color w:val="000000" w:themeColor="text1"/>
                <w:sz w:val="18"/>
                <w:szCs w:val="18"/>
              </w:rPr>
              <w:t>-</w:t>
            </w:r>
            <w:r w:rsidRPr="00C71DBB">
              <w:rPr>
                <w:rStyle w:val="Blue"/>
                <w:rFonts w:cs="Arial"/>
                <w:color w:val="000000" w:themeColor="text1"/>
                <w:sz w:val="18"/>
                <w:szCs w:val="18"/>
              </w:rPr>
              <w:t>Monitoring - ATU-BOD as O</w:t>
            </w:r>
            <w:r w:rsidRPr="00C71DBB">
              <w:rPr>
                <w:rStyle w:val="Blue"/>
                <w:rFonts w:cs="Arial"/>
                <w:color w:val="000000" w:themeColor="text1"/>
                <w:sz w:val="18"/>
                <w:szCs w:val="18"/>
                <w:vertAlign w:val="subscript"/>
              </w:rPr>
              <w:t>2</w:t>
            </w:r>
            <w:r w:rsidRPr="00C71DBB">
              <w:rPr>
                <w:rStyle w:val="Blue"/>
                <w:rFonts w:cs="Arial"/>
                <w:color w:val="000000" w:themeColor="text1"/>
                <w:sz w:val="18"/>
                <w:szCs w:val="18"/>
              </w:rPr>
              <w:t>, ammoniacal nitrogen (expressed as N), suspended solids (measured after drying at 105</w:t>
            </w:r>
            <w:r w:rsidR="0042379F" w:rsidRPr="00C71DBB">
              <w:rPr>
                <w:rStyle w:val="Blue"/>
                <w:rFonts w:cs="Arial"/>
                <w:color w:val="000000" w:themeColor="text1"/>
                <w:sz w:val="18"/>
                <w:szCs w:val="18"/>
              </w:rPr>
              <w:t>°</w:t>
            </w:r>
            <w:r w:rsidRPr="00C71DBB">
              <w:rPr>
                <w:rStyle w:val="Blue"/>
                <w:rFonts w:cs="Arial"/>
                <w:color w:val="000000" w:themeColor="text1"/>
                <w:sz w:val="18"/>
                <w:szCs w:val="18"/>
              </w:rPr>
              <w:t>C)</w:t>
            </w:r>
          </w:p>
        </w:tc>
        <w:tc>
          <w:tcPr>
            <w:tcW w:w="1000" w:type="pct"/>
            <w:shd w:val="clear" w:color="auto" w:fill="auto"/>
          </w:tcPr>
          <w:p w14:paraId="58FF3449" w14:textId="2BB2C46C" w:rsidR="00D55C1F" w:rsidRPr="00C71DBB" w:rsidRDefault="0074732C" w:rsidP="00821962">
            <w:pPr>
              <w:pStyle w:val="TableText"/>
              <w:rPr>
                <w:rStyle w:val="Blue"/>
                <w:rFonts w:cs="Arial"/>
                <w:color w:val="000000" w:themeColor="text1"/>
                <w:sz w:val="18"/>
                <w:szCs w:val="18"/>
              </w:rPr>
            </w:pPr>
            <w:r w:rsidRPr="00C71DBB">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C71DBB" w:rsidRDefault="00D55C1F" w:rsidP="00821962">
            <w:pPr>
              <w:pStyle w:val="TableText"/>
              <w:rPr>
                <w:rStyle w:val="Blue"/>
                <w:rFonts w:cs="Arial"/>
                <w:color w:val="000000" w:themeColor="text1"/>
                <w:sz w:val="18"/>
                <w:szCs w:val="18"/>
              </w:rPr>
            </w:pPr>
          </w:p>
        </w:tc>
        <w:tc>
          <w:tcPr>
            <w:tcW w:w="1166" w:type="pct"/>
            <w:shd w:val="clear" w:color="auto" w:fill="auto"/>
          </w:tcPr>
          <w:p w14:paraId="3DBC83C4" w14:textId="77777777" w:rsidR="00D55C1F" w:rsidRPr="00C71DBB" w:rsidRDefault="00D55C1F" w:rsidP="00821962">
            <w:pPr>
              <w:pStyle w:val="TableText"/>
              <w:rPr>
                <w:rStyle w:val="Blue"/>
                <w:rFonts w:cs="Arial"/>
                <w:color w:val="000000" w:themeColor="text1"/>
                <w:sz w:val="18"/>
                <w:szCs w:val="18"/>
              </w:rPr>
            </w:pPr>
            <w:r w:rsidRPr="00C71DBB">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C71DBB" w:rsidRDefault="0074732C" w:rsidP="00821962">
            <w:pPr>
              <w:pStyle w:val="TableText"/>
              <w:rPr>
                <w:rStyle w:val="Blue"/>
                <w:rFonts w:cs="Arial"/>
                <w:color w:val="000000" w:themeColor="text1"/>
                <w:sz w:val="18"/>
                <w:szCs w:val="18"/>
              </w:rPr>
            </w:pPr>
            <w:r w:rsidRPr="00C71DBB">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C71DBB" w:rsidRDefault="006F65DE" w:rsidP="006F65DE">
            <w:pPr>
              <w:pStyle w:val="TableText"/>
              <w:rPr>
                <w:rStyle w:val="Blue"/>
                <w:rFonts w:cs="Arial"/>
                <w:color w:val="000000" w:themeColor="text1"/>
                <w:sz w:val="18"/>
                <w:szCs w:val="18"/>
                <w:highlight w:val="green"/>
              </w:rPr>
            </w:pPr>
            <w:r w:rsidRPr="00C71DBB">
              <w:rPr>
                <w:rStyle w:val="Blue"/>
                <w:rFonts w:cs="Arial"/>
                <w:color w:val="000000" w:themeColor="text1"/>
                <w:sz w:val="18"/>
                <w:szCs w:val="18"/>
              </w:rPr>
              <w:t>A2 Storm sewage via Storm Discharge Point</w:t>
            </w:r>
          </w:p>
        </w:tc>
        <w:tc>
          <w:tcPr>
            <w:tcW w:w="1166" w:type="pct"/>
            <w:shd w:val="clear" w:color="auto" w:fill="auto"/>
          </w:tcPr>
          <w:p w14:paraId="4A9C5661" w14:textId="4EB0A2D5" w:rsidR="006F65DE" w:rsidRPr="00033469" w:rsidRDefault="006F65DE" w:rsidP="00033469">
            <w:pPr>
              <w:pStyle w:val="TableText"/>
              <w:rPr>
                <w:rStyle w:val="Blue"/>
                <w:rFonts w:cs="Arial"/>
                <w:color w:val="000000" w:themeColor="text1"/>
                <w:sz w:val="18"/>
                <w:szCs w:val="18"/>
              </w:rPr>
            </w:pPr>
            <w:r w:rsidRPr="00033469">
              <w:rPr>
                <w:rStyle w:val="Blue"/>
                <w:rFonts w:cs="Arial"/>
                <w:color w:val="000000" w:themeColor="text1"/>
                <w:sz w:val="18"/>
                <w:szCs w:val="18"/>
              </w:rPr>
              <w:t>Storm event recorder status operational</w:t>
            </w:r>
          </w:p>
        </w:tc>
        <w:tc>
          <w:tcPr>
            <w:tcW w:w="1000" w:type="pct"/>
            <w:shd w:val="clear" w:color="auto" w:fill="auto"/>
          </w:tcPr>
          <w:p w14:paraId="773BCB63" w14:textId="77777777" w:rsidR="006F65DE" w:rsidRPr="00C71DBB" w:rsidRDefault="006F65DE" w:rsidP="006F65DE">
            <w:pPr>
              <w:pStyle w:val="TableText"/>
              <w:rPr>
                <w:rStyle w:val="Blue"/>
                <w:rFonts w:cs="Arial"/>
                <w:color w:val="000000" w:themeColor="text1"/>
                <w:sz w:val="18"/>
                <w:szCs w:val="18"/>
              </w:rPr>
            </w:pPr>
            <w:r w:rsidRPr="00C71DBB">
              <w:rPr>
                <w:rStyle w:val="Blue"/>
                <w:rFonts w:cs="Arial"/>
                <w:color w:val="000000" w:themeColor="text1"/>
                <w:sz w:val="18"/>
                <w:szCs w:val="18"/>
              </w:rPr>
              <w:t>Storm to Environment EDM Monitoring Point</w:t>
            </w:r>
            <w:r w:rsidR="00C71DBB" w:rsidRPr="00C71DBB">
              <w:rPr>
                <w:rStyle w:val="Blue"/>
                <w:rFonts w:cs="Arial"/>
                <w:color w:val="000000" w:themeColor="text1"/>
                <w:sz w:val="18"/>
                <w:szCs w:val="18"/>
              </w:rPr>
              <w:t xml:space="preserve"> 1</w:t>
            </w:r>
          </w:p>
          <w:p w14:paraId="5BE44A71" w14:textId="77777777" w:rsidR="00C71DBB" w:rsidRPr="00C71DBB" w:rsidRDefault="00C71DBB" w:rsidP="006F65DE">
            <w:pPr>
              <w:pStyle w:val="TableText"/>
              <w:rPr>
                <w:rStyle w:val="Blue"/>
                <w:rFonts w:cs="Arial"/>
                <w:color w:val="000000" w:themeColor="text1"/>
                <w:sz w:val="18"/>
                <w:szCs w:val="18"/>
              </w:rPr>
            </w:pPr>
            <w:r w:rsidRPr="00C71DBB">
              <w:rPr>
                <w:rStyle w:val="Blue"/>
                <w:rFonts w:cs="Arial"/>
                <w:color w:val="000000" w:themeColor="text1"/>
                <w:sz w:val="18"/>
                <w:szCs w:val="18"/>
              </w:rPr>
              <w:t xml:space="preserve">and </w:t>
            </w:r>
          </w:p>
          <w:p w14:paraId="6AAA9A1B" w14:textId="47FD2DFD" w:rsidR="00C71DBB" w:rsidRPr="00C71DBB" w:rsidRDefault="00C71DBB" w:rsidP="006F65DE">
            <w:pPr>
              <w:pStyle w:val="TableText"/>
              <w:rPr>
                <w:rStyle w:val="Blue"/>
                <w:rFonts w:cs="Arial"/>
                <w:color w:val="000000" w:themeColor="text1"/>
                <w:sz w:val="18"/>
                <w:szCs w:val="18"/>
              </w:rPr>
            </w:pPr>
            <w:r w:rsidRPr="00C71DBB">
              <w:rPr>
                <w:rStyle w:val="Blue"/>
                <w:rFonts w:cs="Arial"/>
                <w:color w:val="000000" w:themeColor="text1"/>
                <w:sz w:val="18"/>
                <w:szCs w:val="18"/>
              </w:rPr>
              <w:t>Storm to Environment EDM Monitoring Point 2</w:t>
            </w:r>
          </w:p>
        </w:tc>
        <w:tc>
          <w:tcPr>
            <w:tcW w:w="1082" w:type="pct"/>
            <w:shd w:val="clear" w:color="auto" w:fill="auto"/>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3D0470" w:rsidRDefault="002B3F38" w:rsidP="002B3F38">
            <w:pPr>
              <w:pStyle w:val="TableText"/>
              <w:rPr>
                <w:rStyle w:val="Blue"/>
                <w:rFonts w:cs="Arial"/>
                <w:color w:val="auto"/>
                <w:sz w:val="18"/>
                <w:szCs w:val="18"/>
              </w:rPr>
            </w:pPr>
          </w:p>
        </w:tc>
        <w:tc>
          <w:tcPr>
            <w:tcW w:w="1166" w:type="pct"/>
            <w:shd w:val="clear" w:color="auto" w:fill="auto"/>
          </w:tcPr>
          <w:p w14:paraId="42911415" w14:textId="12B9BDE0" w:rsidR="002B3F38" w:rsidRPr="003D0470" w:rsidRDefault="002B3F38" w:rsidP="002B3F38">
            <w:pPr>
              <w:pStyle w:val="TableText"/>
              <w:rPr>
                <w:rFonts w:cs="Arial"/>
                <w:sz w:val="18"/>
                <w:szCs w:val="18"/>
              </w:rPr>
            </w:pPr>
            <w:r w:rsidRPr="003D0470">
              <w:rPr>
                <w:rFonts w:cs="Arial"/>
                <w:sz w:val="18"/>
                <w:szCs w:val="18"/>
              </w:rPr>
              <w:t xml:space="preserve">Storm overflow performance, including </w:t>
            </w:r>
            <w:r w:rsidR="00617E2B" w:rsidRPr="00617E2B">
              <w:rPr>
                <w:rFonts w:cs="Arial"/>
                <w:sz w:val="18"/>
                <w:szCs w:val="18"/>
              </w:rPr>
              <w:t>total number of block-counted spills</w:t>
            </w:r>
          </w:p>
        </w:tc>
        <w:tc>
          <w:tcPr>
            <w:tcW w:w="1000" w:type="pct"/>
            <w:shd w:val="clear" w:color="auto" w:fill="auto"/>
          </w:tcPr>
          <w:p w14:paraId="1A37263A" w14:textId="77777777" w:rsidR="00573124" w:rsidRDefault="00573124" w:rsidP="00C71DBB">
            <w:pPr>
              <w:pStyle w:val="TableText"/>
              <w:rPr>
                <w:rStyle w:val="Blue"/>
                <w:rFonts w:cs="Arial"/>
                <w:color w:val="000000" w:themeColor="text1"/>
                <w:sz w:val="18"/>
                <w:szCs w:val="18"/>
              </w:rPr>
            </w:pPr>
            <w:r>
              <w:rPr>
                <w:rStyle w:val="Blue"/>
                <w:rFonts w:cs="Arial"/>
                <w:color w:val="000000" w:themeColor="text1"/>
                <w:sz w:val="18"/>
                <w:szCs w:val="18"/>
              </w:rPr>
              <w:t>Storm Sample Point</w:t>
            </w:r>
          </w:p>
          <w:p w14:paraId="15B85CB2" w14:textId="60676437" w:rsidR="00573124" w:rsidRDefault="00573124" w:rsidP="00C71DBB">
            <w:pPr>
              <w:pStyle w:val="TableText"/>
              <w:rPr>
                <w:rStyle w:val="Blue"/>
                <w:rFonts w:cs="Arial"/>
                <w:color w:val="000000" w:themeColor="text1"/>
                <w:sz w:val="18"/>
                <w:szCs w:val="18"/>
              </w:rPr>
            </w:pPr>
            <w:r>
              <w:rPr>
                <w:rStyle w:val="Blue"/>
                <w:rFonts w:cs="Arial"/>
                <w:color w:val="000000" w:themeColor="text1"/>
                <w:sz w:val="18"/>
                <w:szCs w:val="18"/>
              </w:rPr>
              <w:t>and</w:t>
            </w:r>
          </w:p>
          <w:p w14:paraId="506E942D" w14:textId="4B7D01BC" w:rsidR="00C71DBB" w:rsidRPr="00C71DBB" w:rsidRDefault="00C71DBB" w:rsidP="00C71DBB">
            <w:pPr>
              <w:pStyle w:val="TableText"/>
              <w:rPr>
                <w:rStyle w:val="Blue"/>
                <w:rFonts w:cs="Arial"/>
                <w:color w:val="000000" w:themeColor="text1"/>
                <w:sz w:val="18"/>
                <w:szCs w:val="18"/>
              </w:rPr>
            </w:pPr>
            <w:r w:rsidRPr="00C71DBB">
              <w:rPr>
                <w:rStyle w:val="Blue"/>
                <w:rFonts w:cs="Arial"/>
                <w:color w:val="000000" w:themeColor="text1"/>
                <w:sz w:val="18"/>
                <w:szCs w:val="18"/>
              </w:rPr>
              <w:t>Storm to Environment EDM Monitoring Point 1</w:t>
            </w:r>
          </w:p>
          <w:p w14:paraId="3D3752D2" w14:textId="77777777" w:rsidR="00C71DBB" w:rsidRPr="00C71DBB" w:rsidRDefault="00C71DBB" w:rsidP="00C71DBB">
            <w:pPr>
              <w:pStyle w:val="TableText"/>
              <w:rPr>
                <w:rStyle w:val="Blue"/>
                <w:rFonts w:cs="Arial"/>
                <w:color w:val="000000" w:themeColor="text1"/>
                <w:sz w:val="18"/>
                <w:szCs w:val="18"/>
              </w:rPr>
            </w:pPr>
            <w:r w:rsidRPr="00C71DBB">
              <w:rPr>
                <w:rStyle w:val="Blue"/>
                <w:rFonts w:cs="Arial"/>
                <w:color w:val="000000" w:themeColor="text1"/>
                <w:sz w:val="18"/>
                <w:szCs w:val="18"/>
              </w:rPr>
              <w:t xml:space="preserve">and </w:t>
            </w:r>
          </w:p>
          <w:p w14:paraId="52BC4783" w14:textId="0E711F47" w:rsidR="002B3F38" w:rsidRPr="00C71DBB" w:rsidRDefault="00C71DBB" w:rsidP="00C71DBB">
            <w:pPr>
              <w:pStyle w:val="TableText"/>
              <w:rPr>
                <w:rStyle w:val="Blue"/>
                <w:rFonts w:cs="Arial"/>
                <w:color w:val="000000" w:themeColor="text1"/>
                <w:sz w:val="18"/>
                <w:szCs w:val="18"/>
              </w:rPr>
            </w:pPr>
            <w:r w:rsidRPr="00C71DBB">
              <w:rPr>
                <w:rStyle w:val="Blue"/>
                <w:rFonts w:cs="Arial"/>
                <w:color w:val="000000" w:themeColor="text1"/>
                <w:sz w:val="18"/>
                <w:szCs w:val="18"/>
              </w:rPr>
              <w:t>Storm to Environment EDM Monitoring Point 2</w:t>
            </w:r>
          </w:p>
        </w:tc>
        <w:tc>
          <w:tcPr>
            <w:tcW w:w="1082" w:type="pct"/>
            <w:shd w:val="clear" w:color="auto" w:fill="auto"/>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3D0470" w:rsidRDefault="002B3F38" w:rsidP="002B3F38">
            <w:pPr>
              <w:pStyle w:val="TableText"/>
              <w:rPr>
                <w:rStyle w:val="Blue"/>
                <w:rFonts w:cs="Arial"/>
                <w:sz w:val="18"/>
                <w:szCs w:val="18"/>
                <w:highlight w:val="green"/>
              </w:rPr>
            </w:pPr>
          </w:p>
        </w:tc>
        <w:tc>
          <w:tcPr>
            <w:tcW w:w="1166" w:type="pct"/>
            <w:shd w:val="clear" w:color="auto" w:fill="auto"/>
          </w:tcPr>
          <w:p w14:paraId="5AC287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Duration of total spills</w:t>
            </w:r>
          </w:p>
        </w:tc>
        <w:tc>
          <w:tcPr>
            <w:tcW w:w="1000" w:type="pct"/>
            <w:shd w:val="clear" w:color="auto" w:fill="auto"/>
          </w:tcPr>
          <w:p w14:paraId="169F1A24" w14:textId="77777777" w:rsidR="00C71DBB" w:rsidRPr="00C71DBB" w:rsidRDefault="00C71DBB" w:rsidP="00C71DBB">
            <w:pPr>
              <w:pStyle w:val="TableText"/>
              <w:rPr>
                <w:rStyle w:val="Blue"/>
                <w:rFonts w:cs="Arial"/>
                <w:color w:val="000000" w:themeColor="text1"/>
                <w:sz w:val="18"/>
                <w:szCs w:val="18"/>
              </w:rPr>
            </w:pPr>
            <w:r w:rsidRPr="00C71DBB">
              <w:rPr>
                <w:rStyle w:val="Blue"/>
                <w:rFonts w:cs="Arial"/>
                <w:color w:val="000000" w:themeColor="text1"/>
                <w:sz w:val="18"/>
                <w:szCs w:val="18"/>
              </w:rPr>
              <w:t>Storm to Environment EDM Monitoring Point 1</w:t>
            </w:r>
          </w:p>
          <w:p w14:paraId="70BA97BD" w14:textId="77777777" w:rsidR="00C71DBB" w:rsidRPr="00C71DBB" w:rsidRDefault="00C71DBB" w:rsidP="00C71DBB">
            <w:pPr>
              <w:pStyle w:val="TableText"/>
              <w:rPr>
                <w:rStyle w:val="Blue"/>
                <w:rFonts w:cs="Arial"/>
                <w:color w:val="000000" w:themeColor="text1"/>
                <w:sz w:val="18"/>
                <w:szCs w:val="18"/>
              </w:rPr>
            </w:pPr>
            <w:r w:rsidRPr="00C71DBB">
              <w:rPr>
                <w:rStyle w:val="Blue"/>
                <w:rFonts w:cs="Arial"/>
                <w:color w:val="000000" w:themeColor="text1"/>
                <w:sz w:val="18"/>
                <w:szCs w:val="18"/>
              </w:rPr>
              <w:t xml:space="preserve">and </w:t>
            </w:r>
          </w:p>
          <w:p w14:paraId="73C8A1FC" w14:textId="415C247F" w:rsidR="002B3F38" w:rsidRPr="00C71DBB" w:rsidRDefault="00C71DBB" w:rsidP="00C71DBB">
            <w:pPr>
              <w:pStyle w:val="TableText"/>
              <w:rPr>
                <w:rStyle w:val="Blue"/>
                <w:rFonts w:cs="Arial"/>
                <w:color w:val="000000" w:themeColor="text1"/>
                <w:sz w:val="18"/>
                <w:szCs w:val="18"/>
              </w:rPr>
            </w:pPr>
            <w:r w:rsidRPr="00C71DBB">
              <w:rPr>
                <w:rStyle w:val="Blue"/>
                <w:rFonts w:cs="Arial"/>
                <w:color w:val="000000" w:themeColor="text1"/>
                <w:sz w:val="18"/>
                <w:szCs w:val="18"/>
              </w:rPr>
              <w:t>Storm to Environment EDM Monitoring Point 2</w:t>
            </w:r>
          </w:p>
        </w:tc>
        <w:tc>
          <w:tcPr>
            <w:tcW w:w="1082" w:type="pct"/>
            <w:shd w:val="clear" w:color="auto" w:fill="auto"/>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D0470" w:rsidRDefault="002B3F38" w:rsidP="002B3F38">
            <w:pPr>
              <w:pStyle w:val="TableText"/>
              <w:rPr>
                <w:rStyle w:val="Blue"/>
                <w:rFonts w:cs="Arial"/>
                <w:sz w:val="18"/>
                <w:szCs w:val="18"/>
                <w:highlight w:val="green"/>
              </w:rPr>
            </w:pPr>
          </w:p>
        </w:tc>
        <w:tc>
          <w:tcPr>
            <w:tcW w:w="1166" w:type="pct"/>
            <w:shd w:val="clear" w:color="auto" w:fill="auto"/>
          </w:tcPr>
          <w:p w14:paraId="7233EEC1" w14:textId="6BE9FE3D" w:rsidR="002B3F38" w:rsidRPr="00033469" w:rsidRDefault="0087716C" w:rsidP="00033469">
            <w:pPr>
              <w:pStyle w:val="TableText"/>
              <w:rPr>
                <w:rStyle w:val="Blue"/>
                <w:rFonts w:cs="Arial"/>
                <w:color w:val="000000" w:themeColor="text1"/>
                <w:sz w:val="18"/>
                <w:szCs w:val="18"/>
              </w:rPr>
            </w:pPr>
            <w:r w:rsidRPr="00033469">
              <w:rPr>
                <w:rStyle w:val="Blue"/>
                <w:rFonts w:cs="Arial"/>
                <w:color w:val="000000" w:themeColor="text1"/>
                <w:sz w:val="18"/>
                <w:szCs w:val="18"/>
              </w:rPr>
              <w:t>S</w:t>
            </w:r>
            <w:r w:rsidR="002B3F38" w:rsidRPr="00033469">
              <w:rPr>
                <w:rStyle w:val="Blue"/>
                <w:rFonts w:cs="Arial"/>
                <w:color w:val="000000" w:themeColor="text1"/>
                <w:sz w:val="18"/>
                <w:szCs w:val="18"/>
              </w:rPr>
              <w:t>torm sewage discharge start and end times</w:t>
            </w:r>
          </w:p>
        </w:tc>
        <w:tc>
          <w:tcPr>
            <w:tcW w:w="1000" w:type="pct"/>
            <w:shd w:val="clear" w:color="auto" w:fill="auto"/>
          </w:tcPr>
          <w:p w14:paraId="4A202483" w14:textId="77777777" w:rsidR="00C71DBB" w:rsidRPr="00C71DBB" w:rsidRDefault="00C71DBB" w:rsidP="00C71DBB">
            <w:pPr>
              <w:pStyle w:val="TableText"/>
              <w:rPr>
                <w:rStyle w:val="Blue"/>
                <w:rFonts w:cs="Arial"/>
                <w:color w:val="000000" w:themeColor="text1"/>
                <w:sz w:val="18"/>
                <w:szCs w:val="18"/>
              </w:rPr>
            </w:pPr>
            <w:r w:rsidRPr="00C71DBB">
              <w:rPr>
                <w:rStyle w:val="Blue"/>
                <w:rFonts w:cs="Arial"/>
                <w:color w:val="000000" w:themeColor="text1"/>
                <w:sz w:val="18"/>
                <w:szCs w:val="18"/>
              </w:rPr>
              <w:t>Storm to Environment EDM Monitoring Point 1</w:t>
            </w:r>
          </w:p>
          <w:p w14:paraId="4E259965" w14:textId="77777777" w:rsidR="00C71DBB" w:rsidRPr="00C71DBB" w:rsidRDefault="00C71DBB" w:rsidP="00C71DBB">
            <w:pPr>
              <w:pStyle w:val="TableText"/>
              <w:rPr>
                <w:rStyle w:val="Blue"/>
                <w:rFonts w:cs="Arial"/>
                <w:color w:val="000000" w:themeColor="text1"/>
                <w:sz w:val="18"/>
                <w:szCs w:val="18"/>
              </w:rPr>
            </w:pPr>
            <w:r w:rsidRPr="00C71DBB">
              <w:rPr>
                <w:rStyle w:val="Blue"/>
                <w:rFonts w:cs="Arial"/>
                <w:color w:val="000000" w:themeColor="text1"/>
                <w:sz w:val="18"/>
                <w:szCs w:val="18"/>
              </w:rPr>
              <w:t xml:space="preserve">and </w:t>
            </w:r>
          </w:p>
          <w:p w14:paraId="4D5B4C10" w14:textId="137A8F6F" w:rsidR="002B3F38" w:rsidRPr="00C71DBB" w:rsidRDefault="00C71DBB" w:rsidP="00C71DBB">
            <w:pPr>
              <w:pStyle w:val="TableText"/>
              <w:rPr>
                <w:rStyle w:val="Blue"/>
                <w:rFonts w:cs="Arial"/>
                <w:color w:val="000000" w:themeColor="text1"/>
                <w:sz w:val="18"/>
                <w:szCs w:val="18"/>
              </w:rPr>
            </w:pPr>
            <w:r w:rsidRPr="00C71DBB">
              <w:rPr>
                <w:rStyle w:val="Blue"/>
                <w:rFonts w:cs="Arial"/>
                <w:color w:val="000000" w:themeColor="text1"/>
                <w:sz w:val="18"/>
                <w:szCs w:val="18"/>
              </w:rPr>
              <w:t>Storm to Environment EDM Monitoring Point 2</w:t>
            </w:r>
          </w:p>
        </w:tc>
        <w:tc>
          <w:tcPr>
            <w:tcW w:w="1082" w:type="pct"/>
            <w:shd w:val="clear" w:color="auto" w:fill="auto"/>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C71DBB" w:rsidRDefault="00882241" w:rsidP="002B3F38">
            <w:pPr>
              <w:pStyle w:val="TableText"/>
              <w:rPr>
                <w:rStyle w:val="Blue"/>
                <w:rFonts w:cs="Arial"/>
                <w:color w:val="000000" w:themeColor="text1"/>
                <w:sz w:val="18"/>
                <w:szCs w:val="18"/>
              </w:rPr>
            </w:pPr>
            <w:r w:rsidRPr="00C71DBB">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w:t>
            </w:r>
            <w:proofErr w:type="gramStart"/>
            <w:r w:rsidRPr="008F36B8">
              <w:rPr>
                <w:rStyle w:val="Blue"/>
                <w:rFonts w:cs="Arial"/>
                <w:color w:val="auto"/>
                <w:sz w:val="18"/>
                <w:szCs w:val="18"/>
              </w:rPr>
              <w:t>request</w:t>
            </w:r>
            <w:proofErr w:type="gramEnd"/>
            <w:r w:rsidRPr="008F36B8">
              <w:rPr>
                <w:rStyle w:val="Blue"/>
                <w:rFonts w:cs="Arial"/>
                <w:color w:val="auto"/>
                <w:sz w:val="18"/>
                <w:szCs w:val="18"/>
              </w:rPr>
              <w:t xml:space="preserve">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A841EE" w14:textId="77777777" w:rsidR="00C71DBB" w:rsidRPr="00C71DBB" w:rsidRDefault="00C71DBB" w:rsidP="00C71DBB">
            <w:pPr>
              <w:pStyle w:val="TableText"/>
              <w:rPr>
                <w:rStyle w:val="Blue"/>
                <w:rFonts w:cs="Calibri"/>
                <w:color w:val="000000" w:themeColor="text1"/>
                <w:sz w:val="18"/>
                <w:szCs w:val="18"/>
              </w:rPr>
            </w:pPr>
            <w:r w:rsidRPr="00C71DBB">
              <w:rPr>
                <w:rStyle w:val="Blue"/>
                <w:rFonts w:cs="Calibri"/>
                <w:color w:val="000000" w:themeColor="text1"/>
                <w:sz w:val="18"/>
                <w:szCs w:val="18"/>
              </w:rPr>
              <w:t>Storm to Environment EDM Monitoring Point 1</w:t>
            </w:r>
          </w:p>
          <w:p w14:paraId="7AF6232B" w14:textId="77777777" w:rsidR="00C71DBB" w:rsidRPr="00C71DBB" w:rsidRDefault="00C71DBB" w:rsidP="00C71DBB">
            <w:pPr>
              <w:pStyle w:val="TableText"/>
              <w:rPr>
                <w:rStyle w:val="Blue"/>
                <w:rFonts w:cs="Calibri"/>
                <w:color w:val="000000" w:themeColor="text1"/>
                <w:sz w:val="18"/>
                <w:szCs w:val="18"/>
              </w:rPr>
            </w:pPr>
            <w:r w:rsidRPr="00C71DBB">
              <w:rPr>
                <w:rStyle w:val="Blue"/>
                <w:rFonts w:cs="Calibri"/>
                <w:color w:val="000000" w:themeColor="text1"/>
                <w:sz w:val="18"/>
                <w:szCs w:val="18"/>
              </w:rPr>
              <w:t xml:space="preserve">and </w:t>
            </w:r>
          </w:p>
          <w:p w14:paraId="3D0EA195" w14:textId="4FB03569" w:rsidR="002D5236" w:rsidRPr="00C71DBB" w:rsidRDefault="00C71DBB" w:rsidP="00C71DBB">
            <w:pPr>
              <w:pStyle w:val="TableText"/>
              <w:rPr>
                <w:rStyle w:val="Blue"/>
                <w:rFonts w:cs="Calibri"/>
                <w:color w:val="000000" w:themeColor="text1"/>
                <w:sz w:val="18"/>
                <w:szCs w:val="18"/>
              </w:rPr>
            </w:pPr>
            <w:r w:rsidRPr="00C71DBB">
              <w:rPr>
                <w:rStyle w:val="Blue"/>
                <w:rFonts w:cs="Calibri"/>
                <w:color w:val="000000" w:themeColor="text1"/>
                <w:sz w:val="18"/>
                <w:szCs w:val="18"/>
              </w:rPr>
              <w:t>Storm to Environment EDM Monitoring Point 2</w:t>
            </w:r>
          </w:p>
        </w:tc>
        <w:tc>
          <w:tcPr>
            <w:tcW w:w="1082" w:type="pct"/>
            <w:shd w:val="clear" w:color="auto" w:fill="auto"/>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w:t>
            </w:r>
            <w:proofErr w:type="gramStart"/>
            <w:r w:rsidRPr="00214FBD">
              <w:rPr>
                <w:rStyle w:val="Blue"/>
                <w:rFonts w:cs="Arial"/>
                <w:color w:val="auto"/>
                <w:sz w:val="18"/>
                <w:szCs w:val="18"/>
              </w:rPr>
              <w:t>request</w:t>
            </w:r>
            <w:proofErr w:type="gramEnd"/>
            <w:r w:rsidRPr="00214FBD">
              <w:rPr>
                <w:rStyle w:val="Blue"/>
                <w:rFonts w:cs="Arial"/>
                <w:color w:val="auto"/>
                <w:sz w:val="18"/>
                <w:szCs w:val="18"/>
              </w:rPr>
              <w:t xml:space="preserve">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C71DBB" w:rsidRDefault="002D5236" w:rsidP="002D5236">
            <w:pPr>
              <w:pStyle w:val="TableText"/>
              <w:rPr>
                <w:rStyle w:val="Blue"/>
                <w:rFonts w:cs="Arial"/>
                <w:color w:val="000000" w:themeColor="text1"/>
                <w:sz w:val="18"/>
                <w:szCs w:val="18"/>
              </w:rPr>
            </w:pPr>
            <w:r w:rsidRPr="00C71DBB">
              <w:rPr>
                <w:rStyle w:val="Blue"/>
                <w:rFonts w:cs="Arial"/>
                <w:color w:val="000000" w:themeColor="text1"/>
                <w:sz w:val="18"/>
                <w:szCs w:val="18"/>
              </w:rPr>
              <w:t>Overflow operation monitoring status (operational / not operational)</w:t>
            </w:r>
          </w:p>
        </w:tc>
        <w:tc>
          <w:tcPr>
            <w:tcW w:w="1000" w:type="pct"/>
            <w:shd w:val="clear" w:color="auto" w:fill="auto"/>
          </w:tcPr>
          <w:p w14:paraId="7F3955A0" w14:textId="77777777" w:rsidR="00C71DBB" w:rsidRPr="00C71DBB" w:rsidRDefault="00C71DBB" w:rsidP="00C71DBB">
            <w:pPr>
              <w:pStyle w:val="TableText"/>
              <w:rPr>
                <w:rStyle w:val="Blue"/>
                <w:rFonts w:cs="Calibri"/>
                <w:color w:val="000000" w:themeColor="text1"/>
                <w:sz w:val="18"/>
                <w:szCs w:val="18"/>
              </w:rPr>
            </w:pPr>
            <w:r w:rsidRPr="00C71DBB">
              <w:rPr>
                <w:rStyle w:val="Blue"/>
                <w:rFonts w:cs="Calibri"/>
                <w:color w:val="000000" w:themeColor="text1"/>
                <w:sz w:val="18"/>
                <w:szCs w:val="18"/>
              </w:rPr>
              <w:t>Storm to Environment EDM Monitoring Point 1</w:t>
            </w:r>
          </w:p>
          <w:p w14:paraId="5596D99A" w14:textId="77777777" w:rsidR="00C71DBB" w:rsidRPr="00C71DBB" w:rsidRDefault="00C71DBB" w:rsidP="00C71DBB">
            <w:pPr>
              <w:pStyle w:val="TableText"/>
              <w:rPr>
                <w:rStyle w:val="Blue"/>
                <w:rFonts w:cs="Calibri"/>
                <w:color w:val="000000" w:themeColor="text1"/>
                <w:sz w:val="18"/>
                <w:szCs w:val="18"/>
              </w:rPr>
            </w:pPr>
            <w:r w:rsidRPr="00C71DBB">
              <w:rPr>
                <w:rStyle w:val="Blue"/>
                <w:rFonts w:cs="Calibri"/>
                <w:color w:val="000000" w:themeColor="text1"/>
                <w:sz w:val="18"/>
                <w:szCs w:val="18"/>
              </w:rPr>
              <w:t xml:space="preserve">and </w:t>
            </w:r>
          </w:p>
          <w:p w14:paraId="72CCD2D8" w14:textId="1726DA2A" w:rsidR="002D5236" w:rsidRPr="00C71DBB" w:rsidRDefault="00C71DBB" w:rsidP="00C71DBB">
            <w:pPr>
              <w:pStyle w:val="TableText"/>
              <w:rPr>
                <w:rStyle w:val="Blue"/>
                <w:rFonts w:cs="Calibri"/>
                <w:color w:val="000000" w:themeColor="text1"/>
                <w:sz w:val="18"/>
                <w:szCs w:val="18"/>
              </w:rPr>
            </w:pPr>
            <w:r w:rsidRPr="00C71DBB">
              <w:rPr>
                <w:rStyle w:val="Blue"/>
                <w:rFonts w:cs="Calibri"/>
                <w:color w:val="000000" w:themeColor="text1"/>
                <w:sz w:val="18"/>
                <w:szCs w:val="18"/>
              </w:rPr>
              <w:t>Storm to Environment EDM Monitoring Point 2</w:t>
            </w:r>
          </w:p>
        </w:tc>
        <w:tc>
          <w:tcPr>
            <w:tcW w:w="1082" w:type="pct"/>
            <w:shd w:val="clear" w:color="auto" w:fill="auto"/>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w:t>
            </w:r>
            <w:proofErr w:type="gramStart"/>
            <w:r w:rsidRPr="00214FBD">
              <w:rPr>
                <w:rStyle w:val="Blue"/>
                <w:rFonts w:cs="Arial"/>
                <w:color w:val="auto"/>
                <w:sz w:val="18"/>
                <w:szCs w:val="18"/>
              </w:rPr>
              <w:t>request</w:t>
            </w:r>
            <w:proofErr w:type="gramEnd"/>
            <w:r w:rsidRPr="00214FBD">
              <w:rPr>
                <w:rStyle w:val="Blue"/>
                <w:rFonts w:cs="Arial"/>
                <w:color w:val="auto"/>
                <w:sz w:val="18"/>
                <w:szCs w:val="18"/>
              </w:rPr>
              <w:t xml:space="preserve">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C71DBB" w:rsidRDefault="002B3F38" w:rsidP="002B3F38">
            <w:pPr>
              <w:pStyle w:val="TableText"/>
              <w:rPr>
                <w:rStyle w:val="Blue"/>
                <w:rFonts w:cs="Arial"/>
                <w:color w:val="000000" w:themeColor="text1"/>
                <w:sz w:val="18"/>
                <w:szCs w:val="18"/>
              </w:rPr>
            </w:pPr>
            <w:r w:rsidRPr="00C71DBB">
              <w:rPr>
                <w:rStyle w:val="Blue"/>
                <w:rFonts w:cs="Arial"/>
                <w:color w:val="000000" w:themeColor="text1"/>
                <w:sz w:val="18"/>
                <w:szCs w:val="18"/>
              </w:rPr>
              <w:t>Flow passed forward and overflow operation monitoring annual report</w:t>
            </w:r>
          </w:p>
        </w:tc>
        <w:tc>
          <w:tcPr>
            <w:tcW w:w="1000" w:type="pct"/>
            <w:shd w:val="clear" w:color="auto" w:fill="auto"/>
          </w:tcPr>
          <w:p w14:paraId="12D691B7" w14:textId="77777777" w:rsidR="00C03BF8" w:rsidRPr="00C71DBB" w:rsidRDefault="00C03BF8" w:rsidP="00C03BF8">
            <w:pPr>
              <w:pStyle w:val="TableText"/>
              <w:rPr>
                <w:rStyle w:val="Blue"/>
                <w:rFonts w:cs="Calibri"/>
                <w:color w:val="000000" w:themeColor="text1"/>
                <w:sz w:val="18"/>
                <w:szCs w:val="18"/>
              </w:rPr>
            </w:pPr>
            <w:r w:rsidRPr="00C71DBB">
              <w:rPr>
                <w:rStyle w:val="Blue"/>
                <w:rFonts w:cs="Calibri"/>
                <w:color w:val="000000" w:themeColor="text1"/>
                <w:sz w:val="18"/>
                <w:szCs w:val="18"/>
              </w:rPr>
              <w:t xml:space="preserve">MCERTS FPF Monitoring Point </w:t>
            </w:r>
          </w:p>
          <w:p w14:paraId="4CA0CCBB" w14:textId="77777777" w:rsidR="00C03BF8" w:rsidRPr="00C71DBB" w:rsidRDefault="00C03BF8" w:rsidP="00C03BF8">
            <w:pPr>
              <w:pStyle w:val="TableText"/>
              <w:rPr>
                <w:rStyle w:val="Blue"/>
                <w:rFonts w:cs="Calibri"/>
                <w:color w:val="000000" w:themeColor="text1"/>
                <w:sz w:val="18"/>
                <w:szCs w:val="18"/>
              </w:rPr>
            </w:pPr>
            <w:r w:rsidRPr="00C71DBB">
              <w:rPr>
                <w:rStyle w:val="Blue"/>
                <w:rFonts w:cs="Calibri"/>
                <w:color w:val="000000" w:themeColor="text1"/>
                <w:sz w:val="18"/>
                <w:szCs w:val="18"/>
              </w:rPr>
              <w:t>and</w:t>
            </w:r>
          </w:p>
          <w:p w14:paraId="0AD3F567" w14:textId="77777777" w:rsidR="00C71DBB" w:rsidRPr="00C71DBB" w:rsidRDefault="00C71DBB" w:rsidP="00C71DBB">
            <w:pPr>
              <w:pStyle w:val="TableText"/>
              <w:rPr>
                <w:rStyle w:val="Blue"/>
                <w:rFonts w:cs="Calibri"/>
                <w:color w:val="000000" w:themeColor="text1"/>
                <w:sz w:val="18"/>
                <w:szCs w:val="18"/>
              </w:rPr>
            </w:pPr>
            <w:r w:rsidRPr="00C71DBB">
              <w:rPr>
                <w:rStyle w:val="Blue"/>
                <w:rFonts w:cs="Calibri"/>
                <w:color w:val="000000" w:themeColor="text1"/>
                <w:sz w:val="18"/>
                <w:szCs w:val="18"/>
              </w:rPr>
              <w:t>Storm to Environment EDM Monitoring Point 1</w:t>
            </w:r>
          </w:p>
          <w:p w14:paraId="007A1822" w14:textId="77777777" w:rsidR="00C71DBB" w:rsidRPr="00C71DBB" w:rsidRDefault="00C71DBB" w:rsidP="00C71DBB">
            <w:pPr>
              <w:pStyle w:val="TableText"/>
              <w:rPr>
                <w:rStyle w:val="Blue"/>
                <w:rFonts w:cs="Calibri"/>
                <w:color w:val="000000" w:themeColor="text1"/>
                <w:sz w:val="18"/>
                <w:szCs w:val="18"/>
              </w:rPr>
            </w:pPr>
            <w:r w:rsidRPr="00C71DBB">
              <w:rPr>
                <w:rStyle w:val="Blue"/>
                <w:rFonts w:cs="Calibri"/>
                <w:color w:val="000000" w:themeColor="text1"/>
                <w:sz w:val="18"/>
                <w:szCs w:val="18"/>
              </w:rPr>
              <w:t xml:space="preserve">and </w:t>
            </w:r>
          </w:p>
          <w:p w14:paraId="1EC5D147" w14:textId="66FC8E2A" w:rsidR="008D4811" w:rsidRPr="00C71DBB" w:rsidRDefault="00C71DBB" w:rsidP="00C71DBB">
            <w:pPr>
              <w:pStyle w:val="TableText"/>
              <w:rPr>
                <w:rStyle w:val="Blue"/>
                <w:rFonts w:cs="Arial"/>
                <w:color w:val="000000" w:themeColor="text1"/>
                <w:sz w:val="18"/>
                <w:szCs w:val="18"/>
              </w:rPr>
            </w:pPr>
            <w:r w:rsidRPr="00C71DBB">
              <w:rPr>
                <w:rStyle w:val="Blue"/>
                <w:rFonts w:cs="Calibri"/>
                <w:color w:val="000000" w:themeColor="text1"/>
                <w:sz w:val="18"/>
                <w:szCs w:val="18"/>
              </w:rPr>
              <w:t>Storm to Environment EDM Monitoring Point 2</w:t>
            </w:r>
          </w:p>
        </w:tc>
        <w:tc>
          <w:tcPr>
            <w:tcW w:w="1082" w:type="pct"/>
            <w:shd w:val="clear" w:color="auto" w:fill="auto"/>
          </w:tcPr>
          <w:p w14:paraId="25FA6337" w14:textId="4AB90806" w:rsidR="002B3F38" w:rsidRPr="00C71DBB" w:rsidRDefault="002B3F38" w:rsidP="002B3F38">
            <w:pPr>
              <w:pStyle w:val="TableText"/>
              <w:rPr>
                <w:rStyle w:val="Blue"/>
                <w:rFonts w:cs="Arial"/>
                <w:color w:val="auto"/>
                <w:sz w:val="18"/>
                <w:szCs w:val="18"/>
              </w:rPr>
            </w:pPr>
            <w:r w:rsidRPr="00C71DBB">
              <w:rPr>
                <w:rStyle w:val="Blue"/>
                <w:rFonts w:cs="Arial"/>
                <w:color w:val="auto"/>
                <w:sz w:val="18"/>
                <w:szCs w:val="18"/>
              </w:rPr>
              <w:t xml:space="preserve">From </w:t>
            </w:r>
            <w:r w:rsidR="00A72257" w:rsidRPr="00C71DBB">
              <w:rPr>
                <w:rStyle w:val="Blue"/>
                <w:rFonts w:cs="Arial"/>
                <w:color w:val="auto"/>
                <w:sz w:val="18"/>
                <w:szCs w:val="18"/>
              </w:rPr>
              <w:t>01/01/202</w:t>
            </w:r>
            <w:r w:rsidR="00661E6F" w:rsidRPr="00C71DBB">
              <w:rPr>
                <w:rStyle w:val="Blue"/>
                <w:rFonts w:cs="Arial"/>
                <w:color w:val="auto"/>
                <w:sz w:val="18"/>
                <w:szCs w:val="18"/>
              </w:rPr>
              <w:t>5</w:t>
            </w:r>
            <w:r w:rsidR="00A72257" w:rsidRPr="00C71DBB">
              <w:rPr>
                <w:rStyle w:val="Blue"/>
                <w:rFonts w:cs="Arial"/>
                <w:color w:val="auto"/>
                <w:sz w:val="18"/>
                <w:szCs w:val="18"/>
              </w:rPr>
              <w:t>:</w:t>
            </w:r>
          </w:p>
          <w:p w14:paraId="11BD0754" w14:textId="77777777" w:rsidR="002B3F38" w:rsidRPr="00C71DBB" w:rsidRDefault="002B3F38" w:rsidP="002B3F38">
            <w:pPr>
              <w:pStyle w:val="TableText"/>
              <w:rPr>
                <w:rStyle w:val="Blue"/>
                <w:rFonts w:cs="Arial"/>
                <w:color w:val="auto"/>
                <w:sz w:val="18"/>
                <w:szCs w:val="18"/>
              </w:rPr>
            </w:pPr>
            <w:r w:rsidRPr="00C71DBB">
              <w:rPr>
                <w:rStyle w:val="Blue"/>
                <w:rFonts w:cs="Arial"/>
                <w:color w:val="auto"/>
                <w:sz w:val="18"/>
                <w:szCs w:val="18"/>
              </w:rPr>
              <w:t>Annually</w:t>
            </w:r>
          </w:p>
          <w:p w14:paraId="6C62DCB0" w14:textId="3D3C2D89" w:rsidR="002B3F38" w:rsidRPr="00C71DBB" w:rsidRDefault="002B3F38" w:rsidP="00D16230">
            <w:pPr>
              <w:pStyle w:val="TableText"/>
              <w:rPr>
                <w:rStyle w:val="Blue"/>
                <w:rFonts w:cs="Arial"/>
                <w:sz w:val="18"/>
                <w:szCs w:val="18"/>
              </w:rPr>
            </w:pPr>
            <w:r w:rsidRPr="00C71DBB">
              <w:rPr>
                <w:rStyle w:val="Blue"/>
                <w:rFonts w:cs="Arial"/>
                <w:color w:val="auto"/>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2CC9E2BE" w:rsidR="00821962" w:rsidRPr="008B3636" w:rsidRDefault="00821962" w:rsidP="00821962">
            <w:pPr>
              <w:pStyle w:val="TableText"/>
              <w:rPr>
                <w:rStyle w:val="Blue"/>
                <w:color w:val="000000" w:themeColor="text1"/>
                <w:sz w:val="18"/>
                <w:szCs w:val="18"/>
              </w:rPr>
            </w:pPr>
            <w:r w:rsidRPr="008B3636">
              <w:rPr>
                <w:rStyle w:val="Blue"/>
                <w:color w:val="000000" w:themeColor="text1"/>
                <w:sz w:val="18"/>
                <w:szCs w:val="18"/>
              </w:rPr>
              <w:t>OSM - ATU-BOD as O</w:t>
            </w:r>
            <w:r w:rsidRPr="008B3636">
              <w:rPr>
                <w:rStyle w:val="Blue"/>
                <w:color w:val="000000" w:themeColor="text1"/>
                <w:sz w:val="18"/>
                <w:szCs w:val="18"/>
                <w:vertAlign w:val="subscript"/>
              </w:rPr>
              <w:t>2</w:t>
            </w:r>
            <w:r w:rsidRPr="008B3636">
              <w:rPr>
                <w:rStyle w:val="Blue"/>
                <w:color w:val="000000" w:themeColor="text1"/>
                <w:sz w:val="18"/>
                <w:szCs w:val="18"/>
              </w:rPr>
              <w:t>, ammoniacal nitrogen (expressed as N), suspended solids (measured after drying at 105</w:t>
            </w:r>
            <w:r w:rsidR="0042379F" w:rsidRPr="008B3636">
              <w:rPr>
                <w:rStyle w:val="Blue"/>
                <w:color w:val="000000" w:themeColor="text1"/>
                <w:sz w:val="18"/>
                <w:szCs w:val="18"/>
              </w:rPr>
              <w:t>°</w:t>
            </w:r>
            <w:r w:rsidRPr="008B3636">
              <w:rPr>
                <w:rStyle w:val="Blue"/>
                <w:color w:val="000000" w:themeColor="text1"/>
                <w:sz w:val="18"/>
                <w:szCs w:val="18"/>
              </w:rPr>
              <w:t>C)</w:t>
            </w:r>
          </w:p>
        </w:tc>
        <w:tc>
          <w:tcPr>
            <w:tcW w:w="3085" w:type="pct"/>
            <w:shd w:val="clear" w:color="auto" w:fill="auto"/>
          </w:tcPr>
          <w:p w14:paraId="38E62C5D" w14:textId="77777777" w:rsidR="00821962" w:rsidRPr="008B3636" w:rsidRDefault="00821962" w:rsidP="00821962">
            <w:pPr>
              <w:pStyle w:val="TableText"/>
              <w:rPr>
                <w:rStyle w:val="Blue"/>
                <w:color w:val="000000" w:themeColor="text1"/>
                <w:sz w:val="18"/>
                <w:szCs w:val="18"/>
              </w:rPr>
            </w:pPr>
            <w:r w:rsidRPr="008B3636">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8B3636" w:rsidRDefault="00821962" w:rsidP="00821962">
            <w:pPr>
              <w:pStyle w:val="TableText"/>
              <w:rPr>
                <w:rStyle w:val="Blue"/>
                <w:color w:val="000000" w:themeColor="text1"/>
                <w:sz w:val="18"/>
                <w:szCs w:val="18"/>
              </w:rPr>
            </w:pPr>
            <w:r w:rsidRPr="008B3636">
              <w:rPr>
                <w:rStyle w:val="Blue"/>
                <w:color w:val="000000" w:themeColor="text1"/>
                <w:sz w:val="18"/>
                <w:szCs w:val="18"/>
              </w:rPr>
              <w:t>Operator Self</w:t>
            </w:r>
            <w:r w:rsidR="003E7B9F" w:rsidRPr="008B3636">
              <w:rPr>
                <w:rStyle w:val="Blue"/>
                <w:color w:val="000000" w:themeColor="text1"/>
                <w:sz w:val="18"/>
                <w:szCs w:val="18"/>
              </w:rPr>
              <w:t>-</w:t>
            </w:r>
            <w:r w:rsidRPr="008B3636">
              <w:rPr>
                <w:rStyle w:val="Blue"/>
                <w:color w:val="000000" w:themeColor="text1"/>
                <w:sz w:val="18"/>
                <w:szCs w:val="18"/>
              </w:rPr>
              <w:t>Monitoring summary report</w:t>
            </w:r>
          </w:p>
        </w:tc>
        <w:tc>
          <w:tcPr>
            <w:tcW w:w="3085" w:type="pct"/>
            <w:shd w:val="clear" w:color="auto" w:fill="auto"/>
          </w:tcPr>
          <w:p w14:paraId="143D4178" w14:textId="77777777" w:rsidR="00821962" w:rsidRPr="008B3636" w:rsidRDefault="00821962" w:rsidP="00821962">
            <w:pPr>
              <w:pStyle w:val="TableText"/>
              <w:rPr>
                <w:rStyle w:val="Blue"/>
                <w:color w:val="000000" w:themeColor="text1"/>
                <w:sz w:val="18"/>
                <w:szCs w:val="18"/>
              </w:rPr>
            </w:pPr>
            <w:r w:rsidRPr="008B3636">
              <w:rPr>
                <w:rStyle w:val="Blue"/>
                <w:color w:val="000000" w:themeColor="text1"/>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76C1969B"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5BB983CE"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4AC47B62" w:rsidR="00821962" w:rsidRPr="008B3636" w:rsidRDefault="002F406F" w:rsidP="00821962">
            <w:pPr>
              <w:pStyle w:val="TableText"/>
              <w:rPr>
                <w:color w:val="000000" w:themeColor="text1"/>
              </w:rPr>
            </w:pPr>
            <w:r w:rsidRPr="008B3636">
              <w:rPr>
                <w:color w:val="000000" w:themeColor="text1"/>
              </w:rPr>
              <w:fldChar w:fldCharType="begin"/>
            </w:r>
            <w:r w:rsidRPr="008B3636">
              <w:rPr>
                <w:color w:val="000000" w:themeColor="text1"/>
              </w:rPr>
              <w:instrText xml:space="preserve"> MERGEFIELD FE_Permit_Number </w:instrText>
            </w:r>
            <w:r w:rsidRPr="008B3636">
              <w:rPr>
                <w:color w:val="000000" w:themeColor="text1"/>
              </w:rPr>
              <w:fldChar w:fldCharType="separate"/>
            </w:r>
            <w:r w:rsidR="004C08BD" w:rsidRPr="008B3636">
              <w:rPr>
                <w:noProof/>
                <w:color w:val="000000" w:themeColor="text1"/>
              </w:rPr>
              <w:t>BN0049101</w:t>
            </w:r>
            <w:r w:rsidRPr="008B3636">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8B3636" w:rsidRDefault="00B9650A" w:rsidP="00821962">
            <w:pPr>
              <w:pStyle w:val="TableText"/>
              <w:rPr>
                <w:color w:val="000000" w:themeColor="text1"/>
              </w:rPr>
            </w:pPr>
            <w:r w:rsidRPr="008B3636">
              <w:rPr>
                <w:color w:val="000000" w:themeColor="text1"/>
              </w:rPr>
              <w:t>Dŵr Cymru Cyfyngedig</w:t>
            </w:r>
          </w:p>
        </w:tc>
      </w:tr>
      <w:tr w:rsidR="00821962" w:rsidRPr="008F36B8"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2131C327" w:rsidR="00821962" w:rsidRPr="008B3636" w:rsidRDefault="00E223F0" w:rsidP="00821962">
            <w:pPr>
              <w:pStyle w:val="TableText"/>
              <w:rPr>
                <w:color w:val="000000" w:themeColor="text1"/>
              </w:rPr>
            </w:pPr>
            <w:r w:rsidRPr="008B3636">
              <w:rPr>
                <w:color w:val="000000" w:themeColor="text1"/>
              </w:rPr>
              <w:fldChar w:fldCharType="begin"/>
            </w:r>
            <w:r w:rsidRPr="008B3636">
              <w:rPr>
                <w:color w:val="000000" w:themeColor="text1"/>
              </w:rPr>
              <w:instrText xml:space="preserve"> MERGEFIELD Site_Name </w:instrText>
            </w:r>
            <w:r w:rsidRPr="008B3636">
              <w:rPr>
                <w:color w:val="000000" w:themeColor="text1"/>
              </w:rPr>
              <w:fldChar w:fldCharType="separate"/>
            </w:r>
            <w:r w:rsidR="004C08BD" w:rsidRPr="008B3636">
              <w:rPr>
                <w:noProof/>
                <w:color w:val="000000" w:themeColor="text1"/>
              </w:rPr>
              <w:t>Llanpumpsaint Wastewater Treatment Works</w:t>
            </w:r>
            <w:r w:rsidRPr="008B3636">
              <w:rPr>
                <w:color w:val="000000" w:themeColor="text1"/>
              </w:rPr>
              <w:fldChar w:fldCharType="end"/>
            </w:r>
            <w:r w:rsidRPr="008B3636">
              <w:rPr>
                <w:color w:val="000000" w:themeColor="text1"/>
              </w:rPr>
              <w:t xml:space="preserve">, </w:t>
            </w:r>
            <w:r w:rsidRPr="008B3636">
              <w:rPr>
                <w:color w:val="000000" w:themeColor="text1"/>
              </w:rPr>
              <w:fldChar w:fldCharType="begin"/>
            </w:r>
            <w:r w:rsidRPr="008B3636">
              <w:rPr>
                <w:color w:val="000000" w:themeColor="text1"/>
              </w:rPr>
              <w:instrText xml:space="preserve"> MERGEFIELD DSI_ADD2 </w:instrText>
            </w:r>
            <w:r w:rsidRPr="008B3636">
              <w:rPr>
                <w:color w:val="000000" w:themeColor="text1"/>
              </w:rPr>
              <w:fldChar w:fldCharType="separate"/>
            </w:r>
            <w:r w:rsidR="004C08BD" w:rsidRPr="008B3636">
              <w:rPr>
                <w:noProof/>
                <w:color w:val="000000" w:themeColor="text1"/>
              </w:rPr>
              <w:t>Next to Thornton House</w:t>
            </w:r>
            <w:r w:rsidRPr="008B3636">
              <w:rPr>
                <w:color w:val="000000" w:themeColor="text1"/>
              </w:rPr>
              <w:fldChar w:fldCharType="end"/>
            </w:r>
            <w:r w:rsidRPr="008B3636">
              <w:rPr>
                <w:color w:val="000000" w:themeColor="text1"/>
              </w:rPr>
              <w:t xml:space="preserve">, </w:t>
            </w:r>
            <w:r w:rsidRPr="008B3636">
              <w:rPr>
                <w:color w:val="000000" w:themeColor="text1"/>
              </w:rPr>
              <w:fldChar w:fldCharType="begin"/>
            </w:r>
            <w:r w:rsidRPr="008B3636">
              <w:rPr>
                <w:color w:val="000000" w:themeColor="text1"/>
              </w:rPr>
              <w:instrText xml:space="preserve"> MERGEFIELD DSI_ADD3 </w:instrText>
            </w:r>
            <w:r w:rsidRPr="008B3636">
              <w:rPr>
                <w:color w:val="000000" w:themeColor="text1"/>
              </w:rPr>
              <w:fldChar w:fldCharType="separate"/>
            </w:r>
            <w:r w:rsidR="004C08BD" w:rsidRPr="008B3636">
              <w:rPr>
                <w:noProof/>
                <w:color w:val="000000" w:themeColor="text1"/>
              </w:rPr>
              <w:t>Llanpumpsaint</w:t>
            </w:r>
            <w:r w:rsidRPr="008B3636">
              <w:rPr>
                <w:color w:val="000000" w:themeColor="text1"/>
              </w:rPr>
              <w:fldChar w:fldCharType="end"/>
            </w:r>
            <w:r w:rsidRPr="008B3636">
              <w:rPr>
                <w:color w:val="000000" w:themeColor="text1"/>
              </w:rPr>
              <w:t xml:space="preserve">, </w:t>
            </w:r>
            <w:r w:rsidRPr="008B3636">
              <w:rPr>
                <w:color w:val="000000" w:themeColor="text1"/>
              </w:rPr>
              <w:fldChar w:fldCharType="begin"/>
            </w:r>
            <w:r w:rsidRPr="008B3636">
              <w:rPr>
                <w:color w:val="000000" w:themeColor="text1"/>
              </w:rPr>
              <w:instrText xml:space="preserve"> MERGEFIELD DSI_ADD4 </w:instrText>
            </w:r>
            <w:r w:rsidRPr="008B3636">
              <w:rPr>
                <w:color w:val="000000" w:themeColor="text1"/>
              </w:rPr>
              <w:fldChar w:fldCharType="separate"/>
            </w:r>
            <w:r w:rsidR="004C08BD" w:rsidRPr="008B3636">
              <w:rPr>
                <w:noProof/>
                <w:color w:val="000000" w:themeColor="text1"/>
              </w:rPr>
              <w:t>Carmarthenshire</w:t>
            </w:r>
            <w:r w:rsidRPr="008B3636">
              <w:rPr>
                <w:color w:val="000000" w:themeColor="text1"/>
              </w:rPr>
              <w:fldChar w:fldCharType="end"/>
            </w:r>
            <w:r w:rsidRPr="008B3636">
              <w:rPr>
                <w:color w:val="000000" w:themeColor="text1"/>
              </w:rPr>
              <w:t xml:space="preserve">, </w:t>
            </w:r>
            <w:r w:rsidRPr="008B3636">
              <w:rPr>
                <w:color w:val="000000" w:themeColor="text1"/>
              </w:rPr>
              <w:fldChar w:fldCharType="begin"/>
            </w:r>
            <w:r w:rsidRPr="008B3636">
              <w:rPr>
                <w:color w:val="000000" w:themeColor="text1"/>
              </w:rPr>
              <w:instrText xml:space="preserve"> MERGEFIELD DSI_POST_CODE </w:instrText>
            </w:r>
            <w:r w:rsidRPr="008B3636">
              <w:rPr>
                <w:color w:val="000000" w:themeColor="text1"/>
              </w:rPr>
              <w:fldChar w:fldCharType="separate"/>
            </w:r>
            <w:r w:rsidR="004C08BD" w:rsidRPr="008B3636">
              <w:rPr>
                <w:noProof/>
                <w:color w:val="000000" w:themeColor="text1"/>
              </w:rPr>
              <w:t>SA33 6BS</w:t>
            </w:r>
            <w:r w:rsidRPr="008B3636">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8B3636"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5CDDE842" w:rsidR="00821962" w:rsidRPr="008B3636" w:rsidRDefault="00821962" w:rsidP="008B3636">
            <w:pPr>
              <w:pStyle w:val="TableText"/>
              <w:rPr>
                <w:b/>
                <w:color w:val="000000" w:themeColor="text1"/>
                <w:sz w:val="18"/>
                <w:szCs w:val="18"/>
              </w:rPr>
            </w:pPr>
            <w:r w:rsidRPr="008B3636">
              <w:rPr>
                <w:rStyle w:val="Red"/>
                <w:b/>
                <w:color w:val="000000" w:themeColor="text1"/>
                <w:sz w:val="18"/>
                <w:szCs w:val="18"/>
              </w:rPr>
              <w:t xml:space="preserve">To be notified within 7 days of detection unless otherwise agreed in writing by </w:t>
            </w:r>
            <w:r w:rsidR="0036367A" w:rsidRPr="008B3636">
              <w:rPr>
                <w:rStyle w:val="Red"/>
                <w:b/>
                <w:color w:val="000000" w:themeColor="text1"/>
                <w:sz w:val="18"/>
                <w:szCs w:val="18"/>
              </w:rPr>
              <w:t>Natural</w:t>
            </w:r>
            <w:r w:rsidRPr="008B3636">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8B3636" w:rsidRDefault="00821962" w:rsidP="00821962">
            <w:pPr>
              <w:pStyle w:val="TableText"/>
              <w:rPr>
                <w:color w:val="000000" w:themeColor="text1"/>
                <w:sz w:val="18"/>
                <w:szCs w:val="18"/>
              </w:rPr>
            </w:pPr>
            <w:r w:rsidRPr="008B3636">
              <w:rPr>
                <w:color w:val="000000" w:themeColor="text1"/>
                <w:sz w:val="18"/>
                <w:szCs w:val="18"/>
              </w:rPr>
              <w:t>Date and time of the event</w:t>
            </w:r>
          </w:p>
        </w:tc>
        <w:tc>
          <w:tcPr>
            <w:tcW w:w="3531" w:type="pct"/>
            <w:shd w:val="clear" w:color="auto" w:fill="auto"/>
          </w:tcPr>
          <w:p w14:paraId="50BFC4B3" w14:textId="77777777" w:rsidR="00821962" w:rsidRPr="008B3636"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8B3636" w:rsidRDefault="00821962" w:rsidP="00821962">
            <w:pPr>
              <w:pStyle w:val="TableText"/>
              <w:rPr>
                <w:color w:val="000000" w:themeColor="text1"/>
                <w:sz w:val="18"/>
                <w:szCs w:val="18"/>
              </w:rPr>
            </w:pPr>
            <w:r w:rsidRPr="008B3636">
              <w:rPr>
                <w:color w:val="000000" w:themeColor="text1"/>
                <w:sz w:val="18"/>
                <w:szCs w:val="18"/>
              </w:rPr>
              <w:t xml:space="preserve">Reference or description of the location of the event </w:t>
            </w:r>
          </w:p>
        </w:tc>
        <w:tc>
          <w:tcPr>
            <w:tcW w:w="3531" w:type="pct"/>
            <w:shd w:val="clear" w:color="auto" w:fill="auto"/>
          </w:tcPr>
          <w:p w14:paraId="44783FF8" w14:textId="77777777" w:rsidR="00821962" w:rsidRPr="008B3636" w:rsidRDefault="00821962" w:rsidP="00821962">
            <w:pPr>
              <w:pStyle w:val="TableText"/>
              <w:rPr>
                <w:color w:val="000000" w:themeColor="text1"/>
              </w:rPr>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6DE8E59D" w:rsidR="00821962" w:rsidRPr="008F36B8" w:rsidRDefault="00821962" w:rsidP="008B3636">
            <w:pPr>
              <w:pStyle w:val="TableText"/>
              <w:rPr>
                <w:rStyle w:val="PinkBold"/>
                <w:b w:val="0"/>
                <w:sz w:val="18"/>
                <w:szCs w:val="18"/>
              </w:rPr>
            </w:pPr>
            <w:r w:rsidRPr="008F36B8">
              <w:rPr>
                <w:b/>
                <w:sz w:val="18"/>
                <w:szCs w:val="18"/>
              </w:rPr>
              <w:t>(b) Notification requirements for the breach of a limit specified in sch</w:t>
            </w:r>
            <w:r w:rsidRPr="008B3636">
              <w:rPr>
                <w:b/>
                <w:color w:val="000000" w:themeColor="text1"/>
                <w:sz w:val="18"/>
                <w:szCs w:val="18"/>
              </w:rPr>
              <w:t xml:space="preserve">edule 3 table S3.1 </w:t>
            </w:r>
            <w:r w:rsidRPr="008B3636">
              <w:rPr>
                <w:rStyle w:val="Red"/>
                <w:b/>
                <w:color w:val="000000" w:themeColor="text1"/>
                <w:sz w:val="18"/>
                <w:szCs w:val="18"/>
              </w:rPr>
              <w:t>(including individual exceedances of limits which are covered by condition 3.1.2)</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B3636" w:rsidRDefault="0080514D" w:rsidP="00821962">
            <w:pPr>
              <w:pStyle w:val="TableText"/>
              <w:rPr>
                <w:color w:val="000000" w:themeColor="text1"/>
                <w:sz w:val="18"/>
                <w:szCs w:val="18"/>
              </w:rPr>
            </w:pPr>
            <w:r w:rsidRPr="008B3636">
              <w:rPr>
                <w:color w:val="000000" w:themeColor="text1"/>
                <w:sz w:val="18"/>
                <w:szCs w:val="18"/>
              </w:rPr>
              <w:t>Self-monitoring</w:t>
            </w:r>
            <w:r w:rsidR="00821962" w:rsidRPr="008B3636">
              <w:rPr>
                <w:color w:val="000000" w:themeColor="text1"/>
                <w:sz w:val="18"/>
                <w:szCs w:val="18"/>
              </w:rPr>
              <w:t xml:space="preserve"> regime (where relevant)</w:t>
            </w:r>
          </w:p>
        </w:tc>
        <w:tc>
          <w:tcPr>
            <w:tcW w:w="3531" w:type="pct"/>
            <w:shd w:val="clear" w:color="auto" w:fill="auto"/>
          </w:tcPr>
          <w:p w14:paraId="6E7AF928" w14:textId="63977143" w:rsidR="00821962" w:rsidRPr="008B3636" w:rsidRDefault="00821962" w:rsidP="00821962">
            <w:pPr>
              <w:pStyle w:val="TableText"/>
              <w:rPr>
                <w:rStyle w:val="Blue"/>
                <w:color w:val="000000" w:themeColor="text1"/>
                <w:sz w:val="18"/>
                <w:szCs w:val="18"/>
              </w:rPr>
            </w:pPr>
            <w:r w:rsidRPr="008B3636">
              <w:rPr>
                <w:rStyle w:val="Blue"/>
                <w:color w:val="000000" w:themeColor="text1"/>
                <w:sz w:val="18"/>
                <w:szCs w:val="18"/>
              </w:rPr>
              <w:t>e.g. OSM/</w:t>
            </w:r>
            <w:r w:rsidR="00F2606C" w:rsidRPr="008B3636">
              <w:rPr>
                <w:rStyle w:val="Blue"/>
                <w:color w:val="000000" w:themeColor="text1"/>
                <w:sz w:val="18"/>
                <w:szCs w:val="18"/>
              </w:rPr>
              <w:t>EDM</w:t>
            </w:r>
          </w:p>
          <w:p w14:paraId="7EB57395" w14:textId="77777777" w:rsidR="00821962" w:rsidRPr="008B3636" w:rsidRDefault="00821962" w:rsidP="00821962">
            <w:pPr>
              <w:pStyle w:val="TableText"/>
              <w:rPr>
                <w:color w:val="000000" w:themeColor="text1"/>
                <w:sz w:val="18"/>
                <w:szCs w:val="18"/>
              </w:rPr>
            </w:pPr>
          </w:p>
        </w:tc>
      </w:tr>
      <w:tr w:rsidR="00821962" w:rsidRPr="008F36B8" w14:paraId="4B3ECBCF" w14:textId="77777777" w:rsidTr="001F4EC0">
        <w:trPr>
          <w:cantSplit/>
        </w:trPr>
        <w:tc>
          <w:tcPr>
            <w:tcW w:w="1469" w:type="pct"/>
            <w:shd w:val="clear" w:color="auto" w:fill="auto"/>
          </w:tcPr>
          <w:p w14:paraId="717843A5" w14:textId="77777777" w:rsidR="00821962" w:rsidRPr="008B3636" w:rsidRDefault="00821962" w:rsidP="00821962">
            <w:pPr>
              <w:pStyle w:val="TableText"/>
              <w:rPr>
                <w:color w:val="000000" w:themeColor="text1"/>
                <w:sz w:val="18"/>
                <w:szCs w:val="18"/>
              </w:rPr>
            </w:pPr>
            <w:r w:rsidRPr="008B3636">
              <w:rPr>
                <w:color w:val="000000" w:themeColor="text1"/>
                <w:sz w:val="18"/>
                <w:szCs w:val="18"/>
              </w:rPr>
              <w:t xml:space="preserve">Type of failure </w:t>
            </w:r>
          </w:p>
        </w:tc>
        <w:tc>
          <w:tcPr>
            <w:tcW w:w="3531" w:type="pct"/>
            <w:shd w:val="clear" w:color="auto" w:fill="auto"/>
          </w:tcPr>
          <w:p w14:paraId="6DD97A89" w14:textId="24715A88" w:rsidR="00821962" w:rsidRPr="008B3636" w:rsidRDefault="00821962" w:rsidP="008B3636">
            <w:pPr>
              <w:pStyle w:val="TableText"/>
              <w:rPr>
                <w:rStyle w:val="Pink"/>
                <w:color w:val="000000" w:themeColor="text1"/>
                <w:sz w:val="18"/>
                <w:szCs w:val="18"/>
              </w:rPr>
            </w:pPr>
            <w:r w:rsidRPr="008B3636">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8F36B8" w:rsidRDefault="00821962" w:rsidP="00821962">
            <w:pPr>
              <w:pStyle w:val="TableText"/>
              <w:rPr>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58FF65D7"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7777777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p>
        </w:tc>
      </w:tr>
      <w:tr w:rsidR="005F3A2C" w:rsidRPr="005F3A2C" w14:paraId="7F3CA45D" w14:textId="77777777" w:rsidTr="001F4EC0">
        <w:trPr>
          <w:cantSplit/>
          <w:tblHeader/>
        </w:trPr>
        <w:tc>
          <w:tcPr>
            <w:tcW w:w="5000" w:type="pct"/>
            <w:gridSpan w:val="2"/>
            <w:shd w:val="clear" w:color="auto" w:fill="auto"/>
          </w:tcPr>
          <w:p w14:paraId="7B657B6B" w14:textId="77777777"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For the ac</w:t>
      </w:r>
      <w:r w:rsidRPr="008B3636">
        <w:rPr>
          <w:rStyle w:val="Red"/>
          <w:rFonts w:ascii="Arial" w:hAnsi="Arial" w:cs="Arial"/>
          <w:color w:val="000000" w:themeColor="text1"/>
          <w:sz w:val="18"/>
          <w:szCs w:val="18"/>
        </w:rPr>
        <w:t>tivity</w:t>
      </w:r>
      <w:r w:rsidR="00284FE2" w:rsidRPr="008B3636">
        <w:rPr>
          <w:rStyle w:val="Red"/>
          <w:rFonts w:ascii="Arial" w:hAnsi="Arial" w:cs="Arial"/>
          <w:color w:val="000000" w:themeColor="text1"/>
          <w:sz w:val="18"/>
          <w:szCs w:val="18"/>
        </w:rPr>
        <w:t xml:space="preserve"> </w:t>
      </w:r>
      <w:r w:rsidRPr="008B3636">
        <w:rPr>
          <w:rStyle w:val="Red"/>
          <w:rFonts w:ascii="Arial" w:hAnsi="Arial" w:cs="Arial"/>
          <w:color w:val="000000" w:themeColor="text1"/>
          <w:sz w:val="18"/>
          <w:szCs w:val="18"/>
        </w:rPr>
        <w:t>A1</w:t>
      </w:r>
      <w:r w:rsidR="0024082D" w:rsidRPr="008B3636">
        <w:rPr>
          <w:rStyle w:val="Red"/>
          <w:rFonts w:ascii="Arial" w:hAnsi="Arial" w:cs="Arial"/>
          <w:color w:val="000000" w:themeColor="text1"/>
          <w:sz w:val="18"/>
          <w:szCs w:val="18"/>
        </w:rPr>
        <w:t>,</w:t>
      </w:r>
      <w:r w:rsidRPr="008B3636">
        <w:rPr>
          <w:rStyle w:val="Red"/>
          <w:rFonts w:ascii="Arial" w:hAnsi="Arial" w:cs="Arial"/>
          <w:color w:val="000000" w:themeColor="text1"/>
          <w:sz w:val="18"/>
          <w:szCs w:val="18"/>
        </w:rPr>
        <w:t xml:space="preserve"> refe</w:t>
      </w:r>
      <w:r w:rsidRPr="00284FE2">
        <w:rPr>
          <w:rStyle w:val="Red"/>
          <w:rFonts w:ascii="Arial" w:hAnsi="Arial" w:cs="Arial"/>
          <w:color w:val="000000" w:themeColor="text1"/>
          <w:sz w:val="18"/>
          <w:szCs w:val="18"/>
        </w:rPr>
        <w:t>renced in schedule 1, table S1.1</w:t>
      </w:r>
      <w:r w:rsidR="0024082D" w:rsidRPr="00284FE2">
        <w:rPr>
          <w:rStyle w:val="Red"/>
          <w:rFonts w:ascii="Arial" w:hAnsi="Arial" w:cs="Arial"/>
          <w:color w:val="000000" w:themeColor="text1"/>
          <w:sz w:val="18"/>
          <w:szCs w:val="18"/>
        </w:rPr>
        <w:t>,</w:t>
      </w:r>
      <w:r w:rsidRPr="00284FE2">
        <w:rPr>
          <w:rFonts w:ascii="Arial" w:hAnsi="Arial" w:cs="Arial"/>
          <w:color w:val="000000" w:themeColor="text1"/>
          <w:sz w:val="18"/>
          <w:szCs w:val="18"/>
        </w:rPr>
        <w:t xml:space="preserve"> “a</w:t>
      </w:r>
      <w:r w:rsidRPr="008F36B8">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B3636" w:rsidRDefault="00821962" w:rsidP="00D16230">
      <w:pPr>
        <w:pStyle w:val="BodyTextIndent"/>
        <w:spacing w:before="120" w:after="0"/>
        <w:ind w:left="567"/>
        <w:jc w:val="left"/>
        <w:rPr>
          <w:rFonts w:ascii="Arial" w:hAnsi="Arial" w:cs="Arial"/>
          <w:color w:val="000000" w:themeColor="text1"/>
          <w:sz w:val="18"/>
          <w:szCs w:val="18"/>
        </w:rPr>
      </w:pPr>
      <w:r w:rsidRPr="008B3636">
        <w:rPr>
          <w:rFonts w:ascii="Arial" w:hAnsi="Arial" w:cs="Arial"/>
          <w:sz w:val="18"/>
          <w:szCs w:val="18"/>
        </w:rPr>
        <w:t xml:space="preserve">"event recorder" a recorder which </w:t>
      </w:r>
      <w:r w:rsidRPr="008B3636">
        <w:rPr>
          <w:rFonts w:ascii="Arial" w:hAnsi="Arial" w:cs="Arial"/>
          <w:color w:val="000000" w:themeColor="text1"/>
          <w:sz w:val="18"/>
          <w:szCs w:val="18"/>
        </w:rPr>
        <w:t>records the start time and end time of individual overflow events.</w:t>
      </w:r>
    </w:p>
    <w:p w14:paraId="1A95CA57" w14:textId="239AC75A" w:rsidR="00A60AC7" w:rsidRPr="008F36B8" w:rsidRDefault="00A60AC7" w:rsidP="00D16230">
      <w:pPr>
        <w:pStyle w:val="BodyTextIndent"/>
        <w:spacing w:before="120" w:after="0"/>
        <w:ind w:left="567"/>
        <w:jc w:val="left"/>
        <w:rPr>
          <w:rFonts w:ascii="Arial" w:hAnsi="Arial" w:cs="Arial"/>
          <w:sz w:val="18"/>
          <w:szCs w:val="18"/>
        </w:rPr>
      </w:pPr>
      <w:r w:rsidRPr="008B3636">
        <w:rPr>
          <w:rFonts w:ascii="Arial" w:hAnsi="Arial" w:cs="Arial"/>
          <w:color w:val="000000" w:themeColor="text1"/>
          <w:sz w:val="18"/>
          <w:szCs w:val="18"/>
        </w:rPr>
        <w:t>“flow passed forward” for the purposes of conditions 2.3.</w:t>
      </w:r>
      <w:r w:rsidR="008B3636" w:rsidRPr="008B3636">
        <w:rPr>
          <w:rFonts w:ascii="Arial" w:hAnsi="Arial" w:cs="Arial"/>
          <w:color w:val="000000" w:themeColor="text1"/>
          <w:sz w:val="18"/>
          <w:szCs w:val="18"/>
        </w:rPr>
        <w:t>2</w:t>
      </w:r>
      <w:r w:rsidRPr="008B3636">
        <w:rPr>
          <w:rFonts w:ascii="Arial" w:hAnsi="Arial" w:cs="Arial"/>
          <w:color w:val="000000" w:themeColor="text1"/>
          <w:sz w:val="18"/>
          <w:szCs w:val="18"/>
        </w:rPr>
        <w:t xml:space="preserve"> and 3.1.</w:t>
      </w:r>
      <w:r w:rsidR="008B3636" w:rsidRPr="008B3636">
        <w:rPr>
          <w:rFonts w:ascii="Arial" w:hAnsi="Arial" w:cs="Arial"/>
          <w:color w:val="000000" w:themeColor="text1"/>
          <w:sz w:val="18"/>
          <w:szCs w:val="18"/>
        </w:rPr>
        <w:t>5</w:t>
      </w:r>
      <w:r w:rsidRPr="008B3636">
        <w:rPr>
          <w:rFonts w:ascii="Arial" w:hAnsi="Arial" w:cs="Arial"/>
          <w:color w:val="000000" w:themeColor="text1"/>
          <w:sz w:val="18"/>
          <w:szCs w:val="18"/>
        </w:rPr>
        <w:t xml:space="preserve"> means, the rate of flow (litres per second) of the </w:t>
      </w:r>
      <w:proofErr w:type="gramStart"/>
      <w:r w:rsidRPr="008B3636">
        <w:rPr>
          <w:rFonts w:ascii="Arial" w:hAnsi="Arial" w:cs="Arial"/>
          <w:color w:val="000000" w:themeColor="text1"/>
          <w:sz w:val="18"/>
          <w:szCs w:val="18"/>
        </w:rPr>
        <w:t>waste water</w:t>
      </w:r>
      <w:proofErr w:type="gramEnd"/>
      <w:r w:rsidRPr="008B3636">
        <w:rPr>
          <w:rFonts w:ascii="Arial" w:hAnsi="Arial" w:cs="Arial"/>
          <w:color w:val="000000" w:themeColor="text1"/>
          <w:sz w:val="18"/>
          <w:szCs w:val="18"/>
        </w:rPr>
        <w:t xml:space="preserve"> arriving at the overflow from its upstream collection sys</w:t>
      </w:r>
      <w:r w:rsidRPr="008B3636">
        <w:rPr>
          <w:rFonts w:ascii="Arial" w:hAnsi="Arial" w:cs="Arial"/>
          <w:sz w:val="18"/>
          <w:szCs w:val="18"/>
        </w:rPr>
        <w:t>tem and passed forward to the continuation flow. It does not include any flows that h</w:t>
      </w:r>
      <w:r w:rsidRPr="008F36B8">
        <w:rPr>
          <w:rFonts w:ascii="Arial" w:hAnsi="Arial" w:cs="Arial"/>
          <w:sz w:val="18"/>
          <w:szCs w:val="18"/>
        </w:rPr>
        <w:t>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 xml:space="preserve">“significant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0" w:name="OLE_LINK1"/>
      <w:bookmarkStart w:id="11"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0"/>
      <w:bookmarkEnd w:id="11"/>
    </w:p>
    <w:p w14:paraId="717E8E6F" w14:textId="257F90A4" w:rsidR="00A60AC7" w:rsidRPr="008B3636"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w:t>
      </w:r>
      <w:r w:rsidRPr="008B3636">
        <w:rPr>
          <w:rFonts w:ascii="Arial" w:hAnsi="Arial" w:cs="Arial"/>
          <w:iCs/>
          <w:sz w:val="18"/>
          <w:szCs w:val="18"/>
        </w:rPr>
        <w:t xml:space="preserve">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8B3636">
        <w:rPr>
          <w:rFonts w:ascii="Arial" w:hAnsi="Arial" w:cs="Arial"/>
          <w:iCs/>
          <w:sz w:val="18"/>
          <w:szCs w:val="18"/>
        </w:rPr>
        <w:t>taken into account</w:t>
      </w:r>
      <w:proofErr w:type="gramEnd"/>
      <w:r w:rsidRPr="008B3636">
        <w:rPr>
          <w:rFonts w:ascii="Arial" w:hAnsi="Arial" w:cs="Arial"/>
          <w:iCs/>
          <w:sz w:val="18"/>
          <w:szCs w:val="18"/>
        </w:rPr>
        <w:t xml:space="preserve"> by condition 3.1.</w:t>
      </w:r>
      <w:r w:rsidR="008B3636" w:rsidRPr="008B3636">
        <w:rPr>
          <w:rFonts w:ascii="Arial" w:hAnsi="Arial" w:cs="Arial"/>
          <w:iCs/>
          <w:sz w:val="18"/>
          <w:szCs w:val="18"/>
        </w:rPr>
        <w:t>5</w:t>
      </w:r>
      <w:r w:rsidR="00981F7C" w:rsidRPr="008B3636">
        <w:rPr>
          <w:rFonts w:ascii="Arial" w:hAnsi="Arial" w:cs="Arial"/>
          <w:iCs/>
          <w:sz w:val="18"/>
          <w:szCs w:val="18"/>
        </w:rPr>
        <w:t>.</w:t>
      </w:r>
    </w:p>
    <w:p w14:paraId="53A97851" w14:textId="77777777" w:rsidR="00821962" w:rsidRPr="008B3636" w:rsidRDefault="00821962" w:rsidP="00D16230">
      <w:pPr>
        <w:spacing w:before="120"/>
        <w:ind w:left="567"/>
        <w:rPr>
          <w:rFonts w:ascii="Arial" w:hAnsi="Arial" w:cs="Arial"/>
          <w:sz w:val="18"/>
          <w:szCs w:val="18"/>
        </w:rPr>
      </w:pPr>
      <w:r w:rsidRPr="008B3636">
        <w:rPr>
          <w:rFonts w:ascii="Arial" w:hAnsi="Arial" w:cs="Arial"/>
          <w:sz w:val="18"/>
          <w:szCs w:val="18"/>
        </w:rPr>
        <w:t>“unusual weather conditions” includes, but is not limited to:</w:t>
      </w:r>
    </w:p>
    <w:p w14:paraId="27798F7F" w14:textId="77777777" w:rsidR="00821962" w:rsidRPr="008B3636" w:rsidRDefault="00821962" w:rsidP="00B10199">
      <w:pPr>
        <w:pStyle w:val="RoundBulletL3"/>
        <w:numPr>
          <w:ilvl w:val="1"/>
          <w:numId w:val="13"/>
        </w:numPr>
        <w:spacing w:after="0"/>
        <w:ind w:left="1134"/>
        <w:rPr>
          <w:rFonts w:eastAsia="SymbolMT" w:cs="Arial"/>
          <w:sz w:val="18"/>
          <w:szCs w:val="18"/>
        </w:rPr>
      </w:pPr>
      <w:r w:rsidRPr="008B3636">
        <w:rPr>
          <w:rFonts w:eastAsia="SymbolMT" w:cs="Arial"/>
          <w:sz w:val="18"/>
          <w:szCs w:val="18"/>
        </w:rPr>
        <w:t xml:space="preserve">low ambient temperatures, or the freezing of mechanical equipment in the </w:t>
      </w:r>
      <w:proofErr w:type="gramStart"/>
      <w:r w:rsidRPr="008B3636">
        <w:rPr>
          <w:rFonts w:eastAsia="SymbolMT" w:cs="Arial"/>
          <w:sz w:val="18"/>
          <w:szCs w:val="18"/>
        </w:rPr>
        <w:t>works;</w:t>
      </w:r>
      <w:proofErr w:type="gramEnd"/>
    </w:p>
    <w:p w14:paraId="7D82CD54" w14:textId="77777777" w:rsidR="00821962" w:rsidRPr="008B3636" w:rsidRDefault="00821962" w:rsidP="00B10199">
      <w:pPr>
        <w:pStyle w:val="RoundBulletL3"/>
        <w:numPr>
          <w:ilvl w:val="1"/>
          <w:numId w:val="13"/>
        </w:numPr>
        <w:spacing w:after="0"/>
        <w:ind w:left="1134"/>
        <w:rPr>
          <w:rFonts w:eastAsia="SymbolMT" w:cs="Arial"/>
          <w:sz w:val="18"/>
          <w:szCs w:val="18"/>
        </w:rPr>
      </w:pPr>
      <w:r w:rsidRPr="008B3636">
        <w:rPr>
          <w:rFonts w:eastAsia="SymbolMT" w:cs="Arial"/>
          <w:sz w:val="18"/>
          <w:szCs w:val="18"/>
        </w:rPr>
        <w:t xml:space="preserve">significant snow </w:t>
      </w:r>
      <w:proofErr w:type="gramStart"/>
      <w:r w:rsidRPr="008B3636">
        <w:rPr>
          <w:rFonts w:eastAsia="SymbolMT" w:cs="Arial"/>
          <w:sz w:val="18"/>
          <w:szCs w:val="18"/>
        </w:rPr>
        <w:t>deposits;</w:t>
      </w:r>
      <w:proofErr w:type="gramEnd"/>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tidal or fluvial </w:t>
      </w:r>
      <w:proofErr w:type="gramStart"/>
      <w:r w:rsidRPr="008F36B8">
        <w:rPr>
          <w:rFonts w:eastAsia="SymbolMT" w:cs="Arial"/>
          <w:sz w:val="18"/>
          <w:szCs w:val="18"/>
        </w:rPr>
        <w:t>flooding;</w:t>
      </w:r>
      <w:proofErr w:type="gramEnd"/>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6E94E99D" w14:textId="2C29A2E8" w:rsidR="00821962" w:rsidRDefault="00A610A4" w:rsidP="00573124">
      <w:pPr>
        <w:pStyle w:val="Heading1"/>
        <w:spacing w:before="0" w:after="400"/>
        <w:ind w:left="567"/>
        <w:rPr>
          <w:rStyle w:val="Red"/>
          <w:sz w:val="36"/>
        </w:rPr>
      </w:pPr>
      <w:r w:rsidRPr="00A610A4">
        <w:rPr>
          <w:noProof/>
        </w:rPr>
        <w:lastRenderedPageBreak/>
        <w:drawing>
          <wp:anchor distT="0" distB="0" distL="114300" distR="114300" simplePos="0" relativeHeight="251660313" behindDoc="0" locked="0" layoutInCell="1" allowOverlap="1" wp14:anchorId="5CB0869B" wp14:editId="60442E2A">
            <wp:simplePos x="0" y="0"/>
            <wp:positionH relativeFrom="column">
              <wp:posOffset>-49530</wp:posOffset>
            </wp:positionH>
            <wp:positionV relativeFrom="paragraph">
              <wp:posOffset>387350</wp:posOffset>
            </wp:positionV>
            <wp:extent cx="6173470" cy="3652520"/>
            <wp:effectExtent l="0" t="0" r="0" b="5080"/>
            <wp:wrapTight wrapText="bothSides">
              <wp:wrapPolygon edited="0">
                <wp:start x="0" y="0"/>
                <wp:lineTo x="0" y="21517"/>
                <wp:lineTo x="21529" y="21517"/>
                <wp:lineTo x="2152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173470" cy="3652520"/>
                    </a:xfrm>
                    <a:prstGeom prst="rect">
                      <a:avLst/>
                    </a:prstGeom>
                  </pic:spPr>
                </pic:pic>
              </a:graphicData>
            </a:graphic>
            <wp14:sizeRelH relativeFrom="margin">
              <wp14:pctWidth>0</wp14:pctWidth>
            </wp14:sizeRelH>
            <wp14:sizeRelV relativeFrom="margin">
              <wp14:pctHeight>0</wp14:pctHeight>
            </wp14:sizeRelV>
          </wp:anchor>
        </w:drawing>
      </w:r>
      <w:r w:rsidR="00821962" w:rsidRPr="008F36B8">
        <w:rPr>
          <w:sz w:val="36"/>
        </w:rPr>
        <w:t>Schedule 7 – Site plan</w:t>
      </w:r>
    </w:p>
    <w:p w14:paraId="61D32C89" w14:textId="783BDF4C"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C94444">
        <w:rPr>
          <w:rFonts w:ascii="Arial" w:hAnsi="Arial"/>
          <w:sz w:val="20"/>
        </w:rPr>
        <w:t>4</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973E4" w14:textId="77777777" w:rsidR="00764836" w:rsidRDefault="00764836">
      <w:r>
        <w:separator/>
      </w:r>
    </w:p>
  </w:endnote>
  <w:endnote w:type="continuationSeparator" w:id="0">
    <w:p w14:paraId="7CD60871" w14:textId="77777777" w:rsidR="00764836" w:rsidRDefault="00764836">
      <w:r>
        <w:continuationSeparator/>
      </w:r>
    </w:p>
  </w:endnote>
  <w:endnote w:type="continuationNotice" w:id="1">
    <w:p w14:paraId="635C8D47" w14:textId="77777777" w:rsidR="00764836" w:rsidRDefault="007648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621B56B7"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5046BB" w:rsidRPr="005046BB">
      <w:t xml:space="preserve"> </w:t>
    </w:r>
    <w:r w:rsidR="005046BB" w:rsidRPr="005046BB">
      <w:rPr>
        <w:rFonts w:ascii="Arial" w:hAnsi="Arial"/>
        <w:sz w:val="18"/>
        <w:szCs w:val="18"/>
      </w:rPr>
      <w:t>PAN-021612</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0B77C93A" w:rsidR="005413F8" w:rsidRPr="000B393C" w:rsidRDefault="001411D5" w:rsidP="005413F8">
    <w:pPr>
      <w:pStyle w:val="Footer"/>
      <w:rPr>
        <w:sz w:val="18"/>
        <w:szCs w:val="18"/>
      </w:rPr>
    </w:pPr>
    <w:r w:rsidRPr="001411D5">
      <w:rPr>
        <w:rFonts w:ascii="Arial" w:hAnsi="Arial" w:cs="Arial"/>
        <w:sz w:val="18"/>
        <w:szCs w:val="18"/>
      </w:rPr>
      <w:t>BN0049101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051145">
      <w:rPr>
        <w:rFonts w:ascii="Arial" w:hAnsi="Arial" w:cs="Arial"/>
        <w:noProof/>
        <w:sz w:val="18"/>
        <w:szCs w:val="18"/>
      </w:rPr>
      <w:t>22</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53046" w14:textId="77777777" w:rsidR="00764836" w:rsidRDefault="00764836">
      <w:r>
        <w:separator/>
      </w:r>
    </w:p>
  </w:footnote>
  <w:footnote w:type="continuationSeparator" w:id="0">
    <w:p w14:paraId="2D2F57B1" w14:textId="77777777" w:rsidR="00764836" w:rsidRDefault="00764836">
      <w:r>
        <w:continuationSeparator/>
      </w:r>
    </w:p>
  </w:footnote>
  <w:footnote w:type="continuationNotice" w:id="1">
    <w:p w14:paraId="262BEF95" w14:textId="77777777" w:rsidR="00764836" w:rsidRDefault="0076483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5" w16cid:durableId="1680813539">
    <w:abstractNumId w:val="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53C0"/>
    <w:rsid w:val="00010875"/>
    <w:rsid w:val="00010AD6"/>
    <w:rsid w:val="00013B16"/>
    <w:rsid w:val="000142C4"/>
    <w:rsid w:val="00015073"/>
    <w:rsid w:val="00033469"/>
    <w:rsid w:val="00033507"/>
    <w:rsid w:val="000376F4"/>
    <w:rsid w:val="00037728"/>
    <w:rsid w:val="00040ECE"/>
    <w:rsid w:val="00042603"/>
    <w:rsid w:val="0004344E"/>
    <w:rsid w:val="00044886"/>
    <w:rsid w:val="00050869"/>
    <w:rsid w:val="00051053"/>
    <w:rsid w:val="00051145"/>
    <w:rsid w:val="0005210B"/>
    <w:rsid w:val="00053D17"/>
    <w:rsid w:val="0006277E"/>
    <w:rsid w:val="0006520B"/>
    <w:rsid w:val="0006689A"/>
    <w:rsid w:val="00070B01"/>
    <w:rsid w:val="00080A80"/>
    <w:rsid w:val="00081DCB"/>
    <w:rsid w:val="000871FC"/>
    <w:rsid w:val="00087BBC"/>
    <w:rsid w:val="000917B4"/>
    <w:rsid w:val="00091D98"/>
    <w:rsid w:val="00092B85"/>
    <w:rsid w:val="00092FCF"/>
    <w:rsid w:val="000933C8"/>
    <w:rsid w:val="000961C4"/>
    <w:rsid w:val="000A30CA"/>
    <w:rsid w:val="000A38F4"/>
    <w:rsid w:val="000A64F1"/>
    <w:rsid w:val="000B0480"/>
    <w:rsid w:val="000B4BA1"/>
    <w:rsid w:val="000B4F54"/>
    <w:rsid w:val="000B57A2"/>
    <w:rsid w:val="000B5A22"/>
    <w:rsid w:val="000C1E8C"/>
    <w:rsid w:val="000C3304"/>
    <w:rsid w:val="000C35FD"/>
    <w:rsid w:val="000C64A7"/>
    <w:rsid w:val="000C7E7B"/>
    <w:rsid w:val="000D0661"/>
    <w:rsid w:val="000D0B36"/>
    <w:rsid w:val="000D58F5"/>
    <w:rsid w:val="000D66F0"/>
    <w:rsid w:val="000D6B16"/>
    <w:rsid w:val="000E0C6C"/>
    <w:rsid w:val="000E75DC"/>
    <w:rsid w:val="000F7E5D"/>
    <w:rsid w:val="001001E2"/>
    <w:rsid w:val="0010272E"/>
    <w:rsid w:val="001038EE"/>
    <w:rsid w:val="00105142"/>
    <w:rsid w:val="001105EC"/>
    <w:rsid w:val="00112221"/>
    <w:rsid w:val="0011273F"/>
    <w:rsid w:val="00117092"/>
    <w:rsid w:val="00123AE1"/>
    <w:rsid w:val="00127720"/>
    <w:rsid w:val="00127AF5"/>
    <w:rsid w:val="001329CE"/>
    <w:rsid w:val="00133E61"/>
    <w:rsid w:val="0013650B"/>
    <w:rsid w:val="0013782D"/>
    <w:rsid w:val="00137860"/>
    <w:rsid w:val="001402C8"/>
    <w:rsid w:val="001411D5"/>
    <w:rsid w:val="00141C0F"/>
    <w:rsid w:val="00141CCB"/>
    <w:rsid w:val="00142414"/>
    <w:rsid w:val="00143733"/>
    <w:rsid w:val="00143A1B"/>
    <w:rsid w:val="00143E45"/>
    <w:rsid w:val="0014442C"/>
    <w:rsid w:val="001447B2"/>
    <w:rsid w:val="00145C7D"/>
    <w:rsid w:val="00146CDC"/>
    <w:rsid w:val="00147251"/>
    <w:rsid w:val="00151891"/>
    <w:rsid w:val="00152F08"/>
    <w:rsid w:val="00155834"/>
    <w:rsid w:val="001566BD"/>
    <w:rsid w:val="00156C8F"/>
    <w:rsid w:val="00157B09"/>
    <w:rsid w:val="00167927"/>
    <w:rsid w:val="00167FFA"/>
    <w:rsid w:val="001725EC"/>
    <w:rsid w:val="00175B8E"/>
    <w:rsid w:val="00177405"/>
    <w:rsid w:val="001827DE"/>
    <w:rsid w:val="0018468B"/>
    <w:rsid w:val="001855D4"/>
    <w:rsid w:val="001873CD"/>
    <w:rsid w:val="001A6103"/>
    <w:rsid w:val="001A6A99"/>
    <w:rsid w:val="001A6C95"/>
    <w:rsid w:val="001B25E6"/>
    <w:rsid w:val="001B303B"/>
    <w:rsid w:val="001B6005"/>
    <w:rsid w:val="001C4703"/>
    <w:rsid w:val="001C529E"/>
    <w:rsid w:val="001C6254"/>
    <w:rsid w:val="001C69FD"/>
    <w:rsid w:val="001C7DD3"/>
    <w:rsid w:val="001D3E8F"/>
    <w:rsid w:val="001D4B4A"/>
    <w:rsid w:val="001D734A"/>
    <w:rsid w:val="001E0BF7"/>
    <w:rsid w:val="001E3644"/>
    <w:rsid w:val="001E3A90"/>
    <w:rsid w:val="001E53D3"/>
    <w:rsid w:val="001E6743"/>
    <w:rsid w:val="001E7FDE"/>
    <w:rsid w:val="001F0EA0"/>
    <w:rsid w:val="001F4EC0"/>
    <w:rsid w:val="00201A43"/>
    <w:rsid w:val="002037AB"/>
    <w:rsid w:val="00211A39"/>
    <w:rsid w:val="00212EB7"/>
    <w:rsid w:val="00214F2A"/>
    <w:rsid w:val="00214FBD"/>
    <w:rsid w:val="00215107"/>
    <w:rsid w:val="00215208"/>
    <w:rsid w:val="0021613B"/>
    <w:rsid w:val="00224209"/>
    <w:rsid w:val="0022522D"/>
    <w:rsid w:val="002313D5"/>
    <w:rsid w:val="0023456E"/>
    <w:rsid w:val="00234EDA"/>
    <w:rsid w:val="0024082D"/>
    <w:rsid w:val="0024140B"/>
    <w:rsid w:val="00242539"/>
    <w:rsid w:val="00245A48"/>
    <w:rsid w:val="00245B21"/>
    <w:rsid w:val="0024782C"/>
    <w:rsid w:val="002537CB"/>
    <w:rsid w:val="0025402D"/>
    <w:rsid w:val="0025551A"/>
    <w:rsid w:val="00255BB1"/>
    <w:rsid w:val="00272130"/>
    <w:rsid w:val="002725A1"/>
    <w:rsid w:val="00273DB7"/>
    <w:rsid w:val="0027720E"/>
    <w:rsid w:val="0027754F"/>
    <w:rsid w:val="0028277D"/>
    <w:rsid w:val="00284FE2"/>
    <w:rsid w:val="002857A0"/>
    <w:rsid w:val="00290887"/>
    <w:rsid w:val="0029272D"/>
    <w:rsid w:val="00292BB2"/>
    <w:rsid w:val="00297337"/>
    <w:rsid w:val="002B255C"/>
    <w:rsid w:val="002B344C"/>
    <w:rsid w:val="002B3F38"/>
    <w:rsid w:val="002B4350"/>
    <w:rsid w:val="002B45D1"/>
    <w:rsid w:val="002B4BE0"/>
    <w:rsid w:val="002B5D5F"/>
    <w:rsid w:val="002C4064"/>
    <w:rsid w:val="002C4456"/>
    <w:rsid w:val="002C4E3F"/>
    <w:rsid w:val="002C4E46"/>
    <w:rsid w:val="002C5440"/>
    <w:rsid w:val="002D3996"/>
    <w:rsid w:val="002D5236"/>
    <w:rsid w:val="002E42B7"/>
    <w:rsid w:val="002F1071"/>
    <w:rsid w:val="002F273F"/>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BC0"/>
    <w:rsid w:val="003425F8"/>
    <w:rsid w:val="00345BAB"/>
    <w:rsid w:val="003545CA"/>
    <w:rsid w:val="00355EE5"/>
    <w:rsid w:val="00361C65"/>
    <w:rsid w:val="00362E32"/>
    <w:rsid w:val="0036367A"/>
    <w:rsid w:val="00367A15"/>
    <w:rsid w:val="003737C3"/>
    <w:rsid w:val="00377090"/>
    <w:rsid w:val="00380D0F"/>
    <w:rsid w:val="00381E5E"/>
    <w:rsid w:val="003842F1"/>
    <w:rsid w:val="00385F36"/>
    <w:rsid w:val="00386FB9"/>
    <w:rsid w:val="00394F8F"/>
    <w:rsid w:val="0039599B"/>
    <w:rsid w:val="003A06EE"/>
    <w:rsid w:val="003A16D3"/>
    <w:rsid w:val="003A3DD7"/>
    <w:rsid w:val="003A46DD"/>
    <w:rsid w:val="003B114A"/>
    <w:rsid w:val="003B124C"/>
    <w:rsid w:val="003B134E"/>
    <w:rsid w:val="003B28B2"/>
    <w:rsid w:val="003B3025"/>
    <w:rsid w:val="003B5372"/>
    <w:rsid w:val="003B6582"/>
    <w:rsid w:val="003B780E"/>
    <w:rsid w:val="003B78EA"/>
    <w:rsid w:val="003C35A5"/>
    <w:rsid w:val="003C3C68"/>
    <w:rsid w:val="003C67A8"/>
    <w:rsid w:val="003D03CE"/>
    <w:rsid w:val="003D0470"/>
    <w:rsid w:val="003D3785"/>
    <w:rsid w:val="003D575F"/>
    <w:rsid w:val="003D6ADD"/>
    <w:rsid w:val="003E35BA"/>
    <w:rsid w:val="003E3FCB"/>
    <w:rsid w:val="003E7B9F"/>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3A9"/>
    <w:rsid w:val="00443883"/>
    <w:rsid w:val="00444CDC"/>
    <w:rsid w:val="004473A2"/>
    <w:rsid w:val="00452902"/>
    <w:rsid w:val="00452DD5"/>
    <w:rsid w:val="00453ABC"/>
    <w:rsid w:val="004547EA"/>
    <w:rsid w:val="00455681"/>
    <w:rsid w:val="00455A89"/>
    <w:rsid w:val="004570B2"/>
    <w:rsid w:val="00457B80"/>
    <w:rsid w:val="00461776"/>
    <w:rsid w:val="00462F2F"/>
    <w:rsid w:val="00464B17"/>
    <w:rsid w:val="00470FBE"/>
    <w:rsid w:val="004770F0"/>
    <w:rsid w:val="004854BB"/>
    <w:rsid w:val="00486E1B"/>
    <w:rsid w:val="00490569"/>
    <w:rsid w:val="004908AB"/>
    <w:rsid w:val="00492EA8"/>
    <w:rsid w:val="00493E33"/>
    <w:rsid w:val="00496934"/>
    <w:rsid w:val="00496F69"/>
    <w:rsid w:val="004A3186"/>
    <w:rsid w:val="004A4BC6"/>
    <w:rsid w:val="004A510A"/>
    <w:rsid w:val="004A5FBC"/>
    <w:rsid w:val="004A687C"/>
    <w:rsid w:val="004A7F2D"/>
    <w:rsid w:val="004B2037"/>
    <w:rsid w:val="004B4739"/>
    <w:rsid w:val="004B626B"/>
    <w:rsid w:val="004C08BD"/>
    <w:rsid w:val="004C44EC"/>
    <w:rsid w:val="004C4B5A"/>
    <w:rsid w:val="004C61EE"/>
    <w:rsid w:val="004D092B"/>
    <w:rsid w:val="004D6018"/>
    <w:rsid w:val="004D7529"/>
    <w:rsid w:val="004E24BC"/>
    <w:rsid w:val="004E3F21"/>
    <w:rsid w:val="004E75D7"/>
    <w:rsid w:val="004E7E00"/>
    <w:rsid w:val="004F05BF"/>
    <w:rsid w:val="004F0D6D"/>
    <w:rsid w:val="004F4F91"/>
    <w:rsid w:val="004F6029"/>
    <w:rsid w:val="005016BA"/>
    <w:rsid w:val="00502CEB"/>
    <w:rsid w:val="00502E5E"/>
    <w:rsid w:val="00503A0A"/>
    <w:rsid w:val="005046BB"/>
    <w:rsid w:val="00506614"/>
    <w:rsid w:val="00515E17"/>
    <w:rsid w:val="0052225E"/>
    <w:rsid w:val="005233A6"/>
    <w:rsid w:val="00523F49"/>
    <w:rsid w:val="0052516B"/>
    <w:rsid w:val="00527423"/>
    <w:rsid w:val="00527653"/>
    <w:rsid w:val="00534AC7"/>
    <w:rsid w:val="00534C4C"/>
    <w:rsid w:val="00535B0C"/>
    <w:rsid w:val="005368C1"/>
    <w:rsid w:val="00537069"/>
    <w:rsid w:val="00537D5E"/>
    <w:rsid w:val="00540361"/>
    <w:rsid w:val="005413F8"/>
    <w:rsid w:val="005418B0"/>
    <w:rsid w:val="005434B5"/>
    <w:rsid w:val="00545528"/>
    <w:rsid w:val="005536DE"/>
    <w:rsid w:val="00557B82"/>
    <w:rsid w:val="00567EFB"/>
    <w:rsid w:val="005724A0"/>
    <w:rsid w:val="00572718"/>
    <w:rsid w:val="00572C09"/>
    <w:rsid w:val="00573124"/>
    <w:rsid w:val="0057696D"/>
    <w:rsid w:val="0057780C"/>
    <w:rsid w:val="00582430"/>
    <w:rsid w:val="00582AE4"/>
    <w:rsid w:val="005832BD"/>
    <w:rsid w:val="00585F88"/>
    <w:rsid w:val="005905A5"/>
    <w:rsid w:val="00590AD8"/>
    <w:rsid w:val="00595A19"/>
    <w:rsid w:val="00596214"/>
    <w:rsid w:val="00596813"/>
    <w:rsid w:val="00597064"/>
    <w:rsid w:val="005A58D2"/>
    <w:rsid w:val="005B14E8"/>
    <w:rsid w:val="005B15C8"/>
    <w:rsid w:val="005B6AFB"/>
    <w:rsid w:val="005B73A2"/>
    <w:rsid w:val="005C164B"/>
    <w:rsid w:val="005C3154"/>
    <w:rsid w:val="005C3203"/>
    <w:rsid w:val="005C3A28"/>
    <w:rsid w:val="005C51BC"/>
    <w:rsid w:val="005D26AB"/>
    <w:rsid w:val="005D2F25"/>
    <w:rsid w:val="005D427A"/>
    <w:rsid w:val="005E0DE6"/>
    <w:rsid w:val="005E2198"/>
    <w:rsid w:val="005E2C18"/>
    <w:rsid w:val="005E55B6"/>
    <w:rsid w:val="005E6176"/>
    <w:rsid w:val="005E74B4"/>
    <w:rsid w:val="005E7E97"/>
    <w:rsid w:val="005F1816"/>
    <w:rsid w:val="005F2ADC"/>
    <w:rsid w:val="005F3A2C"/>
    <w:rsid w:val="005F5D72"/>
    <w:rsid w:val="005F7E9A"/>
    <w:rsid w:val="006036F2"/>
    <w:rsid w:val="00603D1D"/>
    <w:rsid w:val="00605738"/>
    <w:rsid w:val="00607854"/>
    <w:rsid w:val="00612837"/>
    <w:rsid w:val="006142E0"/>
    <w:rsid w:val="00614E6C"/>
    <w:rsid w:val="006155EB"/>
    <w:rsid w:val="00617CF8"/>
    <w:rsid w:val="00617E2B"/>
    <w:rsid w:val="00621458"/>
    <w:rsid w:val="006233B4"/>
    <w:rsid w:val="00626B9F"/>
    <w:rsid w:val="00636673"/>
    <w:rsid w:val="00641180"/>
    <w:rsid w:val="00641D6D"/>
    <w:rsid w:val="0064377F"/>
    <w:rsid w:val="00643A32"/>
    <w:rsid w:val="00646362"/>
    <w:rsid w:val="006464D0"/>
    <w:rsid w:val="0065052F"/>
    <w:rsid w:val="00650A12"/>
    <w:rsid w:val="00651D05"/>
    <w:rsid w:val="0065339B"/>
    <w:rsid w:val="00656186"/>
    <w:rsid w:val="00661E6F"/>
    <w:rsid w:val="00662B5E"/>
    <w:rsid w:val="00673725"/>
    <w:rsid w:val="006752A7"/>
    <w:rsid w:val="00675541"/>
    <w:rsid w:val="006817D2"/>
    <w:rsid w:val="006863C7"/>
    <w:rsid w:val="00692529"/>
    <w:rsid w:val="00693772"/>
    <w:rsid w:val="00693C5A"/>
    <w:rsid w:val="006947DB"/>
    <w:rsid w:val="006A07E0"/>
    <w:rsid w:val="006A0D80"/>
    <w:rsid w:val="006A2565"/>
    <w:rsid w:val="006B0815"/>
    <w:rsid w:val="006B3AB2"/>
    <w:rsid w:val="006B3C3D"/>
    <w:rsid w:val="006B67FF"/>
    <w:rsid w:val="006C09B4"/>
    <w:rsid w:val="006C144F"/>
    <w:rsid w:val="006C6EA9"/>
    <w:rsid w:val="006D06D9"/>
    <w:rsid w:val="006D2EBE"/>
    <w:rsid w:val="006D3C00"/>
    <w:rsid w:val="006D5376"/>
    <w:rsid w:val="006D7C1E"/>
    <w:rsid w:val="006E1C64"/>
    <w:rsid w:val="006E305C"/>
    <w:rsid w:val="006E592F"/>
    <w:rsid w:val="006E7968"/>
    <w:rsid w:val="006F1136"/>
    <w:rsid w:val="006F2B2A"/>
    <w:rsid w:val="006F65DE"/>
    <w:rsid w:val="006F75CB"/>
    <w:rsid w:val="00705C4E"/>
    <w:rsid w:val="0071043B"/>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5AED"/>
    <w:rsid w:val="0074732C"/>
    <w:rsid w:val="007475F4"/>
    <w:rsid w:val="00752C00"/>
    <w:rsid w:val="0076354E"/>
    <w:rsid w:val="0076455E"/>
    <w:rsid w:val="00764836"/>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B07AA"/>
    <w:rsid w:val="007B0C7B"/>
    <w:rsid w:val="007B0FAF"/>
    <w:rsid w:val="007B4036"/>
    <w:rsid w:val="007B6177"/>
    <w:rsid w:val="007C1549"/>
    <w:rsid w:val="007C25B1"/>
    <w:rsid w:val="007C2ABF"/>
    <w:rsid w:val="007C2C5B"/>
    <w:rsid w:val="007C3441"/>
    <w:rsid w:val="007D7E5A"/>
    <w:rsid w:val="007E3427"/>
    <w:rsid w:val="007E52AD"/>
    <w:rsid w:val="007E5650"/>
    <w:rsid w:val="007E76A5"/>
    <w:rsid w:val="007F0468"/>
    <w:rsid w:val="007F408A"/>
    <w:rsid w:val="007F40B3"/>
    <w:rsid w:val="0080514D"/>
    <w:rsid w:val="008113D4"/>
    <w:rsid w:val="00814806"/>
    <w:rsid w:val="00815AE7"/>
    <w:rsid w:val="00820344"/>
    <w:rsid w:val="00821962"/>
    <w:rsid w:val="008237F5"/>
    <w:rsid w:val="008252A3"/>
    <w:rsid w:val="008255E1"/>
    <w:rsid w:val="008321E6"/>
    <w:rsid w:val="00832458"/>
    <w:rsid w:val="00834F68"/>
    <w:rsid w:val="00835A9E"/>
    <w:rsid w:val="00836687"/>
    <w:rsid w:val="00837B7B"/>
    <w:rsid w:val="008407D6"/>
    <w:rsid w:val="00842F1D"/>
    <w:rsid w:val="0084514B"/>
    <w:rsid w:val="00850177"/>
    <w:rsid w:val="008503C5"/>
    <w:rsid w:val="00850E7A"/>
    <w:rsid w:val="0085189A"/>
    <w:rsid w:val="0085190D"/>
    <w:rsid w:val="00856F31"/>
    <w:rsid w:val="00864445"/>
    <w:rsid w:val="008679AD"/>
    <w:rsid w:val="008751C5"/>
    <w:rsid w:val="00875DF6"/>
    <w:rsid w:val="0087716C"/>
    <w:rsid w:val="00882241"/>
    <w:rsid w:val="00885CD7"/>
    <w:rsid w:val="00885E9F"/>
    <w:rsid w:val="008872C9"/>
    <w:rsid w:val="00887927"/>
    <w:rsid w:val="00897097"/>
    <w:rsid w:val="00897D8D"/>
    <w:rsid w:val="008A08E9"/>
    <w:rsid w:val="008A3F55"/>
    <w:rsid w:val="008A4244"/>
    <w:rsid w:val="008A5D8E"/>
    <w:rsid w:val="008A79F2"/>
    <w:rsid w:val="008B0FAD"/>
    <w:rsid w:val="008B3636"/>
    <w:rsid w:val="008B5271"/>
    <w:rsid w:val="008B7058"/>
    <w:rsid w:val="008C2BF2"/>
    <w:rsid w:val="008C45D1"/>
    <w:rsid w:val="008C471F"/>
    <w:rsid w:val="008C4DB7"/>
    <w:rsid w:val="008C571B"/>
    <w:rsid w:val="008C6B7D"/>
    <w:rsid w:val="008D4811"/>
    <w:rsid w:val="008D5F71"/>
    <w:rsid w:val="008E1443"/>
    <w:rsid w:val="008E2C8F"/>
    <w:rsid w:val="008E4646"/>
    <w:rsid w:val="008E76A1"/>
    <w:rsid w:val="008E7DF8"/>
    <w:rsid w:val="008F0548"/>
    <w:rsid w:val="008F3405"/>
    <w:rsid w:val="008F36B8"/>
    <w:rsid w:val="008F55FC"/>
    <w:rsid w:val="008F5E5A"/>
    <w:rsid w:val="008F737A"/>
    <w:rsid w:val="00900539"/>
    <w:rsid w:val="0090270F"/>
    <w:rsid w:val="009029AC"/>
    <w:rsid w:val="009042E0"/>
    <w:rsid w:val="00905E5E"/>
    <w:rsid w:val="009068CE"/>
    <w:rsid w:val="009143CB"/>
    <w:rsid w:val="00921064"/>
    <w:rsid w:val="009221AC"/>
    <w:rsid w:val="0092497F"/>
    <w:rsid w:val="009272C9"/>
    <w:rsid w:val="0093046D"/>
    <w:rsid w:val="00933762"/>
    <w:rsid w:val="0093397B"/>
    <w:rsid w:val="009341A5"/>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3180"/>
    <w:rsid w:val="009740F2"/>
    <w:rsid w:val="00977071"/>
    <w:rsid w:val="00977C81"/>
    <w:rsid w:val="00981F7C"/>
    <w:rsid w:val="00984C1D"/>
    <w:rsid w:val="00986336"/>
    <w:rsid w:val="00993889"/>
    <w:rsid w:val="009A1C04"/>
    <w:rsid w:val="009A32D7"/>
    <w:rsid w:val="009A36B5"/>
    <w:rsid w:val="009A5B0F"/>
    <w:rsid w:val="009B6B1A"/>
    <w:rsid w:val="009C172E"/>
    <w:rsid w:val="009C1D21"/>
    <w:rsid w:val="009C28CB"/>
    <w:rsid w:val="009C474E"/>
    <w:rsid w:val="009C7332"/>
    <w:rsid w:val="009D4C79"/>
    <w:rsid w:val="009D5A76"/>
    <w:rsid w:val="009D5F6A"/>
    <w:rsid w:val="009D6840"/>
    <w:rsid w:val="009E117B"/>
    <w:rsid w:val="009E1FE3"/>
    <w:rsid w:val="009E2E6C"/>
    <w:rsid w:val="009F3266"/>
    <w:rsid w:val="009F46A9"/>
    <w:rsid w:val="009F5997"/>
    <w:rsid w:val="009F5D4F"/>
    <w:rsid w:val="00A006BA"/>
    <w:rsid w:val="00A05ED9"/>
    <w:rsid w:val="00A10419"/>
    <w:rsid w:val="00A11F4E"/>
    <w:rsid w:val="00A14988"/>
    <w:rsid w:val="00A15272"/>
    <w:rsid w:val="00A1551F"/>
    <w:rsid w:val="00A175B0"/>
    <w:rsid w:val="00A20254"/>
    <w:rsid w:val="00A25406"/>
    <w:rsid w:val="00A30317"/>
    <w:rsid w:val="00A30819"/>
    <w:rsid w:val="00A3128C"/>
    <w:rsid w:val="00A3432D"/>
    <w:rsid w:val="00A36CF7"/>
    <w:rsid w:val="00A40593"/>
    <w:rsid w:val="00A43D2A"/>
    <w:rsid w:val="00A445C6"/>
    <w:rsid w:val="00A467B6"/>
    <w:rsid w:val="00A47A52"/>
    <w:rsid w:val="00A5286C"/>
    <w:rsid w:val="00A54B58"/>
    <w:rsid w:val="00A57806"/>
    <w:rsid w:val="00A60AC7"/>
    <w:rsid w:val="00A610A4"/>
    <w:rsid w:val="00A631A5"/>
    <w:rsid w:val="00A708DD"/>
    <w:rsid w:val="00A72257"/>
    <w:rsid w:val="00A74497"/>
    <w:rsid w:val="00A76D30"/>
    <w:rsid w:val="00A83F3D"/>
    <w:rsid w:val="00A84430"/>
    <w:rsid w:val="00A8551D"/>
    <w:rsid w:val="00A87011"/>
    <w:rsid w:val="00A915E6"/>
    <w:rsid w:val="00A92C20"/>
    <w:rsid w:val="00A977E9"/>
    <w:rsid w:val="00AA367A"/>
    <w:rsid w:val="00AA3F55"/>
    <w:rsid w:val="00AA551A"/>
    <w:rsid w:val="00AA61DE"/>
    <w:rsid w:val="00AB1E8F"/>
    <w:rsid w:val="00AB4127"/>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1856"/>
    <w:rsid w:val="00AF3BDE"/>
    <w:rsid w:val="00AF479F"/>
    <w:rsid w:val="00AF4BBB"/>
    <w:rsid w:val="00AF6446"/>
    <w:rsid w:val="00AF7E50"/>
    <w:rsid w:val="00B0555F"/>
    <w:rsid w:val="00B07024"/>
    <w:rsid w:val="00B10199"/>
    <w:rsid w:val="00B11546"/>
    <w:rsid w:val="00B13CB3"/>
    <w:rsid w:val="00B163FB"/>
    <w:rsid w:val="00B1680D"/>
    <w:rsid w:val="00B1698F"/>
    <w:rsid w:val="00B2095D"/>
    <w:rsid w:val="00B20A3D"/>
    <w:rsid w:val="00B21303"/>
    <w:rsid w:val="00B22243"/>
    <w:rsid w:val="00B23168"/>
    <w:rsid w:val="00B237E2"/>
    <w:rsid w:val="00B24424"/>
    <w:rsid w:val="00B252B0"/>
    <w:rsid w:val="00B300D6"/>
    <w:rsid w:val="00B33EE3"/>
    <w:rsid w:val="00B36107"/>
    <w:rsid w:val="00B369E8"/>
    <w:rsid w:val="00B409F8"/>
    <w:rsid w:val="00B428E7"/>
    <w:rsid w:val="00B42FF9"/>
    <w:rsid w:val="00B430D1"/>
    <w:rsid w:val="00B43D60"/>
    <w:rsid w:val="00B52C29"/>
    <w:rsid w:val="00B52F7D"/>
    <w:rsid w:val="00B61A56"/>
    <w:rsid w:val="00B61B8A"/>
    <w:rsid w:val="00B63048"/>
    <w:rsid w:val="00B6450B"/>
    <w:rsid w:val="00B75296"/>
    <w:rsid w:val="00B94E56"/>
    <w:rsid w:val="00B9650A"/>
    <w:rsid w:val="00BA0A1B"/>
    <w:rsid w:val="00BA110E"/>
    <w:rsid w:val="00BA5708"/>
    <w:rsid w:val="00BA5F4B"/>
    <w:rsid w:val="00BA69B1"/>
    <w:rsid w:val="00BB0634"/>
    <w:rsid w:val="00BB22EC"/>
    <w:rsid w:val="00BB30CE"/>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5E57"/>
    <w:rsid w:val="00C31D2C"/>
    <w:rsid w:val="00C3557F"/>
    <w:rsid w:val="00C45B96"/>
    <w:rsid w:val="00C47CDC"/>
    <w:rsid w:val="00C51EBA"/>
    <w:rsid w:val="00C52ACA"/>
    <w:rsid w:val="00C53601"/>
    <w:rsid w:val="00C53701"/>
    <w:rsid w:val="00C56114"/>
    <w:rsid w:val="00C63FF4"/>
    <w:rsid w:val="00C648C5"/>
    <w:rsid w:val="00C71DBB"/>
    <w:rsid w:val="00C724AE"/>
    <w:rsid w:val="00C7451A"/>
    <w:rsid w:val="00C75A5C"/>
    <w:rsid w:val="00C77DEA"/>
    <w:rsid w:val="00C8568E"/>
    <w:rsid w:val="00C932E8"/>
    <w:rsid w:val="00C93881"/>
    <w:rsid w:val="00C93940"/>
    <w:rsid w:val="00C94444"/>
    <w:rsid w:val="00C94451"/>
    <w:rsid w:val="00C94802"/>
    <w:rsid w:val="00CA7083"/>
    <w:rsid w:val="00CA7344"/>
    <w:rsid w:val="00CB16ED"/>
    <w:rsid w:val="00CB6A42"/>
    <w:rsid w:val="00CC0E1E"/>
    <w:rsid w:val="00CC5217"/>
    <w:rsid w:val="00CC781D"/>
    <w:rsid w:val="00CD1173"/>
    <w:rsid w:val="00CE0A4A"/>
    <w:rsid w:val="00CE1DA0"/>
    <w:rsid w:val="00CE57D2"/>
    <w:rsid w:val="00CE5F5D"/>
    <w:rsid w:val="00CE7CC3"/>
    <w:rsid w:val="00CF0741"/>
    <w:rsid w:val="00CF1EC2"/>
    <w:rsid w:val="00CF2289"/>
    <w:rsid w:val="00CF4D3E"/>
    <w:rsid w:val="00D0396D"/>
    <w:rsid w:val="00D060EA"/>
    <w:rsid w:val="00D11BD4"/>
    <w:rsid w:val="00D14840"/>
    <w:rsid w:val="00D16230"/>
    <w:rsid w:val="00D16D47"/>
    <w:rsid w:val="00D2050D"/>
    <w:rsid w:val="00D25A6F"/>
    <w:rsid w:val="00D33AEA"/>
    <w:rsid w:val="00D33C65"/>
    <w:rsid w:val="00D34A86"/>
    <w:rsid w:val="00D3527B"/>
    <w:rsid w:val="00D3550D"/>
    <w:rsid w:val="00D366EB"/>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FCA"/>
    <w:rsid w:val="00D7616C"/>
    <w:rsid w:val="00D772F5"/>
    <w:rsid w:val="00D83C77"/>
    <w:rsid w:val="00D90878"/>
    <w:rsid w:val="00D932BD"/>
    <w:rsid w:val="00D935CF"/>
    <w:rsid w:val="00DA1866"/>
    <w:rsid w:val="00DA5260"/>
    <w:rsid w:val="00DA533D"/>
    <w:rsid w:val="00DA7542"/>
    <w:rsid w:val="00DA7F6B"/>
    <w:rsid w:val="00DB0590"/>
    <w:rsid w:val="00DC05B1"/>
    <w:rsid w:val="00DC3165"/>
    <w:rsid w:val="00DC6DF1"/>
    <w:rsid w:val="00DC795F"/>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EFA"/>
    <w:rsid w:val="00E01182"/>
    <w:rsid w:val="00E01FD9"/>
    <w:rsid w:val="00E032D4"/>
    <w:rsid w:val="00E0343F"/>
    <w:rsid w:val="00E05904"/>
    <w:rsid w:val="00E1036E"/>
    <w:rsid w:val="00E12A23"/>
    <w:rsid w:val="00E12DC0"/>
    <w:rsid w:val="00E1303A"/>
    <w:rsid w:val="00E223F0"/>
    <w:rsid w:val="00E24746"/>
    <w:rsid w:val="00E2632E"/>
    <w:rsid w:val="00E26848"/>
    <w:rsid w:val="00E26DDA"/>
    <w:rsid w:val="00E27770"/>
    <w:rsid w:val="00E277C4"/>
    <w:rsid w:val="00E31ECA"/>
    <w:rsid w:val="00E41750"/>
    <w:rsid w:val="00E42F96"/>
    <w:rsid w:val="00E4680B"/>
    <w:rsid w:val="00E53A9F"/>
    <w:rsid w:val="00E57353"/>
    <w:rsid w:val="00E61407"/>
    <w:rsid w:val="00E635D1"/>
    <w:rsid w:val="00E642DA"/>
    <w:rsid w:val="00E64575"/>
    <w:rsid w:val="00E66004"/>
    <w:rsid w:val="00E665A8"/>
    <w:rsid w:val="00E705CA"/>
    <w:rsid w:val="00E7257D"/>
    <w:rsid w:val="00E74C13"/>
    <w:rsid w:val="00E7686E"/>
    <w:rsid w:val="00E84C8B"/>
    <w:rsid w:val="00E879A8"/>
    <w:rsid w:val="00E93C2F"/>
    <w:rsid w:val="00E95083"/>
    <w:rsid w:val="00E9577E"/>
    <w:rsid w:val="00E9731F"/>
    <w:rsid w:val="00EA0692"/>
    <w:rsid w:val="00EA1DB1"/>
    <w:rsid w:val="00EA1F59"/>
    <w:rsid w:val="00EA5919"/>
    <w:rsid w:val="00EB25CD"/>
    <w:rsid w:val="00EB3853"/>
    <w:rsid w:val="00EB54FB"/>
    <w:rsid w:val="00EB5B59"/>
    <w:rsid w:val="00EC0A49"/>
    <w:rsid w:val="00EC4A5D"/>
    <w:rsid w:val="00ED0BFA"/>
    <w:rsid w:val="00ED3863"/>
    <w:rsid w:val="00ED44BC"/>
    <w:rsid w:val="00ED5DBB"/>
    <w:rsid w:val="00EE0A23"/>
    <w:rsid w:val="00EE27DE"/>
    <w:rsid w:val="00EE3306"/>
    <w:rsid w:val="00EE444D"/>
    <w:rsid w:val="00EF4541"/>
    <w:rsid w:val="00F012DE"/>
    <w:rsid w:val="00F01403"/>
    <w:rsid w:val="00F01747"/>
    <w:rsid w:val="00F058F3"/>
    <w:rsid w:val="00F136E3"/>
    <w:rsid w:val="00F148D2"/>
    <w:rsid w:val="00F15F05"/>
    <w:rsid w:val="00F202FE"/>
    <w:rsid w:val="00F2606C"/>
    <w:rsid w:val="00F26DFE"/>
    <w:rsid w:val="00F340D8"/>
    <w:rsid w:val="00F34E81"/>
    <w:rsid w:val="00F35ABA"/>
    <w:rsid w:val="00F3733D"/>
    <w:rsid w:val="00F375B6"/>
    <w:rsid w:val="00F41335"/>
    <w:rsid w:val="00F43800"/>
    <w:rsid w:val="00F44471"/>
    <w:rsid w:val="00F45285"/>
    <w:rsid w:val="00F4673C"/>
    <w:rsid w:val="00F46958"/>
    <w:rsid w:val="00F504C0"/>
    <w:rsid w:val="00F50A83"/>
    <w:rsid w:val="00F52BAA"/>
    <w:rsid w:val="00F5397A"/>
    <w:rsid w:val="00F601AB"/>
    <w:rsid w:val="00F62571"/>
    <w:rsid w:val="00F63526"/>
    <w:rsid w:val="00F65C53"/>
    <w:rsid w:val="00F742D1"/>
    <w:rsid w:val="00F86494"/>
    <w:rsid w:val="00F97866"/>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D72D3"/>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43526">
      <w:bodyDiv w:val="1"/>
      <w:marLeft w:val="0"/>
      <w:marRight w:val="0"/>
      <w:marTop w:val="0"/>
      <w:marBottom w:val="0"/>
      <w:divBdr>
        <w:top w:val="none" w:sz="0" w:space="0" w:color="auto"/>
        <w:left w:val="none" w:sz="0" w:space="0" w:color="auto"/>
        <w:bottom w:val="none" w:sz="0" w:space="0" w:color="auto"/>
        <w:right w:val="none" w:sz="0" w:space="0" w:color="auto"/>
      </w:divBdr>
    </w:div>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254438931">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593249938">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69045231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331560626">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759517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IconOverlay xmlns="http://schemas.microsoft.com/sharepoint/v4" xsi:nil="true"/>
    <License_x002f_Activity_x0020_Type xmlns="859f7ad6-93f6-4205-b62b-a17f28acbbac">4. EPR Water Discharge</License_x002f_Activity_x0020_Type>
    <_dlc_DocId xmlns="9be56660-2c31-41ef-bc00-23e72f632f2a">REGU-193-13535910</_dlc_DocId>
    <_dlc_DocIdUrl xmlns="9be56660-2c31-41ef-bc00-23e72f632f2a">
      <Url>https://cyfoethnaturiolcymru.sharepoint.com/teams/Regulatory/Permitting/_layouts/15/DocIdRedir.aspx?ID=REGU-193-13535910</Url>
      <Description>REGU-193-13535910</Description>
    </_dlc_DocIdUrl>
    <lcf76f155ced4ddcb4097134ff3c332f xmlns="976c396e-0f13-4de6-8381-592a969a477d">
      <Terms xmlns="http://schemas.microsoft.com/office/infopath/2007/PartnerControls"/>
    </lcf76f155ced4ddcb4097134ff3c332f>
    <Site_x0020_Name xmlns="859f7ad6-93f6-4205-b62b-a17f28acbbac">Llanpumpsaint Wastewater Treatment Works</Site_x0020_Name>
    <Internal_x002f_External xmlns="859f7ad6-93f6-4205-b62b-a17f28acbbac">Outgoing document</Internal_x002f_External>
    <Post_x0020_code xmlns="859f7ad6-93f6-4205-b62b-a17f28acbbac">SA33 6BS</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2024-05-22T23:00:00+00:00</Document_x0020_Date>
    <Facility_x0020_Address xmlns="859f7ad6-93f6-4205-b62b-a17f28acbbac">Next to Thornton House, Llanpumpsaint,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C40E9B02-DA05-4310-B197-860FB7AD7CD1}">
  <ds:schemaRefs>
    <ds:schemaRef ds:uri="http://schemas.microsoft.com/sharepoint/v4"/>
    <ds:schemaRef ds:uri="859f7ad6-93f6-4205-b62b-a17f28acbbac"/>
    <ds:schemaRef ds:uri="http://purl.org/dc/terms/"/>
    <ds:schemaRef ds:uri="6e121689-de5b-41b9-a751-bfeda7fa2b07"/>
    <ds:schemaRef ds:uri="9be56660-2c31-41ef-bc00-23e72f632f2a"/>
    <ds:schemaRef ds:uri="http://schemas.microsoft.com/office/2006/documentManagement/types"/>
    <ds:schemaRef ds:uri="http://schemas.microsoft.com/office/infopath/2007/PartnerControls"/>
    <ds:schemaRef ds:uri="005db27c-c37f-4c3b-898d-3fee1249b087"/>
    <ds:schemaRef ds:uri="http://purl.org/dc/elements/1.1/"/>
    <ds:schemaRef ds:uri="http://schemas.microsoft.com/office/2006/metadata/properties"/>
    <ds:schemaRef ds:uri="http://schemas.openxmlformats.org/package/2006/metadata/core-properties"/>
    <ds:schemaRef ds:uri="976c396e-0f13-4de6-8381-592a969a477d"/>
    <ds:schemaRef ds:uri="http://www.w3.org/XML/1998/namespace"/>
    <ds:schemaRef ds:uri="http://purl.org/dc/dcmitype/"/>
  </ds:schemaRefs>
</ds:datastoreItem>
</file>

<file path=customXml/itemProps7.xml><?xml version="1.0" encoding="utf-8"?>
<ds:datastoreItem xmlns:ds="http://schemas.openxmlformats.org/officeDocument/2006/customXml" ds:itemID="{D34E25AA-030B-4D3A-AF2C-EAD9E25288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27</Pages>
  <Words>6401</Words>
  <Characters>35746</Characters>
  <Application>Microsoft Office Word</Application>
  <DocSecurity>0</DocSecurity>
  <Lines>297</Lines>
  <Paragraphs>84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(23/05/2024)</dc:title>
  <dc:subject/>
  <dc:creator>Dulson, Emma</dc:creator>
  <cp:keywords>233 08 SD69, 233-08-SD69, 23308SD69</cp:keywords>
  <dc:description>233_08_SD69, version 3_x000d_
Issue date: 06/001/2011</dc:description>
  <cp:lastModifiedBy>emma.dulson</cp:lastModifiedBy>
  <cp:revision>34</cp:revision>
  <dcterms:created xsi:type="dcterms:W3CDTF">2024-03-21T14:34:00Z</dcterms:created>
  <dcterms:modified xsi:type="dcterms:W3CDTF">2024-05-23T14:14:00Z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7b5e3811-eb97-45ee-98ef-98cb029d6715</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MediaServiceImageTags">
    <vt:lpwstr/>
  </property>
</Properties>
</file>