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3A51C" w14:textId="0AD7D2E7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AF7909" w:rsidRPr="00AF7909">
        <w:rPr>
          <w:rFonts w:ascii="Arial" w:hAnsi="Arial" w:cs="Arial"/>
          <w:b/>
          <w:bCs/>
          <w:u w:val="single"/>
          <w:shd w:val="clear" w:color="auto" w:fill="FFFFFF"/>
        </w:rPr>
        <w:t>AF4024801</w:t>
      </w:r>
      <w:r w:rsidR="00AF7909" w:rsidRPr="00AF790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CD22D30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61C7AC2" w14:textId="40E2B5FE" w:rsidR="004E75CF" w:rsidRPr="00AF7909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AF7909" w:rsidRPr="00AF7909">
        <w:rPr>
          <w:rFonts w:ascii="Arial" w:hAnsi="Arial" w:cs="Arial"/>
          <w:sz w:val="20"/>
          <w:szCs w:val="20"/>
        </w:rPr>
        <w:t>PAN-021436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</w:t>
      </w:r>
      <w:r w:rsidR="0022237A" w:rsidRPr="00AF7909">
        <w:rPr>
          <w:rFonts w:ascii="Arial" w:hAnsi="Arial" w:cs="Arial"/>
          <w:sz w:val="20"/>
          <w:szCs w:val="20"/>
        </w:rPr>
        <w:t xml:space="preserve">conditions and limits for the </w:t>
      </w:r>
      <w:r w:rsidRPr="00AF7909">
        <w:rPr>
          <w:rFonts w:ascii="Arial" w:hAnsi="Arial" w:cs="Arial"/>
          <w:sz w:val="20"/>
          <w:szCs w:val="20"/>
        </w:rPr>
        <w:t>settled storm permit</w:t>
      </w:r>
      <w:r w:rsidR="005E05F7" w:rsidRPr="00AF7909">
        <w:rPr>
          <w:rFonts w:ascii="Arial" w:hAnsi="Arial" w:cs="Arial"/>
          <w:sz w:val="20"/>
          <w:szCs w:val="20"/>
        </w:rPr>
        <w:t xml:space="preserve"> </w:t>
      </w:r>
      <w:r w:rsidR="00AF7909" w:rsidRPr="00AF7909">
        <w:rPr>
          <w:rFonts w:ascii="Arial" w:hAnsi="Arial" w:cs="Arial"/>
          <w:sz w:val="20"/>
          <w:szCs w:val="20"/>
        </w:rPr>
        <w:t>AF4024801</w:t>
      </w:r>
      <w:r w:rsidR="00AF7909" w:rsidRPr="00AF7909">
        <w:rPr>
          <w:rFonts w:ascii="Arial" w:hAnsi="Arial" w:cs="Arial"/>
          <w:sz w:val="20"/>
          <w:szCs w:val="20"/>
        </w:rPr>
        <w:t xml:space="preserve"> </w:t>
      </w:r>
      <w:r w:rsidRPr="00AF7909">
        <w:rPr>
          <w:rFonts w:ascii="Arial" w:hAnsi="Arial" w:cs="Arial"/>
          <w:sz w:val="20"/>
          <w:szCs w:val="20"/>
        </w:rPr>
        <w:t>ha</w:t>
      </w:r>
      <w:r w:rsidR="005E05F7" w:rsidRPr="00AF7909">
        <w:rPr>
          <w:rFonts w:ascii="Arial" w:hAnsi="Arial" w:cs="Arial"/>
          <w:sz w:val="20"/>
          <w:szCs w:val="20"/>
        </w:rPr>
        <w:t>ve</w:t>
      </w:r>
      <w:r w:rsidRPr="00AF7909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AF7909" w:rsidRPr="00AF7909">
        <w:rPr>
          <w:rFonts w:ascii="Arial" w:hAnsi="Arial" w:cs="Arial"/>
          <w:sz w:val="20"/>
          <w:szCs w:val="20"/>
        </w:rPr>
        <w:t>AN0032201</w:t>
      </w:r>
      <w:r w:rsidR="00AF7909" w:rsidRPr="00AF7909">
        <w:rPr>
          <w:rFonts w:ascii="Arial" w:hAnsi="Arial" w:cs="Arial"/>
          <w:sz w:val="20"/>
          <w:szCs w:val="20"/>
        </w:rPr>
        <w:t xml:space="preserve"> </w:t>
      </w:r>
      <w:r w:rsidR="00D36D5D" w:rsidRPr="00AF7909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AF7909" w:rsidRPr="00AF7909">
        <w:rPr>
          <w:rFonts w:ascii="Arial" w:hAnsi="Arial" w:cs="Arial"/>
          <w:sz w:val="20"/>
          <w:szCs w:val="20"/>
        </w:rPr>
        <w:t>Creigiau</w:t>
      </w:r>
      <w:proofErr w:type="spellEnd"/>
      <w:r w:rsidR="00AF7909" w:rsidRPr="00AF7909">
        <w:rPr>
          <w:rFonts w:ascii="Arial" w:hAnsi="Arial" w:cs="Arial"/>
          <w:sz w:val="20"/>
          <w:szCs w:val="20"/>
        </w:rPr>
        <w:t xml:space="preserve"> </w:t>
      </w:r>
      <w:r w:rsidR="005F7A47" w:rsidRPr="00AF7909">
        <w:rPr>
          <w:rFonts w:ascii="Arial" w:hAnsi="Arial" w:cs="Arial"/>
          <w:sz w:val="20"/>
          <w:szCs w:val="20"/>
        </w:rPr>
        <w:t>Wastewater Treatment Works</w:t>
      </w:r>
      <w:r w:rsidRPr="00AF7909">
        <w:rPr>
          <w:rFonts w:ascii="Arial" w:hAnsi="Arial" w:cs="Arial"/>
          <w:sz w:val="20"/>
          <w:szCs w:val="20"/>
        </w:rPr>
        <w:t>.</w:t>
      </w:r>
    </w:p>
    <w:p w14:paraId="7D9E22AA" w14:textId="10D49BC0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AF7909">
        <w:rPr>
          <w:rFonts w:ascii="Arial" w:hAnsi="Arial" w:cs="Arial"/>
          <w:sz w:val="20"/>
          <w:szCs w:val="20"/>
        </w:rPr>
        <w:t>As a result,</w:t>
      </w:r>
      <w:r w:rsidR="004A4114" w:rsidRPr="00AF7909">
        <w:rPr>
          <w:rFonts w:ascii="Arial" w:hAnsi="Arial" w:cs="Arial"/>
          <w:sz w:val="20"/>
          <w:szCs w:val="20"/>
        </w:rPr>
        <w:t xml:space="preserve"> </w:t>
      </w:r>
      <w:r w:rsidR="00D05AEA" w:rsidRPr="00AF7909">
        <w:rPr>
          <w:rFonts w:ascii="Arial" w:hAnsi="Arial" w:cs="Arial"/>
          <w:sz w:val="20"/>
          <w:szCs w:val="20"/>
        </w:rPr>
        <w:t xml:space="preserve">settled </w:t>
      </w:r>
      <w:r w:rsidR="004A4114" w:rsidRPr="00AF7909">
        <w:rPr>
          <w:rFonts w:ascii="Arial" w:hAnsi="Arial" w:cs="Arial"/>
          <w:sz w:val="20"/>
          <w:szCs w:val="20"/>
        </w:rPr>
        <w:t xml:space="preserve">storm permit </w:t>
      </w:r>
      <w:r w:rsidR="00AF7909" w:rsidRPr="00AF7909">
        <w:rPr>
          <w:rFonts w:ascii="Arial" w:hAnsi="Arial" w:cs="Arial"/>
          <w:sz w:val="20"/>
          <w:szCs w:val="20"/>
        </w:rPr>
        <w:t>AF4024801</w:t>
      </w:r>
      <w:r w:rsidR="00AF7909" w:rsidRPr="00AF7909">
        <w:rPr>
          <w:rFonts w:ascii="Arial" w:hAnsi="Arial" w:cs="Arial"/>
          <w:sz w:val="20"/>
          <w:szCs w:val="20"/>
        </w:rPr>
        <w:t xml:space="preserve"> </w:t>
      </w:r>
      <w:r w:rsidR="00CF6582" w:rsidRPr="00AF7909">
        <w:rPr>
          <w:rFonts w:ascii="Arial" w:hAnsi="Arial" w:cs="Arial"/>
          <w:sz w:val="20"/>
          <w:szCs w:val="20"/>
        </w:rPr>
        <w:t>is no long</w:t>
      </w:r>
      <w:r w:rsidR="00CF6582">
        <w:rPr>
          <w:rFonts w:ascii="Arial" w:hAnsi="Arial" w:cs="Arial"/>
          <w:sz w:val="20"/>
          <w:szCs w:val="20"/>
        </w:rPr>
        <w:t>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6A4CAD2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B05A5E4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2BA003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4A7C08F" w14:textId="7F96E6C7" w:rsidR="00591EF2" w:rsidRPr="00591EF2" w:rsidRDefault="00AF790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24/05/2024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909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AF7909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5CC89"/>
  <w15:chartTrackingRefBased/>
  <w15:docId w15:val="{6EE9C9E8-2454-4274-99B6-B2EC6C2B4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REGU-184-6570888</_dlc_DocId>
    <_dlc_DocIdUrl xmlns="9be56660-2c31-41ef-bc00-23e72f632f2a">
      <Url>https://cyfoethnaturiolcymru.sharepoint.com/teams/Regulatory/Permitting/_layouts/15/DocIdRedir.aspx?ID=REGU-184-6570888</Url>
      <Description>REGU-184-6570888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Creigiau Sewage Treatment Works Hoel Settled Storm</Site_x0020_Name>
    <Internal_x002f_External xmlns="859f7ad6-93f6-4205-b62b-a17f28acbbac">Internal document</Internal_x002f_External>
    <Post_x0020_code xmlns="859f7ad6-93f6-4205-b62b-a17f28acbbac">CF15 9NN</Post_x0020_code>
    <Document_x0020_Type xmlns="859f7ad6-93f6-4205-b62b-a17f28acbbac">Memo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2024-05-23T23:00:00+00:00</Document_x0020_Date>
    <Facility_x0020_Address xmlns="859f7ad6-93f6-4205-b62b-a17f28acbbac">Cardiff Rd Creigiau Cardiff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2024-05-22T23:00:00+00:00</Surrendered_x002f_Expired_x0020_Dat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23362469-EA31-46AC-B231-80CEA27BFBC0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2024-05-16T15:49:00Z</dcterms:created>
  <dcterms:modified xsi:type="dcterms:W3CDTF">2024-05-16T15:51:00Z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b68f9bf1-8696-49eb-bf25-a9652bc0fe31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