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847D10" w14:textId="7C71A147" w:rsidR="00591EF2" w:rsidRPr="002D6201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2D6201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2D6201" w:rsidRPr="002D6201">
        <w:rPr>
          <w:rFonts w:ascii="Arial" w:hAnsi="Arial" w:cs="Arial"/>
          <w:b/>
          <w:bCs/>
          <w:u w:val="single"/>
          <w:shd w:val="clear" w:color="auto" w:fill="FFFFFF"/>
        </w:rPr>
        <w:t>BC0006102</w:t>
      </w:r>
      <w:r w:rsidR="002D6201" w:rsidRPr="002D6201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2D6201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2DBEA043" w14:textId="77777777" w:rsidR="004E75CF" w:rsidRPr="002D6201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0516EED4" w14:textId="6973FE7E" w:rsidR="004E75CF" w:rsidRPr="002D6201" w:rsidRDefault="00591EF2">
      <w:pPr>
        <w:rPr>
          <w:rFonts w:ascii="Arial" w:hAnsi="Arial" w:cs="Arial"/>
          <w:sz w:val="20"/>
          <w:szCs w:val="20"/>
        </w:rPr>
      </w:pPr>
      <w:r w:rsidRPr="002D6201">
        <w:rPr>
          <w:rFonts w:ascii="Arial" w:hAnsi="Arial" w:cs="Arial"/>
          <w:sz w:val="20"/>
          <w:szCs w:val="20"/>
        </w:rPr>
        <w:t xml:space="preserve">As part of the variation </w:t>
      </w:r>
      <w:r w:rsidR="002D6201" w:rsidRPr="002D6201">
        <w:rPr>
          <w:rFonts w:ascii="Arial" w:hAnsi="Arial" w:cs="Arial"/>
          <w:sz w:val="20"/>
          <w:szCs w:val="20"/>
        </w:rPr>
        <w:t>PAN-021335</w:t>
      </w:r>
      <w:r w:rsidRPr="002D6201">
        <w:rPr>
          <w:rFonts w:ascii="Arial" w:hAnsi="Arial" w:cs="Arial"/>
          <w:sz w:val="20"/>
          <w:szCs w:val="20"/>
        </w:rPr>
        <w:t>, t</w:t>
      </w:r>
      <w:r w:rsidR="0022237A" w:rsidRPr="002D6201">
        <w:rPr>
          <w:rFonts w:ascii="Arial" w:hAnsi="Arial" w:cs="Arial"/>
          <w:sz w:val="20"/>
          <w:szCs w:val="20"/>
        </w:rPr>
        <w:t xml:space="preserve">he conditions and limits for the </w:t>
      </w:r>
      <w:r w:rsidRPr="002D6201">
        <w:rPr>
          <w:rFonts w:ascii="Arial" w:hAnsi="Arial" w:cs="Arial"/>
          <w:sz w:val="20"/>
          <w:szCs w:val="20"/>
        </w:rPr>
        <w:t>settled storm permit</w:t>
      </w:r>
      <w:r w:rsidR="005E05F7" w:rsidRPr="002D6201">
        <w:rPr>
          <w:rFonts w:ascii="Arial" w:hAnsi="Arial" w:cs="Arial"/>
          <w:sz w:val="20"/>
          <w:szCs w:val="20"/>
        </w:rPr>
        <w:t xml:space="preserve"> </w:t>
      </w:r>
      <w:r w:rsidR="002D6201" w:rsidRPr="002D6201">
        <w:rPr>
          <w:rFonts w:ascii="Arial" w:hAnsi="Arial" w:cs="Arial"/>
          <w:sz w:val="20"/>
          <w:szCs w:val="20"/>
        </w:rPr>
        <w:t>BC0006102</w:t>
      </w:r>
      <w:r w:rsidR="002D6201" w:rsidRPr="002D6201">
        <w:rPr>
          <w:rFonts w:ascii="Arial" w:hAnsi="Arial" w:cs="Arial"/>
          <w:sz w:val="20"/>
          <w:szCs w:val="20"/>
        </w:rPr>
        <w:t xml:space="preserve"> </w:t>
      </w:r>
      <w:r w:rsidRPr="002D6201">
        <w:rPr>
          <w:rFonts w:ascii="Arial" w:hAnsi="Arial" w:cs="Arial"/>
          <w:sz w:val="20"/>
          <w:szCs w:val="20"/>
        </w:rPr>
        <w:t>ha</w:t>
      </w:r>
      <w:r w:rsidR="005E05F7" w:rsidRPr="002D6201">
        <w:rPr>
          <w:rFonts w:ascii="Arial" w:hAnsi="Arial" w:cs="Arial"/>
          <w:sz w:val="20"/>
          <w:szCs w:val="20"/>
        </w:rPr>
        <w:t>ve</w:t>
      </w:r>
      <w:r w:rsidRPr="002D6201">
        <w:rPr>
          <w:rFonts w:ascii="Arial" w:hAnsi="Arial" w:cs="Arial"/>
          <w:sz w:val="20"/>
          <w:szCs w:val="20"/>
        </w:rPr>
        <w:t xml:space="preserve"> been consolidated into the final effluent permit </w:t>
      </w:r>
      <w:r w:rsidR="002D6201" w:rsidRPr="002D6201">
        <w:rPr>
          <w:rFonts w:ascii="Arial" w:hAnsi="Arial" w:cs="Arial"/>
          <w:sz w:val="20"/>
          <w:szCs w:val="20"/>
        </w:rPr>
        <w:t>BC0006101</w:t>
      </w:r>
      <w:r w:rsidR="002D6201" w:rsidRPr="002D6201">
        <w:rPr>
          <w:rFonts w:ascii="Arial" w:hAnsi="Arial" w:cs="Arial"/>
          <w:sz w:val="20"/>
          <w:szCs w:val="20"/>
        </w:rPr>
        <w:t xml:space="preserve"> </w:t>
      </w:r>
      <w:r w:rsidR="00D36D5D" w:rsidRPr="002D6201">
        <w:rPr>
          <w:rFonts w:ascii="Arial" w:hAnsi="Arial" w:cs="Arial"/>
          <w:sz w:val="20"/>
          <w:szCs w:val="20"/>
        </w:rPr>
        <w:t xml:space="preserve">for </w:t>
      </w:r>
      <w:r w:rsidR="002D6201" w:rsidRPr="002D6201">
        <w:rPr>
          <w:rFonts w:ascii="Arial" w:hAnsi="Arial" w:cs="Arial"/>
          <w:sz w:val="20"/>
          <w:szCs w:val="20"/>
        </w:rPr>
        <w:t>Llansaint</w:t>
      </w:r>
      <w:r w:rsidR="002D6201" w:rsidRPr="002D6201">
        <w:rPr>
          <w:rFonts w:ascii="Arial" w:hAnsi="Arial" w:cs="Arial"/>
          <w:sz w:val="20"/>
          <w:szCs w:val="20"/>
        </w:rPr>
        <w:t xml:space="preserve"> </w:t>
      </w:r>
      <w:r w:rsidR="005F7A47" w:rsidRPr="002D6201">
        <w:rPr>
          <w:rFonts w:ascii="Arial" w:hAnsi="Arial" w:cs="Arial"/>
          <w:sz w:val="20"/>
          <w:szCs w:val="20"/>
        </w:rPr>
        <w:t>Wastewater Treatment Works</w:t>
      </w:r>
      <w:r w:rsidRPr="002D6201">
        <w:rPr>
          <w:rFonts w:ascii="Arial" w:hAnsi="Arial" w:cs="Arial"/>
          <w:sz w:val="20"/>
          <w:szCs w:val="20"/>
        </w:rPr>
        <w:t>.</w:t>
      </w:r>
    </w:p>
    <w:p w14:paraId="5BD4EF3D" w14:textId="45921BE4" w:rsidR="00591EF2" w:rsidRPr="002D6201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 w:rsidRPr="002D6201">
        <w:rPr>
          <w:rFonts w:ascii="Arial" w:hAnsi="Arial" w:cs="Arial"/>
          <w:sz w:val="20"/>
          <w:szCs w:val="20"/>
        </w:rPr>
        <w:t>As a result,</w:t>
      </w:r>
      <w:r w:rsidR="004A4114" w:rsidRPr="002D6201">
        <w:rPr>
          <w:rFonts w:ascii="Arial" w:hAnsi="Arial" w:cs="Arial"/>
          <w:sz w:val="20"/>
          <w:szCs w:val="20"/>
        </w:rPr>
        <w:t xml:space="preserve"> </w:t>
      </w:r>
      <w:r w:rsidR="00D05AEA" w:rsidRPr="002D6201">
        <w:rPr>
          <w:rFonts w:ascii="Arial" w:hAnsi="Arial" w:cs="Arial"/>
          <w:sz w:val="20"/>
          <w:szCs w:val="20"/>
        </w:rPr>
        <w:t xml:space="preserve">settled </w:t>
      </w:r>
      <w:r w:rsidR="004A4114" w:rsidRPr="002D6201">
        <w:rPr>
          <w:rFonts w:ascii="Arial" w:hAnsi="Arial" w:cs="Arial"/>
          <w:sz w:val="20"/>
          <w:szCs w:val="20"/>
        </w:rPr>
        <w:t xml:space="preserve">storm permit </w:t>
      </w:r>
      <w:r w:rsidR="002D6201" w:rsidRPr="002D6201">
        <w:rPr>
          <w:rFonts w:ascii="Arial" w:hAnsi="Arial" w:cs="Arial"/>
          <w:sz w:val="20"/>
          <w:szCs w:val="20"/>
        </w:rPr>
        <w:t>BC0006102</w:t>
      </w:r>
      <w:r w:rsidR="002D6201" w:rsidRPr="002D6201">
        <w:rPr>
          <w:rFonts w:ascii="Arial" w:hAnsi="Arial" w:cs="Arial"/>
          <w:sz w:val="20"/>
          <w:szCs w:val="20"/>
        </w:rPr>
        <w:t xml:space="preserve"> </w:t>
      </w:r>
      <w:r w:rsidR="00CF6582" w:rsidRPr="002D6201">
        <w:rPr>
          <w:rFonts w:ascii="Arial" w:hAnsi="Arial" w:cs="Arial"/>
          <w:sz w:val="20"/>
          <w:szCs w:val="20"/>
        </w:rPr>
        <w:t>is no longer in use</w:t>
      </w:r>
      <w:r w:rsidRPr="002D6201">
        <w:rPr>
          <w:rFonts w:ascii="Arial" w:hAnsi="Arial" w:cs="Arial"/>
          <w:sz w:val="20"/>
          <w:szCs w:val="20"/>
        </w:rPr>
        <w:t>.</w:t>
      </w:r>
    </w:p>
    <w:p w14:paraId="12EAE828" w14:textId="77777777" w:rsidR="00591EF2" w:rsidRPr="002D6201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58D8F6B5" w14:textId="77777777" w:rsidR="00591EF2" w:rsidRPr="002D6201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 w:rsidRPr="002D6201">
        <w:rPr>
          <w:rFonts w:ascii="Arial" w:hAnsi="Arial" w:cs="Arial"/>
          <w:b/>
          <w:bCs/>
          <w:sz w:val="20"/>
          <w:szCs w:val="20"/>
        </w:rPr>
        <w:t>Emma Dulson</w:t>
      </w:r>
    </w:p>
    <w:p w14:paraId="167D7617" w14:textId="77777777" w:rsidR="00591EF2" w:rsidRPr="002D6201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 w:rsidRPr="002D6201">
        <w:rPr>
          <w:rFonts w:ascii="Arial" w:hAnsi="Arial" w:cs="Arial"/>
          <w:sz w:val="20"/>
          <w:szCs w:val="20"/>
        </w:rPr>
        <w:t xml:space="preserve">AMP Permit Delivery </w:t>
      </w:r>
      <w:r w:rsidR="00591EF2" w:rsidRPr="002D6201">
        <w:rPr>
          <w:rFonts w:ascii="Arial" w:hAnsi="Arial" w:cs="Arial"/>
          <w:sz w:val="20"/>
          <w:szCs w:val="20"/>
        </w:rPr>
        <w:t>Officer</w:t>
      </w:r>
    </w:p>
    <w:p w14:paraId="66281F41" w14:textId="382422A7" w:rsidR="00591EF2" w:rsidRPr="00591EF2" w:rsidRDefault="002D6201" w:rsidP="004E75CF">
      <w:pPr>
        <w:spacing w:after="120"/>
        <w:rPr>
          <w:rFonts w:ascii="Arial" w:hAnsi="Arial" w:cs="Arial"/>
          <w:sz w:val="20"/>
          <w:szCs w:val="20"/>
        </w:rPr>
      </w:pPr>
      <w:r w:rsidRPr="002D6201">
        <w:rPr>
          <w:rFonts w:ascii="Arial" w:hAnsi="Arial" w:cs="Arial"/>
          <w:sz w:val="20"/>
          <w:szCs w:val="20"/>
        </w:rPr>
        <w:t>24/05/2024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201"/>
    <w:rsid w:val="0022237A"/>
    <w:rsid w:val="002314BB"/>
    <w:rsid w:val="002D6201"/>
    <w:rsid w:val="002E2F5E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AA3418"/>
  <w15:chartTrackingRefBased/>
  <w15:docId w15:val="{244CECA7-8244-4F9C-A9BA-D64C89816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REGU-193-13536620</_dlc_DocId>
    <_dlc_DocIdUrl xmlns="9be56660-2c31-41ef-bc00-23e72f632f2a">
      <Url>https://cyfoethnaturiolcymru.sharepoint.com/teams/Regulatory/Permitting/_layouts/15/DocIdRedir.aspx?ID=REGU-193-13536620</Url>
      <Description>REGU-193-13536620</Description>
    </_dlc_DocIdUrl>
    <IconOverlay xmlns="http://schemas.microsoft.com/sharepoint/v4" xsi:nil="true"/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Settled Storm Overflow at Llansaint Wastewater Treatment Works</Site_x0020_Name>
    <Internal_x002f_External xmlns="859f7ad6-93f6-4205-b62b-a17f28acbbac">Internal document</Internal_x002f_External>
    <Post_x0020_code xmlns="859f7ad6-93f6-4205-b62b-a17f28acbbac">SA17 5UF</Post_x0020_code>
    <Document_x0020_Type xmlns="859f7ad6-93f6-4205-b62b-a17f28acbbac">Memo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>Yes</Surrendered_x002f_Expired>
    <Document_x0020_Date xmlns="859f7ad6-93f6-4205-b62b-a17f28acbbac">2024-05-23T23:00:00+00:00</Document_x0020_Date>
    <Facility_x0020_Address xmlns="859f7ad6-93f6-4205-b62b-a17f28acbbac">Near Cwm Farm, Llansaint, Kidwelly, Carmarthenshire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>2024-05-22T23:00:00+00:00</Surrendered_x002f_Expired_x0020_Dat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7" ma:contentTypeDescription="Permitting &amp; Compliance Word Document" ma:contentTypeScope="" ma:versionID="82b8cf6cb5ac6410bb11cfd9f6008e9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b47268b97ed6e4ca45475487e5c82de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2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FC76513D-5C83-41BE-919A-FC022B31817C}"/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1</TotalTime>
  <Pages>1</Pages>
  <Words>61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1</cp:revision>
  <dcterms:created xsi:type="dcterms:W3CDTF">2024-05-16T15:51:00Z</dcterms:created>
  <dcterms:modified xsi:type="dcterms:W3CDTF">2024-05-16T15:52:00Z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a83a88b6-716b-4274-976e-2e5f485a5b91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