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66B2" w14:textId="755EEC71" w:rsidR="001107EB" w:rsidRDefault="001107EB" w:rsidP="001107EB">
      <w:pPr>
        <w:rPr>
          <w:rFonts w:cstheme="minorHAnsi"/>
          <w:b/>
          <w:bCs/>
          <w:u w:val="single"/>
        </w:rPr>
      </w:pPr>
      <w:r w:rsidRPr="002E70A7">
        <w:rPr>
          <w:rFonts w:cstheme="minorHAnsi"/>
          <w:b/>
          <w:bCs/>
          <w:u w:val="single"/>
        </w:rPr>
        <w:t>PAN-</w:t>
      </w:r>
      <w:r w:rsidR="005F4C0C">
        <w:rPr>
          <w:rFonts w:cstheme="minorHAnsi"/>
          <w:b/>
          <w:bCs/>
          <w:u w:val="single"/>
        </w:rPr>
        <w:t>025174 -</w:t>
      </w:r>
      <w:r w:rsidRPr="002E70A7">
        <w:rPr>
          <w:rFonts w:cstheme="minorHAnsi"/>
          <w:b/>
          <w:bCs/>
          <w:u w:val="single"/>
        </w:rPr>
        <w:t xml:space="preserve"> My Map Report:</w:t>
      </w:r>
    </w:p>
    <w:p w14:paraId="5D5B0637" w14:textId="3672F6D1" w:rsidR="005F4C0C" w:rsidRDefault="005F4C0C" w:rsidP="001107EB">
      <w:pPr>
        <w:rPr>
          <w:rFonts w:cstheme="minorHAnsi"/>
          <w:b/>
          <w:bCs/>
          <w:u w:val="single"/>
        </w:rPr>
      </w:pPr>
      <w:r>
        <w:rPr>
          <w:noProof/>
        </w:rPr>
        <w:drawing>
          <wp:inline distT="0" distB="0" distL="0" distR="0" wp14:anchorId="60130B2A" wp14:editId="0F7396B3">
            <wp:extent cx="5034925" cy="30797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34925" cy="3079750"/>
                    </a:xfrm>
                    <a:prstGeom prst="rect">
                      <a:avLst/>
                    </a:prstGeom>
                  </pic:spPr>
                </pic:pic>
              </a:graphicData>
            </a:graphic>
          </wp:inline>
        </w:drawing>
      </w:r>
      <w:r w:rsidR="00EB672D" w:rsidRPr="00EB672D">
        <w:t xml:space="preserve"> </w:t>
      </w:r>
    </w:p>
    <w:p w14:paraId="5B6426A1" w14:textId="647C6CFC" w:rsidR="005F4C0C" w:rsidRDefault="005F4C0C" w:rsidP="001107EB">
      <w:pPr>
        <w:rPr>
          <w:rFonts w:cstheme="minorHAnsi"/>
          <w:b/>
          <w:bCs/>
          <w:u w:val="single"/>
        </w:rPr>
      </w:pPr>
      <w:r>
        <w:rPr>
          <w:noProof/>
        </w:rPr>
        <w:drawing>
          <wp:inline distT="0" distB="0" distL="0" distR="0" wp14:anchorId="146DDA96" wp14:editId="3C0CE34C">
            <wp:extent cx="5118100" cy="3550235"/>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18100" cy="3550235"/>
                    </a:xfrm>
                    <a:prstGeom prst="rect">
                      <a:avLst/>
                    </a:prstGeom>
                  </pic:spPr>
                </pic:pic>
              </a:graphicData>
            </a:graphic>
          </wp:inline>
        </w:drawing>
      </w:r>
    </w:p>
    <w:p w14:paraId="2948DCC9" w14:textId="036563CB" w:rsidR="00052F47" w:rsidRDefault="00052F47" w:rsidP="001107EB">
      <w:pPr>
        <w:rPr>
          <w:rFonts w:cstheme="minorHAnsi"/>
          <w:b/>
          <w:bCs/>
          <w:u w:val="single"/>
        </w:rPr>
      </w:pPr>
      <w:r>
        <w:rPr>
          <w:noProof/>
        </w:rPr>
        <w:lastRenderedPageBreak/>
        <w:drawing>
          <wp:inline distT="0" distB="0" distL="0" distR="0" wp14:anchorId="63B21B04" wp14:editId="3EF611A1">
            <wp:extent cx="5731510" cy="3819525"/>
            <wp:effectExtent l="0" t="0" r="254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819525"/>
                    </a:xfrm>
                    <a:prstGeom prst="rect">
                      <a:avLst/>
                    </a:prstGeom>
                  </pic:spPr>
                </pic:pic>
              </a:graphicData>
            </a:graphic>
          </wp:inline>
        </w:drawing>
      </w:r>
    </w:p>
    <w:p w14:paraId="55C85F5A" w14:textId="5E4B5FB5" w:rsidR="00052F47" w:rsidRPr="002E70A7" w:rsidRDefault="00052F47" w:rsidP="001107EB">
      <w:pPr>
        <w:rPr>
          <w:rFonts w:cstheme="minorHAnsi"/>
          <w:b/>
          <w:bCs/>
          <w:u w:val="single"/>
        </w:rPr>
      </w:pPr>
      <w:r>
        <w:rPr>
          <w:noProof/>
        </w:rPr>
        <w:drawing>
          <wp:inline distT="0" distB="0" distL="0" distR="0" wp14:anchorId="0CA37A93" wp14:editId="50EAA3DC">
            <wp:extent cx="5731510" cy="3822700"/>
            <wp:effectExtent l="0" t="0" r="254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822700"/>
                    </a:xfrm>
                    <a:prstGeom prst="rect">
                      <a:avLst/>
                    </a:prstGeom>
                  </pic:spPr>
                </pic:pic>
              </a:graphicData>
            </a:graphic>
          </wp:inline>
        </w:drawing>
      </w:r>
    </w:p>
    <w:p w14:paraId="6E3CAD3A" w14:textId="77777777" w:rsidR="001107EB" w:rsidRPr="002E70A7" w:rsidRDefault="001107EB" w:rsidP="001107EB">
      <w:pPr>
        <w:rPr>
          <w:rFonts w:cstheme="minorHAnsi"/>
          <w:u w:val="single"/>
        </w:rPr>
      </w:pPr>
    </w:p>
    <w:p w14:paraId="3B8D2866" w14:textId="77777777" w:rsidR="00052F47" w:rsidRDefault="00052F47" w:rsidP="001107EB">
      <w:pPr>
        <w:rPr>
          <w:rFonts w:cstheme="minorHAnsi"/>
          <w:b/>
          <w:bCs/>
          <w:u w:val="single"/>
        </w:rPr>
      </w:pPr>
    </w:p>
    <w:p w14:paraId="6F8B4A73" w14:textId="77777777" w:rsidR="00052F47" w:rsidRDefault="00052F47" w:rsidP="001107EB">
      <w:pPr>
        <w:rPr>
          <w:rFonts w:cstheme="minorHAnsi"/>
          <w:b/>
          <w:bCs/>
          <w:u w:val="single"/>
        </w:rPr>
      </w:pPr>
    </w:p>
    <w:p w14:paraId="28CE7FEF" w14:textId="31539BC3" w:rsidR="001107EB" w:rsidRDefault="001107EB" w:rsidP="001107EB">
      <w:pPr>
        <w:rPr>
          <w:rFonts w:cstheme="minorHAnsi"/>
          <w:b/>
          <w:bCs/>
          <w:u w:val="single"/>
        </w:rPr>
      </w:pPr>
      <w:r w:rsidRPr="002E70A7">
        <w:rPr>
          <w:rFonts w:cstheme="minorHAnsi"/>
          <w:b/>
          <w:bCs/>
          <w:u w:val="single"/>
        </w:rPr>
        <w:lastRenderedPageBreak/>
        <w:t>Detailed river network:</w:t>
      </w:r>
    </w:p>
    <w:p w14:paraId="3575F6E6" w14:textId="1AFAB9FD" w:rsidR="005F4C0C" w:rsidRPr="002E70A7" w:rsidRDefault="005F4C0C" w:rsidP="001107EB">
      <w:pPr>
        <w:rPr>
          <w:rFonts w:cstheme="minorHAnsi"/>
          <w:b/>
          <w:bCs/>
          <w:u w:val="single"/>
        </w:rPr>
      </w:pPr>
      <w:r>
        <w:rPr>
          <w:noProof/>
        </w:rPr>
        <w:drawing>
          <wp:inline distT="0" distB="0" distL="0" distR="0" wp14:anchorId="1FBDD54F" wp14:editId="4DA38EAC">
            <wp:extent cx="5162550" cy="37189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67945" cy="3722798"/>
                    </a:xfrm>
                    <a:prstGeom prst="rect">
                      <a:avLst/>
                    </a:prstGeom>
                  </pic:spPr>
                </pic:pic>
              </a:graphicData>
            </a:graphic>
          </wp:inline>
        </w:drawing>
      </w:r>
    </w:p>
    <w:p w14:paraId="150EC307" w14:textId="469C4CF8" w:rsidR="001107EB" w:rsidRPr="00256C99" w:rsidRDefault="00256C99" w:rsidP="001107EB">
      <w:pPr>
        <w:rPr>
          <w:rFonts w:cstheme="minorHAnsi"/>
        </w:rPr>
      </w:pPr>
      <w:r w:rsidRPr="00256C99">
        <w:rPr>
          <w:rFonts w:cstheme="minorHAnsi"/>
        </w:rPr>
        <w:t xml:space="preserve">Several modified attributions are at the south end of fields A, B and </w:t>
      </w:r>
      <w:proofErr w:type="spellStart"/>
      <w:r w:rsidRPr="00256C99">
        <w:rPr>
          <w:rFonts w:cstheme="minorHAnsi"/>
        </w:rPr>
        <w:t>Pentwyn</w:t>
      </w:r>
      <w:proofErr w:type="spellEnd"/>
      <w:r w:rsidRPr="00256C99">
        <w:rPr>
          <w:rFonts w:cstheme="minorHAnsi"/>
        </w:rPr>
        <w:t xml:space="preserve"> corner. In addition, there is an issue at the top corner of </w:t>
      </w:r>
      <w:proofErr w:type="spellStart"/>
      <w:r w:rsidRPr="00256C99">
        <w:rPr>
          <w:rFonts w:cstheme="minorHAnsi"/>
        </w:rPr>
        <w:t>Pentwyn</w:t>
      </w:r>
      <w:proofErr w:type="spellEnd"/>
      <w:r w:rsidRPr="00256C99">
        <w:rPr>
          <w:rFonts w:cstheme="minorHAnsi"/>
        </w:rPr>
        <w:t xml:space="preserve"> Corner. All of these have been appropriately buffered, no action required. </w:t>
      </w:r>
    </w:p>
    <w:p w14:paraId="44CCC080" w14:textId="1D8F8699" w:rsidR="00256C99" w:rsidRDefault="00256C99" w:rsidP="001107EB">
      <w:pPr>
        <w:rPr>
          <w:rFonts w:cstheme="minorHAnsi"/>
          <w:u w:val="single"/>
        </w:rPr>
      </w:pPr>
      <w:r>
        <w:rPr>
          <w:noProof/>
        </w:rPr>
        <w:drawing>
          <wp:inline distT="0" distB="0" distL="0" distR="0" wp14:anchorId="262B67A3" wp14:editId="47E68B1B">
            <wp:extent cx="4799255" cy="25400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09576" cy="2545462"/>
                    </a:xfrm>
                    <a:prstGeom prst="rect">
                      <a:avLst/>
                    </a:prstGeom>
                  </pic:spPr>
                </pic:pic>
              </a:graphicData>
            </a:graphic>
          </wp:inline>
        </w:drawing>
      </w:r>
    </w:p>
    <w:p w14:paraId="0289A23E" w14:textId="690DA976" w:rsidR="004C01CB" w:rsidRPr="002E70A7" w:rsidRDefault="004C01CB" w:rsidP="001107EB">
      <w:pPr>
        <w:rPr>
          <w:rFonts w:cstheme="minorHAnsi"/>
          <w:u w:val="single"/>
        </w:rPr>
      </w:pPr>
      <w:r>
        <w:rPr>
          <w:noProof/>
        </w:rPr>
        <w:lastRenderedPageBreak/>
        <w:drawing>
          <wp:inline distT="0" distB="0" distL="0" distR="0" wp14:anchorId="4C2AF739" wp14:editId="0DBFDCCD">
            <wp:extent cx="2774950" cy="1975272"/>
            <wp:effectExtent l="0" t="0" r="635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81284" cy="1979781"/>
                    </a:xfrm>
                    <a:prstGeom prst="rect">
                      <a:avLst/>
                    </a:prstGeom>
                  </pic:spPr>
                </pic:pic>
              </a:graphicData>
            </a:graphic>
          </wp:inline>
        </w:drawing>
      </w:r>
    </w:p>
    <w:p w14:paraId="32CC5220" w14:textId="006650ED" w:rsidR="00EB672D" w:rsidRDefault="00256C99" w:rsidP="001107EB">
      <w:pPr>
        <w:rPr>
          <w:rFonts w:cstheme="minorHAnsi"/>
        </w:rPr>
      </w:pPr>
      <w:r w:rsidRPr="00256C99">
        <w:rPr>
          <w:rFonts w:cstheme="minorHAnsi"/>
        </w:rPr>
        <w:t>A modified attribution runs parallel between long meadow and sheep shed. There is appropriate gaps and no spread buffer zones implemented. The red line indicates a modified attribution running through sheep shed, however, ariel images show there is no watercourse present. No action required.</w:t>
      </w:r>
    </w:p>
    <w:p w14:paraId="7744022D" w14:textId="4BEDC452" w:rsidR="00EB672D" w:rsidRDefault="00EB672D" w:rsidP="001107EB">
      <w:pPr>
        <w:rPr>
          <w:rFonts w:cstheme="minorHAnsi"/>
        </w:rPr>
      </w:pPr>
      <w:r>
        <w:rPr>
          <w:noProof/>
        </w:rPr>
        <w:drawing>
          <wp:inline distT="0" distB="0" distL="0" distR="0" wp14:anchorId="7B9168B5" wp14:editId="33F6068E">
            <wp:extent cx="5731510" cy="2799080"/>
            <wp:effectExtent l="0" t="0" r="254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799080"/>
                    </a:xfrm>
                    <a:prstGeom prst="rect">
                      <a:avLst/>
                    </a:prstGeom>
                  </pic:spPr>
                </pic:pic>
              </a:graphicData>
            </a:graphic>
          </wp:inline>
        </w:drawing>
      </w:r>
    </w:p>
    <w:p w14:paraId="7CD3407C" w14:textId="06F91662" w:rsidR="00EB672D" w:rsidRPr="00256C99" w:rsidRDefault="00EB672D" w:rsidP="001107EB">
      <w:pPr>
        <w:rPr>
          <w:rFonts w:cstheme="minorHAnsi"/>
        </w:rPr>
      </w:pPr>
      <w:r>
        <w:rPr>
          <w:rFonts w:cstheme="minorHAnsi"/>
        </w:rPr>
        <w:t xml:space="preserve">Badger brook is 36m from the </w:t>
      </w:r>
      <w:proofErr w:type="spellStart"/>
      <w:r>
        <w:rPr>
          <w:rFonts w:cstheme="minorHAnsi"/>
        </w:rPr>
        <w:t>Felindre</w:t>
      </w:r>
      <w:proofErr w:type="spellEnd"/>
      <w:r>
        <w:rPr>
          <w:rFonts w:cstheme="minorHAnsi"/>
        </w:rPr>
        <w:t xml:space="preserve"> brook. This has been correctly identified in submitted maps and due to the distance between the brook and spreading area, no action required. </w:t>
      </w:r>
    </w:p>
    <w:p w14:paraId="6511CCE0" w14:textId="77777777" w:rsidR="001107EB" w:rsidRPr="002E70A7" w:rsidRDefault="001107EB" w:rsidP="001107EB">
      <w:pPr>
        <w:rPr>
          <w:rFonts w:cstheme="minorHAnsi"/>
          <w:u w:val="single"/>
        </w:rPr>
      </w:pPr>
    </w:p>
    <w:p w14:paraId="751A4291" w14:textId="2B8AA4E6" w:rsidR="001107EB" w:rsidRPr="00A54162"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r w:rsidR="00A54162">
        <w:rPr>
          <w:rFonts w:cstheme="minorHAnsi"/>
          <w:b/>
          <w:bCs/>
          <w:u w:val="single"/>
        </w:rPr>
        <w:t xml:space="preserve"> – </w:t>
      </w:r>
      <w:r w:rsidR="00A54162" w:rsidRPr="00A54162">
        <w:rPr>
          <w:rFonts w:cstheme="minorHAnsi"/>
          <w:b/>
          <w:bCs/>
          <w:color w:val="FF0000"/>
          <w:u w:val="single"/>
        </w:rPr>
        <w:t xml:space="preserve">None in range </w:t>
      </w:r>
    </w:p>
    <w:p w14:paraId="68A9D87E" w14:textId="37525E58" w:rsidR="001107EB" w:rsidRPr="00A54162"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Wells, springs or boreholes used for the supply of water for human consumption including from a private water supply or supplies</w:t>
      </w:r>
      <w:r w:rsidR="00A54162">
        <w:rPr>
          <w:rFonts w:eastAsia="Calibri" w:cstheme="minorHAnsi"/>
          <w:b/>
          <w:bCs/>
          <w:color w:val="000000" w:themeColor="text1"/>
          <w:u w:val="single"/>
        </w:rPr>
        <w:t xml:space="preserve"> – </w:t>
      </w:r>
      <w:r w:rsidR="00A54162" w:rsidRPr="00A54162">
        <w:rPr>
          <w:rFonts w:eastAsia="Calibri" w:cstheme="minorHAnsi"/>
          <w:b/>
          <w:bCs/>
          <w:color w:val="FF0000"/>
          <w:u w:val="single"/>
        </w:rPr>
        <w:t xml:space="preserve">None in </w:t>
      </w:r>
      <w:proofErr w:type="gramStart"/>
      <w:r w:rsidR="00A54162" w:rsidRPr="00A54162">
        <w:rPr>
          <w:rFonts w:eastAsia="Calibri" w:cstheme="minorHAnsi"/>
          <w:b/>
          <w:bCs/>
          <w:color w:val="FF0000"/>
          <w:u w:val="single"/>
        </w:rPr>
        <w:t>range</w:t>
      </w:r>
      <w:proofErr w:type="gramEnd"/>
    </w:p>
    <w:p w14:paraId="31846294" w14:textId="42FFFF04" w:rsidR="001107EB" w:rsidRDefault="001107EB" w:rsidP="00A54162">
      <w:pPr>
        <w:pStyle w:val="Default"/>
        <w:rPr>
          <w:rFonts w:asciiTheme="minorHAnsi" w:hAnsiTheme="minorHAnsi" w:cstheme="minorHAnsi"/>
          <w:b/>
          <w:bCs/>
          <w:color w:val="FF0000"/>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within 50m </w:t>
      </w:r>
      <w:r w:rsidR="00A54162">
        <w:rPr>
          <w:rFonts w:asciiTheme="minorHAnsi" w:hAnsiTheme="minorHAnsi" w:cstheme="minorHAnsi"/>
          <w:b/>
          <w:bCs/>
          <w:color w:val="000000" w:themeColor="text1"/>
          <w:sz w:val="22"/>
          <w:szCs w:val="22"/>
          <w:u w:val="single"/>
        </w:rPr>
        <w:t xml:space="preserve">– </w:t>
      </w:r>
      <w:r w:rsidR="00A54162" w:rsidRPr="00A54162">
        <w:rPr>
          <w:rFonts w:asciiTheme="minorHAnsi" w:hAnsiTheme="minorHAnsi" w:cstheme="minorHAnsi"/>
          <w:b/>
          <w:bCs/>
          <w:color w:val="FF0000"/>
          <w:sz w:val="22"/>
          <w:szCs w:val="22"/>
          <w:u w:val="single"/>
        </w:rPr>
        <w:t xml:space="preserve">None in </w:t>
      </w:r>
      <w:proofErr w:type="gramStart"/>
      <w:r w:rsidR="00A54162" w:rsidRPr="00A54162">
        <w:rPr>
          <w:rFonts w:asciiTheme="minorHAnsi" w:hAnsiTheme="minorHAnsi" w:cstheme="minorHAnsi"/>
          <w:b/>
          <w:bCs/>
          <w:color w:val="FF0000"/>
          <w:sz w:val="22"/>
          <w:szCs w:val="22"/>
          <w:u w:val="single"/>
        </w:rPr>
        <w:t>range</w:t>
      </w:r>
      <w:proofErr w:type="gramEnd"/>
      <w:r w:rsidR="00A54162" w:rsidRPr="00A54162">
        <w:rPr>
          <w:rFonts w:asciiTheme="minorHAnsi" w:hAnsiTheme="minorHAnsi" w:cstheme="minorHAnsi"/>
          <w:b/>
          <w:bCs/>
          <w:color w:val="FF0000"/>
          <w:sz w:val="22"/>
          <w:szCs w:val="22"/>
          <w:u w:val="single"/>
        </w:rPr>
        <w:t xml:space="preserve"> </w:t>
      </w:r>
    </w:p>
    <w:p w14:paraId="4AD03B97" w14:textId="77777777" w:rsidR="00A54162" w:rsidRPr="00A54162" w:rsidRDefault="00A54162" w:rsidP="00A54162">
      <w:pPr>
        <w:pStyle w:val="Default"/>
        <w:rPr>
          <w:rFonts w:asciiTheme="minorHAnsi" w:hAnsiTheme="minorHAnsi" w:cstheme="minorHAnsi"/>
          <w:b/>
          <w:bCs/>
          <w:color w:val="000000" w:themeColor="text1"/>
          <w:sz w:val="22"/>
          <w:szCs w:val="22"/>
          <w:u w:val="single"/>
        </w:rPr>
      </w:pPr>
    </w:p>
    <w:p w14:paraId="3EC69A56" w14:textId="569A9F94" w:rsidR="001107EB" w:rsidRPr="002E70A7"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 xml:space="preserve">European designated sites- Natura 2000 (SPA, </w:t>
      </w:r>
      <w:proofErr w:type="spellStart"/>
      <w:r w:rsidRPr="002E70A7">
        <w:rPr>
          <w:rFonts w:asciiTheme="minorHAnsi" w:hAnsiTheme="minorHAnsi" w:cstheme="minorHAnsi"/>
          <w:b/>
          <w:bCs/>
          <w:sz w:val="22"/>
          <w:szCs w:val="22"/>
          <w:u w:val="single"/>
        </w:rPr>
        <w:t>pSPA</w:t>
      </w:r>
      <w:proofErr w:type="spellEnd"/>
      <w:r w:rsidRPr="002E70A7">
        <w:rPr>
          <w:rFonts w:asciiTheme="minorHAnsi" w:hAnsiTheme="minorHAnsi" w:cstheme="minorHAnsi"/>
          <w:b/>
          <w:bCs/>
          <w:sz w:val="22"/>
          <w:szCs w:val="22"/>
          <w:u w:val="single"/>
        </w:rPr>
        <w:t xml:space="preserve">, SAC or </w:t>
      </w:r>
      <w:proofErr w:type="spellStart"/>
      <w:r w:rsidRPr="002E70A7">
        <w:rPr>
          <w:rFonts w:asciiTheme="minorHAnsi" w:hAnsiTheme="minorHAnsi" w:cstheme="minorHAnsi"/>
          <w:b/>
          <w:bCs/>
          <w:sz w:val="22"/>
          <w:szCs w:val="22"/>
          <w:u w:val="single"/>
        </w:rPr>
        <w:t>cSAC</w:t>
      </w:r>
      <w:proofErr w:type="spellEnd"/>
      <w:r w:rsidRPr="002E70A7">
        <w:rPr>
          <w:rFonts w:asciiTheme="minorHAnsi" w:hAnsiTheme="minorHAnsi" w:cstheme="minorHAnsi"/>
          <w:b/>
          <w:bCs/>
          <w:sz w:val="22"/>
          <w:szCs w:val="22"/>
          <w:u w:val="single"/>
        </w:rPr>
        <w:t>) or Ramsar- or SSSI within 500m</w:t>
      </w:r>
      <w:r w:rsidR="00A54162">
        <w:rPr>
          <w:rFonts w:asciiTheme="minorHAnsi" w:hAnsiTheme="minorHAnsi" w:cstheme="minorHAnsi"/>
          <w:b/>
          <w:bCs/>
          <w:sz w:val="22"/>
          <w:szCs w:val="22"/>
          <w:u w:val="single"/>
        </w:rPr>
        <w:t xml:space="preserve"> </w:t>
      </w:r>
      <w:r w:rsidR="00A54162" w:rsidRPr="00A54162">
        <w:rPr>
          <w:rFonts w:asciiTheme="minorHAnsi" w:hAnsiTheme="minorHAnsi" w:cstheme="minorHAnsi"/>
          <w:b/>
          <w:bCs/>
          <w:color w:val="FF0000"/>
          <w:sz w:val="22"/>
          <w:szCs w:val="22"/>
          <w:u w:val="single"/>
        </w:rPr>
        <w:t>– None in range</w:t>
      </w:r>
    </w:p>
    <w:p w14:paraId="64F179FB" w14:textId="77777777" w:rsidR="001107EB" w:rsidRPr="002E70A7" w:rsidRDefault="001107EB" w:rsidP="001107EB">
      <w:pPr>
        <w:rPr>
          <w:rFonts w:cstheme="minorHAnsi"/>
          <w:b/>
          <w:bCs/>
          <w:u w:val="single"/>
        </w:rPr>
      </w:pPr>
    </w:p>
    <w:p w14:paraId="0EEF7A64" w14:textId="77777777" w:rsidR="00052F47" w:rsidRDefault="00052F47" w:rsidP="001107EB">
      <w:pPr>
        <w:rPr>
          <w:rFonts w:cstheme="minorHAnsi"/>
          <w:b/>
          <w:bCs/>
          <w:u w:val="single"/>
        </w:rPr>
      </w:pPr>
    </w:p>
    <w:p w14:paraId="1EE180A1" w14:textId="4DB409F9" w:rsidR="001107EB" w:rsidRPr="002E70A7" w:rsidRDefault="001107EB" w:rsidP="001107EB">
      <w:pPr>
        <w:rPr>
          <w:rFonts w:cstheme="minorHAnsi"/>
          <w:b/>
          <w:bCs/>
          <w:u w:val="single"/>
        </w:rPr>
      </w:pPr>
      <w:r w:rsidRPr="002E70A7">
        <w:rPr>
          <w:rFonts w:cstheme="minorHAnsi"/>
          <w:b/>
          <w:bCs/>
          <w:u w:val="single"/>
        </w:rPr>
        <w:lastRenderedPageBreak/>
        <w:t>Other protected sites:</w:t>
      </w:r>
    </w:p>
    <w:p w14:paraId="4C107049" w14:textId="60FEA7EC"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Protected Species-</w:t>
      </w:r>
      <w:r w:rsidR="00EB672D">
        <w:rPr>
          <w:rFonts w:cstheme="minorHAnsi"/>
          <w:b/>
          <w:bCs/>
        </w:rPr>
        <w:t xml:space="preserve"> </w:t>
      </w:r>
      <w:r w:rsidR="00EB672D" w:rsidRPr="00EB672D">
        <w:rPr>
          <w:rFonts w:cstheme="minorHAnsi"/>
        </w:rPr>
        <w:t xml:space="preserve">None in range </w:t>
      </w:r>
    </w:p>
    <w:p w14:paraId="3991B136" w14:textId="77777777" w:rsidR="00B97225"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Protected Habitats-</w:t>
      </w:r>
    </w:p>
    <w:p w14:paraId="2DB08B85" w14:textId="1509F1E6" w:rsidR="001107EB" w:rsidRDefault="00EB672D" w:rsidP="00B97225">
      <w:pPr>
        <w:pStyle w:val="ListParagraph"/>
        <w:spacing w:after="0" w:line="240" w:lineRule="auto"/>
        <w:rPr>
          <w:rFonts w:cstheme="minorHAnsi"/>
          <w:b/>
          <w:bCs/>
          <w:color w:val="000000" w:themeColor="text1"/>
        </w:rPr>
      </w:pPr>
      <w:r>
        <w:rPr>
          <w:rFonts w:cstheme="minorHAnsi"/>
          <w:b/>
          <w:bCs/>
          <w:color w:val="000000" w:themeColor="text1"/>
        </w:rPr>
        <w:t xml:space="preserve"> </w:t>
      </w:r>
      <w:r w:rsidR="00B97225">
        <w:rPr>
          <w:noProof/>
        </w:rPr>
        <w:drawing>
          <wp:inline distT="0" distB="0" distL="0" distR="0" wp14:anchorId="27A8DE49" wp14:editId="599BBD8C">
            <wp:extent cx="3033904" cy="2400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67795" cy="2427113"/>
                    </a:xfrm>
                    <a:prstGeom prst="rect">
                      <a:avLst/>
                    </a:prstGeom>
                  </pic:spPr>
                </pic:pic>
              </a:graphicData>
            </a:graphic>
          </wp:inline>
        </w:drawing>
      </w:r>
    </w:p>
    <w:p w14:paraId="56A87774" w14:textId="5142E97B" w:rsidR="00B97225" w:rsidRPr="00B97225" w:rsidRDefault="00B97225" w:rsidP="00B97225">
      <w:pPr>
        <w:pStyle w:val="ListParagraph"/>
        <w:spacing w:after="0" w:line="240" w:lineRule="auto"/>
        <w:rPr>
          <w:rFonts w:cstheme="minorHAnsi"/>
          <w:color w:val="000000" w:themeColor="text1"/>
        </w:rPr>
      </w:pPr>
      <w:r w:rsidRPr="00B97225">
        <w:rPr>
          <w:rFonts w:cstheme="minorHAnsi"/>
          <w:color w:val="000000" w:themeColor="text1"/>
        </w:rPr>
        <w:t xml:space="preserve">A section of </w:t>
      </w:r>
      <w:r w:rsidRPr="00B97225">
        <w:rPr>
          <w:rFonts w:cstheme="minorHAnsi"/>
          <w:color w:val="333333"/>
          <w:shd w:val="clear" w:color="auto" w:fill="FFFFFF"/>
        </w:rPr>
        <w:t>Lowland dry acid grassland and Lowland calcareous grassland</w:t>
      </w:r>
      <w:r>
        <w:rPr>
          <w:rFonts w:cstheme="minorHAnsi"/>
          <w:color w:val="333333"/>
          <w:shd w:val="clear" w:color="auto" w:fill="FFFFFF"/>
        </w:rPr>
        <w:t xml:space="preserve"> borders </w:t>
      </w:r>
      <w:proofErr w:type="spellStart"/>
      <w:r>
        <w:rPr>
          <w:rFonts w:cstheme="minorHAnsi"/>
          <w:color w:val="333333"/>
          <w:shd w:val="clear" w:color="auto" w:fill="FFFFFF"/>
        </w:rPr>
        <w:t>pentwyn</w:t>
      </w:r>
      <w:proofErr w:type="spellEnd"/>
      <w:r>
        <w:rPr>
          <w:rFonts w:cstheme="minorHAnsi"/>
          <w:color w:val="333333"/>
          <w:shd w:val="clear" w:color="auto" w:fill="FFFFFF"/>
        </w:rPr>
        <w:t xml:space="preserve"> corner. This does not cross into the spreading area and as such no action required. </w:t>
      </w:r>
    </w:p>
    <w:p w14:paraId="68E52F7A"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Scheduled Ancient Monument- </w:t>
      </w:r>
    </w:p>
    <w:p w14:paraId="117001F2" w14:textId="67AC3F7F" w:rsidR="00EB672D" w:rsidRDefault="00EB672D" w:rsidP="00EB672D">
      <w:pPr>
        <w:pStyle w:val="ListParagraph"/>
        <w:spacing w:after="0" w:line="240" w:lineRule="auto"/>
        <w:rPr>
          <w:rFonts w:cstheme="minorHAnsi"/>
          <w:b/>
          <w:bCs/>
        </w:rPr>
      </w:pPr>
      <w:r>
        <w:rPr>
          <w:noProof/>
        </w:rPr>
        <w:drawing>
          <wp:inline distT="0" distB="0" distL="0" distR="0" wp14:anchorId="560CDA08" wp14:editId="45F20BEE">
            <wp:extent cx="2387600" cy="25368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391324" cy="2540782"/>
                    </a:xfrm>
                    <a:prstGeom prst="rect">
                      <a:avLst/>
                    </a:prstGeom>
                  </pic:spPr>
                </pic:pic>
              </a:graphicData>
            </a:graphic>
          </wp:inline>
        </w:drawing>
      </w:r>
    </w:p>
    <w:p w14:paraId="73001EC2" w14:textId="77777777" w:rsidR="00EB672D" w:rsidRDefault="00EB672D" w:rsidP="00EB672D">
      <w:pPr>
        <w:pStyle w:val="ListParagraph"/>
        <w:spacing w:after="0" w:line="240" w:lineRule="auto"/>
        <w:rPr>
          <w:rFonts w:cstheme="minorHAnsi"/>
          <w:b/>
          <w:bCs/>
        </w:rPr>
      </w:pPr>
    </w:p>
    <w:p w14:paraId="778D68AB" w14:textId="7EB7E1F3" w:rsidR="00EB672D" w:rsidRPr="00EB672D" w:rsidRDefault="00EB672D" w:rsidP="00EB672D">
      <w:pPr>
        <w:pStyle w:val="ListParagraph"/>
        <w:spacing w:after="0" w:line="240" w:lineRule="auto"/>
        <w:rPr>
          <w:rFonts w:cstheme="minorHAnsi"/>
        </w:rPr>
      </w:pPr>
      <w:r w:rsidRPr="00EB672D">
        <w:rPr>
          <w:rFonts w:cstheme="minorHAnsi"/>
        </w:rPr>
        <w:t xml:space="preserve">Garden works at old </w:t>
      </w:r>
      <w:proofErr w:type="spellStart"/>
      <w:r w:rsidRPr="00EB672D">
        <w:rPr>
          <w:rFonts w:cstheme="minorHAnsi"/>
        </w:rPr>
        <w:t>gwernyfed</w:t>
      </w:r>
      <w:proofErr w:type="spellEnd"/>
      <w:r w:rsidRPr="00EB672D">
        <w:rPr>
          <w:rFonts w:cstheme="minorHAnsi"/>
        </w:rPr>
        <w:t xml:space="preserve">, a post medieval ancient monument sits on the border of badger burry, although this is not within the spreading area there is not buffer implemented on this border and it has not been identified in spreading maps. </w:t>
      </w:r>
    </w:p>
    <w:p w14:paraId="004F0019" w14:textId="77777777" w:rsidR="00EB672D" w:rsidRPr="00B97225" w:rsidRDefault="00EB672D" w:rsidP="00B97225">
      <w:pPr>
        <w:spacing w:after="0" w:line="240" w:lineRule="auto"/>
        <w:rPr>
          <w:rFonts w:cstheme="minorHAnsi"/>
          <w:b/>
          <w:bCs/>
        </w:rPr>
      </w:pPr>
    </w:p>
    <w:p w14:paraId="3B5B4412" w14:textId="15EBDC1B"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Local Nature Reserve</w:t>
      </w:r>
      <w:r w:rsidRPr="00B97225">
        <w:rPr>
          <w:rFonts w:cstheme="minorHAnsi"/>
          <w:b/>
          <w:bCs/>
          <w:color w:val="FF0000"/>
        </w:rPr>
        <w:t xml:space="preserve">- </w:t>
      </w:r>
      <w:r w:rsidR="00B97225" w:rsidRPr="00B97225">
        <w:rPr>
          <w:rFonts w:cstheme="minorHAnsi"/>
          <w:b/>
          <w:bCs/>
          <w:color w:val="FF0000"/>
        </w:rPr>
        <w:t xml:space="preserve">None in range </w:t>
      </w:r>
    </w:p>
    <w:p w14:paraId="374F3DD5" w14:textId="4E9B63BD"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r w:rsidR="00B97225" w:rsidRPr="00B97225">
        <w:rPr>
          <w:rFonts w:cstheme="minorHAnsi"/>
          <w:b/>
          <w:bCs/>
          <w:color w:val="FF0000"/>
        </w:rPr>
        <w:t xml:space="preserve"> </w:t>
      </w:r>
      <w:r w:rsidR="00B97225" w:rsidRPr="00B97225">
        <w:rPr>
          <w:rFonts w:cstheme="minorHAnsi"/>
          <w:b/>
          <w:bCs/>
          <w:color w:val="FF0000"/>
        </w:rPr>
        <w:t>None in range</w:t>
      </w:r>
    </w:p>
    <w:p w14:paraId="1B67435E" w14:textId="77777777" w:rsidR="00052F47" w:rsidRDefault="00052F47" w:rsidP="00052F47">
      <w:pPr>
        <w:pStyle w:val="ListParagraph"/>
        <w:spacing w:after="0" w:line="240" w:lineRule="auto"/>
        <w:rPr>
          <w:rFonts w:cstheme="minorHAnsi"/>
          <w:b/>
          <w:bCs/>
        </w:rPr>
      </w:pPr>
    </w:p>
    <w:p w14:paraId="2C12425C" w14:textId="77777777" w:rsidR="00052F47" w:rsidRDefault="00052F47" w:rsidP="00052F47">
      <w:pPr>
        <w:pStyle w:val="ListParagraph"/>
        <w:spacing w:after="0" w:line="240" w:lineRule="auto"/>
        <w:rPr>
          <w:rFonts w:cstheme="minorHAnsi"/>
          <w:b/>
          <w:bCs/>
        </w:rPr>
      </w:pPr>
    </w:p>
    <w:p w14:paraId="361DBD87" w14:textId="77777777" w:rsidR="00052F47" w:rsidRDefault="00052F47" w:rsidP="00052F47">
      <w:pPr>
        <w:pStyle w:val="ListParagraph"/>
        <w:spacing w:after="0" w:line="240" w:lineRule="auto"/>
        <w:rPr>
          <w:rFonts w:cstheme="minorHAnsi"/>
          <w:b/>
          <w:bCs/>
        </w:rPr>
      </w:pPr>
    </w:p>
    <w:p w14:paraId="53A8BD4D" w14:textId="77777777" w:rsidR="00052F47" w:rsidRDefault="00052F47" w:rsidP="00052F47">
      <w:pPr>
        <w:pStyle w:val="ListParagraph"/>
        <w:spacing w:after="0" w:line="240" w:lineRule="auto"/>
        <w:rPr>
          <w:rFonts w:cstheme="minorHAnsi"/>
          <w:b/>
          <w:bCs/>
        </w:rPr>
      </w:pPr>
    </w:p>
    <w:p w14:paraId="564C89EB" w14:textId="77777777" w:rsidR="00052F47" w:rsidRDefault="00052F47" w:rsidP="00052F47">
      <w:pPr>
        <w:pStyle w:val="ListParagraph"/>
        <w:spacing w:after="0" w:line="240" w:lineRule="auto"/>
        <w:rPr>
          <w:rFonts w:cstheme="minorHAnsi"/>
          <w:b/>
          <w:bCs/>
        </w:rPr>
      </w:pPr>
    </w:p>
    <w:p w14:paraId="176A9182" w14:textId="77777777" w:rsidR="00052F47" w:rsidRDefault="00052F47" w:rsidP="00052F47">
      <w:pPr>
        <w:pStyle w:val="ListParagraph"/>
        <w:spacing w:after="0" w:line="240" w:lineRule="auto"/>
        <w:rPr>
          <w:rFonts w:cstheme="minorHAnsi"/>
          <w:b/>
          <w:bCs/>
        </w:rPr>
      </w:pPr>
    </w:p>
    <w:p w14:paraId="7E1FDAA2" w14:textId="77777777" w:rsidR="00052F47" w:rsidRDefault="00052F47" w:rsidP="00052F47">
      <w:pPr>
        <w:pStyle w:val="ListParagraph"/>
        <w:spacing w:after="0" w:line="240" w:lineRule="auto"/>
        <w:rPr>
          <w:rFonts w:cstheme="minorHAnsi"/>
          <w:b/>
          <w:bCs/>
        </w:rPr>
      </w:pPr>
    </w:p>
    <w:p w14:paraId="30712756" w14:textId="77777777" w:rsidR="00052F47" w:rsidRPr="00052F47" w:rsidRDefault="00052F47" w:rsidP="00052F47">
      <w:pPr>
        <w:spacing w:after="0" w:line="240" w:lineRule="auto"/>
        <w:ind w:left="360"/>
        <w:rPr>
          <w:rFonts w:cstheme="minorHAnsi"/>
          <w:b/>
          <w:bCs/>
        </w:rPr>
      </w:pPr>
    </w:p>
    <w:p w14:paraId="6DA7C700" w14:textId="77777777" w:rsidR="00052F47" w:rsidRDefault="00052F47" w:rsidP="00052F47">
      <w:pPr>
        <w:pStyle w:val="ListParagraph"/>
        <w:spacing w:after="0" w:line="240" w:lineRule="auto"/>
        <w:rPr>
          <w:rFonts w:cstheme="minorHAnsi"/>
          <w:b/>
          <w:bCs/>
        </w:rPr>
      </w:pPr>
    </w:p>
    <w:p w14:paraId="7603DF4E" w14:textId="7FFED113" w:rsidR="001107EB" w:rsidRDefault="001107EB" w:rsidP="001107EB">
      <w:pPr>
        <w:pStyle w:val="ListParagraph"/>
        <w:numPr>
          <w:ilvl w:val="0"/>
          <w:numId w:val="1"/>
        </w:numPr>
        <w:spacing w:after="0" w:line="240" w:lineRule="auto"/>
        <w:rPr>
          <w:rFonts w:cstheme="minorHAnsi"/>
          <w:b/>
          <w:bCs/>
        </w:rPr>
      </w:pPr>
      <w:r w:rsidRPr="002E70A7">
        <w:rPr>
          <w:rFonts w:cstheme="minorHAnsi"/>
          <w:b/>
          <w:bCs/>
        </w:rPr>
        <w:lastRenderedPageBreak/>
        <w:t>Ancient Woodlands-</w:t>
      </w:r>
    </w:p>
    <w:p w14:paraId="42293F03" w14:textId="2BFADF49" w:rsidR="00B97225" w:rsidRDefault="00B97225" w:rsidP="00B97225">
      <w:pPr>
        <w:pStyle w:val="ListParagraph"/>
        <w:spacing w:after="0" w:line="240" w:lineRule="auto"/>
        <w:rPr>
          <w:rFonts w:cstheme="minorHAnsi"/>
          <w:b/>
          <w:bCs/>
        </w:rPr>
      </w:pPr>
      <w:r>
        <w:rPr>
          <w:noProof/>
        </w:rPr>
        <w:drawing>
          <wp:inline distT="0" distB="0" distL="0" distR="0" wp14:anchorId="5254CB09" wp14:editId="0CB15F59">
            <wp:extent cx="3873500" cy="2853842"/>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78558" cy="2857568"/>
                    </a:xfrm>
                    <a:prstGeom prst="rect">
                      <a:avLst/>
                    </a:prstGeom>
                  </pic:spPr>
                </pic:pic>
              </a:graphicData>
            </a:graphic>
          </wp:inline>
        </w:drawing>
      </w:r>
    </w:p>
    <w:p w14:paraId="666EBF3C" w14:textId="77777777" w:rsidR="00B97225" w:rsidRDefault="00B97225" w:rsidP="00B97225">
      <w:pPr>
        <w:pStyle w:val="ListParagraph"/>
        <w:spacing w:after="0" w:line="240" w:lineRule="auto"/>
        <w:rPr>
          <w:rFonts w:cstheme="minorHAnsi"/>
          <w:b/>
          <w:bCs/>
        </w:rPr>
      </w:pPr>
    </w:p>
    <w:p w14:paraId="6639743B" w14:textId="3E3A4247" w:rsidR="00B97225" w:rsidRPr="00616C98" w:rsidRDefault="00B97225" w:rsidP="00B97225">
      <w:pPr>
        <w:pStyle w:val="ListParagraph"/>
        <w:spacing w:after="0" w:line="240" w:lineRule="auto"/>
        <w:rPr>
          <w:rFonts w:cstheme="minorHAnsi"/>
        </w:rPr>
      </w:pPr>
      <w:r w:rsidRPr="00616C98">
        <w:rPr>
          <w:rFonts w:cstheme="minorHAnsi"/>
        </w:rPr>
        <w:t xml:space="preserve">There </w:t>
      </w:r>
      <w:proofErr w:type="gramStart"/>
      <w:r w:rsidRPr="00616C98">
        <w:rPr>
          <w:rFonts w:cstheme="minorHAnsi"/>
        </w:rPr>
        <w:t>is</w:t>
      </w:r>
      <w:proofErr w:type="gramEnd"/>
      <w:r w:rsidRPr="00616C98">
        <w:rPr>
          <w:rFonts w:cstheme="minorHAnsi"/>
        </w:rPr>
        <w:t xml:space="preserve"> areas of ancient semi natural woodland (green), restored ancient woodland (orange) and </w:t>
      </w:r>
      <w:r w:rsidR="00616C98" w:rsidRPr="00616C98">
        <w:rPr>
          <w:rFonts w:cstheme="minorHAnsi"/>
        </w:rPr>
        <w:t xml:space="preserve"> plantation on ancient woodland (blue)</w:t>
      </w:r>
      <w:r w:rsidR="00616C98">
        <w:rPr>
          <w:rFonts w:cstheme="minorHAnsi"/>
        </w:rPr>
        <w:t xml:space="preserve"> bordering bottom and top </w:t>
      </w:r>
      <w:proofErr w:type="spellStart"/>
      <w:r w:rsidR="00616C98">
        <w:rPr>
          <w:rFonts w:cstheme="minorHAnsi"/>
        </w:rPr>
        <w:t>Pentwyn</w:t>
      </w:r>
      <w:proofErr w:type="spellEnd"/>
      <w:r w:rsidR="00616C98" w:rsidRPr="00616C98">
        <w:rPr>
          <w:rFonts w:cstheme="minorHAnsi"/>
        </w:rPr>
        <w:t xml:space="preserve">. </w:t>
      </w:r>
      <w:proofErr w:type="gramStart"/>
      <w:r w:rsidR="00616C98" w:rsidRPr="00616C98">
        <w:rPr>
          <w:rFonts w:cstheme="minorHAnsi"/>
        </w:rPr>
        <w:t>All of</w:t>
      </w:r>
      <w:proofErr w:type="gramEnd"/>
      <w:r w:rsidR="00616C98" w:rsidRPr="00616C98">
        <w:rPr>
          <w:rFonts w:cstheme="minorHAnsi"/>
        </w:rPr>
        <w:t xml:space="preserve"> the above are appropriately identified on submitted maps and 10m no spread buffers implemented on those borders adjacent. </w:t>
      </w:r>
    </w:p>
    <w:p w14:paraId="1AA026EB" w14:textId="3931A4CA" w:rsidR="00B97225" w:rsidRDefault="00B97225" w:rsidP="00B97225">
      <w:pPr>
        <w:pStyle w:val="ListParagraph"/>
        <w:spacing w:after="0" w:line="240" w:lineRule="auto"/>
        <w:rPr>
          <w:rFonts w:cstheme="minorHAnsi"/>
          <w:b/>
          <w:bCs/>
        </w:rPr>
      </w:pPr>
      <w:r>
        <w:rPr>
          <w:noProof/>
        </w:rPr>
        <w:drawing>
          <wp:inline distT="0" distB="0" distL="0" distR="0" wp14:anchorId="408B9E18" wp14:editId="70257CC0">
            <wp:extent cx="3975100" cy="228658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988785" cy="2294457"/>
                    </a:xfrm>
                    <a:prstGeom prst="rect">
                      <a:avLst/>
                    </a:prstGeom>
                  </pic:spPr>
                </pic:pic>
              </a:graphicData>
            </a:graphic>
          </wp:inline>
        </w:drawing>
      </w:r>
    </w:p>
    <w:p w14:paraId="0840DB3B" w14:textId="77777777" w:rsidR="00616C98" w:rsidRDefault="00616C98" w:rsidP="00B97225">
      <w:pPr>
        <w:pStyle w:val="ListParagraph"/>
        <w:spacing w:after="0" w:line="240" w:lineRule="auto"/>
        <w:rPr>
          <w:rFonts w:cstheme="minorHAnsi"/>
          <w:b/>
          <w:bCs/>
        </w:rPr>
      </w:pPr>
    </w:p>
    <w:p w14:paraId="34D2E1AD" w14:textId="55C652F8" w:rsidR="00616C98" w:rsidRPr="00616C98" w:rsidRDefault="00616C98" w:rsidP="00616C98">
      <w:pPr>
        <w:pStyle w:val="ListParagraph"/>
        <w:spacing w:after="0" w:line="240" w:lineRule="auto"/>
        <w:rPr>
          <w:rFonts w:cstheme="minorHAnsi"/>
        </w:rPr>
      </w:pPr>
      <w:r w:rsidRPr="00616C98">
        <w:rPr>
          <w:rFonts w:cstheme="minorHAnsi"/>
        </w:rPr>
        <w:t xml:space="preserve">There </w:t>
      </w:r>
      <w:proofErr w:type="gramStart"/>
      <w:r w:rsidRPr="00616C98">
        <w:rPr>
          <w:rFonts w:cstheme="minorHAnsi"/>
        </w:rPr>
        <w:t>is</w:t>
      </w:r>
      <w:proofErr w:type="gramEnd"/>
      <w:r w:rsidRPr="00616C98">
        <w:rPr>
          <w:rFonts w:cstheme="minorHAnsi"/>
        </w:rPr>
        <w:t xml:space="preserve"> areas of ancient semi natural woodland (green) </w:t>
      </w:r>
      <w:r>
        <w:rPr>
          <w:rFonts w:cstheme="minorHAnsi"/>
        </w:rPr>
        <w:t>bordering field A and B. It has been</w:t>
      </w:r>
      <w:r w:rsidRPr="00616C98">
        <w:rPr>
          <w:rFonts w:cstheme="minorHAnsi"/>
        </w:rPr>
        <w:t xml:space="preserve"> appropriately identified on submitted maps and 10m no spread buffers implemented on those borders adjacent. </w:t>
      </w:r>
    </w:p>
    <w:p w14:paraId="65E8F383" w14:textId="77777777" w:rsidR="00616C98" w:rsidRPr="002E70A7" w:rsidRDefault="00616C98" w:rsidP="00B97225">
      <w:pPr>
        <w:pStyle w:val="ListParagraph"/>
        <w:spacing w:after="0" w:line="240" w:lineRule="auto"/>
        <w:rPr>
          <w:rFonts w:cstheme="minorHAnsi"/>
          <w:b/>
          <w:bCs/>
        </w:rPr>
      </w:pPr>
    </w:p>
    <w:p w14:paraId="0D9AA5C1" w14:textId="48C2DCBE"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Local Wildlife Sites (SINC)-</w:t>
      </w:r>
      <w:r w:rsidR="00616C98">
        <w:rPr>
          <w:rFonts w:cstheme="minorHAnsi"/>
          <w:b/>
          <w:bCs/>
        </w:rPr>
        <w:t xml:space="preserve"> All appropriately identified on submitted maps.</w:t>
      </w:r>
    </w:p>
    <w:p w14:paraId="3B772517" w14:textId="77777777" w:rsidR="00616C98" w:rsidRPr="002E70A7" w:rsidRDefault="00616C98" w:rsidP="00616C98">
      <w:pPr>
        <w:pStyle w:val="ListParagraph"/>
        <w:spacing w:after="0" w:line="240" w:lineRule="auto"/>
        <w:rPr>
          <w:rFonts w:cstheme="minorHAnsi"/>
          <w:b/>
          <w:bCs/>
        </w:rPr>
      </w:pPr>
    </w:p>
    <w:p w14:paraId="00D59EAE" w14:textId="3869AA9B"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r w:rsidR="00616C98">
        <w:rPr>
          <w:rFonts w:cstheme="minorHAnsi"/>
          <w:b/>
          <w:bCs/>
        </w:rPr>
        <w:t xml:space="preserve"> Brecon Beacons national park borders long meadow field. This </w:t>
      </w:r>
      <w:proofErr w:type="spellStart"/>
      <w:r w:rsidR="00616C98">
        <w:rPr>
          <w:rFonts w:cstheme="minorHAnsi"/>
          <w:b/>
          <w:bCs/>
        </w:rPr>
        <w:t>jhas</w:t>
      </w:r>
      <w:proofErr w:type="spellEnd"/>
      <w:r w:rsidR="00616C98">
        <w:rPr>
          <w:rFonts w:cstheme="minorHAnsi"/>
          <w:b/>
          <w:bCs/>
        </w:rPr>
        <w:t xml:space="preserve"> been identified on submitted maps and due to a road being between the park and spreading area. No pathway perceived. </w:t>
      </w:r>
    </w:p>
    <w:p w14:paraId="1A9B5611" w14:textId="77777777" w:rsidR="00616C98" w:rsidRPr="00616C98" w:rsidRDefault="00616C98" w:rsidP="00616C98">
      <w:pPr>
        <w:spacing w:after="0" w:line="240" w:lineRule="auto"/>
        <w:rPr>
          <w:rFonts w:cstheme="minorHAnsi"/>
          <w:b/>
          <w:bCs/>
        </w:rPr>
      </w:pPr>
    </w:p>
    <w:p w14:paraId="78A151E0" w14:textId="52F81CA8"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r w:rsidR="00616C98">
        <w:rPr>
          <w:rFonts w:cstheme="minorHAnsi"/>
          <w:b/>
          <w:bCs/>
        </w:rPr>
        <w:t xml:space="preserve"> </w:t>
      </w:r>
      <w:r w:rsidR="00616C98" w:rsidRPr="00616C98">
        <w:rPr>
          <w:rFonts w:cstheme="minorHAnsi"/>
          <w:b/>
          <w:bCs/>
          <w:color w:val="FF0000"/>
        </w:rPr>
        <w:t xml:space="preserve">None in range </w:t>
      </w:r>
    </w:p>
    <w:p w14:paraId="76751A54" w14:textId="69696702" w:rsidR="00D87372" w:rsidRPr="002E70A7" w:rsidRDefault="00D87372" w:rsidP="001107EB">
      <w:pPr>
        <w:pStyle w:val="ListParagraph"/>
        <w:numPr>
          <w:ilvl w:val="0"/>
          <w:numId w:val="1"/>
        </w:numPr>
        <w:spacing w:after="0" w:line="240" w:lineRule="auto"/>
        <w:rPr>
          <w:rFonts w:cstheme="minorHAnsi"/>
          <w:b/>
          <w:bCs/>
        </w:rPr>
      </w:pPr>
      <w:r w:rsidRPr="002E70A7">
        <w:rPr>
          <w:rFonts w:cstheme="minorHAnsi"/>
          <w:b/>
          <w:bCs/>
        </w:rPr>
        <w:t xml:space="preserve">ANOBs </w:t>
      </w:r>
      <w:r w:rsidR="00616C98">
        <w:rPr>
          <w:rFonts w:cstheme="minorHAnsi"/>
          <w:b/>
          <w:bCs/>
        </w:rPr>
        <w:t xml:space="preserve">– </w:t>
      </w:r>
      <w:r w:rsidR="00616C98" w:rsidRPr="00616C98">
        <w:rPr>
          <w:rFonts w:cstheme="minorHAnsi"/>
          <w:b/>
          <w:bCs/>
          <w:color w:val="FF0000"/>
        </w:rPr>
        <w:t xml:space="preserve">None in range </w:t>
      </w:r>
    </w:p>
    <w:p w14:paraId="1E2ABF21" w14:textId="390A7F2B"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Heritage coast</w:t>
      </w:r>
      <w:r w:rsidR="00616C98">
        <w:rPr>
          <w:rFonts w:cstheme="minorHAnsi"/>
          <w:b/>
          <w:bCs/>
        </w:rPr>
        <w:t xml:space="preserve"> – </w:t>
      </w:r>
      <w:r w:rsidR="00616C98" w:rsidRPr="00616C98">
        <w:rPr>
          <w:rFonts w:cstheme="minorHAnsi"/>
          <w:b/>
          <w:bCs/>
          <w:color w:val="FF0000"/>
        </w:rPr>
        <w:t xml:space="preserve">None in range </w:t>
      </w:r>
    </w:p>
    <w:p w14:paraId="478CE0C2" w14:textId="77777777" w:rsidR="00052F47" w:rsidRDefault="00052F47" w:rsidP="00052F47">
      <w:pPr>
        <w:pStyle w:val="ListParagraph"/>
        <w:spacing w:after="0" w:line="240" w:lineRule="auto"/>
        <w:rPr>
          <w:rFonts w:cstheme="minorHAnsi"/>
          <w:b/>
          <w:bCs/>
        </w:rPr>
      </w:pPr>
    </w:p>
    <w:p w14:paraId="281650E7" w14:textId="36326D03" w:rsidR="009D4463" w:rsidRDefault="009D4463" w:rsidP="001107EB">
      <w:pPr>
        <w:pStyle w:val="ListParagraph"/>
        <w:numPr>
          <w:ilvl w:val="0"/>
          <w:numId w:val="1"/>
        </w:numPr>
        <w:spacing w:after="0" w:line="240" w:lineRule="auto"/>
        <w:rPr>
          <w:rFonts w:cstheme="minorHAnsi"/>
          <w:b/>
          <w:bCs/>
        </w:rPr>
      </w:pPr>
      <w:r w:rsidRPr="009D4463">
        <w:rPr>
          <w:rFonts w:cstheme="minorHAnsi"/>
          <w:b/>
          <w:bCs/>
        </w:rPr>
        <w:lastRenderedPageBreak/>
        <w:t>World Heritage Sites</w:t>
      </w:r>
    </w:p>
    <w:p w14:paraId="33B6201C" w14:textId="21C46D35" w:rsidR="00616C98" w:rsidRDefault="00FD5A0E" w:rsidP="00616C98">
      <w:pPr>
        <w:pStyle w:val="ListParagraph"/>
        <w:spacing w:after="0" w:line="240" w:lineRule="auto"/>
        <w:rPr>
          <w:rFonts w:cstheme="minorHAnsi"/>
          <w:b/>
          <w:bCs/>
        </w:rPr>
      </w:pPr>
      <w:r>
        <w:rPr>
          <w:noProof/>
        </w:rPr>
        <w:drawing>
          <wp:inline distT="0" distB="0" distL="0" distR="0" wp14:anchorId="079E45E7" wp14:editId="60970F5C">
            <wp:extent cx="3500695" cy="2216150"/>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505716" cy="2219328"/>
                    </a:xfrm>
                    <a:prstGeom prst="rect">
                      <a:avLst/>
                    </a:prstGeom>
                  </pic:spPr>
                </pic:pic>
              </a:graphicData>
            </a:graphic>
          </wp:inline>
        </w:drawing>
      </w:r>
    </w:p>
    <w:p w14:paraId="19406B29" w14:textId="37ACABDC" w:rsidR="00616C98" w:rsidRPr="00616C98" w:rsidRDefault="00616C98" w:rsidP="00616C98">
      <w:pPr>
        <w:pStyle w:val="ListParagraph"/>
        <w:spacing w:after="0" w:line="240" w:lineRule="auto"/>
        <w:rPr>
          <w:rFonts w:cstheme="minorHAnsi"/>
        </w:rPr>
      </w:pPr>
      <w:r w:rsidRPr="00616C98">
        <w:rPr>
          <w:rFonts w:cstheme="minorHAnsi"/>
        </w:rPr>
        <w:t xml:space="preserve">A post medieval garden feature, Tyle </w:t>
      </w:r>
      <w:proofErr w:type="spellStart"/>
      <w:r w:rsidRPr="00616C98">
        <w:rPr>
          <w:rFonts w:cstheme="minorHAnsi"/>
        </w:rPr>
        <w:t>g</w:t>
      </w:r>
      <w:r w:rsidR="00FD5A0E">
        <w:rPr>
          <w:rFonts w:cstheme="minorHAnsi"/>
        </w:rPr>
        <w:t>las</w:t>
      </w:r>
      <w:proofErr w:type="spellEnd"/>
      <w:r w:rsidRPr="00616C98">
        <w:rPr>
          <w:rFonts w:cstheme="minorHAnsi"/>
        </w:rPr>
        <w:t xml:space="preserve"> barrow is within sheep shed field. It has not been identified or buffered.</w:t>
      </w:r>
    </w:p>
    <w:p w14:paraId="5FCEF82B" w14:textId="69190277" w:rsidR="001107EB" w:rsidRPr="002E70A7"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r w:rsidR="00D10A51">
        <w:rPr>
          <w:rFonts w:cstheme="minorHAnsi"/>
          <w:b/>
          <w:bCs/>
          <w:color w:val="000000" w:themeColor="text1"/>
        </w:rPr>
        <w:t xml:space="preserve"> No cause for concern </w:t>
      </w:r>
    </w:p>
    <w:p w14:paraId="22138089" w14:textId="5AD20CE5" w:rsidR="001107EB" w:rsidRPr="002E70A7"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Ditches-</w:t>
      </w:r>
      <w:r w:rsidR="00D10A51" w:rsidRPr="00D10A51">
        <w:rPr>
          <w:rFonts w:cstheme="minorHAnsi"/>
          <w:b/>
          <w:bCs/>
          <w:color w:val="000000" w:themeColor="text1"/>
        </w:rPr>
        <w:t xml:space="preserve"> </w:t>
      </w:r>
      <w:r w:rsidR="00D10A51">
        <w:rPr>
          <w:rFonts w:cstheme="minorHAnsi"/>
          <w:b/>
          <w:bCs/>
          <w:color w:val="000000" w:themeColor="text1"/>
        </w:rPr>
        <w:t>No cause for concern</w:t>
      </w:r>
    </w:p>
    <w:p w14:paraId="0D3E401A" w14:textId="788BEFBF" w:rsidR="001107EB" w:rsidRPr="00D10A51" w:rsidRDefault="00243C6D" w:rsidP="00D10A51">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Local residents</w:t>
      </w:r>
      <w:r w:rsidR="00D10A51">
        <w:rPr>
          <w:rFonts w:cstheme="minorHAnsi"/>
          <w:b/>
          <w:bCs/>
          <w:color w:val="000000" w:themeColor="text1"/>
        </w:rPr>
        <w:t xml:space="preserve">, </w:t>
      </w:r>
      <w:r w:rsidRPr="00D10A51">
        <w:rPr>
          <w:rFonts w:cstheme="minorHAnsi"/>
          <w:b/>
          <w:bCs/>
          <w:color w:val="000000" w:themeColor="text1"/>
        </w:rPr>
        <w:t>Housing, schools</w:t>
      </w:r>
      <w:r w:rsidR="00D10A51" w:rsidRPr="00D10A51">
        <w:rPr>
          <w:rFonts w:cstheme="minorHAnsi"/>
          <w:b/>
          <w:bCs/>
          <w:color w:val="000000" w:themeColor="text1"/>
        </w:rPr>
        <w:t xml:space="preserve">, </w:t>
      </w:r>
      <w:r w:rsidRPr="00D10A51">
        <w:rPr>
          <w:rFonts w:cstheme="minorHAnsi"/>
          <w:b/>
          <w:bCs/>
          <w:color w:val="000000" w:themeColor="text1"/>
        </w:rPr>
        <w:t>Workplaces</w:t>
      </w:r>
      <w:r w:rsidR="00D10A51" w:rsidRPr="00D10A51">
        <w:rPr>
          <w:rFonts w:cstheme="minorHAnsi"/>
          <w:b/>
          <w:bCs/>
          <w:color w:val="000000" w:themeColor="text1"/>
        </w:rPr>
        <w:t xml:space="preserve">, </w:t>
      </w:r>
      <w:r w:rsidRPr="00D10A51">
        <w:rPr>
          <w:rFonts w:cstheme="minorHAnsi"/>
          <w:b/>
          <w:bCs/>
          <w:color w:val="000000" w:themeColor="text1"/>
        </w:rPr>
        <w:t>Recreational facilities</w:t>
      </w:r>
      <w:r w:rsidR="00D10A51">
        <w:rPr>
          <w:rFonts w:cstheme="minorHAnsi"/>
          <w:b/>
          <w:bCs/>
          <w:color w:val="000000" w:themeColor="text1"/>
        </w:rPr>
        <w:t xml:space="preserve"> – Sensitive receptors identified in the submitted maps and </w:t>
      </w:r>
      <w:proofErr w:type="gramStart"/>
      <w:r w:rsidR="00D10A51">
        <w:rPr>
          <w:rFonts w:cstheme="minorHAnsi"/>
          <w:b/>
          <w:bCs/>
          <w:color w:val="000000" w:themeColor="text1"/>
        </w:rPr>
        <w:t>ABS</w:t>
      </w:r>
      <w:proofErr w:type="gramEnd"/>
    </w:p>
    <w:p w14:paraId="23A74BFF" w14:textId="77777777" w:rsidR="00FD5A0E" w:rsidRDefault="00FD5A0E" w:rsidP="000C47B8">
      <w:pPr>
        <w:spacing w:after="0" w:line="240" w:lineRule="auto"/>
        <w:rPr>
          <w:rFonts w:cstheme="minorHAnsi"/>
          <w:b/>
          <w:bCs/>
          <w:color w:val="000000" w:themeColor="text1"/>
        </w:rPr>
      </w:pPr>
    </w:p>
    <w:p w14:paraId="2CC651D0" w14:textId="58D9C30A" w:rsidR="000C47B8" w:rsidRDefault="000C47B8" w:rsidP="000C47B8">
      <w:pPr>
        <w:spacing w:after="0" w:line="240" w:lineRule="auto"/>
        <w:rPr>
          <w:rFonts w:cstheme="minorHAnsi"/>
          <w:b/>
          <w:bCs/>
          <w:color w:val="000000" w:themeColor="text1"/>
          <w:u w:val="single"/>
        </w:rPr>
      </w:pPr>
      <w:r w:rsidRPr="000C47B8">
        <w:rPr>
          <w:rFonts w:cstheme="minorHAnsi"/>
          <w:b/>
          <w:bCs/>
          <w:color w:val="000000" w:themeColor="text1"/>
          <w:u w:val="single"/>
        </w:rPr>
        <w:t>Public footpaths</w:t>
      </w:r>
    </w:p>
    <w:p w14:paraId="68F9CAF4" w14:textId="77777777" w:rsidR="000C47B8" w:rsidRDefault="000C47B8" w:rsidP="000C47B8">
      <w:pPr>
        <w:spacing w:after="0" w:line="240" w:lineRule="auto"/>
        <w:rPr>
          <w:rFonts w:cstheme="minorHAnsi"/>
          <w:b/>
          <w:bCs/>
          <w:color w:val="000000" w:themeColor="text1"/>
          <w:u w:val="single"/>
        </w:rPr>
      </w:pPr>
    </w:p>
    <w:p w14:paraId="16203C43" w14:textId="7EF3A1C2" w:rsidR="000C47B8" w:rsidRDefault="000C47B8" w:rsidP="000C47B8">
      <w:pPr>
        <w:spacing w:after="0" w:line="240" w:lineRule="auto"/>
        <w:rPr>
          <w:rFonts w:cstheme="minorHAnsi"/>
          <w:b/>
          <w:bCs/>
          <w:color w:val="000000" w:themeColor="text1"/>
          <w:u w:val="single"/>
        </w:rPr>
      </w:pPr>
      <w:r>
        <w:rPr>
          <w:noProof/>
        </w:rPr>
        <w:drawing>
          <wp:inline distT="0" distB="0" distL="0" distR="0" wp14:anchorId="639198F8" wp14:editId="7519FBBA">
            <wp:extent cx="5067300" cy="1801569"/>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71637" cy="1803111"/>
                    </a:xfrm>
                    <a:prstGeom prst="rect">
                      <a:avLst/>
                    </a:prstGeom>
                  </pic:spPr>
                </pic:pic>
              </a:graphicData>
            </a:graphic>
          </wp:inline>
        </w:drawing>
      </w:r>
    </w:p>
    <w:p w14:paraId="5F8EAB27" w14:textId="27C4ADA4" w:rsidR="000C47B8" w:rsidRDefault="000C47B8" w:rsidP="000C47B8">
      <w:pPr>
        <w:spacing w:after="0" w:line="240" w:lineRule="auto"/>
        <w:rPr>
          <w:rFonts w:cstheme="minorHAnsi"/>
          <w:color w:val="000000" w:themeColor="text1"/>
        </w:rPr>
      </w:pPr>
      <w:r w:rsidRPr="000C47B8">
        <w:rPr>
          <w:rFonts w:cstheme="minorHAnsi"/>
          <w:color w:val="000000" w:themeColor="text1"/>
        </w:rPr>
        <w:t xml:space="preserve">There is a footpath through </w:t>
      </w:r>
      <w:proofErr w:type="spellStart"/>
      <w:r w:rsidRPr="000C47B8">
        <w:rPr>
          <w:rFonts w:cstheme="minorHAnsi"/>
          <w:color w:val="000000" w:themeColor="text1"/>
        </w:rPr>
        <w:t>pentwyn</w:t>
      </w:r>
      <w:proofErr w:type="spellEnd"/>
      <w:r w:rsidRPr="000C47B8">
        <w:rPr>
          <w:rFonts w:cstheme="minorHAnsi"/>
          <w:color w:val="000000" w:themeColor="text1"/>
        </w:rPr>
        <w:t xml:space="preserve"> corner and fields A and B</w:t>
      </w:r>
      <w:r>
        <w:rPr>
          <w:rFonts w:cstheme="minorHAnsi"/>
          <w:color w:val="000000" w:themeColor="text1"/>
        </w:rPr>
        <w:t xml:space="preserve">, neither have been identified or buffer appropriately. </w:t>
      </w:r>
    </w:p>
    <w:p w14:paraId="01457F62" w14:textId="77777777" w:rsidR="000C47B8" w:rsidRDefault="000C47B8" w:rsidP="000C47B8">
      <w:pPr>
        <w:spacing w:after="0" w:line="240" w:lineRule="auto"/>
        <w:rPr>
          <w:rFonts w:cstheme="minorHAnsi"/>
          <w:color w:val="000000" w:themeColor="text1"/>
        </w:rPr>
      </w:pPr>
    </w:p>
    <w:p w14:paraId="115C5DB9" w14:textId="051BDCB9" w:rsidR="000C47B8" w:rsidRDefault="000C47B8" w:rsidP="000C47B8">
      <w:pPr>
        <w:spacing w:after="0" w:line="240" w:lineRule="auto"/>
        <w:rPr>
          <w:rFonts w:cstheme="minorHAnsi"/>
          <w:color w:val="000000" w:themeColor="text1"/>
        </w:rPr>
      </w:pPr>
      <w:r>
        <w:rPr>
          <w:noProof/>
        </w:rPr>
        <w:drawing>
          <wp:inline distT="0" distB="0" distL="0" distR="0" wp14:anchorId="18EF6B58" wp14:editId="5FCE2A7A">
            <wp:extent cx="3150883" cy="19367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161568" cy="1943318"/>
                    </a:xfrm>
                    <a:prstGeom prst="rect">
                      <a:avLst/>
                    </a:prstGeom>
                  </pic:spPr>
                </pic:pic>
              </a:graphicData>
            </a:graphic>
          </wp:inline>
        </w:drawing>
      </w:r>
    </w:p>
    <w:p w14:paraId="50B077D8" w14:textId="2A672599" w:rsidR="000C47B8" w:rsidRDefault="000C47B8" w:rsidP="000C47B8">
      <w:pPr>
        <w:spacing w:after="0" w:line="240" w:lineRule="auto"/>
        <w:rPr>
          <w:rFonts w:cstheme="minorHAnsi"/>
          <w:color w:val="000000" w:themeColor="text1"/>
        </w:rPr>
      </w:pPr>
      <w:r>
        <w:rPr>
          <w:rFonts w:cstheme="minorHAnsi"/>
          <w:color w:val="000000" w:themeColor="text1"/>
        </w:rPr>
        <w:t xml:space="preserve">A footpath runs along the border of </w:t>
      </w:r>
      <w:proofErr w:type="gramStart"/>
      <w:r>
        <w:rPr>
          <w:rFonts w:cstheme="minorHAnsi"/>
          <w:color w:val="000000" w:themeColor="text1"/>
        </w:rPr>
        <w:t>Long</w:t>
      </w:r>
      <w:proofErr w:type="gramEnd"/>
      <w:r>
        <w:rPr>
          <w:rFonts w:cstheme="minorHAnsi"/>
          <w:color w:val="000000" w:themeColor="text1"/>
        </w:rPr>
        <w:t xml:space="preserve"> meadow, this has not been identified or appropriately buffered. </w:t>
      </w:r>
    </w:p>
    <w:p w14:paraId="52DF39D0" w14:textId="77777777" w:rsidR="000C47B8" w:rsidRPr="000C47B8" w:rsidRDefault="000C47B8" w:rsidP="000C47B8">
      <w:pPr>
        <w:spacing w:after="0" w:line="240" w:lineRule="auto"/>
        <w:rPr>
          <w:rFonts w:cstheme="minorHAnsi"/>
          <w:color w:val="000000" w:themeColor="text1"/>
        </w:rPr>
      </w:pPr>
    </w:p>
    <w:p w14:paraId="282DEB94" w14:textId="77777777" w:rsidR="001107EB" w:rsidRPr="002E70A7" w:rsidRDefault="001107EB" w:rsidP="001107EB">
      <w:pPr>
        <w:rPr>
          <w:rFonts w:cstheme="minorHAnsi"/>
          <w:b/>
          <w:bCs/>
          <w:u w:val="single"/>
        </w:rPr>
      </w:pPr>
      <w:r w:rsidRPr="002E70A7">
        <w:rPr>
          <w:rFonts w:cstheme="minorHAnsi"/>
          <w:b/>
          <w:bCs/>
          <w:u w:val="single"/>
        </w:rPr>
        <w:lastRenderedPageBreak/>
        <w:t xml:space="preserve">Slope Map </w:t>
      </w:r>
    </w:p>
    <w:p w14:paraId="27CE2268" w14:textId="114382A2" w:rsidR="00BE5400" w:rsidRDefault="00FD5A0E">
      <w:r>
        <w:rPr>
          <w:noProof/>
        </w:rPr>
        <w:drawing>
          <wp:inline distT="0" distB="0" distL="0" distR="0" wp14:anchorId="65F728A3" wp14:editId="04F8B976">
            <wp:extent cx="3202282" cy="2120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209779" cy="2125865"/>
                    </a:xfrm>
                    <a:prstGeom prst="rect">
                      <a:avLst/>
                    </a:prstGeom>
                  </pic:spPr>
                </pic:pic>
              </a:graphicData>
            </a:graphic>
          </wp:inline>
        </w:drawing>
      </w:r>
    </w:p>
    <w:p w14:paraId="5CC60AA9" w14:textId="77777777" w:rsidR="00FD5A0E" w:rsidRDefault="00FD5A0E"/>
    <w:p w14:paraId="29DA706C" w14:textId="6C4BBB86" w:rsidR="00FD5A0E" w:rsidRDefault="00FD5A0E">
      <w:r>
        <w:rPr>
          <w:noProof/>
        </w:rPr>
        <w:drawing>
          <wp:inline distT="0" distB="0" distL="0" distR="0" wp14:anchorId="3065F952" wp14:editId="09C74ECE">
            <wp:extent cx="2895600" cy="20781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903474" cy="2083836"/>
                    </a:xfrm>
                    <a:prstGeom prst="rect">
                      <a:avLst/>
                    </a:prstGeom>
                  </pic:spPr>
                </pic:pic>
              </a:graphicData>
            </a:graphic>
          </wp:inline>
        </w:drawing>
      </w:r>
    </w:p>
    <w:p w14:paraId="02CD404A" w14:textId="17280B43" w:rsidR="00052F47" w:rsidRPr="00052F47" w:rsidRDefault="00D10A51">
      <w:r>
        <w:t xml:space="preserve">Sloping assessment in relevant Decision document. </w:t>
      </w:r>
    </w:p>
    <w:p w14:paraId="623C37DE" w14:textId="1AFF178C" w:rsidR="00B95852" w:rsidRPr="002B5D43" w:rsidRDefault="00B95852">
      <w:pPr>
        <w:rPr>
          <w:b/>
          <w:bCs/>
          <w:u w:val="single"/>
        </w:rPr>
      </w:pPr>
      <w:r w:rsidRPr="002B5D43">
        <w:rPr>
          <w:b/>
          <w:bCs/>
          <w:u w:val="single"/>
        </w:rPr>
        <w:t>Flood Risk</w:t>
      </w:r>
    </w:p>
    <w:p w14:paraId="75ABFA3F" w14:textId="6EDA74F1" w:rsidR="00B95852" w:rsidRDefault="00B95852">
      <w:r>
        <w:rPr>
          <w:noProof/>
        </w:rPr>
        <w:drawing>
          <wp:inline distT="0" distB="0" distL="0" distR="0" wp14:anchorId="4DC53337" wp14:editId="08BE41ED">
            <wp:extent cx="4446968" cy="22796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448607" cy="2280490"/>
                    </a:xfrm>
                    <a:prstGeom prst="rect">
                      <a:avLst/>
                    </a:prstGeom>
                  </pic:spPr>
                </pic:pic>
              </a:graphicData>
            </a:graphic>
          </wp:inline>
        </w:drawing>
      </w:r>
    </w:p>
    <w:p w14:paraId="74EA0BAF" w14:textId="03CE0BD3" w:rsidR="00B95852" w:rsidRDefault="00B95852">
      <w:r>
        <w:t xml:space="preserve">Field A and B are the only fields with an area of flood risk in them, which is a low risk from </w:t>
      </w:r>
      <w:r w:rsidR="002B5D43">
        <w:t xml:space="preserve">rivers. They state in the ABS waste will only be applied when weather conditions are suitable and due to the low risk, no action required. </w:t>
      </w:r>
    </w:p>
    <w:sectPr w:rsidR="00B958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9765C"/>
    <w:multiLevelType w:val="hybridMultilevel"/>
    <w:tmpl w:val="0FFC7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4828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52F47"/>
    <w:rsid w:val="00097F7C"/>
    <w:rsid w:val="000A75FC"/>
    <w:rsid w:val="000C47B8"/>
    <w:rsid w:val="000E646D"/>
    <w:rsid w:val="001107EB"/>
    <w:rsid w:val="00243C6D"/>
    <w:rsid w:val="00256C99"/>
    <w:rsid w:val="002B5D43"/>
    <w:rsid w:val="002E70A7"/>
    <w:rsid w:val="00472DED"/>
    <w:rsid w:val="004C01CB"/>
    <w:rsid w:val="005F4C0C"/>
    <w:rsid w:val="00616C98"/>
    <w:rsid w:val="00897E44"/>
    <w:rsid w:val="009D4463"/>
    <w:rsid w:val="00A54162"/>
    <w:rsid w:val="00B95852"/>
    <w:rsid w:val="00B97225"/>
    <w:rsid w:val="00BE5400"/>
    <w:rsid w:val="00D10A51"/>
    <w:rsid w:val="00D87372"/>
    <w:rsid w:val="00EB672D"/>
    <w:rsid w:val="00FD5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REGU-415-1631785</_dlc_DocId>
    <_dlc_DocIdUrl xmlns="9be56660-2c31-41ef-bc00-23e72f632f2a">
      <Url>https://cyfoethnaturiolcymru.sharepoint.com/teams/Regulatory/Permitting/_layouts/15/DocIdRedir.aspx?ID=REGU-415-1631785</Url>
      <Description>REGU-415-1631785</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2024-05-23T23:00:00+00:00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C9931CE-60A0-43C5-B329-F4F883FC3E05}"/>
</file>

<file path=customXml/itemProps2.xml><?xml version="1.0" encoding="utf-8"?>
<ds:datastoreItem xmlns:ds="http://schemas.openxmlformats.org/officeDocument/2006/customXml" ds:itemID="{88AE4E80-AF2C-4710-A116-F0DCD28B817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41330B2-CDDE-4C6A-88F9-2B09F6518EAD}">
  <ds:schemaRefs>
    <ds:schemaRef ds:uri="http://schemas.microsoft.com/sharepoint/v3/contenttype/forms"/>
  </ds:schemaRefs>
</ds:datastoreItem>
</file>

<file path=customXml/itemProps4.xml><?xml version="1.0" encoding="utf-8"?>
<ds:datastoreItem xmlns:ds="http://schemas.openxmlformats.org/officeDocument/2006/customXml" ds:itemID="{9A5B7D7A-D3BA-4C39-B7BD-DAF9D708E632}">
  <ds:schemaRefs>
    <ds:schemaRef ds:uri="http://schemas.microsoft.com/sharepoint/events"/>
  </ds:schemaRefs>
</ds:datastoreItem>
</file>

<file path=customXml/itemProps5.xml><?xml version="1.0" encoding="utf-8"?>
<ds:datastoreItem xmlns:ds="http://schemas.openxmlformats.org/officeDocument/2006/customXml" ds:itemID="{862FE8C9-10F0-4B11-8C57-ABFE89C272B0}"/>
</file>

<file path=docProps/app.xml><?xml version="1.0" encoding="utf-8"?>
<Properties xmlns="http://schemas.openxmlformats.org/officeDocument/2006/extended-properties" xmlns:vt="http://schemas.openxmlformats.org/officeDocument/2006/docPropsVTypes">
  <Template>Normal</Template>
  <TotalTime>112</TotalTime>
  <Pages>8</Pages>
  <Words>541</Words>
  <Characters>3086</Characters>
  <Application>Microsoft Office Word</Application>
  <DocSecurity>0</DocSecurity>
  <Lines>25</Lines>
  <Paragraphs>7</Paragraphs>
  <ScaleCrop>false</ScaleCrop>
  <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Tucker, Megan</cp:lastModifiedBy>
  <cp:revision>10</cp:revision>
  <dcterms:created xsi:type="dcterms:W3CDTF">2021-10-29T12:09:00Z</dcterms:created>
  <dcterms:modified xsi:type="dcterms:W3CDTF">2024-05-17T16:49:00Z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003ac26d-7c2c-470f-aa43-e441653f6b0b</vt:lpwstr>
  </property>
  <property fmtid="{D5CDD505-2E9C-101B-9397-08002B2CF9AE}" pid="4" name="MediaServiceImageTags">
    <vt:lpwstr/>
  </property>
</Properties>
</file>