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4710162" w:rsidR="00706732" w:rsidRPr="00A007D4" w:rsidRDefault="00A440F1" w:rsidP="00A007D4">
            <w:pPr>
              <w:rPr>
                <w:rFonts w:ascii="Arial" w:hAnsi="Arial" w:cs="Arial"/>
              </w:rPr>
            </w:pPr>
            <w:r w:rsidRPr="00A007D4">
              <w:rPr>
                <w:rFonts w:ascii="Arial" w:hAnsi="Arial" w:cs="Arial"/>
              </w:rPr>
              <w:t>PAN-</w:t>
            </w:r>
            <w:r w:rsidR="00E634E6" w:rsidRPr="00E634E6">
              <w:rPr>
                <w:rFonts w:ascii="Arial" w:hAnsi="Arial" w:cs="Arial"/>
              </w:rPr>
              <w:t>025300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6B402A1" w:rsidR="00706732" w:rsidRPr="00A007D4" w:rsidRDefault="00A440F1" w:rsidP="00A007D4">
            <w:pPr>
              <w:rPr>
                <w:rFonts w:ascii="Arial" w:hAnsi="Arial" w:cs="Arial"/>
              </w:rPr>
            </w:pPr>
            <w:r w:rsidRPr="00A007D4">
              <w:rPr>
                <w:rFonts w:ascii="Arial" w:hAnsi="Arial" w:cs="Arial"/>
              </w:rPr>
              <w:t>EPR-</w:t>
            </w:r>
            <w:r w:rsidR="00E634E6" w:rsidRPr="00E634E6">
              <w:rPr>
                <w:rFonts w:ascii="Arial" w:hAnsi="Arial" w:cs="Arial"/>
              </w:rPr>
              <w:t>FB3606GC</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5FB5E58" w:rsidR="00706732" w:rsidRPr="00A007D4" w:rsidRDefault="00E634E6" w:rsidP="00A007D4">
            <w:pPr>
              <w:rPr>
                <w:rFonts w:ascii="Arial" w:hAnsi="Arial" w:cs="Arial"/>
              </w:rPr>
            </w:pPr>
            <w:r w:rsidRPr="00E634E6">
              <w:rPr>
                <w:rFonts w:ascii="Arial" w:hAnsi="Arial" w:cs="Arial"/>
              </w:rPr>
              <w:t>Agrispread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74431AC1" w14:textId="2F87AE52" w:rsidR="00E634E6" w:rsidRPr="00E634E6" w:rsidRDefault="00E634E6" w:rsidP="00E634E6">
            <w:pPr>
              <w:rPr>
                <w:rFonts w:ascii="Arial" w:hAnsi="Arial" w:cs="Arial"/>
              </w:rPr>
            </w:pPr>
            <w:r w:rsidRPr="00E634E6">
              <w:rPr>
                <w:rFonts w:ascii="Arial" w:hAnsi="Arial" w:cs="Arial"/>
              </w:rPr>
              <w:t>Hugmore House</w:t>
            </w:r>
            <w:r>
              <w:rPr>
                <w:rFonts w:ascii="Arial" w:hAnsi="Arial" w:cs="Arial"/>
              </w:rPr>
              <w:t xml:space="preserve">, </w:t>
            </w:r>
            <w:r w:rsidRPr="00E634E6">
              <w:rPr>
                <w:rFonts w:ascii="Arial" w:hAnsi="Arial" w:cs="Arial"/>
              </w:rPr>
              <w:t>Hugmore Lane, LlanyPwll, Wrexham</w:t>
            </w:r>
          </w:p>
          <w:p w14:paraId="03ADB3CF" w14:textId="215AE1B1" w:rsidR="00706732" w:rsidRPr="00A007D4" w:rsidRDefault="00E634E6" w:rsidP="00E634E6">
            <w:pPr>
              <w:rPr>
                <w:rFonts w:ascii="Arial" w:hAnsi="Arial" w:cs="Arial"/>
              </w:rPr>
            </w:pPr>
            <w:r w:rsidRPr="00E634E6">
              <w:rPr>
                <w:rFonts w:ascii="Arial" w:hAnsi="Arial" w:cs="Arial"/>
              </w:rPr>
              <w:t>LL13 9YE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C77C099" w:rsidR="00BD19D8" w:rsidRDefault="00BD19D8" w:rsidP="00A007D4">
            <w:pPr>
              <w:rPr>
                <w:rFonts w:ascii="Arial" w:hAnsi="Arial" w:cs="Arial"/>
              </w:rPr>
            </w:pPr>
            <w:r w:rsidRPr="00A007D4">
              <w:rPr>
                <w:rFonts w:ascii="Arial" w:hAnsi="Arial" w:cs="Arial"/>
              </w:rPr>
              <w:t xml:space="preserve">Farm location: </w:t>
            </w:r>
            <w:r w:rsidR="00E634E6" w:rsidRPr="00E634E6">
              <w:rPr>
                <w:rFonts w:ascii="Arial" w:hAnsi="Arial" w:cs="Arial"/>
              </w:rPr>
              <w:t>SJ 37731 51713</w:t>
            </w:r>
          </w:p>
          <w:p w14:paraId="18770D84" w14:textId="77777777" w:rsidR="000C3320" w:rsidRPr="00A007D4" w:rsidRDefault="000C3320" w:rsidP="00A007D4">
            <w:pPr>
              <w:rPr>
                <w:rFonts w:ascii="Arial" w:hAnsi="Arial" w:cs="Arial"/>
              </w:rPr>
            </w:pPr>
          </w:p>
          <w:p w14:paraId="1C08BA41" w14:textId="77777777" w:rsidR="00E634E6" w:rsidRPr="00E634E6" w:rsidRDefault="00706732" w:rsidP="00E634E6">
            <w:pPr>
              <w:rPr>
                <w:rFonts w:ascii="Arial" w:hAnsi="Arial" w:cs="Arial"/>
              </w:rPr>
            </w:pPr>
            <w:r w:rsidRPr="00A007D4">
              <w:rPr>
                <w:rFonts w:ascii="Arial" w:hAnsi="Arial" w:cs="Arial"/>
              </w:rPr>
              <w:t>Fields:</w:t>
            </w:r>
          </w:p>
          <w:p w14:paraId="15DE0052" w14:textId="77777777" w:rsidR="00E634E6" w:rsidRPr="00E634E6" w:rsidRDefault="00E634E6" w:rsidP="00E634E6">
            <w:pPr>
              <w:rPr>
                <w:rFonts w:ascii="Arial" w:hAnsi="Arial" w:cs="Arial"/>
              </w:rPr>
            </w:pPr>
            <w:r w:rsidRPr="00E634E6">
              <w:rPr>
                <w:rFonts w:ascii="Arial" w:hAnsi="Arial" w:cs="Arial"/>
              </w:rPr>
              <w:t>1 SJ 38052 51803</w:t>
            </w:r>
          </w:p>
          <w:p w14:paraId="00BEFFD1" w14:textId="77777777" w:rsidR="00E634E6" w:rsidRPr="00E634E6" w:rsidRDefault="00E634E6" w:rsidP="00E634E6">
            <w:pPr>
              <w:rPr>
                <w:rFonts w:ascii="Arial" w:hAnsi="Arial" w:cs="Arial"/>
              </w:rPr>
            </w:pPr>
            <w:r w:rsidRPr="00E634E6">
              <w:rPr>
                <w:rFonts w:ascii="Arial" w:hAnsi="Arial" w:cs="Arial"/>
              </w:rPr>
              <w:t>2 SJ 37854 51686</w:t>
            </w:r>
          </w:p>
          <w:p w14:paraId="3A68A6FB" w14:textId="77777777" w:rsidR="00E634E6" w:rsidRPr="00E634E6" w:rsidRDefault="00E634E6" w:rsidP="00E634E6">
            <w:pPr>
              <w:rPr>
                <w:rFonts w:ascii="Arial" w:hAnsi="Arial" w:cs="Arial"/>
              </w:rPr>
            </w:pPr>
            <w:r w:rsidRPr="00E634E6">
              <w:rPr>
                <w:rFonts w:ascii="Arial" w:hAnsi="Arial" w:cs="Arial"/>
              </w:rPr>
              <w:t>3 SJ 37916 51585</w:t>
            </w:r>
          </w:p>
          <w:p w14:paraId="5BDAAB8C" w14:textId="77777777" w:rsidR="00E634E6" w:rsidRPr="00E634E6" w:rsidRDefault="00E634E6" w:rsidP="00E634E6">
            <w:pPr>
              <w:rPr>
                <w:rFonts w:ascii="Arial" w:hAnsi="Arial" w:cs="Arial"/>
              </w:rPr>
            </w:pPr>
            <w:r w:rsidRPr="00E634E6">
              <w:rPr>
                <w:rFonts w:ascii="Arial" w:hAnsi="Arial" w:cs="Arial"/>
              </w:rPr>
              <w:t>4 SJ 38128 51553</w:t>
            </w:r>
          </w:p>
          <w:p w14:paraId="6EF40049" w14:textId="77777777" w:rsidR="00E634E6" w:rsidRPr="00E634E6" w:rsidRDefault="00E634E6" w:rsidP="00E634E6">
            <w:pPr>
              <w:rPr>
                <w:rFonts w:ascii="Arial" w:hAnsi="Arial" w:cs="Arial"/>
              </w:rPr>
            </w:pPr>
            <w:r w:rsidRPr="00E634E6">
              <w:rPr>
                <w:rFonts w:ascii="Arial" w:hAnsi="Arial" w:cs="Arial"/>
              </w:rPr>
              <w:t>5 SJ 38265 51352</w:t>
            </w:r>
          </w:p>
          <w:p w14:paraId="21BBD5FA" w14:textId="77777777" w:rsidR="00E634E6" w:rsidRPr="00E634E6" w:rsidRDefault="00E634E6" w:rsidP="00E634E6">
            <w:pPr>
              <w:rPr>
                <w:rFonts w:ascii="Arial" w:hAnsi="Arial" w:cs="Arial"/>
              </w:rPr>
            </w:pPr>
            <w:r w:rsidRPr="00E634E6">
              <w:rPr>
                <w:rFonts w:ascii="Arial" w:hAnsi="Arial" w:cs="Arial"/>
              </w:rPr>
              <w:t>6 SJ 38110 51414</w:t>
            </w:r>
          </w:p>
          <w:p w14:paraId="03ADB3D2" w14:textId="3E0C8933" w:rsidR="00706732" w:rsidRDefault="00E634E6" w:rsidP="00E634E6">
            <w:pPr>
              <w:rPr>
                <w:rFonts w:ascii="Arial" w:hAnsi="Arial" w:cs="Arial"/>
              </w:rPr>
            </w:pPr>
            <w:r w:rsidRPr="00E634E6">
              <w:rPr>
                <w:rFonts w:ascii="Arial" w:hAnsi="Arial" w:cs="Arial"/>
              </w:rPr>
              <w:t>7 SJ 37932 51393</w:t>
            </w:r>
          </w:p>
          <w:p w14:paraId="17B6952F" w14:textId="77777777" w:rsidR="000C3320" w:rsidRPr="00A007D4" w:rsidRDefault="000C3320" w:rsidP="00A007D4">
            <w:pPr>
              <w:rPr>
                <w:rFonts w:ascii="Arial" w:hAnsi="Arial" w:cs="Arial"/>
              </w:rPr>
            </w:pPr>
          </w:p>
          <w:p w14:paraId="2A85729C" w14:textId="77777777" w:rsidR="00F9424F" w:rsidRDefault="00706732" w:rsidP="00A007D4">
            <w:pPr>
              <w:rPr>
                <w:rFonts w:ascii="Arial" w:hAnsi="Arial" w:cs="Arial"/>
              </w:rPr>
            </w:pPr>
            <w:r w:rsidRPr="00A007D4">
              <w:rPr>
                <w:rFonts w:ascii="Arial" w:hAnsi="Arial" w:cs="Arial"/>
              </w:rPr>
              <w:t>Storage:</w:t>
            </w:r>
          </w:p>
          <w:p w14:paraId="4A86246A" w14:textId="77777777" w:rsidR="00E634E6" w:rsidRDefault="00E634E6" w:rsidP="00A007D4">
            <w:pPr>
              <w:rPr>
                <w:rFonts w:ascii="Arial" w:hAnsi="Arial" w:cs="Arial"/>
              </w:rPr>
            </w:pPr>
          </w:p>
          <w:p w14:paraId="2F3BEA84" w14:textId="77777777" w:rsidR="00731873" w:rsidRPr="00731873" w:rsidRDefault="00731873" w:rsidP="00731873">
            <w:pPr>
              <w:rPr>
                <w:rFonts w:ascii="Arial" w:hAnsi="Arial" w:cs="Arial"/>
              </w:rPr>
            </w:pPr>
            <w:r w:rsidRPr="00731873">
              <w:rPr>
                <w:rFonts w:ascii="Arial" w:hAnsi="Arial" w:cs="Arial"/>
              </w:rPr>
              <w:t>1 SJ 37829 51617</w:t>
            </w:r>
          </w:p>
          <w:p w14:paraId="28A08692" w14:textId="77777777" w:rsidR="00731873" w:rsidRPr="00731873" w:rsidRDefault="00731873" w:rsidP="00731873">
            <w:pPr>
              <w:rPr>
                <w:rFonts w:ascii="Arial" w:hAnsi="Arial" w:cs="Arial"/>
              </w:rPr>
            </w:pPr>
            <w:r w:rsidRPr="00731873">
              <w:rPr>
                <w:rFonts w:ascii="Arial" w:hAnsi="Arial" w:cs="Arial"/>
              </w:rPr>
              <w:t>2 SJ 37822 51702</w:t>
            </w:r>
          </w:p>
          <w:p w14:paraId="1F55D77D" w14:textId="77777777" w:rsidR="00E634E6" w:rsidRDefault="00731873" w:rsidP="00731873">
            <w:pPr>
              <w:rPr>
                <w:rFonts w:ascii="Arial" w:hAnsi="Arial" w:cs="Arial"/>
              </w:rPr>
            </w:pPr>
            <w:r w:rsidRPr="00731873">
              <w:rPr>
                <w:rFonts w:ascii="Arial" w:hAnsi="Arial" w:cs="Arial"/>
              </w:rPr>
              <w:t>3 SJ 37786 51673</w:t>
            </w:r>
          </w:p>
          <w:p w14:paraId="03ADB3D5" w14:textId="315766DB" w:rsidR="00731873" w:rsidRPr="00A007D4" w:rsidRDefault="00731873" w:rsidP="00731873">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C5EB964" w:rsidR="00FF0137" w:rsidRPr="00B40C49" w:rsidRDefault="00FF0137" w:rsidP="00A007D4">
            <w:pPr>
              <w:rPr>
                <w:rFonts w:ascii="Arial" w:hAnsi="Arial" w:cs="Arial"/>
              </w:rPr>
            </w:pPr>
            <w:r w:rsidRPr="00B40C49">
              <w:rPr>
                <w:rFonts w:ascii="Arial" w:hAnsi="Arial" w:cs="Arial"/>
              </w:rPr>
              <w:t xml:space="preserve">Waste reg team: </w:t>
            </w:r>
            <w:hyperlink r:id="rId13" w:history="1">
              <w:r w:rsidR="006F11B9" w:rsidRPr="00522896">
                <w:rPr>
                  <w:rStyle w:val="Hyperlink"/>
                  <w:rFonts w:ascii="Arial" w:hAnsi="Arial" w:cs="Arial"/>
                </w:rPr>
                <w:t>WasteReg.NE@cyfoethnaturiolcymru.gov.uk</w:t>
              </w:r>
            </w:hyperlink>
            <w:r w:rsidR="006F11B9">
              <w:rPr>
                <w:rFonts w:ascii="Arial" w:hAnsi="Arial" w:cs="Arial"/>
              </w:rPr>
              <w:t xml:space="preserve"> </w:t>
            </w:r>
          </w:p>
          <w:p w14:paraId="580F8560" w14:textId="3B46D6B7"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6F11B9" w:rsidRPr="00522896">
                <w:rPr>
                  <w:rStyle w:val="Hyperlink"/>
                  <w:rFonts w:ascii="Arial" w:hAnsi="Arial" w:cs="Arial"/>
                </w:rPr>
                <w:t>WrexhamFlintshireEnvironmentTeam@cyfoethnaturiolcymru.gov.uk</w:t>
              </w:r>
            </w:hyperlink>
            <w:r w:rsidR="006F11B9">
              <w:rPr>
                <w:rFonts w:ascii="Arial" w:hAnsi="Arial" w:cs="Arial"/>
              </w:rPr>
              <w:t xml:space="preserve"> </w:t>
            </w:r>
          </w:p>
          <w:p w14:paraId="750FECA6" w14:textId="77777777" w:rsidR="006F11B9" w:rsidRPr="006F11B9" w:rsidRDefault="00FF0137" w:rsidP="006F11B9">
            <w:pPr>
              <w:rPr>
                <w:rFonts w:ascii="Arial" w:hAnsi="Arial" w:cs="Arial"/>
              </w:rPr>
            </w:pPr>
            <w:r w:rsidRPr="00B40C49">
              <w:rPr>
                <w:rFonts w:ascii="Arial" w:hAnsi="Arial" w:cs="Arial"/>
              </w:rPr>
              <w:t xml:space="preserve">NLO: </w:t>
            </w:r>
          </w:p>
          <w:p w14:paraId="03ADB3E0" w14:textId="32C5F390" w:rsidR="00512799" w:rsidRPr="00A007D4" w:rsidRDefault="00165CA4" w:rsidP="006F11B9">
            <w:pPr>
              <w:rPr>
                <w:rFonts w:ascii="Arial" w:hAnsi="Arial" w:cs="Arial"/>
              </w:rPr>
            </w:pPr>
            <w:hyperlink r:id="rId15" w:history="1">
              <w:r w:rsidR="006F11B9" w:rsidRPr="00522896">
                <w:rPr>
                  <w:rStyle w:val="Hyperlink"/>
                  <w:rFonts w:ascii="Arial" w:hAnsi="Arial" w:cs="Arial"/>
                </w:rPr>
                <w:t>GMMCLandandWater@environment-agency.gov.uk</w:t>
              </w:r>
            </w:hyperlink>
            <w:r w:rsidR="006F11B9">
              <w:rPr>
                <w:rFonts w:ascii="Arial" w:hAnsi="Arial" w:cs="Arial"/>
              </w:rPr>
              <w:t xml:space="preserve"> </w:t>
            </w:r>
          </w:p>
        </w:tc>
      </w:tr>
      <w:tr w:rsidR="00FF0137" w:rsidRPr="00A007D4" w14:paraId="03ADB3E7" w14:textId="77777777" w:rsidTr="00FB2577">
        <w:tc>
          <w:tcPr>
            <w:tcW w:w="2303" w:type="pct"/>
          </w:tcPr>
          <w:p w14:paraId="03ADB3E5" w14:textId="77777777" w:rsidR="00FF0137" w:rsidRPr="006F11B9" w:rsidRDefault="00FF0137" w:rsidP="00A007D4">
            <w:pPr>
              <w:rPr>
                <w:rFonts w:ascii="Arial" w:hAnsi="Arial" w:cs="Arial"/>
              </w:rPr>
            </w:pPr>
            <w:r w:rsidRPr="006F11B9">
              <w:rPr>
                <w:rFonts w:ascii="Arial" w:hAnsi="Arial" w:cs="Arial"/>
              </w:rPr>
              <w:t>Date due:</w:t>
            </w:r>
          </w:p>
        </w:tc>
        <w:tc>
          <w:tcPr>
            <w:tcW w:w="2697" w:type="pct"/>
          </w:tcPr>
          <w:p w14:paraId="03ADB3E6" w14:textId="7B398022" w:rsidR="00FF0137" w:rsidRPr="006F11B9" w:rsidRDefault="006F11B9" w:rsidP="00A007D4">
            <w:pPr>
              <w:rPr>
                <w:rFonts w:ascii="Arial" w:hAnsi="Arial" w:cs="Arial"/>
              </w:rPr>
            </w:pPr>
            <w:r w:rsidRPr="006F11B9">
              <w:rPr>
                <w:rFonts w:ascii="Arial" w:hAnsi="Arial" w:cs="Arial"/>
              </w:rPr>
              <w:t>18</w:t>
            </w:r>
            <w:r w:rsidR="00A440F1" w:rsidRPr="006F11B9">
              <w:rPr>
                <w:rFonts w:ascii="Arial" w:hAnsi="Arial" w:cs="Arial"/>
              </w:rPr>
              <w:t>/</w:t>
            </w:r>
            <w:r w:rsidRPr="006F11B9">
              <w:rPr>
                <w:rFonts w:ascii="Arial" w:hAnsi="Arial" w:cs="Arial"/>
              </w:rPr>
              <w:t>04</w:t>
            </w:r>
            <w:r w:rsidR="00A440F1" w:rsidRPr="006F11B9">
              <w:rPr>
                <w:rFonts w:ascii="Arial" w:hAnsi="Arial" w:cs="Arial"/>
              </w:rPr>
              <w:t>/20</w:t>
            </w:r>
            <w:r w:rsidR="007F27D9" w:rsidRPr="006F11B9">
              <w:rPr>
                <w:rFonts w:ascii="Arial" w:hAnsi="Arial" w:cs="Arial"/>
              </w:rPr>
              <w:t>2</w:t>
            </w:r>
            <w:r w:rsidR="002B6073" w:rsidRPr="006F11B9">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F11B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6F11B9" w:rsidRDefault="00FF0137" w:rsidP="00A007D4">
            <w:pPr>
              <w:rPr>
                <w:rFonts w:ascii="Arial" w:hAnsi="Arial" w:cs="Arial"/>
              </w:rPr>
            </w:pPr>
            <w:r w:rsidRPr="006F11B9">
              <w:rPr>
                <w:rFonts w:ascii="Arial" w:hAnsi="Arial" w:cs="Arial"/>
              </w:rPr>
              <w:t>Rating A- 100%</w:t>
            </w:r>
          </w:p>
          <w:p w14:paraId="03ADB3F2" w14:textId="3E67713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7A93C7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280E476"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8C78C4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5C9772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CED0FC7"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5E6D66A" w:rsidR="00F109BA" w:rsidRPr="00A007D4" w:rsidRDefault="00F109BA" w:rsidP="00A007D4">
            <w:pPr>
              <w:rPr>
                <w:rFonts w:ascii="Arial" w:hAnsi="Arial" w:cs="Arial"/>
              </w:rPr>
            </w:pPr>
            <w:r w:rsidRPr="00A007D4">
              <w:rPr>
                <w:rFonts w:ascii="Arial" w:hAnsi="Arial" w:cs="Arial"/>
              </w:rPr>
              <w:t>Amount:</w:t>
            </w:r>
            <w:r w:rsidR="005D32FB">
              <w:rPr>
                <w:rFonts w:ascii="Arial" w:hAnsi="Arial" w:cs="Arial"/>
              </w:rPr>
              <w:t>1640</w:t>
            </w:r>
          </w:p>
          <w:p w14:paraId="07DE9F93" w14:textId="7973C166" w:rsidR="00F109BA" w:rsidRPr="00A007D4" w:rsidRDefault="00F109BA" w:rsidP="00A007D4">
            <w:pPr>
              <w:rPr>
                <w:rFonts w:ascii="Arial" w:hAnsi="Arial" w:cs="Arial"/>
              </w:rPr>
            </w:pPr>
            <w:r w:rsidRPr="00A007D4">
              <w:rPr>
                <w:rFonts w:ascii="Arial" w:hAnsi="Arial" w:cs="Arial"/>
              </w:rPr>
              <w:lastRenderedPageBreak/>
              <w:t>Date cleared on MyNRW:</w:t>
            </w:r>
            <w:r w:rsidR="005D32FB">
              <w:rPr>
                <w:rFonts w:ascii="Arial" w:hAnsi="Arial" w:cs="Arial"/>
              </w:rPr>
              <w:t>09/04/24</w:t>
            </w:r>
          </w:p>
          <w:p w14:paraId="4E2DE19B" w14:textId="4A6D083C" w:rsidR="00FB2577" w:rsidRPr="005D32FB" w:rsidRDefault="00F109BA" w:rsidP="00FB2577">
            <w:pPr>
              <w:rPr>
                <w:rFonts w:ascii="Arial" w:hAnsi="Arial" w:cs="Arial"/>
              </w:rPr>
            </w:pPr>
            <w:r w:rsidRPr="00A007D4">
              <w:rPr>
                <w:rFonts w:ascii="Arial" w:hAnsi="Arial" w:cs="Arial"/>
              </w:rPr>
              <w:t>Transaction number:</w:t>
            </w:r>
            <w:r w:rsidR="005D32FB">
              <w:t xml:space="preserve"> </w:t>
            </w:r>
            <w:r w:rsidR="005D32FB" w:rsidRPr="005D32FB">
              <w:rPr>
                <w:rFonts w:ascii="Arial" w:hAnsi="Arial" w:cs="Arial"/>
              </w:rPr>
              <w:t>2128629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53E1D17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92DC31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BA2CCD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F98E20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724919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F0AC606"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165CA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50DA01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667032D"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6CB7002D" w:rsidR="003A337A" w:rsidRPr="00B84CB3" w:rsidRDefault="005D32FB" w:rsidP="00AD5162">
            <w:pPr>
              <w:rPr>
                <w:rFonts w:ascii="Arial" w:hAnsi="Arial" w:cs="Arial"/>
                <w:bCs/>
              </w:rPr>
            </w:pPr>
            <w:r w:rsidRPr="005D32FB">
              <w:rPr>
                <w:rFonts w:ascii="Arial" w:hAnsi="Arial" w:cs="Arial"/>
                <w:bCs/>
              </w:rPr>
              <w:t>FB3606GC</w:t>
            </w:r>
          </w:p>
        </w:tc>
      </w:tr>
      <w:tr w:rsidR="003A337A" w:rsidRPr="00B84CB3" w14:paraId="6823A35A" w14:textId="77777777" w:rsidTr="00AD5162">
        <w:tc>
          <w:tcPr>
            <w:tcW w:w="2997" w:type="pct"/>
            <w:shd w:val="clear" w:color="auto" w:fill="auto"/>
          </w:tcPr>
          <w:p w14:paraId="3F7FAF7F" w14:textId="55D21D50" w:rsidR="003A337A" w:rsidRPr="005D32FB" w:rsidRDefault="003A337A" w:rsidP="005D32FB">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8BB5BE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34F52992" w:rsidR="003A337A" w:rsidRPr="00B84CB3" w:rsidRDefault="005D32FB" w:rsidP="00AD5162">
            <w:pPr>
              <w:rPr>
                <w:rFonts w:ascii="Arial" w:hAnsi="Arial" w:cs="Arial"/>
                <w:bCs/>
              </w:rPr>
            </w:pPr>
            <w:r w:rsidRPr="005D32FB">
              <w:rPr>
                <w:rFonts w:ascii="Arial" w:hAnsi="Arial" w:cs="Arial"/>
                <w:bCs/>
              </w:rPr>
              <w:t>Agrispread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A695E0E"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74A1B6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109E98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44FBE5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24636EC"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833D7FA" w:rsidR="003A337A" w:rsidRPr="00BA3B1E" w:rsidRDefault="003A337A" w:rsidP="00AD5162">
            <w:pPr>
              <w:rPr>
                <w:rFonts w:ascii="Arial" w:hAnsi="Arial" w:cs="Arial"/>
                <w:bCs/>
              </w:rPr>
            </w:pPr>
            <w:r w:rsidRPr="00255CBF">
              <w:rPr>
                <w:rFonts w:ascii="Arial" w:hAnsi="Arial" w:cs="Arial"/>
                <w:bCs/>
              </w:rPr>
              <w:t>Y</w:t>
            </w:r>
            <w:r w:rsidRPr="005D32FB">
              <w:rPr>
                <w:rFonts w:ascii="Arial" w:hAnsi="Arial" w:cs="Arial"/>
                <w:bCs/>
                <w:color w:val="FF0000"/>
              </w:rPr>
              <w:t xml:space="preserve">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C454048"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78C60A48" w:rsidR="004628EF" w:rsidRPr="004628EF" w:rsidRDefault="004628EF" w:rsidP="004628EF">
            <w:pPr>
              <w:rPr>
                <w:lang w:eastAsia="en-GB"/>
              </w:rPr>
            </w:pPr>
          </w:p>
        </w:tc>
        <w:tc>
          <w:tcPr>
            <w:tcW w:w="931" w:type="pct"/>
            <w:shd w:val="clear" w:color="auto" w:fill="auto"/>
          </w:tcPr>
          <w:p w14:paraId="49089138" w14:textId="10D5488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286F35BD" w14:textId="6B189E19" w:rsidR="005D32FB" w:rsidRPr="005D32FB" w:rsidRDefault="005D32FB" w:rsidP="00B50D9B">
            <w:pPr>
              <w:rPr>
                <w:rFonts w:ascii="Arial" w:hAnsi="Arial" w:cs="Arial"/>
              </w:rPr>
            </w:pPr>
            <w:r w:rsidRPr="005D32FB">
              <w:rPr>
                <w:rFonts w:ascii="Arial" w:hAnsi="Arial" w:cs="Arial"/>
              </w:rPr>
              <w:t>Provided CPH 56/021/0047</w:t>
            </w:r>
          </w:p>
          <w:p w14:paraId="6158DC72" w14:textId="77777777" w:rsidR="005D32FB" w:rsidRPr="005D32FB" w:rsidRDefault="005D32FB" w:rsidP="005D32FB">
            <w:pPr>
              <w:rPr>
                <w:rFonts w:ascii="Arial" w:hAnsi="Arial" w:cs="Arial"/>
              </w:rPr>
            </w:pPr>
            <w:r w:rsidRPr="005D32FB">
              <w:rPr>
                <w:rFonts w:ascii="Arial" w:hAnsi="Arial" w:cs="Arial"/>
              </w:rPr>
              <w:t>Brian Piggot Hugmore House</w:t>
            </w:r>
          </w:p>
          <w:p w14:paraId="7A481695" w14:textId="290DEFC9" w:rsidR="005D32FB" w:rsidRPr="005D32FB" w:rsidRDefault="005D32FB" w:rsidP="005D32FB">
            <w:pPr>
              <w:rPr>
                <w:rFonts w:ascii="Arial" w:hAnsi="Arial" w:cs="Arial"/>
              </w:rPr>
            </w:pPr>
            <w:r w:rsidRPr="005D32FB">
              <w:rPr>
                <w:rFonts w:ascii="Arial" w:hAnsi="Arial" w:cs="Arial"/>
              </w:rPr>
              <w:t>Hugmore Lane, Wrexham</w:t>
            </w:r>
          </w:p>
          <w:p w14:paraId="5952A33B" w14:textId="77777777" w:rsidR="005D32FB" w:rsidRDefault="005D32FB" w:rsidP="00B50D9B">
            <w:pPr>
              <w:rPr>
                <w:rFonts w:ascii="Arial" w:hAnsi="Arial" w:cs="Arial"/>
                <w:color w:val="FF0000"/>
              </w:rPr>
            </w:pPr>
          </w:p>
          <w:p w14:paraId="68B7E184" w14:textId="14BEBFB2" w:rsidR="00704841" w:rsidRPr="00B84CB3" w:rsidRDefault="00125C63" w:rsidP="00B50D9B">
            <w:pPr>
              <w:rPr>
                <w:rFonts w:ascii="Arial" w:hAnsi="Arial" w:cs="Arial"/>
                <w:color w:val="000000"/>
                <w:shd w:val="clear" w:color="auto" w:fill="FFFFFF"/>
              </w:rPr>
            </w:pPr>
            <w:r w:rsidRPr="00125C63">
              <w:rPr>
                <w:rFonts w:ascii="Arial" w:hAnsi="Arial" w:cs="Arial"/>
                <w:color w:val="000000"/>
                <w:highlight w:val="yellow"/>
                <w:shd w:val="clear" w:color="auto" w:fill="FFFFFF"/>
              </w:rPr>
              <w:t>S</w:t>
            </w:r>
            <w:r w:rsidR="00AA07F0" w:rsidRPr="00AA07F0">
              <w:rPr>
                <w:rFonts w:ascii="Arial" w:hAnsi="Arial" w:cs="Arial"/>
                <w:color w:val="000000"/>
                <w:highlight w:val="yellow"/>
                <w:shd w:val="clear" w:color="auto" w:fill="FFFFFF"/>
              </w:rPr>
              <w:t>ee comments. Return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14CEBE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F034DA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5664CFAD" w:rsidR="003A337A" w:rsidRPr="00B84CB3" w:rsidRDefault="005D32FB" w:rsidP="00AD5162">
            <w:pPr>
              <w:rPr>
                <w:rFonts w:ascii="Arial" w:hAnsi="Arial" w:cs="Arial"/>
                <w:bCs/>
              </w:rPr>
            </w:pPr>
            <w:r>
              <w:rPr>
                <w:rFonts w:ascii="Arial" w:hAnsi="Arial" w:cs="Arial"/>
                <w:bCs/>
              </w:rPr>
              <w:t>16.9</w:t>
            </w:r>
          </w:p>
        </w:tc>
      </w:tr>
      <w:tr w:rsidR="003A337A" w:rsidRPr="00B84CB3" w14:paraId="20C0C51F" w14:textId="77777777" w:rsidTr="00AD5162">
        <w:tc>
          <w:tcPr>
            <w:tcW w:w="2997" w:type="pct"/>
            <w:shd w:val="clear" w:color="auto" w:fill="auto"/>
          </w:tcPr>
          <w:p w14:paraId="384EF4CE" w14:textId="6038A58C" w:rsidR="003A337A" w:rsidRPr="00255CBF" w:rsidRDefault="003A337A" w:rsidP="00255CBF">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0D0F757" w:rsidR="003A337A" w:rsidRPr="00BA3B1E" w:rsidRDefault="003A337A" w:rsidP="00AD5162">
            <w:pPr>
              <w:rPr>
                <w:rFonts w:ascii="Arial" w:hAnsi="Arial" w:cs="Arial"/>
                <w:bCs/>
              </w:rPr>
            </w:pPr>
            <w:r w:rsidRPr="00255CBF">
              <w:rPr>
                <w:rFonts w:ascii="Arial" w:hAnsi="Arial" w:cs="Arial"/>
                <w:bCs/>
              </w:rPr>
              <w:t>Y</w:t>
            </w:r>
            <w:r w:rsidRPr="005D32FB">
              <w:rPr>
                <w:rFonts w:ascii="Arial" w:hAnsi="Arial" w:cs="Arial"/>
                <w:bCs/>
                <w:color w:val="FF0000"/>
              </w:rPr>
              <w:t xml:space="preserve">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DD036E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AE7C74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4E9D951B" w:rsidR="00437466" w:rsidRPr="005D32FB" w:rsidRDefault="003A337A" w:rsidP="005D32FB">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7C2B57B"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50AB290" w:rsidR="00BE5AA9" w:rsidRPr="005D32FB" w:rsidRDefault="003A337A" w:rsidP="005D32FB">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E6E1A4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7BD9C0AD" w:rsidR="003A337A" w:rsidRPr="001D5BAA" w:rsidRDefault="003A337A" w:rsidP="001D5BAA">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0DF61FA"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0B3D6C44" w:rsidR="002E1F16" w:rsidRPr="00B84CB3" w:rsidRDefault="002E1F16" w:rsidP="00AD5162">
            <w:pPr>
              <w:rPr>
                <w:rFonts w:ascii="Arial" w:hAnsi="Arial" w:cs="Arial"/>
                <w:bCs/>
              </w:rPr>
            </w:pPr>
            <w:r w:rsidRPr="002E1F16">
              <w:rPr>
                <w:rFonts w:ascii="Arial" w:hAnsi="Arial" w:cs="Arial"/>
                <w:bCs/>
                <w:highlight w:val="yellow"/>
              </w:rPr>
              <w:t xml:space="preserve">Benefit statement states that ‘The </w:t>
            </w:r>
            <w:r w:rsidRPr="002E1F16">
              <w:rPr>
                <w:rFonts w:ascii="Arial" w:hAnsi="Arial" w:cs="Arial"/>
                <w:bCs/>
                <w:highlight w:val="yellow"/>
              </w:rPr>
              <w:lastRenderedPageBreak/>
              <w:t xml:space="preserve">farmer has confirmed no wastes were applied within the last 12 months’ but has not declared if any non waste nutrients have been applied. </w:t>
            </w:r>
            <w:r w:rsidR="00AA07F0" w:rsidRPr="00AA07F0">
              <w:rPr>
                <w:rFonts w:ascii="Arial" w:hAnsi="Arial" w:cs="Arial"/>
                <w:bCs/>
                <w:highlight w:val="yellow"/>
              </w:rPr>
              <w:t>Return</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lastRenderedPageBreak/>
              <w:t>Which risk band does the activity fall within?</w:t>
            </w:r>
          </w:p>
          <w:p w14:paraId="00F5F31D" w14:textId="255EAF7F" w:rsidR="00D37AAF" w:rsidRPr="005D32FB" w:rsidRDefault="00D37AAF" w:rsidP="00D37AAF">
            <w:pPr>
              <w:pStyle w:val="ListParagraph"/>
              <w:numPr>
                <w:ilvl w:val="0"/>
                <w:numId w:val="27"/>
              </w:numPr>
              <w:rPr>
                <w:rFonts w:ascii="Arial" w:hAnsi="Arial" w:cs="Arial"/>
                <w:bCs/>
              </w:rPr>
            </w:pPr>
            <w:r w:rsidRPr="005D32FB">
              <w:rPr>
                <w:rFonts w:ascii="Arial" w:hAnsi="Arial" w:cs="Arial"/>
                <w:bCs/>
              </w:rPr>
              <w:t>SR2010No4 List A wastes (Lower risk)</w:t>
            </w:r>
          </w:p>
          <w:p w14:paraId="411DAE14" w14:textId="3EABA8C3" w:rsidR="00D37AAF" w:rsidRPr="005D32FB" w:rsidRDefault="00D37AAF" w:rsidP="00D37AAF">
            <w:pPr>
              <w:pStyle w:val="ListParagraph"/>
              <w:numPr>
                <w:ilvl w:val="0"/>
                <w:numId w:val="27"/>
              </w:numPr>
              <w:rPr>
                <w:rFonts w:ascii="Arial" w:hAnsi="Arial" w:cs="Arial"/>
                <w:bCs/>
              </w:rPr>
            </w:pPr>
            <w:r w:rsidRPr="005D32FB">
              <w:rPr>
                <w:rFonts w:ascii="Arial" w:hAnsi="Arial" w:cs="Arial"/>
                <w:bCs/>
              </w:rPr>
              <w:t>Location risk</w:t>
            </w:r>
          </w:p>
          <w:p w14:paraId="1B130BB4" w14:textId="51517954" w:rsidR="00D37AAF" w:rsidRPr="005D32FB" w:rsidRDefault="00D37AAF" w:rsidP="00D37AAF">
            <w:pPr>
              <w:pStyle w:val="ListParagraph"/>
              <w:numPr>
                <w:ilvl w:val="0"/>
                <w:numId w:val="27"/>
              </w:numPr>
              <w:rPr>
                <w:rFonts w:ascii="Arial" w:hAnsi="Arial" w:cs="Arial"/>
                <w:bCs/>
              </w:rPr>
            </w:pPr>
            <w:r w:rsidRPr="005D32FB">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5D32FB" w:rsidRDefault="00D37AAF" w:rsidP="00D37AAF">
            <w:pPr>
              <w:pStyle w:val="ListParagraph"/>
              <w:numPr>
                <w:ilvl w:val="0"/>
                <w:numId w:val="27"/>
              </w:numPr>
              <w:rPr>
                <w:rFonts w:ascii="Arial" w:hAnsi="Arial" w:cs="Arial"/>
                <w:bCs/>
              </w:rPr>
            </w:pPr>
            <w:r w:rsidRPr="005D32FB">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5D32FB">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33480DA"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616C647" w:rsidR="003A337A" w:rsidRPr="00AD7C1A" w:rsidRDefault="003A337A" w:rsidP="00AD7C1A">
            <w:pPr>
              <w:rPr>
                <w:rFonts w:ascii="Arial" w:hAnsi="Arial" w:cs="Arial"/>
              </w:rPr>
            </w:pPr>
            <w:r w:rsidRPr="00B84CB3">
              <w:rPr>
                <w:rFonts w:ascii="Arial" w:hAnsi="Arial" w:cs="Arial"/>
              </w:rPr>
              <w:t>Is the risk banding correct?</w:t>
            </w:r>
          </w:p>
        </w:tc>
        <w:tc>
          <w:tcPr>
            <w:tcW w:w="931" w:type="pct"/>
            <w:shd w:val="clear" w:color="auto" w:fill="auto"/>
          </w:tcPr>
          <w:p w14:paraId="65090C71" w14:textId="01CC1C39"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00A71D8"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48E0EE23"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51A3BE1"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B209968" w:rsidR="003A337A" w:rsidRPr="00BA3B1E" w:rsidRDefault="005D32FB"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7F19624" w:rsidR="003A337A" w:rsidRPr="00BA3B1E" w:rsidRDefault="003A337A" w:rsidP="00AD5162">
            <w:pPr>
              <w:rPr>
                <w:rFonts w:ascii="Arial" w:hAnsi="Arial" w:cs="Arial"/>
              </w:rPr>
            </w:pPr>
            <w:r w:rsidRPr="00255CBF">
              <w:rPr>
                <w:rFonts w:ascii="Arial" w:hAnsi="Arial" w:cs="Arial"/>
              </w:rPr>
              <w:t>Y</w:t>
            </w:r>
            <w:r w:rsidRPr="005D32FB">
              <w:rPr>
                <w:rFonts w:ascii="Arial" w:hAnsi="Arial" w:cs="Arial"/>
                <w:color w:val="FF0000"/>
              </w:rPr>
              <w:t xml:space="preserve"> </w:t>
            </w:r>
          </w:p>
        </w:tc>
        <w:tc>
          <w:tcPr>
            <w:tcW w:w="1072" w:type="pct"/>
          </w:tcPr>
          <w:p w14:paraId="7450587F" w14:textId="0A19DAE4"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51356404" w:rsidR="00BA3B1E" w:rsidRPr="00255CBF"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85438BD"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A29C6E4" w:rsidR="003A337A" w:rsidRPr="00B84CB3" w:rsidRDefault="00FA4DF7" w:rsidP="00AD5162">
            <w:pPr>
              <w:rPr>
                <w:rFonts w:ascii="Arial" w:hAnsi="Arial" w:cs="Arial"/>
              </w:rPr>
            </w:pPr>
            <w:r>
              <w:rPr>
                <w:rFonts w:ascii="Arial" w:hAnsi="Arial" w:cs="Arial"/>
              </w:rPr>
              <w:t>Maelor and Kelloggs High RAN. Others not</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FC021F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12EA611"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8E32A5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3BCA29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667E37BF" w:rsidR="003A337A" w:rsidRPr="00B84CB3" w:rsidRDefault="00AA07F0" w:rsidP="00AD5162">
            <w:pPr>
              <w:rPr>
                <w:rFonts w:ascii="Arial" w:hAnsi="Arial" w:cs="Arial"/>
              </w:rPr>
            </w:pPr>
            <w:r w:rsidRPr="00AA07F0">
              <w:rPr>
                <w:rFonts w:ascii="Arial" w:hAnsi="Arial" w:cs="Arial"/>
                <w:highlight w:val="yellow"/>
              </w:rPr>
              <w:t>See comments on Return document</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ABC175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CD9375C"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lastRenderedPageBreak/>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BB637D9" w:rsidR="003A337A" w:rsidRPr="00BA3B1E" w:rsidRDefault="001E401F" w:rsidP="00AD5162">
            <w:pPr>
              <w:rPr>
                <w:rFonts w:ascii="Arial" w:hAnsi="Arial" w:cs="Arial"/>
              </w:rPr>
            </w:pPr>
            <w:r>
              <w:rPr>
                <w:rFonts w:ascii="Arial" w:hAnsi="Arial" w:cs="Arial"/>
              </w:rPr>
              <w:t>n/a</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2D1373C" w:rsidR="003A337A" w:rsidRPr="00BA3B1E" w:rsidRDefault="001E401F" w:rsidP="00AD5162">
            <w:pPr>
              <w:rPr>
                <w:rFonts w:ascii="Arial" w:hAnsi="Arial" w:cs="Arial"/>
              </w:rPr>
            </w:pPr>
            <w:r>
              <w:rPr>
                <w:rFonts w:ascii="Arial" w:hAnsi="Arial" w:cs="Arial"/>
              </w:rPr>
              <w:t>n/a</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2A7206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158FFE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A0924BF"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A831556"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DEAE0CD"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BD3AD37"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6BEF43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F3B819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2B6F0A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75E2B7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E0084C0"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B32D95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115C5C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4B2B9348" w:rsidR="00114B43" w:rsidRPr="00A007D4" w:rsidRDefault="008C0ED5" w:rsidP="00A007D4">
            <w:pPr>
              <w:rPr>
                <w:rFonts w:ascii="Arial" w:hAnsi="Arial" w:cs="Arial"/>
              </w:rPr>
            </w:pPr>
            <w:r>
              <w:rPr>
                <w:rFonts w:ascii="Arial" w:hAnsi="Arial" w:cs="Arial"/>
              </w:rPr>
              <w:t>SPZ3</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8F630EA" w:rsidR="00BF3C38" w:rsidRPr="00180AA5" w:rsidRDefault="00996CC1" w:rsidP="00180AA5">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9E37FF9"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8DC68F5" w:rsidR="00996CC1" w:rsidRPr="00F6091E" w:rsidRDefault="00BC5F1C" w:rsidP="00A007D4">
            <w:pPr>
              <w:rPr>
                <w:rFonts w:ascii="Arial" w:hAnsi="Arial" w:cs="Arial"/>
                <w:highlight w:val="yellow"/>
              </w:rPr>
            </w:pPr>
            <w:r w:rsidRPr="00180AA5">
              <w:rPr>
                <w:rFonts w:ascii="Arial" w:hAnsi="Arial" w:cs="Arial"/>
              </w:rPr>
              <w:t>Two springs identified</w:t>
            </w:r>
            <w:r w:rsidR="00180AA5">
              <w:rPr>
                <w:rFonts w:ascii="Arial" w:hAnsi="Arial" w:cs="Arial"/>
              </w:rPr>
              <w:t>. Buffers in place.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A389A8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CF0366A" w:rsidR="002E2A8B" w:rsidRPr="00171D59" w:rsidRDefault="00114B43" w:rsidP="00180AA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615EA5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89DA0D4" w:rsidR="00114B43" w:rsidRPr="00A007D4" w:rsidRDefault="00180AA5" w:rsidP="00A007D4">
            <w:pPr>
              <w:rPr>
                <w:rFonts w:ascii="Arial" w:hAnsi="Arial" w:cs="Arial"/>
              </w:rPr>
            </w:pPr>
            <w:r w:rsidRPr="00180AA5">
              <w:rPr>
                <w:rFonts w:ascii="Arial" w:hAnsi="Arial" w:cs="Arial"/>
              </w:rPr>
              <w:t>Two springs identified</w:t>
            </w:r>
            <w:r>
              <w:rPr>
                <w:rFonts w:ascii="Arial" w:hAnsi="Arial" w:cs="Arial"/>
              </w:rPr>
              <w:t>. Buffers in place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D390823" w:rsidR="002E2A8B" w:rsidRPr="00171D59" w:rsidRDefault="00114B43" w:rsidP="00180AA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6ED11D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AAFF53E" w:rsidR="00114B43" w:rsidRPr="00A007D4" w:rsidRDefault="00180AA5" w:rsidP="00A007D4">
            <w:pPr>
              <w:rPr>
                <w:rFonts w:ascii="Arial" w:hAnsi="Arial" w:cs="Arial"/>
              </w:rPr>
            </w:pPr>
            <w:r>
              <w:rPr>
                <w:rFonts w:ascii="Arial" w:hAnsi="Arial" w:cs="Arial"/>
              </w:rPr>
              <w:t>None in range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5CCD8E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B99F41A" w:rsidR="00114B43" w:rsidRPr="00A007D4" w:rsidRDefault="00180AA5"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2D0AB32"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CEF927E"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7AF3064" w:rsidR="009A0BC6" w:rsidRPr="00A007D4" w:rsidRDefault="0042272B" w:rsidP="00A007D4">
            <w:pPr>
              <w:rPr>
                <w:rFonts w:ascii="Arial" w:hAnsi="Arial" w:cs="Arial"/>
              </w:rPr>
            </w:pPr>
            <w:r>
              <w:rPr>
                <w:rFonts w:ascii="Arial" w:hAnsi="Arial" w:cs="Arial"/>
              </w:rPr>
              <w:t>None in range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86B50EA"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4189C01"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2426796E" w:rsidR="002B4076" w:rsidRPr="003267AF" w:rsidRDefault="00F3725C" w:rsidP="00A007D4">
            <w:pPr>
              <w:rPr>
                <w:rFonts w:ascii="Arial" w:hAnsi="Arial" w:cs="Arial"/>
              </w:rPr>
            </w:pPr>
            <w:r>
              <w:rPr>
                <w:rFonts w:ascii="Arial" w:hAnsi="Arial" w:cs="Arial"/>
              </w:rPr>
              <w:t xml:space="preserve">None </w:t>
            </w:r>
            <w:r w:rsidR="00125C63">
              <w:rPr>
                <w:rFonts w:ascii="Arial" w:hAnsi="Arial" w:cs="Arial"/>
              </w:rPr>
              <w:t xml:space="preserve">in </w:t>
            </w:r>
            <w:r w:rsidR="0042272B">
              <w:rPr>
                <w:rFonts w:ascii="Arial" w:hAnsi="Arial" w:cs="Arial"/>
              </w:rPr>
              <w:t>deployment area</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553A09B" w:rsidR="00BA3B1E" w:rsidRPr="003267AF" w:rsidRDefault="00BA3B1E" w:rsidP="003404BC">
            <w:pPr>
              <w:pStyle w:val="ListParagraph"/>
              <w:numPr>
                <w:ilvl w:val="0"/>
                <w:numId w:val="24"/>
              </w:numPr>
              <w:rPr>
                <w:rFonts w:ascii="Arial" w:hAnsi="Arial" w:cs="Arial"/>
              </w:rPr>
            </w:pPr>
            <w:r>
              <w:rPr>
                <w:rFonts w:ascii="Arial" w:hAnsi="Arial" w:cs="Arial"/>
              </w:rPr>
              <w:lastRenderedPageBreak/>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BB2378B"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587EB80A"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7BBE3754"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3160610A" w:rsidR="004B5BED" w:rsidRPr="003267AF" w:rsidRDefault="00237ED8" w:rsidP="00A007D4">
            <w:pPr>
              <w:rPr>
                <w:rFonts w:ascii="Arial" w:hAnsi="Arial" w:cs="Arial"/>
              </w:rPr>
            </w:pPr>
            <w:r>
              <w:rPr>
                <w:rFonts w:ascii="Arial" w:hAnsi="Arial" w:cs="Arial"/>
              </w:rPr>
              <w:t>Low risk</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3132581C" w:rsidR="00E579C9" w:rsidRPr="008F56EC" w:rsidRDefault="00E579C9" w:rsidP="00F3360E">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6CA17D8" w:rsidR="006B164E" w:rsidRPr="006B164E" w:rsidRDefault="006B164E" w:rsidP="006B164E">
            <w:pPr>
              <w:rPr>
                <w:rFonts w:ascii="Arial" w:hAnsi="Arial" w:cs="Arial"/>
              </w:rPr>
            </w:pPr>
            <w:r w:rsidRPr="006B164E">
              <w:rPr>
                <w:rFonts w:ascii="Arial" w:hAnsi="Arial" w:cs="Arial"/>
              </w:rPr>
              <w:t xml:space="preserve">All fields </w:t>
            </w:r>
            <w:r w:rsidR="00E579C9" w:rsidRPr="006B164E">
              <w:rPr>
                <w:rFonts w:ascii="Arial" w:hAnsi="Arial" w:cs="Arial"/>
              </w:rPr>
              <w:t xml:space="preserve">0-7 degrees </w:t>
            </w:r>
          </w:p>
          <w:p w14:paraId="179379B0" w14:textId="73A005A1"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B45BCD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42D92439" w:rsidR="008474D8" w:rsidRPr="00AD1655" w:rsidRDefault="00AA07F0" w:rsidP="008D77C3">
            <w:pPr>
              <w:rPr>
                <w:rFonts w:ascii="Arial" w:hAnsi="Arial" w:cs="Arial"/>
                <w:color w:val="FF0000"/>
              </w:rPr>
            </w:pPr>
            <w:r>
              <w:rPr>
                <w:rFonts w:ascii="Arial" w:hAnsi="Arial" w:cs="Arial"/>
                <w:highlight w:val="yellow"/>
              </w:rPr>
              <w:t>See comments in Return Document</w:t>
            </w:r>
            <w:r w:rsidR="00237ED8">
              <w:rPr>
                <w:rFonts w:ascii="Arial" w:hAnsi="Arial" w:cs="Arial"/>
                <w:highlight w:val="yellow"/>
              </w:rPr>
              <w:t xml:space="preserve"> </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BBF987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1EFE9C3" w:rsidR="00C57B36" w:rsidRPr="00AD1655" w:rsidRDefault="001E401F" w:rsidP="0003563F">
            <w:pPr>
              <w:rPr>
                <w:rFonts w:ascii="Arial" w:hAnsi="Arial" w:cs="Arial"/>
                <w:color w:val="FF0000"/>
              </w:rPr>
            </w:pPr>
            <w:r w:rsidRPr="001E401F">
              <w:rPr>
                <w:rFonts w:ascii="Arial" w:hAnsi="Arial" w:cs="Arial"/>
              </w:rPr>
              <w:t>Non stackable</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66FE375"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D75B1DB"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7ED3071" w:rsidR="00C57B36" w:rsidRPr="00BA3B1E" w:rsidRDefault="002073DE" w:rsidP="0003563F">
            <w:pPr>
              <w:rPr>
                <w:rFonts w:ascii="Arial" w:hAnsi="Arial" w:cs="Arial"/>
              </w:rPr>
            </w:pPr>
            <w:r w:rsidRPr="00BA3B1E">
              <w:rPr>
                <w:rFonts w:ascii="Arial" w:hAnsi="Arial" w:cs="Arial"/>
              </w:rPr>
              <w:t>Y</w:t>
            </w:r>
          </w:p>
        </w:tc>
        <w:tc>
          <w:tcPr>
            <w:tcW w:w="807" w:type="pct"/>
          </w:tcPr>
          <w:p w14:paraId="4212FF50" w14:textId="39CB8271"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DF4DA92"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B39B79A" w:rsidR="007F3053" w:rsidRPr="00AD1655" w:rsidRDefault="007F3053" w:rsidP="0003563F">
            <w:pPr>
              <w:rPr>
                <w:rFonts w:ascii="Arial" w:hAnsi="Arial" w:cs="Arial"/>
                <w:color w:val="FF0000"/>
              </w:rPr>
            </w:pPr>
            <w:r w:rsidRPr="006B164E">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3BC141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9ECBE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A6442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54B3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379EA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BD713D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C3DDAA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0D76A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F0FEE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6A579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86875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1F37B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A478E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41ACB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FF07C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3B29475"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78503ED"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EA0104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D343B7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63DCDCBA" w:rsidR="00F94831" w:rsidRPr="00A007D4" w:rsidRDefault="008329A1" w:rsidP="00A007D4">
            <w:pPr>
              <w:rPr>
                <w:rFonts w:ascii="Arial" w:hAnsi="Arial" w:cs="Arial"/>
              </w:rPr>
            </w:pPr>
            <w:r>
              <w:rPr>
                <w:rFonts w:ascii="Arial" w:hAnsi="Arial" w:cs="Arial"/>
              </w:rPr>
              <w:t xml:space="preserve">Not </w:t>
            </w:r>
            <w:r w:rsidR="00125C63">
              <w:rPr>
                <w:rFonts w:ascii="Arial" w:hAnsi="Arial" w:cs="Arial"/>
              </w:rPr>
              <w:t xml:space="preserve">in a </w:t>
            </w:r>
            <w:r>
              <w:rPr>
                <w:rFonts w:ascii="Arial" w:hAnsi="Arial" w:cs="Arial"/>
              </w:rPr>
              <w:t>G</w:t>
            </w:r>
            <w:r w:rsidR="00125C63">
              <w:rPr>
                <w:rFonts w:ascii="Arial" w:hAnsi="Arial" w:cs="Arial"/>
              </w:rPr>
              <w:t>roundwater Safeguard Zone</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3C8FB6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938CBB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598310B1" w:rsidR="00A5488D" w:rsidRPr="00A007D4" w:rsidRDefault="008C0ED5" w:rsidP="00A007D4">
            <w:pPr>
              <w:rPr>
                <w:rFonts w:ascii="Arial" w:hAnsi="Arial" w:cs="Arial"/>
              </w:rPr>
            </w:pPr>
            <w:r w:rsidRPr="008C0ED5">
              <w:rPr>
                <w:rFonts w:ascii="Arial" w:hAnsi="Arial" w:cs="Arial"/>
                <w:highlight w:val="yellow"/>
              </w:rPr>
              <w:t xml:space="preserve">Following </w:t>
            </w:r>
            <w:r w:rsidR="00AA07F0">
              <w:rPr>
                <w:rFonts w:ascii="Arial" w:hAnsi="Arial" w:cs="Arial"/>
                <w:highlight w:val="yellow"/>
              </w:rPr>
              <w:t xml:space="preserve">evidence of </w:t>
            </w:r>
            <w:r w:rsidRPr="008C0ED5">
              <w:rPr>
                <w:rFonts w:ascii="Arial" w:hAnsi="Arial" w:cs="Arial"/>
                <w:highlight w:val="yellow"/>
              </w:rPr>
              <w:t xml:space="preserve">previous </w:t>
            </w:r>
            <w:r w:rsidR="00AA07F0">
              <w:rPr>
                <w:rFonts w:ascii="Arial" w:hAnsi="Arial" w:cs="Arial"/>
                <w:highlight w:val="yellow"/>
              </w:rPr>
              <w:t>unapproved activity at the location</w:t>
            </w:r>
            <w:r w:rsidRPr="008C0ED5">
              <w:rPr>
                <w:rFonts w:ascii="Arial" w:hAnsi="Arial" w:cs="Arial"/>
                <w:highlight w:val="yellow"/>
              </w:rPr>
              <w:t xml:space="preserve"> it is considered that revised soil analyses be undertaken.</w:t>
            </w:r>
            <w:r w:rsidR="00AA07F0">
              <w:rPr>
                <w:rFonts w:ascii="Arial" w:hAnsi="Arial" w:cs="Arial"/>
              </w:rPr>
              <w:t xml:space="preserve"> </w:t>
            </w:r>
            <w:r w:rsidR="00AA07F0" w:rsidRPr="00AA07F0">
              <w:rPr>
                <w:rFonts w:ascii="Arial" w:hAnsi="Arial" w:cs="Arial"/>
                <w:highlight w:val="yellow"/>
              </w:rPr>
              <w:t>Return</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D6F2CC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8FF83C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BE9F24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FC5A22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A34F75E"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8CEFDD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4C11EC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DED300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F592B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AF70E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2FB96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8BE5D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CDBECD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2EF64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5C555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3CB5A304" w:rsidR="00CC2BDD" w:rsidRPr="00255CBF"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6DDC69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C6579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514E97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209A6D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C7AE876"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5FCE4198" w:rsidR="00DB4B50" w:rsidRPr="00AD1655" w:rsidRDefault="00255CBF" w:rsidP="00A007D4">
            <w:pPr>
              <w:rPr>
                <w:rFonts w:ascii="Arial" w:hAnsi="Arial" w:cs="Arial"/>
              </w:rPr>
            </w:pPr>
            <w:r w:rsidRPr="00255CBF">
              <w:rPr>
                <w:rFonts w:ascii="Arial" w:hAnsi="Arial" w:cs="Arial"/>
              </w:rPr>
              <w:t>Maelor and Kelloggs High RAN. Others not</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82A02F4"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339CF9DB" w:rsidR="00F11606" w:rsidRPr="00AD1655" w:rsidRDefault="008D77C3" w:rsidP="00A007D4">
            <w:pPr>
              <w:rPr>
                <w:rFonts w:ascii="Arial" w:hAnsi="Arial" w:cs="Arial"/>
              </w:rPr>
            </w:pPr>
            <w:r>
              <w:rPr>
                <w:rFonts w:ascii="Arial" w:hAnsi="Arial" w:cs="Arial"/>
              </w:rPr>
              <w:t>Not in groundwater safeguard zone</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0972BF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B08DAC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567B01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5DB6D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3D85D546" w:rsidR="000E29C1" w:rsidRPr="00A007D4" w:rsidRDefault="00AC3C6A" w:rsidP="00A007D4">
            <w:pPr>
              <w:rPr>
                <w:rFonts w:ascii="Arial" w:hAnsi="Arial" w:cs="Arial"/>
              </w:rPr>
            </w:pPr>
            <w:r w:rsidRPr="00AC3C6A">
              <w:rPr>
                <w:rFonts w:ascii="Arial" w:hAnsi="Arial" w:cs="Arial"/>
                <w:highlight w:val="yellow"/>
              </w:rPr>
              <w:t>Does not address wastes which are not high RAN. States footpaths are present but not shown on</w:t>
            </w:r>
            <w:r>
              <w:rPr>
                <w:rFonts w:ascii="Arial" w:hAnsi="Arial" w:cs="Arial"/>
              </w:rPr>
              <w:t xml:space="preserve"> </w:t>
            </w:r>
            <w:r w:rsidRPr="00AC3C6A">
              <w:rPr>
                <w:rFonts w:ascii="Arial" w:hAnsi="Arial" w:cs="Arial"/>
                <w:highlight w:val="yellow"/>
              </w:rPr>
              <w:t>application map</w:t>
            </w:r>
            <w:r>
              <w:rPr>
                <w:rFonts w:ascii="Arial" w:hAnsi="Arial" w:cs="Arial"/>
                <w:highlight w:val="yellow"/>
              </w:rPr>
              <w:t>. Does not refer or mitigate risk from the lagoon.</w:t>
            </w:r>
            <w:r w:rsidRPr="00AC3C6A">
              <w:rPr>
                <w:rFonts w:ascii="Arial" w:hAnsi="Arial" w:cs="Arial"/>
                <w:highlight w:val="yellow"/>
              </w:rPr>
              <w:t xml:space="preserve"> </w:t>
            </w:r>
            <w:r w:rsidR="009558F1">
              <w:rPr>
                <w:rFonts w:ascii="Arial" w:hAnsi="Arial" w:cs="Arial"/>
                <w:highlight w:val="yellow"/>
              </w:rPr>
              <w:t xml:space="preserve">See other comments in the Return document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E01A6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06B7C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68C4D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151727A"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7D8E31F" w:rsidR="00E0482E" w:rsidRPr="00AD1655" w:rsidRDefault="001E401F" w:rsidP="00A007D4">
            <w:pPr>
              <w:rPr>
                <w:rFonts w:ascii="Arial" w:hAnsi="Arial" w:cs="Arial"/>
              </w:rPr>
            </w:pPr>
            <w:r>
              <w:rPr>
                <w:rFonts w:ascii="Arial" w:hAnsi="Arial" w:cs="Arial"/>
              </w:rPr>
              <w:t>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5D855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5CBBFC58" w:rsidR="000E29C1" w:rsidRPr="00A007D4" w:rsidRDefault="00E16760" w:rsidP="00A007D4">
            <w:pPr>
              <w:rPr>
                <w:rFonts w:ascii="Arial" w:hAnsi="Arial" w:cs="Arial"/>
              </w:rPr>
            </w:pPr>
            <w:r w:rsidRPr="00E16760">
              <w:rPr>
                <w:rFonts w:ascii="Arial" w:hAnsi="Arial" w:cs="Arial"/>
                <w:highlight w:val="yellow"/>
              </w:rPr>
              <w:t xml:space="preserve">See comments in </w:t>
            </w:r>
            <w:r w:rsidR="00B35674">
              <w:rPr>
                <w:rFonts w:ascii="Arial" w:hAnsi="Arial" w:cs="Arial"/>
                <w:highlight w:val="yellow"/>
              </w:rPr>
              <w:t xml:space="preserve">Return document </w:t>
            </w:r>
            <w:r w:rsidRPr="00E16760">
              <w:rPr>
                <w:rFonts w:ascii="Arial" w:hAnsi="Arial" w:cs="Arial"/>
                <w:highlight w:val="yellow"/>
              </w:rPr>
              <w:t>regarding mixed wastes as conflicting information has been provided</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C7BD907" w:rsidR="000E29C1" w:rsidRPr="00C40D12" w:rsidRDefault="008329A1" w:rsidP="00A007D4">
            <w:pPr>
              <w:rPr>
                <w:rFonts w:ascii="Arial" w:hAnsi="Arial" w:cs="Arial"/>
              </w:rPr>
            </w:pPr>
            <w:r>
              <w:rPr>
                <w:rFonts w:ascii="Arial" w:hAnsi="Arial" w:cs="Arial"/>
              </w:rPr>
              <w:t>Y</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5E61B64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1FEFA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7A6B3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133F1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0D031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E02D2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59AB0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A81C2C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F1AD20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2F7CF6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05E86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CBA955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858E43F"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1D80B1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74CF24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3F1FE5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F20E009"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462036F"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F2A8B84"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lastRenderedPageBreak/>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9768A5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E93327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155C733" w:rsidR="007719B3" w:rsidRPr="00C40D12" w:rsidRDefault="006B164E"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776B44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C893D01"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3E602B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6B69D0B0"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DB683AD" w:rsidR="00F700E9" w:rsidRPr="00A007D4" w:rsidRDefault="00237ED8" w:rsidP="00237ED8">
            <w:pPr>
              <w:rPr>
                <w:rFonts w:ascii="Arial" w:hAnsi="Arial" w:cs="Arial"/>
              </w:rPr>
            </w:pPr>
            <w:r w:rsidRPr="00237ED8">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594378B5" w14:textId="77777777" w:rsidR="00125C63" w:rsidRDefault="00125C63" w:rsidP="00125C63">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0C7A9A4A" w14:textId="77777777" w:rsidR="00125C63" w:rsidRDefault="00125C63" w:rsidP="00125C63">
            <w:pPr>
              <w:rPr>
                <w:rFonts w:ascii="Arial" w:hAnsi="Arial" w:cs="Arial"/>
              </w:rPr>
            </w:pPr>
            <w:r>
              <w:rPr>
                <w:rFonts w:ascii="Arial" w:hAnsi="Arial" w:cs="Arial"/>
              </w:rPr>
              <w:t>Watercourse S of 1 and two ponds within 1. Shown on application map with buffers.</w:t>
            </w:r>
          </w:p>
          <w:p w14:paraId="2AE198BB" w14:textId="0A2BCB1A" w:rsidR="000307BE" w:rsidRDefault="00125C63" w:rsidP="00125C63">
            <w:pPr>
              <w:rPr>
                <w:rFonts w:ascii="Arial" w:hAnsi="Arial" w:cs="Arial"/>
              </w:rPr>
            </w:pPr>
            <w:r>
              <w:rPr>
                <w:rFonts w:ascii="Arial" w:hAnsi="Arial" w:cs="Arial"/>
              </w:rPr>
              <w:t>Pond adjacent W of 2 shown on application map with buffer.</w:t>
            </w:r>
          </w:p>
          <w:p w14:paraId="200FFA6D" w14:textId="77777777" w:rsidR="00125C63" w:rsidRDefault="00125C63" w:rsidP="00125C63">
            <w:pPr>
              <w:rPr>
                <w:rFonts w:ascii="Arial" w:hAnsi="Arial" w:cs="Arial"/>
              </w:rPr>
            </w:pPr>
            <w:r>
              <w:rPr>
                <w:rFonts w:ascii="Arial" w:hAnsi="Arial" w:cs="Arial"/>
              </w:rPr>
              <w:t>Pond between 1 and 4 shown on application map with 50m buffer for a spring at the same location.</w:t>
            </w:r>
          </w:p>
          <w:p w14:paraId="35EB9592" w14:textId="77777777" w:rsidR="00125C63" w:rsidRDefault="00125C63" w:rsidP="00125C63">
            <w:pPr>
              <w:rPr>
                <w:rFonts w:ascii="Arial" w:hAnsi="Arial" w:cs="Arial"/>
              </w:rPr>
            </w:pPr>
            <w:r>
              <w:rPr>
                <w:rFonts w:ascii="Arial" w:hAnsi="Arial" w:cs="Arial"/>
              </w:rPr>
              <w:t>Pond adjacent S of 3 shown on application map with buffer.</w:t>
            </w:r>
          </w:p>
          <w:p w14:paraId="29D5D609" w14:textId="77777777" w:rsidR="00125C63" w:rsidRDefault="00125C63" w:rsidP="00125C63">
            <w:pPr>
              <w:rPr>
                <w:rFonts w:ascii="Arial" w:hAnsi="Arial" w:cs="Arial"/>
              </w:rPr>
            </w:pPr>
            <w:r>
              <w:rPr>
                <w:rFonts w:ascii="Arial" w:hAnsi="Arial" w:cs="Arial"/>
              </w:rPr>
              <w:t>None at other fields.</w:t>
            </w:r>
          </w:p>
          <w:p w14:paraId="6D5988E8" w14:textId="77777777" w:rsidR="00125C63" w:rsidRPr="003E0D17" w:rsidRDefault="00125C63" w:rsidP="00125C63">
            <w:pPr>
              <w:rPr>
                <w:rFonts w:ascii="Arial" w:hAnsi="Arial" w:cs="Arial"/>
                <w:b/>
                <w:bCs/>
                <w:u w:val="single"/>
              </w:rPr>
            </w:pPr>
            <w:r w:rsidRPr="003E0D17">
              <w:rPr>
                <w:rFonts w:ascii="Arial" w:hAnsi="Arial" w:cs="Arial"/>
                <w:b/>
                <w:bCs/>
                <w:u w:val="single"/>
              </w:rPr>
              <w:t xml:space="preserve">Groundwater </w:t>
            </w:r>
            <w:r>
              <w:rPr>
                <w:rFonts w:ascii="Arial" w:hAnsi="Arial" w:cs="Arial"/>
                <w:b/>
                <w:bCs/>
                <w:u w:val="single"/>
              </w:rPr>
              <w:t xml:space="preserve">source </w:t>
            </w:r>
            <w:r w:rsidRPr="003E0D17">
              <w:rPr>
                <w:rFonts w:ascii="Arial" w:hAnsi="Arial" w:cs="Arial"/>
                <w:b/>
                <w:bCs/>
                <w:u w:val="single"/>
              </w:rPr>
              <w:t>protection zones</w:t>
            </w:r>
          </w:p>
          <w:p w14:paraId="1EE62212" w14:textId="3D288C95" w:rsidR="00125C63" w:rsidRPr="00E90E52" w:rsidRDefault="008C0ED5" w:rsidP="00125C63">
            <w:pPr>
              <w:rPr>
                <w:rFonts w:ascii="Arial" w:hAnsi="Arial" w:cs="Arial"/>
              </w:rPr>
            </w:pPr>
            <w:r>
              <w:rPr>
                <w:rFonts w:ascii="Arial" w:hAnsi="Arial" w:cs="Arial"/>
              </w:rPr>
              <w:t>SPZ3</w:t>
            </w:r>
          </w:p>
          <w:p w14:paraId="2BCD6DB8" w14:textId="77777777" w:rsidR="00125C63" w:rsidRDefault="00125C63" w:rsidP="00125C63">
            <w:pPr>
              <w:rPr>
                <w:rFonts w:ascii="Arial" w:hAnsi="Arial" w:cs="Arial"/>
                <w:b/>
                <w:bCs/>
                <w:u w:val="single"/>
              </w:rPr>
            </w:pPr>
            <w:r>
              <w:rPr>
                <w:rFonts w:ascii="Arial" w:hAnsi="Arial" w:cs="Arial"/>
                <w:b/>
                <w:bCs/>
                <w:u w:val="single"/>
              </w:rPr>
              <w:t>Groundwater Safeguard Zones</w:t>
            </w:r>
          </w:p>
          <w:p w14:paraId="02F6F8F3" w14:textId="77777777" w:rsidR="00125C63" w:rsidRDefault="00125C63" w:rsidP="00125C63">
            <w:pPr>
              <w:rPr>
                <w:rFonts w:ascii="Arial" w:hAnsi="Arial" w:cs="Arial"/>
              </w:rPr>
            </w:pPr>
            <w:r w:rsidRPr="00992A97">
              <w:rPr>
                <w:rFonts w:ascii="Arial" w:hAnsi="Arial" w:cs="Arial"/>
              </w:rPr>
              <w:t>None</w:t>
            </w:r>
          </w:p>
          <w:p w14:paraId="7DD07D10" w14:textId="77777777" w:rsidR="00125C63" w:rsidRPr="003E0D17" w:rsidRDefault="00125C63" w:rsidP="00125C63">
            <w:pPr>
              <w:rPr>
                <w:rFonts w:ascii="Arial" w:eastAsia="Calibri" w:hAnsi="Arial" w:cs="Arial"/>
                <w:b/>
                <w:bCs/>
                <w:color w:val="000000" w:themeColor="text1"/>
                <w:u w:val="single"/>
              </w:rPr>
            </w:pPr>
            <w:bookmarkStart w:id="0"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0"/>
          <w:p w14:paraId="425AB8FC" w14:textId="77777777" w:rsidR="00125C63" w:rsidRPr="009937D8" w:rsidRDefault="00125C63" w:rsidP="00125C63">
            <w:pPr>
              <w:rPr>
                <w:rFonts w:ascii="Arial" w:eastAsia="Calibri" w:hAnsi="Arial" w:cs="Arial"/>
                <w:color w:val="000000" w:themeColor="text1"/>
              </w:rPr>
            </w:pPr>
            <w:r w:rsidRPr="009937D8">
              <w:rPr>
                <w:rFonts w:ascii="Arial" w:eastAsia="Calibri" w:hAnsi="Arial" w:cs="Arial"/>
                <w:color w:val="000000" w:themeColor="text1"/>
              </w:rPr>
              <w:t xml:space="preserve">Spring </w:t>
            </w:r>
            <w:r>
              <w:rPr>
                <w:rFonts w:ascii="Arial" w:eastAsia="Calibri" w:hAnsi="Arial" w:cs="Arial"/>
                <w:color w:val="000000" w:themeColor="text1"/>
              </w:rPr>
              <w:t>between 1 and 4 identified on application map with 50m buffer</w:t>
            </w:r>
          </w:p>
          <w:p w14:paraId="773EB554" w14:textId="77777777" w:rsidR="00125C63" w:rsidRDefault="00125C63" w:rsidP="00125C63">
            <w:pPr>
              <w:rPr>
                <w:rFonts w:ascii="Arial" w:eastAsia="Calibri" w:hAnsi="Arial" w:cs="Arial"/>
                <w:color w:val="000000" w:themeColor="text1"/>
              </w:rPr>
            </w:pPr>
            <w:r>
              <w:rPr>
                <w:rFonts w:ascii="Arial" w:eastAsia="Calibri" w:hAnsi="Arial" w:cs="Arial"/>
                <w:color w:val="000000" w:themeColor="text1"/>
              </w:rPr>
              <w:t>S</w:t>
            </w:r>
            <w:r w:rsidRPr="009937D8">
              <w:rPr>
                <w:rFonts w:ascii="Arial" w:eastAsia="Calibri" w:hAnsi="Arial" w:cs="Arial"/>
                <w:color w:val="000000" w:themeColor="text1"/>
              </w:rPr>
              <w:t xml:space="preserve">pring S of 5 </w:t>
            </w:r>
            <w:r>
              <w:rPr>
                <w:rFonts w:ascii="Arial" w:eastAsia="Calibri" w:hAnsi="Arial" w:cs="Arial"/>
                <w:color w:val="000000" w:themeColor="text1"/>
              </w:rPr>
              <w:t>shown on application map with 50m buffer</w:t>
            </w:r>
          </w:p>
          <w:p w14:paraId="4789FBD6" w14:textId="77777777" w:rsidR="00125C63" w:rsidRPr="003E0D17" w:rsidRDefault="00125C63" w:rsidP="00125C63">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 not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138F1F01" w14:textId="77777777" w:rsidR="00125C63" w:rsidRPr="005E3E6C" w:rsidRDefault="00125C63" w:rsidP="00125C63">
            <w:pPr>
              <w:rPr>
                <w:rFonts w:ascii="Arial" w:eastAsia="Calibri" w:hAnsi="Arial" w:cs="Arial"/>
                <w:color w:val="000000" w:themeColor="text1"/>
              </w:rPr>
            </w:pPr>
            <w:r w:rsidRPr="005E3E6C">
              <w:rPr>
                <w:rFonts w:ascii="Arial" w:eastAsia="Calibri" w:hAnsi="Arial" w:cs="Arial"/>
                <w:color w:val="000000" w:themeColor="text1"/>
              </w:rPr>
              <w:t xml:space="preserve">None </w:t>
            </w:r>
          </w:p>
          <w:p w14:paraId="6F792023" w14:textId="77777777" w:rsidR="00125C63" w:rsidRPr="003E0D17" w:rsidRDefault="00125C63" w:rsidP="00125C63">
            <w:pPr>
              <w:pStyle w:val="Default"/>
              <w:rPr>
                <w:b/>
                <w:bCs/>
                <w:sz w:val="22"/>
                <w:szCs w:val="22"/>
                <w:u w:val="single"/>
              </w:rPr>
            </w:pPr>
            <w:r w:rsidRPr="003E0D17">
              <w:rPr>
                <w:b/>
                <w:bCs/>
                <w:sz w:val="22"/>
                <w:szCs w:val="22"/>
                <w:u w:val="single"/>
              </w:rPr>
              <w:t>European designated sites- Natura 2000 (SPA, pSPA, SAC or cSAC) or Ramsar- or SSSI within 500m</w:t>
            </w:r>
          </w:p>
          <w:p w14:paraId="14D2DA93" w14:textId="77777777" w:rsidR="00125C63" w:rsidRPr="005E3E6C" w:rsidRDefault="00125C63" w:rsidP="00125C63">
            <w:pPr>
              <w:rPr>
                <w:rFonts w:ascii="Arial" w:hAnsi="Arial" w:cs="Arial"/>
              </w:rPr>
            </w:pPr>
            <w:r w:rsidRPr="005E3E6C">
              <w:rPr>
                <w:rFonts w:ascii="Arial" w:hAnsi="Arial" w:cs="Arial"/>
              </w:rPr>
              <w:t xml:space="preserve">None </w:t>
            </w:r>
          </w:p>
          <w:p w14:paraId="5656BD1F" w14:textId="77777777" w:rsidR="00125C63" w:rsidRPr="003E0D17" w:rsidRDefault="00125C63" w:rsidP="00125C63">
            <w:pPr>
              <w:rPr>
                <w:rFonts w:ascii="Arial" w:hAnsi="Arial" w:cs="Arial"/>
                <w:b/>
                <w:bCs/>
                <w:u w:val="single"/>
              </w:rPr>
            </w:pPr>
            <w:r w:rsidRPr="003E0D17">
              <w:rPr>
                <w:rFonts w:ascii="Arial" w:hAnsi="Arial" w:cs="Arial"/>
                <w:b/>
                <w:bCs/>
                <w:u w:val="single"/>
              </w:rPr>
              <w:t>Other protected sites within 500m:</w:t>
            </w:r>
          </w:p>
          <w:p w14:paraId="51FE585A" w14:textId="2DB8A9E2" w:rsidR="00125C63" w:rsidRDefault="00125C63" w:rsidP="000307BE">
            <w:pPr>
              <w:rPr>
                <w:rFonts w:ascii="Arial" w:hAnsi="Arial" w:cs="Arial"/>
              </w:rPr>
            </w:pPr>
            <w:r>
              <w:rPr>
                <w:rFonts w:ascii="Arial" w:hAnsi="Arial" w:cs="Arial"/>
              </w:rPr>
              <w:t>See MyMap report</w:t>
            </w:r>
          </w:p>
          <w:p w14:paraId="5FA1731C" w14:textId="77777777" w:rsidR="00125C63" w:rsidRPr="003E0D17" w:rsidRDefault="00125C63" w:rsidP="00125C63">
            <w:pPr>
              <w:rPr>
                <w:rFonts w:ascii="Arial" w:hAnsi="Arial" w:cs="Arial"/>
                <w:b/>
                <w:bCs/>
                <w:u w:val="single"/>
              </w:rPr>
            </w:pPr>
            <w:r w:rsidRPr="003E0D17">
              <w:rPr>
                <w:rFonts w:ascii="Arial" w:hAnsi="Arial" w:cs="Arial"/>
                <w:b/>
                <w:bCs/>
                <w:u w:val="single"/>
              </w:rPr>
              <w:t>Public rights of way</w:t>
            </w:r>
          </w:p>
          <w:p w14:paraId="4FC9D928" w14:textId="77777777" w:rsidR="00125C63" w:rsidRPr="00D80B8B" w:rsidRDefault="00125C63" w:rsidP="00125C63">
            <w:pPr>
              <w:rPr>
                <w:rFonts w:ascii="Arial" w:hAnsi="Arial" w:cs="Arial"/>
              </w:rPr>
            </w:pPr>
            <w:r w:rsidRPr="00D80B8B">
              <w:rPr>
                <w:rFonts w:ascii="Arial" w:hAnsi="Arial" w:cs="Arial"/>
              </w:rPr>
              <w:lastRenderedPageBreak/>
              <w:t>None in</w:t>
            </w:r>
            <w:r>
              <w:rPr>
                <w:rFonts w:ascii="Arial" w:hAnsi="Arial" w:cs="Arial"/>
              </w:rPr>
              <w:t xml:space="preserve"> deployment area.</w:t>
            </w:r>
          </w:p>
          <w:p w14:paraId="64515286" w14:textId="77777777" w:rsidR="00125C63" w:rsidRPr="003E0D17" w:rsidRDefault="00125C63" w:rsidP="00125C63">
            <w:pPr>
              <w:rPr>
                <w:rFonts w:ascii="Arial" w:hAnsi="Arial" w:cs="Arial"/>
                <w:b/>
                <w:bCs/>
                <w:u w:val="single"/>
              </w:rPr>
            </w:pPr>
            <w:r w:rsidRPr="003E0D17">
              <w:rPr>
                <w:rFonts w:ascii="Arial" w:hAnsi="Arial" w:cs="Arial"/>
                <w:b/>
                <w:bCs/>
                <w:u w:val="single"/>
              </w:rPr>
              <w:t>Distance from Main Farm Address</w:t>
            </w:r>
          </w:p>
          <w:p w14:paraId="1ED7D837" w14:textId="77777777" w:rsidR="00125C63" w:rsidRPr="00E960E4" w:rsidRDefault="00125C63" w:rsidP="00125C63">
            <w:pPr>
              <w:rPr>
                <w:rFonts w:ascii="Arial" w:hAnsi="Arial" w:cs="Arial"/>
              </w:rPr>
            </w:pPr>
            <w:r w:rsidRPr="00E960E4">
              <w:rPr>
                <w:rFonts w:ascii="Arial" w:hAnsi="Arial" w:cs="Arial"/>
              </w:rPr>
              <w:t>Adjacent</w:t>
            </w:r>
          </w:p>
          <w:p w14:paraId="0B8CFDFA" w14:textId="77777777" w:rsidR="00125C63" w:rsidRDefault="00125C63" w:rsidP="00125C63">
            <w:pPr>
              <w:rPr>
                <w:rFonts w:ascii="Arial" w:hAnsi="Arial" w:cs="Arial"/>
                <w:b/>
                <w:bCs/>
                <w:u w:val="single"/>
              </w:rPr>
            </w:pPr>
            <w:r>
              <w:rPr>
                <w:rFonts w:ascii="Arial" w:hAnsi="Arial" w:cs="Arial"/>
                <w:b/>
                <w:bCs/>
                <w:u w:val="single"/>
              </w:rPr>
              <w:t>Flooding</w:t>
            </w:r>
          </w:p>
          <w:p w14:paraId="3AF811B9" w14:textId="77777777" w:rsidR="00125C63" w:rsidRPr="002F12EC" w:rsidRDefault="00125C63" w:rsidP="00125C63">
            <w:pPr>
              <w:rPr>
                <w:rFonts w:ascii="Arial" w:hAnsi="Arial" w:cs="Arial"/>
              </w:rPr>
            </w:pPr>
            <w:r w:rsidRPr="002F12EC">
              <w:rPr>
                <w:rFonts w:ascii="Arial" w:hAnsi="Arial" w:cs="Arial"/>
              </w:rPr>
              <w:t>Flood risk low</w:t>
            </w:r>
          </w:p>
          <w:p w14:paraId="1EA3FF48" w14:textId="77777777" w:rsidR="00125C63" w:rsidRPr="00237ED8" w:rsidRDefault="00125C63" w:rsidP="000307BE">
            <w:pPr>
              <w:rPr>
                <w:rFonts w:ascii="Arial" w:hAnsi="Arial" w:cs="Arial"/>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36C9FB05" w14:textId="77777777" w:rsidR="007719B3" w:rsidRPr="006B164E" w:rsidRDefault="006B164E" w:rsidP="006B164E">
            <w:pPr>
              <w:rPr>
                <w:rFonts w:ascii="Arial" w:hAnsi="Arial" w:cs="Arial"/>
              </w:rPr>
            </w:pPr>
            <w:r w:rsidRPr="006B164E">
              <w:rPr>
                <w:rFonts w:ascii="Arial" w:hAnsi="Arial" w:cs="Arial"/>
              </w:rPr>
              <w:t>All fields 0-7</w:t>
            </w:r>
          </w:p>
          <w:p w14:paraId="32370D59" w14:textId="71BE43B6" w:rsidR="006B164E" w:rsidRPr="00A007D4" w:rsidRDefault="006B164E" w:rsidP="006B164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8D8CE14" w14:textId="0C240955" w:rsidR="00B50D9B" w:rsidRPr="00A007D4" w:rsidRDefault="00125C63" w:rsidP="00125C63">
            <w:pPr>
              <w:rPr>
                <w:rFonts w:ascii="Arial" w:hAnsi="Arial" w:cs="Arial"/>
                <w:b/>
              </w:rPr>
            </w:pPr>
            <w:r w:rsidRPr="00A657B0">
              <w:rPr>
                <w:rFonts w:ascii="Arial" w:hAnsi="Arial" w:cs="Arial"/>
                <w:highlight w:val="yellow"/>
              </w:rPr>
              <w:t xml:space="preserve">Geospacial Map Viewer does not show any of the fields as having CPH. </w:t>
            </w:r>
            <w:r w:rsidR="00B35674" w:rsidRPr="00B35674">
              <w:rPr>
                <w:rFonts w:ascii="Arial" w:hAnsi="Arial" w:cs="Arial"/>
                <w:highlight w:val="yellow"/>
              </w:rPr>
              <w:t>See Return document</w:t>
            </w:r>
          </w:p>
        </w:tc>
      </w:tr>
      <w:tr w:rsidR="00D63EBE" w:rsidRPr="00A007D4" w14:paraId="45273BFE" w14:textId="77777777" w:rsidTr="007E0B75">
        <w:tc>
          <w:tcPr>
            <w:tcW w:w="5000" w:type="pct"/>
            <w:shd w:val="clear" w:color="auto" w:fill="auto"/>
          </w:tcPr>
          <w:p w14:paraId="67D2D575" w14:textId="014EA408" w:rsidR="00D63EBE" w:rsidRDefault="007E0B75" w:rsidP="00A007D4">
            <w:pPr>
              <w:rPr>
                <w:rFonts w:ascii="Arial" w:hAnsi="Arial" w:cs="Arial"/>
                <w:b/>
              </w:rPr>
            </w:pPr>
            <w:r w:rsidRPr="007E0B75">
              <w:rPr>
                <w:rFonts w:ascii="Arial" w:hAnsi="Arial" w:cs="Arial"/>
                <w:b/>
              </w:rPr>
              <w:t>Protection of habitats and ecosystems</w:t>
            </w:r>
            <w:r w:rsidR="00125C63">
              <w:rPr>
                <w:rFonts w:ascii="Arial" w:hAnsi="Arial" w:cs="Arial"/>
                <w:b/>
              </w:rPr>
              <w:t>:</w:t>
            </w:r>
          </w:p>
          <w:p w14:paraId="65AF3D6D" w14:textId="77777777" w:rsidR="007E0B75" w:rsidRDefault="008329A1" w:rsidP="008329A1">
            <w:pPr>
              <w:rPr>
                <w:rFonts w:ascii="Arial" w:hAnsi="Arial" w:cs="Arial"/>
              </w:rPr>
            </w:pPr>
            <w:r w:rsidRPr="008329A1">
              <w:rPr>
                <w:rFonts w:ascii="Arial" w:hAnsi="Arial" w:cs="Arial"/>
              </w:rPr>
              <w:t>Evidence provided</w:t>
            </w:r>
          </w:p>
          <w:p w14:paraId="4E0F89D3" w14:textId="12C5C910" w:rsidR="008329A1" w:rsidRPr="007E0B75" w:rsidRDefault="008329A1" w:rsidP="008329A1">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29D0ACB5" w:rsidR="00C40D12" w:rsidRDefault="00656347" w:rsidP="00A007D4">
            <w:pPr>
              <w:rPr>
                <w:rFonts w:ascii="Arial" w:hAnsi="Arial" w:cs="Arial"/>
                <w:bCs/>
              </w:rPr>
            </w:pPr>
            <w:r>
              <w:rPr>
                <w:rFonts w:ascii="Arial" w:hAnsi="Arial" w:cs="Arial"/>
                <w:bCs/>
              </w:rPr>
              <w:t>Secanim</w:t>
            </w:r>
          </w:p>
          <w:p w14:paraId="1CD737E6" w14:textId="7B754175" w:rsidR="00656347" w:rsidRDefault="00E1316A" w:rsidP="00A007D4">
            <w:pPr>
              <w:rPr>
                <w:rFonts w:ascii="Arial" w:hAnsi="Arial" w:cs="Arial"/>
                <w:bCs/>
              </w:rPr>
            </w:pPr>
            <w:r>
              <w:rPr>
                <w:rFonts w:ascii="Arial" w:hAnsi="Arial" w:cs="Arial"/>
                <w:bCs/>
              </w:rPr>
              <w:t xml:space="preserve">Phosphate – close to but below crop offtake </w:t>
            </w:r>
          </w:p>
          <w:p w14:paraId="79A80316" w14:textId="0D97852A" w:rsidR="00E1316A" w:rsidRDefault="00E1316A" w:rsidP="00A007D4">
            <w:pPr>
              <w:rPr>
                <w:rFonts w:ascii="Arial" w:hAnsi="Arial" w:cs="Arial"/>
                <w:bCs/>
              </w:rPr>
            </w:pPr>
            <w:r>
              <w:rPr>
                <w:rFonts w:ascii="Arial" w:hAnsi="Arial" w:cs="Arial"/>
                <w:bCs/>
              </w:rPr>
              <w:t>Potash – moderate addition well below crop offtake</w:t>
            </w:r>
          </w:p>
          <w:p w14:paraId="08616029" w14:textId="77777777" w:rsidR="00E1316A" w:rsidRDefault="00E1316A" w:rsidP="00A007D4">
            <w:pPr>
              <w:rPr>
                <w:rFonts w:ascii="Arial" w:hAnsi="Arial" w:cs="Arial"/>
                <w:bCs/>
              </w:rPr>
            </w:pPr>
          </w:p>
          <w:p w14:paraId="557A64A1" w14:textId="578FA7B3" w:rsidR="00E1316A" w:rsidRPr="00656347" w:rsidRDefault="00E1316A" w:rsidP="00A007D4">
            <w:pPr>
              <w:rPr>
                <w:rFonts w:ascii="Arial" w:hAnsi="Arial" w:cs="Arial"/>
                <w:bCs/>
              </w:rPr>
            </w:pPr>
            <w:r>
              <w:rPr>
                <w:rFonts w:ascii="Arial" w:hAnsi="Arial" w:cs="Arial"/>
                <w:bCs/>
              </w:rPr>
              <w:t xml:space="preserve">Croda Goole </w:t>
            </w:r>
          </w:p>
          <w:p w14:paraId="580B53E0" w14:textId="19B44B4F" w:rsidR="00656347" w:rsidRPr="00656347" w:rsidRDefault="00E1316A" w:rsidP="00A007D4">
            <w:pPr>
              <w:rPr>
                <w:rFonts w:ascii="Arial" w:hAnsi="Arial" w:cs="Arial"/>
                <w:bCs/>
              </w:rPr>
            </w:pPr>
            <w:r>
              <w:rPr>
                <w:rFonts w:ascii="Arial" w:hAnsi="Arial" w:cs="Arial"/>
                <w:bCs/>
              </w:rPr>
              <w:t xml:space="preserve">Phosphate - </w:t>
            </w:r>
            <w:r w:rsidRPr="00E1316A">
              <w:rPr>
                <w:rFonts w:ascii="Arial" w:hAnsi="Arial" w:cs="Arial"/>
                <w:bCs/>
              </w:rPr>
              <w:t>close to but below crop offtake</w:t>
            </w:r>
          </w:p>
          <w:p w14:paraId="4C2F74EC" w14:textId="6906E558" w:rsidR="00656347" w:rsidRDefault="00E1316A" w:rsidP="00A007D4">
            <w:pPr>
              <w:rPr>
                <w:rFonts w:ascii="Arial" w:hAnsi="Arial" w:cs="Arial"/>
                <w:bCs/>
              </w:rPr>
            </w:pPr>
            <w:r>
              <w:rPr>
                <w:rFonts w:ascii="Arial" w:hAnsi="Arial" w:cs="Arial"/>
                <w:bCs/>
              </w:rPr>
              <w:t>Potash – nominal addition</w:t>
            </w:r>
          </w:p>
          <w:p w14:paraId="3C51C7C4" w14:textId="77777777" w:rsidR="00E1316A" w:rsidRDefault="00E1316A" w:rsidP="00A007D4">
            <w:pPr>
              <w:rPr>
                <w:rFonts w:ascii="Arial" w:hAnsi="Arial" w:cs="Arial"/>
                <w:bCs/>
              </w:rPr>
            </w:pPr>
          </w:p>
          <w:p w14:paraId="700A4D8C" w14:textId="395BF656" w:rsidR="00E1316A" w:rsidRDefault="00E1316A" w:rsidP="00A007D4">
            <w:pPr>
              <w:rPr>
                <w:rFonts w:ascii="Arial" w:hAnsi="Arial" w:cs="Arial"/>
                <w:bCs/>
              </w:rPr>
            </w:pPr>
            <w:r>
              <w:rPr>
                <w:rFonts w:ascii="Arial" w:hAnsi="Arial" w:cs="Arial"/>
                <w:bCs/>
              </w:rPr>
              <w:t>Croda Widnes</w:t>
            </w:r>
          </w:p>
          <w:p w14:paraId="048C2FED" w14:textId="77777777" w:rsidR="00E1316A" w:rsidRPr="00E1316A" w:rsidRDefault="00E1316A" w:rsidP="00E1316A">
            <w:pPr>
              <w:rPr>
                <w:rFonts w:ascii="Arial" w:hAnsi="Arial" w:cs="Arial"/>
                <w:bCs/>
              </w:rPr>
            </w:pPr>
            <w:r w:rsidRPr="00E1316A">
              <w:rPr>
                <w:rFonts w:ascii="Arial" w:hAnsi="Arial" w:cs="Arial"/>
                <w:bCs/>
              </w:rPr>
              <w:t>Phosphate - close to but below crop offtake</w:t>
            </w:r>
          </w:p>
          <w:p w14:paraId="3ED95453" w14:textId="11174FBF" w:rsidR="00E1316A" w:rsidRDefault="00E1316A" w:rsidP="00E1316A">
            <w:pPr>
              <w:rPr>
                <w:rFonts w:ascii="Arial" w:hAnsi="Arial" w:cs="Arial"/>
                <w:bCs/>
              </w:rPr>
            </w:pPr>
            <w:r w:rsidRPr="00E1316A">
              <w:rPr>
                <w:rFonts w:ascii="Arial" w:hAnsi="Arial" w:cs="Arial"/>
                <w:bCs/>
              </w:rPr>
              <w:t>Potash – nominal addition</w:t>
            </w:r>
          </w:p>
          <w:p w14:paraId="2ED42BC0" w14:textId="77777777" w:rsidR="00E1316A" w:rsidRDefault="00E1316A" w:rsidP="00E1316A">
            <w:pPr>
              <w:rPr>
                <w:rFonts w:ascii="Arial" w:hAnsi="Arial" w:cs="Arial"/>
                <w:bCs/>
              </w:rPr>
            </w:pPr>
          </w:p>
          <w:p w14:paraId="2093622C" w14:textId="6819730D" w:rsidR="00E1316A" w:rsidRDefault="00E1316A" w:rsidP="00E1316A">
            <w:pPr>
              <w:rPr>
                <w:rFonts w:ascii="Arial" w:hAnsi="Arial" w:cs="Arial"/>
                <w:bCs/>
              </w:rPr>
            </w:pPr>
            <w:r>
              <w:rPr>
                <w:rFonts w:ascii="Arial" w:hAnsi="Arial" w:cs="Arial"/>
                <w:bCs/>
              </w:rPr>
              <w:t>Maelor</w:t>
            </w:r>
          </w:p>
          <w:p w14:paraId="7A86699A" w14:textId="79561CFA" w:rsidR="00E1316A" w:rsidRDefault="00E1316A" w:rsidP="00E1316A">
            <w:pPr>
              <w:rPr>
                <w:rFonts w:ascii="Arial" w:hAnsi="Arial" w:cs="Arial"/>
                <w:bCs/>
              </w:rPr>
            </w:pPr>
            <w:r>
              <w:rPr>
                <w:rFonts w:ascii="Arial" w:hAnsi="Arial" w:cs="Arial"/>
                <w:bCs/>
              </w:rPr>
              <w:t>High RAN 71.25</w:t>
            </w:r>
          </w:p>
          <w:p w14:paraId="1762C9E8" w14:textId="77777777" w:rsidR="00E1316A" w:rsidRPr="00E1316A" w:rsidRDefault="00E1316A" w:rsidP="00E1316A">
            <w:pPr>
              <w:rPr>
                <w:rFonts w:ascii="Arial" w:hAnsi="Arial" w:cs="Arial"/>
                <w:bCs/>
              </w:rPr>
            </w:pPr>
            <w:r w:rsidRPr="00E1316A">
              <w:rPr>
                <w:rFonts w:ascii="Arial" w:hAnsi="Arial" w:cs="Arial"/>
                <w:bCs/>
              </w:rPr>
              <w:t>Phosphate - close to but below crop offtake</w:t>
            </w:r>
          </w:p>
          <w:p w14:paraId="352F90AF" w14:textId="43E87A96" w:rsidR="00E1316A" w:rsidRDefault="00E1316A" w:rsidP="00E1316A">
            <w:pPr>
              <w:rPr>
                <w:rFonts w:ascii="Arial" w:hAnsi="Arial" w:cs="Arial"/>
                <w:bCs/>
              </w:rPr>
            </w:pPr>
            <w:r w:rsidRPr="00E1316A">
              <w:rPr>
                <w:rFonts w:ascii="Arial" w:hAnsi="Arial" w:cs="Arial"/>
                <w:bCs/>
              </w:rPr>
              <w:t>Potash – nominal addition</w:t>
            </w:r>
          </w:p>
          <w:p w14:paraId="2C3DBC5E" w14:textId="77777777" w:rsidR="00E1316A" w:rsidRDefault="00E1316A" w:rsidP="00E1316A">
            <w:pPr>
              <w:rPr>
                <w:rFonts w:ascii="Arial" w:hAnsi="Arial" w:cs="Arial"/>
                <w:bCs/>
              </w:rPr>
            </w:pPr>
          </w:p>
          <w:p w14:paraId="045BD162" w14:textId="35C9873B" w:rsidR="00E1316A" w:rsidRDefault="00E1316A" w:rsidP="00E1316A">
            <w:pPr>
              <w:rPr>
                <w:rFonts w:ascii="Arial" w:hAnsi="Arial" w:cs="Arial"/>
                <w:bCs/>
              </w:rPr>
            </w:pPr>
            <w:r>
              <w:rPr>
                <w:rFonts w:ascii="Arial" w:hAnsi="Arial" w:cs="Arial"/>
                <w:bCs/>
              </w:rPr>
              <w:t>Encirc</w:t>
            </w:r>
          </w:p>
          <w:p w14:paraId="64953896" w14:textId="2A3094C2" w:rsidR="00E1316A" w:rsidRDefault="00E1316A" w:rsidP="00E1316A">
            <w:pPr>
              <w:rPr>
                <w:rFonts w:ascii="Arial" w:hAnsi="Arial" w:cs="Arial"/>
                <w:bCs/>
              </w:rPr>
            </w:pPr>
            <w:r>
              <w:rPr>
                <w:rFonts w:ascii="Arial" w:hAnsi="Arial" w:cs="Arial"/>
                <w:bCs/>
              </w:rPr>
              <w:t>pH 3.85, not being spread on fields 1, 2, 5.</w:t>
            </w:r>
          </w:p>
          <w:p w14:paraId="3AD1CCE1" w14:textId="63A87256" w:rsidR="00E1316A" w:rsidRDefault="00E1316A" w:rsidP="00E1316A">
            <w:pPr>
              <w:rPr>
                <w:rFonts w:ascii="Arial" w:hAnsi="Arial" w:cs="Arial"/>
                <w:bCs/>
              </w:rPr>
            </w:pPr>
            <w:r>
              <w:rPr>
                <w:rFonts w:ascii="Arial" w:hAnsi="Arial" w:cs="Arial"/>
                <w:bCs/>
              </w:rPr>
              <w:t>Phosphate – slightly over 50% of crop offtake</w:t>
            </w:r>
          </w:p>
          <w:p w14:paraId="73892CC2" w14:textId="6E05DB2C" w:rsidR="00E1316A" w:rsidRDefault="00E1316A" w:rsidP="00E1316A">
            <w:pPr>
              <w:rPr>
                <w:rFonts w:ascii="Arial" w:hAnsi="Arial" w:cs="Arial"/>
                <w:bCs/>
              </w:rPr>
            </w:pPr>
            <w:r>
              <w:rPr>
                <w:rFonts w:ascii="Arial" w:hAnsi="Arial" w:cs="Arial"/>
                <w:bCs/>
              </w:rPr>
              <w:t>Potash – moderate addition</w:t>
            </w:r>
          </w:p>
          <w:p w14:paraId="05821B09" w14:textId="77777777" w:rsidR="00E1316A" w:rsidRDefault="00E1316A" w:rsidP="00E1316A">
            <w:pPr>
              <w:rPr>
                <w:rFonts w:ascii="Arial" w:hAnsi="Arial" w:cs="Arial"/>
                <w:bCs/>
              </w:rPr>
            </w:pPr>
          </w:p>
          <w:p w14:paraId="0A0E0C7A" w14:textId="3D338B5C" w:rsidR="00E1316A" w:rsidRDefault="00ED7AC8" w:rsidP="00E1316A">
            <w:pPr>
              <w:rPr>
                <w:rFonts w:ascii="Arial" w:hAnsi="Arial" w:cs="Arial"/>
                <w:bCs/>
              </w:rPr>
            </w:pPr>
            <w:r>
              <w:rPr>
                <w:rFonts w:ascii="Arial" w:hAnsi="Arial" w:cs="Arial"/>
                <w:bCs/>
              </w:rPr>
              <w:t>D Wise</w:t>
            </w:r>
          </w:p>
          <w:p w14:paraId="399CC409" w14:textId="1B01C3D2" w:rsidR="00ED7AC8" w:rsidRDefault="00E67F9B" w:rsidP="00E1316A">
            <w:pPr>
              <w:rPr>
                <w:rFonts w:ascii="Arial" w:hAnsi="Arial" w:cs="Arial"/>
                <w:bCs/>
              </w:rPr>
            </w:pPr>
            <w:r>
              <w:rPr>
                <w:rFonts w:ascii="Arial" w:hAnsi="Arial" w:cs="Arial"/>
                <w:bCs/>
              </w:rPr>
              <w:t>Phosphate – moderate addition</w:t>
            </w:r>
          </w:p>
          <w:p w14:paraId="078F03C4" w14:textId="18135DD4" w:rsidR="00E67F9B" w:rsidRDefault="00E67F9B" w:rsidP="00E1316A">
            <w:pPr>
              <w:rPr>
                <w:rFonts w:ascii="Arial" w:hAnsi="Arial" w:cs="Arial"/>
                <w:bCs/>
              </w:rPr>
            </w:pPr>
            <w:r>
              <w:rPr>
                <w:rFonts w:ascii="Arial" w:hAnsi="Arial" w:cs="Arial"/>
                <w:bCs/>
              </w:rPr>
              <w:t>Potash – nominal addition</w:t>
            </w:r>
          </w:p>
          <w:p w14:paraId="48526A9B" w14:textId="77777777" w:rsidR="00E1316A" w:rsidRPr="00656347" w:rsidRDefault="00E1316A" w:rsidP="00E1316A">
            <w:pPr>
              <w:rPr>
                <w:rFonts w:ascii="Arial" w:hAnsi="Arial" w:cs="Arial"/>
                <w:bCs/>
              </w:rPr>
            </w:pPr>
          </w:p>
          <w:p w14:paraId="0C7A0843" w14:textId="5199EC9E" w:rsidR="00656347" w:rsidRDefault="00E67F9B" w:rsidP="00A007D4">
            <w:pPr>
              <w:rPr>
                <w:rFonts w:ascii="Arial" w:hAnsi="Arial" w:cs="Arial"/>
                <w:bCs/>
              </w:rPr>
            </w:pPr>
            <w:r>
              <w:rPr>
                <w:rFonts w:ascii="Arial" w:hAnsi="Arial" w:cs="Arial"/>
                <w:bCs/>
              </w:rPr>
              <w:t>Kelloggs</w:t>
            </w:r>
          </w:p>
          <w:p w14:paraId="3027428B" w14:textId="21F30E49" w:rsidR="00E67F9B" w:rsidRDefault="00E67F9B" w:rsidP="00A007D4">
            <w:pPr>
              <w:rPr>
                <w:rFonts w:ascii="Arial" w:hAnsi="Arial" w:cs="Arial"/>
                <w:bCs/>
              </w:rPr>
            </w:pPr>
            <w:r>
              <w:rPr>
                <w:rFonts w:ascii="Arial" w:hAnsi="Arial" w:cs="Arial"/>
                <w:bCs/>
              </w:rPr>
              <w:t>High RAN 60.57</w:t>
            </w:r>
          </w:p>
          <w:p w14:paraId="00A8977E" w14:textId="7248E730" w:rsidR="00E67F9B" w:rsidRDefault="00E67F9B" w:rsidP="00A007D4">
            <w:pPr>
              <w:rPr>
                <w:rFonts w:ascii="Arial" w:hAnsi="Arial" w:cs="Arial"/>
                <w:bCs/>
              </w:rPr>
            </w:pPr>
            <w:r>
              <w:rPr>
                <w:rFonts w:ascii="Arial" w:hAnsi="Arial" w:cs="Arial"/>
                <w:bCs/>
              </w:rPr>
              <w:t>Phosphate – slightly below 50% of crop offtake</w:t>
            </w:r>
          </w:p>
          <w:p w14:paraId="575B9365" w14:textId="6DAD285C" w:rsidR="00E67F9B" w:rsidRDefault="00E67F9B" w:rsidP="00A007D4">
            <w:pPr>
              <w:rPr>
                <w:rFonts w:ascii="Arial" w:hAnsi="Arial" w:cs="Arial"/>
                <w:bCs/>
              </w:rPr>
            </w:pPr>
            <w:r>
              <w:rPr>
                <w:rFonts w:ascii="Arial" w:hAnsi="Arial" w:cs="Arial"/>
                <w:bCs/>
              </w:rPr>
              <w:t>Potash – nominal addition</w:t>
            </w:r>
          </w:p>
          <w:p w14:paraId="393DB85B" w14:textId="77777777" w:rsidR="00E67F9B" w:rsidRDefault="00E67F9B" w:rsidP="00A007D4">
            <w:pPr>
              <w:rPr>
                <w:rFonts w:ascii="Arial" w:hAnsi="Arial" w:cs="Arial"/>
                <w:bCs/>
              </w:rPr>
            </w:pPr>
          </w:p>
          <w:p w14:paraId="2B057E6E" w14:textId="01A98E4F" w:rsidR="00E67F9B" w:rsidRDefault="00E67F9B" w:rsidP="00A007D4">
            <w:pPr>
              <w:rPr>
                <w:rFonts w:ascii="Arial" w:hAnsi="Arial" w:cs="Arial"/>
                <w:bCs/>
              </w:rPr>
            </w:pPr>
            <w:r>
              <w:rPr>
                <w:rFonts w:ascii="Arial" w:hAnsi="Arial" w:cs="Arial"/>
                <w:bCs/>
              </w:rPr>
              <w:t>Huntingdon</w:t>
            </w:r>
          </w:p>
          <w:p w14:paraId="4B6A2EB5" w14:textId="12FB7A77" w:rsidR="00E67F9B" w:rsidRDefault="00E67F9B" w:rsidP="00A007D4">
            <w:pPr>
              <w:rPr>
                <w:rFonts w:ascii="Arial" w:hAnsi="Arial" w:cs="Arial"/>
                <w:bCs/>
              </w:rPr>
            </w:pPr>
            <w:r>
              <w:rPr>
                <w:rFonts w:ascii="Arial" w:hAnsi="Arial" w:cs="Arial"/>
                <w:bCs/>
              </w:rPr>
              <w:t>Phosphate – moderate addition below crop offtake</w:t>
            </w:r>
          </w:p>
          <w:p w14:paraId="3170EF5A" w14:textId="26245ABE" w:rsidR="00656347" w:rsidRPr="00656347" w:rsidRDefault="00E67F9B" w:rsidP="00A007D4">
            <w:pPr>
              <w:rPr>
                <w:rFonts w:ascii="Arial" w:hAnsi="Arial" w:cs="Arial"/>
                <w:bCs/>
              </w:rPr>
            </w:pPr>
            <w:r>
              <w:rPr>
                <w:rFonts w:ascii="Arial" w:hAnsi="Arial" w:cs="Arial"/>
                <w:bCs/>
              </w:rPr>
              <w:t>Potash – nominal addition</w:t>
            </w:r>
          </w:p>
          <w:p w14:paraId="76293AB2" w14:textId="0D59684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2524A10E" w:rsidR="0086756C" w:rsidRPr="0086756C" w:rsidRDefault="00AA07F0" w:rsidP="00A007D4">
            <w:pPr>
              <w:rPr>
                <w:rFonts w:ascii="Arial" w:hAnsi="Arial" w:cs="Arial"/>
                <w:b/>
                <w:color w:val="FF0000"/>
              </w:rPr>
            </w:pPr>
            <w:r w:rsidRPr="00B35674">
              <w:rPr>
                <w:rFonts w:ascii="Arial" w:hAnsi="Arial" w:cs="Arial"/>
                <w:highlight w:val="yellow"/>
              </w:rPr>
              <w:lastRenderedPageBreak/>
              <w:t>Application returned</w:t>
            </w:r>
            <w:r w:rsidR="00B35674" w:rsidRPr="00B35674">
              <w:rPr>
                <w:rFonts w:ascii="Arial" w:hAnsi="Arial" w:cs="Arial"/>
                <w:highlight w:val="yellow"/>
              </w:rPr>
              <w:t>. See Return document for full details</w:t>
            </w:r>
            <w:r w:rsidR="00B35674">
              <w:rPr>
                <w:rFonts w:ascii="Arial" w:hAnsi="Arial" w:cs="Arial"/>
              </w:rPr>
              <w:t>.</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04229331"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F9D2F91"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927B706" w14:textId="77777777" w:rsidR="00D3244D" w:rsidRDefault="00AA07F0" w:rsidP="00A007D4">
            <w:pPr>
              <w:rPr>
                <w:rFonts w:ascii="Arial" w:hAnsi="Arial" w:cs="Arial"/>
              </w:rPr>
            </w:pPr>
            <w:r>
              <w:rPr>
                <w:rFonts w:ascii="Arial" w:hAnsi="Arial" w:cs="Arial"/>
              </w:rPr>
              <w:t>Bryan Burn</w:t>
            </w:r>
          </w:p>
          <w:p w14:paraId="71594B02" w14:textId="1CF27D7C" w:rsidR="00AA07F0" w:rsidRPr="00C40D12" w:rsidRDefault="00AA07F0" w:rsidP="00A007D4">
            <w:pPr>
              <w:rPr>
                <w:rFonts w:ascii="Arial" w:hAnsi="Arial" w:cs="Arial"/>
              </w:rPr>
            </w:pPr>
            <w:r>
              <w:rPr>
                <w:rFonts w:ascii="Arial" w:hAnsi="Arial" w:cs="Arial"/>
              </w:rPr>
              <w:t>30/05/2024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B94B405" w:rsidR="00D3244D" w:rsidRPr="00A007D4" w:rsidRDefault="00D3244D"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CB759B1" w:rsidR="007719B3" w:rsidRPr="00345ACB" w:rsidRDefault="006F11B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6DCFDE1" w:rsidR="007719B3" w:rsidRPr="00345ACB" w:rsidRDefault="00AA07F0" w:rsidP="00A007D4">
            <w:pPr>
              <w:rPr>
                <w:rFonts w:ascii="Arial" w:hAnsi="Arial" w:cs="Arial"/>
              </w:rPr>
            </w:pPr>
            <w:r>
              <w:rPr>
                <w:rFonts w:ascii="Arial" w:hAnsi="Arial" w:cs="Arial"/>
              </w:rPr>
              <w:t>960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08136AF" w:rsidR="007719B3" w:rsidRPr="00345ACB" w:rsidRDefault="00AA07F0" w:rsidP="00A007D4">
            <w:pPr>
              <w:rPr>
                <w:rFonts w:ascii="Arial" w:hAnsi="Arial" w:cs="Arial"/>
                <w:b/>
              </w:rPr>
            </w:pPr>
            <w:r>
              <w:rPr>
                <w:rFonts w:ascii="Arial" w:hAnsi="Arial" w:cs="Arial"/>
                <w:b/>
              </w:rPr>
              <w:t>1020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0F47"/>
    <w:rsid w:val="00101FD3"/>
    <w:rsid w:val="00105D45"/>
    <w:rsid w:val="0010776C"/>
    <w:rsid w:val="00114B43"/>
    <w:rsid w:val="00116563"/>
    <w:rsid w:val="001170A7"/>
    <w:rsid w:val="00120B00"/>
    <w:rsid w:val="00125C63"/>
    <w:rsid w:val="001528C6"/>
    <w:rsid w:val="0016480F"/>
    <w:rsid w:val="00165CA4"/>
    <w:rsid w:val="00171D59"/>
    <w:rsid w:val="00180AA5"/>
    <w:rsid w:val="00186EC4"/>
    <w:rsid w:val="0019336E"/>
    <w:rsid w:val="001A0155"/>
    <w:rsid w:val="001A1A76"/>
    <w:rsid w:val="001A2CD1"/>
    <w:rsid w:val="001A3156"/>
    <w:rsid w:val="001A47FA"/>
    <w:rsid w:val="001B5BE1"/>
    <w:rsid w:val="001C20EA"/>
    <w:rsid w:val="001D1C90"/>
    <w:rsid w:val="001D4B7D"/>
    <w:rsid w:val="001D5BAA"/>
    <w:rsid w:val="001E401F"/>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37ED8"/>
    <w:rsid w:val="00255CBF"/>
    <w:rsid w:val="002568C2"/>
    <w:rsid w:val="00261622"/>
    <w:rsid w:val="00276F88"/>
    <w:rsid w:val="00286BE0"/>
    <w:rsid w:val="00287BCB"/>
    <w:rsid w:val="00296C73"/>
    <w:rsid w:val="002A7588"/>
    <w:rsid w:val="002B4076"/>
    <w:rsid w:val="002B6073"/>
    <w:rsid w:val="002C7350"/>
    <w:rsid w:val="002D544C"/>
    <w:rsid w:val="002D6376"/>
    <w:rsid w:val="002E1F16"/>
    <w:rsid w:val="002E2A8B"/>
    <w:rsid w:val="002E5F90"/>
    <w:rsid w:val="00317ECF"/>
    <w:rsid w:val="00321C2F"/>
    <w:rsid w:val="00321C85"/>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20B87"/>
    <w:rsid w:val="00420D04"/>
    <w:rsid w:val="0042272B"/>
    <w:rsid w:val="004273FC"/>
    <w:rsid w:val="00432507"/>
    <w:rsid w:val="00437319"/>
    <w:rsid w:val="00437466"/>
    <w:rsid w:val="00440F2E"/>
    <w:rsid w:val="004628EF"/>
    <w:rsid w:val="00471442"/>
    <w:rsid w:val="00477CEA"/>
    <w:rsid w:val="004835F4"/>
    <w:rsid w:val="00485F2A"/>
    <w:rsid w:val="00486092"/>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7F26"/>
    <w:rsid w:val="00524B08"/>
    <w:rsid w:val="00533C6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32FB"/>
    <w:rsid w:val="005E1497"/>
    <w:rsid w:val="005E386B"/>
    <w:rsid w:val="005F5090"/>
    <w:rsid w:val="006032FC"/>
    <w:rsid w:val="006146EE"/>
    <w:rsid w:val="00623884"/>
    <w:rsid w:val="00635878"/>
    <w:rsid w:val="00637513"/>
    <w:rsid w:val="00650125"/>
    <w:rsid w:val="00656347"/>
    <w:rsid w:val="00657080"/>
    <w:rsid w:val="00667188"/>
    <w:rsid w:val="00671DFB"/>
    <w:rsid w:val="00682B93"/>
    <w:rsid w:val="00683CD6"/>
    <w:rsid w:val="00686D5D"/>
    <w:rsid w:val="00692350"/>
    <w:rsid w:val="0069646F"/>
    <w:rsid w:val="006964A2"/>
    <w:rsid w:val="006A5D8E"/>
    <w:rsid w:val="006B012E"/>
    <w:rsid w:val="006B164E"/>
    <w:rsid w:val="006B2C80"/>
    <w:rsid w:val="006B6EA9"/>
    <w:rsid w:val="006C3341"/>
    <w:rsid w:val="006C53E9"/>
    <w:rsid w:val="006D183C"/>
    <w:rsid w:val="006D68A1"/>
    <w:rsid w:val="006E0291"/>
    <w:rsid w:val="006E3300"/>
    <w:rsid w:val="006E78DD"/>
    <w:rsid w:val="006F11B9"/>
    <w:rsid w:val="006F2C04"/>
    <w:rsid w:val="006F55D5"/>
    <w:rsid w:val="006F6CE7"/>
    <w:rsid w:val="00700885"/>
    <w:rsid w:val="00701DA5"/>
    <w:rsid w:val="007042DB"/>
    <w:rsid w:val="00704841"/>
    <w:rsid w:val="00706732"/>
    <w:rsid w:val="00710C50"/>
    <w:rsid w:val="007139BA"/>
    <w:rsid w:val="007152E4"/>
    <w:rsid w:val="007158A3"/>
    <w:rsid w:val="0072172B"/>
    <w:rsid w:val="007268AA"/>
    <w:rsid w:val="00731873"/>
    <w:rsid w:val="00734A85"/>
    <w:rsid w:val="007443D7"/>
    <w:rsid w:val="00746794"/>
    <w:rsid w:val="00747456"/>
    <w:rsid w:val="00754F5A"/>
    <w:rsid w:val="00756AD9"/>
    <w:rsid w:val="00770590"/>
    <w:rsid w:val="007719B3"/>
    <w:rsid w:val="00780DD6"/>
    <w:rsid w:val="007845E7"/>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29A1"/>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C0ED5"/>
    <w:rsid w:val="008D4EF7"/>
    <w:rsid w:val="008D77C3"/>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558F1"/>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170A"/>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657B0"/>
    <w:rsid w:val="00A7361C"/>
    <w:rsid w:val="00A76493"/>
    <w:rsid w:val="00A817A0"/>
    <w:rsid w:val="00A82839"/>
    <w:rsid w:val="00A84717"/>
    <w:rsid w:val="00A85355"/>
    <w:rsid w:val="00AA07F0"/>
    <w:rsid w:val="00AB251D"/>
    <w:rsid w:val="00AB2E5D"/>
    <w:rsid w:val="00AB5C9A"/>
    <w:rsid w:val="00AB5EA4"/>
    <w:rsid w:val="00AC261A"/>
    <w:rsid w:val="00AC38DB"/>
    <w:rsid w:val="00AC3C6A"/>
    <w:rsid w:val="00AD0273"/>
    <w:rsid w:val="00AD1655"/>
    <w:rsid w:val="00AD376C"/>
    <w:rsid w:val="00AD5162"/>
    <w:rsid w:val="00AD7C1A"/>
    <w:rsid w:val="00AE4C0C"/>
    <w:rsid w:val="00AE71B4"/>
    <w:rsid w:val="00AF1DC7"/>
    <w:rsid w:val="00AF6C30"/>
    <w:rsid w:val="00B004A5"/>
    <w:rsid w:val="00B104F3"/>
    <w:rsid w:val="00B34D8D"/>
    <w:rsid w:val="00B35674"/>
    <w:rsid w:val="00B40C49"/>
    <w:rsid w:val="00B42822"/>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5F1C"/>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469B8"/>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F5682"/>
    <w:rsid w:val="00E0482E"/>
    <w:rsid w:val="00E1316A"/>
    <w:rsid w:val="00E16760"/>
    <w:rsid w:val="00E20D6B"/>
    <w:rsid w:val="00E2573C"/>
    <w:rsid w:val="00E2609E"/>
    <w:rsid w:val="00E34154"/>
    <w:rsid w:val="00E41AAA"/>
    <w:rsid w:val="00E55BAF"/>
    <w:rsid w:val="00E579C9"/>
    <w:rsid w:val="00E61299"/>
    <w:rsid w:val="00E634E6"/>
    <w:rsid w:val="00E67F9B"/>
    <w:rsid w:val="00E71594"/>
    <w:rsid w:val="00E73C4D"/>
    <w:rsid w:val="00E858F4"/>
    <w:rsid w:val="00E874E1"/>
    <w:rsid w:val="00EB00B3"/>
    <w:rsid w:val="00EB3442"/>
    <w:rsid w:val="00EC0EB8"/>
    <w:rsid w:val="00ED1195"/>
    <w:rsid w:val="00ED38EF"/>
    <w:rsid w:val="00ED5690"/>
    <w:rsid w:val="00ED7215"/>
    <w:rsid w:val="00ED77DD"/>
    <w:rsid w:val="00ED7AC8"/>
    <w:rsid w:val="00EE68D2"/>
    <w:rsid w:val="00EF5385"/>
    <w:rsid w:val="00F00C90"/>
    <w:rsid w:val="00F010D8"/>
    <w:rsid w:val="00F100DF"/>
    <w:rsid w:val="00F109BA"/>
    <w:rsid w:val="00F11606"/>
    <w:rsid w:val="00F12BD0"/>
    <w:rsid w:val="00F13C3D"/>
    <w:rsid w:val="00F235C9"/>
    <w:rsid w:val="00F3360E"/>
    <w:rsid w:val="00F338EB"/>
    <w:rsid w:val="00F33BBF"/>
    <w:rsid w:val="00F368D0"/>
    <w:rsid w:val="00F3725C"/>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A4DF7"/>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REGU-415-1631794</_dlc_DocId>
    <_dlc_DocIdUrl xmlns="9be56660-2c31-41ef-bc00-23e72f632f2a">
      <Url>https://cyfoethnaturiolcymru.sharepoint.com/teams/Regulatory/Permitting/_layouts/15/DocIdRedir.aspx?ID=REGU-415-1631794</Url>
      <Description>REGU-415-1631794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A512C145-9686-40E2-B4FB-B5D644F35CD8}"/>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4.xml><?xml version="1.0" encoding="utf-8"?>
<ds:datastoreItem xmlns:ds="http://schemas.openxmlformats.org/officeDocument/2006/customXml" ds:itemID="{57C2468A-E47F-4269-A148-E48F40E330C7}"/>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2851</Words>
  <Characters>16253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Bryan Burn</cp:lastModifiedBy>
  <cp:revision>2</cp:revision>
  <cp:lastPrinted>2016-07-26T07:41:00Z</cp:lastPrinted>
  <dcterms:created xsi:type="dcterms:W3CDTF">2024-05-30T12:50:00Z</dcterms:created>
  <dcterms:modified xsi:type="dcterms:W3CDTF">2024-05-30T12:50:00Z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bca41bff-0395-489e-90b8-233ae947f4ae</vt:lpwstr>
  </property>
  <property fmtid="{D5CDD505-2E9C-101B-9397-08002B2CF9AE}" pid="4" name="AuthorIds_UIVersion_11776">
    <vt:lpwstr>200</vt:lpwstr>
  </property>
  <property fmtid="{D5CDD505-2E9C-101B-9397-08002B2CF9AE}" pid="5" name="MediaServiceImageTags">
    <vt:lpwstr/>
  </property>
</Properties>
</file>