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REGU-369-2753007</_dlc_DocId>
    <_dlc_DocIdUrl xmlns="9be56660-2c31-41ef-bc00-23e72f632f2a">
      <Url>https://cyfoethnaturiolcymru.sharepoint.com/teams/Regulatory/Permitting/_layouts/15/DocIdRedir.aspx?ID=REGU-369-2753007</Url>
      <Description>REGU-369-2753007</Description>
    </_dlc_DocIdUrl>
    <Site_x0020_Name xmlns="859f7ad6-93f6-4205-b62b-a17f28acbbac">Llanfaglan Wastewater Treatment Works</Site_x0020_Name>
    <Internal_x002f_External xmlns="859f7ad6-93f6-4205-b62b-a17f28acbbac">Outgoing document</Internal_x002f_External>
    <Post_x0020_code xmlns="859f7ad6-93f6-4205-b62b-a17f28acbbac">LL54 5RB</Post_x0020_code>
    <TaxCatchAll xmlns="859f7ad6-93f6-4205-b62b-a17f28acbbac" xsi:nil="tru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2024-05-30T23:00:00+00:00</Document_x0020_Date>
    <Facility_x0020_Address xmlns="859f7ad6-93f6-4205-b62b-a17f28acbbac">Saron Road, Llanfaglan,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D7F456BF-EE81-47D3-BB1C-765A56248C5D}"/>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13fef5d7-1011-4aa7-be5d-36b7baf62aad</vt:lpwstr>
  </property>
  <property fmtid="{D5CDD505-2E9C-101B-9397-08002B2CF9AE}" pid="5" name="SharedWithUsers">
    <vt:lpwstr/>
  </property>
  <property fmtid="{D5CDD505-2E9C-101B-9397-08002B2CF9AE}" pid="6" name="MediaServiceImageTags">
    <vt:lpwstr/>
  </property>
</Properties>
</file>