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1BEDC09F" w:rsidR="005B73A2" w:rsidRPr="00EA06EF" w:rsidRDefault="00717300" w:rsidP="0082402C">
      <w:pPr>
        <w:pStyle w:val="coverLicenceHolder"/>
        <w:pBdr>
          <w:top w:val="single" w:sz="4" w:space="25" w:color="auto"/>
        </w:pBdr>
        <w:ind w:left="3261"/>
        <w:rPr>
          <w:color w:val="000000" w:themeColor="text1"/>
          <w:sz w:val="22"/>
          <w:szCs w:val="22"/>
        </w:rPr>
      </w:pPr>
      <w:r w:rsidRPr="00EA06EF">
        <w:rPr>
          <w:color w:val="000000" w:themeColor="text1"/>
          <w:sz w:val="22"/>
          <w:szCs w:val="22"/>
        </w:rPr>
        <w:fldChar w:fldCharType="begin"/>
      </w:r>
      <w:r w:rsidRPr="00EA06EF">
        <w:rPr>
          <w:color w:val="000000" w:themeColor="text1"/>
          <w:sz w:val="22"/>
          <w:szCs w:val="22"/>
        </w:rPr>
        <w:instrText xml:space="preserve"> MERGEFIELD Site_Name </w:instrText>
      </w:r>
      <w:r w:rsidRPr="00EA06EF">
        <w:rPr>
          <w:color w:val="000000" w:themeColor="text1"/>
          <w:sz w:val="22"/>
          <w:szCs w:val="22"/>
        </w:rPr>
        <w:fldChar w:fldCharType="separate"/>
      </w:r>
      <w:r w:rsidR="00EA06EF" w:rsidRPr="00EA06EF">
        <w:rPr>
          <w:noProof/>
          <w:color w:val="000000" w:themeColor="text1"/>
          <w:sz w:val="22"/>
          <w:szCs w:val="22"/>
        </w:rPr>
        <w:t>Llanfachreth Wastewater Treatment Works</w:t>
      </w:r>
      <w:r w:rsidRPr="00EA06EF">
        <w:rPr>
          <w:color w:val="000000" w:themeColor="text1"/>
          <w:sz w:val="22"/>
          <w:szCs w:val="22"/>
        </w:rPr>
        <w:fldChar w:fldCharType="end"/>
      </w:r>
      <w:r w:rsidR="005B73A2" w:rsidRPr="00EA06EF">
        <w:rPr>
          <w:color w:val="000000" w:themeColor="text1"/>
          <w:sz w:val="22"/>
          <w:szCs w:val="22"/>
        </w:rPr>
        <w:t xml:space="preserve"> </w:t>
      </w:r>
    </w:p>
    <w:p w14:paraId="718782F6" w14:textId="730D407F" w:rsidR="00717300" w:rsidRPr="00EA06EF" w:rsidRDefault="00717300" w:rsidP="0082402C">
      <w:pPr>
        <w:pStyle w:val="coverLicenceHolder"/>
        <w:pBdr>
          <w:top w:val="single" w:sz="4" w:space="25" w:color="auto"/>
        </w:pBdr>
        <w:ind w:left="3261"/>
        <w:rPr>
          <w:color w:val="000000" w:themeColor="text1"/>
          <w:sz w:val="22"/>
          <w:szCs w:val="22"/>
        </w:rPr>
      </w:pPr>
      <w:r w:rsidRPr="00EA06EF">
        <w:rPr>
          <w:color w:val="000000" w:themeColor="text1"/>
          <w:sz w:val="22"/>
          <w:szCs w:val="22"/>
        </w:rPr>
        <w:fldChar w:fldCharType="begin"/>
      </w:r>
      <w:r w:rsidRPr="00EA06EF">
        <w:rPr>
          <w:color w:val="000000" w:themeColor="text1"/>
          <w:sz w:val="22"/>
          <w:szCs w:val="22"/>
        </w:rPr>
        <w:instrText xml:space="preserve"> MERGEFIELD DSI_ADD2 </w:instrText>
      </w:r>
      <w:r w:rsidRPr="00EA06EF">
        <w:rPr>
          <w:color w:val="000000" w:themeColor="text1"/>
          <w:sz w:val="22"/>
          <w:szCs w:val="22"/>
        </w:rPr>
        <w:fldChar w:fldCharType="separate"/>
      </w:r>
      <w:r w:rsidR="00EA06EF" w:rsidRPr="00EA06EF">
        <w:rPr>
          <w:noProof/>
          <w:color w:val="000000" w:themeColor="text1"/>
          <w:sz w:val="22"/>
          <w:szCs w:val="22"/>
        </w:rPr>
        <w:t>Access Road</w:t>
      </w:r>
      <w:r w:rsidRPr="00EA06EF">
        <w:rPr>
          <w:color w:val="000000" w:themeColor="text1"/>
          <w:sz w:val="22"/>
          <w:szCs w:val="22"/>
        </w:rPr>
        <w:fldChar w:fldCharType="end"/>
      </w:r>
    </w:p>
    <w:p w14:paraId="76B81458" w14:textId="57075BAA" w:rsidR="00717300" w:rsidRPr="00EA06EF" w:rsidRDefault="00717300" w:rsidP="0082402C">
      <w:pPr>
        <w:pStyle w:val="coverLicenceHolder"/>
        <w:pBdr>
          <w:top w:val="single" w:sz="4" w:space="25" w:color="auto"/>
        </w:pBdr>
        <w:ind w:left="3261"/>
        <w:rPr>
          <w:color w:val="000000" w:themeColor="text1"/>
          <w:sz w:val="22"/>
          <w:szCs w:val="22"/>
        </w:rPr>
      </w:pPr>
      <w:r w:rsidRPr="00EA06EF">
        <w:rPr>
          <w:color w:val="000000" w:themeColor="text1"/>
          <w:sz w:val="22"/>
          <w:szCs w:val="22"/>
        </w:rPr>
        <w:fldChar w:fldCharType="begin"/>
      </w:r>
      <w:r w:rsidRPr="00EA06EF">
        <w:rPr>
          <w:color w:val="000000" w:themeColor="text1"/>
          <w:sz w:val="22"/>
          <w:szCs w:val="22"/>
        </w:rPr>
        <w:instrText xml:space="preserve"> MERGEFIELD DSI_ADD3 </w:instrText>
      </w:r>
      <w:r w:rsidRPr="00EA06EF">
        <w:rPr>
          <w:color w:val="000000" w:themeColor="text1"/>
          <w:sz w:val="22"/>
          <w:szCs w:val="22"/>
        </w:rPr>
        <w:fldChar w:fldCharType="separate"/>
      </w:r>
      <w:r w:rsidR="00EA06EF" w:rsidRPr="00EA06EF">
        <w:rPr>
          <w:noProof/>
          <w:color w:val="000000" w:themeColor="text1"/>
          <w:sz w:val="22"/>
          <w:szCs w:val="22"/>
        </w:rPr>
        <w:t>Llanfachreth</w:t>
      </w:r>
      <w:r w:rsidRPr="00EA06EF">
        <w:rPr>
          <w:color w:val="000000" w:themeColor="text1"/>
          <w:sz w:val="22"/>
          <w:szCs w:val="22"/>
        </w:rPr>
        <w:fldChar w:fldCharType="end"/>
      </w:r>
    </w:p>
    <w:p w14:paraId="0EF17346" w14:textId="27524C32" w:rsidR="00717300" w:rsidRPr="00EA06EF" w:rsidRDefault="00717300" w:rsidP="0082402C">
      <w:pPr>
        <w:pStyle w:val="coverLicenceHolder"/>
        <w:pBdr>
          <w:top w:val="single" w:sz="4" w:space="25" w:color="auto"/>
        </w:pBdr>
        <w:ind w:left="3261"/>
        <w:rPr>
          <w:color w:val="000000" w:themeColor="text1"/>
          <w:sz w:val="22"/>
          <w:szCs w:val="22"/>
        </w:rPr>
      </w:pPr>
      <w:r w:rsidRPr="00EA06EF">
        <w:rPr>
          <w:color w:val="000000" w:themeColor="text1"/>
          <w:sz w:val="22"/>
          <w:szCs w:val="22"/>
        </w:rPr>
        <w:fldChar w:fldCharType="begin"/>
      </w:r>
      <w:r w:rsidRPr="00EA06EF">
        <w:rPr>
          <w:color w:val="000000" w:themeColor="text1"/>
          <w:sz w:val="22"/>
          <w:szCs w:val="22"/>
        </w:rPr>
        <w:instrText xml:space="preserve"> MERGEFIELD DSI_ADD4 </w:instrText>
      </w:r>
      <w:r w:rsidRPr="00EA06EF">
        <w:rPr>
          <w:color w:val="000000" w:themeColor="text1"/>
          <w:sz w:val="22"/>
          <w:szCs w:val="22"/>
        </w:rPr>
        <w:fldChar w:fldCharType="separate"/>
      </w:r>
      <w:r w:rsidR="00EA06EF" w:rsidRPr="00EA06EF">
        <w:rPr>
          <w:noProof/>
          <w:color w:val="000000" w:themeColor="text1"/>
          <w:sz w:val="22"/>
          <w:szCs w:val="22"/>
        </w:rPr>
        <w:t>Dolgellau</w:t>
      </w:r>
      <w:r w:rsidRPr="00EA06EF">
        <w:rPr>
          <w:color w:val="000000" w:themeColor="text1"/>
          <w:sz w:val="22"/>
          <w:szCs w:val="22"/>
        </w:rPr>
        <w:fldChar w:fldCharType="end"/>
      </w:r>
    </w:p>
    <w:p w14:paraId="5FE00F48" w14:textId="35C5E5CD" w:rsidR="005B73A2" w:rsidRPr="00EA06EF" w:rsidRDefault="00717300" w:rsidP="0082402C">
      <w:pPr>
        <w:pStyle w:val="coverLicenceHolder"/>
        <w:pBdr>
          <w:top w:val="single" w:sz="4" w:space="25" w:color="auto"/>
        </w:pBdr>
        <w:ind w:left="3261"/>
        <w:rPr>
          <w:color w:val="000000" w:themeColor="text1"/>
          <w:sz w:val="22"/>
          <w:szCs w:val="22"/>
        </w:rPr>
      </w:pPr>
      <w:r w:rsidRPr="00EA06EF">
        <w:rPr>
          <w:color w:val="000000" w:themeColor="text1"/>
          <w:sz w:val="22"/>
          <w:szCs w:val="22"/>
        </w:rPr>
        <w:fldChar w:fldCharType="begin"/>
      </w:r>
      <w:r w:rsidRPr="00EA06EF">
        <w:rPr>
          <w:color w:val="000000" w:themeColor="text1"/>
          <w:sz w:val="22"/>
          <w:szCs w:val="22"/>
        </w:rPr>
        <w:instrText xml:space="preserve"> MERGEFIELD DSI_POST_CODE </w:instrText>
      </w:r>
      <w:r w:rsidRPr="00EA06EF">
        <w:rPr>
          <w:color w:val="000000" w:themeColor="text1"/>
          <w:sz w:val="22"/>
          <w:szCs w:val="22"/>
        </w:rPr>
        <w:fldChar w:fldCharType="separate"/>
      </w:r>
      <w:r w:rsidR="00EA06EF" w:rsidRPr="00EA06EF">
        <w:rPr>
          <w:noProof/>
          <w:color w:val="000000" w:themeColor="text1"/>
          <w:sz w:val="22"/>
          <w:szCs w:val="22"/>
        </w:rPr>
        <w:t>LL40 2EA</w:t>
      </w:r>
      <w:r w:rsidRPr="00EA06EF">
        <w:rPr>
          <w:color w:val="000000" w:themeColor="text1"/>
          <w:sz w:val="22"/>
          <w:szCs w:val="22"/>
        </w:rPr>
        <w:fldChar w:fldCharType="end"/>
      </w:r>
    </w:p>
    <w:p w14:paraId="31B7289B" w14:textId="77777777" w:rsidR="005B73A2" w:rsidRPr="00EA06EF"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EA06EF"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EA06EF"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EA06EF">
        <w:rPr>
          <w:rFonts w:cs="Arial"/>
          <w:color w:val="000000" w:themeColor="text1"/>
          <w:sz w:val="22"/>
          <w:szCs w:val="22"/>
        </w:rPr>
        <w:t>Variation</w:t>
      </w:r>
      <w:r w:rsidR="003F2D1E" w:rsidRPr="00EA06EF">
        <w:rPr>
          <w:rFonts w:cs="Arial"/>
          <w:color w:val="000000" w:themeColor="text1"/>
          <w:sz w:val="22"/>
          <w:szCs w:val="22"/>
        </w:rPr>
        <w:t xml:space="preserve"> </w:t>
      </w:r>
      <w:r w:rsidRPr="00EA06EF">
        <w:rPr>
          <w:rFonts w:cs="Arial"/>
          <w:color w:val="000000" w:themeColor="text1"/>
          <w:sz w:val="22"/>
          <w:szCs w:val="22"/>
        </w:rPr>
        <w:t>number</w:t>
      </w:r>
    </w:p>
    <w:p w14:paraId="47F2863B" w14:textId="56FD5029" w:rsidR="003370AB" w:rsidRPr="00EA06EF"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EA06EF">
        <w:rPr>
          <w:rFonts w:cs="Arial"/>
          <w:color w:val="000000" w:themeColor="text1"/>
          <w:sz w:val="22"/>
          <w:szCs w:val="22"/>
        </w:rPr>
        <w:fldChar w:fldCharType="begin"/>
      </w:r>
      <w:r w:rsidRPr="00EA06EF">
        <w:rPr>
          <w:rFonts w:cs="Arial"/>
          <w:color w:val="000000" w:themeColor="text1"/>
          <w:sz w:val="22"/>
          <w:szCs w:val="22"/>
        </w:rPr>
        <w:instrText xml:space="preserve"> MERGEFIELD PAN </w:instrText>
      </w:r>
      <w:r w:rsidRPr="00EA06EF">
        <w:rPr>
          <w:rFonts w:cs="Arial"/>
          <w:color w:val="000000" w:themeColor="text1"/>
          <w:sz w:val="22"/>
          <w:szCs w:val="22"/>
        </w:rPr>
        <w:fldChar w:fldCharType="separate"/>
      </w:r>
      <w:r w:rsidR="00EA06EF" w:rsidRPr="00EA06EF">
        <w:rPr>
          <w:rFonts w:cs="Arial"/>
          <w:noProof/>
          <w:color w:val="000000" w:themeColor="text1"/>
          <w:sz w:val="22"/>
          <w:szCs w:val="22"/>
        </w:rPr>
        <w:t>PAN-023195</w:t>
      </w:r>
      <w:r w:rsidRPr="00EA06EF">
        <w:rPr>
          <w:rFonts w:cs="Arial"/>
          <w:color w:val="000000" w:themeColor="text1"/>
          <w:sz w:val="22"/>
          <w:szCs w:val="22"/>
        </w:rPr>
        <w:fldChar w:fldCharType="end"/>
      </w:r>
    </w:p>
    <w:p w14:paraId="3E146199" w14:textId="77777777" w:rsidR="00E84C8B" w:rsidRPr="00EA06EF" w:rsidRDefault="004F05BF" w:rsidP="0082402C">
      <w:pPr>
        <w:pStyle w:val="coverAuthNos"/>
        <w:spacing w:before="480"/>
        <w:ind w:left="3261"/>
        <w:rPr>
          <w:rFonts w:cs="Arial"/>
          <w:color w:val="000000" w:themeColor="text1"/>
          <w:sz w:val="22"/>
          <w:szCs w:val="22"/>
          <w:lang w:val="de-DE"/>
        </w:rPr>
      </w:pPr>
      <w:r w:rsidRPr="00EA06EF">
        <w:rPr>
          <w:rFonts w:cs="Arial"/>
          <w:color w:val="000000" w:themeColor="text1"/>
          <w:sz w:val="22"/>
          <w:szCs w:val="22"/>
          <w:lang w:val="de-DE"/>
        </w:rPr>
        <w:t>P</w:t>
      </w:r>
      <w:r w:rsidR="00E84C8B" w:rsidRPr="00EA06EF">
        <w:rPr>
          <w:rFonts w:cs="Arial"/>
          <w:color w:val="000000" w:themeColor="text1"/>
          <w:sz w:val="22"/>
          <w:szCs w:val="22"/>
          <w:lang w:val="de-DE"/>
        </w:rPr>
        <w:t>ermit number</w:t>
      </w:r>
    </w:p>
    <w:p w14:paraId="2EF0EE18" w14:textId="074FD070" w:rsidR="00E84C8B" w:rsidRPr="00EA06EF" w:rsidRDefault="006C214E" w:rsidP="0082402C">
      <w:pPr>
        <w:pStyle w:val="coverAuthNos"/>
        <w:ind w:left="3261"/>
        <w:rPr>
          <w:rFonts w:cs="Arial"/>
          <w:color w:val="000000" w:themeColor="text1"/>
          <w:sz w:val="22"/>
          <w:szCs w:val="22"/>
          <w:lang w:val="de-DE"/>
        </w:rPr>
      </w:pPr>
      <w:r w:rsidRPr="00EA06EF">
        <w:rPr>
          <w:rFonts w:cs="Arial"/>
          <w:color w:val="000000" w:themeColor="text1"/>
          <w:sz w:val="22"/>
          <w:szCs w:val="22"/>
          <w:lang w:val="de-DE"/>
        </w:rPr>
        <w:fldChar w:fldCharType="begin"/>
      </w:r>
      <w:r w:rsidRPr="00EA06EF">
        <w:rPr>
          <w:rFonts w:cs="Arial"/>
          <w:color w:val="000000" w:themeColor="text1"/>
          <w:sz w:val="22"/>
          <w:szCs w:val="22"/>
          <w:lang w:val="de-DE"/>
        </w:rPr>
        <w:instrText xml:space="preserve"> MERGEFIELD "FE_Permit_Number" </w:instrText>
      </w:r>
      <w:r w:rsidRPr="00EA06EF">
        <w:rPr>
          <w:rFonts w:cs="Arial"/>
          <w:color w:val="000000" w:themeColor="text1"/>
          <w:sz w:val="22"/>
          <w:szCs w:val="22"/>
          <w:lang w:val="de-DE"/>
        </w:rPr>
        <w:fldChar w:fldCharType="separate"/>
      </w:r>
      <w:r w:rsidR="00EA06EF" w:rsidRPr="00EA06EF">
        <w:rPr>
          <w:rFonts w:cs="Arial"/>
          <w:noProof/>
          <w:color w:val="000000" w:themeColor="text1"/>
          <w:sz w:val="22"/>
          <w:szCs w:val="22"/>
          <w:lang w:val="de-DE"/>
        </w:rPr>
        <w:t>CG0110901</w:t>
      </w:r>
      <w:r w:rsidRPr="00EA06EF">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AF788D2" w:rsidR="00AC41E4" w:rsidRPr="00EA06EF"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EA06EF">
        <w:rPr>
          <w:b/>
          <w:color w:val="000000" w:themeColor="text1"/>
          <w:sz w:val="36"/>
          <w:szCs w:val="36"/>
        </w:rPr>
        <w:lastRenderedPageBreak/>
        <w:fldChar w:fldCharType="begin"/>
      </w:r>
      <w:r w:rsidR="00717300" w:rsidRPr="00EA06EF">
        <w:rPr>
          <w:b/>
          <w:color w:val="000000" w:themeColor="text1"/>
          <w:sz w:val="36"/>
          <w:szCs w:val="36"/>
        </w:rPr>
        <w:instrText xml:space="preserve"> MERGEFIELD Site_Name </w:instrText>
      </w:r>
      <w:r w:rsidR="00717300" w:rsidRPr="00EA06EF">
        <w:rPr>
          <w:b/>
          <w:color w:val="000000" w:themeColor="text1"/>
          <w:sz w:val="36"/>
          <w:szCs w:val="36"/>
        </w:rPr>
        <w:fldChar w:fldCharType="separate"/>
      </w:r>
      <w:r w:rsidR="00EA06EF" w:rsidRPr="00EA06EF">
        <w:rPr>
          <w:b/>
          <w:noProof/>
          <w:color w:val="000000" w:themeColor="text1"/>
          <w:sz w:val="36"/>
          <w:szCs w:val="36"/>
        </w:rPr>
        <w:t>Llanfachreth Wastewater Treatment Works</w:t>
      </w:r>
      <w:r w:rsidR="00717300" w:rsidRPr="00EA06EF">
        <w:rPr>
          <w:b/>
          <w:color w:val="000000" w:themeColor="text1"/>
          <w:sz w:val="36"/>
          <w:szCs w:val="36"/>
        </w:rPr>
        <w:fldChar w:fldCharType="end"/>
      </w:r>
    </w:p>
    <w:p w14:paraId="2E34D8F8" w14:textId="75ECEC57" w:rsidR="003370AB" w:rsidRPr="00EA06EF" w:rsidRDefault="00AF08C3" w:rsidP="003370AB">
      <w:pPr>
        <w:pStyle w:val="Heading1nonum"/>
        <w:spacing w:before="80" w:after="0" w:line="240" w:lineRule="auto"/>
        <w:jc w:val="center"/>
        <w:rPr>
          <w:color w:val="000000" w:themeColor="text1"/>
          <w:szCs w:val="36"/>
        </w:rPr>
      </w:pPr>
      <w:r w:rsidRPr="00EA06EF">
        <w:rPr>
          <w:color w:val="000000" w:themeColor="text1"/>
          <w:szCs w:val="36"/>
        </w:rPr>
        <w:t>P</w:t>
      </w:r>
      <w:r w:rsidR="003370AB" w:rsidRPr="00EA06EF">
        <w:rPr>
          <w:color w:val="000000" w:themeColor="text1"/>
          <w:szCs w:val="36"/>
        </w:rPr>
        <w:t xml:space="preserve">ermit </w:t>
      </w:r>
      <w:r w:rsidR="00BE5E02" w:rsidRPr="00EA06EF">
        <w:rPr>
          <w:color w:val="000000" w:themeColor="text1"/>
          <w:szCs w:val="36"/>
        </w:rPr>
        <w:t>n</w:t>
      </w:r>
      <w:r w:rsidR="003370AB" w:rsidRPr="00EA06EF">
        <w:rPr>
          <w:color w:val="000000" w:themeColor="text1"/>
          <w:szCs w:val="36"/>
        </w:rPr>
        <w:t xml:space="preserve">umber </w:t>
      </w:r>
      <w:r w:rsidR="00CC5CC5" w:rsidRPr="00EA06EF">
        <w:rPr>
          <w:color w:val="000000" w:themeColor="text1"/>
          <w:szCs w:val="36"/>
        </w:rPr>
        <w:fldChar w:fldCharType="begin"/>
      </w:r>
      <w:r w:rsidR="00CC5CC5" w:rsidRPr="00EA06EF">
        <w:rPr>
          <w:color w:val="000000" w:themeColor="text1"/>
          <w:szCs w:val="36"/>
        </w:rPr>
        <w:instrText xml:space="preserve"> MERGEFIELD FE_Permit_Number </w:instrText>
      </w:r>
      <w:r w:rsidR="00CC5CC5" w:rsidRPr="00EA06EF">
        <w:rPr>
          <w:color w:val="000000" w:themeColor="text1"/>
          <w:szCs w:val="36"/>
        </w:rPr>
        <w:fldChar w:fldCharType="separate"/>
      </w:r>
      <w:r w:rsidR="00EA06EF" w:rsidRPr="00EA06EF">
        <w:rPr>
          <w:noProof/>
          <w:color w:val="000000" w:themeColor="text1"/>
          <w:szCs w:val="36"/>
        </w:rPr>
        <w:t>CG0110901</w:t>
      </w:r>
      <w:r w:rsidR="00CC5CC5" w:rsidRPr="00EA06EF">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2A8A0375" w:rsidR="008872C9" w:rsidRPr="00EA06EF"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 xml:space="preserve">The </w:t>
      </w:r>
      <w:r w:rsidRPr="00EA06EF">
        <w:rPr>
          <w:rFonts w:cs="Arial"/>
          <w:color w:val="000000" w:themeColor="text1"/>
          <w:sz w:val="22"/>
          <w:szCs w:val="22"/>
        </w:rPr>
        <w:t>following</w:t>
      </w:r>
      <w:r w:rsidR="00E84C8B" w:rsidRPr="00EA06EF">
        <w:rPr>
          <w:rFonts w:cs="Arial"/>
          <w:color w:val="000000" w:themeColor="text1"/>
          <w:sz w:val="22"/>
          <w:szCs w:val="22"/>
        </w:rPr>
        <w:t xml:space="preserve"> </w:t>
      </w:r>
      <w:r w:rsidR="0010272E" w:rsidRPr="00EA06EF">
        <w:rPr>
          <w:rFonts w:cs="Arial"/>
          <w:color w:val="000000" w:themeColor="text1"/>
          <w:sz w:val="22"/>
          <w:szCs w:val="22"/>
        </w:rPr>
        <w:t xml:space="preserve">notice </w:t>
      </w:r>
      <w:r w:rsidR="00E84C8B" w:rsidRPr="00EA06EF">
        <w:rPr>
          <w:rFonts w:cs="Arial"/>
          <w:color w:val="000000" w:themeColor="text1"/>
          <w:sz w:val="22"/>
          <w:szCs w:val="22"/>
        </w:rPr>
        <w:t>gives notice of the variation</w:t>
      </w:r>
      <w:r w:rsidR="004F05BF" w:rsidRPr="00EA06EF">
        <w:rPr>
          <w:rFonts w:cs="Arial"/>
          <w:color w:val="000000" w:themeColor="text1"/>
          <w:sz w:val="22"/>
          <w:szCs w:val="22"/>
        </w:rPr>
        <w:t xml:space="preserve"> and consolidation</w:t>
      </w:r>
      <w:r w:rsidR="00E84C8B" w:rsidRPr="00EA06EF">
        <w:rPr>
          <w:rFonts w:cs="Arial"/>
          <w:color w:val="000000" w:themeColor="text1"/>
          <w:sz w:val="22"/>
          <w:szCs w:val="22"/>
        </w:rPr>
        <w:t xml:space="preserve"> </w:t>
      </w:r>
      <w:r w:rsidR="00952C06" w:rsidRPr="00EA06EF">
        <w:rPr>
          <w:rFonts w:cs="Arial"/>
          <w:color w:val="000000" w:themeColor="text1"/>
          <w:sz w:val="22"/>
          <w:szCs w:val="22"/>
        </w:rPr>
        <w:t xml:space="preserve">of </w:t>
      </w:r>
      <w:r w:rsidR="008872C9" w:rsidRPr="00EA06EF">
        <w:rPr>
          <w:rFonts w:cs="Arial"/>
          <w:color w:val="000000" w:themeColor="text1"/>
          <w:sz w:val="22"/>
          <w:szCs w:val="22"/>
        </w:rPr>
        <w:t>environmental permits</w:t>
      </w:r>
      <w:r w:rsidR="00CC5CC5" w:rsidRPr="00EA06EF">
        <w:rPr>
          <w:rFonts w:cs="Arial"/>
          <w:color w:val="000000" w:themeColor="text1"/>
          <w:sz w:val="22"/>
          <w:szCs w:val="22"/>
        </w:rPr>
        <w:t xml:space="preserve"> </w:t>
      </w:r>
      <w:r w:rsidR="00CC5CC5" w:rsidRPr="00EA06EF">
        <w:rPr>
          <w:rFonts w:cs="Arial"/>
          <w:color w:val="000000" w:themeColor="text1"/>
          <w:sz w:val="22"/>
          <w:szCs w:val="22"/>
        </w:rPr>
        <w:fldChar w:fldCharType="begin"/>
      </w:r>
      <w:r w:rsidR="00CC5CC5" w:rsidRPr="00EA06EF">
        <w:rPr>
          <w:rFonts w:cs="Arial"/>
          <w:color w:val="000000" w:themeColor="text1"/>
          <w:sz w:val="22"/>
          <w:szCs w:val="22"/>
        </w:rPr>
        <w:instrText xml:space="preserve"> MERGEFIELD FE_Permit_Number </w:instrText>
      </w:r>
      <w:r w:rsidR="00CC5CC5" w:rsidRPr="00EA06EF">
        <w:rPr>
          <w:rFonts w:cs="Arial"/>
          <w:color w:val="000000" w:themeColor="text1"/>
          <w:sz w:val="22"/>
          <w:szCs w:val="22"/>
        </w:rPr>
        <w:fldChar w:fldCharType="separate"/>
      </w:r>
      <w:r w:rsidR="00EA06EF" w:rsidRPr="00EA06EF">
        <w:rPr>
          <w:rFonts w:cs="Arial"/>
          <w:noProof/>
          <w:color w:val="000000" w:themeColor="text1"/>
          <w:sz w:val="22"/>
          <w:szCs w:val="22"/>
        </w:rPr>
        <w:t>CG0110901</w:t>
      </w:r>
      <w:r w:rsidR="00CC5CC5" w:rsidRPr="00EA06EF">
        <w:rPr>
          <w:rFonts w:cs="Arial"/>
          <w:color w:val="000000" w:themeColor="text1"/>
          <w:sz w:val="22"/>
          <w:szCs w:val="22"/>
        </w:rPr>
        <w:fldChar w:fldCharType="end"/>
      </w:r>
      <w:r w:rsidR="008872C9" w:rsidRPr="00EA06EF">
        <w:rPr>
          <w:rFonts w:cs="Arial"/>
          <w:color w:val="000000" w:themeColor="text1"/>
          <w:sz w:val="22"/>
          <w:szCs w:val="22"/>
        </w:rPr>
        <w:t xml:space="preserve"> and </w:t>
      </w:r>
      <w:r w:rsidR="00CC5CC5" w:rsidRPr="00EA06EF">
        <w:rPr>
          <w:rFonts w:cs="Arial"/>
          <w:color w:val="000000" w:themeColor="text1"/>
          <w:sz w:val="22"/>
          <w:szCs w:val="22"/>
        </w:rPr>
        <w:fldChar w:fldCharType="begin"/>
      </w:r>
      <w:r w:rsidR="00CC5CC5" w:rsidRPr="00EA06EF">
        <w:rPr>
          <w:rFonts w:cs="Arial"/>
          <w:color w:val="000000" w:themeColor="text1"/>
          <w:sz w:val="22"/>
          <w:szCs w:val="22"/>
        </w:rPr>
        <w:instrText xml:space="preserve"> MERGEFIELD Storm_Permit_Number </w:instrText>
      </w:r>
      <w:r w:rsidR="00CC5CC5" w:rsidRPr="00EA06EF">
        <w:rPr>
          <w:rFonts w:cs="Arial"/>
          <w:color w:val="000000" w:themeColor="text1"/>
          <w:sz w:val="22"/>
          <w:szCs w:val="22"/>
        </w:rPr>
        <w:fldChar w:fldCharType="separate"/>
      </w:r>
      <w:r w:rsidR="00EA06EF" w:rsidRPr="00EA06EF">
        <w:rPr>
          <w:rFonts w:cs="Arial"/>
          <w:noProof/>
          <w:color w:val="000000" w:themeColor="text1"/>
          <w:sz w:val="22"/>
          <w:szCs w:val="22"/>
        </w:rPr>
        <w:t>CG0110902</w:t>
      </w:r>
      <w:r w:rsidR="00CC5CC5" w:rsidRPr="00EA06EF">
        <w:rPr>
          <w:rFonts w:cs="Arial"/>
          <w:color w:val="000000" w:themeColor="text1"/>
          <w:sz w:val="22"/>
          <w:szCs w:val="22"/>
        </w:rPr>
        <w:fldChar w:fldCharType="end"/>
      </w:r>
      <w:r w:rsidR="008872C9" w:rsidRPr="00EA06EF">
        <w:rPr>
          <w:rFonts w:cs="Arial"/>
          <w:color w:val="000000" w:themeColor="text1"/>
          <w:sz w:val="22"/>
          <w:szCs w:val="22"/>
        </w:rPr>
        <w:t xml:space="preserve"> referred to in the status logs below and the replacement of those permits with a consolidated environmental permit.</w:t>
      </w:r>
    </w:p>
    <w:p w14:paraId="3FD2C6C2" w14:textId="77777777" w:rsidR="00BA2325" w:rsidRPr="00EA06EF" w:rsidRDefault="00BA2325" w:rsidP="00167FFA">
      <w:pPr>
        <w:pStyle w:val="BodyText2"/>
        <w:tabs>
          <w:tab w:val="left" w:pos="-720"/>
          <w:tab w:val="left" w:pos="0"/>
          <w:tab w:val="left" w:pos="972"/>
        </w:tabs>
        <w:spacing w:line="270" w:lineRule="exact"/>
        <w:jc w:val="left"/>
        <w:rPr>
          <w:rFonts w:cs="Arial"/>
          <w:color w:val="000000" w:themeColor="text1"/>
          <w:sz w:val="22"/>
          <w:szCs w:val="22"/>
        </w:rPr>
      </w:pPr>
    </w:p>
    <w:p w14:paraId="570EAA55" w14:textId="23B44C59" w:rsidR="005F281F" w:rsidRPr="00EA06EF" w:rsidRDefault="005F281F" w:rsidP="005F281F">
      <w:pPr>
        <w:spacing w:before="100" w:beforeAutospacing="1" w:after="100" w:afterAutospacing="1"/>
        <w:rPr>
          <w:rFonts w:ascii="Arial" w:hAnsi="Arial"/>
          <w:color w:val="000000" w:themeColor="text1"/>
          <w:sz w:val="22"/>
          <w:szCs w:val="22"/>
          <w:lang w:eastAsia="en-US"/>
        </w:rPr>
      </w:pPr>
      <w:r w:rsidRPr="00EA06EF">
        <w:rPr>
          <w:rFonts w:ascii="Arial" w:hAnsi="Arial"/>
          <w:color w:val="000000" w:themeColor="text1"/>
          <w:sz w:val="22"/>
          <w:szCs w:val="22"/>
          <w:lang w:eastAsia="en-US"/>
        </w:rPr>
        <w:t>In January 2021</w:t>
      </w:r>
      <w:r w:rsidR="003F0464" w:rsidRPr="00EA06EF">
        <w:rPr>
          <w:rFonts w:ascii="Arial" w:hAnsi="Arial"/>
          <w:color w:val="000000" w:themeColor="text1"/>
          <w:sz w:val="22"/>
          <w:szCs w:val="22"/>
          <w:lang w:eastAsia="en-US"/>
        </w:rPr>
        <w:t>,</w:t>
      </w:r>
      <w:r w:rsidRPr="00EA06EF">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EA06EF" w:rsidRDefault="005F281F" w:rsidP="005F281F">
      <w:pPr>
        <w:spacing w:before="100" w:beforeAutospacing="1" w:after="100" w:afterAutospacing="1"/>
        <w:rPr>
          <w:rFonts w:ascii="Arial" w:hAnsi="Arial"/>
          <w:color w:val="000000" w:themeColor="text1"/>
          <w:sz w:val="22"/>
          <w:szCs w:val="22"/>
          <w:lang w:eastAsia="en-US"/>
        </w:rPr>
      </w:pPr>
      <w:r w:rsidRPr="00EA06EF">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B90A872" w14:textId="2EA8A99D" w:rsidR="00167FFA" w:rsidRDefault="00EE1CBC" w:rsidP="00EA06EF">
      <w:pPr>
        <w:spacing w:before="120" w:after="120"/>
        <w:rPr>
          <w:rFonts w:ascii="Arial" w:hAnsi="Arial"/>
          <w:color w:val="000000" w:themeColor="text1"/>
          <w:sz w:val="22"/>
          <w:szCs w:val="22"/>
          <w:lang w:eastAsia="en-US"/>
        </w:rPr>
      </w:pPr>
      <w:r w:rsidRPr="00EA06EF">
        <w:rPr>
          <w:rFonts w:ascii="Arial" w:hAnsi="Arial"/>
          <w:color w:val="000000" w:themeColor="text1"/>
          <w:sz w:val="22"/>
          <w:szCs w:val="22"/>
          <w:lang w:eastAsia="en-US"/>
        </w:rPr>
        <w:t xml:space="preserve">The permit variation and consolidation has implemented a Total Phosphorus limit of </w:t>
      </w:r>
      <w:r w:rsidR="00EA06EF" w:rsidRPr="00EA06EF">
        <w:rPr>
          <w:rFonts w:ascii="Arial" w:hAnsi="Arial"/>
          <w:color w:val="000000" w:themeColor="text1"/>
          <w:sz w:val="22"/>
          <w:szCs w:val="22"/>
          <w:lang w:eastAsia="en-US"/>
        </w:rPr>
        <w:t>5</w:t>
      </w:r>
      <w:r w:rsidR="00E9329A">
        <w:rPr>
          <w:rFonts w:ascii="Arial" w:hAnsi="Arial"/>
          <w:color w:val="000000" w:themeColor="text1"/>
          <w:sz w:val="22"/>
          <w:szCs w:val="22"/>
          <w:lang w:eastAsia="en-US"/>
        </w:rPr>
        <w:t xml:space="preserve"> </w:t>
      </w:r>
      <w:r w:rsidRPr="00EA06EF">
        <w:rPr>
          <w:rFonts w:ascii="Arial" w:hAnsi="Arial"/>
          <w:color w:val="000000" w:themeColor="text1"/>
          <w:sz w:val="22"/>
          <w:szCs w:val="22"/>
          <w:lang w:eastAsia="en-US"/>
        </w:rPr>
        <w:t xml:space="preserve">mg/l effective </w:t>
      </w:r>
      <w:r w:rsidR="003B1411">
        <w:rPr>
          <w:rFonts w:ascii="Arial" w:hAnsi="Arial"/>
          <w:color w:val="000000" w:themeColor="text1"/>
          <w:sz w:val="22"/>
          <w:szCs w:val="22"/>
          <w:lang w:eastAsia="en-US"/>
        </w:rPr>
        <w:t xml:space="preserve">from </w:t>
      </w:r>
      <w:r w:rsidR="00A53DBB" w:rsidRPr="00A53DBB">
        <w:rPr>
          <w:rFonts w:ascii="Arial" w:hAnsi="Arial"/>
          <w:color w:val="000000" w:themeColor="text1"/>
          <w:sz w:val="22"/>
          <w:szCs w:val="22"/>
          <w:lang w:eastAsia="en-US"/>
        </w:rPr>
        <w:t>18/06/2024</w:t>
      </w:r>
      <w:r w:rsidRPr="00A53DBB">
        <w:rPr>
          <w:rFonts w:ascii="Arial" w:hAnsi="Arial"/>
          <w:color w:val="000000" w:themeColor="text1"/>
          <w:sz w:val="22"/>
          <w:szCs w:val="22"/>
          <w:lang w:eastAsia="en-US"/>
        </w:rPr>
        <w:t>.</w:t>
      </w: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19BF426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EA06EF">
              <w:rPr>
                <w:rFonts w:ascii="Arial" w:hAnsi="Arial" w:cs="Arial"/>
                <w:noProof/>
                <w:color w:val="FFFFFF"/>
                <w:sz w:val="22"/>
                <w:szCs w:val="22"/>
              </w:rPr>
              <w:t>CG0110901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EA06EF">
        <w:trPr>
          <w:trHeight w:val="410"/>
        </w:trPr>
        <w:tc>
          <w:tcPr>
            <w:tcW w:w="2660" w:type="dxa"/>
            <w:tcBorders>
              <w:left w:val="nil"/>
              <w:right w:val="nil"/>
            </w:tcBorders>
          </w:tcPr>
          <w:p w14:paraId="228246DF" w14:textId="49B5E62E" w:rsidR="008106FC" w:rsidRPr="00EA06EF" w:rsidRDefault="008106FC" w:rsidP="008106FC">
            <w:pPr>
              <w:pStyle w:val="Tablebody"/>
              <w:spacing w:before="40" w:after="40" w:line="270" w:lineRule="exact"/>
              <w:rPr>
                <w:rFonts w:ascii="Arial" w:hAnsi="Arial" w:cs="Arial"/>
                <w:color w:val="000000" w:themeColor="text1"/>
                <w:sz w:val="22"/>
                <w:szCs w:val="22"/>
              </w:rPr>
            </w:pPr>
            <w:r w:rsidRPr="00EA06EF">
              <w:rPr>
                <w:rFonts w:ascii="Arial" w:hAnsi="Arial" w:cs="Arial"/>
                <w:color w:val="000000" w:themeColor="text1"/>
                <w:sz w:val="22"/>
                <w:szCs w:val="22"/>
              </w:rPr>
              <w:t xml:space="preserve">Regulator-initiated variation </w:t>
            </w:r>
            <w:r w:rsidRPr="00EA06EF">
              <w:rPr>
                <w:rFonts w:ascii="Arial" w:hAnsi="Arial" w:cs="Arial"/>
                <w:color w:val="000000" w:themeColor="text1"/>
                <w:sz w:val="22"/>
                <w:szCs w:val="22"/>
              </w:rPr>
              <w:fldChar w:fldCharType="begin"/>
            </w:r>
            <w:r w:rsidRPr="00EA06EF">
              <w:rPr>
                <w:rFonts w:ascii="Arial" w:hAnsi="Arial" w:cs="Arial"/>
                <w:color w:val="000000" w:themeColor="text1"/>
                <w:sz w:val="22"/>
                <w:szCs w:val="22"/>
              </w:rPr>
              <w:instrText xml:space="preserve"> MERGEFIELD PAN </w:instrText>
            </w:r>
            <w:r w:rsidRPr="00EA06EF">
              <w:rPr>
                <w:rFonts w:ascii="Arial" w:hAnsi="Arial" w:cs="Arial"/>
                <w:color w:val="000000" w:themeColor="text1"/>
                <w:sz w:val="22"/>
                <w:szCs w:val="22"/>
              </w:rPr>
              <w:fldChar w:fldCharType="separate"/>
            </w:r>
            <w:r w:rsidR="00EA06EF" w:rsidRPr="00EA06EF">
              <w:rPr>
                <w:rFonts w:ascii="Arial" w:hAnsi="Arial" w:cs="Arial"/>
                <w:noProof/>
                <w:color w:val="000000" w:themeColor="text1"/>
                <w:sz w:val="22"/>
                <w:szCs w:val="22"/>
              </w:rPr>
              <w:t>PAN-023195</w:t>
            </w:r>
            <w:r w:rsidRPr="00EA06EF">
              <w:rPr>
                <w:rFonts w:ascii="Arial" w:hAnsi="Arial" w:cs="Arial"/>
                <w:color w:val="000000" w:themeColor="text1"/>
                <w:sz w:val="22"/>
                <w:szCs w:val="22"/>
              </w:rPr>
              <w:fldChar w:fldCharType="end"/>
            </w:r>
          </w:p>
        </w:tc>
        <w:tc>
          <w:tcPr>
            <w:tcW w:w="1559" w:type="dxa"/>
            <w:tcBorders>
              <w:left w:val="nil"/>
              <w:right w:val="nil"/>
            </w:tcBorders>
          </w:tcPr>
          <w:p w14:paraId="56AF8206" w14:textId="6A4B3DB8" w:rsidR="008106FC" w:rsidRPr="00EA06EF" w:rsidRDefault="00EA06EF" w:rsidP="008106FC">
            <w:pPr>
              <w:pStyle w:val="Tablebody"/>
              <w:spacing w:before="40" w:after="40" w:line="270" w:lineRule="exact"/>
              <w:rPr>
                <w:rFonts w:ascii="Arial" w:hAnsi="Arial" w:cs="Arial"/>
                <w:color w:val="000000" w:themeColor="text1"/>
                <w:sz w:val="22"/>
                <w:szCs w:val="22"/>
              </w:rPr>
            </w:pPr>
            <w:r w:rsidRPr="00EA06EF">
              <w:rPr>
                <w:rFonts w:ascii="Arial" w:hAnsi="Arial" w:cs="Arial"/>
                <w:color w:val="000000" w:themeColor="text1"/>
                <w:sz w:val="22"/>
                <w:szCs w:val="22"/>
              </w:rPr>
              <w:t>07/09/2023</w:t>
            </w:r>
          </w:p>
        </w:tc>
        <w:tc>
          <w:tcPr>
            <w:tcW w:w="3827" w:type="dxa"/>
            <w:tcBorders>
              <w:left w:val="nil"/>
              <w:right w:val="nil"/>
            </w:tcBorders>
          </w:tcPr>
          <w:p w14:paraId="261C0F00" w14:textId="2AC17582" w:rsidR="008106FC" w:rsidRPr="00EA06EF" w:rsidRDefault="008106FC" w:rsidP="00EA06EF">
            <w:pPr>
              <w:pStyle w:val="Tablebody"/>
              <w:spacing w:before="40" w:after="40" w:line="270" w:lineRule="exact"/>
              <w:rPr>
                <w:rFonts w:ascii="Arial" w:hAnsi="Arial" w:cs="Arial"/>
                <w:color w:val="000000" w:themeColor="text1"/>
                <w:sz w:val="22"/>
                <w:szCs w:val="22"/>
              </w:rPr>
            </w:pPr>
            <w:r w:rsidRPr="00EA06EF">
              <w:rPr>
                <w:rFonts w:ascii="Arial" w:hAnsi="Arial" w:cs="Arial"/>
                <w:color w:val="000000" w:themeColor="text1"/>
                <w:sz w:val="22"/>
                <w:szCs w:val="22"/>
              </w:rPr>
              <w:t xml:space="preserve">A </w:t>
            </w:r>
            <w:r w:rsidR="00462008">
              <w:rPr>
                <w:rFonts w:ascii="Arial" w:hAnsi="Arial" w:cs="Arial"/>
                <w:color w:val="000000" w:themeColor="text1"/>
                <w:sz w:val="22"/>
                <w:szCs w:val="22"/>
              </w:rPr>
              <w:t>T</w:t>
            </w:r>
            <w:r w:rsidRPr="00EA06EF">
              <w:rPr>
                <w:rFonts w:ascii="Arial" w:hAnsi="Arial" w:cs="Arial"/>
                <w:color w:val="000000" w:themeColor="text1"/>
                <w:sz w:val="22"/>
                <w:szCs w:val="22"/>
              </w:rPr>
              <w:t xml:space="preserve">otal </w:t>
            </w:r>
            <w:r w:rsidR="00462008">
              <w:rPr>
                <w:rFonts w:ascii="Arial" w:hAnsi="Arial" w:cs="Arial"/>
                <w:color w:val="000000" w:themeColor="text1"/>
                <w:sz w:val="22"/>
                <w:szCs w:val="22"/>
              </w:rPr>
              <w:t>P</w:t>
            </w:r>
            <w:r w:rsidRPr="00EA06EF">
              <w:rPr>
                <w:rFonts w:ascii="Arial" w:hAnsi="Arial" w:cs="Arial"/>
                <w:color w:val="000000" w:themeColor="text1"/>
                <w:sz w:val="22"/>
                <w:szCs w:val="22"/>
              </w:rPr>
              <w:t>hosphorus limit has been added.</w:t>
            </w:r>
          </w:p>
        </w:tc>
      </w:tr>
      <w:tr w:rsidR="00A40593" w:rsidRPr="008016C5" w14:paraId="151D4571" w14:textId="77777777" w:rsidTr="00B520B7">
        <w:tc>
          <w:tcPr>
            <w:tcW w:w="2660" w:type="dxa"/>
            <w:tcBorders>
              <w:left w:val="nil"/>
              <w:right w:val="nil"/>
            </w:tcBorders>
          </w:tcPr>
          <w:p w14:paraId="29205D30" w14:textId="376CC8C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 dete</w:t>
            </w:r>
            <w:r w:rsidRPr="00EA06EF">
              <w:rPr>
                <w:rFonts w:ascii="Arial" w:hAnsi="Arial" w:cs="Arial"/>
                <w:color w:val="000000" w:themeColor="text1"/>
                <w:sz w:val="22"/>
                <w:szCs w:val="22"/>
              </w:rPr>
              <w:t xml:space="preserve">rmined </w:t>
            </w:r>
            <w:r w:rsidR="00CC5CC5" w:rsidRPr="00EA06EF">
              <w:rPr>
                <w:rFonts w:ascii="Arial" w:hAnsi="Arial" w:cs="Arial"/>
                <w:color w:val="000000" w:themeColor="text1"/>
                <w:sz w:val="22"/>
                <w:szCs w:val="22"/>
              </w:rPr>
              <w:fldChar w:fldCharType="begin"/>
            </w:r>
            <w:r w:rsidR="00CC5CC5" w:rsidRPr="00EA06EF">
              <w:rPr>
                <w:rFonts w:ascii="Arial" w:hAnsi="Arial" w:cs="Arial"/>
                <w:color w:val="000000" w:themeColor="text1"/>
                <w:sz w:val="22"/>
                <w:szCs w:val="22"/>
              </w:rPr>
              <w:instrText xml:space="preserve"> MERGEFIELD FE_Permit_Number </w:instrText>
            </w:r>
            <w:r w:rsidR="00CC5CC5" w:rsidRPr="00EA06EF">
              <w:rPr>
                <w:rFonts w:ascii="Arial" w:hAnsi="Arial" w:cs="Arial"/>
                <w:color w:val="000000" w:themeColor="text1"/>
                <w:sz w:val="22"/>
                <w:szCs w:val="22"/>
              </w:rPr>
              <w:fldChar w:fldCharType="separate"/>
            </w:r>
            <w:r w:rsidR="00EA06EF" w:rsidRPr="00EA06EF">
              <w:rPr>
                <w:rFonts w:ascii="Arial" w:hAnsi="Arial" w:cs="Arial"/>
                <w:noProof/>
                <w:color w:val="000000" w:themeColor="text1"/>
                <w:sz w:val="22"/>
                <w:szCs w:val="22"/>
              </w:rPr>
              <w:t>CG0110901</w:t>
            </w:r>
            <w:r w:rsidR="00CC5CC5" w:rsidRPr="00EA06EF">
              <w:rPr>
                <w:rFonts w:ascii="Arial" w:hAnsi="Arial" w:cs="Arial"/>
                <w:color w:val="000000" w:themeColor="text1"/>
                <w:sz w:val="22"/>
                <w:szCs w:val="22"/>
              </w:rPr>
              <w:fldChar w:fldCharType="end"/>
            </w:r>
            <w:r w:rsidRPr="00EA06EF">
              <w:rPr>
                <w:rFonts w:ascii="Arial" w:hAnsi="Arial" w:cs="Arial"/>
                <w:color w:val="000000" w:themeColor="text1"/>
                <w:sz w:val="22"/>
                <w:szCs w:val="22"/>
              </w:rPr>
              <w:t xml:space="preserve"> </w:t>
            </w:r>
          </w:p>
        </w:tc>
        <w:tc>
          <w:tcPr>
            <w:tcW w:w="1559" w:type="dxa"/>
            <w:tcBorders>
              <w:left w:val="nil"/>
              <w:right w:val="nil"/>
            </w:tcBorders>
          </w:tcPr>
          <w:p w14:paraId="59A3BE79" w14:textId="2E5B2CCD" w:rsidR="00A40593" w:rsidRPr="00A53DBB" w:rsidRDefault="00A53DBB" w:rsidP="00E1303A">
            <w:pPr>
              <w:pStyle w:val="Tablebody"/>
              <w:spacing w:before="40" w:after="40" w:line="270" w:lineRule="exact"/>
              <w:rPr>
                <w:rFonts w:ascii="Arial" w:hAnsi="Arial" w:cs="Arial"/>
                <w:color w:val="000000" w:themeColor="text1"/>
                <w:sz w:val="22"/>
                <w:szCs w:val="22"/>
              </w:rPr>
            </w:pPr>
            <w:r w:rsidRPr="00A53DBB">
              <w:rPr>
                <w:rFonts w:ascii="Arial" w:hAnsi="Arial" w:cs="Arial"/>
                <w:color w:val="000000" w:themeColor="text1"/>
                <w:sz w:val="22"/>
                <w:szCs w:val="22"/>
              </w:rPr>
              <w:t>11/06/2024</w:t>
            </w:r>
          </w:p>
        </w:tc>
        <w:tc>
          <w:tcPr>
            <w:tcW w:w="3827" w:type="dxa"/>
            <w:tcBorders>
              <w:left w:val="nil"/>
              <w:right w:val="nil"/>
            </w:tcBorders>
          </w:tcPr>
          <w:p w14:paraId="79CEFF18" w14:textId="5F6A2971" w:rsidR="00A40593" w:rsidRPr="00A53DBB" w:rsidRDefault="00A40593" w:rsidP="00E1303A">
            <w:pPr>
              <w:pStyle w:val="Tablebody"/>
              <w:spacing w:before="40" w:after="40" w:line="270" w:lineRule="exact"/>
              <w:rPr>
                <w:rFonts w:ascii="Arial" w:hAnsi="Arial" w:cs="Arial"/>
                <w:color w:val="000000" w:themeColor="text1"/>
                <w:sz w:val="22"/>
                <w:szCs w:val="22"/>
              </w:rPr>
            </w:pPr>
            <w:r w:rsidRPr="00A53DBB">
              <w:rPr>
                <w:rFonts w:ascii="Arial" w:hAnsi="Arial" w:cs="Arial"/>
                <w:color w:val="000000" w:themeColor="text1"/>
                <w:sz w:val="22"/>
                <w:szCs w:val="22"/>
              </w:rPr>
              <w:t>Varied and consolidated permit issued in modern condition format</w:t>
            </w:r>
            <w:r w:rsidR="00FB2CFC" w:rsidRPr="00A53DBB">
              <w:rPr>
                <w:rFonts w:ascii="Arial" w:hAnsi="Arial" w:cs="Arial"/>
                <w:color w:val="000000" w:themeColor="text1"/>
                <w:sz w:val="22"/>
                <w:szCs w:val="22"/>
              </w:rPr>
              <w:t xml:space="preserve"> to Dŵr Cymru Cyfyngedig</w:t>
            </w:r>
            <w:r w:rsidRPr="00A53DBB">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3FE5932D"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EA06EF">
              <w:rPr>
                <w:rFonts w:ascii="Arial" w:hAnsi="Arial" w:cs="Arial"/>
                <w:noProof/>
                <w:color w:val="FFFFFF"/>
                <w:sz w:val="22"/>
                <w:szCs w:val="22"/>
              </w:rPr>
              <w:t>CG0110902</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4C7908" w:rsidRPr="008016C5" w14:paraId="499171AC" w14:textId="77777777" w:rsidTr="003C2B5B">
        <w:tc>
          <w:tcPr>
            <w:tcW w:w="2694" w:type="dxa"/>
            <w:tcBorders>
              <w:top w:val="single" w:sz="6" w:space="0" w:color="auto"/>
              <w:left w:val="nil"/>
              <w:bottom w:val="single" w:sz="6" w:space="0" w:color="auto"/>
              <w:right w:val="nil"/>
            </w:tcBorders>
          </w:tcPr>
          <w:p w14:paraId="10C599BB" w14:textId="77777777" w:rsidR="004C7908" w:rsidRPr="00604F0D" w:rsidRDefault="004C7908" w:rsidP="003C2B5B">
            <w:pPr>
              <w:pStyle w:val="Tablebody"/>
              <w:spacing w:line="276" w:lineRule="auto"/>
              <w:rPr>
                <w:rFonts w:ascii="Arial" w:hAnsi="Arial" w:cs="Arial"/>
                <w:color w:val="auto"/>
                <w:sz w:val="22"/>
                <w:szCs w:val="22"/>
              </w:rPr>
            </w:pPr>
            <w:r w:rsidRPr="00604F0D">
              <w:rPr>
                <w:rFonts w:ascii="Arial" w:hAnsi="Arial" w:cs="Arial"/>
                <w:color w:val="auto"/>
                <w:sz w:val="22"/>
                <w:szCs w:val="22"/>
              </w:rPr>
              <w:t>Regulator-initiated variation</w:t>
            </w:r>
          </w:p>
          <w:p w14:paraId="406DC6AA" w14:textId="07A74C64" w:rsidR="004C7908" w:rsidRPr="00D555F3" w:rsidRDefault="004C7908" w:rsidP="003C2B5B">
            <w:pPr>
              <w:pStyle w:val="Tablebody"/>
              <w:spacing w:before="40" w:after="40" w:line="270" w:lineRule="exact"/>
              <w:rPr>
                <w:rFonts w:ascii="Arial" w:hAnsi="Arial" w:cs="Arial"/>
                <w:color w:val="FF0000"/>
                <w:sz w:val="22"/>
                <w:szCs w:val="22"/>
              </w:rPr>
            </w:pPr>
            <w:r w:rsidRPr="00604F0D">
              <w:rPr>
                <w:rFonts w:ascii="Arial" w:hAnsi="Arial" w:cs="Arial"/>
                <w:color w:val="auto"/>
                <w:sz w:val="22"/>
                <w:szCs w:val="22"/>
              </w:rPr>
              <w:t xml:space="preserve">Application </w:t>
            </w:r>
            <w:r>
              <w:rPr>
                <w:rFonts w:ascii="Arial" w:hAnsi="Arial" w:cs="Arial"/>
                <w:noProof/>
                <w:color w:val="auto"/>
                <w:sz w:val="22"/>
                <w:szCs w:val="22"/>
              </w:rPr>
              <w:t>PAN-009413</w:t>
            </w:r>
          </w:p>
        </w:tc>
        <w:tc>
          <w:tcPr>
            <w:tcW w:w="1559" w:type="dxa"/>
            <w:tcBorders>
              <w:top w:val="single" w:sz="6" w:space="0" w:color="auto"/>
              <w:left w:val="nil"/>
              <w:bottom w:val="single" w:sz="6" w:space="0" w:color="auto"/>
              <w:right w:val="nil"/>
            </w:tcBorders>
          </w:tcPr>
          <w:p w14:paraId="48FE7744" w14:textId="77777777" w:rsidR="004C7908" w:rsidRPr="00604F0D" w:rsidRDefault="004C7908" w:rsidP="003C2B5B">
            <w:pPr>
              <w:pStyle w:val="Tablebody"/>
              <w:spacing w:line="276" w:lineRule="auto"/>
              <w:rPr>
                <w:rFonts w:ascii="Arial" w:hAnsi="Arial" w:cs="Arial"/>
                <w:color w:val="auto"/>
                <w:sz w:val="22"/>
                <w:szCs w:val="22"/>
              </w:rPr>
            </w:pPr>
            <w:r w:rsidRPr="00604F0D">
              <w:rPr>
                <w:rFonts w:ascii="Arial" w:hAnsi="Arial" w:cs="Arial"/>
                <w:color w:val="auto"/>
                <w:sz w:val="22"/>
                <w:szCs w:val="22"/>
              </w:rPr>
              <w:t>Duly Made</w:t>
            </w:r>
          </w:p>
          <w:p w14:paraId="04169861" w14:textId="6532562D" w:rsidR="004C7908" w:rsidRPr="00D555F3" w:rsidRDefault="004C7908" w:rsidP="003C2B5B">
            <w:pPr>
              <w:pStyle w:val="Tablebody"/>
              <w:spacing w:before="40" w:after="40" w:line="270" w:lineRule="exact"/>
              <w:rPr>
                <w:rFonts w:ascii="Arial" w:hAnsi="Arial" w:cs="Arial"/>
                <w:color w:val="FF0000"/>
                <w:sz w:val="22"/>
                <w:szCs w:val="22"/>
              </w:rPr>
            </w:pPr>
            <w:r w:rsidRPr="00604F0D">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226999BD" w:rsidR="004C7908" w:rsidRPr="00D555F3" w:rsidRDefault="004C7908" w:rsidP="003C2B5B">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3C2B5B" w:rsidRPr="008016C5" w14:paraId="58BA8E1A" w14:textId="77777777" w:rsidTr="003C2B5B">
        <w:tc>
          <w:tcPr>
            <w:tcW w:w="2694" w:type="dxa"/>
            <w:tcBorders>
              <w:top w:val="single" w:sz="6" w:space="0" w:color="auto"/>
              <w:left w:val="nil"/>
              <w:bottom w:val="single" w:sz="6" w:space="0" w:color="auto"/>
              <w:right w:val="nil"/>
            </w:tcBorders>
          </w:tcPr>
          <w:p w14:paraId="7E93D107" w14:textId="77777777" w:rsidR="003C2B5B" w:rsidRPr="005C0585" w:rsidRDefault="003C2B5B" w:rsidP="003C2B5B">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07C6EB23" w:rsidR="003C2B5B" w:rsidRPr="00D555F3" w:rsidRDefault="003C2B5B" w:rsidP="003C2B5B">
            <w:pPr>
              <w:pStyle w:val="Tablebody"/>
              <w:spacing w:before="40" w:after="40" w:line="270" w:lineRule="exact"/>
              <w:rPr>
                <w:rFonts w:ascii="Arial" w:hAnsi="Arial" w:cs="Arial"/>
                <w:color w:val="FF0000"/>
                <w:sz w:val="22"/>
                <w:szCs w:val="22"/>
              </w:rPr>
            </w:pPr>
            <w:r w:rsidRPr="00604F0D">
              <w:rPr>
                <w:rFonts w:ascii="Arial" w:hAnsi="Arial" w:cs="Arial"/>
                <w:noProof/>
                <w:color w:val="auto"/>
                <w:sz w:val="22"/>
                <w:szCs w:val="22"/>
              </w:rPr>
              <w:t>CG0110902</w:t>
            </w:r>
          </w:p>
        </w:tc>
        <w:tc>
          <w:tcPr>
            <w:tcW w:w="1559" w:type="dxa"/>
            <w:tcBorders>
              <w:top w:val="single" w:sz="6" w:space="0" w:color="auto"/>
              <w:left w:val="nil"/>
              <w:bottom w:val="single" w:sz="6" w:space="0" w:color="auto"/>
              <w:right w:val="nil"/>
            </w:tcBorders>
          </w:tcPr>
          <w:sdt>
            <w:sdtPr>
              <w:rPr>
                <w:rFonts w:ascii="Arial" w:hAnsi="Arial" w:cs="Arial"/>
                <w:color w:val="auto"/>
                <w:sz w:val="22"/>
                <w:szCs w:val="22"/>
              </w:rPr>
              <w:id w:val="-1289583756"/>
              <w:placeholder>
                <w:docPart w:val="5665D9113156437F9021A402C74A511A"/>
              </w:placeholder>
              <w:date w:fullDate="2020-05-27T00:00:00Z">
                <w:dateFormat w:val="dd/MM/yyyy"/>
                <w:lid w:val="en-GB"/>
                <w:storeMappedDataAs w:val="dateTime"/>
                <w:calendar w:val="gregorian"/>
              </w:date>
            </w:sdtPr>
            <w:sdtEndPr/>
            <w:sdtContent>
              <w:p w14:paraId="431118C1" w14:textId="684EFE28" w:rsidR="003C2B5B" w:rsidRPr="00D555F3" w:rsidRDefault="003C2B5B" w:rsidP="003C2B5B">
                <w:pPr>
                  <w:pStyle w:val="Tablebody"/>
                  <w:spacing w:before="40" w:after="40" w:line="270" w:lineRule="exact"/>
                  <w:rPr>
                    <w:rFonts w:ascii="Arial" w:hAnsi="Arial" w:cs="Arial"/>
                    <w:color w:val="FF0000"/>
                    <w:sz w:val="22"/>
                    <w:szCs w:val="22"/>
                  </w:rPr>
                </w:pPr>
                <w:r w:rsidRPr="00E77838">
                  <w:rPr>
                    <w:rFonts w:ascii="Arial" w:hAnsi="Arial" w:cs="Arial"/>
                    <w:color w:val="auto"/>
                    <w:sz w:val="22"/>
                    <w:szCs w:val="22"/>
                  </w:rPr>
                  <w:t>27/05/2020</w:t>
                </w:r>
              </w:p>
            </w:sdtContent>
          </w:sdt>
        </w:tc>
        <w:tc>
          <w:tcPr>
            <w:tcW w:w="3793" w:type="dxa"/>
            <w:tcBorders>
              <w:top w:val="single" w:sz="6" w:space="0" w:color="auto"/>
              <w:left w:val="nil"/>
              <w:bottom w:val="single" w:sz="6" w:space="0" w:color="auto"/>
              <w:right w:val="nil"/>
            </w:tcBorders>
          </w:tcPr>
          <w:p w14:paraId="01EF69CD" w14:textId="71528697" w:rsidR="003C2B5B" w:rsidRPr="00D555F3" w:rsidRDefault="003C2B5B" w:rsidP="003C2B5B">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2219464E" w:rsidR="00E1303A" w:rsidRPr="00D42AF9" w:rsidRDefault="00214412" w:rsidP="00A83F3D">
            <w:pPr>
              <w:pStyle w:val="Tablebody"/>
              <w:spacing w:before="40" w:after="40" w:line="270" w:lineRule="exact"/>
              <w:rPr>
                <w:rFonts w:ascii="Arial" w:hAnsi="Arial" w:cs="Arial"/>
                <w:color w:val="000000" w:themeColor="text1"/>
                <w:sz w:val="22"/>
                <w:szCs w:val="22"/>
              </w:rPr>
            </w:pPr>
            <w:r w:rsidRPr="00D42AF9">
              <w:rPr>
                <w:rFonts w:ascii="Arial" w:hAnsi="Arial" w:cs="Arial"/>
                <w:color w:val="000000" w:themeColor="text1"/>
                <w:sz w:val="22"/>
                <w:szCs w:val="22"/>
              </w:rPr>
              <w:t>Regulator-initiated variation</w:t>
            </w:r>
            <w:r w:rsidR="00E1303A" w:rsidRPr="00D42AF9">
              <w:rPr>
                <w:rFonts w:ascii="Arial" w:hAnsi="Arial" w:cs="Arial"/>
                <w:color w:val="000000" w:themeColor="text1"/>
                <w:sz w:val="22"/>
                <w:szCs w:val="22"/>
              </w:rPr>
              <w:t xml:space="preserve"> </w:t>
            </w:r>
            <w:r w:rsidR="00D555F3" w:rsidRPr="00D42AF9">
              <w:rPr>
                <w:rFonts w:ascii="Arial" w:hAnsi="Arial" w:cs="Arial"/>
                <w:color w:val="000000" w:themeColor="text1"/>
                <w:sz w:val="22"/>
                <w:szCs w:val="22"/>
              </w:rPr>
              <w:fldChar w:fldCharType="begin"/>
            </w:r>
            <w:r w:rsidR="00D555F3" w:rsidRPr="00D42AF9">
              <w:rPr>
                <w:rFonts w:ascii="Arial" w:hAnsi="Arial" w:cs="Arial"/>
                <w:color w:val="000000" w:themeColor="text1"/>
                <w:sz w:val="22"/>
                <w:szCs w:val="22"/>
              </w:rPr>
              <w:instrText xml:space="preserve"> MERGEFIELD "PAN" </w:instrText>
            </w:r>
            <w:r w:rsidR="00D555F3" w:rsidRPr="00D42AF9">
              <w:rPr>
                <w:rFonts w:ascii="Arial" w:hAnsi="Arial" w:cs="Arial"/>
                <w:color w:val="000000" w:themeColor="text1"/>
                <w:sz w:val="22"/>
                <w:szCs w:val="22"/>
              </w:rPr>
              <w:fldChar w:fldCharType="separate"/>
            </w:r>
            <w:r w:rsidR="00EA06EF" w:rsidRPr="00D42AF9">
              <w:rPr>
                <w:rFonts w:ascii="Arial" w:hAnsi="Arial" w:cs="Arial"/>
                <w:noProof/>
                <w:color w:val="000000" w:themeColor="text1"/>
                <w:sz w:val="22"/>
                <w:szCs w:val="22"/>
              </w:rPr>
              <w:t>PAN-023195</w:t>
            </w:r>
            <w:r w:rsidR="00D555F3" w:rsidRPr="00D42AF9">
              <w:rPr>
                <w:rFonts w:ascii="Arial" w:hAnsi="Arial" w:cs="Arial"/>
                <w:color w:val="000000" w:themeColor="text1"/>
                <w:sz w:val="22"/>
                <w:szCs w:val="22"/>
              </w:rPr>
              <w:fldChar w:fldCharType="end"/>
            </w:r>
            <w:r w:rsidR="006F46A9" w:rsidRPr="00D42AF9">
              <w:rPr>
                <w:rFonts w:ascii="Arial" w:hAnsi="Arial" w:cs="Arial"/>
                <w:color w:val="000000" w:themeColor="text1"/>
                <w:sz w:val="22"/>
                <w:szCs w:val="22"/>
              </w:rPr>
              <w:t xml:space="preserve"> </w:t>
            </w:r>
          </w:p>
        </w:tc>
        <w:tc>
          <w:tcPr>
            <w:tcW w:w="1559" w:type="dxa"/>
            <w:tcBorders>
              <w:left w:val="nil"/>
              <w:right w:val="nil"/>
            </w:tcBorders>
          </w:tcPr>
          <w:p w14:paraId="43676E7F" w14:textId="17E2508B" w:rsidR="00E1303A" w:rsidRPr="00D42AF9" w:rsidRDefault="00D42AF9" w:rsidP="00A83F3D">
            <w:pPr>
              <w:pStyle w:val="Tablebody"/>
              <w:spacing w:before="40" w:after="40" w:line="270" w:lineRule="exact"/>
              <w:rPr>
                <w:rFonts w:ascii="Arial" w:hAnsi="Arial" w:cs="Arial"/>
                <w:color w:val="000000" w:themeColor="text1"/>
                <w:sz w:val="22"/>
                <w:szCs w:val="22"/>
              </w:rPr>
            </w:pPr>
            <w:r w:rsidRPr="00D42AF9">
              <w:rPr>
                <w:rFonts w:ascii="Arial" w:hAnsi="Arial" w:cs="Arial"/>
                <w:color w:val="000000" w:themeColor="text1"/>
                <w:sz w:val="22"/>
                <w:szCs w:val="22"/>
              </w:rPr>
              <w:t>07/09/2023</w:t>
            </w:r>
          </w:p>
        </w:tc>
        <w:tc>
          <w:tcPr>
            <w:tcW w:w="3793" w:type="dxa"/>
            <w:tcBorders>
              <w:left w:val="nil"/>
              <w:right w:val="nil"/>
            </w:tcBorders>
          </w:tcPr>
          <w:p w14:paraId="7206D9C5" w14:textId="44A693D2" w:rsidR="00E1303A" w:rsidRPr="00D42AF9" w:rsidRDefault="00E1303A" w:rsidP="00A83F3D">
            <w:pPr>
              <w:pStyle w:val="Tablebody"/>
              <w:spacing w:before="40" w:after="40" w:line="270" w:lineRule="exact"/>
              <w:rPr>
                <w:rFonts w:ascii="Arial" w:hAnsi="Arial" w:cs="Arial"/>
                <w:color w:val="000000" w:themeColor="text1"/>
                <w:sz w:val="22"/>
                <w:szCs w:val="22"/>
              </w:rPr>
            </w:pPr>
            <w:r w:rsidRPr="00D42AF9">
              <w:rPr>
                <w:rFonts w:ascii="Arial" w:hAnsi="Arial" w:cs="Arial"/>
                <w:color w:val="000000" w:themeColor="text1"/>
                <w:sz w:val="22"/>
                <w:szCs w:val="22"/>
              </w:rPr>
              <w:t xml:space="preserve">Consolidation of storm overflow discharge into permit </w:t>
            </w:r>
            <w:r w:rsidR="00093C7B" w:rsidRPr="00D42AF9">
              <w:rPr>
                <w:rFonts w:ascii="Arial" w:hAnsi="Arial" w:cs="Arial"/>
                <w:color w:val="000000" w:themeColor="text1"/>
                <w:sz w:val="22"/>
                <w:szCs w:val="22"/>
              </w:rPr>
              <w:fldChar w:fldCharType="begin"/>
            </w:r>
            <w:r w:rsidR="00093C7B" w:rsidRPr="00D42AF9">
              <w:rPr>
                <w:rFonts w:ascii="Arial" w:hAnsi="Arial" w:cs="Arial"/>
                <w:color w:val="000000" w:themeColor="text1"/>
                <w:sz w:val="22"/>
                <w:szCs w:val="22"/>
              </w:rPr>
              <w:instrText xml:space="preserve"> MERGEFIELD FE_Permit_Number </w:instrText>
            </w:r>
            <w:r w:rsidR="00093C7B" w:rsidRPr="00D42AF9">
              <w:rPr>
                <w:rFonts w:ascii="Arial" w:hAnsi="Arial" w:cs="Arial"/>
                <w:color w:val="000000" w:themeColor="text1"/>
                <w:sz w:val="22"/>
                <w:szCs w:val="22"/>
              </w:rPr>
              <w:fldChar w:fldCharType="separate"/>
            </w:r>
            <w:r w:rsidR="00EA06EF" w:rsidRPr="00D42AF9">
              <w:rPr>
                <w:rFonts w:ascii="Arial" w:hAnsi="Arial" w:cs="Arial"/>
                <w:noProof/>
                <w:color w:val="000000" w:themeColor="text1"/>
                <w:sz w:val="22"/>
                <w:szCs w:val="22"/>
              </w:rPr>
              <w:t>CG0110901</w:t>
            </w:r>
            <w:r w:rsidR="00093C7B" w:rsidRPr="00D42AF9">
              <w:rPr>
                <w:rFonts w:ascii="Arial" w:hAnsi="Arial" w:cs="Arial"/>
                <w:color w:val="000000" w:themeColor="text1"/>
                <w:sz w:val="22"/>
                <w:szCs w:val="22"/>
              </w:rPr>
              <w:fldChar w:fldCharType="end"/>
            </w:r>
            <w:r w:rsidR="00C966FB" w:rsidRPr="00D42AF9">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26E57FA8" w:rsidR="00E1303A" w:rsidRPr="00A53DBB" w:rsidRDefault="00E1303A" w:rsidP="00A83F3D">
            <w:pPr>
              <w:pStyle w:val="Tablebody"/>
              <w:spacing w:before="40" w:after="40" w:line="270" w:lineRule="exact"/>
              <w:rPr>
                <w:rFonts w:ascii="Arial" w:hAnsi="Arial" w:cs="Arial"/>
                <w:color w:val="000000" w:themeColor="text1"/>
                <w:sz w:val="22"/>
                <w:szCs w:val="22"/>
              </w:rPr>
            </w:pPr>
            <w:r w:rsidRPr="00A53DBB">
              <w:rPr>
                <w:rFonts w:ascii="Arial" w:hAnsi="Arial" w:cs="Arial"/>
                <w:color w:val="000000" w:themeColor="text1"/>
                <w:sz w:val="22"/>
                <w:szCs w:val="22"/>
              </w:rPr>
              <w:t xml:space="preserve">Variation determined </w:t>
            </w:r>
            <w:r w:rsidR="00093C7B" w:rsidRPr="00A53DBB">
              <w:rPr>
                <w:rFonts w:ascii="Arial" w:hAnsi="Arial" w:cs="Arial"/>
                <w:color w:val="000000" w:themeColor="text1"/>
                <w:sz w:val="22"/>
                <w:szCs w:val="22"/>
              </w:rPr>
              <w:fldChar w:fldCharType="begin"/>
            </w:r>
            <w:r w:rsidR="00093C7B" w:rsidRPr="00A53DBB">
              <w:rPr>
                <w:rFonts w:ascii="Arial" w:hAnsi="Arial" w:cs="Arial"/>
                <w:color w:val="000000" w:themeColor="text1"/>
                <w:sz w:val="22"/>
                <w:szCs w:val="22"/>
              </w:rPr>
              <w:instrText xml:space="preserve"> MERGEFIELD FE_Permit_Number </w:instrText>
            </w:r>
            <w:r w:rsidR="00093C7B" w:rsidRPr="00A53DBB">
              <w:rPr>
                <w:rFonts w:ascii="Arial" w:hAnsi="Arial" w:cs="Arial"/>
                <w:color w:val="000000" w:themeColor="text1"/>
                <w:sz w:val="22"/>
                <w:szCs w:val="22"/>
              </w:rPr>
              <w:fldChar w:fldCharType="separate"/>
            </w:r>
            <w:r w:rsidR="00EA06EF" w:rsidRPr="00A53DBB">
              <w:rPr>
                <w:rFonts w:ascii="Arial" w:hAnsi="Arial" w:cs="Arial"/>
                <w:noProof/>
                <w:color w:val="000000" w:themeColor="text1"/>
                <w:sz w:val="22"/>
                <w:szCs w:val="22"/>
              </w:rPr>
              <w:t>CG0110901</w:t>
            </w:r>
            <w:r w:rsidR="00093C7B" w:rsidRPr="00A53DBB">
              <w:rPr>
                <w:rFonts w:ascii="Arial" w:hAnsi="Arial" w:cs="Arial"/>
                <w:color w:val="000000" w:themeColor="text1"/>
                <w:sz w:val="22"/>
                <w:szCs w:val="22"/>
              </w:rPr>
              <w:fldChar w:fldCharType="end"/>
            </w:r>
          </w:p>
        </w:tc>
        <w:tc>
          <w:tcPr>
            <w:tcW w:w="1559" w:type="dxa"/>
            <w:tcBorders>
              <w:left w:val="nil"/>
              <w:right w:val="nil"/>
            </w:tcBorders>
          </w:tcPr>
          <w:p w14:paraId="73460816" w14:textId="3AEC5AEA" w:rsidR="00E1303A" w:rsidRPr="00A53DBB" w:rsidRDefault="00A53DBB" w:rsidP="00A83F3D">
            <w:pPr>
              <w:pStyle w:val="Tablebody"/>
              <w:spacing w:before="40" w:after="40" w:line="270" w:lineRule="exact"/>
              <w:rPr>
                <w:rFonts w:ascii="Arial" w:hAnsi="Arial" w:cs="Arial"/>
                <w:color w:val="000000" w:themeColor="text1"/>
                <w:sz w:val="22"/>
                <w:szCs w:val="22"/>
              </w:rPr>
            </w:pPr>
            <w:r w:rsidRPr="00A53DBB">
              <w:rPr>
                <w:rFonts w:ascii="Arial" w:hAnsi="Arial" w:cs="Arial"/>
                <w:color w:val="000000" w:themeColor="text1"/>
                <w:sz w:val="22"/>
                <w:szCs w:val="22"/>
              </w:rPr>
              <w:t>11/06/2024</w:t>
            </w:r>
          </w:p>
        </w:tc>
        <w:tc>
          <w:tcPr>
            <w:tcW w:w="3793" w:type="dxa"/>
            <w:tcBorders>
              <w:left w:val="nil"/>
              <w:right w:val="nil"/>
            </w:tcBorders>
          </w:tcPr>
          <w:p w14:paraId="60B13C6F" w14:textId="1395CE1C" w:rsidR="00E1303A" w:rsidRPr="00A53DBB" w:rsidRDefault="00E1303A" w:rsidP="00A83F3D">
            <w:pPr>
              <w:pStyle w:val="Tablebody"/>
              <w:spacing w:before="40" w:after="40" w:line="270" w:lineRule="exact"/>
              <w:rPr>
                <w:rFonts w:ascii="Arial" w:hAnsi="Arial" w:cs="Arial"/>
                <w:color w:val="000000" w:themeColor="text1"/>
                <w:sz w:val="22"/>
                <w:szCs w:val="22"/>
              </w:rPr>
            </w:pPr>
            <w:r w:rsidRPr="00A53DBB">
              <w:rPr>
                <w:rFonts w:ascii="Arial" w:hAnsi="Arial" w:cs="Arial"/>
                <w:color w:val="000000" w:themeColor="text1"/>
                <w:sz w:val="22"/>
                <w:szCs w:val="22"/>
              </w:rPr>
              <w:t xml:space="preserve">Varied and consolidated permit issued </w:t>
            </w:r>
            <w:r w:rsidR="00214412" w:rsidRPr="00A53DBB">
              <w:rPr>
                <w:rFonts w:ascii="Arial" w:hAnsi="Arial" w:cs="Arial"/>
                <w:color w:val="000000" w:themeColor="text1"/>
                <w:sz w:val="22"/>
                <w:szCs w:val="22"/>
              </w:rPr>
              <w:t>in modern condition format</w:t>
            </w:r>
            <w:r w:rsidR="00D42AF9" w:rsidRPr="00A53DBB">
              <w:rPr>
                <w:rFonts w:ascii="Arial" w:hAnsi="Arial" w:cs="Arial"/>
                <w:color w:val="000000" w:themeColor="text1"/>
                <w:sz w:val="22"/>
                <w:szCs w:val="22"/>
              </w:rPr>
              <w:t xml:space="preserve"> </w:t>
            </w:r>
            <w:r w:rsidRPr="00A53DBB">
              <w:rPr>
                <w:rFonts w:ascii="Arial" w:hAnsi="Arial" w:cs="Arial"/>
                <w:color w:val="000000" w:themeColor="text1"/>
                <w:sz w:val="22"/>
                <w:szCs w:val="22"/>
              </w:rPr>
              <w:t>to Dŵr Cymru Cyfyngedig.</w:t>
            </w:r>
          </w:p>
        </w:tc>
      </w:tr>
    </w:tbl>
    <w:p w14:paraId="08A8E450" w14:textId="5EC00E2F" w:rsidR="004F05BF" w:rsidRDefault="00DF16C8" w:rsidP="00FC44D5">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FC44D5">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D42AF9" w:rsidRDefault="00FF6887" w:rsidP="00167FFA">
      <w:pPr>
        <w:pStyle w:val="Data"/>
        <w:rPr>
          <w:rStyle w:val="change"/>
          <w:rFonts w:cs="Arial"/>
          <w:color w:val="000000" w:themeColor="text1"/>
          <w:sz w:val="22"/>
          <w:szCs w:val="22"/>
        </w:rPr>
      </w:pPr>
    </w:p>
    <w:p w14:paraId="51DFBE7B" w14:textId="77777777" w:rsidR="00A40593" w:rsidRPr="00D42AF9" w:rsidRDefault="00CE57D2" w:rsidP="00A40593">
      <w:pPr>
        <w:pStyle w:val="Heading3nonum"/>
        <w:spacing w:before="0"/>
        <w:ind w:right="1701"/>
        <w:rPr>
          <w:rFonts w:cs="Arial"/>
          <w:bCs/>
          <w:color w:val="000000" w:themeColor="text1"/>
          <w:sz w:val="22"/>
          <w:szCs w:val="22"/>
        </w:rPr>
      </w:pPr>
      <w:r w:rsidRPr="00D42AF9">
        <w:rPr>
          <w:rFonts w:cs="Arial"/>
          <w:bCs/>
          <w:color w:val="000000" w:themeColor="text1"/>
          <w:sz w:val="22"/>
          <w:szCs w:val="22"/>
        </w:rPr>
        <w:t>p</w:t>
      </w:r>
      <w:r w:rsidR="00A40593" w:rsidRPr="00D42AF9">
        <w:rPr>
          <w:rFonts w:cs="Arial"/>
          <w:bCs/>
          <w:color w:val="000000" w:themeColor="text1"/>
          <w:sz w:val="22"/>
          <w:szCs w:val="22"/>
        </w:rPr>
        <w:t>ermit number</w:t>
      </w:r>
      <w:r w:rsidR="00D555F3" w:rsidRPr="00D42AF9">
        <w:rPr>
          <w:rFonts w:cs="Arial"/>
          <w:bCs/>
          <w:color w:val="000000" w:themeColor="text1"/>
          <w:sz w:val="22"/>
          <w:szCs w:val="22"/>
        </w:rPr>
        <w:t>s</w:t>
      </w:r>
    </w:p>
    <w:p w14:paraId="0FDB94C2" w14:textId="564F07C3" w:rsidR="00093C7B" w:rsidRPr="00D42AF9" w:rsidRDefault="00093C7B" w:rsidP="00A40593">
      <w:pPr>
        <w:pStyle w:val="Data"/>
        <w:ind w:right="1701"/>
        <w:rPr>
          <w:rStyle w:val="licenceno"/>
          <w:rFonts w:cs="Arial"/>
          <w:color w:val="000000" w:themeColor="text1"/>
          <w:sz w:val="22"/>
          <w:szCs w:val="22"/>
        </w:rPr>
      </w:pPr>
      <w:r w:rsidRPr="00D42AF9">
        <w:rPr>
          <w:rStyle w:val="licenceno"/>
          <w:rFonts w:cs="Arial"/>
          <w:color w:val="000000" w:themeColor="text1"/>
          <w:sz w:val="22"/>
          <w:szCs w:val="22"/>
        </w:rPr>
        <w:fldChar w:fldCharType="begin"/>
      </w:r>
      <w:r w:rsidRPr="00D42AF9">
        <w:rPr>
          <w:rStyle w:val="licenceno"/>
          <w:rFonts w:cs="Arial"/>
          <w:color w:val="000000" w:themeColor="text1"/>
          <w:sz w:val="22"/>
          <w:szCs w:val="22"/>
        </w:rPr>
        <w:instrText xml:space="preserve"> MERGEFIELD FE_Permit_Number </w:instrText>
      </w:r>
      <w:r w:rsidRPr="00D42AF9">
        <w:rPr>
          <w:rStyle w:val="licenceno"/>
          <w:rFonts w:cs="Arial"/>
          <w:color w:val="000000" w:themeColor="text1"/>
          <w:sz w:val="22"/>
          <w:szCs w:val="22"/>
        </w:rPr>
        <w:fldChar w:fldCharType="separate"/>
      </w:r>
      <w:r w:rsidR="00EA06EF" w:rsidRPr="00D42AF9">
        <w:rPr>
          <w:rStyle w:val="licenceno"/>
          <w:rFonts w:cs="Arial"/>
          <w:noProof/>
          <w:color w:val="000000" w:themeColor="text1"/>
          <w:sz w:val="22"/>
          <w:szCs w:val="22"/>
        </w:rPr>
        <w:t>CG0110901</w:t>
      </w:r>
      <w:r w:rsidRPr="00D42AF9">
        <w:rPr>
          <w:rStyle w:val="licenceno"/>
          <w:rFonts w:cs="Arial"/>
          <w:color w:val="000000" w:themeColor="text1"/>
          <w:sz w:val="22"/>
          <w:szCs w:val="22"/>
        </w:rPr>
        <w:fldChar w:fldCharType="end"/>
      </w:r>
    </w:p>
    <w:p w14:paraId="57B812F7" w14:textId="36503F93" w:rsidR="00D555F3" w:rsidRPr="00D42AF9" w:rsidRDefault="00093C7B" w:rsidP="00A40593">
      <w:pPr>
        <w:pStyle w:val="Data"/>
        <w:ind w:right="1701"/>
        <w:rPr>
          <w:rStyle w:val="licenceno"/>
          <w:rFonts w:cs="Arial"/>
          <w:color w:val="000000" w:themeColor="text1"/>
          <w:sz w:val="22"/>
          <w:szCs w:val="22"/>
        </w:rPr>
      </w:pPr>
      <w:r w:rsidRPr="00D42AF9">
        <w:rPr>
          <w:rStyle w:val="licenceno"/>
          <w:rFonts w:cs="Arial"/>
          <w:color w:val="000000" w:themeColor="text1"/>
          <w:sz w:val="22"/>
          <w:szCs w:val="22"/>
        </w:rPr>
        <w:fldChar w:fldCharType="begin"/>
      </w:r>
      <w:r w:rsidRPr="00D42AF9">
        <w:rPr>
          <w:rStyle w:val="licenceno"/>
          <w:rFonts w:cs="Arial"/>
          <w:color w:val="000000" w:themeColor="text1"/>
          <w:sz w:val="22"/>
          <w:szCs w:val="22"/>
        </w:rPr>
        <w:instrText xml:space="preserve"> MERGEFIELD Storm_Permit_Number </w:instrText>
      </w:r>
      <w:r w:rsidRPr="00D42AF9">
        <w:rPr>
          <w:rStyle w:val="licenceno"/>
          <w:rFonts w:cs="Arial"/>
          <w:color w:val="000000" w:themeColor="text1"/>
          <w:sz w:val="22"/>
          <w:szCs w:val="22"/>
        </w:rPr>
        <w:fldChar w:fldCharType="separate"/>
      </w:r>
      <w:r w:rsidR="00EA06EF" w:rsidRPr="00D42AF9">
        <w:rPr>
          <w:rStyle w:val="licenceno"/>
          <w:rFonts w:cs="Arial"/>
          <w:noProof/>
          <w:color w:val="000000" w:themeColor="text1"/>
          <w:sz w:val="22"/>
          <w:szCs w:val="22"/>
        </w:rPr>
        <w:t>CG0110902</w:t>
      </w:r>
      <w:r w:rsidRPr="00D42AF9">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D42AF9" w:rsidRDefault="00420953" w:rsidP="00420953">
      <w:pPr>
        <w:pStyle w:val="Data"/>
        <w:spacing w:line="276" w:lineRule="auto"/>
        <w:ind w:right="23"/>
        <w:rPr>
          <w:b w:val="0"/>
          <w:color w:val="000000" w:themeColor="text1"/>
          <w:sz w:val="22"/>
          <w:szCs w:val="22"/>
        </w:rPr>
      </w:pPr>
      <w:r w:rsidRPr="00C31D2C">
        <w:rPr>
          <w:b w:val="0"/>
          <w:sz w:val="22"/>
          <w:szCs w:val="22"/>
        </w:rPr>
        <w:t>to o</w:t>
      </w:r>
      <w:r w:rsidRPr="00D42AF9">
        <w:rPr>
          <w:b w:val="0"/>
          <w:color w:val="000000" w:themeColor="text1"/>
          <w:sz w:val="22"/>
          <w:szCs w:val="22"/>
        </w:rPr>
        <w:t xml:space="preserve">perate </w:t>
      </w:r>
      <w:r w:rsidRPr="00D42AF9">
        <w:rPr>
          <w:rFonts w:cs="Arial"/>
          <w:b w:val="0"/>
          <w:color w:val="000000" w:themeColor="text1"/>
          <w:sz w:val="22"/>
          <w:szCs w:val="22"/>
        </w:rPr>
        <w:t>a water discharge activity</w:t>
      </w:r>
      <w:r w:rsidRPr="00D42AF9">
        <w:rPr>
          <w:b w:val="0"/>
          <w:color w:val="000000" w:themeColor="text1"/>
          <w:sz w:val="22"/>
          <w:szCs w:val="22"/>
        </w:rPr>
        <w:t xml:space="preserve"> at</w:t>
      </w:r>
    </w:p>
    <w:p w14:paraId="3DF9DFCE" w14:textId="0145AF43" w:rsidR="00CE57D2" w:rsidRPr="00D42AF9" w:rsidRDefault="00CE57D2" w:rsidP="00420953">
      <w:pPr>
        <w:pStyle w:val="Data"/>
        <w:spacing w:line="276" w:lineRule="auto"/>
        <w:ind w:right="23"/>
        <w:rPr>
          <w:rStyle w:val="change"/>
          <w:rFonts w:cs="Arial"/>
          <w:bCs/>
          <w:color w:val="000000" w:themeColor="text1"/>
          <w:sz w:val="22"/>
          <w:szCs w:val="22"/>
        </w:rPr>
      </w:pPr>
      <w:r w:rsidRPr="00D42AF9">
        <w:rPr>
          <w:bCs/>
          <w:color w:val="000000" w:themeColor="text1"/>
          <w:sz w:val="22"/>
          <w:szCs w:val="22"/>
        </w:rPr>
        <w:fldChar w:fldCharType="begin"/>
      </w:r>
      <w:r w:rsidRPr="00D42AF9">
        <w:rPr>
          <w:bCs/>
          <w:color w:val="000000" w:themeColor="text1"/>
          <w:sz w:val="22"/>
          <w:szCs w:val="22"/>
        </w:rPr>
        <w:instrText xml:space="preserve"> MERGEFIELD Site_Name </w:instrText>
      </w:r>
      <w:r w:rsidRPr="00D42AF9">
        <w:rPr>
          <w:bCs/>
          <w:color w:val="000000" w:themeColor="text1"/>
          <w:sz w:val="22"/>
          <w:szCs w:val="22"/>
        </w:rPr>
        <w:fldChar w:fldCharType="separate"/>
      </w:r>
      <w:r w:rsidR="00EA06EF" w:rsidRPr="00D42AF9">
        <w:rPr>
          <w:bCs/>
          <w:noProof/>
          <w:color w:val="000000" w:themeColor="text1"/>
          <w:sz w:val="22"/>
          <w:szCs w:val="22"/>
        </w:rPr>
        <w:t>Llanfachreth Wastewater Treatment Works</w:t>
      </w:r>
      <w:r w:rsidRPr="00D42AF9">
        <w:rPr>
          <w:bCs/>
          <w:color w:val="000000" w:themeColor="text1"/>
          <w:sz w:val="22"/>
          <w:szCs w:val="22"/>
        </w:rPr>
        <w:fldChar w:fldCharType="end"/>
      </w:r>
    </w:p>
    <w:p w14:paraId="360BC02C" w14:textId="4ABF9D0F" w:rsidR="00E84C8B" w:rsidRPr="00D42AF9" w:rsidRDefault="00CE57D2" w:rsidP="00167FFA">
      <w:pPr>
        <w:pStyle w:val="Data"/>
        <w:rPr>
          <w:rStyle w:val="change"/>
          <w:rFonts w:cs="Arial"/>
          <w:color w:val="000000" w:themeColor="text1"/>
          <w:sz w:val="22"/>
          <w:szCs w:val="22"/>
        </w:rPr>
      </w:pPr>
      <w:r w:rsidRPr="00D42AF9">
        <w:rPr>
          <w:rStyle w:val="change"/>
          <w:rFonts w:cs="Arial"/>
          <w:color w:val="000000" w:themeColor="text1"/>
          <w:sz w:val="22"/>
          <w:szCs w:val="22"/>
        </w:rPr>
        <w:fldChar w:fldCharType="begin"/>
      </w:r>
      <w:r w:rsidRPr="00D42AF9">
        <w:rPr>
          <w:rStyle w:val="change"/>
          <w:rFonts w:cs="Arial"/>
          <w:color w:val="000000" w:themeColor="text1"/>
          <w:sz w:val="22"/>
          <w:szCs w:val="22"/>
        </w:rPr>
        <w:instrText xml:space="preserve"> MERGEFIELD DSI_ADD2 </w:instrText>
      </w:r>
      <w:r w:rsidRPr="00D42AF9">
        <w:rPr>
          <w:rStyle w:val="change"/>
          <w:rFonts w:cs="Arial"/>
          <w:color w:val="000000" w:themeColor="text1"/>
          <w:sz w:val="22"/>
          <w:szCs w:val="22"/>
        </w:rPr>
        <w:fldChar w:fldCharType="separate"/>
      </w:r>
      <w:r w:rsidR="00EA06EF" w:rsidRPr="00D42AF9">
        <w:rPr>
          <w:rStyle w:val="change"/>
          <w:rFonts w:cs="Arial"/>
          <w:noProof/>
          <w:color w:val="000000" w:themeColor="text1"/>
          <w:sz w:val="22"/>
          <w:szCs w:val="22"/>
        </w:rPr>
        <w:t>Access Road</w:t>
      </w:r>
      <w:r w:rsidRPr="00D42AF9">
        <w:rPr>
          <w:rStyle w:val="change"/>
          <w:rFonts w:cs="Arial"/>
          <w:color w:val="000000" w:themeColor="text1"/>
          <w:sz w:val="22"/>
          <w:szCs w:val="22"/>
        </w:rPr>
        <w:fldChar w:fldCharType="end"/>
      </w:r>
    </w:p>
    <w:p w14:paraId="7BD825C2" w14:textId="2455E67C" w:rsidR="00E84C8B" w:rsidRPr="00D42AF9" w:rsidRDefault="00CE57D2" w:rsidP="00167FFA">
      <w:pPr>
        <w:pStyle w:val="Data"/>
        <w:rPr>
          <w:rStyle w:val="change"/>
          <w:rFonts w:cs="Arial"/>
          <w:color w:val="000000" w:themeColor="text1"/>
          <w:sz w:val="22"/>
          <w:szCs w:val="22"/>
        </w:rPr>
      </w:pPr>
      <w:r w:rsidRPr="00D42AF9">
        <w:rPr>
          <w:rStyle w:val="change"/>
          <w:rFonts w:cs="Arial"/>
          <w:color w:val="000000" w:themeColor="text1"/>
          <w:sz w:val="22"/>
          <w:szCs w:val="22"/>
        </w:rPr>
        <w:fldChar w:fldCharType="begin"/>
      </w:r>
      <w:r w:rsidRPr="00D42AF9">
        <w:rPr>
          <w:rStyle w:val="change"/>
          <w:rFonts w:cs="Arial"/>
          <w:color w:val="000000" w:themeColor="text1"/>
          <w:sz w:val="22"/>
          <w:szCs w:val="22"/>
        </w:rPr>
        <w:instrText xml:space="preserve"> MERGEFIELD DSI_ADD3 </w:instrText>
      </w:r>
      <w:r w:rsidRPr="00D42AF9">
        <w:rPr>
          <w:rStyle w:val="change"/>
          <w:rFonts w:cs="Arial"/>
          <w:color w:val="000000" w:themeColor="text1"/>
          <w:sz w:val="22"/>
          <w:szCs w:val="22"/>
        </w:rPr>
        <w:fldChar w:fldCharType="separate"/>
      </w:r>
      <w:r w:rsidR="00EA06EF" w:rsidRPr="00D42AF9">
        <w:rPr>
          <w:rStyle w:val="change"/>
          <w:rFonts w:cs="Arial"/>
          <w:noProof/>
          <w:color w:val="000000" w:themeColor="text1"/>
          <w:sz w:val="22"/>
          <w:szCs w:val="22"/>
        </w:rPr>
        <w:t>Llanfachreth</w:t>
      </w:r>
      <w:r w:rsidRPr="00D42AF9">
        <w:rPr>
          <w:rStyle w:val="change"/>
          <w:rFonts w:cs="Arial"/>
          <w:color w:val="000000" w:themeColor="text1"/>
          <w:sz w:val="22"/>
          <w:szCs w:val="22"/>
        </w:rPr>
        <w:fldChar w:fldCharType="end"/>
      </w:r>
    </w:p>
    <w:p w14:paraId="2E2D7226" w14:textId="61EBA4A3" w:rsidR="00E84C8B" w:rsidRPr="00D42AF9" w:rsidRDefault="00CE57D2" w:rsidP="00167FFA">
      <w:pPr>
        <w:pStyle w:val="Data"/>
        <w:rPr>
          <w:rStyle w:val="change"/>
          <w:rFonts w:cs="Arial"/>
          <w:color w:val="000000" w:themeColor="text1"/>
          <w:sz w:val="22"/>
          <w:szCs w:val="22"/>
        </w:rPr>
      </w:pPr>
      <w:r w:rsidRPr="00D42AF9">
        <w:rPr>
          <w:rStyle w:val="change"/>
          <w:rFonts w:cs="Arial"/>
          <w:color w:val="000000" w:themeColor="text1"/>
          <w:sz w:val="22"/>
          <w:szCs w:val="22"/>
        </w:rPr>
        <w:fldChar w:fldCharType="begin"/>
      </w:r>
      <w:r w:rsidRPr="00D42AF9">
        <w:rPr>
          <w:rStyle w:val="change"/>
          <w:rFonts w:cs="Arial"/>
          <w:color w:val="000000" w:themeColor="text1"/>
          <w:sz w:val="22"/>
          <w:szCs w:val="22"/>
        </w:rPr>
        <w:instrText xml:space="preserve"> MERGEFIELD DSI_ADD4 </w:instrText>
      </w:r>
      <w:r w:rsidRPr="00D42AF9">
        <w:rPr>
          <w:rStyle w:val="change"/>
          <w:rFonts w:cs="Arial"/>
          <w:color w:val="000000" w:themeColor="text1"/>
          <w:sz w:val="22"/>
          <w:szCs w:val="22"/>
        </w:rPr>
        <w:fldChar w:fldCharType="separate"/>
      </w:r>
      <w:r w:rsidR="00EA06EF" w:rsidRPr="00D42AF9">
        <w:rPr>
          <w:rStyle w:val="change"/>
          <w:rFonts w:cs="Arial"/>
          <w:noProof/>
          <w:color w:val="000000" w:themeColor="text1"/>
          <w:sz w:val="22"/>
          <w:szCs w:val="22"/>
        </w:rPr>
        <w:t>Dolgellau</w:t>
      </w:r>
      <w:r w:rsidRPr="00D42AF9">
        <w:rPr>
          <w:rStyle w:val="change"/>
          <w:rFonts w:cs="Arial"/>
          <w:color w:val="000000" w:themeColor="text1"/>
          <w:sz w:val="22"/>
          <w:szCs w:val="22"/>
        </w:rPr>
        <w:fldChar w:fldCharType="end"/>
      </w:r>
    </w:p>
    <w:p w14:paraId="2080DA39" w14:textId="48B4DCA2" w:rsidR="00E84C8B" w:rsidRPr="00D42AF9" w:rsidRDefault="00CE57D2" w:rsidP="00167FFA">
      <w:pPr>
        <w:pStyle w:val="Data"/>
        <w:rPr>
          <w:rStyle w:val="change"/>
          <w:rFonts w:cs="Arial"/>
          <w:color w:val="000000" w:themeColor="text1"/>
          <w:sz w:val="22"/>
          <w:szCs w:val="22"/>
        </w:rPr>
      </w:pPr>
      <w:r w:rsidRPr="00D42AF9">
        <w:rPr>
          <w:rStyle w:val="change"/>
          <w:rFonts w:cs="Arial"/>
          <w:color w:val="000000" w:themeColor="text1"/>
          <w:sz w:val="22"/>
          <w:szCs w:val="22"/>
        </w:rPr>
        <w:fldChar w:fldCharType="begin"/>
      </w:r>
      <w:r w:rsidRPr="00D42AF9">
        <w:rPr>
          <w:rStyle w:val="change"/>
          <w:rFonts w:cs="Arial"/>
          <w:color w:val="000000" w:themeColor="text1"/>
          <w:sz w:val="22"/>
          <w:szCs w:val="22"/>
        </w:rPr>
        <w:instrText xml:space="preserve"> MERGEFIELD DSI_POST_CODE </w:instrText>
      </w:r>
      <w:r w:rsidRPr="00D42AF9">
        <w:rPr>
          <w:rStyle w:val="change"/>
          <w:rFonts w:cs="Arial"/>
          <w:color w:val="000000" w:themeColor="text1"/>
          <w:sz w:val="22"/>
          <w:szCs w:val="22"/>
        </w:rPr>
        <w:fldChar w:fldCharType="separate"/>
      </w:r>
      <w:r w:rsidR="00EA06EF" w:rsidRPr="00D42AF9">
        <w:rPr>
          <w:rStyle w:val="change"/>
          <w:rFonts w:cs="Arial"/>
          <w:noProof/>
          <w:color w:val="000000" w:themeColor="text1"/>
          <w:sz w:val="22"/>
          <w:szCs w:val="22"/>
        </w:rPr>
        <w:t>LL40 2EA</w:t>
      </w:r>
      <w:r w:rsidRPr="00D42AF9">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BB93AD6" w:rsidR="00E84C8B" w:rsidRDefault="00E84C8B" w:rsidP="00167FFA">
      <w:pPr>
        <w:pStyle w:val="Heading3nonum"/>
        <w:spacing w:before="0"/>
        <w:rPr>
          <w:rFonts w:cs="Arial"/>
          <w:color w:val="FF0000"/>
          <w:sz w:val="22"/>
          <w:szCs w:val="22"/>
        </w:rPr>
      </w:pPr>
      <w:r w:rsidRPr="00C31D2C">
        <w:rPr>
          <w:rFonts w:cs="Arial"/>
          <w:sz w:val="22"/>
          <w:szCs w:val="22"/>
        </w:rPr>
        <w:t>The notice shall take</w:t>
      </w:r>
      <w:r w:rsidRPr="00A53DBB">
        <w:rPr>
          <w:rFonts w:cs="Arial"/>
          <w:color w:val="000000" w:themeColor="text1"/>
          <w:sz w:val="22"/>
          <w:szCs w:val="22"/>
        </w:rPr>
        <w:t xml:space="preserve"> effect from </w:t>
      </w:r>
      <w:proofErr w:type="gramStart"/>
      <w:r w:rsidR="00A53DBB" w:rsidRPr="00A53DBB">
        <w:rPr>
          <w:rFonts w:cs="Arial"/>
          <w:b/>
          <w:bCs/>
          <w:color w:val="000000" w:themeColor="text1"/>
          <w:sz w:val="22"/>
          <w:szCs w:val="22"/>
        </w:rPr>
        <w:t>18/06/2024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682F07D6"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w:t>
      </w:r>
      <w:r w:rsidRPr="00D42AF9">
        <w:rPr>
          <w:rFonts w:cs="Arial"/>
          <w:b/>
          <w:color w:val="000000" w:themeColor="text1"/>
          <w:sz w:val="22"/>
          <w:szCs w:val="22"/>
        </w:rPr>
        <w:t xml:space="preserve">s </w:t>
      </w:r>
      <w:r w:rsidR="00093C7B" w:rsidRPr="00D42AF9">
        <w:rPr>
          <w:rStyle w:val="licenceno"/>
          <w:rFonts w:cs="Arial"/>
          <w:b/>
          <w:color w:val="000000" w:themeColor="text1"/>
          <w:sz w:val="22"/>
          <w:szCs w:val="22"/>
        </w:rPr>
        <w:fldChar w:fldCharType="begin"/>
      </w:r>
      <w:r w:rsidR="00093C7B" w:rsidRPr="00D42AF9">
        <w:rPr>
          <w:rStyle w:val="licenceno"/>
          <w:rFonts w:cs="Arial"/>
          <w:b/>
          <w:color w:val="000000" w:themeColor="text1"/>
          <w:sz w:val="22"/>
          <w:szCs w:val="22"/>
        </w:rPr>
        <w:instrText xml:space="preserve"> MERGEFIELD FE_Permit_Number </w:instrText>
      </w:r>
      <w:r w:rsidR="00093C7B" w:rsidRPr="00D42AF9">
        <w:rPr>
          <w:rStyle w:val="licenceno"/>
          <w:rFonts w:cs="Arial"/>
          <w:b/>
          <w:color w:val="000000" w:themeColor="text1"/>
          <w:sz w:val="22"/>
          <w:szCs w:val="22"/>
        </w:rPr>
        <w:fldChar w:fldCharType="separate"/>
      </w:r>
      <w:r w:rsidR="00EA06EF" w:rsidRPr="00D42AF9">
        <w:rPr>
          <w:rStyle w:val="licenceno"/>
          <w:rFonts w:cs="Arial"/>
          <w:b/>
          <w:noProof/>
          <w:color w:val="000000" w:themeColor="text1"/>
          <w:sz w:val="22"/>
          <w:szCs w:val="22"/>
        </w:rPr>
        <w:t>CG0110901</w:t>
      </w:r>
      <w:r w:rsidR="00093C7B" w:rsidRPr="00D42AF9">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705DC317" w:rsidR="005B73A2" w:rsidRPr="00A53DBB" w:rsidRDefault="00A53DBB" w:rsidP="003842F1">
            <w:pPr>
              <w:pStyle w:val="Heading3nonum"/>
              <w:spacing w:before="0"/>
              <w:ind w:right="-135"/>
              <w:jc w:val="center"/>
              <w:rPr>
                <w:rFonts w:cs="Arial"/>
                <w:b/>
                <w:color w:val="000000" w:themeColor="text1"/>
                <w:sz w:val="22"/>
                <w:szCs w:val="22"/>
              </w:rPr>
            </w:pPr>
            <w:r w:rsidRPr="00A53DBB">
              <w:rPr>
                <w:rFonts w:cs="Arial"/>
                <w:b/>
                <w:color w:val="000000" w:themeColor="text1"/>
                <w:sz w:val="22"/>
                <w:szCs w:val="22"/>
              </w:rPr>
              <w:t>Joanne Fitton</w:t>
            </w:r>
          </w:p>
        </w:tc>
        <w:tc>
          <w:tcPr>
            <w:tcW w:w="2835" w:type="dxa"/>
            <w:vAlign w:val="center"/>
          </w:tcPr>
          <w:p w14:paraId="2B127805" w14:textId="24DB8129" w:rsidR="00E84C8B" w:rsidRPr="00A53DBB" w:rsidRDefault="00A53DBB" w:rsidP="003842F1">
            <w:pPr>
              <w:pStyle w:val="Heading3nonum"/>
              <w:spacing w:before="0"/>
              <w:ind w:right="34"/>
              <w:jc w:val="center"/>
              <w:rPr>
                <w:rFonts w:cs="Arial"/>
                <w:b/>
                <w:color w:val="000000" w:themeColor="text1"/>
                <w:sz w:val="22"/>
                <w:szCs w:val="22"/>
              </w:rPr>
            </w:pPr>
            <w:r w:rsidRPr="00A53DBB">
              <w:rPr>
                <w:rFonts w:cs="Arial"/>
                <w:b/>
                <w:color w:val="000000" w:themeColor="text1"/>
                <w:sz w:val="22"/>
                <w:szCs w:val="22"/>
              </w:rPr>
              <w:t>11/06/2024</w:t>
            </w:r>
          </w:p>
        </w:tc>
      </w:tr>
    </w:tbl>
    <w:p w14:paraId="4FCEBD03" w14:textId="22125D12" w:rsidR="00E84C8B" w:rsidRPr="00C31D2C" w:rsidRDefault="00E84C8B" w:rsidP="00DB5380">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DB5380">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D42AF9"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D42AF9">
        <w:rPr>
          <w:b/>
          <w:i w:val="0"/>
          <w:color w:val="000000" w:themeColor="text1"/>
          <w:sz w:val="22"/>
          <w:szCs w:val="22"/>
        </w:rPr>
        <w:lastRenderedPageBreak/>
        <w:t xml:space="preserve">Schedule 1 </w:t>
      </w:r>
    </w:p>
    <w:p w14:paraId="65EB3ADF" w14:textId="680C8705" w:rsidR="006C6EA9" w:rsidRPr="00D42AF9" w:rsidRDefault="006C6EA9" w:rsidP="006C6EA9">
      <w:pPr>
        <w:spacing w:before="120" w:line="270" w:lineRule="exact"/>
        <w:rPr>
          <w:rFonts w:ascii="Arial" w:hAnsi="Arial" w:cs="Arial"/>
          <w:color w:val="000000" w:themeColor="text1"/>
          <w:sz w:val="22"/>
          <w:szCs w:val="22"/>
        </w:rPr>
      </w:pPr>
      <w:r w:rsidRPr="00D42AF9">
        <w:rPr>
          <w:rFonts w:ascii="Arial" w:hAnsi="Arial" w:cs="Arial"/>
          <w:color w:val="000000" w:themeColor="text1"/>
          <w:sz w:val="22"/>
          <w:szCs w:val="22"/>
        </w:rPr>
        <w:t>All conditions have been varied by the consolidated permit as a result of a</w:t>
      </w:r>
      <w:r w:rsidR="004B38A4" w:rsidRPr="00D42AF9">
        <w:rPr>
          <w:rFonts w:ascii="Arial" w:hAnsi="Arial" w:cs="Arial"/>
          <w:color w:val="000000" w:themeColor="text1"/>
          <w:sz w:val="22"/>
          <w:szCs w:val="22"/>
        </w:rPr>
        <w:t xml:space="preserve"> </w:t>
      </w:r>
      <w:r w:rsidR="00E4680B" w:rsidRPr="00D42AF9">
        <w:rPr>
          <w:rFonts w:ascii="Arial" w:hAnsi="Arial" w:cs="Arial"/>
          <w:color w:val="000000" w:themeColor="text1"/>
          <w:sz w:val="22"/>
          <w:szCs w:val="22"/>
        </w:rPr>
        <w:t xml:space="preserve">Natural Resources Wales </w:t>
      </w:r>
      <w:r w:rsidRPr="00D42AF9">
        <w:rPr>
          <w:rFonts w:ascii="Arial" w:hAnsi="Arial" w:cs="Arial"/>
          <w:color w:val="000000" w:themeColor="text1"/>
          <w:sz w:val="22"/>
          <w:szCs w:val="22"/>
        </w:rPr>
        <w:t>initiated variation.</w:t>
      </w:r>
    </w:p>
    <w:p w14:paraId="4BC06A6E" w14:textId="77777777" w:rsidR="006C6EA9" w:rsidRPr="00D42AF9" w:rsidRDefault="006C6EA9" w:rsidP="00AE64EF">
      <w:pPr>
        <w:pStyle w:val="Heading3nonum"/>
        <w:rPr>
          <w:rFonts w:cs="Arial"/>
          <w:color w:val="000000" w:themeColor="text1"/>
          <w:sz w:val="22"/>
          <w:szCs w:val="22"/>
        </w:rPr>
      </w:pPr>
    </w:p>
    <w:p w14:paraId="2FBFEC08" w14:textId="77777777" w:rsidR="006C6EA9" w:rsidRPr="00D42AF9" w:rsidRDefault="006C6EA9" w:rsidP="006C6EA9">
      <w:pPr>
        <w:pStyle w:val="Heading3nonum"/>
        <w:rPr>
          <w:rFonts w:cs="Arial"/>
          <w:b/>
          <w:color w:val="000000" w:themeColor="text1"/>
          <w:sz w:val="22"/>
          <w:szCs w:val="22"/>
        </w:rPr>
      </w:pPr>
      <w:r w:rsidRPr="00D42AF9">
        <w:rPr>
          <w:rFonts w:cs="Arial"/>
          <w:b/>
          <w:color w:val="000000" w:themeColor="text1"/>
          <w:sz w:val="22"/>
          <w:szCs w:val="22"/>
        </w:rPr>
        <w:t xml:space="preserve">Schedule 2 – </w:t>
      </w:r>
      <w:r w:rsidR="000C3304" w:rsidRPr="00D42AF9">
        <w:rPr>
          <w:rFonts w:cs="Arial"/>
          <w:b/>
          <w:color w:val="000000" w:themeColor="text1"/>
          <w:sz w:val="22"/>
          <w:szCs w:val="22"/>
        </w:rPr>
        <w:t>consolidated</w:t>
      </w:r>
      <w:r w:rsidRPr="00D42AF9">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D42AF9">
        <w:rPr>
          <w:rFonts w:cs="Arial"/>
          <w:color w:val="000000" w:themeColor="text1"/>
          <w:sz w:val="22"/>
          <w:szCs w:val="22"/>
        </w:rPr>
        <w:t>Consolidated</w:t>
      </w:r>
      <w:r w:rsidR="006C6EA9" w:rsidRPr="00D42AF9">
        <w:rPr>
          <w:rFonts w:cs="Arial"/>
          <w:color w:val="000000" w:themeColor="text1"/>
          <w:sz w:val="22"/>
          <w:szCs w:val="22"/>
        </w:rPr>
        <w:t xml:space="preserve"> per</w:t>
      </w:r>
      <w:r w:rsidR="006C6EA9" w:rsidRPr="0006520B">
        <w:rPr>
          <w:rFonts w:cs="Arial"/>
          <w:color w:val="auto"/>
          <w:sz w:val="22"/>
          <w:szCs w:val="22"/>
        </w:rPr>
        <w:t>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42AF9" w:rsidRDefault="008321E6" w:rsidP="00597064">
      <w:pPr>
        <w:pStyle w:val="Act"/>
        <w:ind w:left="567"/>
        <w:rPr>
          <w:bCs/>
          <w:color w:val="000000" w:themeColor="text1"/>
          <w:sz w:val="22"/>
          <w:szCs w:val="22"/>
        </w:rPr>
      </w:pPr>
      <w:r w:rsidRPr="00D42AF9">
        <w:rPr>
          <w:bCs/>
          <w:color w:val="000000" w:themeColor="text1"/>
          <w:sz w:val="22"/>
          <w:szCs w:val="22"/>
        </w:rPr>
        <w:t xml:space="preserve">Permit number </w:t>
      </w:r>
    </w:p>
    <w:p w14:paraId="64EE5CD4" w14:textId="66F77B10" w:rsidR="008321E6" w:rsidRPr="00D42AF9" w:rsidRDefault="00093C7B" w:rsidP="00597064">
      <w:pPr>
        <w:pStyle w:val="Data"/>
        <w:ind w:left="567" w:right="1701"/>
        <w:rPr>
          <w:rStyle w:val="licenceno"/>
          <w:color w:val="000000" w:themeColor="text1"/>
          <w:sz w:val="22"/>
          <w:szCs w:val="22"/>
        </w:rPr>
      </w:pPr>
      <w:r w:rsidRPr="00D42AF9">
        <w:rPr>
          <w:rStyle w:val="licenceno"/>
          <w:color w:val="000000" w:themeColor="text1"/>
          <w:sz w:val="22"/>
          <w:szCs w:val="22"/>
        </w:rPr>
        <w:fldChar w:fldCharType="begin"/>
      </w:r>
      <w:r w:rsidRPr="00D42AF9">
        <w:rPr>
          <w:rStyle w:val="licenceno"/>
          <w:color w:val="000000" w:themeColor="text1"/>
          <w:sz w:val="22"/>
          <w:szCs w:val="22"/>
        </w:rPr>
        <w:instrText xml:space="preserve"> MERGEFIELD FE_Permit_Number </w:instrText>
      </w:r>
      <w:r w:rsidRPr="00D42AF9">
        <w:rPr>
          <w:rStyle w:val="licenceno"/>
          <w:color w:val="000000" w:themeColor="text1"/>
          <w:sz w:val="22"/>
          <w:szCs w:val="22"/>
        </w:rPr>
        <w:fldChar w:fldCharType="separate"/>
      </w:r>
      <w:r w:rsidR="00EA06EF" w:rsidRPr="00D42AF9">
        <w:rPr>
          <w:rStyle w:val="licenceno"/>
          <w:noProof/>
          <w:color w:val="000000" w:themeColor="text1"/>
          <w:sz w:val="22"/>
          <w:szCs w:val="22"/>
        </w:rPr>
        <w:t>CG0110901</w:t>
      </w:r>
      <w:r w:rsidRPr="00D42AF9">
        <w:rPr>
          <w:rStyle w:val="licenceno"/>
          <w:color w:val="000000" w:themeColor="text1"/>
          <w:sz w:val="22"/>
          <w:szCs w:val="22"/>
        </w:rPr>
        <w:fldChar w:fldCharType="end"/>
      </w:r>
    </w:p>
    <w:p w14:paraId="276C14AC" w14:textId="3CBB2DA7" w:rsidR="008321E6" w:rsidRPr="0049139F" w:rsidRDefault="008321E6" w:rsidP="00597064">
      <w:pPr>
        <w:pStyle w:val="Heading3nonum"/>
        <w:ind w:left="567"/>
        <w:rPr>
          <w:color w:val="FF0000"/>
          <w:sz w:val="22"/>
          <w:szCs w:val="22"/>
        </w:rPr>
      </w:pPr>
      <w:r w:rsidRPr="00D42AF9">
        <w:rPr>
          <w:color w:val="000000" w:themeColor="text1"/>
          <w:sz w:val="22"/>
          <w:szCs w:val="22"/>
        </w:rPr>
        <w:t xml:space="preserve">This is the consolidated permit referred to in the variation and consolidation notice for </w:t>
      </w:r>
      <w:r w:rsidR="00E53F84" w:rsidRPr="00D42AF9">
        <w:rPr>
          <w:color w:val="000000" w:themeColor="text1"/>
          <w:sz w:val="22"/>
          <w:szCs w:val="22"/>
        </w:rPr>
        <w:t>variation</w:t>
      </w:r>
      <w:r w:rsidRPr="00D42AF9">
        <w:rPr>
          <w:color w:val="000000" w:themeColor="text1"/>
          <w:sz w:val="22"/>
          <w:szCs w:val="22"/>
        </w:rPr>
        <w:t xml:space="preserve"> </w:t>
      </w:r>
      <w:r w:rsidR="00CE57D2" w:rsidRPr="00D42AF9">
        <w:rPr>
          <w:color w:val="000000" w:themeColor="text1"/>
          <w:sz w:val="22"/>
          <w:szCs w:val="22"/>
        </w:rPr>
        <w:fldChar w:fldCharType="begin"/>
      </w:r>
      <w:r w:rsidR="00CE57D2" w:rsidRPr="00D42AF9">
        <w:rPr>
          <w:color w:val="000000" w:themeColor="text1"/>
          <w:sz w:val="22"/>
          <w:szCs w:val="22"/>
        </w:rPr>
        <w:instrText xml:space="preserve"> MERGEFIELD PAN </w:instrText>
      </w:r>
      <w:r w:rsidR="00CE57D2" w:rsidRPr="00D42AF9">
        <w:rPr>
          <w:color w:val="000000" w:themeColor="text1"/>
          <w:sz w:val="22"/>
          <w:szCs w:val="22"/>
        </w:rPr>
        <w:fldChar w:fldCharType="separate"/>
      </w:r>
      <w:r w:rsidR="00EA06EF" w:rsidRPr="00D42AF9">
        <w:rPr>
          <w:noProof/>
          <w:color w:val="000000" w:themeColor="text1"/>
          <w:sz w:val="22"/>
          <w:szCs w:val="22"/>
        </w:rPr>
        <w:t>PAN-023195</w:t>
      </w:r>
      <w:r w:rsidR="00CE57D2" w:rsidRPr="00D42AF9">
        <w:rPr>
          <w:color w:val="000000" w:themeColor="text1"/>
          <w:sz w:val="22"/>
          <w:szCs w:val="22"/>
        </w:rPr>
        <w:fldChar w:fldCharType="end"/>
      </w:r>
      <w:r w:rsidRPr="00D42AF9">
        <w:rPr>
          <w:color w:val="000000" w:themeColor="text1"/>
          <w:sz w:val="22"/>
          <w:szCs w:val="22"/>
        </w:rPr>
        <w:t xml:space="preserve"> authorisi</w:t>
      </w:r>
      <w:r>
        <w:rPr>
          <w:sz w:val="22"/>
          <w:szCs w:val="22"/>
        </w:rPr>
        <w:t>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D42AF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D42AF9">
        <w:rPr>
          <w:rFonts w:ascii="Arial" w:hAnsi="Arial"/>
          <w:color w:val="000000" w:themeColor="text1"/>
          <w:sz w:val="22"/>
          <w:szCs w:val="22"/>
          <w:lang w:eastAsia="en-US"/>
        </w:rPr>
        <w:t>perate a water discharge activity</w:t>
      </w:r>
    </w:p>
    <w:p w14:paraId="318EB4AB" w14:textId="528B05A0" w:rsidR="008321E6" w:rsidRPr="00D42AF9" w:rsidRDefault="00CE57D2" w:rsidP="00597064">
      <w:pPr>
        <w:pStyle w:val="Data"/>
        <w:ind w:left="567" w:right="1701"/>
        <w:rPr>
          <w:rStyle w:val="change"/>
          <w:color w:val="000000" w:themeColor="text1"/>
          <w:sz w:val="22"/>
          <w:szCs w:val="22"/>
        </w:rPr>
      </w:pPr>
      <w:r w:rsidRPr="00D42AF9">
        <w:rPr>
          <w:rStyle w:val="change"/>
          <w:color w:val="000000" w:themeColor="text1"/>
          <w:sz w:val="22"/>
          <w:szCs w:val="22"/>
        </w:rPr>
        <w:fldChar w:fldCharType="begin"/>
      </w:r>
      <w:r w:rsidRPr="00D42AF9">
        <w:rPr>
          <w:rStyle w:val="change"/>
          <w:color w:val="000000" w:themeColor="text1"/>
          <w:sz w:val="22"/>
          <w:szCs w:val="22"/>
        </w:rPr>
        <w:instrText xml:space="preserve"> MERGEFIELD Site_Name </w:instrText>
      </w:r>
      <w:r w:rsidRPr="00D42AF9">
        <w:rPr>
          <w:rStyle w:val="change"/>
          <w:color w:val="000000" w:themeColor="text1"/>
          <w:sz w:val="22"/>
          <w:szCs w:val="22"/>
        </w:rPr>
        <w:fldChar w:fldCharType="separate"/>
      </w:r>
      <w:r w:rsidR="00EA06EF" w:rsidRPr="00D42AF9">
        <w:rPr>
          <w:rStyle w:val="change"/>
          <w:noProof/>
          <w:color w:val="000000" w:themeColor="text1"/>
          <w:sz w:val="22"/>
          <w:szCs w:val="22"/>
        </w:rPr>
        <w:t>Llanfachreth Wastewater Treatment Works</w:t>
      </w:r>
      <w:r w:rsidRPr="00D42AF9">
        <w:rPr>
          <w:rStyle w:val="change"/>
          <w:color w:val="000000" w:themeColor="text1"/>
          <w:sz w:val="22"/>
          <w:szCs w:val="22"/>
        </w:rPr>
        <w:fldChar w:fldCharType="end"/>
      </w:r>
    </w:p>
    <w:p w14:paraId="4AB5C7C8" w14:textId="7635531B" w:rsidR="008321E6" w:rsidRPr="00D42AF9" w:rsidRDefault="00CE57D2" w:rsidP="00597064">
      <w:pPr>
        <w:pStyle w:val="Data"/>
        <w:ind w:left="567"/>
        <w:rPr>
          <w:rStyle w:val="change"/>
          <w:color w:val="000000" w:themeColor="text1"/>
          <w:sz w:val="22"/>
          <w:szCs w:val="22"/>
        </w:rPr>
      </w:pPr>
      <w:r w:rsidRPr="00D42AF9">
        <w:rPr>
          <w:rStyle w:val="change"/>
          <w:color w:val="000000" w:themeColor="text1"/>
          <w:sz w:val="22"/>
          <w:szCs w:val="22"/>
        </w:rPr>
        <w:fldChar w:fldCharType="begin"/>
      </w:r>
      <w:r w:rsidRPr="00D42AF9">
        <w:rPr>
          <w:rStyle w:val="change"/>
          <w:color w:val="000000" w:themeColor="text1"/>
          <w:sz w:val="22"/>
          <w:szCs w:val="22"/>
        </w:rPr>
        <w:instrText xml:space="preserve"> MERGEFIELD DSI_ADD2 </w:instrText>
      </w:r>
      <w:r w:rsidRPr="00D42AF9">
        <w:rPr>
          <w:rStyle w:val="change"/>
          <w:color w:val="000000" w:themeColor="text1"/>
          <w:sz w:val="22"/>
          <w:szCs w:val="22"/>
        </w:rPr>
        <w:fldChar w:fldCharType="separate"/>
      </w:r>
      <w:r w:rsidR="00EA06EF" w:rsidRPr="00D42AF9">
        <w:rPr>
          <w:rStyle w:val="change"/>
          <w:noProof/>
          <w:color w:val="000000" w:themeColor="text1"/>
          <w:sz w:val="22"/>
          <w:szCs w:val="22"/>
        </w:rPr>
        <w:t>Access Road</w:t>
      </w:r>
      <w:r w:rsidRPr="00D42AF9">
        <w:rPr>
          <w:rStyle w:val="change"/>
          <w:color w:val="000000" w:themeColor="text1"/>
          <w:sz w:val="22"/>
          <w:szCs w:val="22"/>
        </w:rPr>
        <w:fldChar w:fldCharType="end"/>
      </w:r>
    </w:p>
    <w:p w14:paraId="3ABE1E52" w14:textId="28422F46" w:rsidR="008321E6" w:rsidRPr="00D42AF9" w:rsidRDefault="00CE57D2" w:rsidP="00597064">
      <w:pPr>
        <w:pStyle w:val="Data"/>
        <w:ind w:left="567"/>
        <w:rPr>
          <w:rStyle w:val="change"/>
          <w:color w:val="000000" w:themeColor="text1"/>
          <w:sz w:val="22"/>
          <w:szCs w:val="22"/>
        </w:rPr>
      </w:pPr>
      <w:r w:rsidRPr="00D42AF9">
        <w:rPr>
          <w:rStyle w:val="change"/>
          <w:color w:val="000000" w:themeColor="text1"/>
          <w:sz w:val="22"/>
          <w:szCs w:val="22"/>
        </w:rPr>
        <w:fldChar w:fldCharType="begin"/>
      </w:r>
      <w:r w:rsidRPr="00D42AF9">
        <w:rPr>
          <w:rStyle w:val="change"/>
          <w:color w:val="000000" w:themeColor="text1"/>
          <w:sz w:val="22"/>
          <w:szCs w:val="22"/>
        </w:rPr>
        <w:instrText xml:space="preserve"> MERGEFIELD DSI_ADD3 </w:instrText>
      </w:r>
      <w:r w:rsidRPr="00D42AF9">
        <w:rPr>
          <w:rStyle w:val="change"/>
          <w:color w:val="000000" w:themeColor="text1"/>
          <w:sz w:val="22"/>
          <w:szCs w:val="22"/>
        </w:rPr>
        <w:fldChar w:fldCharType="separate"/>
      </w:r>
      <w:r w:rsidR="00EA06EF" w:rsidRPr="00D42AF9">
        <w:rPr>
          <w:rStyle w:val="change"/>
          <w:noProof/>
          <w:color w:val="000000" w:themeColor="text1"/>
          <w:sz w:val="22"/>
          <w:szCs w:val="22"/>
        </w:rPr>
        <w:t>Llanfachreth</w:t>
      </w:r>
      <w:r w:rsidRPr="00D42AF9">
        <w:rPr>
          <w:rStyle w:val="change"/>
          <w:color w:val="000000" w:themeColor="text1"/>
          <w:sz w:val="22"/>
          <w:szCs w:val="22"/>
        </w:rPr>
        <w:fldChar w:fldCharType="end"/>
      </w:r>
    </w:p>
    <w:p w14:paraId="2A9E0163" w14:textId="376C2C0D" w:rsidR="008321E6" w:rsidRPr="00D42AF9" w:rsidRDefault="00CE57D2" w:rsidP="00597064">
      <w:pPr>
        <w:pStyle w:val="Data"/>
        <w:ind w:left="567"/>
        <w:rPr>
          <w:rStyle w:val="change"/>
          <w:color w:val="000000" w:themeColor="text1"/>
          <w:sz w:val="22"/>
          <w:szCs w:val="22"/>
        </w:rPr>
      </w:pPr>
      <w:r w:rsidRPr="00D42AF9">
        <w:rPr>
          <w:rStyle w:val="change"/>
          <w:color w:val="000000" w:themeColor="text1"/>
          <w:sz w:val="22"/>
          <w:szCs w:val="22"/>
        </w:rPr>
        <w:fldChar w:fldCharType="begin"/>
      </w:r>
      <w:r w:rsidRPr="00D42AF9">
        <w:rPr>
          <w:rStyle w:val="change"/>
          <w:color w:val="000000" w:themeColor="text1"/>
          <w:sz w:val="22"/>
          <w:szCs w:val="22"/>
        </w:rPr>
        <w:instrText xml:space="preserve"> MERGEFIELD DSI_ADD4 </w:instrText>
      </w:r>
      <w:r w:rsidRPr="00D42AF9">
        <w:rPr>
          <w:rStyle w:val="change"/>
          <w:color w:val="000000" w:themeColor="text1"/>
          <w:sz w:val="22"/>
          <w:szCs w:val="22"/>
        </w:rPr>
        <w:fldChar w:fldCharType="separate"/>
      </w:r>
      <w:r w:rsidR="00EA06EF" w:rsidRPr="00D42AF9">
        <w:rPr>
          <w:rStyle w:val="change"/>
          <w:noProof/>
          <w:color w:val="000000" w:themeColor="text1"/>
          <w:sz w:val="22"/>
          <w:szCs w:val="22"/>
        </w:rPr>
        <w:t>Dolgellau</w:t>
      </w:r>
      <w:r w:rsidRPr="00D42AF9">
        <w:rPr>
          <w:rStyle w:val="change"/>
          <w:color w:val="000000" w:themeColor="text1"/>
          <w:sz w:val="22"/>
          <w:szCs w:val="22"/>
        </w:rPr>
        <w:fldChar w:fldCharType="end"/>
      </w:r>
    </w:p>
    <w:p w14:paraId="0AA80564" w14:textId="10E21F6B" w:rsidR="008321E6" w:rsidRPr="00D42AF9" w:rsidRDefault="00CE57D2" w:rsidP="00597064">
      <w:pPr>
        <w:pStyle w:val="Data"/>
        <w:ind w:left="567"/>
        <w:rPr>
          <w:rStyle w:val="change"/>
          <w:color w:val="000000" w:themeColor="text1"/>
          <w:sz w:val="22"/>
          <w:szCs w:val="22"/>
        </w:rPr>
      </w:pPr>
      <w:r w:rsidRPr="00D42AF9">
        <w:rPr>
          <w:rStyle w:val="change"/>
          <w:color w:val="000000" w:themeColor="text1"/>
          <w:sz w:val="22"/>
          <w:szCs w:val="22"/>
        </w:rPr>
        <w:fldChar w:fldCharType="begin"/>
      </w:r>
      <w:r w:rsidRPr="00D42AF9">
        <w:rPr>
          <w:rStyle w:val="change"/>
          <w:color w:val="000000" w:themeColor="text1"/>
          <w:sz w:val="22"/>
          <w:szCs w:val="22"/>
        </w:rPr>
        <w:instrText xml:space="preserve"> MERGEFIELD DSI_POST_CODE </w:instrText>
      </w:r>
      <w:r w:rsidRPr="00D42AF9">
        <w:rPr>
          <w:rStyle w:val="change"/>
          <w:color w:val="000000" w:themeColor="text1"/>
          <w:sz w:val="22"/>
          <w:szCs w:val="22"/>
        </w:rPr>
        <w:fldChar w:fldCharType="separate"/>
      </w:r>
      <w:r w:rsidR="00EA06EF" w:rsidRPr="00D42AF9">
        <w:rPr>
          <w:rStyle w:val="change"/>
          <w:noProof/>
          <w:color w:val="000000" w:themeColor="text1"/>
          <w:sz w:val="22"/>
          <w:szCs w:val="22"/>
        </w:rPr>
        <w:t>LL40 2EA</w:t>
      </w:r>
      <w:r w:rsidRPr="00D42AF9">
        <w:rPr>
          <w:rStyle w:val="change"/>
          <w:color w:val="000000" w:themeColor="text1"/>
          <w:sz w:val="22"/>
          <w:szCs w:val="22"/>
        </w:rPr>
        <w:fldChar w:fldCharType="end"/>
      </w:r>
    </w:p>
    <w:p w14:paraId="5E3899FD" w14:textId="77777777" w:rsidR="00CA7C2D" w:rsidRDefault="00CA7C2D" w:rsidP="00597064">
      <w:pPr>
        <w:pStyle w:val="Heading3nonum"/>
        <w:ind w:left="567"/>
        <w:rPr>
          <w:sz w:val="22"/>
          <w:szCs w:val="22"/>
        </w:rPr>
      </w:pPr>
    </w:p>
    <w:p w14:paraId="6AE3794F" w14:textId="12DDB36A"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75045F66" w14:textId="31ED231A" w:rsidR="00DB5380" w:rsidRPr="0049139F" w:rsidRDefault="00DB5380" w:rsidP="00DB5380">
      <w:pPr>
        <w:pStyle w:val="Heading3nonum"/>
        <w:spacing w:before="240"/>
        <w:ind w:left="567"/>
        <w:rPr>
          <w:sz w:val="22"/>
          <w:szCs w:val="22"/>
        </w:rPr>
      </w:pPr>
      <w:r>
        <w:rPr>
          <w:sz w:val="22"/>
          <w:szCs w:val="22"/>
        </w:rPr>
        <w:t>The permit variation and consolidation shall take effect fro</w:t>
      </w:r>
      <w:r w:rsidRPr="00A53DBB">
        <w:rPr>
          <w:color w:val="000000" w:themeColor="text1"/>
          <w:sz w:val="22"/>
          <w:szCs w:val="22"/>
        </w:rPr>
        <w:t xml:space="preserve">m </w:t>
      </w:r>
      <w:proofErr w:type="gramStart"/>
      <w:r w:rsidR="00A53DBB" w:rsidRPr="00A53DBB">
        <w:rPr>
          <w:b/>
          <w:bCs/>
          <w:color w:val="000000" w:themeColor="text1"/>
          <w:sz w:val="22"/>
          <w:szCs w:val="22"/>
        </w:rPr>
        <w:t>18/06/2024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53DBB" w:rsidRPr="0049139F" w14:paraId="770649E1" w14:textId="77777777" w:rsidTr="00597064">
        <w:trPr>
          <w:trHeight w:hRule="exact" w:val="977"/>
        </w:trPr>
        <w:tc>
          <w:tcPr>
            <w:tcW w:w="5387" w:type="dxa"/>
            <w:vAlign w:val="center"/>
          </w:tcPr>
          <w:p w14:paraId="7D3BF979" w14:textId="0335C2B5" w:rsidR="00A53DBB" w:rsidRPr="00950D58" w:rsidRDefault="00A53DBB" w:rsidP="00A53DBB">
            <w:pPr>
              <w:pStyle w:val="Heading3nonum"/>
              <w:spacing w:before="0"/>
              <w:ind w:left="-108" w:right="34"/>
              <w:jc w:val="center"/>
              <w:rPr>
                <w:sz w:val="22"/>
                <w:szCs w:val="22"/>
              </w:rPr>
            </w:pPr>
            <w:r w:rsidRPr="00A53DBB">
              <w:rPr>
                <w:rFonts w:cs="Arial"/>
                <w:b/>
                <w:color w:val="000000" w:themeColor="text1"/>
                <w:sz w:val="22"/>
                <w:szCs w:val="22"/>
              </w:rPr>
              <w:t>Joanne Fitton</w:t>
            </w:r>
          </w:p>
        </w:tc>
        <w:tc>
          <w:tcPr>
            <w:tcW w:w="2551" w:type="dxa"/>
            <w:vAlign w:val="center"/>
          </w:tcPr>
          <w:p w14:paraId="00DE9BA9" w14:textId="57F50396" w:rsidR="00A53DBB" w:rsidRPr="00950D58" w:rsidRDefault="00A53DBB" w:rsidP="00A53DBB">
            <w:pPr>
              <w:pStyle w:val="Heading3nonum"/>
              <w:spacing w:before="0" w:line="240" w:lineRule="auto"/>
              <w:ind w:left="-108"/>
              <w:jc w:val="center"/>
              <w:rPr>
                <w:b/>
                <w:color w:val="FF0000"/>
                <w:sz w:val="22"/>
                <w:szCs w:val="22"/>
              </w:rPr>
            </w:pPr>
            <w:r w:rsidRPr="00A53DBB">
              <w:rPr>
                <w:rFonts w:cs="Arial"/>
                <w:b/>
                <w:color w:val="000000" w:themeColor="text1"/>
                <w:sz w:val="22"/>
                <w:szCs w:val="22"/>
              </w:rPr>
              <w:t>11/06/2024</w:t>
            </w:r>
          </w:p>
        </w:tc>
      </w:tr>
    </w:tbl>
    <w:p w14:paraId="474D3260" w14:textId="14019D2B"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DB538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B5380">
      <w:pPr>
        <w:pStyle w:val="Bullet"/>
        <w:tabs>
          <w:tab w:val="num" w:pos="1134"/>
        </w:tabs>
        <w:spacing w:before="120" w:after="120"/>
        <w:ind w:hanging="113"/>
        <w:rPr>
          <w:rFonts w:cs="Arial"/>
        </w:rPr>
      </w:pPr>
      <w:r w:rsidRPr="0078668B">
        <w:rPr>
          <w:rFonts w:cs="Arial"/>
        </w:rPr>
        <w:t>Management</w:t>
      </w:r>
    </w:p>
    <w:p w14:paraId="62C5D613" w14:textId="77777777" w:rsidR="00821962" w:rsidRPr="00AA734B"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AA734B"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AA734B">
        <w:rPr>
          <w:rFonts w:cs="Arial"/>
          <w:color w:val="000000" w:themeColor="text1"/>
          <w:sz w:val="18"/>
          <w:szCs w:val="18"/>
        </w:rPr>
        <w:t>The operator shall manage and operate the activit</w:t>
      </w:r>
      <w:r w:rsidRPr="00AA734B">
        <w:rPr>
          <w:rStyle w:val="Red"/>
          <w:rFonts w:cs="Arial"/>
          <w:color w:val="000000" w:themeColor="text1"/>
          <w:sz w:val="18"/>
          <w:szCs w:val="18"/>
        </w:rPr>
        <w:t>ies</w:t>
      </w:r>
      <w:r w:rsidRPr="00AA734B">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AA734B">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B5380">
      <w:pPr>
        <w:pStyle w:val="Bullet"/>
        <w:tabs>
          <w:tab w:val="num" w:pos="1134"/>
        </w:tabs>
        <w:spacing w:before="120" w:after="120"/>
        <w:ind w:hanging="113"/>
        <w:rPr>
          <w:rFonts w:cs="Arial"/>
        </w:rPr>
      </w:pPr>
      <w:r w:rsidRPr="0078668B">
        <w:rPr>
          <w:rFonts w:cs="Arial"/>
        </w:rPr>
        <w:t>Operations</w:t>
      </w:r>
    </w:p>
    <w:p w14:paraId="0C893260" w14:textId="77777777" w:rsidR="00821962" w:rsidRPr="00AA734B" w:rsidRDefault="00821962" w:rsidP="007704A9">
      <w:pPr>
        <w:pStyle w:val="Bullet0"/>
        <w:tabs>
          <w:tab w:val="num" w:pos="1134"/>
        </w:tabs>
        <w:spacing w:before="120"/>
        <w:ind w:hanging="113"/>
        <w:rPr>
          <w:rFonts w:cs="Arial"/>
          <w:color w:val="000000" w:themeColor="text1"/>
        </w:rPr>
      </w:pPr>
      <w:r w:rsidRPr="0078668B">
        <w:rPr>
          <w:rFonts w:cs="Arial"/>
        </w:rPr>
        <w:t>P</w:t>
      </w:r>
      <w:r w:rsidRPr="00AA734B">
        <w:rPr>
          <w:rFonts w:cs="Arial"/>
          <w:color w:val="000000" w:themeColor="text1"/>
        </w:rPr>
        <w:t>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AA734B">
        <w:rPr>
          <w:rFonts w:cs="Arial"/>
          <w:color w:val="000000" w:themeColor="text1"/>
          <w:sz w:val="18"/>
          <w:szCs w:val="18"/>
        </w:rPr>
        <w:t>The only activit</w:t>
      </w:r>
      <w:r w:rsidRPr="00AA734B">
        <w:rPr>
          <w:rStyle w:val="Red"/>
          <w:rFonts w:cs="Arial"/>
          <w:color w:val="000000" w:themeColor="text1"/>
          <w:sz w:val="18"/>
          <w:szCs w:val="18"/>
        </w:rPr>
        <w:t>ies</w:t>
      </w:r>
      <w:r w:rsidRPr="00AA734B">
        <w:rPr>
          <w:rFonts w:cs="Arial"/>
          <w:color w:val="000000" w:themeColor="text1"/>
          <w:sz w:val="18"/>
          <w:szCs w:val="18"/>
        </w:rPr>
        <w:t xml:space="preserve"> authorised by the permit </w:t>
      </w:r>
      <w:r w:rsidRPr="00AA734B">
        <w:rPr>
          <w:rStyle w:val="Red"/>
          <w:rFonts w:cs="Arial"/>
          <w:color w:val="000000" w:themeColor="text1"/>
          <w:sz w:val="18"/>
          <w:szCs w:val="18"/>
        </w:rPr>
        <w:t>are</w:t>
      </w:r>
      <w:r w:rsidRPr="00AA734B">
        <w:rPr>
          <w:rFonts w:cs="Arial"/>
          <w:color w:val="000000" w:themeColor="text1"/>
          <w:sz w:val="18"/>
          <w:szCs w:val="18"/>
        </w:rPr>
        <w:t xml:space="preserve"> the activit</w:t>
      </w:r>
      <w:r w:rsidRPr="00AA734B">
        <w:rPr>
          <w:rStyle w:val="Red"/>
          <w:rFonts w:cs="Arial"/>
          <w:color w:val="000000" w:themeColor="text1"/>
          <w:sz w:val="18"/>
          <w:szCs w:val="18"/>
        </w:rPr>
        <w:t>ies</w:t>
      </w:r>
      <w:r w:rsidRPr="00AA734B">
        <w:rPr>
          <w:rFonts w:cs="Arial"/>
          <w:color w:val="000000" w:themeColor="text1"/>
          <w:sz w:val="18"/>
          <w:szCs w:val="18"/>
        </w:rPr>
        <w:t xml:space="preserve"> specified in schedu</w:t>
      </w:r>
      <w:r w:rsidRPr="0078668B">
        <w:rPr>
          <w:rFonts w:cs="Arial"/>
          <w:sz w:val="18"/>
          <w:szCs w:val="18"/>
        </w:rPr>
        <w:t>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226BACB0"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w:t>
      </w:r>
      <w:r w:rsidRPr="000025BA">
        <w:rPr>
          <w:rFonts w:cs="Arial"/>
          <w:color w:val="000000" w:themeColor="text1"/>
          <w:sz w:val="18"/>
          <w:szCs w:val="18"/>
        </w:rPr>
        <w:t>scharge activit</w:t>
      </w:r>
      <w:r w:rsidRPr="000025BA">
        <w:rPr>
          <w:rStyle w:val="Red"/>
          <w:rFonts w:cs="Arial"/>
          <w:color w:val="000000" w:themeColor="text1"/>
          <w:sz w:val="18"/>
          <w:szCs w:val="18"/>
        </w:rPr>
        <w:t>ies</w:t>
      </w:r>
      <w:r w:rsidRPr="000025BA">
        <w:rPr>
          <w:rFonts w:cs="Arial"/>
          <w:color w:val="000000" w:themeColor="text1"/>
          <w:sz w:val="18"/>
          <w:szCs w:val="18"/>
        </w:rPr>
        <w:t xml:space="preserve"> shall take place at the discharge point</w:t>
      </w:r>
      <w:r w:rsidRPr="000025BA">
        <w:rPr>
          <w:rStyle w:val="Red"/>
          <w:rFonts w:cs="Arial"/>
          <w:color w:val="000000" w:themeColor="text1"/>
          <w:sz w:val="18"/>
          <w:szCs w:val="18"/>
        </w:rPr>
        <w:t>s</w:t>
      </w:r>
      <w:r w:rsidRPr="000025BA">
        <w:rPr>
          <w:rFonts w:cs="Arial"/>
          <w:color w:val="000000" w:themeColor="text1"/>
          <w:sz w:val="18"/>
          <w:szCs w:val="18"/>
        </w:rPr>
        <w:t xml:space="preserve"> marked on the site plan at schedule 7 to this permit, and as listed in table S3.2</w:t>
      </w:r>
      <w:r w:rsidRPr="000025BA">
        <w:rPr>
          <w:rStyle w:val="Red"/>
          <w:rFonts w:cs="Arial"/>
          <w:color w:val="000000" w:themeColor="text1"/>
          <w:sz w:val="18"/>
          <w:szCs w:val="18"/>
        </w:rPr>
        <w:t xml:space="preserve">; </w:t>
      </w:r>
      <w:proofErr w:type="gramStart"/>
      <w:r w:rsidRPr="000025BA">
        <w:rPr>
          <w:rStyle w:val="Red"/>
          <w:rFonts w:cs="Arial"/>
          <w:color w:val="000000" w:themeColor="text1"/>
          <w:sz w:val="18"/>
          <w:szCs w:val="18"/>
        </w:rPr>
        <w:t>and,</w:t>
      </w:r>
      <w:proofErr w:type="gramEnd"/>
      <w:r w:rsidRPr="000025BA">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0025BA">
        <w:rPr>
          <w:rFonts w:cs="Arial"/>
          <w:color w:val="000000" w:themeColor="text1"/>
          <w:sz w:val="18"/>
          <w:szCs w:val="18"/>
        </w:rPr>
        <w:t>.</w:t>
      </w:r>
    </w:p>
    <w:p w14:paraId="03FE6FA5" w14:textId="77777777" w:rsidR="00821962" w:rsidRPr="000025BA" w:rsidRDefault="00821962" w:rsidP="007704A9">
      <w:pPr>
        <w:pStyle w:val="Bullet0"/>
        <w:tabs>
          <w:tab w:val="num" w:pos="1134"/>
        </w:tabs>
        <w:spacing w:before="120"/>
        <w:ind w:hanging="113"/>
        <w:rPr>
          <w:rStyle w:val="Red"/>
          <w:rFonts w:cs="Arial"/>
          <w:color w:val="000000" w:themeColor="text1"/>
        </w:rPr>
      </w:pPr>
      <w:r w:rsidRPr="000025BA">
        <w:rPr>
          <w:rStyle w:val="Red"/>
          <w:rFonts w:cs="Arial"/>
          <w:color w:val="000000" w:themeColor="text1"/>
        </w:rPr>
        <w:t>Operating techniques</w:t>
      </w:r>
    </w:p>
    <w:p w14:paraId="73FD36C1" w14:textId="27AD2FB5" w:rsidR="00821962" w:rsidRPr="000025BA" w:rsidRDefault="00821962" w:rsidP="000558BB">
      <w:pPr>
        <w:pStyle w:val="Bullet1"/>
        <w:tabs>
          <w:tab w:val="num" w:pos="1134"/>
        </w:tabs>
        <w:spacing w:before="0"/>
        <w:ind w:left="1134" w:hanging="567"/>
        <w:rPr>
          <w:rFonts w:cs="Arial"/>
          <w:color w:val="000000" w:themeColor="text1"/>
          <w:sz w:val="18"/>
          <w:szCs w:val="18"/>
        </w:rPr>
      </w:pPr>
      <w:r w:rsidRPr="000025BA">
        <w:rPr>
          <w:rFonts w:cs="Arial"/>
          <w:color w:val="000000" w:themeColor="text1"/>
          <w:sz w:val="18"/>
          <w:szCs w:val="18"/>
        </w:rPr>
        <w:t>For the discharge specified in table S3.3:</w:t>
      </w:r>
    </w:p>
    <w:p w14:paraId="542A8AC4" w14:textId="77777777" w:rsidR="00821962" w:rsidRPr="000025BA" w:rsidRDefault="00821962" w:rsidP="000558BB">
      <w:pPr>
        <w:pStyle w:val="aBullet"/>
        <w:tabs>
          <w:tab w:val="num" w:pos="1701"/>
        </w:tabs>
        <w:spacing w:before="0"/>
        <w:ind w:left="1701" w:hanging="567"/>
        <w:rPr>
          <w:rFonts w:cs="Arial"/>
          <w:color w:val="000000" w:themeColor="text1"/>
          <w:sz w:val="18"/>
          <w:szCs w:val="18"/>
        </w:rPr>
      </w:pPr>
      <w:r w:rsidRPr="000025BA">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2A672E3F" w14:textId="77777777" w:rsidR="00821962" w:rsidRPr="000025BA" w:rsidRDefault="00821962" w:rsidP="000558BB">
      <w:pPr>
        <w:pStyle w:val="aBullet"/>
        <w:tabs>
          <w:tab w:val="num" w:pos="1701"/>
        </w:tabs>
        <w:spacing w:before="0"/>
        <w:ind w:left="1701" w:hanging="567"/>
        <w:rPr>
          <w:rStyle w:val="Red"/>
          <w:rFonts w:cs="Arial"/>
          <w:color w:val="000000" w:themeColor="text1"/>
          <w:sz w:val="18"/>
          <w:szCs w:val="18"/>
        </w:rPr>
      </w:pPr>
      <w:r w:rsidRPr="000025BA">
        <w:rPr>
          <w:rStyle w:val="Red"/>
          <w:rFonts w:cs="Arial"/>
          <w:color w:val="000000" w:themeColor="text1"/>
          <w:sz w:val="18"/>
          <w:szCs w:val="18"/>
        </w:rPr>
        <w:t>The discharge shall not be comminuted or macerated and shall have passed through screens as specified</w:t>
      </w:r>
      <w:r w:rsidR="006A07E0" w:rsidRPr="000025BA">
        <w:rPr>
          <w:rStyle w:val="Red"/>
          <w:rFonts w:cs="Arial"/>
          <w:color w:val="000000" w:themeColor="text1"/>
          <w:sz w:val="18"/>
          <w:szCs w:val="18"/>
        </w:rPr>
        <w:t xml:space="preserve"> </w:t>
      </w:r>
      <w:r w:rsidRPr="000025BA">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0025BA" w:rsidRDefault="00821962" w:rsidP="000558BB">
      <w:pPr>
        <w:pStyle w:val="aBullet"/>
        <w:tabs>
          <w:tab w:val="num" w:pos="1701"/>
        </w:tabs>
        <w:spacing w:before="0"/>
        <w:ind w:left="1701" w:hanging="567"/>
        <w:rPr>
          <w:rStyle w:val="Red"/>
          <w:rFonts w:cs="Arial"/>
          <w:color w:val="000000" w:themeColor="text1"/>
          <w:sz w:val="18"/>
          <w:szCs w:val="18"/>
        </w:rPr>
      </w:pPr>
      <w:r w:rsidRPr="000025BA">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0025BA" w:rsidRDefault="00821962" w:rsidP="00DB5380">
      <w:pPr>
        <w:pStyle w:val="Bullet"/>
        <w:tabs>
          <w:tab w:val="num" w:pos="1134"/>
        </w:tabs>
        <w:spacing w:before="120" w:after="120"/>
        <w:ind w:hanging="113"/>
        <w:rPr>
          <w:rFonts w:cs="Arial"/>
          <w:color w:val="000000" w:themeColor="text1"/>
        </w:rPr>
      </w:pPr>
      <w:r w:rsidRPr="000025BA">
        <w:rPr>
          <w:rFonts w:cs="Arial"/>
          <w:color w:val="000000" w:themeColor="text1"/>
        </w:rPr>
        <w:t>Emissions and monitoring</w:t>
      </w:r>
    </w:p>
    <w:p w14:paraId="2D57F082" w14:textId="77777777" w:rsidR="00821962" w:rsidRPr="000025BA" w:rsidRDefault="00821962" w:rsidP="00DB5380">
      <w:pPr>
        <w:pStyle w:val="Bullet0"/>
        <w:tabs>
          <w:tab w:val="num" w:pos="1134"/>
        </w:tabs>
        <w:spacing w:before="120"/>
        <w:ind w:hanging="113"/>
        <w:rPr>
          <w:rFonts w:cs="Arial"/>
          <w:color w:val="000000" w:themeColor="text1"/>
        </w:rPr>
      </w:pPr>
      <w:r w:rsidRPr="000025BA">
        <w:rPr>
          <w:rFonts w:cs="Arial"/>
          <w:color w:val="000000" w:themeColor="text1"/>
        </w:rPr>
        <w:t>Emissions to water</w:t>
      </w:r>
    </w:p>
    <w:p w14:paraId="21B27BDA" w14:textId="77777777" w:rsidR="00821962" w:rsidRPr="000025BA" w:rsidRDefault="00821962" w:rsidP="0033116C">
      <w:pPr>
        <w:pStyle w:val="Bullet1"/>
        <w:tabs>
          <w:tab w:val="num" w:pos="1134"/>
        </w:tabs>
        <w:spacing w:before="0"/>
        <w:ind w:left="1134" w:hanging="567"/>
        <w:rPr>
          <w:rFonts w:cs="Arial"/>
          <w:color w:val="000000" w:themeColor="text1"/>
          <w:sz w:val="18"/>
          <w:szCs w:val="18"/>
        </w:rPr>
      </w:pPr>
      <w:r w:rsidRPr="000025BA">
        <w:rPr>
          <w:rFonts w:cs="Arial"/>
          <w:color w:val="000000" w:themeColor="text1"/>
          <w:sz w:val="18"/>
          <w:szCs w:val="18"/>
        </w:rPr>
        <w:t>The limits given in schedule 3 table S3.1 shall not be exceeded.</w:t>
      </w:r>
    </w:p>
    <w:p w14:paraId="57461EC1" w14:textId="6D962B3D" w:rsidR="00821962" w:rsidRPr="000025BA" w:rsidRDefault="00821962" w:rsidP="0033116C">
      <w:pPr>
        <w:pStyle w:val="Bullet1"/>
        <w:tabs>
          <w:tab w:val="num" w:pos="1134"/>
        </w:tabs>
        <w:spacing w:before="0"/>
        <w:ind w:left="1134" w:hanging="567"/>
        <w:rPr>
          <w:rStyle w:val="Red"/>
          <w:rFonts w:cs="Arial"/>
          <w:color w:val="000000" w:themeColor="text1"/>
          <w:sz w:val="18"/>
          <w:szCs w:val="18"/>
        </w:rPr>
      </w:pPr>
      <w:r w:rsidRPr="000025BA">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37E331A6"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344D88" w:rsidRDefault="00821962" w:rsidP="007704A9">
      <w:pPr>
        <w:pStyle w:val="Bullet0"/>
        <w:keepNext/>
        <w:tabs>
          <w:tab w:val="num" w:pos="1134"/>
        </w:tabs>
        <w:spacing w:before="120"/>
        <w:ind w:hanging="113"/>
        <w:rPr>
          <w:rFonts w:cs="Arial"/>
          <w:color w:val="000000" w:themeColor="text1"/>
        </w:rPr>
      </w:pPr>
      <w:r w:rsidRPr="00BE5551">
        <w:rPr>
          <w:rFonts w:cs="Arial"/>
        </w:rPr>
        <w:t>Emissions of substa</w:t>
      </w:r>
      <w:r w:rsidRPr="00344D88">
        <w:rPr>
          <w:rFonts w:cs="Arial"/>
          <w:color w:val="000000" w:themeColor="text1"/>
        </w:rPr>
        <w:t>nces not controlled by emission limits</w:t>
      </w:r>
    </w:p>
    <w:p w14:paraId="4B0522D3" w14:textId="2D22A3D2" w:rsidR="00821962" w:rsidRPr="00344D88" w:rsidRDefault="00B42A71" w:rsidP="00BE5551">
      <w:pPr>
        <w:pStyle w:val="Bullet1"/>
        <w:tabs>
          <w:tab w:val="num" w:pos="1134"/>
        </w:tabs>
        <w:spacing w:before="0"/>
        <w:ind w:left="1134" w:hanging="567"/>
        <w:rPr>
          <w:rFonts w:cs="Arial"/>
          <w:color w:val="000000" w:themeColor="text1"/>
          <w:sz w:val="18"/>
          <w:szCs w:val="18"/>
        </w:rPr>
      </w:pPr>
      <w:r>
        <w:rPr>
          <w:rStyle w:val="Red"/>
          <w:rFonts w:cs="Arial"/>
          <w:color w:val="000000" w:themeColor="text1"/>
          <w:sz w:val="18"/>
          <w:szCs w:val="18"/>
        </w:rPr>
        <w:t>T</w:t>
      </w:r>
      <w:r w:rsidR="00821962" w:rsidRPr="00344D88">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BA05CA2" w:rsidR="00821962" w:rsidRPr="00344D88" w:rsidRDefault="00821962" w:rsidP="0033116C">
      <w:pPr>
        <w:pStyle w:val="Bullet1"/>
        <w:tabs>
          <w:tab w:val="num" w:pos="1134"/>
        </w:tabs>
        <w:spacing w:before="0"/>
        <w:ind w:left="1134" w:hanging="567"/>
        <w:rPr>
          <w:rStyle w:val="Red"/>
          <w:rFonts w:cs="Arial"/>
          <w:color w:val="000000" w:themeColor="text1"/>
          <w:sz w:val="18"/>
          <w:szCs w:val="18"/>
        </w:rPr>
      </w:pPr>
      <w:r w:rsidRPr="00344D88">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344D88" w:rsidRDefault="00821962" w:rsidP="0033116C">
      <w:pPr>
        <w:pStyle w:val="Bullet1"/>
        <w:tabs>
          <w:tab w:val="num" w:pos="1134"/>
        </w:tabs>
        <w:spacing w:before="0"/>
        <w:ind w:left="1134" w:hanging="567"/>
        <w:rPr>
          <w:rStyle w:val="Red"/>
          <w:rFonts w:cs="Arial"/>
          <w:color w:val="000000" w:themeColor="text1"/>
          <w:sz w:val="18"/>
          <w:szCs w:val="18"/>
        </w:rPr>
      </w:pPr>
      <w:r w:rsidRPr="00344D88">
        <w:rPr>
          <w:rStyle w:val="Red"/>
          <w:rFonts w:cs="Arial"/>
          <w:color w:val="000000" w:themeColor="text1"/>
          <w:sz w:val="18"/>
          <w:szCs w:val="18"/>
        </w:rPr>
        <w:t>The monitoring programme for the parameters subject to schedule 3B shall be:</w:t>
      </w:r>
    </w:p>
    <w:p w14:paraId="41EA47DB" w14:textId="77777777" w:rsidR="00821962" w:rsidRPr="00344D88" w:rsidRDefault="00821962" w:rsidP="0033116C">
      <w:pPr>
        <w:pStyle w:val="aBullet"/>
        <w:tabs>
          <w:tab w:val="num" w:pos="1701"/>
        </w:tabs>
        <w:spacing w:before="0"/>
        <w:ind w:left="1701" w:hanging="567"/>
        <w:rPr>
          <w:rStyle w:val="Red"/>
          <w:rFonts w:cs="Arial"/>
          <w:color w:val="000000" w:themeColor="text1"/>
          <w:sz w:val="18"/>
          <w:szCs w:val="18"/>
        </w:rPr>
      </w:pPr>
      <w:r w:rsidRPr="00344D88">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344D88" w:rsidRDefault="00821962" w:rsidP="0033116C">
      <w:pPr>
        <w:pStyle w:val="aBullet"/>
        <w:tabs>
          <w:tab w:val="num" w:pos="1701"/>
        </w:tabs>
        <w:spacing w:before="0"/>
        <w:ind w:left="1701" w:hanging="567"/>
        <w:rPr>
          <w:rStyle w:val="Red"/>
          <w:rFonts w:cs="Arial"/>
          <w:color w:val="000000" w:themeColor="text1"/>
          <w:sz w:val="18"/>
          <w:szCs w:val="18"/>
        </w:rPr>
      </w:pPr>
      <w:r w:rsidRPr="00344D88">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344D88" w:rsidRDefault="00821962" w:rsidP="0033116C">
      <w:pPr>
        <w:pStyle w:val="Bullet1"/>
        <w:tabs>
          <w:tab w:val="num" w:pos="1134"/>
        </w:tabs>
        <w:spacing w:before="0"/>
        <w:ind w:left="1134" w:hanging="567"/>
        <w:rPr>
          <w:rStyle w:val="Red"/>
          <w:rFonts w:cs="Arial"/>
          <w:color w:val="000000" w:themeColor="text1"/>
          <w:sz w:val="18"/>
          <w:szCs w:val="18"/>
        </w:rPr>
      </w:pPr>
      <w:r w:rsidRPr="00344D88">
        <w:rPr>
          <w:rStyle w:val="Red"/>
          <w:rFonts w:cs="Arial"/>
          <w:color w:val="000000" w:themeColor="text1"/>
          <w:sz w:val="18"/>
          <w:szCs w:val="18"/>
        </w:rPr>
        <w:t xml:space="preserve">After becoming </w:t>
      </w:r>
      <w:proofErr w:type="gramStart"/>
      <w:r w:rsidRPr="00344D88">
        <w:rPr>
          <w:rStyle w:val="Red"/>
          <w:rFonts w:cs="Arial"/>
          <w:color w:val="000000" w:themeColor="text1"/>
          <w:sz w:val="18"/>
          <w:szCs w:val="18"/>
        </w:rPr>
        <w:t>aware, or</w:t>
      </w:r>
      <w:proofErr w:type="gramEnd"/>
      <w:r w:rsidRPr="00344D88">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75EEE1B8"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865B89D" w14:textId="77777777" w:rsidR="00821962" w:rsidRDefault="00821962" w:rsidP="00571903">
      <w:pPr>
        <w:pStyle w:val="Bullet"/>
        <w:keepNext/>
        <w:tabs>
          <w:tab w:val="num" w:pos="1134"/>
        </w:tabs>
        <w:spacing w:before="120" w:after="240"/>
        <w:ind w:hanging="113"/>
      </w:pPr>
      <w:r>
        <w:lastRenderedPageBreak/>
        <w:t>Information</w:t>
      </w:r>
    </w:p>
    <w:p w14:paraId="51684769" w14:textId="77777777" w:rsidR="00821962" w:rsidRDefault="00821962" w:rsidP="00571903">
      <w:pPr>
        <w:pStyle w:val="Bullet0"/>
        <w:keepNext/>
        <w:tabs>
          <w:tab w:val="num" w:pos="1134"/>
        </w:tabs>
        <w:spacing w:before="120"/>
        <w:ind w:hanging="113"/>
      </w:pPr>
      <w:r>
        <w:t>Records</w:t>
      </w:r>
    </w:p>
    <w:p w14:paraId="288861F6" w14:textId="77777777" w:rsidR="00821962" w:rsidRPr="00175B8E" w:rsidRDefault="00821962" w:rsidP="00571903">
      <w:pPr>
        <w:pStyle w:val="Bullet1"/>
        <w:keepNext/>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571903">
      <w:pPr>
        <w:pStyle w:val="aBullet"/>
        <w:keepNex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571903">
      <w:pPr>
        <w:pStyle w:val="aBullet"/>
        <w:keepNex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571903">
      <w:pPr>
        <w:pStyle w:val="aBullet"/>
        <w:keepNex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44D88"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44D88" w:rsidRDefault="00821962" w:rsidP="00107B87">
      <w:pPr>
        <w:pStyle w:val="AlphaBulletL3"/>
        <w:tabs>
          <w:tab w:val="clear" w:pos="2160"/>
          <w:tab w:val="num" w:pos="1701"/>
        </w:tabs>
        <w:spacing w:before="0"/>
        <w:ind w:left="1701" w:hanging="567"/>
        <w:rPr>
          <w:color w:val="000000" w:themeColor="text1"/>
          <w:sz w:val="18"/>
          <w:szCs w:val="18"/>
        </w:rPr>
      </w:pPr>
      <w:r w:rsidRPr="00344D88">
        <w:rPr>
          <w:color w:val="000000" w:themeColor="text1"/>
          <w:sz w:val="18"/>
          <w:szCs w:val="18"/>
        </w:rPr>
        <w:t xml:space="preserve">any breach of a limit specified in schedule 3 table S3.1 </w:t>
      </w:r>
      <w:r w:rsidRPr="00344D88">
        <w:rPr>
          <w:rStyle w:val="Red"/>
          <w:color w:val="000000" w:themeColor="text1"/>
          <w:sz w:val="18"/>
          <w:szCs w:val="18"/>
        </w:rPr>
        <w:t>(including individual exceedances of limits which are covered by condition 3.1.2)</w:t>
      </w:r>
      <w:r w:rsidRPr="00344D88">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44D88" w:rsidRDefault="00821962" w:rsidP="00107B87">
      <w:pPr>
        <w:pStyle w:val="Bullet1"/>
        <w:tabs>
          <w:tab w:val="num" w:pos="1134"/>
        </w:tabs>
        <w:spacing w:before="0"/>
        <w:ind w:left="1134" w:hanging="567"/>
        <w:rPr>
          <w:color w:val="000000" w:themeColor="text1"/>
          <w:sz w:val="18"/>
          <w:szCs w:val="18"/>
        </w:rPr>
      </w:pPr>
      <w:r w:rsidRPr="00344D88">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7C928F14" w:rsidR="00821962" w:rsidRPr="00344D88" w:rsidRDefault="00821962" w:rsidP="00107B87">
      <w:pPr>
        <w:pStyle w:val="Bullet1"/>
        <w:tabs>
          <w:tab w:val="num" w:pos="1134"/>
        </w:tabs>
        <w:spacing w:before="0"/>
        <w:ind w:left="1134" w:hanging="567"/>
        <w:rPr>
          <w:rStyle w:val="Red"/>
          <w:color w:val="000000" w:themeColor="text1"/>
          <w:sz w:val="18"/>
          <w:szCs w:val="18"/>
        </w:rPr>
      </w:pPr>
      <w:r w:rsidRPr="00344D8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DB5380">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DB5380">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DB5380">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DB5380">
      <w:pPr>
        <w:pStyle w:val="aBullet"/>
        <w:keepNext/>
        <w:keepLines/>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344D88" w:rsidRDefault="00821962" w:rsidP="0091033F">
      <w:pPr>
        <w:pStyle w:val="aBullet"/>
        <w:numPr>
          <w:ilvl w:val="3"/>
          <w:numId w:val="15"/>
        </w:numPr>
        <w:ind w:left="1588"/>
        <w:rPr>
          <w:color w:val="000000" w:themeColor="text1"/>
          <w:sz w:val="18"/>
          <w:szCs w:val="18"/>
        </w:rPr>
      </w:pPr>
      <w:r w:rsidRPr="0091033F">
        <w:rPr>
          <w:sz w:val="18"/>
          <w:szCs w:val="18"/>
        </w:rPr>
        <w:t>any change in the operato</w:t>
      </w:r>
      <w:r w:rsidRPr="00344D88">
        <w:rPr>
          <w:color w:val="000000" w:themeColor="text1"/>
          <w:sz w:val="18"/>
          <w:szCs w:val="18"/>
        </w:rPr>
        <w:t>r’s name or address; and</w:t>
      </w:r>
    </w:p>
    <w:p w14:paraId="0E5A87C9" w14:textId="77777777" w:rsidR="00821962" w:rsidRPr="00344D88" w:rsidRDefault="00821962" w:rsidP="00393D51">
      <w:pPr>
        <w:pStyle w:val="aBullet"/>
        <w:tabs>
          <w:tab w:val="num" w:pos="1560"/>
        </w:tabs>
        <w:spacing w:before="0"/>
        <w:ind w:left="1701" w:hanging="567"/>
        <w:rPr>
          <w:color w:val="000000" w:themeColor="text1"/>
          <w:sz w:val="18"/>
          <w:szCs w:val="18"/>
        </w:rPr>
      </w:pPr>
      <w:r w:rsidRPr="00344D88">
        <w:rPr>
          <w:color w:val="000000" w:themeColor="text1"/>
          <w:sz w:val="18"/>
          <w:szCs w:val="18"/>
        </w:rPr>
        <w:t>any steps taken with a view to the dissolution of the operator.</w:t>
      </w:r>
    </w:p>
    <w:p w14:paraId="4217D63A" w14:textId="6ECC67F8" w:rsidR="00821962" w:rsidRPr="003375BF" w:rsidRDefault="00821962" w:rsidP="00107B87">
      <w:pPr>
        <w:pStyle w:val="Bullet1"/>
        <w:tabs>
          <w:tab w:val="num" w:pos="1134"/>
        </w:tabs>
        <w:spacing w:before="0"/>
        <w:ind w:left="1134" w:hanging="567"/>
        <w:rPr>
          <w:sz w:val="18"/>
          <w:szCs w:val="18"/>
        </w:rPr>
      </w:pPr>
      <w:r w:rsidRPr="00344D88">
        <w:rPr>
          <w:rStyle w:val="Red"/>
          <w:color w:val="000000" w:themeColor="text1"/>
          <w:sz w:val="18"/>
          <w:szCs w:val="18"/>
        </w:rPr>
        <w:t>For the activity</w:t>
      </w:r>
      <w:r w:rsidR="00344D88" w:rsidRPr="00344D88">
        <w:rPr>
          <w:rStyle w:val="Red"/>
          <w:color w:val="000000" w:themeColor="text1"/>
          <w:sz w:val="18"/>
          <w:szCs w:val="18"/>
        </w:rPr>
        <w:t xml:space="preserve"> </w:t>
      </w:r>
      <w:r w:rsidRPr="00344D88">
        <w:rPr>
          <w:rStyle w:val="Red"/>
          <w:color w:val="000000" w:themeColor="text1"/>
          <w:sz w:val="18"/>
          <w:szCs w:val="18"/>
        </w:rPr>
        <w:t>A1</w:t>
      </w:r>
      <w:r w:rsidR="00B04DA6" w:rsidRPr="00344D88">
        <w:rPr>
          <w:rStyle w:val="Red"/>
          <w:color w:val="000000" w:themeColor="text1"/>
          <w:sz w:val="18"/>
          <w:szCs w:val="18"/>
        </w:rPr>
        <w:t>,</w:t>
      </w:r>
      <w:r w:rsidRPr="00344D88">
        <w:rPr>
          <w:rStyle w:val="Red"/>
          <w:color w:val="000000" w:themeColor="text1"/>
          <w:sz w:val="18"/>
          <w:szCs w:val="18"/>
        </w:rPr>
        <w:t xml:space="preserve"> referenced in schedule 1, table S1.1</w:t>
      </w:r>
      <w:r w:rsidR="00B04DA6" w:rsidRPr="00344D88">
        <w:rPr>
          <w:rStyle w:val="Red"/>
          <w:color w:val="000000" w:themeColor="text1"/>
          <w:sz w:val="18"/>
          <w:szCs w:val="18"/>
        </w:rPr>
        <w:t>,</w:t>
      </w:r>
      <w:r w:rsidRPr="00344D88">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w:t>
      </w:r>
      <w:r w:rsidRPr="003375BF">
        <w:rPr>
          <w:sz w:val="18"/>
          <w:szCs w:val="18"/>
        </w:rPr>
        <w:t>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344D88" w:rsidRDefault="00821962" w:rsidP="00821962">
            <w:pPr>
              <w:pStyle w:val="TableText"/>
              <w:rPr>
                <w:rStyle w:val="Blue"/>
                <w:color w:val="000000" w:themeColor="text1"/>
                <w:sz w:val="18"/>
                <w:szCs w:val="18"/>
              </w:rPr>
            </w:pPr>
            <w:r w:rsidRPr="00344D88">
              <w:rPr>
                <w:rStyle w:val="Blue"/>
                <w:color w:val="000000" w:themeColor="text1"/>
                <w:sz w:val="18"/>
                <w:szCs w:val="18"/>
              </w:rPr>
              <w:t>A1</w:t>
            </w:r>
          </w:p>
        </w:tc>
        <w:tc>
          <w:tcPr>
            <w:tcW w:w="3163" w:type="pct"/>
            <w:shd w:val="clear" w:color="auto" w:fill="auto"/>
          </w:tcPr>
          <w:p w14:paraId="05F3C92E" w14:textId="3F55BCA5" w:rsidR="00821962" w:rsidRPr="00344D88" w:rsidRDefault="00821962" w:rsidP="00821962">
            <w:pPr>
              <w:pStyle w:val="TableText"/>
              <w:rPr>
                <w:rStyle w:val="Blue"/>
                <w:color w:val="000000" w:themeColor="text1"/>
                <w:sz w:val="18"/>
                <w:szCs w:val="18"/>
              </w:rPr>
            </w:pPr>
            <w:r w:rsidRPr="00344D88">
              <w:rPr>
                <w:rStyle w:val="Blue"/>
                <w:color w:val="000000" w:themeColor="text1"/>
                <w:sz w:val="18"/>
                <w:szCs w:val="18"/>
              </w:rPr>
              <w:t xml:space="preserve">Discharge of secondary treated sewage effluent via </w:t>
            </w:r>
            <w:r w:rsidR="002D50FC" w:rsidRPr="00344D88">
              <w:rPr>
                <w:rStyle w:val="Blue"/>
                <w:color w:val="000000" w:themeColor="text1"/>
                <w:sz w:val="18"/>
                <w:szCs w:val="18"/>
              </w:rPr>
              <w:t>Final Effluent Discharge Point</w:t>
            </w:r>
          </w:p>
        </w:tc>
        <w:tc>
          <w:tcPr>
            <w:tcW w:w="1171" w:type="pct"/>
            <w:shd w:val="clear" w:color="auto" w:fill="auto"/>
          </w:tcPr>
          <w:p w14:paraId="7479940B" w14:textId="0BCAA873" w:rsidR="00821962" w:rsidRPr="00344D88" w:rsidRDefault="00D56820" w:rsidP="00821962">
            <w:pPr>
              <w:pStyle w:val="TableText"/>
              <w:rPr>
                <w:rStyle w:val="Red"/>
                <w:color w:val="000000" w:themeColor="text1"/>
                <w:sz w:val="18"/>
                <w:szCs w:val="18"/>
              </w:rPr>
            </w:pPr>
            <w:r w:rsidRPr="00344D88">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344D88" w:rsidRDefault="00821962" w:rsidP="00821962">
            <w:pPr>
              <w:pStyle w:val="TableText"/>
              <w:rPr>
                <w:rStyle w:val="Blue"/>
                <w:color w:val="000000" w:themeColor="text1"/>
                <w:sz w:val="18"/>
                <w:szCs w:val="18"/>
              </w:rPr>
            </w:pPr>
            <w:r w:rsidRPr="00344D88">
              <w:rPr>
                <w:rStyle w:val="Blue"/>
                <w:color w:val="000000" w:themeColor="text1"/>
                <w:sz w:val="18"/>
                <w:szCs w:val="18"/>
              </w:rPr>
              <w:t>A2</w:t>
            </w:r>
          </w:p>
        </w:tc>
        <w:tc>
          <w:tcPr>
            <w:tcW w:w="3163" w:type="pct"/>
            <w:shd w:val="clear" w:color="auto" w:fill="auto"/>
          </w:tcPr>
          <w:p w14:paraId="5B8C94E0" w14:textId="5BBEB516" w:rsidR="00821962" w:rsidRPr="00344D88" w:rsidRDefault="00821962" w:rsidP="00821962">
            <w:pPr>
              <w:pStyle w:val="TableText"/>
              <w:rPr>
                <w:rStyle w:val="Blue"/>
                <w:color w:val="000000" w:themeColor="text1"/>
                <w:sz w:val="18"/>
                <w:szCs w:val="18"/>
              </w:rPr>
            </w:pPr>
            <w:r w:rsidRPr="00344D88">
              <w:rPr>
                <w:rStyle w:val="Blue"/>
                <w:color w:val="000000" w:themeColor="text1"/>
                <w:sz w:val="18"/>
                <w:szCs w:val="18"/>
              </w:rPr>
              <w:t xml:space="preserve">Discharge of storm sewage via </w:t>
            </w:r>
            <w:r w:rsidR="002D50FC" w:rsidRPr="00344D88">
              <w:rPr>
                <w:rStyle w:val="Blue"/>
                <w:color w:val="000000" w:themeColor="text1"/>
                <w:sz w:val="18"/>
                <w:szCs w:val="18"/>
              </w:rPr>
              <w:t>Storm Discharge Point</w:t>
            </w:r>
          </w:p>
        </w:tc>
        <w:tc>
          <w:tcPr>
            <w:tcW w:w="1171" w:type="pct"/>
            <w:shd w:val="clear" w:color="auto" w:fill="auto"/>
          </w:tcPr>
          <w:p w14:paraId="3B382FBD" w14:textId="184F1619" w:rsidR="00821962" w:rsidRPr="00344D88" w:rsidRDefault="00D56820" w:rsidP="00821962">
            <w:pPr>
              <w:pStyle w:val="TableText"/>
              <w:rPr>
                <w:color w:val="000000" w:themeColor="text1"/>
                <w:sz w:val="18"/>
                <w:szCs w:val="18"/>
              </w:rPr>
            </w:pPr>
            <w:r w:rsidRPr="00344D88">
              <w:rPr>
                <w:color w:val="000000" w:themeColor="text1"/>
                <w:sz w:val="18"/>
                <w:szCs w:val="18"/>
              </w:rPr>
              <w:t>N/A</w:t>
            </w:r>
          </w:p>
        </w:tc>
      </w:tr>
    </w:tbl>
    <w:p w14:paraId="25D09FE5" w14:textId="77777777" w:rsidR="00344D88" w:rsidRDefault="00344D88" w:rsidP="00117092">
      <w:pPr>
        <w:pStyle w:val="Heading1"/>
        <w:spacing w:after="400"/>
        <w:ind w:left="567"/>
        <w:rPr>
          <w:sz w:val="36"/>
        </w:rPr>
      </w:pPr>
    </w:p>
    <w:p w14:paraId="522181D2" w14:textId="77777777" w:rsidR="00344D88" w:rsidRDefault="00344D88">
      <w:pPr>
        <w:rPr>
          <w:rFonts w:ascii="Arial" w:hAnsi="Arial"/>
          <w:b/>
          <w:kern w:val="28"/>
          <w:sz w:val="36"/>
        </w:rPr>
      </w:pPr>
      <w:r>
        <w:rPr>
          <w:sz w:val="36"/>
        </w:rPr>
        <w:br w:type="page"/>
      </w:r>
    </w:p>
    <w:p w14:paraId="7867BDD9" w14:textId="4F92E9D5"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60E07731" w:rsidR="00821962" w:rsidRPr="0043734E" w:rsidRDefault="00821962" w:rsidP="0043734E">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579C3F74" w:rsidR="00007D91" w:rsidRPr="0043734E" w:rsidRDefault="00B85E30" w:rsidP="00821962">
            <w:pPr>
              <w:pStyle w:val="TableText"/>
              <w:rPr>
                <w:rStyle w:val="Blue"/>
                <w:color w:val="000000" w:themeColor="text1"/>
                <w:sz w:val="18"/>
                <w:szCs w:val="18"/>
              </w:rPr>
            </w:pPr>
            <w:r w:rsidRPr="0043734E">
              <w:rPr>
                <w:rStyle w:val="Blue"/>
                <w:color w:val="000000" w:themeColor="text1"/>
                <w:sz w:val="18"/>
                <w:szCs w:val="18"/>
              </w:rPr>
              <w:t>A1 Secondary treated sewage effluent</w:t>
            </w:r>
            <w:r w:rsidR="0043734E" w:rsidRPr="0043734E">
              <w:rPr>
                <w:rStyle w:val="Blue"/>
                <w:color w:val="000000" w:themeColor="text1"/>
                <w:sz w:val="18"/>
                <w:szCs w:val="18"/>
              </w:rPr>
              <w:t xml:space="preserve"> </w:t>
            </w:r>
            <w:r w:rsidRPr="0043734E">
              <w:rPr>
                <w:rStyle w:val="Blue"/>
                <w:color w:val="000000" w:themeColor="text1"/>
                <w:sz w:val="18"/>
                <w:szCs w:val="18"/>
              </w:rPr>
              <w:t>via Final Effluent Discharge Point</w:t>
            </w:r>
          </w:p>
        </w:tc>
        <w:tc>
          <w:tcPr>
            <w:tcW w:w="740" w:type="pct"/>
            <w:shd w:val="clear" w:color="auto" w:fill="auto"/>
          </w:tcPr>
          <w:p w14:paraId="63F6712A" w14:textId="77777777" w:rsidR="00007D91" w:rsidRPr="0043734E" w:rsidRDefault="00007D91"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Dry weather flow</w:t>
            </w:r>
          </w:p>
        </w:tc>
        <w:tc>
          <w:tcPr>
            <w:tcW w:w="682" w:type="pct"/>
            <w:shd w:val="clear" w:color="auto" w:fill="auto"/>
          </w:tcPr>
          <w:p w14:paraId="006052FF" w14:textId="2708D637" w:rsidR="00007D91" w:rsidRPr="0043734E" w:rsidRDefault="0043734E"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32.8</w:t>
            </w:r>
            <w:r w:rsidR="00007D91" w:rsidRPr="0043734E">
              <w:rPr>
                <w:rStyle w:val="Blue"/>
                <w:rFonts w:cs="Calibri"/>
                <w:color w:val="000000" w:themeColor="text1"/>
                <w:sz w:val="18"/>
                <w:szCs w:val="18"/>
              </w:rPr>
              <w:t xml:space="preserve"> m</w:t>
            </w:r>
            <w:r w:rsidR="00007D91" w:rsidRPr="0043734E">
              <w:rPr>
                <w:rStyle w:val="Blue"/>
                <w:rFonts w:cs="Calibri"/>
                <w:color w:val="000000" w:themeColor="text1"/>
                <w:sz w:val="18"/>
                <w:szCs w:val="18"/>
                <w:vertAlign w:val="superscript"/>
              </w:rPr>
              <w:t>3</w:t>
            </w:r>
            <w:r w:rsidR="00007D91" w:rsidRPr="0043734E">
              <w:rPr>
                <w:rStyle w:val="Blue"/>
                <w:rFonts w:cs="Calibri"/>
                <w:color w:val="000000" w:themeColor="text1"/>
                <w:sz w:val="18"/>
                <w:szCs w:val="18"/>
              </w:rPr>
              <w:t>/day</w:t>
            </w:r>
          </w:p>
          <w:p w14:paraId="0A5CA1FC" w14:textId="77777777" w:rsidR="00007D91" w:rsidRPr="0043734E" w:rsidRDefault="00007D91" w:rsidP="00821962">
            <w:pPr>
              <w:pStyle w:val="TableText"/>
              <w:rPr>
                <w:rStyle w:val="Blue"/>
                <w:rFonts w:cs="Calibri"/>
                <w:color w:val="000000" w:themeColor="text1"/>
                <w:sz w:val="18"/>
                <w:szCs w:val="18"/>
              </w:rPr>
            </w:pPr>
          </w:p>
          <w:p w14:paraId="1EBEED82" w14:textId="77777777" w:rsidR="00007D91" w:rsidRPr="0043734E"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43734E" w:rsidRDefault="00007D91"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Total daily volume</w:t>
            </w:r>
          </w:p>
        </w:tc>
        <w:tc>
          <w:tcPr>
            <w:tcW w:w="625" w:type="pct"/>
            <w:shd w:val="clear" w:color="auto" w:fill="auto"/>
          </w:tcPr>
          <w:p w14:paraId="2A9E224B" w14:textId="77777777" w:rsidR="00007D91" w:rsidRPr="0043734E" w:rsidRDefault="00007D91"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 xml:space="preserve">N/A                                                                </w:t>
            </w:r>
          </w:p>
        </w:tc>
        <w:tc>
          <w:tcPr>
            <w:tcW w:w="740" w:type="pct"/>
            <w:shd w:val="clear" w:color="auto" w:fill="auto"/>
          </w:tcPr>
          <w:p w14:paraId="0F9667D6" w14:textId="0B1970F5" w:rsidR="00007D91" w:rsidRPr="000D7141" w:rsidRDefault="000D7141" w:rsidP="00821962">
            <w:pPr>
              <w:pStyle w:val="TableText"/>
              <w:rPr>
                <w:rStyle w:val="Blue"/>
                <w:rFonts w:cs="Calibri"/>
                <w:color w:val="000000" w:themeColor="text1"/>
                <w:sz w:val="18"/>
                <w:szCs w:val="18"/>
              </w:rPr>
            </w:pPr>
            <w:r w:rsidRPr="000D7141">
              <w:rPr>
                <w:rStyle w:val="Blue"/>
                <w:rFonts w:cs="Calibri"/>
                <w:color w:val="000000" w:themeColor="text1"/>
                <w:sz w:val="18"/>
                <w:szCs w:val="18"/>
              </w:rPr>
              <w:t>N/A</w:t>
            </w:r>
          </w:p>
        </w:tc>
        <w:tc>
          <w:tcPr>
            <w:tcW w:w="848" w:type="pct"/>
            <w:shd w:val="clear" w:color="auto" w:fill="auto"/>
          </w:tcPr>
          <w:p w14:paraId="181A2AA3" w14:textId="54F22AE0" w:rsidR="00007D91" w:rsidRPr="000D7141" w:rsidRDefault="00007D91" w:rsidP="00821962">
            <w:pPr>
              <w:pStyle w:val="TableText"/>
              <w:rPr>
                <w:rStyle w:val="Blue"/>
                <w:rFonts w:cs="Calibri"/>
                <w:color w:val="000000" w:themeColor="text1"/>
                <w:sz w:val="18"/>
                <w:szCs w:val="18"/>
              </w:rPr>
            </w:pPr>
            <w:r w:rsidRPr="000D7141">
              <w:rPr>
                <w:rStyle w:val="Blue"/>
                <w:rFonts w:cs="Calibri"/>
                <w:color w:val="000000" w:themeColor="text1"/>
                <w:sz w:val="18"/>
                <w:szCs w:val="18"/>
              </w:rPr>
              <w:t>Condition</w:t>
            </w:r>
            <w:r w:rsidR="000D7141" w:rsidRPr="000D7141">
              <w:rPr>
                <w:rStyle w:val="Blue"/>
                <w:rFonts w:cs="Calibri"/>
                <w:color w:val="000000" w:themeColor="text1"/>
                <w:sz w:val="18"/>
                <w:szCs w:val="18"/>
              </w:rPr>
              <w:t xml:space="preserve"> 3.1.4 applies</w:t>
            </w:r>
          </w:p>
        </w:tc>
      </w:tr>
      <w:tr w:rsidR="002871A7" w:rsidRPr="00C25946" w14:paraId="77790155" w14:textId="77777777" w:rsidTr="002871A7">
        <w:trPr>
          <w:cantSplit/>
        </w:trPr>
        <w:tc>
          <w:tcPr>
            <w:tcW w:w="592" w:type="pct"/>
            <w:vMerge/>
            <w:shd w:val="clear" w:color="auto" w:fill="auto"/>
          </w:tcPr>
          <w:p w14:paraId="7829561A" w14:textId="77777777" w:rsidR="00007D91" w:rsidRPr="0043734E"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43734E" w:rsidRDefault="00007D91"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ATU-BOD as O</w:t>
            </w:r>
            <w:r w:rsidRPr="0043734E">
              <w:rPr>
                <w:rStyle w:val="Blue"/>
                <w:rFonts w:cs="Calibri"/>
                <w:color w:val="000000" w:themeColor="text1"/>
                <w:sz w:val="18"/>
                <w:szCs w:val="18"/>
                <w:vertAlign w:val="subscript"/>
              </w:rPr>
              <w:t>2</w:t>
            </w:r>
          </w:p>
        </w:tc>
        <w:tc>
          <w:tcPr>
            <w:tcW w:w="682" w:type="pct"/>
            <w:shd w:val="clear" w:color="auto" w:fill="auto"/>
          </w:tcPr>
          <w:p w14:paraId="7A8F79BC" w14:textId="7077AE03" w:rsidR="00007D91" w:rsidRPr="0043734E" w:rsidRDefault="0043734E" w:rsidP="00821962">
            <w:pPr>
              <w:pStyle w:val="TableText"/>
              <w:rPr>
                <w:rStyle w:val="Blue"/>
                <w:rFonts w:cs="Calibri"/>
                <w:color w:val="000000" w:themeColor="text1"/>
                <w:sz w:val="18"/>
                <w:szCs w:val="18"/>
              </w:rPr>
            </w:pPr>
            <w:r>
              <w:rPr>
                <w:rStyle w:val="Blue"/>
                <w:rFonts w:cs="Calibri"/>
                <w:color w:val="000000" w:themeColor="text1"/>
                <w:sz w:val="18"/>
                <w:szCs w:val="18"/>
              </w:rPr>
              <w:t>4</w:t>
            </w:r>
            <w:r w:rsidRPr="0043734E">
              <w:rPr>
                <w:rStyle w:val="Blue"/>
                <w:rFonts w:cs="Calibri"/>
                <w:color w:val="000000" w:themeColor="text1"/>
                <w:sz w:val="18"/>
                <w:szCs w:val="18"/>
              </w:rPr>
              <w:t>0</w:t>
            </w:r>
            <w:r w:rsidR="00007D91" w:rsidRPr="0043734E">
              <w:rPr>
                <w:rStyle w:val="Blue"/>
                <w:rFonts w:cs="Calibri"/>
                <w:color w:val="000000" w:themeColor="text1"/>
                <w:sz w:val="18"/>
                <w:szCs w:val="18"/>
              </w:rPr>
              <w:t xml:space="preserve"> mg/l</w:t>
            </w:r>
          </w:p>
        </w:tc>
        <w:tc>
          <w:tcPr>
            <w:tcW w:w="773" w:type="pct"/>
            <w:shd w:val="clear" w:color="auto" w:fill="auto"/>
          </w:tcPr>
          <w:p w14:paraId="6D3E10F0" w14:textId="77777777" w:rsidR="00007D91" w:rsidRPr="0043734E" w:rsidRDefault="00007D91"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43734E" w:rsidRDefault="00007D91"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N/A</w:t>
            </w:r>
          </w:p>
        </w:tc>
        <w:tc>
          <w:tcPr>
            <w:tcW w:w="740" w:type="pct"/>
            <w:shd w:val="clear" w:color="auto" w:fill="auto"/>
          </w:tcPr>
          <w:p w14:paraId="4614B05A" w14:textId="77777777" w:rsidR="00007D91" w:rsidRPr="0043734E" w:rsidRDefault="00007D91"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43734E" w:rsidRDefault="00007D91"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Look up table</w:t>
            </w:r>
          </w:p>
          <w:p w14:paraId="7B8D5168" w14:textId="77777777" w:rsidR="00007D91" w:rsidRPr="0043734E" w:rsidRDefault="00007D91" w:rsidP="00821962">
            <w:pPr>
              <w:pStyle w:val="TableText"/>
              <w:rPr>
                <w:rStyle w:val="Blue"/>
                <w:rFonts w:cs="Calibri"/>
                <w:color w:val="000000" w:themeColor="text1"/>
                <w:sz w:val="18"/>
                <w:szCs w:val="18"/>
              </w:rPr>
            </w:pPr>
            <w:r w:rsidRPr="0043734E">
              <w:rPr>
                <w:rStyle w:val="Blue"/>
                <w:rFonts w:cs="Calibri"/>
                <w:color w:val="000000" w:themeColor="text1"/>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43734E" w:rsidRDefault="00F66266" w:rsidP="00F66266">
            <w:pPr>
              <w:pStyle w:val="TableText"/>
              <w:rPr>
                <w:rStyle w:val="Blue"/>
                <w:color w:val="000000" w:themeColor="text1"/>
                <w:sz w:val="18"/>
                <w:szCs w:val="18"/>
              </w:rPr>
            </w:pPr>
          </w:p>
        </w:tc>
        <w:tc>
          <w:tcPr>
            <w:tcW w:w="740" w:type="pct"/>
            <w:shd w:val="clear" w:color="auto" w:fill="auto"/>
          </w:tcPr>
          <w:p w14:paraId="29964A7C" w14:textId="38AE7F14"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Ammoniacal nitrogen (expressed as N)</w:t>
            </w:r>
          </w:p>
        </w:tc>
        <w:tc>
          <w:tcPr>
            <w:tcW w:w="682" w:type="pct"/>
            <w:shd w:val="clear" w:color="auto" w:fill="auto"/>
          </w:tcPr>
          <w:p w14:paraId="05B441C1" w14:textId="2E8600F0" w:rsidR="00F66266" w:rsidRPr="0043734E" w:rsidRDefault="0043734E"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20</w:t>
            </w:r>
            <w:r w:rsidR="00F66266" w:rsidRPr="0043734E">
              <w:rPr>
                <w:rStyle w:val="Blue"/>
                <w:rFonts w:cs="Calibri"/>
                <w:color w:val="000000" w:themeColor="text1"/>
                <w:sz w:val="18"/>
                <w:szCs w:val="18"/>
              </w:rPr>
              <w:t xml:space="preserve"> mg/l</w:t>
            </w:r>
          </w:p>
        </w:tc>
        <w:tc>
          <w:tcPr>
            <w:tcW w:w="773" w:type="pct"/>
            <w:shd w:val="clear" w:color="auto" w:fill="auto"/>
          </w:tcPr>
          <w:p w14:paraId="6F4B4042" w14:textId="5F26B0FB"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Instantaneous (spot sample)</w:t>
            </w:r>
          </w:p>
        </w:tc>
        <w:tc>
          <w:tcPr>
            <w:tcW w:w="625" w:type="pct"/>
            <w:shd w:val="clear" w:color="auto" w:fill="auto"/>
          </w:tcPr>
          <w:p w14:paraId="34ED1831" w14:textId="6A606F6A"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N/A</w:t>
            </w:r>
          </w:p>
        </w:tc>
        <w:tc>
          <w:tcPr>
            <w:tcW w:w="740" w:type="pct"/>
            <w:shd w:val="clear" w:color="auto" w:fill="auto"/>
          </w:tcPr>
          <w:p w14:paraId="06C5DF27" w14:textId="109F145F"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As specified in schedule 3B</w:t>
            </w:r>
          </w:p>
        </w:tc>
        <w:tc>
          <w:tcPr>
            <w:tcW w:w="848" w:type="pct"/>
            <w:shd w:val="clear" w:color="auto" w:fill="auto"/>
          </w:tcPr>
          <w:p w14:paraId="41DD3257"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Look up table</w:t>
            </w:r>
          </w:p>
          <w:p w14:paraId="700E9C5A" w14:textId="5DE1056D"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43734E" w:rsidRDefault="00F66266" w:rsidP="00F66266">
            <w:pPr>
              <w:pStyle w:val="TableText"/>
              <w:rPr>
                <w:rStyle w:val="Blue"/>
                <w:color w:val="000000" w:themeColor="text1"/>
                <w:sz w:val="18"/>
                <w:szCs w:val="18"/>
              </w:rPr>
            </w:pPr>
          </w:p>
        </w:tc>
        <w:tc>
          <w:tcPr>
            <w:tcW w:w="740" w:type="pct"/>
            <w:shd w:val="clear" w:color="auto" w:fill="auto"/>
          </w:tcPr>
          <w:p w14:paraId="726B0EB8" w14:textId="6CFDFCD9"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Suspended solids (measured after drying at 105°C)</w:t>
            </w:r>
          </w:p>
        </w:tc>
        <w:tc>
          <w:tcPr>
            <w:tcW w:w="682" w:type="pct"/>
            <w:shd w:val="clear" w:color="auto" w:fill="auto"/>
          </w:tcPr>
          <w:p w14:paraId="10209DCF" w14:textId="01F29AFC" w:rsidR="00F66266" w:rsidRPr="0043734E" w:rsidRDefault="0043734E"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60</w:t>
            </w:r>
            <w:r w:rsidR="00F66266" w:rsidRPr="0043734E">
              <w:rPr>
                <w:rStyle w:val="Blue"/>
                <w:rFonts w:cs="Calibri"/>
                <w:color w:val="000000" w:themeColor="text1"/>
                <w:sz w:val="18"/>
                <w:szCs w:val="18"/>
              </w:rPr>
              <w:t xml:space="preserve"> mg/l</w:t>
            </w:r>
          </w:p>
        </w:tc>
        <w:tc>
          <w:tcPr>
            <w:tcW w:w="773" w:type="pct"/>
            <w:shd w:val="clear" w:color="auto" w:fill="auto"/>
          </w:tcPr>
          <w:p w14:paraId="4E52D681"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N/A</w:t>
            </w:r>
          </w:p>
        </w:tc>
        <w:tc>
          <w:tcPr>
            <w:tcW w:w="740" w:type="pct"/>
            <w:shd w:val="clear" w:color="auto" w:fill="auto"/>
          </w:tcPr>
          <w:p w14:paraId="0F555450"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Look up table</w:t>
            </w:r>
          </w:p>
          <w:p w14:paraId="549AE884"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(Conditions 3.1.2 and 3.1.3 apply)</w:t>
            </w:r>
          </w:p>
        </w:tc>
      </w:tr>
      <w:tr w:rsidR="00F66266" w:rsidRPr="00C25946" w14:paraId="6682CF3D" w14:textId="77777777" w:rsidTr="002871A7">
        <w:trPr>
          <w:cantSplit/>
        </w:trPr>
        <w:tc>
          <w:tcPr>
            <w:tcW w:w="592" w:type="pct"/>
            <w:vMerge/>
            <w:shd w:val="clear" w:color="auto" w:fill="auto"/>
          </w:tcPr>
          <w:p w14:paraId="32AE2D15" w14:textId="77777777" w:rsidR="00F66266" w:rsidRPr="0043734E" w:rsidRDefault="00F66266" w:rsidP="00F66266">
            <w:pPr>
              <w:pStyle w:val="TableText"/>
              <w:rPr>
                <w:rStyle w:val="Blue"/>
                <w:color w:val="000000" w:themeColor="text1"/>
              </w:rPr>
            </w:pPr>
          </w:p>
        </w:tc>
        <w:tc>
          <w:tcPr>
            <w:tcW w:w="740" w:type="pct"/>
            <w:shd w:val="clear" w:color="auto" w:fill="auto"/>
          </w:tcPr>
          <w:p w14:paraId="5F043C38"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Total phosphorus as P</w:t>
            </w:r>
          </w:p>
        </w:tc>
        <w:tc>
          <w:tcPr>
            <w:tcW w:w="682" w:type="pct"/>
            <w:shd w:val="clear" w:color="auto" w:fill="auto"/>
          </w:tcPr>
          <w:p w14:paraId="40871606" w14:textId="3D5AB749" w:rsidR="00F66266" w:rsidRPr="0043734E" w:rsidRDefault="0043734E"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5</w:t>
            </w:r>
            <w:r w:rsidR="00F66266" w:rsidRPr="0043734E">
              <w:rPr>
                <w:rStyle w:val="Blue"/>
                <w:rFonts w:cs="Calibri"/>
                <w:color w:val="000000" w:themeColor="text1"/>
                <w:sz w:val="18"/>
                <w:szCs w:val="18"/>
              </w:rPr>
              <w:t xml:space="preserve"> mg/l </w:t>
            </w:r>
          </w:p>
        </w:tc>
        <w:tc>
          <w:tcPr>
            <w:tcW w:w="773" w:type="pct"/>
            <w:shd w:val="clear" w:color="auto" w:fill="auto"/>
          </w:tcPr>
          <w:p w14:paraId="1964AA51" w14:textId="0DCDA4C9"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Instantaneous (spot sample)</w:t>
            </w:r>
          </w:p>
        </w:tc>
        <w:tc>
          <w:tcPr>
            <w:tcW w:w="625" w:type="pct"/>
            <w:shd w:val="clear" w:color="auto" w:fill="auto"/>
          </w:tcPr>
          <w:p w14:paraId="45E69980"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N/A</w:t>
            </w:r>
          </w:p>
        </w:tc>
        <w:tc>
          <w:tcPr>
            <w:tcW w:w="740" w:type="pct"/>
            <w:shd w:val="clear" w:color="auto" w:fill="auto"/>
          </w:tcPr>
          <w:p w14:paraId="3A9BA68E"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As specified in schedule 3B</w:t>
            </w:r>
          </w:p>
        </w:tc>
        <w:tc>
          <w:tcPr>
            <w:tcW w:w="848" w:type="pct"/>
            <w:shd w:val="clear" w:color="auto" w:fill="auto"/>
          </w:tcPr>
          <w:p w14:paraId="00517460"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Annual mean</w:t>
            </w:r>
          </w:p>
          <w:p w14:paraId="4FEA31BC" w14:textId="77777777" w:rsidR="00F66266" w:rsidRPr="0043734E" w:rsidRDefault="00F66266" w:rsidP="00F66266">
            <w:pPr>
              <w:pStyle w:val="TableText"/>
              <w:rPr>
                <w:rStyle w:val="Blue"/>
                <w:rFonts w:cs="Calibri"/>
                <w:color w:val="000000" w:themeColor="text1"/>
                <w:sz w:val="18"/>
                <w:szCs w:val="18"/>
              </w:rPr>
            </w:pPr>
            <w:r w:rsidRPr="0043734E">
              <w:rPr>
                <w:rStyle w:val="Blue"/>
                <w:rFonts w:cs="Calibri"/>
                <w:color w:val="000000" w:themeColor="text1"/>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43734E" w:rsidRDefault="00F66266" w:rsidP="00F66266">
            <w:pPr>
              <w:pStyle w:val="TableText"/>
              <w:rPr>
                <w:rStyle w:val="Blue"/>
                <w:color w:val="000000" w:themeColor="text1"/>
              </w:rPr>
            </w:pPr>
          </w:p>
        </w:tc>
        <w:tc>
          <w:tcPr>
            <w:tcW w:w="740" w:type="pct"/>
            <w:shd w:val="clear" w:color="auto" w:fill="auto"/>
          </w:tcPr>
          <w:p w14:paraId="656035B7" w14:textId="77777777" w:rsidR="00F66266" w:rsidRPr="0043734E" w:rsidRDefault="00F66266" w:rsidP="00F66266">
            <w:pPr>
              <w:pStyle w:val="TableText"/>
              <w:rPr>
                <w:rStyle w:val="Blue"/>
                <w:color w:val="000000" w:themeColor="text1"/>
                <w:sz w:val="18"/>
                <w:szCs w:val="18"/>
              </w:rPr>
            </w:pPr>
            <w:r w:rsidRPr="0043734E">
              <w:rPr>
                <w:rStyle w:val="Blue"/>
                <w:color w:val="000000" w:themeColor="text1"/>
                <w:sz w:val="18"/>
                <w:szCs w:val="18"/>
              </w:rPr>
              <w:t>Visible oil or grease</w:t>
            </w:r>
          </w:p>
        </w:tc>
        <w:tc>
          <w:tcPr>
            <w:tcW w:w="682" w:type="pct"/>
            <w:shd w:val="clear" w:color="auto" w:fill="auto"/>
          </w:tcPr>
          <w:p w14:paraId="36F9AA03" w14:textId="77777777" w:rsidR="00F66266" w:rsidRPr="0043734E" w:rsidRDefault="00F66266" w:rsidP="00F66266">
            <w:pPr>
              <w:pStyle w:val="TableText"/>
              <w:rPr>
                <w:rStyle w:val="Blue"/>
                <w:color w:val="000000" w:themeColor="text1"/>
                <w:sz w:val="18"/>
                <w:szCs w:val="18"/>
              </w:rPr>
            </w:pPr>
            <w:r w:rsidRPr="0043734E">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43734E" w:rsidRDefault="00F66266" w:rsidP="00F66266">
            <w:pPr>
              <w:pStyle w:val="TableText"/>
              <w:rPr>
                <w:rStyle w:val="Blue"/>
                <w:color w:val="000000" w:themeColor="text1"/>
                <w:sz w:val="18"/>
                <w:szCs w:val="18"/>
              </w:rPr>
            </w:pPr>
            <w:r w:rsidRPr="0043734E">
              <w:rPr>
                <w:rStyle w:val="Blue"/>
                <w:color w:val="000000" w:themeColor="text1"/>
                <w:sz w:val="18"/>
                <w:szCs w:val="18"/>
              </w:rPr>
              <w:t>Instantaneous (visual examination)</w:t>
            </w:r>
          </w:p>
        </w:tc>
        <w:tc>
          <w:tcPr>
            <w:tcW w:w="625" w:type="pct"/>
            <w:shd w:val="clear" w:color="auto" w:fill="auto"/>
          </w:tcPr>
          <w:p w14:paraId="3A2ED9A2" w14:textId="77777777" w:rsidR="00F66266" w:rsidRPr="0043734E" w:rsidRDefault="00F66266" w:rsidP="00F66266">
            <w:pPr>
              <w:pStyle w:val="TableText"/>
              <w:rPr>
                <w:rStyle w:val="Blue"/>
                <w:color w:val="000000" w:themeColor="text1"/>
                <w:sz w:val="18"/>
                <w:szCs w:val="18"/>
              </w:rPr>
            </w:pPr>
            <w:r w:rsidRPr="0043734E">
              <w:rPr>
                <w:rStyle w:val="Blue"/>
                <w:color w:val="000000" w:themeColor="text1"/>
                <w:sz w:val="18"/>
                <w:szCs w:val="18"/>
              </w:rPr>
              <w:t>N/A</w:t>
            </w:r>
          </w:p>
        </w:tc>
        <w:tc>
          <w:tcPr>
            <w:tcW w:w="740" w:type="pct"/>
            <w:shd w:val="clear" w:color="auto" w:fill="auto"/>
          </w:tcPr>
          <w:p w14:paraId="325FFE15" w14:textId="77777777" w:rsidR="00F66266" w:rsidRPr="0043734E" w:rsidRDefault="00F66266" w:rsidP="00F66266">
            <w:pPr>
              <w:pStyle w:val="TableText"/>
              <w:rPr>
                <w:rStyle w:val="Blue"/>
                <w:color w:val="000000" w:themeColor="text1"/>
                <w:sz w:val="18"/>
                <w:szCs w:val="18"/>
              </w:rPr>
            </w:pPr>
            <w:r w:rsidRPr="0043734E">
              <w:rPr>
                <w:rStyle w:val="Blue"/>
                <w:color w:val="000000" w:themeColor="text1"/>
                <w:sz w:val="18"/>
                <w:szCs w:val="18"/>
              </w:rPr>
              <w:t>N/A</w:t>
            </w:r>
          </w:p>
        </w:tc>
        <w:tc>
          <w:tcPr>
            <w:tcW w:w="848" w:type="pct"/>
            <w:shd w:val="clear" w:color="auto" w:fill="auto"/>
          </w:tcPr>
          <w:p w14:paraId="27A34A7D" w14:textId="77777777" w:rsidR="00F66266" w:rsidRPr="0043734E" w:rsidRDefault="00F66266" w:rsidP="00F66266">
            <w:pPr>
              <w:pStyle w:val="TableText"/>
              <w:rPr>
                <w:rStyle w:val="Blue"/>
                <w:color w:val="000000" w:themeColor="text1"/>
                <w:sz w:val="18"/>
                <w:szCs w:val="18"/>
              </w:rPr>
            </w:pPr>
            <w:r w:rsidRPr="0043734E">
              <w:rPr>
                <w:rStyle w:val="Blue"/>
                <w:color w:val="000000" w:themeColor="text1"/>
                <w:sz w:val="18"/>
                <w:szCs w:val="18"/>
              </w:rPr>
              <w:t>No significant trace</w:t>
            </w:r>
          </w:p>
          <w:p w14:paraId="3E6D759A" w14:textId="77777777" w:rsidR="00F66266" w:rsidRPr="0043734E" w:rsidRDefault="00F66266" w:rsidP="00F66266">
            <w:pPr>
              <w:pStyle w:val="TableText"/>
              <w:rPr>
                <w:rStyle w:val="Blue"/>
                <w:color w:val="000000" w:themeColor="text1"/>
                <w:sz w:val="18"/>
                <w:szCs w:val="18"/>
              </w:rPr>
            </w:pPr>
            <w:r w:rsidRPr="0043734E">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6DC241D7" w:rsidR="00F66266" w:rsidRPr="0043734E" w:rsidRDefault="00F66266" w:rsidP="00F66266">
            <w:pPr>
              <w:pStyle w:val="TableText"/>
              <w:rPr>
                <w:rStyle w:val="Blue"/>
                <w:color w:val="000000" w:themeColor="text1"/>
                <w:sz w:val="18"/>
                <w:szCs w:val="18"/>
              </w:rPr>
            </w:pPr>
            <w:r w:rsidRPr="0043734E">
              <w:rPr>
                <w:rStyle w:val="Blue"/>
                <w:color w:val="000000" w:themeColor="text1"/>
                <w:sz w:val="18"/>
                <w:szCs w:val="18"/>
              </w:rPr>
              <w:t>A2 Storm sewage via Storm Discharge Point</w:t>
            </w:r>
          </w:p>
          <w:p w14:paraId="6C5F8972" w14:textId="77777777" w:rsidR="00F66266" w:rsidRPr="0043734E" w:rsidRDefault="00F66266" w:rsidP="00F66266">
            <w:pPr>
              <w:pStyle w:val="TableText"/>
              <w:rPr>
                <w:rStyle w:val="Blue"/>
                <w:color w:val="000000" w:themeColor="text1"/>
                <w:sz w:val="18"/>
                <w:szCs w:val="18"/>
              </w:rPr>
            </w:pPr>
          </w:p>
          <w:p w14:paraId="2828CE7B" w14:textId="77777777" w:rsidR="00F66266" w:rsidRPr="0043734E"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 xml:space="preserve">Discharge </w:t>
            </w:r>
            <w:proofErr w:type="gramStart"/>
            <w:r w:rsidRPr="00A530C0">
              <w:rPr>
                <w:rFonts w:cs="Arial"/>
                <w:color w:val="000000" w:themeColor="text1"/>
                <w:sz w:val="18"/>
                <w:szCs w:val="18"/>
              </w:rPr>
              <w:t>start</w:t>
            </w:r>
            <w:proofErr w:type="gramEnd"/>
            <w:r w:rsidRPr="00A530C0">
              <w:rPr>
                <w:rFonts w:cs="Arial"/>
                <w:color w:val="000000" w:themeColor="text1"/>
                <w:sz w:val="18"/>
                <w:szCs w:val="18"/>
              </w:rPr>
              <w:t xml:space="preserve"> and end times</w:t>
            </w:r>
          </w:p>
        </w:tc>
        <w:tc>
          <w:tcPr>
            <w:tcW w:w="682" w:type="pct"/>
            <w:shd w:val="clear" w:color="auto" w:fill="auto"/>
          </w:tcPr>
          <w:p w14:paraId="69BFF652"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04598C1F" w14:textId="77777777" w:rsidR="00F66266" w:rsidRPr="00A530C0" w:rsidRDefault="00F66266" w:rsidP="00F66266">
            <w:pPr>
              <w:pStyle w:val="TableText"/>
              <w:rPr>
                <w:rFonts w:cs="Arial"/>
                <w:color w:val="000000" w:themeColor="text1"/>
                <w:sz w:val="18"/>
                <w:szCs w:val="18"/>
              </w:rPr>
            </w:pPr>
          </w:p>
          <w:p w14:paraId="770BC1BF" w14:textId="77777777" w:rsidR="00F66266" w:rsidRPr="00A530C0"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7F7019F9" w14:textId="77777777" w:rsidR="00F66266" w:rsidRPr="00A530C0" w:rsidRDefault="00F66266" w:rsidP="00F66266">
            <w:pPr>
              <w:pStyle w:val="TableText"/>
              <w:rPr>
                <w:rFonts w:cs="Arial"/>
                <w:color w:val="000000" w:themeColor="text1"/>
                <w:sz w:val="18"/>
                <w:szCs w:val="18"/>
              </w:rPr>
            </w:pPr>
          </w:p>
          <w:p w14:paraId="3558BAC8" w14:textId="77777777" w:rsidR="00F66266" w:rsidRPr="00A530C0"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43734E" w:rsidRDefault="00F66266" w:rsidP="00F66266">
            <w:pPr>
              <w:pStyle w:val="TableText"/>
              <w:rPr>
                <w:rStyle w:val="Blue"/>
                <w:color w:val="000000" w:themeColor="text1"/>
                <w:sz w:val="18"/>
                <w:szCs w:val="18"/>
              </w:rPr>
            </w:pPr>
            <w:r w:rsidRPr="0043734E">
              <w:rPr>
                <w:rFonts w:cs="Arial"/>
                <w:color w:val="000000" w:themeColor="text1"/>
                <w:sz w:val="18"/>
                <w:szCs w:val="18"/>
              </w:rPr>
              <w:t>Condition 3.3.3 does not apply</w:t>
            </w:r>
            <w:r w:rsidRPr="0043734E">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1F4EC0" w:rsidRDefault="00F66266" w:rsidP="00F66266">
            <w:pPr>
              <w:pStyle w:val="TableText"/>
              <w:rPr>
                <w:rStyle w:val="Blue"/>
                <w:sz w:val="18"/>
                <w:szCs w:val="18"/>
              </w:rPr>
            </w:pPr>
          </w:p>
        </w:tc>
        <w:tc>
          <w:tcPr>
            <w:tcW w:w="740" w:type="pct"/>
            <w:shd w:val="clear" w:color="auto" w:fill="auto"/>
          </w:tcPr>
          <w:p w14:paraId="4B6680C8" w14:textId="0D2515E2" w:rsidR="00F66266" w:rsidRPr="00722B81" w:rsidRDefault="00F66266" w:rsidP="00F66266">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82" w:type="pct"/>
            <w:shd w:val="clear" w:color="auto" w:fill="auto"/>
          </w:tcPr>
          <w:p w14:paraId="36674F80" w14:textId="62C538DF" w:rsidR="00F66266" w:rsidRPr="00722B81" w:rsidRDefault="00F66266" w:rsidP="00F66266">
            <w:pPr>
              <w:pStyle w:val="TableText"/>
              <w:rPr>
                <w:rStyle w:val="Blue"/>
                <w:color w:val="auto"/>
                <w:sz w:val="18"/>
                <w:szCs w:val="18"/>
              </w:rPr>
            </w:pPr>
            <w:r w:rsidRPr="00722B81">
              <w:rPr>
                <w:rFonts w:cs="Arial"/>
                <w:sz w:val="18"/>
                <w:szCs w:val="18"/>
              </w:rPr>
              <w:t>N/A</w:t>
            </w:r>
          </w:p>
        </w:tc>
        <w:tc>
          <w:tcPr>
            <w:tcW w:w="773" w:type="pct"/>
            <w:shd w:val="clear" w:color="auto" w:fill="auto"/>
          </w:tcPr>
          <w:p w14:paraId="3461BFFC" w14:textId="43239E93" w:rsidR="00F66266" w:rsidRPr="00722B81" w:rsidRDefault="00F66266" w:rsidP="00F66266">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5" w:type="pct"/>
            <w:shd w:val="clear" w:color="auto" w:fill="auto"/>
          </w:tcPr>
          <w:p w14:paraId="250F0243" w14:textId="488745E4" w:rsidR="00F66266" w:rsidRPr="0043734E" w:rsidRDefault="00F66266" w:rsidP="00F66266">
            <w:pPr>
              <w:pStyle w:val="TableText"/>
              <w:rPr>
                <w:rStyle w:val="Blue"/>
                <w:color w:val="auto"/>
                <w:sz w:val="18"/>
                <w:szCs w:val="18"/>
              </w:rPr>
            </w:pPr>
            <w:r w:rsidRPr="0043734E">
              <w:rPr>
                <w:rFonts w:cs="Arial"/>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1F4EC0" w:rsidRDefault="00F66266" w:rsidP="00F66266">
            <w:pPr>
              <w:pStyle w:val="TableText"/>
              <w:rPr>
                <w:rStyle w:val="Blue"/>
                <w:sz w:val="18"/>
                <w:szCs w:val="18"/>
              </w:rPr>
            </w:pPr>
          </w:p>
        </w:tc>
        <w:tc>
          <w:tcPr>
            <w:tcW w:w="740" w:type="pct"/>
            <w:shd w:val="clear" w:color="auto" w:fill="auto"/>
          </w:tcPr>
          <w:p w14:paraId="4CE6CA77" w14:textId="72DAB023" w:rsidR="00F66266" w:rsidRPr="002871A7" w:rsidRDefault="00F66266" w:rsidP="00F66266">
            <w:pPr>
              <w:pStyle w:val="TableText"/>
              <w:rPr>
                <w:rStyle w:val="Blue"/>
                <w:color w:val="000000" w:themeColor="text1"/>
              </w:rPr>
            </w:pPr>
            <w:r w:rsidRPr="002871A7">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c>
          <w:tcPr>
            <w:tcW w:w="773" w:type="pct"/>
            <w:shd w:val="clear" w:color="auto" w:fill="auto"/>
          </w:tcPr>
          <w:p w14:paraId="7FA22FE6" w14:textId="51EAFEF3"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c>
          <w:tcPr>
            <w:tcW w:w="625" w:type="pct"/>
            <w:shd w:val="clear" w:color="auto" w:fill="auto"/>
          </w:tcPr>
          <w:p w14:paraId="0C1479C0" w14:textId="3F439A00" w:rsidR="00F66266" w:rsidRPr="0043734E" w:rsidRDefault="00F66266" w:rsidP="00F66266">
            <w:pPr>
              <w:pStyle w:val="TableText"/>
              <w:rPr>
                <w:rStyle w:val="Blue"/>
                <w:color w:val="000000" w:themeColor="text1"/>
              </w:rPr>
            </w:pPr>
            <w:r w:rsidRPr="0043734E">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766FC0DB" w14:textId="0792AC1D" w:rsidR="003B780E" w:rsidRDefault="003B780E" w:rsidP="008255E1">
      <w:pPr>
        <w:spacing w:before="120" w:after="120"/>
        <w:ind w:left="567"/>
        <w:rPr>
          <w:rStyle w:val="Pink"/>
          <w:rFonts w:ascii="Arial" w:hAnsi="Arial" w:cs="Arial"/>
          <w:sz w:val="18"/>
          <w:szCs w:val="18"/>
        </w:rPr>
      </w:pPr>
    </w:p>
    <w:p w14:paraId="20E17C66" w14:textId="77777777" w:rsidR="0074069D" w:rsidRPr="003B780E" w:rsidRDefault="0074069D"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CC40E0" w:rsidRPr="00C25946" w14:paraId="2787901F" w14:textId="77777777" w:rsidTr="00537989">
        <w:trPr>
          <w:cantSplit/>
        </w:trPr>
        <w:tc>
          <w:tcPr>
            <w:tcW w:w="1435" w:type="pct"/>
            <w:shd w:val="clear" w:color="auto" w:fill="auto"/>
          </w:tcPr>
          <w:p w14:paraId="1E24E62B" w14:textId="1DC7DB04" w:rsidR="00CC40E0" w:rsidRPr="0043734E" w:rsidRDefault="00CC40E0" w:rsidP="00821962">
            <w:pPr>
              <w:pStyle w:val="TableText"/>
              <w:rPr>
                <w:rStyle w:val="Blue"/>
                <w:color w:val="000000" w:themeColor="text1"/>
                <w:sz w:val="18"/>
                <w:szCs w:val="18"/>
              </w:rPr>
            </w:pPr>
            <w:r w:rsidRPr="0043734E">
              <w:rPr>
                <w:rStyle w:val="Blue"/>
                <w:color w:val="000000" w:themeColor="text1"/>
                <w:sz w:val="18"/>
                <w:szCs w:val="18"/>
              </w:rPr>
              <w:t>A1 Secondary treated sewage effluent</w:t>
            </w:r>
          </w:p>
        </w:tc>
        <w:tc>
          <w:tcPr>
            <w:tcW w:w="1307" w:type="pct"/>
            <w:shd w:val="clear" w:color="auto" w:fill="auto"/>
          </w:tcPr>
          <w:p w14:paraId="089EC9A7" w14:textId="1C3819A5" w:rsidR="00CC40E0" w:rsidRPr="0043734E" w:rsidRDefault="00CC40E0" w:rsidP="00821962">
            <w:pPr>
              <w:pStyle w:val="TableText"/>
              <w:rPr>
                <w:rStyle w:val="Blue"/>
                <w:color w:val="000000" w:themeColor="text1"/>
                <w:sz w:val="18"/>
                <w:szCs w:val="18"/>
              </w:rPr>
            </w:pPr>
            <w:r w:rsidRPr="0043734E">
              <w:rPr>
                <w:rStyle w:val="Blue"/>
                <w:color w:val="000000" w:themeColor="text1"/>
                <w:sz w:val="18"/>
                <w:szCs w:val="18"/>
              </w:rPr>
              <w:t>Final Effluent Discharge Point</w:t>
            </w:r>
          </w:p>
        </w:tc>
        <w:tc>
          <w:tcPr>
            <w:tcW w:w="1210" w:type="pct"/>
            <w:shd w:val="clear" w:color="auto" w:fill="auto"/>
          </w:tcPr>
          <w:p w14:paraId="4EAAD0D4" w14:textId="05EB261A" w:rsidR="00CC40E0" w:rsidRPr="00CC40E0" w:rsidRDefault="00CC40E0" w:rsidP="00821962">
            <w:pPr>
              <w:pStyle w:val="TableText"/>
              <w:rPr>
                <w:rStyle w:val="Blue"/>
                <w:color w:val="000000" w:themeColor="text1"/>
                <w:sz w:val="18"/>
                <w:szCs w:val="18"/>
              </w:rPr>
            </w:pPr>
            <w:r w:rsidRPr="00CC40E0">
              <w:rPr>
                <w:rStyle w:val="Blue"/>
                <w:color w:val="000000" w:themeColor="text1"/>
                <w:sz w:val="18"/>
                <w:szCs w:val="18"/>
              </w:rPr>
              <w:t>SH 75375 22343</w:t>
            </w:r>
          </w:p>
        </w:tc>
        <w:tc>
          <w:tcPr>
            <w:tcW w:w="1048" w:type="pct"/>
            <w:vMerge w:val="restart"/>
            <w:shd w:val="clear" w:color="auto" w:fill="auto"/>
          </w:tcPr>
          <w:p w14:paraId="0A1A2199" w14:textId="66C5C9D8" w:rsidR="00CC40E0" w:rsidRPr="00CC40E0" w:rsidRDefault="00CC40E0" w:rsidP="00821962">
            <w:pPr>
              <w:pStyle w:val="TableText"/>
              <w:rPr>
                <w:rStyle w:val="Blue"/>
                <w:color w:val="000000" w:themeColor="text1"/>
                <w:sz w:val="18"/>
                <w:szCs w:val="18"/>
              </w:rPr>
            </w:pPr>
            <w:r w:rsidRPr="00CC40E0">
              <w:rPr>
                <w:rStyle w:val="Blue"/>
                <w:color w:val="000000" w:themeColor="text1"/>
                <w:sz w:val="18"/>
                <w:szCs w:val="18"/>
              </w:rPr>
              <w:t xml:space="preserve">Afon y </w:t>
            </w:r>
            <w:proofErr w:type="spellStart"/>
            <w:r w:rsidRPr="00CC40E0">
              <w:rPr>
                <w:rStyle w:val="Blue"/>
                <w:color w:val="000000" w:themeColor="text1"/>
                <w:sz w:val="18"/>
                <w:szCs w:val="18"/>
              </w:rPr>
              <w:t>Llan</w:t>
            </w:r>
            <w:proofErr w:type="spellEnd"/>
          </w:p>
        </w:tc>
      </w:tr>
      <w:tr w:rsidR="00CC40E0" w:rsidRPr="00C25946" w14:paraId="30E1B04B" w14:textId="77777777" w:rsidTr="00537989">
        <w:trPr>
          <w:cantSplit/>
        </w:trPr>
        <w:tc>
          <w:tcPr>
            <w:tcW w:w="1435" w:type="pct"/>
            <w:shd w:val="clear" w:color="auto" w:fill="auto"/>
          </w:tcPr>
          <w:p w14:paraId="16B0CF2E" w14:textId="6DF52559" w:rsidR="00CC40E0" w:rsidRPr="0043734E" w:rsidRDefault="00CC40E0" w:rsidP="00821962">
            <w:pPr>
              <w:pStyle w:val="TableText"/>
              <w:rPr>
                <w:rStyle w:val="Blue"/>
                <w:color w:val="000000" w:themeColor="text1"/>
                <w:sz w:val="18"/>
                <w:szCs w:val="18"/>
              </w:rPr>
            </w:pPr>
            <w:r w:rsidRPr="0043734E">
              <w:rPr>
                <w:rStyle w:val="Blue"/>
                <w:color w:val="000000" w:themeColor="text1"/>
                <w:sz w:val="18"/>
                <w:szCs w:val="18"/>
              </w:rPr>
              <w:t>A2 Storm sewage</w:t>
            </w:r>
          </w:p>
        </w:tc>
        <w:tc>
          <w:tcPr>
            <w:tcW w:w="1307" w:type="pct"/>
            <w:shd w:val="clear" w:color="auto" w:fill="auto"/>
          </w:tcPr>
          <w:p w14:paraId="1808C9FE" w14:textId="1D35AAAC" w:rsidR="00CC40E0" w:rsidRPr="0043734E" w:rsidRDefault="00CC40E0" w:rsidP="00821962">
            <w:pPr>
              <w:pStyle w:val="TableText"/>
              <w:rPr>
                <w:rStyle w:val="Blue"/>
                <w:color w:val="000000" w:themeColor="text1"/>
                <w:sz w:val="18"/>
                <w:szCs w:val="18"/>
              </w:rPr>
            </w:pPr>
            <w:r w:rsidRPr="0043734E">
              <w:rPr>
                <w:rStyle w:val="Blue"/>
                <w:color w:val="000000" w:themeColor="text1"/>
                <w:sz w:val="18"/>
                <w:szCs w:val="18"/>
              </w:rPr>
              <w:t>Storm Discharge Point</w:t>
            </w:r>
          </w:p>
        </w:tc>
        <w:tc>
          <w:tcPr>
            <w:tcW w:w="1210" w:type="pct"/>
            <w:shd w:val="clear" w:color="auto" w:fill="auto"/>
          </w:tcPr>
          <w:p w14:paraId="2439C42E" w14:textId="1B83DAF0" w:rsidR="00CC40E0" w:rsidRPr="00CC40E0" w:rsidRDefault="00CC40E0" w:rsidP="00821962">
            <w:pPr>
              <w:pStyle w:val="TableText"/>
              <w:rPr>
                <w:rStyle w:val="Blue"/>
                <w:color w:val="000000" w:themeColor="text1"/>
                <w:sz w:val="18"/>
                <w:szCs w:val="18"/>
              </w:rPr>
            </w:pPr>
            <w:r w:rsidRPr="00CC40E0">
              <w:rPr>
                <w:rStyle w:val="Blue"/>
                <w:color w:val="000000" w:themeColor="text1"/>
                <w:sz w:val="18"/>
                <w:szCs w:val="18"/>
              </w:rPr>
              <w:t>SH 75375 22343</w:t>
            </w:r>
          </w:p>
        </w:tc>
        <w:tc>
          <w:tcPr>
            <w:tcW w:w="1048" w:type="pct"/>
            <w:vMerge/>
            <w:shd w:val="clear" w:color="auto" w:fill="auto"/>
          </w:tcPr>
          <w:p w14:paraId="5727E74F" w14:textId="47C28D48" w:rsidR="00CC40E0" w:rsidRPr="00CC40E0" w:rsidRDefault="00CC40E0" w:rsidP="00821962">
            <w:pPr>
              <w:pStyle w:val="TableText"/>
              <w:rPr>
                <w:rStyle w:val="Blue"/>
                <w:color w:val="000000" w:themeColor="text1"/>
                <w:sz w:val="18"/>
                <w:szCs w:val="18"/>
              </w:rPr>
            </w:pPr>
          </w:p>
        </w:tc>
      </w:tr>
    </w:tbl>
    <w:p w14:paraId="34614382" w14:textId="77777777" w:rsidR="00821962" w:rsidRDefault="00821962" w:rsidP="0043734E">
      <w:pPr>
        <w:spacing w:before="120"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7"/>
        <w:gridCol w:w="1561"/>
        <w:gridCol w:w="1274"/>
        <w:gridCol w:w="2123"/>
        <w:gridCol w:w="1563"/>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CC40E0" w:rsidRPr="0073697B" w14:paraId="1617DCD7" w14:textId="77777777" w:rsidTr="00BD2A6F">
        <w:trPr>
          <w:cantSplit/>
          <w:tblHeader/>
        </w:trPr>
        <w:tc>
          <w:tcPr>
            <w:tcW w:w="1290" w:type="pct"/>
            <w:shd w:val="clear" w:color="auto" w:fill="auto"/>
          </w:tcPr>
          <w:p w14:paraId="5DE376BF" w14:textId="5EDCF7ED" w:rsidR="00CC40E0" w:rsidRPr="00BD2A6F" w:rsidRDefault="00CC40E0" w:rsidP="00BB22EC">
            <w:pPr>
              <w:pStyle w:val="TableText"/>
              <w:keepNext/>
              <w:rPr>
                <w:b/>
                <w:color w:val="000000" w:themeColor="text1"/>
                <w:sz w:val="18"/>
                <w:szCs w:val="18"/>
              </w:rPr>
            </w:pPr>
            <w:r w:rsidRPr="00BD2A6F">
              <w:rPr>
                <w:b/>
                <w:color w:val="000000" w:themeColor="text1"/>
                <w:sz w:val="18"/>
                <w:szCs w:val="18"/>
              </w:rPr>
              <w:t>Effluents and discharge points</w:t>
            </w:r>
          </w:p>
        </w:tc>
        <w:tc>
          <w:tcPr>
            <w:tcW w:w="888" w:type="pct"/>
            <w:shd w:val="clear" w:color="auto" w:fill="auto"/>
          </w:tcPr>
          <w:p w14:paraId="7A4F6323" w14:textId="77777777" w:rsidR="00CC40E0" w:rsidRPr="00BD2A6F" w:rsidRDefault="00CC40E0" w:rsidP="00BB22EC">
            <w:pPr>
              <w:pStyle w:val="TableText"/>
              <w:keepNext/>
              <w:rPr>
                <w:b/>
                <w:color w:val="000000" w:themeColor="text1"/>
                <w:sz w:val="18"/>
                <w:szCs w:val="18"/>
              </w:rPr>
            </w:pPr>
            <w:r w:rsidRPr="00BD2A6F">
              <w:rPr>
                <w:b/>
                <w:color w:val="000000" w:themeColor="text1"/>
                <w:sz w:val="18"/>
                <w:szCs w:val="18"/>
              </w:rPr>
              <w:t>Description of discharge</w:t>
            </w:r>
          </w:p>
        </w:tc>
        <w:tc>
          <w:tcPr>
            <w:tcW w:w="725" w:type="pct"/>
            <w:shd w:val="clear" w:color="auto" w:fill="auto"/>
          </w:tcPr>
          <w:p w14:paraId="529B292E" w14:textId="77777777" w:rsidR="00CC40E0" w:rsidRPr="00BD2A6F" w:rsidRDefault="00CC40E0" w:rsidP="00BB22EC">
            <w:pPr>
              <w:pStyle w:val="TableText"/>
              <w:keepNext/>
              <w:rPr>
                <w:b/>
                <w:color w:val="000000" w:themeColor="text1"/>
                <w:sz w:val="18"/>
                <w:szCs w:val="18"/>
              </w:rPr>
            </w:pPr>
            <w:r w:rsidRPr="00BD2A6F">
              <w:rPr>
                <w:b/>
                <w:color w:val="000000" w:themeColor="text1"/>
                <w:sz w:val="18"/>
                <w:szCs w:val="18"/>
              </w:rPr>
              <w:t>Overflow setting l/s</w:t>
            </w:r>
          </w:p>
        </w:tc>
        <w:tc>
          <w:tcPr>
            <w:tcW w:w="1208" w:type="pct"/>
            <w:shd w:val="clear" w:color="auto" w:fill="auto"/>
          </w:tcPr>
          <w:p w14:paraId="2587A01B" w14:textId="77777777" w:rsidR="00CC40E0" w:rsidRPr="00BD2A6F" w:rsidRDefault="00CC40E0" w:rsidP="00BB22EC">
            <w:pPr>
              <w:pStyle w:val="TableText"/>
              <w:keepNext/>
              <w:rPr>
                <w:rStyle w:val="Red"/>
                <w:b/>
                <w:color w:val="000000" w:themeColor="text1"/>
                <w:sz w:val="18"/>
                <w:szCs w:val="18"/>
              </w:rPr>
            </w:pPr>
            <w:r w:rsidRPr="00BD2A6F">
              <w:rPr>
                <w:rStyle w:val="Red"/>
                <w:b/>
                <w:color w:val="000000" w:themeColor="text1"/>
                <w:sz w:val="18"/>
                <w:szCs w:val="18"/>
              </w:rPr>
              <w:t>Maximum size of solid matter</w:t>
            </w:r>
          </w:p>
        </w:tc>
        <w:tc>
          <w:tcPr>
            <w:tcW w:w="888" w:type="pct"/>
            <w:shd w:val="clear" w:color="auto" w:fill="auto"/>
          </w:tcPr>
          <w:p w14:paraId="5B1A2C07" w14:textId="20015B5B" w:rsidR="00CC40E0" w:rsidRPr="00BD2A6F" w:rsidRDefault="00CC40E0" w:rsidP="000D7141">
            <w:pPr>
              <w:pStyle w:val="TableText"/>
              <w:keepNext/>
              <w:rPr>
                <w:b/>
                <w:color w:val="000000" w:themeColor="text1"/>
              </w:rPr>
            </w:pPr>
            <w:r w:rsidRPr="00BD2A6F">
              <w:rPr>
                <w:rStyle w:val="Red"/>
                <w:b/>
                <w:color w:val="000000" w:themeColor="text1"/>
                <w:sz w:val="18"/>
                <w:szCs w:val="18"/>
              </w:rPr>
              <w:t>Screen aperture size</w:t>
            </w:r>
          </w:p>
        </w:tc>
      </w:tr>
      <w:tr w:rsidR="00CC40E0" w:rsidRPr="004B2752" w14:paraId="3F792841" w14:textId="77777777" w:rsidTr="00BD2A6F">
        <w:trPr>
          <w:cantSplit/>
        </w:trPr>
        <w:tc>
          <w:tcPr>
            <w:tcW w:w="1290" w:type="pct"/>
            <w:shd w:val="clear" w:color="auto" w:fill="auto"/>
          </w:tcPr>
          <w:p w14:paraId="2C7FE4D8" w14:textId="1F5E2A4D" w:rsidR="00CC40E0" w:rsidRPr="00BD2A6F" w:rsidRDefault="00CC40E0" w:rsidP="00821962">
            <w:pPr>
              <w:pStyle w:val="TableText"/>
              <w:rPr>
                <w:rStyle w:val="Blue"/>
                <w:color w:val="000000" w:themeColor="text1"/>
                <w:sz w:val="18"/>
                <w:szCs w:val="18"/>
              </w:rPr>
            </w:pPr>
            <w:r w:rsidRPr="00BD2A6F">
              <w:rPr>
                <w:rStyle w:val="Blue"/>
                <w:color w:val="000000" w:themeColor="text1"/>
                <w:sz w:val="18"/>
                <w:szCs w:val="18"/>
              </w:rPr>
              <w:t>A2 Storm sewage via Storm Discharge Point</w:t>
            </w:r>
          </w:p>
        </w:tc>
        <w:tc>
          <w:tcPr>
            <w:tcW w:w="888" w:type="pct"/>
            <w:shd w:val="clear" w:color="auto" w:fill="auto"/>
          </w:tcPr>
          <w:p w14:paraId="417B09E9" w14:textId="5A02804B" w:rsidR="00CC40E0" w:rsidRPr="00BD2A6F" w:rsidRDefault="00CC40E0" w:rsidP="00821962">
            <w:pPr>
              <w:pStyle w:val="TableText"/>
              <w:rPr>
                <w:rStyle w:val="Blue"/>
                <w:color w:val="000000" w:themeColor="text1"/>
                <w:sz w:val="18"/>
                <w:szCs w:val="18"/>
              </w:rPr>
            </w:pPr>
            <w:r w:rsidRPr="00BD2A6F">
              <w:rPr>
                <w:rStyle w:val="Blue"/>
                <w:color w:val="000000" w:themeColor="text1"/>
                <w:sz w:val="18"/>
                <w:szCs w:val="18"/>
              </w:rPr>
              <w:t>Storm sewage</w:t>
            </w:r>
          </w:p>
        </w:tc>
        <w:tc>
          <w:tcPr>
            <w:tcW w:w="725" w:type="pct"/>
            <w:shd w:val="clear" w:color="auto" w:fill="auto"/>
          </w:tcPr>
          <w:p w14:paraId="28380883" w14:textId="6013D1C2" w:rsidR="00CC40E0" w:rsidRPr="00BD2A6F" w:rsidRDefault="00BD2A6F" w:rsidP="00821962">
            <w:pPr>
              <w:pStyle w:val="TableText"/>
              <w:rPr>
                <w:rStyle w:val="Blue"/>
                <w:color w:val="000000" w:themeColor="text1"/>
                <w:sz w:val="18"/>
                <w:szCs w:val="18"/>
              </w:rPr>
            </w:pPr>
            <w:r w:rsidRPr="00BD2A6F">
              <w:rPr>
                <w:rStyle w:val="Blue"/>
                <w:color w:val="000000" w:themeColor="text1"/>
                <w:sz w:val="18"/>
                <w:szCs w:val="18"/>
              </w:rPr>
              <w:t>2.3</w:t>
            </w:r>
          </w:p>
        </w:tc>
        <w:tc>
          <w:tcPr>
            <w:tcW w:w="1208" w:type="pct"/>
            <w:shd w:val="clear" w:color="auto" w:fill="auto"/>
          </w:tcPr>
          <w:p w14:paraId="014A6706" w14:textId="377926F2" w:rsidR="00CC40E0" w:rsidRPr="00BD2A6F" w:rsidRDefault="00CC40E0" w:rsidP="00CC40E0">
            <w:pPr>
              <w:pStyle w:val="TableText"/>
              <w:rPr>
                <w:rStyle w:val="Pink"/>
                <w:color w:val="000000" w:themeColor="text1"/>
                <w:sz w:val="18"/>
                <w:szCs w:val="18"/>
              </w:rPr>
            </w:pPr>
            <w:r w:rsidRPr="00BD2A6F">
              <w:rPr>
                <w:rStyle w:val="Blue"/>
                <w:color w:val="000000" w:themeColor="text1"/>
                <w:sz w:val="18"/>
                <w:szCs w:val="18"/>
              </w:rPr>
              <w:t>No greater than 6 mm in more than 1 dimension</w:t>
            </w:r>
          </w:p>
        </w:tc>
        <w:tc>
          <w:tcPr>
            <w:tcW w:w="888" w:type="pct"/>
            <w:shd w:val="clear" w:color="auto" w:fill="auto"/>
          </w:tcPr>
          <w:p w14:paraId="3C77154E" w14:textId="11D4DB04" w:rsidR="00CC40E0" w:rsidRPr="00BD2A6F" w:rsidRDefault="00CC40E0" w:rsidP="00CC40E0">
            <w:pPr>
              <w:pStyle w:val="TableText"/>
              <w:rPr>
                <w:rStyle w:val="Blue"/>
                <w:color w:val="000000" w:themeColor="text1"/>
                <w:sz w:val="18"/>
                <w:szCs w:val="18"/>
              </w:rPr>
            </w:pPr>
            <w:r w:rsidRPr="00BD2A6F">
              <w:rPr>
                <w:rStyle w:val="Blue"/>
                <w:color w:val="000000" w:themeColor="text1"/>
                <w:sz w:val="18"/>
                <w:szCs w:val="18"/>
              </w:rPr>
              <w:t>6 mm x 6 mm</w:t>
            </w:r>
          </w:p>
        </w:tc>
      </w:tr>
    </w:tbl>
    <w:p w14:paraId="5F0E7084" w14:textId="236EC8CF"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2267"/>
        <w:gridCol w:w="1844"/>
        <w:gridCol w:w="2267"/>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94183C">
        <w:trPr>
          <w:cantSplit/>
          <w:tblHeader/>
        </w:trPr>
        <w:tc>
          <w:tcPr>
            <w:tcW w:w="1371"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90"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29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BD2A6F" w:rsidRPr="00C25946" w14:paraId="4A42B12F" w14:textId="77777777" w:rsidTr="0094183C">
        <w:trPr>
          <w:cantSplit/>
        </w:trPr>
        <w:tc>
          <w:tcPr>
            <w:tcW w:w="1371" w:type="pct"/>
            <w:shd w:val="clear" w:color="auto" w:fill="auto"/>
          </w:tcPr>
          <w:p w14:paraId="62668F7B" w14:textId="0222F11E" w:rsidR="00BD2A6F" w:rsidRPr="0094183C" w:rsidRDefault="00BD2A6F" w:rsidP="00BD2A6F">
            <w:pPr>
              <w:pStyle w:val="TableText"/>
              <w:rPr>
                <w:rStyle w:val="Blue"/>
                <w:color w:val="000000" w:themeColor="text1"/>
                <w:sz w:val="18"/>
                <w:szCs w:val="18"/>
              </w:rPr>
            </w:pPr>
            <w:r w:rsidRPr="0094183C">
              <w:rPr>
                <w:rStyle w:val="Blue"/>
                <w:color w:val="000000" w:themeColor="text1"/>
                <w:sz w:val="18"/>
                <w:szCs w:val="18"/>
              </w:rPr>
              <w:t>A1 Secondary treated sewage effluent via Final Effluent Discharge Point</w:t>
            </w:r>
          </w:p>
        </w:tc>
        <w:tc>
          <w:tcPr>
            <w:tcW w:w="1290" w:type="pct"/>
            <w:shd w:val="clear" w:color="auto" w:fill="auto"/>
          </w:tcPr>
          <w:p w14:paraId="46FC41B2" w14:textId="70EB4DE6" w:rsidR="00BD2A6F" w:rsidRPr="0094183C" w:rsidRDefault="00BD2A6F" w:rsidP="00BD2A6F">
            <w:pPr>
              <w:pStyle w:val="TableText"/>
              <w:rPr>
                <w:rStyle w:val="Blue"/>
                <w:color w:val="000000" w:themeColor="text1"/>
                <w:sz w:val="18"/>
                <w:szCs w:val="18"/>
              </w:rPr>
            </w:pPr>
            <w:r w:rsidRPr="0094183C">
              <w:rPr>
                <w:rStyle w:val="Blue"/>
                <w:color w:val="000000" w:themeColor="text1"/>
                <w:sz w:val="18"/>
                <w:szCs w:val="18"/>
              </w:rPr>
              <w:t>Final effluent sampling</w:t>
            </w:r>
          </w:p>
        </w:tc>
        <w:tc>
          <w:tcPr>
            <w:tcW w:w="1049" w:type="pct"/>
            <w:shd w:val="clear" w:color="auto" w:fill="auto"/>
          </w:tcPr>
          <w:p w14:paraId="56711677" w14:textId="49566DDA" w:rsidR="00BD2A6F" w:rsidRPr="0094183C" w:rsidRDefault="0094183C" w:rsidP="00BD2A6F">
            <w:pPr>
              <w:pStyle w:val="TableText"/>
              <w:rPr>
                <w:rStyle w:val="Blue"/>
                <w:color w:val="000000" w:themeColor="text1"/>
                <w:sz w:val="18"/>
                <w:szCs w:val="18"/>
              </w:rPr>
            </w:pPr>
            <w:r w:rsidRPr="0094183C">
              <w:rPr>
                <w:rStyle w:val="Blue"/>
                <w:color w:val="000000" w:themeColor="text1"/>
                <w:sz w:val="18"/>
                <w:szCs w:val="18"/>
              </w:rPr>
              <w:t>SH 75366 22384</w:t>
            </w:r>
          </w:p>
        </w:tc>
        <w:tc>
          <w:tcPr>
            <w:tcW w:w="1290" w:type="pct"/>
            <w:shd w:val="clear" w:color="auto" w:fill="auto"/>
          </w:tcPr>
          <w:p w14:paraId="4B77B40A" w14:textId="52DA07C2" w:rsidR="00BD2A6F" w:rsidRPr="0094183C" w:rsidRDefault="00BD2A6F" w:rsidP="00BD2A6F">
            <w:pPr>
              <w:pStyle w:val="TableText"/>
              <w:rPr>
                <w:rStyle w:val="Blue"/>
                <w:color w:val="000000" w:themeColor="text1"/>
                <w:sz w:val="18"/>
                <w:szCs w:val="18"/>
              </w:rPr>
            </w:pPr>
            <w:r w:rsidRPr="0094183C">
              <w:rPr>
                <w:rStyle w:val="Blue"/>
                <w:color w:val="000000" w:themeColor="text1"/>
                <w:sz w:val="18"/>
                <w:szCs w:val="18"/>
              </w:rPr>
              <w:t>Final Effluent Sample Point</w:t>
            </w:r>
          </w:p>
        </w:tc>
      </w:tr>
      <w:tr w:rsidR="001B6005" w:rsidRPr="00C25946" w14:paraId="48A32C09" w14:textId="77777777" w:rsidTr="0094183C">
        <w:trPr>
          <w:cantSplit/>
        </w:trPr>
        <w:tc>
          <w:tcPr>
            <w:tcW w:w="1371" w:type="pct"/>
            <w:vMerge w:val="restart"/>
            <w:shd w:val="clear" w:color="auto" w:fill="auto"/>
          </w:tcPr>
          <w:p w14:paraId="688AE920" w14:textId="4C020973" w:rsidR="001B6005" w:rsidRPr="0094183C" w:rsidRDefault="001B6005" w:rsidP="007A2C4F">
            <w:pPr>
              <w:pStyle w:val="TableText"/>
              <w:rPr>
                <w:rStyle w:val="Blue"/>
                <w:color w:val="000000" w:themeColor="text1"/>
                <w:sz w:val="18"/>
                <w:szCs w:val="18"/>
              </w:rPr>
            </w:pPr>
            <w:r w:rsidRPr="0094183C">
              <w:rPr>
                <w:rStyle w:val="Blue"/>
                <w:color w:val="000000" w:themeColor="text1"/>
                <w:sz w:val="18"/>
                <w:szCs w:val="18"/>
              </w:rPr>
              <w:t xml:space="preserve">A2 Storm sewage via </w:t>
            </w:r>
            <w:r w:rsidR="002D50FC" w:rsidRPr="0094183C">
              <w:rPr>
                <w:rStyle w:val="Blue"/>
                <w:color w:val="000000" w:themeColor="text1"/>
                <w:sz w:val="18"/>
                <w:szCs w:val="18"/>
              </w:rPr>
              <w:t>Storm Discharge Point</w:t>
            </w:r>
          </w:p>
        </w:tc>
        <w:tc>
          <w:tcPr>
            <w:tcW w:w="1290" w:type="pct"/>
            <w:shd w:val="clear" w:color="auto" w:fill="auto"/>
          </w:tcPr>
          <w:p w14:paraId="341E5DB9" w14:textId="1429077E" w:rsidR="001B6005" w:rsidRPr="0094183C" w:rsidRDefault="00BE604E" w:rsidP="00821962">
            <w:pPr>
              <w:pStyle w:val="TableText"/>
              <w:rPr>
                <w:rStyle w:val="Blue"/>
                <w:color w:val="000000" w:themeColor="text1"/>
                <w:sz w:val="18"/>
                <w:szCs w:val="18"/>
              </w:rPr>
            </w:pPr>
            <w:r w:rsidRPr="0094183C">
              <w:rPr>
                <w:rStyle w:val="Blue"/>
                <w:color w:val="000000" w:themeColor="text1"/>
                <w:sz w:val="18"/>
                <w:szCs w:val="18"/>
              </w:rPr>
              <w:t>S</w:t>
            </w:r>
            <w:r w:rsidR="001B6005" w:rsidRPr="0094183C">
              <w:rPr>
                <w:rStyle w:val="Blue"/>
                <w:color w:val="000000" w:themeColor="text1"/>
                <w:sz w:val="18"/>
                <w:szCs w:val="18"/>
              </w:rPr>
              <w:t xml:space="preserve">torm </w:t>
            </w:r>
            <w:r w:rsidR="00322FF4" w:rsidRPr="0094183C">
              <w:rPr>
                <w:rStyle w:val="Blue"/>
                <w:color w:val="000000" w:themeColor="text1"/>
                <w:sz w:val="18"/>
                <w:szCs w:val="18"/>
              </w:rPr>
              <w:t>e</w:t>
            </w:r>
            <w:r w:rsidR="001B6005" w:rsidRPr="0094183C">
              <w:rPr>
                <w:rStyle w:val="Blue"/>
                <w:color w:val="000000" w:themeColor="text1"/>
                <w:sz w:val="18"/>
                <w:szCs w:val="18"/>
              </w:rPr>
              <w:t>ffluent sampling</w:t>
            </w:r>
          </w:p>
        </w:tc>
        <w:tc>
          <w:tcPr>
            <w:tcW w:w="1049" w:type="pct"/>
            <w:shd w:val="clear" w:color="auto" w:fill="auto"/>
          </w:tcPr>
          <w:p w14:paraId="0BFE47AB" w14:textId="79063DE6" w:rsidR="001B6005" w:rsidRPr="0094183C" w:rsidRDefault="0094183C" w:rsidP="00821962">
            <w:pPr>
              <w:pStyle w:val="TableText"/>
              <w:rPr>
                <w:rStyle w:val="Blue"/>
                <w:color w:val="000000" w:themeColor="text1"/>
                <w:sz w:val="18"/>
                <w:szCs w:val="18"/>
              </w:rPr>
            </w:pPr>
            <w:r w:rsidRPr="0094183C">
              <w:rPr>
                <w:rStyle w:val="Blue"/>
                <w:color w:val="000000" w:themeColor="text1"/>
                <w:sz w:val="18"/>
                <w:szCs w:val="18"/>
              </w:rPr>
              <w:t>SH 75366 22384</w:t>
            </w:r>
          </w:p>
        </w:tc>
        <w:tc>
          <w:tcPr>
            <w:tcW w:w="1290" w:type="pct"/>
            <w:shd w:val="clear" w:color="auto" w:fill="auto"/>
          </w:tcPr>
          <w:p w14:paraId="35102D35" w14:textId="0E51812F" w:rsidR="00A42161" w:rsidRPr="0094183C" w:rsidRDefault="008453FF" w:rsidP="00821962">
            <w:pPr>
              <w:pStyle w:val="TableText"/>
              <w:rPr>
                <w:rStyle w:val="Blue"/>
                <w:color w:val="000000" w:themeColor="text1"/>
                <w:sz w:val="18"/>
                <w:szCs w:val="18"/>
              </w:rPr>
            </w:pPr>
            <w:r w:rsidRPr="0094183C">
              <w:rPr>
                <w:rStyle w:val="Blue"/>
                <w:color w:val="000000" w:themeColor="text1"/>
                <w:sz w:val="18"/>
                <w:szCs w:val="18"/>
              </w:rPr>
              <w:t>Storm Sample Point</w:t>
            </w:r>
          </w:p>
        </w:tc>
      </w:tr>
      <w:tr w:rsidR="00C065A1" w:rsidRPr="00C25946" w14:paraId="664435DE" w14:textId="77777777" w:rsidTr="0094183C">
        <w:trPr>
          <w:cantSplit/>
        </w:trPr>
        <w:tc>
          <w:tcPr>
            <w:tcW w:w="1371" w:type="pct"/>
            <w:vMerge/>
            <w:shd w:val="clear" w:color="auto" w:fill="auto"/>
          </w:tcPr>
          <w:p w14:paraId="6E1B0862" w14:textId="77777777" w:rsidR="00C065A1" w:rsidRPr="0094183C" w:rsidRDefault="00C065A1" w:rsidP="00C065A1">
            <w:pPr>
              <w:pStyle w:val="TableText"/>
              <w:rPr>
                <w:rStyle w:val="Blue"/>
                <w:color w:val="000000" w:themeColor="text1"/>
                <w:sz w:val="18"/>
                <w:szCs w:val="18"/>
              </w:rPr>
            </w:pPr>
          </w:p>
        </w:tc>
        <w:tc>
          <w:tcPr>
            <w:tcW w:w="1290" w:type="pct"/>
            <w:shd w:val="clear" w:color="auto" w:fill="auto"/>
          </w:tcPr>
          <w:p w14:paraId="1E1D7C89" w14:textId="3250D342" w:rsidR="00C065A1" w:rsidRPr="0094183C" w:rsidRDefault="00C065A1" w:rsidP="00ED20B3">
            <w:pPr>
              <w:pStyle w:val="TableText"/>
              <w:rPr>
                <w:rStyle w:val="Blue"/>
                <w:color w:val="000000" w:themeColor="text1"/>
                <w:sz w:val="18"/>
                <w:szCs w:val="18"/>
              </w:rPr>
            </w:pPr>
            <w:r w:rsidRPr="0094183C">
              <w:rPr>
                <w:rStyle w:val="Blue"/>
                <w:color w:val="000000" w:themeColor="text1"/>
                <w:sz w:val="18"/>
                <w:szCs w:val="18"/>
              </w:rPr>
              <w:t>Event duration monitoring</w:t>
            </w:r>
          </w:p>
        </w:tc>
        <w:tc>
          <w:tcPr>
            <w:tcW w:w="1049" w:type="pct"/>
            <w:shd w:val="clear" w:color="auto" w:fill="auto"/>
          </w:tcPr>
          <w:p w14:paraId="6C3F4632" w14:textId="01584959" w:rsidR="00C065A1" w:rsidRPr="0094183C" w:rsidRDefault="0094183C" w:rsidP="00C065A1">
            <w:pPr>
              <w:pStyle w:val="TableText"/>
              <w:rPr>
                <w:rStyle w:val="Blue"/>
                <w:color w:val="000000" w:themeColor="text1"/>
                <w:sz w:val="18"/>
                <w:szCs w:val="18"/>
              </w:rPr>
            </w:pPr>
            <w:r w:rsidRPr="0094183C">
              <w:rPr>
                <w:rStyle w:val="Blue"/>
                <w:color w:val="000000" w:themeColor="text1"/>
                <w:sz w:val="18"/>
                <w:szCs w:val="18"/>
              </w:rPr>
              <w:t>SH 75366 22384</w:t>
            </w:r>
          </w:p>
        </w:tc>
        <w:tc>
          <w:tcPr>
            <w:tcW w:w="1290" w:type="pct"/>
            <w:shd w:val="clear" w:color="auto" w:fill="auto"/>
          </w:tcPr>
          <w:p w14:paraId="5274CF5E" w14:textId="082F8EAB" w:rsidR="00C065A1" w:rsidRPr="0094183C" w:rsidRDefault="00C065A1" w:rsidP="00C065A1">
            <w:pPr>
              <w:pStyle w:val="TableText"/>
              <w:rPr>
                <w:rStyle w:val="Blue"/>
                <w:color w:val="000000" w:themeColor="text1"/>
                <w:sz w:val="18"/>
                <w:szCs w:val="18"/>
              </w:rPr>
            </w:pPr>
            <w:r w:rsidRPr="0094183C">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94183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94183C" w:rsidRDefault="00821962" w:rsidP="00821962">
            <w:pPr>
              <w:pStyle w:val="TableText"/>
              <w:rPr>
                <w:rStyle w:val="Red"/>
                <w:b/>
                <w:color w:val="000000" w:themeColor="text1"/>
                <w:sz w:val="18"/>
                <w:szCs w:val="18"/>
              </w:rPr>
            </w:pPr>
            <w:r w:rsidRPr="0094183C">
              <w:rPr>
                <w:rStyle w:val="Red"/>
                <w:b/>
                <w:color w:val="000000" w:themeColor="text1"/>
                <w:sz w:val="18"/>
                <w:szCs w:val="18"/>
              </w:rPr>
              <w:t>Number of s</w:t>
            </w:r>
            <w:bookmarkStart w:id="8" w:name="_Hlt511551491"/>
            <w:bookmarkEnd w:id="8"/>
            <w:r w:rsidRPr="0094183C">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94183C" w:rsidRDefault="00821962" w:rsidP="00821962">
            <w:pPr>
              <w:pStyle w:val="TableText"/>
              <w:rPr>
                <w:rStyle w:val="Red"/>
                <w:b/>
                <w:color w:val="000000" w:themeColor="text1"/>
                <w:sz w:val="18"/>
                <w:szCs w:val="18"/>
              </w:rPr>
            </w:pPr>
            <w:r w:rsidRPr="0094183C">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4–7  </w:t>
            </w:r>
          </w:p>
        </w:tc>
        <w:tc>
          <w:tcPr>
            <w:tcW w:w="2660" w:type="pct"/>
            <w:shd w:val="clear" w:color="auto" w:fill="auto"/>
          </w:tcPr>
          <w:p w14:paraId="42B64EF4"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8–16</w:t>
            </w:r>
          </w:p>
        </w:tc>
        <w:tc>
          <w:tcPr>
            <w:tcW w:w="2660" w:type="pct"/>
            <w:shd w:val="clear" w:color="auto" w:fill="auto"/>
          </w:tcPr>
          <w:p w14:paraId="553C9E2F"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17–28 </w:t>
            </w:r>
          </w:p>
        </w:tc>
        <w:tc>
          <w:tcPr>
            <w:tcW w:w="2660" w:type="pct"/>
            <w:shd w:val="clear" w:color="auto" w:fill="auto"/>
          </w:tcPr>
          <w:p w14:paraId="1FA9AC3B"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29–40 </w:t>
            </w:r>
          </w:p>
        </w:tc>
        <w:tc>
          <w:tcPr>
            <w:tcW w:w="2660" w:type="pct"/>
            <w:shd w:val="clear" w:color="auto" w:fill="auto"/>
          </w:tcPr>
          <w:p w14:paraId="737B05C8"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41–53  </w:t>
            </w:r>
          </w:p>
        </w:tc>
        <w:tc>
          <w:tcPr>
            <w:tcW w:w="2660" w:type="pct"/>
            <w:shd w:val="clear" w:color="auto" w:fill="auto"/>
          </w:tcPr>
          <w:p w14:paraId="27663C27"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54–67  </w:t>
            </w:r>
          </w:p>
        </w:tc>
        <w:tc>
          <w:tcPr>
            <w:tcW w:w="2660" w:type="pct"/>
            <w:shd w:val="clear" w:color="auto" w:fill="auto"/>
          </w:tcPr>
          <w:p w14:paraId="2BB8AE66"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68–81  </w:t>
            </w:r>
          </w:p>
        </w:tc>
        <w:tc>
          <w:tcPr>
            <w:tcW w:w="2660" w:type="pct"/>
            <w:shd w:val="clear" w:color="auto" w:fill="auto"/>
          </w:tcPr>
          <w:p w14:paraId="0CE70478"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82–95 </w:t>
            </w:r>
          </w:p>
        </w:tc>
        <w:tc>
          <w:tcPr>
            <w:tcW w:w="2660" w:type="pct"/>
            <w:shd w:val="clear" w:color="auto" w:fill="auto"/>
          </w:tcPr>
          <w:p w14:paraId="1E5AD8F5"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96–110 </w:t>
            </w:r>
          </w:p>
        </w:tc>
        <w:tc>
          <w:tcPr>
            <w:tcW w:w="2660" w:type="pct"/>
            <w:shd w:val="clear" w:color="auto" w:fill="auto"/>
          </w:tcPr>
          <w:p w14:paraId="6CD2DE18"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111–125  </w:t>
            </w:r>
          </w:p>
        </w:tc>
        <w:tc>
          <w:tcPr>
            <w:tcW w:w="2660" w:type="pct"/>
            <w:shd w:val="clear" w:color="auto" w:fill="auto"/>
          </w:tcPr>
          <w:p w14:paraId="158ED147"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126–140  </w:t>
            </w:r>
          </w:p>
        </w:tc>
        <w:tc>
          <w:tcPr>
            <w:tcW w:w="2660" w:type="pct"/>
            <w:shd w:val="clear" w:color="auto" w:fill="auto"/>
          </w:tcPr>
          <w:p w14:paraId="27B678A1"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141–155  </w:t>
            </w:r>
          </w:p>
        </w:tc>
        <w:tc>
          <w:tcPr>
            <w:tcW w:w="2660" w:type="pct"/>
            <w:shd w:val="clear" w:color="auto" w:fill="auto"/>
          </w:tcPr>
          <w:p w14:paraId="52E83AAB"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156–171  </w:t>
            </w:r>
          </w:p>
        </w:tc>
        <w:tc>
          <w:tcPr>
            <w:tcW w:w="2660" w:type="pct"/>
            <w:shd w:val="clear" w:color="auto" w:fill="auto"/>
          </w:tcPr>
          <w:p w14:paraId="25E39731"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172–187 </w:t>
            </w:r>
          </w:p>
        </w:tc>
        <w:tc>
          <w:tcPr>
            <w:tcW w:w="2660" w:type="pct"/>
            <w:shd w:val="clear" w:color="auto" w:fill="auto"/>
          </w:tcPr>
          <w:p w14:paraId="3966E173"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188–203  </w:t>
            </w:r>
          </w:p>
        </w:tc>
        <w:tc>
          <w:tcPr>
            <w:tcW w:w="2660" w:type="pct"/>
            <w:shd w:val="clear" w:color="auto" w:fill="auto"/>
          </w:tcPr>
          <w:p w14:paraId="2ABFDEF0"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204–219  </w:t>
            </w:r>
          </w:p>
        </w:tc>
        <w:tc>
          <w:tcPr>
            <w:tcW w:w="2660" w:type="pct"/>
            <w:shd w:val="clear" w:color="auto" w:fill="auto"/>
          </w:tcPr>
          <w:p w14:paraId="353C2567"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220–235  </w:t>
            </w:r>
          </w:p>
        </w:tc>
        <w:tc>
          <w:tcPr>
            <w:tcW w:w="2660" w:type="pct"/>
            <w:shd w:val="clear" w:color="auto" w:fill="auto"/>
          </w:tcPr>
          <w:p w14:paraId="218D44CA"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236–251 </w:t>
            </w:r>
          </w:p>
        </w:tc>
        <w:tc>
          <w:tcPr>
            <w:tcW w:w="2660" w:type="pct"/>
            <w:shd w:val="clear" w:color="auto" w:fill="auto"/>
          </w:tcPr>
          <w:p w14:paraId="31593D21"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252–268 </w:t>
            </w:r>
          </w:p>
        </w:tc>
        <w:tc>
          <w:tcPr>
            <w:tcW w:w="2660" w:type="pct"/>
            <w:shd w:val="clear" w:color="auto" w:fill="auto"/>
          </w:tcPr>
          <w:p w14:paraId="3636FFC5"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269–284  </w:t>
            </w:r>
          </w:p>
        </w:tc>
        <w:tc>
          <w:tcPr>
            <w:tcW w:w="2660" w:type="pct"/>
            <w:shd w:val="clear" w:color="auto" w:fill="auto"/>
          </w:tcPr>
          <w:p w14:paraId="4B0FF9BE"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285–300  </w:t>
            </w:r>
          </w:p>
        </w:tc>
        <w:tc>
          <w:tcPr>
            <w:tcW w:w="2660" w:type="pct"/>
            <w:shd w:val="clear" w:color="auto" w:fill="auto"/>
          </w:tcPr>
          <w:p w14:paraId="7A66DB6F"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301–317 </w:t>
            </w:r>
          </w:p>
        </w:tc>
        <w:tc>
          <w:tcPr>
            <w:tcW w:w="2660" w:type="pct"/>
            <w:shd w:val="clear" w:color="auto" w:fill="auto"/>
          </w:tcPr>
          <w:p w14:paraId="6637C2EC"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318–334  </w:t>
            </w:r>
          </w:p>
        </w:tc>
        <w:tc>
          <w:tcPr>
            <w:tcW w:w="2660" w:type="pct"/>
            <w:shd w:val="clear" w:color="auto" w:fill="auto"/>
          </w:tcPr>
          <w:p w14:paraId="72661C33"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335–350 </w:t>
            </w:r>
          </w:p>
        </w:tc>
        <w:tc>
          <w:tcPr>
            <w:tcW w:w="2660" w:type="pct"/>
            <w:shd w:val="clear" w:color="auto" w:fill="auto"/>
          </w:tcPr>
          <w:p w14:paraId="0B6064EA"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351–365 </w:t>
            </w:r>
          </w:p>
        </w:tc>
        <w:tc>
          <w:tcPr>
            <w:tcW w:w="2660" w:type="pct"/>
            <w:shd w:val="clear" w:color="auto" w:fill="auto"/>
          </w:tcPr>
          <w:p w14:paraId="47E295A7" w14:textId="77777777" w:rsidR="00821962" w:rsidRPr="0094183C" w:rsidRDefault="00821962" w:rsidP="00821962">
            <w:pPr>
              <w:pStyle w:val="TableText"/>
              <w:rPr>
                <w:rStyle w:val="Red"/>
                <w:color w:val="000000" w:themeColor="text1"/>
                <w:sz w:val="18"/>
                <w:szCs w:val="18"/>
              </w:rPr>
            </w:pPr>
            <w:r w:rsidRPr="0094183C">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4AA5772" w14:textId="77777777" w:rsidR="00821962" w:rsidRPr="00634578" w:rsidRDefault="00821962" w:rsidP="00821962">
      <w:pPr>
        <w:ind w:left="567"/>
        <w:rPr>
          <w:rStyle w:val="Pink"/>
          <w:color w:val="000000" w:themeColor="text1"/>
        </w:rPr>
      </w:pPr>
    </w:p>
    <w:p w14:paraId="6A51C4D4" w14:textId="77777777" w:rsidR="00821962" w:rsidRPr="00634578" w:rsidRDefault="00821962" w:rsidP="0006689A">
      <w:pPr>
        <w:rPr>
          <w:rStyle w:val="Pink"/>
          <w:color w:val="000000" w:themeColor="text1"/>
          <w:sz w:val="18"/>
          <w:szCs w:val="18"/>
        </w:rPr>
      </w:pPr>
    </w:p>
    <w:p w14:paraId="6B89A703" w14:textId="534DD6A0" w:rsidR="0006689A" w:rsidRDefault="005D2F25" w:rsidP="0094183C">
      <w:pPr>
        <w:pStyle w:val="Heading1NotIndexed"/>
        <w:ind w:left="567"/>
      </w:pPr>
      <w:r>
        <w:rPr>
          <w:rStyle w:val="Red"/>
        </w:rPr>
        <w:br w:type="page"/>
      </w:r>
    </w:p>
    <w:p w14:paraId="4756CF7A" w14:textId="420CB745"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0F07E0" w:rsidRDefault="00D55C1F" w:rsidP="00821962">
            <w:pPr>
              <w:pStyle w:val="TableText"/>
              <w:rPr>
                <w:b/>
                <w:color w:val="000000" w:themeColor="text1"/>
                <w:sz w:val="18"/>
                <w:szCs w:val="18"/>
              </w:rPr>
            </w:pPr>
            <w:r w:rsidRPr="000F07E0">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2F8058B" w:rsidR="004B69F2" w:rsidRPr="00F42845" w:rsidRDefault="00D55C1F" w:rsidP="000F07E0">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5EED331" w:rsidR="00F42845" w:rsidRPr="001F4EC0" w:rsidRDefault="00D55C1F" w:rsidP="000F07E0">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0D7141" w:rsidRPr="00C25946" w14:paraId="42AD1461" w14:textId="77777777" w:rsidTr="00D55C1F">
        <w:trPr>
          <w:cantSplit/>
        </w:trPr>
        <w:tc>
          <w:tcPr>
            <w:tcW w:w="837" w:type="pct"/>
            <w:vMerge w:val="restart"/>
          </w:tcPr>
          <w:p w14:paraId="0B667936" w14:textId="279F3AD2" w:rsidR="000D7141" w:rsidRPr="000F07E0" w:rsidRDefault="000D7141" w:rsidP="000D7141">
            <w:pPr>
              <w:pStyle w:val="TableText"/>
              <w:rPr>
                <w:rStyle w:val="Blue"/>
                <w:rFonts w:cs="Arial"/>
                <w:color w:val="000000" w:themeColor="text1"/>
                <w:sz w:val="18"/>
                <w:szCs w:val="18"/>
              </w:rPr>
            </w:pPr>
            <w:r w:rsidRPr="000F07E0">
              <w:rPr>
                <w:rStyle w:val="Blue"/>
                <w:rFonts w:cs="Arial"/>
                <w:color w:val="000000" w:themeColor="text1"/>
                <w:sz w:val="18"/>
                <w:szCs w:val="18"/>
              </w:rPr>
              <w:t>A1 Discharge of secondary treated sewage effluent via Final Effluent Discharge Point</w:t>
            </w:r>
          </w:p>
        </w:tc>
        <w:tc>
          <w:tcPr>
            <w:tcW w:w="1166" w:type="pct"/>
            <w:shd w:val="clear" w:color="auto" w:fill="auto"/>
          </w:tcPr>
          <w:p w14:paraId="7544B3F4" w14:textId="35901D97" w:rsidR="000D7141" w:rsidRPr="000F07E0" w:rsidRDefault="000D7141" w:rsidP="000D7141">
            <w:pPr>
              <w:pStyle w:val="TableText"/>
              <w:rPr>
                <w:rStyle w:val="Blue"/>
                <w:rFonts w:cs="Arial"/>
                <w:color w:val="auto"/>
                <w:sz w:val="18"/>
                <w:szCs w:val="18"/>
                <w:highlight w:val="yellow"/>
              </w:rPr>
            </w:pPr>
            <w:r w:rsidRPr="000F07E0">
              <w:rPr>
                <w:rStyle w:val="Blue"/>
                <w:rFonts w:cs="Arial"/>
                <w:color w:val="000000" w:themeColor="text1"/>
                <w:sz w:val="18"/>
                <w:szCs w:val="18"/>
              </w:rPr>
              <w:t>Operator Self-Monitoring - ATU-BOD as O</w:t>
            </w:r>
            <w:r w:rsidRPr="000F07E0">
              <w:rPr>
                <w:rStyle w:val="Blue"/>
                <w:rFonts w:cs="Arial"/>
                <w:color w:val="000000" w:themeColor="text1"/>
                <w:sz w:val="18"/>
                <w:szCs w:val="18"/>
                <w:vertAlign w:val="subscript"/>
              </w:rPr>
              <w:t>2</w:t>
            </w:r>
            <w:r w:rsidRPr="000F07E0">
              <w:rPr>
                <w:rStyle w:val="Blue"/>
                <w:rFonts w:cs="Arial"/>
                <w:color w:val="000000" w:themeColor="text1"/>
                <w:sz w:val="18"/>
                <w:szCs w:val="18"/>
              </w:rPr>
              <w:t>, ammoniacal nitrogen (expressed as N), suspended solids (measured after drying at 105°C), total phosphorus as P</w:t>
            </w:r>
          </w:p>
        </w:tc>
        <w:tc>
          <w:tcPr>
            <w:tcW w:w="1000" w:type="pct"/>
            <w:shd w:val="clear" w:color="auto" w:fill="auto"/>
          </w:tcPr>
          <w:p w14:paraId="67B87F57" w14:textId="4E18FEFA" w:rsidR="000D7141" w:rsidRPr="000F07E0" w:rsidRDefault="000D7141" w:rsidP="000D7141">
            <w:pPr>
              <w:pStyle w:val="TableText"/>
              <w:rPr>
                <w:rStyle w:val="Blue"/>
                <w:rFonts w:cs="Arial"/>
                <w:color w:val="000000" w:themeColor="text1"/>
                <w:sz w:val="18"/>
                <w:szCs w:val="18"/>
                <w:highlight w:val="yellow"/>
              </w:rPr>
            </w:pPr>
            <w:r w:rsidRPr="000F07E0">
              <w:rPr>
                <w:rStyle w:val="Blue"/>
                <w:rFonts w:cs="Arial"/>
                <w:color w:val="000000" w:themeColor="text1"/>
                <w:sz w:val="18"/>
                <w:szCs w:val="18"/>
              </w:rPr>
              <w:t>Final Effluent Sample Point</w:t>
            </w:r>
          </w:p>
        </w:tc>
        <w:tc>
          <w:tcPr>
            <w:tcW w:w="1082" w:type="pct"/>
            <w:shd w:val="clear" w:color="auto" w:fill="auto"/>
          </w:tcPr>
          <w:p w14:paraId="3EC57CC9" w14:textId="77777777" w:rsidR="000D7141" w:rsidRPr="001566BD" w:rsidRDefault="000D7141" w:rsidP="000D7141">
            <w:pPr>
              <w:pStyle w:val="TableText"/>
              <w:rPr>
                <w:rStyle w:val="Blue"/>
                <w:rFonts w:cs="Arial"/>
                <w:color w:val="auto"/>
                <w:sz w:val="18"/>
                <w:szCs w:val="18"/>
              </w:rPr>
            </w:pPr>
            <w:r w:rsidRPr="001566BD">
              <w:rPr>
                <w:rStyle w:val="Blue"/>
                <w:rFonts w:cs="Arial"/>
                <w:color w:val="auto"/>
                <w:sz w:val="18"/>
                <w:szCs w:val="18"/>
              </w:rPr>
              <w:t>Quarterly</w:t>
            </w:r>
          </w:p>
          <w:p w14:paraId="3414FB39" w14:textId="39510C34" w:rsidR="000D7141" w:rsidRPr="000F07E0" w:rsidRDefault="000D7141" w:rsidP="000D7141">
            <w:pPr>
              <w:pStyle w:val="TableText"/>
              <w:rPr>
                <w:rStyle w:val="Blue"/>
                <w:rFonts w:cs="Arial"/>
                <w:color w:val="auto"/>
                <w:sz w:val="18"/>
                <w:szCs w:val="18"/>
                <w:highlight w:val="yellow"/>
              </w:rPr>
            </w:pPr>
            <w:r w:rsidRPr="001566BD">
              <w:rPr>
                <w:rStyle w:val="Blue"/>
                <w:rFonts w:cs="Arial"/>
                <w:color w:val="auto"/>
                <w:sz w:val="18"/>
                <w:szCs w:val="18"/>
              </w:rPr>
              <w:t>Report to be submitted within 28 days</w:t>
            </w:r>
          </w:p>
        </w:tc>
        <w:tc>
          <w:tcPr>
            <w:tcW w:w="915" w:type="pct"/>
            <w:shd w:val="clear" w:color="auto" w:fill="auto"/>
          </w:tcPr>
          <w:p w14:paraId="23F68084" w14:textId="4A2052E5" w:rsidR="000D7141" w:rsidRPr="000F07E0" w:rsidRDefault="000D7141" w:rsidP="000D7141">
            <w:pPr>
              <w:pStyle w:val="TableText"/>
              <w:rPr>
                <w:rStyle w:val="Blue"/>
                <w:rFonts w:cs="Arial"/>
                <w:color w:val="auto"/>
                <w:sz w:val="18"/>
                <w:szCs w:val="18"/>
                <w:highlight w:val="yellow"/>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0F07E0" w:rsidRDefault="00D55C1F" w:rsidP="00821962">
            <w:pPr>
              <w:pStyle w:val="TableText"/>
              <w:rPr>
                <w:rStyle w:val="Blue"/>
                <w:rFonts w:cs="Arial"/>
                <w:color w:val="000000" w:themeColor="text1"/>
                <w:sz w:val="18"/>
                <w:szCs w:val="18"/>
              </w:rPr>
            </w:pPr>
            <w:r w:rsidRPr="000F07E0">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0F07E0" w:rsidRDefault="00385ED6" w:rsidP="00821962">
            <w:pPr>
              <w:pStyle w:val="TableText"/>
              <w:rPr>
                <w:rStyle w:val="Blue"/>
                <w:rFonts w:cs="Arial"/>
                <w:color w:val="000000" w:themeColor="text1"/>
                <w:sz w:val="18"/>
                <w:szCs w:val="18"/>
              </w:rPr>
            </w:pPr>
            <w:r w:rsidRPr="000F07E0">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CD36C1E" w:rsidR="00B85E30" w:rsidRPr="000F07E0" w:rsidRDefault="00B85E30" w:rsidP="00B85E30">
            <w:pPr>
              <w:pStyle w:val="TableText"/>
              <w:rPr>
                <w:rStyle w:val="Blue"/>
                <w:rFonts w:cs="Arial"/>
                <w:color w:val="000000" w:themeColor="text1"/>
                <w:sz w:val="18"/>
                <w:szCs w:val="18"/>
                <w:highlight w:val="green"/>
              </w:rPr>
            </w:pPr>
            <w:r w:rsidRPr="000F07E0">
              <w:rPr>
                <w:rStyle w:val="Blue"/>
                <w:rFonts w:cs="Arial"/>
                <w:color w:val="000000" w:themeColor="text1"/>
                <w:sz w:val="18"/>
                <w:szCs w:val="18"/>
              </w:rPr>
              <w:t>A2 Storm sewage via Storm Discharge Point</w:t>
            </w:r>
          </w:p>
        </w:tc>
        <w:tc>
          <w:tcPr>
            <w:tcW w:w="1166" w:type="pct"/>
            <w:shd w:val="clear" w:color="auto" w:fill="auto"/>
          </w:tcPr>
          <w:p w14:paraId="3106362D" w14:textId="340313F0" w:rsidR="00B85E30" w:rsidRPr="000F07E0" w:rsidRDefault="00B85E30" w:rsidP="006F72B8">
            <w:pPr>
              <w:pStyle w:val="TableText"/>
              <w:rPr>
                <w:rStyle w:val="Blue"/>
                <w:rFonts w:cs="Arial"/>
                <w:color w:val="000000" w:themeColor="text1"/>
                <w:sz w:val="18"/>
                <w:szCs w:val="18"/>
              </w:rPr>
            </w:pPr>
            <w:r w:rsidRPr="000F07E0">
              <w:rPr>
                <w:rStyle w:val="Blue"/>
                <w:rFonts w:cs="Arial"/>
                <w:color w:val="000000" w:themeColor="text1"/>
                <w:sz w:val="18"/>
                <w:szCs w:val="18"/>
              </w:rPr>
              <w:t>Storm event recorder status operational</w:t>
            </w:r>
          </w:p>
        </w:tc>
        <w:tc>
          <w:tcPr>
            <w:tcW w:w="1000" w:type="pct"/>
            <w:shd w:val="clear" w:color="auto" w:fill="auto"/>
          </w:tcPr>
          <w:p w14:paraId="56593A4F" w14:textId="412FD0AE" w:rsidR="00B85E30" w:rsidRPr="000F07E0" w:rsidRDefault="00B85E30" w:rsidP="00B85E30">
            <w:pPr>
              <w:pStyle w:val="TableText"/>
              <w:rPr>
                <w:rStyle w:val="Blue"/>
                <w:rFonts w:cs="Arial"/>
                <w:color w:val="000000" w:themeColor="text1"/>
                <w:sz w:val="18"/>
                <w:szCs w:val="18"/>
              </w:rPr>
            </w:pPr>
            <w:r w:rsidRPr="000F07E0">
              <w:rPr>
                <w:rStyle w:val="Blue"/>
                <w:rFonts w:cs="Arial"/>
                <w:color w:val="000000" w:themeColor="text1"/>
                <w:sz w:val="18"/>
                <w:szCs w:val="18"/>
              </w:rPr>
              <w:t>Storm to Environment EDM Monitoring Point</w:t>
            </w:r>
          </w:p>
        </w:tc>
        <w:tc>
          <w:tcPr>
            <w:tcW w:w="1082" w:type="pct"/>
            <w:shd w:val="clear" w:color="auto" w:fill="auto"/>
          </w:tcPr>
          <w:p w14:paraId="02DA0014" w14:textId="77777777" w:rsidR="00B85E30" w:rsidRPr="000F07E0" w:rsidRDefault="00B85E30" w:rsidP="00B85E30">
            <w:pPr>
              <w:pStyle w:val="TableText"/>
              <w:rPr>
                <w:rStyle w:val="Blue"/>
                <w:rFonts w:cs="Arial"/>
                <w:color w:val="000000" w:themeColor="text1"/>
                <w:sz w:val="18"/>
                <w:szCs w:val="18"/>
              </w:rPr>
            </w:pPr>
            <w:r w:rsidRPr="000F07E0">
              <w:rPr>
                <w:rStyle w:val="Blue"/>
                <w:rFonts w:cs="Arial"/>
                <w:color w:val="000000" w:themeColor="text1"/>
                <w:sz w:val="18"/>
                <w:szCs w:val="18"/>
              </w:rPr>
              <w:t>Annually</w:t>
            </w:r>
          </w:p>
          <w:p w14:paraId="0DD2488D" w14:textId="0041AF99" w:rsidR="00B85E30" w:rsidRPr="000F07E0" w:rsidRDefault="00B85E30" w:rsidP="00B85E30">
            <w:pPr>
              <w:pStyle w:val="TableText"/>
              <w:rPr>
                <w:rStyle w:val="Blue"/>
                <w:rFonts w:cs="Arial"/>
                <w:color w:val="000000" w:themeColor="text1"/>
                <w:sz w:val="18"/>
                <w:szCs w:val="18"/>
              </w:rPr>
            </w:pPr>
            <w:r w:rsidRPr="000F07E0">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44C6320F" w:rsidR="002B3F38" w:rsidRPr="000F07E0" w:rsidRDefault="002B3F38" w:rsidP="002B3F38">
            <w:pPr>
              <w:pStyle w:val="TableText"/>
              <w:rPr>
                <w:rFonts w:cs="Arial"/>
                <w:color w:val="000000" w:themeColor="text1"/>
                <w:sz w:val="18"/>
                <w:szCs w:val="18"/>
              </w:rPr>
            </w:pPr>
            <w:r w:rsidRPr="000F07E0">
              <w:rPr>
                <w:rFonts w:cs="Arial"/>
                <w:color w:val="000000" w:themeColor="text1"/>
                <w:sz w:val="18"/>
                <w:szCs w:val="18"/>
              </w:rPr>
              <w:t xml:space="preserve">Storm overflow performance, </w:t>
            </w:r>
            <w:r w:rsidR="005148C6" w:rsidRPr="005148C6">
              <w:rPr>
                <w:rFonts w:cs="Arial"/>
                <w:color w:val="000000" w:themeColor="text1"/>
                <w:sz w:val="18"/>
                <w:szCs w:val="18"/>
              </w:rPr>
              <w:t>including total number of block-counted spills</w:t>
            </w:r>
          </w:p>
        </w:tc>
        <w:tc>
          <w:tcPr>
            <w:tcW w:w="1000" w:type="pct"/>
            <w:shd w:val="clear" w:color="auto" w:fill="auto"/>
          </w:tcPr>
          <w:p w14:paraId="47EA0BD5" w14:textId="13FCAF9B" w:rsidR="000E39B6" w:rsidRPr="000F07E0" w:rsidRDefault="000E39B6" w:rsidP="002B3F38">
            <w:pPr>
              <w:pStyle w:val="TableText"/>
              <w:rPr>
                <w:rStyle w:val="Blue"/>
                <w:rFonts w:cs="Arial"/>
                <w:color w:val="000000" w:themeColor="text1"/>
                <w:sz w:val="18"/>
                <w:szCs w:val="18"/>
              </w:rPr>
            </w:pPr>
            <w:r w:rsidRPr="000F07E0">
              <w:rPr>
                <w:rStyle w:val="Blue"/>
                <w:rFonts w:cs="Arial"/>
                <w:color w:val="000000" w:themeColor="text1"/>
                <w:sz w:val="18"/>
                <w:szCs w:val="18"/>
              </w:rPr>
              <w:t>Storm Sample Point</w:t>
            </w:r>
          </w:p>
          <w:p w14:paraId="4A7E7283" w14:textId="315AE8A7" w:rsidR="000E39B6" w:rsidRPr="000F07E0" w:rsidRDefault="000E39B6" w:rsidP="002B3F38">
            <w:pPr>
              <w:pStyle w:val="TableText"/>
              <w:rPr>
                <w:rStyle w:val="Blue"/>
                <w:rFonts w:cs="Arial"/>
                <w:color w:val="000000" w:themeColor="text1"/>
                <w:sz w:val="18"/>
                <w:szCs w:val="18"/>
              </w:rPr>
            </w:pPr>
            <w:r w:rsidRPr="000F07E0">
              <w:rPr>
                <w:rStyle w:val="Blue"/>
                <w:rFonts w:cs="Arial"/>
                <w:color w:val="000000" w:themeColor="text1"/>
                <w:sz w:val="18"/>
                <w:szCs w:val="18"/>
              </w:rPr>
              <w:t>and</w:t>
            </w:r>
          </w:p>
          <w:p w14:paraId="18452865" w14:textId="0CAFBF99" w:rsidR="002B3F38" w:rsidRPr="000F07E0" w:rsidRDefault="00045012" w:rsidP="002B3F38">
            <w:pPr>
              <w:pStyle w:val="TableText"/>
              <w:rPr>
                <w:rStyle w:val="Blue"/>
                <w:rFonts w:cs="Arial"/>
                <w:color w:val="000000" w:themeColor="text1"/>
                <w:sz w:val="18"/>
                <w:szCs w:val="18"/>
              </w:rPr>
            </w:pPr>
            <w:r w:rsidRPr="000F07E0">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0F07E0" w:rsidRDefault="002B3F38" w:rsidP="002B3F38">
            <w:pPr>
              <w:pStyle w:val="TableText"/>
              <w:rPr>
                <w:rStyle w:val="Blue"/>
                <w:rFonts w:cs="Arial"/>
                <w:color w:val="000000" w:themeColor="text1"/>
                <w:sz w:val="18"/>
                <w:szCs w:val="18"/>
              </w:rPr>
            </w:pPr>
            <w:r w:rsidRPr="000F07E0">
              <w:rPr>
                <w:rStyle w:val="Blue"/>
                <w:rFonts w:cs="Arial"/>
                <w:color w:val="000000" w:themeColor="text1"/>
                <w:sz w:val="18"/>
                <w:szCs w:val="18"/>
              </w:rPr>
              <w:t>Duration of total spills</w:t>
            </w:r>
          </w:p>
        </w:tc>
        <w:tc>
          <w:tcPr>
            <w:tcW w:w="1000" w:type="pct"/>
            <w:shd w:val="clear" w:color="auto" w:fill="auto"/>
          </w:tcPr>
          <w:p w14:paraId="47C6E2A4" w14:textId="0CCF21AF" w:rsidR="002B3F38" w:rsidRPr="000F07E0" w:rsidRDefault="00045012" w:rsidP="002B3F38">
            <w:pPr>
              <w:pStyle w:val="TableText"/>
              <w:rPr>
                <w:rStyle w:val="Blue"/>
                <w:rFonts w:cs="Arial"/>
                <w:color w:val="000000" w:themeColor="text1"/>
                <w:sz w:val="18"/>
                <w:szCs w:val="18"/>
              </w:rPr>
            </w:pPr>
            <w:r w:rsidRPr="000F07E0">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75402AF5" w:rsidR="002B3F38" w:rsidRPr="000F07E0" w:rsidRDefault="002B3F38" w:rsidP="006F72B8">
            <w:pPr>
              <w:pStyle w:val="TableText"/>
              <w:rPr>
                <w:rStyle w:val="Blue"/>
                <w:rFonts w:cs="Arial"/>
                <w:color w:val="000000" w:themeColor="text1"/>
                <w:sz w:val="18"/>
                <w:szCs w:val="18"/>
              </w:rPr>
            </w:pPr>
            <w:r w:rsidRPr="000F07E0">
              <w:rPr>
                <w:rStyle w:val="Blue"/>
                <w:rFonts w:cs="Arial"/>
                <w:color w:val="000000" w:themeColor="text1"/>
                <w:sz w:val="18"/>
                <w:szCs w:val="18"/>
              </w:rPr>
              <w:t>Storm sewage discharge start and end times</w:t>
            </w:r>
          </w:p>
        </w:tc>
        <w:tc>
          <w:tcPr>
            <w:tcW w:w="1000" w:type="pct"/>
            <w:shd w:val="clear" w:color="auto" w:fill="auto"/>
          </w:tcPr>
          <w:p w14:paraId="392F576C" w14:textId="3406C143" w:rsidR="002B3F38" w:rsidRPr="000F07E0" w:rsidRDefault="00C601A6" w:rsidP="002B3F38">
            <w:pPr>
              <w:pStyle w:val="TableText"/>
              <w:rPr>
                <w:rStyle w:val="Blue"/>
                <w:rFonts w:cs="Arial"/>
                <w:color w:val="000000" w:themeColor="text1"/>
                <w:sz w:val="18"/>
                <w:szCs w:val="18"/>
              </w:rPr>
            </w:pPr>
            <w:r w:rsidRPr="000F07E0">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6F28B6B3" w:rsidR="00821962" w:rsidRPr="000F07E0" w:rsidRDefault="00821962" w:rsidP="00821962">
            <w:pPr>
              <w:pStyle w:val="TableText"/>
              <w:rPr>
                <w:rStyle w:val="Blue"/>
                <w:color w:val="000000" w:themeColor="text1"/>
                <w:sz w:val="18"/>
                <w:szCs w:val="18"/>
              </w:rPr>
            </w:pPr>
            <w:r w:rsidRPr="000F07E0">
              <w:rPr>
                <w:rStyle w:val="Blue"/>
                <w:color w:val="000000" w:themeColor="text1"/>
                <w:sz w:val="18"/>
                <w:szCs w:val="18"/>
              </w:rPr>
              <w:t>OSM - ATU-BOD as O</w:t>
            </w:r>
            <w:r w:rsidRPr="000F07E0">
              <w:rPr>
                <w:rStyle w:val="Blue"/>
                <w:color w:val="000000" w:themeColor="text1"/>
                <w:sz w:val="18"/>
                <w:szCs w:val="18"/>
                <w:vertAlign w:val="subscript"/>
              </w:rPr>
              <w:t>2</w:t>
            </w:r>
            <w:r w:rsidRPr="000F07E0">
              <w:rPr>
                <w:rStyle w:val="Blue"/>
                <w:color w:val="000000" w:themeColor="text1"/>
                <w:sz w:val="18"/>
                <w:szCs w:val="18"/>
              </w:rPr>
              <w:t>, ammoniacal nitrogen (expressed as N), suspended solids (measured after drying at 105</w:t>
            </w:r>
            <w:r w:rsidR="005B1FFD" w:rsidRPr="000F07E0">
              <w:rPr>
                <w:rStyle w:val="Blue"/>
                <w:color w:val="000000" w:themeColor="text1"/>
                <w:sz w:val="18"/>
                <w:szCs w:val="18"/>
              </w:rPr>
              <w:t>°</w:t>
            </w:r>
            <w:r w:rsidRPr="000F07E0">
              <w:rPr>
                <w:rStyle w:val="Blue"/>
                <w:color w:val="000000" w:themeColor="text1"/>
                <w:sz w:val="18"/>
                <w:szCs w:val="18"/>
              </w:rPr>
              <w:t>C), total phosphorus as P</w:t>
            </w:r>
          </w:p>
        </w:tc>
        <w:tc>
          <w:tcPr>
            <w:tcW w:w="3085" w:type="pct"/>
            <w:shd w:val="clear" w:color="auto" w:fill="auto"/>
          </w:tcPr>
          <w:p w14:paraId="359B95CC" w14:textId="77777777" w:rsidR="00821962" w:rsidRPr="000F07E0" w:rsidRDefault="00821962" w:rsidP="00821962">
            <w:pPr>
              <w:pStyle w:val="TableText"/>
              <w:rPr>
                <w:rStyle w:val="Blue"/>
                <w:color w:val="000000" w:themeColor="text1"/>
                <w:sz w:val="18"/>
                <w:szCs w:val="18"/>
              </w:rPr>
            </w:pPr>
            <w:r w:rsidRPr="000F07E0">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2B4F4A87" w:rsidR="00821962" w:rsidRPr="003E7B9F" w:rsidRDefault="00215208" w:rsidP="00821962">
            <w:pPr>
              <w:pStyle w:val="TableText"/>
              <w:rPr>
                <w:rStyle w:val="Blue"/>
                <w:color w:val="auto"/>
                <w:sz w:val="18"/>
                <w:szCs w:val="18"/>
              </w:rPr>
            </w:pPr>
            <w:r w:rsidRPr="00215208">
              <w:rPr>
                <w:rStyle w:val="Blue"/>
                <w:color w:val="auto"/>
                <w:sz w:val="18"/>
                <w:szCs w:val="18"/>
              </w:rPr>
              <w:t>Storm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6DA8C18E"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71DA040C" w:rsidR="00DE25C5" w:rsidRPr="0029331A" w:rsidRDefault="00527653" w:rsidP="0029331A">
            <w:pPr>
              <w:pStyle w:val="TableText"/>
              <w:rPr>
                <w:rStyle w:val="Blue"/>
                <w:color w:val="000000" w:themeColor="text1"/>
                <w:sz w:val="18"/>
                <w:szCs w:val="18"/>
              </w:rPr>
            </w:pPr>
            <w:r w:rsidRPr="0029331A">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706D0DDD" w:rsidR="00DE25C5" w:rsidRPr="0029331A" w:rsidRDefault="00A039E3" w:rsidP="0029331A">
            <w:pPr>
              <w:pStyle w:val="TableText"/>
              <w:rPr>
                <w:rStyle w:val="Blue"/>
                <w:color w:val="000000" w:themeColor="text1"/>
                <w:sz w:val="18"/>
                <w:szCs w:val="18"/>
              </w:rPr>
            </w:pPr>
            <w:r w:rsidRPr="0029331A">
              <w:rPr>
                <w:rStyle w:val="Blue"/>
                <w:color w:val="000000" w:themeColor="text1"/>
                <w:sz w:val="18"/>
                <w:szCs w:val="18"/>
              </w:rPr>
              <w:t xml:space="preserve">Storm </w:t>
            </w:r>
            <w:r w:rsidR="00637A4F" w:rsidRPr="0029331A">
              <w:rPr>
                <w:rStyle w:val="Blue"/>
                <w:color w:val="000000" w:themeColor="text1"/>
                <w:sz w:val="18"/>
                <w:szCs w:val="18"/>
              </w:rPr>
              <w:t xml:space="preserve">overflow </w:t>
            </w:r>
            <w:r w:rsidRPr="0029331A">
              <w:rPr>
                <w:rStyle w:val="Blue"/>
                <w:color w:val="000000" w:themeColor="text1"/>
                <w:sz w:val="18"/>
                <w:szCs w:val="18"/>
              </w:rPr>
              <w:t>e</w:t>
            </w:r>
            <w:r w:rsidR="00527653" w:rsidRPr="0029331A">
              <w:rPr>
                <w:rStyle w:val="Blue"/>
                <w:color w:val="000000" w:themeColor="text1"/>
                <w:sz w:val="18"/>
                <w:szCs w:val="18"/>
              </w:rPr>
              <w:t>vent recorder status</w:t>
            </w:r>
            <w:r w:rsidR="0004344E" w:rsidRPr="0029331A">
              <w:rPr>
                <w:rStyle w:val="Blue"/>
                <w:color w:val="000000" w:themeColor="text1"/>
                <w:sz w:val="18"/>
                <w:szCs w:val="18"/>
              </w:rPr>
              <w:t xml:space="preserve"> (operational / not operational)</w:t>
            </w:r>
          </w:p>
        </w:tc>
        <w:tc>
          <w:tcPr>
            <w:tcW w:w="3085" w:type="pct"/>
            <w:shd w:val="clear" w:color="auto" w:fill="auto"/>
          </w:tcPr>
          <w:p w14:paraId="5D9274E8" w14:textId="4269FCB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7088442" w:rsidR="00821962" w:rsidRPr="004746B4" w:rsidRDefault="00FB770A" w:rsidP="00821962">
            <w:pPr>
              <w:pStyle w:val="TableText"/>
              <w:rPr>
                <w:color w:val="000000" w:themeColor="text1"/>
              </w:rPr>
            </w:pPr>
            <w:r w:rsidRPr="004746B4">
              <w:rPr>
                <w:color w:val="000000" w:themeColor="text1"/>
              </w:rPr>
              <w:fldChar w:fldCharType="begin"/>
            </w:r>
            <w:r w:rsidRPr="004746B4">
              <w:rPr>
                <w:color w:val="000000" w:themeColor="text1"/>
              </w:rPr>
              <w:instrText xml:space="preserve"> MERGEFIELD FE_Permit_Number </w:instrText>
            </w:r>
            <w:r w:rsidRPr="004746B4">
              <w:rPr>
                <w:color w:val="000000" w:themeColor="text1"/>
              </w:rPr>
              <w:fldChar w:fldCharType="separate"/>
            </w:r>
            <w:r w:rsidR="00EA06EF" w:rsidRPr="004746B4">
              <w:rPr>
                <w:noProof/>
                <w:color w:val="000000" w:themeColor="text1"/>
              </w:rPr>
              <w:t>CG0110901</w:t>
            </w:r>
            <w:r w:rsidRPr="004746B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746B4" w:rsidRDefault="009C28CB" w:rsidP="00821962">
            <w:pPr>
              <w:pStyle w:val="TableText"/>
              <w:rPr>
                <w:color w:val="000000" w:themeColor="text1"/>
              </w:rPr>
            </w:pPr>
            <w:r w:rsidRPr="004746B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EAB8ACE" w:rsidR="00821962" w:rsidRPr="004746B4" w:rsidRDefault="00556AC5" w:rsidP="00821962">
            <w:pPr>
              <w:pStyle w:val="TableText"/>
              <w:rPr>
                <w:color w:val="000000" w:themeColor="text1"/>
              </w:rPr>
            </w:pPr>
            <w:r w:rsidRPr="004746B4">
              <w:rPr>
                <w:color w:val="000000" w:themeColor="text1"/>
              </w:rPr>
              <w:fldChar w:fldCharType="begin"/>
            </w:r>
            <w:r w:rsidRPr="004746B4">
              <w:rPr>
                <w:color w:val="000000" w:themeColor="text1"/>
              </w:rPr>
              <w:instrText xml:space="preserve"> MERGEFIELD Site_Name </w:instrText>
            </w:r>
            <w:r w:rsidRPr="004746B4">
              <w:rPr>
                <w:color w:val="000000" w:themeColor="text1"/>
              </w:rPr>
              <w:fldChar w:fldCharType="separate"/>
            </w:r>
            <w:r w:rsidR="00EA06EF" w:rsidRPr="004746B4">
              <w:rPr>
                <w:noProof/>
                <w:color w:val="000000" w:themeColor="text1"/>
              </w:rPr>
              <w:t>Llanfachreth Wastewater Treatment Works</w:t>
            </w:r>
            <w:r w:rsidRPr="004746B4">
              <w:rPr>
                <w:color w:val="000000" w:themeColor="text1"/>
              </w:rPr>
              <w:fldChar w:fldCharType="end"/>
            </w:r>
            <w:r w:rsidRPr="004746B4">
              <w:rPr>
                <w:color w:val="000000" w:themeColor="text1"/>
              </w:rPr>
              <w:t xml:space="preserve">, </w:t>
            </w:r>
            <w:r w:rsidR="009C28CB" w:rsidRPr="004746B4">
              <w:rPr>
                <w:color w:val="000000" w:themeColor="text1"/>
              </w:rPr>
              <w:fldChar w:fldCharType="begin"/>
            </w:r>
            <w:r w:rsidR="009C28CB" w:rsidRPr="004746B4">
              <w:rPr>
                <w:color w:val="000000" w:themeColor="text1"/>
              </w:rPr>
              <w:instrText xml:space="preserve"> MERGEFIELD DSI_ADD2 </w:instrText>
            </w:r>
            <w:r w:rsidR="009C28CB" w:rsidRPr="004746B4">
              <w:rPr>
                <w:color w:val="000000" w:themeColor="text1"/>
              </w:rPr>
              <w:fldChar w:fldCharType="separate"/>
            </w:r>
            <w:r w:rsidR="00EA06EF" w:rsidRPr="004746B4">
              <w:rPr>
                <w:noProof/>
                <w:color w:val="000000" w:themeColor="text1"/>
              </w:rPr>
              <w:t>Access Road</w:t>
            </w:r>
            <w:r w:rsidR="009C28CB" w:rsidRPr="004746B4">
              <w:rPr>
                <w:color w:val="000000" w:themeColor="text1"/>
              </w:rPr>
              <w:fldChar w:fldCharType="end"/>
            </w:r>
            <w:r w:rsidR="009C28CB" w:rsidRPr="004746B4">
              <w:rPr>
                <w:color w:val="000000" w:themeColor="text1"/>
              </w:rPr>
              <w:t xml:space="preserve">, </w:t>
            </w:r>
            <w:r w:rsidR="009C28CB" w:rsidRPr="004746B4">
              <w:rPr>
                <w:color w:val="000000" w:themeColor="text1"/>
              </w:rPr>
              <w:fldChar w:fldCharType="begin"/>
            </w:r>
            <w:r w:rsidR="009C28CB" w:rsidRPr="004746B4">
              <w:rPr>
                <w:color w:val="000000" w:themeColor="text1"/>
              </w:rPr>
              <w:instrText xml:space="preserve"> MERGEFIELD DSI_ADD3 </w:instrText>
            </w:r>
            <w:r w:rsidR="009C28CB" w:rsidRPr="004746B4">
              <w:rPr>
                <w:color w:val="000000" w:themeColor="text1"/>
              </w:rPr>
              <w:fldChar w:fldCharType="separate"/>
            </w:r>
            <w:r w:rsidR="00EA06EF" w:rsidRPr="004746B4">
              <w:rPr>
                <w:noProof/>
                <w:color w:val="000000" w:themeColor="text1"/>
              </w:rPr>
              <w:t>Llanfachreth</w:t>
            </w:r>
            <w:r w:rsidR="009C28CB" w:rsidRPr="004746B4">
              <w:rPr>
                <w:color w:val="000000" w:themeColor="text1"/>
              </w:rPr>
              <w:fldChar w:fldCharType="end"/>
            </w:r>
            <w:r w:rsidR="009C28CB" w:rsidRPr="004746B4">
              <w:rPr>
                <w:color w:val="000000" w:themeColor="text1"/>
              </w:rPr>
              <w:t xml:space="preserve">, </w:t>
            </w:r>
            <w:r w:rsidR="009C28CB" w:rsidRPr="004746B4">
              <w:rPr>
                <w:color w:val="000000" w:themeColor="text1"/>
              </w:rPr>
              <w:fldChar w:fldCharType="begin"/>
            </w:r>
            <w:r w:rsidR="009C28CB" w:rsidRPr="004746B4">
              <w:rPr>
                <w:color w:val="000000" w:themeColor="text1"/>
              </w:rPr>
              <w:instrText xml:space="preserve"> MERGEFIELD DSI_ADD4 </w:instrText>
            </w:r>
            <w:r w:rsidR="009C28CB" w:rsidRPr="004746B4">
              <w:rPr>
                <w:color w:val="000000" w:themeColor="text1"/>
              </w:rPr>
              <w:fldChar w:fldCharType="separate"/>
            </w:r>
            <w:r w:rsidR="00EA06EF" w:rsidRPr="004746B4">
              <w:rPr>
                <w:noProof/>
                <w:color w:val="000000" w:themeColor="text1"/>
              </w:rPr>
              <w:t>Dolgellau</w:t>
            </w:r>
            <w:r w:rsidR="009C28CB" w:rsidRPr="004746B4">
              <w:rPr>
                <w:color w:val="000000" w:themeColor="text1"/>
              </w:rPr>
              <w:fldChar w:fldCharType="end"/>
            </w:r>
            <w:r w:rsidR="009C28CB" w:rsidRPr="004746B4">
              <w:rPr>
                <w:color w:val="000000" w:themeColor="text1"/>
              </w:rPr>
              <w:t xml:space="preserve">, </w:t>
            </w:r>
            <w:r w:rsidR="009C28CB" w:rsidRPr="004746B4">
              <w:rPr>
                <w:color w:val="000000" w:themeColor="text1"/>
              </w:rPr>
              <w:fldChar w:fldCharType="begin"/>
            </w:r>
            <w:r w:rsidR="009C28CB" w:rsidRPr="004746B4">
              <w:rPr>
                <w:color w:val="000000" w:themeColor="text1"/>
              </w:rPr>
              <w:instrText xml:space="preserve"> MERGEFIELD DSI_POST_CODE </w:instrText>
            </w:r>
            <w:r w:rsidR="009C28CB" w:rsidRPr="004746B4">
              <w:rPr>
                <w:color w:val="000000" w:themeColor="text1"/>
              </w:rPr>
              <w:fldChar w:fldCharType="separate"/>
            </w:r>
            <w:r w:rsidR="00EA06EF" w:rsidRPr="004746B4">
              <w:rPr>
                <w:noProof/>
                <w:color w:val="000000" w:themeColor="text1"/>
              </w:rPr>
              <w:t>LL40 2EA</w:t>
            </w:r>
            <w:r w:rsidR="009C28CB" w:rsidRPr="004746B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4746B4"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4746B4" w:rsidRDefault="00821962" w:rsidP="00821962">
            <w:pPr>
              <w:pStyle w:val="TableText"/>
              <w:rPr>
                <w:b/>
                <w:color w:val="000000" w:themeColor="text1"/>
                <w:sz w:val="18"/>
                <w:szCs w:val="18"/>
              </w:rPr>
            </w:pPr>
            <w:r w:rsidRPr="004746B4">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BFBD231" w:rsidR="00821962" w:rsidRPr="004746B4" w:rsidRDefault="00821962" w:rsidP="004746B4">
            <w:pPr>
              <w:pStyle w:val="TableText"/>
              <w:rPr>
                <w:b/>
                <w:color w:val="000000" w:themeColor="text1"/>
                <w:sz w:val="18"/>
                <w:szCs w:val="18"/>
              </w:rPr>
            </w:pPr>
            <w:r w:rsidRPr="004746B4">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0EDEFB8" w:rsidR="00821962" w:rsidRPr="001F4EC0" w:rsidRDefault="00821962" w:rsidP="004746B4">
            <w:pPr>
              <w:pStyle w:val="TableText"/>
              <w:rPr>
                <w:rStyle w:val="PinkBold"/>
                <w:b w:val="0"/>
                <w:sz w:val="18"/>
                <w:szCs w:val="18"/>
              </w:rPr>
            </w:pPr>
            <w:r w:rsidRPr="001F4EC0">
              <w:rPr>
                <w:b/>
                <w:sz w:val="18"/>
                <w:szCs w:val="18"/>
              </w:rPr>
              <w:lastRenderedPageBreak/>
              <w:t xml:space="preserve">(b) Notification requirements for the breach of a limit specified </w:t>
            </w:r>
            <w:r w:rsidRPr="004746B4">
              <w:rPr>
                <w:b/>
                <w:color w:val="000000" w:themeColor="text1"/>
                <w:sz w:val="18"/>
                <w:szCs w:val="18"/>
              </w:rPr>
              <w:t xml:space="preserve">in schedule 3 table S3.1 </w:t>
            </w:r>
            <w:r w:rsidRPr="004746B4">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2B334C2D" w:rsidR="00821962" w:rsidRPr="004746B4" w:rsidRDefault="00821962" w:rsidP="00821962">
            <w:pPr>
              <w:pStyle w:val="TableText"/>
              <w:rPr>
                <w:rStyle w:val="Blue"/>
                <w:color w:val="000000" w:themeColor="text1"/>
                <w:sz w:val="18"/>
                <w:szCs w:val="18"/>
              </w:rPr>
            </w:pPr>
            <w:r w:rsidRPr="004746B4">
              <w:rPr>
                <w:rStyle w:val="Blue"/>
                <w:color w:val="000000" w:themeColor="text1"/>
                <w:sz w:val="18"/>
                <w:szCs w:val="18"/>
              </w:rPr>
              <w:t>e.g. OSM/</w:t>
            </w:r>
            <w:r w:rsidR="00F2606C" w:rsidRPr="004746B4">
              <w:rPr>
                <w:rStyle w:val="Blue"/>
                <w:color w:val="000000" w:themeColor="text1"/>
                <w:sz w:val="18"/>
                <w:szCs w:val="18"/>
              </w:rPr>
              <w:t>EDM</w:t>
            </w:r>
          </w:p>
          <w:p w14:paraId="0E31F23A" w14:textId="77777777" w:rsidR="00821962" w:rsidRPr="004746B4"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16353AC" w:rsidR="00821962" w:rsidRPr="004746B4" w:rsidRDefault="00821962" w:rsidP="004746B4">
            <w:pPr>
              <w:pStyle w:val="TableText"/>
              <w:rPr>
                <w:rStyle w:val="Pink"/>
                <w:color w:val="000000" w:themeColor="text1"/>
                <w:sz w:val="18"/>
                <w:szCs w:val="18"/>
              </w:rPr>
            </w:pPr>
            <w:r w:rsidRPr="004746B4">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4746B4"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4746B4"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B6C07EC"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4746B4"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AA7D5C8" w:rsidR="00821962" w:rsidRPr="00FE40B4" w:rsidRDefault="00821962" w:rsidP="00CD1173">
      <w:pPr>
        <w:spacing w:before="120"/>
        <w:ind w:left="567"/>
        <w:rPr>
          <w:rFonts w:ascii="Arial" w:hAnsi="Arial" w:cs="Arial"/>
          <w:sz w:val="18"/>
          <w:szCs w:val="18"/>
        </w:rPr>
      </w:pPr>
      <w:r w:rsidRPr="004746B4">
        <w:rPr>
          <w:rStyle w:val="Red"/>
          <w:rFonts w:ascii="Arial" w:hAnsi="Arial" w:cs="Arial"/>
          <w:color w:val="000000" w:themeColor="text1"/>
          <w:sz w:val="18"/>
          <w:szCs w:val="18"/>
        </w:rPr>
        <w:t>For the activity</w:t>
      </w:r>
      <w:r w:rsidR="004746B4" w:rsidRPr="004746B4">
        <w:rPr>
          <w:rStyle w:val="Red"/>
          <w:rFonts w:ascii="Arial" w:hAnsi="Arial" w:cs="Arial"/>
          <w:color w:val="000000" w:themeColor="text1"/>
          <w:sz w:val="18"/>
          <w:szCs w:val="18"/>
        </w:rPr>
        <w:t xml:space="preserve"> </w:t>
      </w:r>
      <w:r w:rsidRPr="004746B4">
        <w:rPr>
          <w:rStyle w:val="Red"/>
          <w:rFonts w:ascii="Arial" w:hAnsi="Arial" w:cs="Arial"/>
          <w:color w:val="000000" w:themeColor="text1"/>
          <w:sz w:val="18"/>
          <w:szCs w:val="18"/>
        </w:rPr>
        <w:t>A1</w:t>
      </w:r>
      <w:r w:rsidR="005B1FFD" w:rsidRPr="004746B4">
        <w:rPr>
          <w:rStyle w:val="Red"/>
          <w:rFonts w:ascii="Arial" w:hAnsi="Arial" w:cs="Arial"/>
          <w:color w:val="000000" w:themeColor="text1"/>
          <w:sz w:val="18"/>
          <w:szCs w:val="18"/>
        </w:rPr>
        <w:t>,</w:t>
      </w:r>
      <w:r w:rsidRPr="004746B4">
        <w:rPr>
          <w:rStyle w:val="Red"/>
          <w:rFonts w:ascii="Arial" w:hAnsi="Arial" w:cs="Arial"/>
          <w:color w:val="000000" w:themeColor="text1"/>
          <w:sz w:val="18"/>
          <w:szCs w:val="18"/>
        </w:rPr>
        <w:t xml:space="preserve"> referenced in schedule 1, table S1.1</w:t>
      </w:r>
      <w:r w:rsidR="005B1FFD" w:rsidRPr="004746B4">
        <w:rPr>
          <w:rStyle w:val="Red"/>
          <w:rFonts w:ascii="Arial" w:hAnsi="Arial" w:cs="Arial"/>
          <w:color w:val="000000" w:themeColor="text1"/>
          <w:sz w:val="18"/>
          <w:szCs w:val="18"/>
        </w:rPr>
        <w:t>,</w:t>
      </w:r>
      <w:r w:rsidRPr="004746B4">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w:t>
      </w:r>
      <w:r w:rsidRPr="00FE40B4">
        <w:rPr>
          <w:rFonts w:ascii="Arial" w:hAnsi="Arial" w:cs="Arial"/>
          <w:sz w:val="18"/>
          <w:szCs w:val="18"/>
        </w:rPr>
        <w:t>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357BB70C"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w:t>
      </w:r>
      <w:r w:rsidRPr="004746B4">
        <w:rPr>
          <w:rFonts w:ascii="Arial" w:hAnsi="Arial" w:cs="Arial"/>
          <w:sz w:val="18"/>
          <w:szCs w:val="18"/>
        </w:rPr>
        <w:t>n 2.3.</w:t>
      </w:r>
      <w:r w:rsidR="004746B4" w:rsidRPr="004746B4">
        <w:rPr>
          <w:rFonts w:ascii="Arial" w:hAnsi="Arial" w:cs="Arial"/>
          <w:sz w:val="18"/>
          <w:szCs w:val="18"/>
        </w:rPr>
        <w:t>1</w:t>
      </w:r>
      <w:r w:rsidRPr="004746B4">
        <w:rPr>
          <w:rFonts w:ascii="Arial" w:hAnsi="Arial" w:cs="Arial"/>
          <w:sz w:val="18"/>
          <w:szCs w:val="18"/>
        </w:rPr>
        <w:t xml:space="preserve"> m</w:t>
      </w:r>
      <w:r w:rsidRPr="00FE40B4">
        <w:rPr>
          <w:rFonts w:ascii="Arial" w:hAnsi="Arial" w:cs="Arial"/>
          <w:sz w:val="18"/>
          <w:szCs w:val="18"/>
        </w:rPr>
        <w:t xml:space="preserve">eans,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7FFA67D4" w:rsidR="00821962" w:rsidRDefault="005F778F" w:rsidP="004746B4">
      <w:pPr>
        <w:pStyle w:val="Heading1"/>
        <w:spacing w:before="0" w:after="400"/>
        <w:ind w:left="567"/>
        <w:rPr>
          <w:sz w:val="36"/>
        </w:rPr>
      </w:pPr>
      <w:r w:rsidRPr="005F778F">
        <w:rPr>
          <w:noProof/>
        </w:rPr>
        <w:lastRenderedPageBreak/>
        <w:drawing>
          <wp:anchor distT="0" distB="0" distL="114300" distR="114300" simplePos="0" relativeHeight="251660288" behindDoc="0" locked="0" layoutInCell="1" allowOverlap="1" wp14:anchorId="01D5E3D8" wp14:editId="5DE08BFC">
            <wp:simplePos x="0" y="0"/>
            <wp:positionH relativeFrom="column">
              <wp:posOffset>179705</wp:posOffset>
            </wp:positionH>
            <wp:positionV relativeFrom="paragraph">
              <wp:posOffset>540385</wp:posOffset>
            </wp:positionV>
            <wp:extent cx="5828665" cy="4231005"/>
            <wp:effectExtent l="0" t="0" r="635" b="0"/>
            <wp:wrapTight wrapText="bothSides">
              <wp:wrapPolygon edited="0">
                <wp:start x="0" y="0"/>
                <wp:lineTo x="0" y="21493"/>
                <wp:lineTo x="21532" y="21493"/>
                <wp:lineTo x="215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28665" cy="423100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A9BA821" w14:textId="77777777" w:rsidR="001B2542" w:rsidRDefault="001B2542" w:rsidP="00821962">
      <w:pPr>
        <w:ind w:left="567"/>
        <w:rPr>
          <w:rFonts w:ascii="Arial" w:hAnsi="Arial"/>
          <w:sz w:val="20"/>
        </w:rPr>
      </w:pPr>
    </w:p>
    <w:p w14:paraId="3ED68694" w14:textId="07BD8F6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1B2542">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E5FA4" w14:textId="77777777" w:rsidR="000130D3" w:rsidRDefault="000130D3">
      <w:r>
        <w:separator/>
      </w:r>
    </w:p>
  </w:endnote>
  <w:endnote w:type="continuationSeparator" w:id="0">
    <w:p w14:paraId="54842265" w14:textId="77777777" w:rsidR="000130D3" w:rsidRDefault="000130D3">
      <w:r>
        <w:continuationSeparator/>
      </w:r>
    </w:p>
  </w:endnote>
  <w:endnote w:type="continuationNotice" w:id="1">
    <w:p w14:paraId="63D14276" w14:textId="77777777" w:rsidR="000130D3" w:rsidRDefault="000130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09F7D1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EA06EF" w:rsidRPr="00EA06EF">
      <w:t xml:space="preserve"> </w:t>
    </w:r>
    <w:r w:rsidR="00EA06EF" w:rsidRPr="00EA06EF">
      <w:rPr>
        <w:rFonts w:ascii="Arial" w:hAnsi="Arial"/>
        <w:sz w:val="18"/>
        <w:szCs w:val="18"/>
      </w:rPr>
      <w:t>PAN-023195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8089B" w14:textId="77777777" w:rsidR="00AA734B" w:rsidRDefault="00FB1541" w:rsidP="00FB1541">
    <w:pPr>
      <w:pStyle w:val="Footer"/>
      <w:rPr>
        <w:rFonts w:ascii="Arial" w:hAnsi="Arial"/>
        <w:color w:val="000000" w:themeColor="text1"/>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7688CB1" w:rsidR="002B5D5F" w:rsidRPr="000B393C" w:rsidRDefault="00AA734B" w:rsidP="00FB1541">
    <w:pPr>
      <w:pStyle w:val="Footer"/>
      <w:rPr>
        <w:sz w:val="18"/>
        <w:szCs w:val="18"/>
      </w:rPr>
    </w:pPr>
    <w:r w:rsidRPr="00AA734B">
      <w:rPr>
        <w:rFonts w:ascii="Arial" w:hAnsi="Arial" w:cs="Arial"/>
        <w:sz w:val="18"/>
        <w:szCs w:val="18"/>
      </w:rPr>
      <w:t>CG0110901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53DBB">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78BDB" w14:textId="77777777" w:rsidR="000130D3" w:rsidRDefault="000130D3">
      <w:r>
        <w:separator/>
      </w:r>
    </w:p>
  </w:footnote>
  <w:footnote w:type="continuationSeparator" w:id="0">
    <w:p w14:paraId="13CA1A75" w14:textId="77777777" w:rsidR="000130D3" w:rsidRDefault="000130D3">
      <w:r>
        <w:continuationSeparator/>
      </w:r>
    </w:p>
  </w:footnote>
  <w:footnote w:type="continuationNotice" w:id="1">
    <w:p w14:paraId="19CFC554" w14:textId="77777777" w:rsidR="000130D3" w:rsidRDefault="000130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70387308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5BA"/>
    <w:rsid w:val="0000309E"/>
    <w:rsid w:val="000053C0"/>
    <w:rsid w:val="00007D91"/>
    <w:rsid w:val="00010875"/>
    <w:rsid w:val="000130D3"/>
    <w:rsid w:val="00015073"/>
    <w:rsid w:val="00025BB1"/>
    <w:rsid w:val="00027626"/>
    <w:rsid w:val="00031CEB"/>
    <w:rsid w:val="00033507"/>
    <w:rsid w:val="000370FF"/>
    <w:rsid w:val="00037728"/>
    <w:rsid w:val="0004250F"/>
    <w:rsid w:val="00042F58"/>
    <w:rsid w:val="0004344E"/>
    <w:rsid w:val="00045012"/>
    <w:rsid w:val="00045021"/>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8F9"/>
    <w:rsid w:val="000D6B16"/>
    <w:rsid w:val="000D7141"/>
    <w:rsid w:val="000E1CD7"/>
    <w:rsid w:val="000E39B6"/>
    <w:rsid w:val="000E445B"/>
    <w:rsid w:val="000F07E0"/>
    <w:rsid w:val="001001E2"/>
    <w:rsid w:val="0010272E"/>
    <w:rsid w:val="001038EE"/>
    <w:rsid w:val="0010409C"/>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51891"/>
    <w:rsid w:val="001566BD"/>
    <w:rsid w:val="00157B09"/>
    <w:rsid w:val="00161322"/>
    <w:rsid w:val="00167BE0"/>
    <w:rsid w:val="00167FFA"/>
    <w:rsid w:val="001716BA"/>
    <w:rsid w:val="00175B8E"/>
    <w:rsid w:val="0018468B"/>
    <w:rsid w:val="001855D4"/>
    <w:rsid w:val="001877FA"/>
    <w:rsid w:val="001A6C95"/>
    <w:rsid w:val="001B2542"/>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3456E"/>
    <w:rsid w:val="002369B8"/>
    <w:rsid w:val="00245B21"/>
    <w:rsid w:val="0024782C"/>
    <w:rsid w:val="00250221"/>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1B06"/>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4D88"/>
    <w:rsid w:val="00346178"/>
    <w:rsid w:val="003504C6"/>
    <w:rsid w:val="00361C65"/>
    <w:rsid w:val="00362E32"/>
    <w:rsid w:val="00367A15"/>
    <w:rsid w:val="00375251"/>
    <w:rsid w:val="00377090"/>
    <w:rsid w:val="00380EE5"/>
    <w:rsid w:val="00383BD7"/>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1411"/>
    <w:rsid w:val="003B28B2"/>
    <w:rsid w:val="003B3025"/>
    <w:rsid w:val="003B72E6"/>
    <w:rsid w:val="003B780E"/>
    <w:rsid w:val="003C2B5B"/>
    <w:rsid w:val="003C3C68"/>
    <w:rsid w:val="003D03CE"/>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3657D"/>
    <w:rsid w:val="0043734E"/>
    <w:rsid w:val="00444CDC"/>
    <w:rsid w:val="004473A2"/>
    <w:rsid w:val="00450F6C"/>
    <w:rsid w:val="00452080"/>
    <w:rsid w:val="00452DD5"/>
    <w:rsid w:val="004547EA"/>
    <w:rsid w:val="00455681"/>
    <w:rsid w:val="004570B2"/>
    <w:rsid w:val="00461776"/>
    <w:rsid w:val="00462008"/>
    <w:rsid w:val="00464B17"/>
    <w:rsid w:val="00470FBE"/>
    <w:rsid w:val="00471AAA"/>
    <w:rsid w:val="00472996"/>
    <w:rsid w:val="004746B4"/>
    <w:rsid w:val="00474970"/>
    <w:rsid w:val="004770F0"/>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C4B5A"/>
    <w:rsid w:val="004C7908"/>
    <w:rsid w:val="004D375D"/>
    <w:rsid w:val="004D6018"/>
    <w:rsid w:val="004D7529"/>
    <w:rsid w:val="004E3F21"/>
    <w:rsid w:val="004E5602"/>
    <w:rsid w:val="004E75D7"/>
    <w:rsid w:val="004E7E00"/>
    <w:rsid w:val="004F05BF"/>
    <w:rsid w:val="004F0D6D"/>
    <w:rsid w:val="004F4818"/>
    <w:rsid w:val="00502E5E"/>
    <w:rsid w:val="005148C6"/>
    <w:rsid w:val="00515E17"/>
    <w:rsid w:val="005166FA"/>
    <w:rsid w:val="00523F49"/>
    <w:rsid w:val="0052516B"/>
    <w:rsid w:val="00527423"/>
    <w:rsid w:val="00527653"/>
    <w:rsid w:val="00534C4C"/>
    <w:rsid w:val="005368C1"/>
    <w:rsid w:val="00537989"/>
    <w:rsid w:val="00542E3D"/>
    <w:rsid w:val="00556AC5"/>
    <w:rsid w:val="00565C71"/>
    <w:rsid w:val="00571903"/>
    <w:rsid w:val="00572718"/>
    <w:rsid w:val="0057696D"/>
    <w:rsid w:val="0058559D"/>
    <w:rsid w:val="00585A6E"/>
    <w:rsid w:val="00585F88"/>
    <w:rsid w:val="00591B56"/>
    <w:rsid w:val="00592373"/>
    <w:rsid w:val="00595A19"/>
    <w:rsid w:val="00596214"/>
    <w:rsid w:val="00596813"/>
    <w:rsid w:val="00597064"/>
    <w:rsid w:val="005B15C8"/>
    <w:rsid w:val="005B1FFD"/>
    <w:rsid w:val="005B6AFB"/>
    <w:rsid w:val="005B73A2"/>
    <w:rsid w:val="005C3A28"/>
    <w:rsid w:val="005C4754"/>
    <w:rsid w:val="005D2F25"/>
    <w:rsid w:val="005D3AF5"/>
    <w:rsid w:val="005D5EDD"/>
    <w:rsid w:val="005E0DE6"/>
    <w:rsid w:val="005E2C18"/>
    <w:rsid w:val="005E322D"/>
    <w:rsid w:val="005E55B6"/>
    <w:rsid w:val="005F281F"/>
    <w:rsid w:val="005F5D72"/>
    <w:rsid w:val="005F778F"/>
    <w:rsid w:val="006036F2"/>
    <w:rsid w:val="00605738"/>
    <w:rsid w:val="00612DCD"/>
    <w:rsid w:val="00617CF8"/>
    <w:rsid w:val="00621012"/>
    <w:rsid w:val="00624927"/>
    <w:rsid w:val="00634578"/>
    <w:rsid w:val="00636DA7"/>
    <w:rsid w:val="00637A4F"/>
    <w:rsid w:val="0064377F"/>
    <w:rsid w:val="00643A32"/>
    <w:rsid w:val="00646362"/>
    <w:rsid w:val="0064736A"/>
    <w:rsid w:val="00657EED"/>
    <w:rsid w:val="006653C4"/>
    <w:rsid w:val="006674DC"/>
    <w:rsid w:val="00675541"/>
    <w:rsid w:val="00684049"/>
    <w:rsid w:val="00684715"/>
    <w:rsid w:val="006863C7"/>
    <w:rsid w:val="00692529"/>
    <w:rsid w:val="00697F19"/>
    <w:rsid w:val="006A07E0"/>
    <w:rsid w:val="006A0D80"/>
    <w:rsid w:val="006B3AB2"/>
    <w:rsid w:val="006B7281"/>
    <w:rsid w:val="006C144F"/>
    <w:rsid w:val="006C214E"/>
    <w:rsid w:val="006C413D"/>
    <w:rsid w:val="006C4141"/>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069D"/>
    <w:rsid w:val="00742596"/>
    <w:rsid w:val="0074276B"/>
    <w:rsid w:val="00742E8E"/>
    <w:rsid w:val="00744FD6"/>
    <w:rsid w:val="007475F4"/>
    <w:rsid w:val="00752C00"/>
    <w:rsid w:val="00755040"/>
    <w:rsid w:val="0076354E"/>
    <w:rsid w:val="00764A43"/>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52AD"/>
    <w:rsid w:val="007E76A5"/>
    <w:rsid w:val="007F12BE"/>
    <w:rsid w:val="007F2C12"/>
    <w:rsid w:val="007F408A"/>
    <w:rsid w:val="008006A4"/>
    <w:rsid w:val="008106FC"/>
    <w:rsid w:val="008135D4"/>
    <w:rsid w:val="00815AE7"/>
    <w:rsid w:val="00817362"/>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3046D"/>
    <w:rsid w:val="0093284B"/>
    <w:rsid w:val="0093351D"/>
    <w:rsid w:val="009341A5"/>
    <w:rsid w:val="009415E0"/>
    <w:rsid w:val="0094183C"/>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889"/>
    <w:rsid w:val="009A143D"/>
    <w:rsid w:val="009A287F"/>
    <w:rsid w:val="009A36B5"/>
    <w:rsid w:val="009A54D1"/>
    <w:rsid w:val="009C1D21"/>
    <w:rsid w:val="009C28CB"/>
    <w:rsid w:val="009C3A0E"/>
    <w:rsid w:val="009D05EA"/>
    <w:rsid w:val="009D42E5"/>
    <w:rsid w:val="009D5F6A"/>
    <w:rsid w:val="009E1FE3"/>
    <w:rsid w:val="009E2367"/>
    <w:rsid w:val="009E2E6C"/>
    <w:rsid w:val="009E6A97"/>
    <w:rsid w:val="009F3266"/>
    <w:rsid w:val="009F5997"/>
    <w:rsid w:val="00A00D87"/>
    <w:rsid w:val="00A039E3"/>
    <w:rsid w:val="00A104DC"/>
    <w:rsid w:val="00A11F4E"/>
    <w:rsid w:val="00A20254"/>
    <w:rsid w:val="00A24F75"/>
    <w:rsid w:val="00A25406"/>
    <w:rsid w:val="00A36CF7"/>
    <w:rsid w:val="00A40593"/>
    <w:rsid w:val="00A42161"/>
    <w:rsid w:val="00A445C6"/>
    <w:rsid w:val="00A445D1"/>
    <w:rsid w:val="00A467B6"/>
    <w:rsid w:val="00A47A52"/>
    <w:rsid w:val="00A530C0"/>
    <w:rsid w:val="00A53DBB"/>
    <w:rsid w:val="00A54B58"/>
    <w:rsid w:val="00A57786"/>
    <w:rsid w:val="00A60AC7"/>
    <w:rsid w:val="00A63EC6"/>
    <w:rsid w:val="00A6447B"/>
    <w:rsid w:val="00A708DD"/>
    <w:rsid w:val="00A76D30"/>
    <w:rsid w:val="00A83F3D"/>
    <w:rsid w:val="00A915B7"/>
    <w:rsid w:val="00A915E6"/>
    <w:rsid w:val="00A91EC8"/>
    <w:rsid w:val="00A92C20"/>
    <w:rsid w:val="00A977E9"/>
    <w:rsid w:val="00AA3F55"/>
    <w:rsid w:val="00AA4EC1"/>
    <w:rsid w:val="00AA61DE"/>
    <w:rsid w:val="00AA734B"/>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37B"/>
    <w:rsid w:val="00B409F8"/>
    <w:rsid w:val="00B42290"/>
    <w:rsid w:val="00B428E7"/>
    <w:rsid w:val="00B42A71"/>
    <w:rsid w:val="00B42FF9"/>
    <w:rsid w:val="00B430D1"/>
    <w:rsid w:val="00B44525"/>
    <w:rsid w:val="00B520B7"/>
    <w:rsid w:val="00B52F7D"/>
    <w:rsid w:val="00B67BD0"/>
    <w:rsid w:val="00B77A3F"/>
    <w:rsid w:val="00B85E30"/>
    <w:rsid w:val="00B94E56"/>
    <w:rsid w:val="00BA0A1B"/>
    <w:rsid w:val="00BA110E"/>
    <w:rsid w:val="00BA2325"/>
    <w:rsid w:val="00BA4DA8"/>
    <w:rsid w:val="00BA5708"/>
    <w:rsid w:val="00BA611D"/>
    <w:rsid w:val="00BA69B1"/>
    <w:rsid w:val="00BB22EC"/>
    <w:rsid w:val="00BB30CE"/>
    <w:rsid w:val="00BD2511"/>
    <w:rsid w:val="00BD2A6F"/>
    <w:rsid w:val="00BE0FE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40E0"/>
    <w:rsid w:val="00CC5CC5"/>
    <w:rsid w:val="00CC781D"/>
    <w:rsid w:val="00CD0C30"/>
    <w:rsid w:val="00CD1173"/>
    <w:rsid w:val="00CD3063"/>
    <w:rsid w:val="00CE0625"/>
    <w:rsid w:val="00CE0A4A"/>
    <w:rsid w:val="00CE1DA0"/>
    <w:rsid w:val="00CE57D2"/>
    <w:rsid w:val="00CE7CC3"/>
    <w:rsid w:val="00CF0741"/>
    <w:rsid w:val="00CF5EF2"/>
    <w:rsid w:val="00CF7F96"/>
    <w:rsid w:val="00D060EA"/>
    <w:rsid w:val="00D07193"/>
    <w:rsid w:val="00D11BD4"/>
    <w:rsid w:val="00D2050D"/>
    <w:rsid w:val="00D33C65"/>
    <w:rsid w:val="00D34A86"/>
    <w:rsid w:val="00D366EB"/>
    <w:rsid w:val="00D41813"/>
    <w:rsid w:val="00D41898"/>
    <w:rsid w:val="00D42AF9"/>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5380"/>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29A"/>
    <w:rsid w:val="00E93922"/>
    <w:rsid w:val="00E95083"/>
    <w:rsid w:val="00E9577E"/>
    <w:rsid w:val="00EA06EF"/>
    <w:rsid w:val="00EA1F59"/>
    <w:rsid w:val="00EA5CAE"/>
    <w:rsid w:val="00EB25CD"/>
    <w:rsid w:val="00EB5B59"/>
    <w:rsid w:val="00EC0A49"/>
    <w:rsid w:val="00EC15BA"/>
    <w:rsid w:val="00EC4A5D"/>
    <w:rsid w:val="00ED20B3"/>
    <w:rsid w:val="00ED3863"/>
    <w:rsid w:val="00EE1CBC"/>
    <w:rsid w:val="00EE3CE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6494"/>
    <w:rsid w:val="00F95624"/>
    <w:rsid w:val="00F97866"/>
    <w:rsid w:val="00FB1541"/>
    <w:rsid w:val="00FB2CFC"/>
    <w:rsid w:val="00FB4E43"/>
    <w:rsid w:val="00FB697C"/>
    <w:rsid w:val="00FB7290"/>
    <w:rsid w:val="00FB770A"/>
    <w:rsid w:val="00FB7A22"/>
    <w:rsid w:val="00FC317A"/>
    <w:rsid w:val="00FC44D5"/>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665D9113156437F9021A402C74A511A"/>
        <w:category>
          <w:name w:val="General"/>
          <w:gallery w:val="placeholder"/>
        </w:category>
        <w:types>
          <w:type w:val="bbPlcHdr"/>
        </w:types>
        <w:behaviors>
          <w:behavior w:val="content"/>
        </w:behaviors>
        <w:guid w:val="{27CD338B-91DF-4C54-BAB7-DE35361917DE}"/>
      </w:docPartPr>
      <w:docPartBody>
        <w:p w:rsidR="00C97369" w:rsidRDefault="005C25F2" w:rsidP="005C25F2">
          <w:pPr>
            <w:pStyle w:val="5665D9113156437F9021A402C74A511A"/>
          </w:pPr>
          <w:r w:rsidRPr="00E0731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5F2"/>
    <w:rsid w:val="003A514A"/>
    <w:rsid w:val="005C25F2"/>
    <w:rsid w:val="00C97369"/>
    <w:rsid w:val="00EE1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25F2"/>
    <w:rPr>
      <w:color w:val="808080"/>
    </w:rPr>
  </w:style>
  <w:style w:type="paragraph" w:customStyle="1" w:styleId="5665D9113156437F9021A402C74A511A">
    <w:name w:val="5665D9113156437F9021A402C74A511A"/>
    <w:rsid w:val="005C25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REGU-369-2751859</_dlc_DocId>
    <_dlc_DocIdUrl xmlns="9be56660-2c31-41ef-bc00-23e72f632f2a">
      <Url>https://cyfoethnaturiolcymru.sharepoint.com/teams/Regulatory/Permitting/_layouts/15/DocIdRedir.aspx?ID=REGU-369-2751859</Url>
      <Description>REGU-369-2751859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Llanfachreth Wastewater Treatment Works</Site_x0020_Name>
    <Internal_x002f_External xmlns="859f7ad6-93f6-4205-b62b-a17f28acbbac">Outgoing document</Internal_x002f_External>
    <Post_x0020_code xmlns="859f7ad6-93f6-4205-b62b-a17f28acbbac">LL40 2EA</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2024-06-10T23:00:00+00:00</Document_x0020_Date>
    <Facility_x0020_Address xmlns="859f7ad6-93f6-4205-b62b-a17f28acbbac">Access Road, Llanfachreth, Dolgellau</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36D8142-1E34-4CC8-9177-2ACEFF078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6A4F051-EA83-4317-AA35-88BB9027C6DE}">
  <ds:schemaRefs>
    <ds:schemaRef ds:uri="http://purl.org/dc/elements/1.1/"/>
    <ds:schemaRef ds:uri="http://schemas.microsoft.com/office/2006/metadata/properties"/>
    <ds:schemaRef ds:uri="http://purl.org/dc/terms/"/>
    <ds:schemaRef ds:uri="http://schemas.microsoft.com/office/infopath/2007/PartnerControls"/>
    <ds:schemaRef ds:uri="859f7ad6-93f6-4205-b62b-a17f28acbbac"/>
    <ds:schemaRef ds:uri="http://schemas.microsoft.com/office/2006/documentManagement/types"/>
    <ds:schemaRef ds:uri="6e121689-de5b-41b9-a751-bfeda7fa2b07"/>
    <ds:schemaRef ds:uri="http://schemas.openxmlformats.org/package/2006/metadata/core-properties"/>
    <ds:schemaRef ds:uri="9be56660-2c31-41ef-bc00-23e72f632f2a"/>
    <ds:schemaRef ds:uri="cd6faf52-b12f-444c-a3fc-1f0e7a71d99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23</Pages>
  <Words>4739</Words>
  <Characters>27066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(11/06/2024)</dc:title>
  <dc:subject/>
  <dc:creator>Dulson, Emma</dc:creator>
  <cp:keywords>233 08 SD69, 233-08-SD69, 23308SD69</cp:keywords>
  <dc:description>233_08_SD69, version 3_x000d_
Issue date: 06/001/2011</dc:description>
  <cp:lastModifiedBy>emma.dulson</cp:lastModifiedBy>
  <cp:revision>35</cp:revision>
  <dcterms:created xsi:type="dcterms:W3CDTF">2023-09-19T15:25:00Z</dcterms:created>
  <dcterms:modified xsi:type="dcterms:W3CDTF">2024-06-11T15:56:00Z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bc2bb884-4947-4852-abca-61be2c25ff0d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