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53BDE" w14:textId="65963A61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7337C4" w:rsidRPr="007337C4">
        <w:rPr>
          <w:rFonts w:ascii="Arial" w:hAnsi="Arial" w:cs="Arial"/>
          <w:b/>
          <w:bCs/>
          <w:u w:val="single"/>
          <w:shd w:val="clear" w:color="auto" w:fill="FFFFFF"/>
        </w:rPr>
        <w:t>EPR/DB3297TS</w:t>
      </w:r>
      <w:r w:rsidR="007337C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5B6649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13D4CB3" w14:textId="17837066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7337C4" w:rsidRPr="007337C4">
        <w:rPr>
          <w:rFonts w:ascii="Arial" w:hAnsi="Arial" w:cs="Arial"/>
          <w:sz w:val="20"/>
          <w:szCs w:val="20"/>
        </w:rPr>
        <w:t>PAN-021497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7337C4" w:rsidRPr="007337C4">
        <w:rPr>
          <w:rFonts w:ascii="Arial" w:hAnsi="Arial" w:cs="Arial"/>
          <w:sz w:val="20"/>
          <w:szCs w:val="20"/>
        </w:rPr>
        <w:t>EPR/DB3297TS</w:t>
      </w:r>
      <w:r w:rsidR="007337C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7337C4" w:rsidRPr="007337C4">
        <w:rPr>
          <w:rFonts w:ascii="Arial" w:hAnsi="Arial" w:cs="Arial"/>
          <w:sz w:val="20"/>
          <w:szCs w:val="20"/>
        </w:rPr>
        <w:t>BN0013701</w:t>
      </w:r>
      <w:r w:rsidR="007337C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7337C4" w:rsidRPr="007337C4">
        <w:rPr>
          <w:rFonts w:ascii="Arial" w:hAnsi="Arial" w:cs="Arial"/>
          <w:sz w:val="20"/>
          <w:szCs w:val="20"/>
        </w:rPr>
        <w:t>Henllan</w:t>
      </w:r>
      <w:proofErr w:type="spellEnd"/>
      <w:r w:rsidR="007337C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7B414B8" w14:textId="18C3343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7337C4" w:rsidRPr="007337C4">
        <w:rPr>
          <w:rFonts w:ascii="Arial" w:hAnsi="Arial" w:cs="Arial"/>
          <w:sz w:val="20"/>
          <w:szCs w:val="20"/>
        </w:rPr>
        <w:t>EPR/DB3297TS</w:t>
      </w:r>
      <w:r w:rsidR="007337C4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28B9855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05FD0C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6D946FE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8858347" w14:textId="5F3F3F3B" w:rsidR="00591EF2" w:rsidRPr="00591EF2" w:rsidRDefault="007337C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7C4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337C4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02CB4"/>
  <w15:chartTrackingRefBased/>
  <w15:docId w15:val="{468DE301-C9EB-49D3-93C1-4A72BD20B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REGU-212-13536630</_dlc_DocId>
    <_dlc_DocIdUrl xmlns="9be56660-2c31-41ef-bc00-23e72f632f2a">
      <Url>https://cyfoethnaturiolcymru.sharepoint.com/teams/Regulatory/Permitting/_layouts/15/DocIdRedir.aspx?ID=REGU-212-13536630</Url>
      <Description>REGU-212-13536630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Henllan Wastewater Treatment Works</Site_x0020_Name>
    <Internal_x002f_External xmlns="859f7ad6-93f6-4205-b62b-a17f28acbbac">Internal document</Internal_x002f_External>
    <Post_x0020_code xmlns="859f7ad6-93f6-4205-b62b-a17f28acbbac">SA44 5TE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2024-06-12T23:00:00+00:00</Document_x0020_Date>
    <Facility_x0020_Address xmlns="859f7ad6-93f6-4205-b62b-a17f28acbbac">Track off B4334, Henllan, Ceredigion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D1D32337-E85C-4737-94C0-6A5471F2B86E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2024-06-06T14:10:00Z</dcterms:created>
  <dcterms:modified xsi:type="dcterms:W3CDTF">2024-06-06T14:11:00Z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508e9ffd-60ed-4ef4-9c80-6eb14a9f24a5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