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0E0619" w:rsidRDefault="005B73A2" w:rsidP="0082402C">
      <w:pPr>
        <w:pStyle w:val="coverLicenceHolder"/>
        <w:pBdr>
          <w:top w:val="single" w:sz="4" w:space="25" w:color="auto"/>
        </w:pBdr>
        <w:ind w:left="3261"/>
        <w:rPr>
          <w:color w:val="000000" w:themeColor="text1"/>
          <w:sz w:val="22"/>
          <w:szCs w:val="22"/>
        </w:rPr>
      </w:pPr>
    </w:p>
    <w:p w14:paraId="3D54993D" w14:textId="03351541" w:rsidR="005B73A2" w:rsidRPr="000E0619" w:rsidRDefault="00717300" w:rsidP="0082402C">
      <w:pPr>
        <w:pStyle w:val="coverLicenceHolder"/>
        <w:pBdr>
          <w:top w:val="single" w:sz="4" w:space="25" w:color="auto"/>
        </w:pBdr>
        <w:ind w:left="3261"/>
        <w:rPr>
          <w:color w:val="000000" w:themeColor="text1"/>
          <w:sz w:val="22"/>
          <w:szCs w:val="22"/>
        </w:rPr>
      </w:pPr>
      <w:r w:rsidRPr="000E0619">
        <w:rPr>
          <w:color w:val="000000" w:themeColor="text1"/>
          <w:sz w:val="22"/>
          <w:szCs w:val="22"/>
        </w:rPr>
        <w:fldChar w:fldCharType="begin"/>
      </w:r>
      <w:r w:rsidRPr="000E0619">
        <w:rPr>
          <w:color w:val="000000" w:themeColor="text1"/>
          <w:sz w:val="22"/>
          <w:szCs w:val="22"/>
        </w:rPr>
        <w:instrText xml:space="preserve"> MERGEFIELD Site_Name </w:instrText>
      </w:r>
      <w:r w:rsidRPr="000E0619">
        <w:rPr>
          <w:color w:val="000000" w:themeColor="text1"/>
          <w:sz w:val="22"/>
          <w:szCs w:val="22"/>
        </w:rPr>
        <w:fldChar w:fldCharType="separate"/>
      </w:r>
      <w:r w:rsidR="00A377DC" w:rsidRPr="000E0619">
        <w:rPr>
          <w:noProof/>
          <w:color w:val="000000" w:themeColor="text1"/>
          <w:sz w:val="22"/>
          <w:szCs w:val="22"/>
        </w:rPr>
        <w:t>Holt Wastewater Treatment Works</w:t>
      </w:r>
      <w:r w:rsidRPr="000E0619">
        <w:rPr>
          <w:color w:val="000000" w:themeColor="text1"/>
          <w:sz w:val="22"/>
          <w:szCs w:val="22"/>
        </w:rPr>
        <w:fldChar w:fldCharType="end"/>
      </w:r>
      <w:r w:rsidR="005B73A2" w:rsidRPr="000E0619">
        <w:rPr>
          <w:color w:val="000000" w:themeColor="text1"/>
          <w:sz w:val="22"/>
          <w:szCs w:val="22"/>
        </w:rPr>
        <w:t xml:space="preserve"> </w:t>
      </w:r>
    </w:p>
    <w:p w14:paraId="718782F6" w14:textId="5EF1CAEE" w:rsidR="00717300" w:rsidRPr="000E0619" w:rsidRDefault="00717300" w:rsidP="0082402C">
      <w:pPr>
        <w:pStyle w:val="coverLicenceHolder"/>
        <w:pBdr>
          <w:top w:val="single" w:sz="4" w:space="25" w:color="auto"/>
        </w:pBdr>
        <w:ind w:left="3261"/>
        <w:rPr>
          <w:color w:val="000000" w:themeColor="text1"/>
          <w:sz w:val="22"/>
          <w:szCs w:val="22"/>
        </w:rPr>
      </w:pPr>
      <w:r w:rsidRPr="000E0619">
        <w:rPr>
          <w:color w:val="000000" w:themeColor="text1"/>
          <w:sz w:val="22"/>
          <w:szCs w:val="22"/>
        </w:rPr>
        <w:fldChar w:fldCharType="begin"/>
      </w:r>
      <w:r w:rsidRPr="000E0619">
        <w:rPr>
          <w:color w:val="000000" w:themeColor="text1"/>
          <w:sz w:val="22"/>
          <w:szCs w:val="22"/>
        </w:rPr>
        <w:instrText xml:space="preserve"> MERGEFIELD DSI_ADD2 </w:instrText>
      </w:r>
      <w:r w:rsidRPr="000E0619">
        <w:rPr>
          <w:color w:val="000000" w:themeColor="text1"/>
          <w:sz w:val="22"/>
          <w:szCs w:val="22"/>
        </w:rPr>
        <w:fldChar w:fldCharType="separate"/>
      </w:r>
      <w:r w:rsidR="00A377DC" w:rsidRPr="000E0619">
        <w:rPr>
          <w:noProof/>
          <w:color w:val="000000" w:themeColor="text1"/>
          <w:sz w:val="22"/>
          <w:szCs w:val="22"/>
        </w:rPr>
        <w:t>Track past ‘The Hawthorns’</w:t>
      </w:r>
      <w:r w:rsidRPr="000E0619">
        <w:rPr>
          <w:color w:val="000000" w:themeColor="text1"/>
          <w:sz w:val="22"/>
          <w:szCs w:val="22"/>
        </w:rPr>
        <w:fldChar w:fldCharType="end"/>
      </w:r>
    </w:p>
    <w:p w14:paraId="76B81458" w14:textId="72FFFD96" w:rsidR="00717300" w:rsidRPr="000E0619" w:rsidRDefault="00717300" w:rsidP="0082402C">
      <w:pPr>
        <w:pStyle w:val="coverLicenceHolder"/>
        <w:pBdr>
          <w:top w:val="single" w:sz="4" w:space="25" w:color="auto"/>
        </w:pBdr>
        <w:ind w:left="3261"/>
        <w:rPr>
          <w:color w:val="000000" w:themeColor="text1"/>
          <w:sz w:val="22"/>
          <w:szCs w:val="22"/>
        </w:rPr>
      </w:pPr>
      <w:r w:rsidRPr="000E0619">
        <w:rPr>
          <w:color w:val="000000" w:themeColor="text1"/>
          <w:sz w:val="22"/>
          <w:szCs w:val="22"/>
        </w:rPr>
        <w:fldChar w:fldCharType="begin"/>
      </w:r>
      <w:r w:rsidRPr="000E0619">
        <w:rPr>
          <w:color w:val="000000" w:themeColor="text1"/>
          <w:sz w:val="22"/>
          <w:szCs w:val="22"/>
        </w:rPr>
        <w:instrText xml:space="preserve"> MERGEFIELD DSI_ADD3 </w:instrText>
      </w:r>
      <w:r w:rsidRPr="000E0619">
        <w:rPr>
          <w:color w:val="000000" w:themeColor="text1"/>
          <w:sz w:val="22"/>
          <w:szCs w:val="22"/>
        </w:rPr>
        <w:fldChar w:fldCharType="separate"/>
      </w:r>
      <w:r w:rsidR="00A377DC" w:rsidRPr="000E0619">
        <w:rPr>
          <w:noProof/>
          <w:color w:val="000000" w:themeColor="text1"/>
          <w:sz w:val="22"/>
          <w:szCs w:val="22"/>
        </w:rPr>
        <w:t>Frog Lane</w:t>
      </w:r>
      <w:r w:rsidRPr="000E0619">
        <w:rPr>
          <w:color w:val="000000" w:themeColor="text1"/>
          <w:sz w:val="22"/>
          <w:szCs w:val="22"/>
        </w:rPr>
        <w:fldChar w:fldCharType="end"/>
      </w:r>
    </w:p>
    <w:p w14:paraId="07E62561" w14:textId="77777777" w:rsidR="000E0619" w:rsidRPr="000E0619" w:rsidRDefault="00717300" w:rsidP="0082402C">
      <w:pPr>
        <w:pStyle w:val="coverLicenceHolder"/>
        <w:pBdr>
          <w:top w:val="single" w:sz="4" w:space="25" w:color="auto"/>
        </w:pBdr>
        <w:ind w:left="3261"/>
        <w:rPr>
          <w:noProof/>
          <w:color w:val="000000" w:themeColor="text1"/>
          <w:sz w:val="22"/>
          <w:szCs w:val="22"/>
        </w:rPr>
      </w:pPr>
      <w:r w:rsidRPr="000E0619">
        <w:rPr>
          <w:color w:val="000000" w:themeColor="text1"/>
          <w:sz w:val="22"/>
          <w:szCs w:val="22"/>
        </w:rPr>
        <w:fldChar w:fldCharType="begin"/>
      </w:r>
      <w:r w:rsidRPr="000E0619">
        <w:rPr>
          <w:color w:val="000000" w:themeColor="text1"/>
          <w:sz w:val="22"/>
          <w:szCs w:val="22"/>
        </w:rPr>
        <w:instrText xml:space="preserve"> MERGEFIELD DSI_ADD4 </w:instrText>
      </w:r>
      <w:r w:rsidRPr="000E0619">
        <w:rPr>
          <w:color w:val="000000" w:themeColor="text1"/>
          <w:sz w:val="22"/>
          <w:szCs w:val="22"/>
        </w:rPr>
        <w:fldChar w:fldCharType="separate"/>
      </w:r>
      <w:r w:rsidR="00A377DC" w:rsidRPr="000E0619">
        <w:rPr>
          <w:noProof/>
          <w:color w:val="000000" w:themeColor="text1"/>
          <w:sz w:val="22"/>
          <w:szCs w:val="22"/>
        </w:rPr>
        <w:t>Holt</w:t>
      </w:r>
    </w:p>
    <w:p w14:paraId="0EF17346" w14:textId="64A4232B" w:rsidR="00717300" w:rsidRPr="000E0619" w:rsidRDefault="00A377DC" w:rsidP="0082402C">
      <w:pPr>
        <w:pStyle w:val="coverLicenceHolder"/>
        <w:pBdr>
          <w:top w:val="single" w:sz="4" w:space="25" w:color="auto"/>
        </w:pBdr>
        <w:ind w:left="3261"/>
        <w:rPr>
          <w:color w:val="000000" w:themeColor="text1"/>
          <w:sz w:val="22"/>
          <w:szCs w:val="22"/>
        </w:rPr>
      </w:pPr>
      <w:r w:rsidRPr="000E0619">
        <w:rPr>
          <w:noProof/>
          <w:color w:val="000000" w:themeColor="text1"/>
          <w:sz w:val="22"/>
          <w:szCs w:val="22"/>
        </w:rPr>
        <w:t>Wrexham</w:t>
      </w:r>
      <w:r w:rsidR="00717300" w:rsidRPr="000E0619">
        <w:rPr>
          <w:color w:val="000000" w:themeColor="text1"/>
          <w:sz w:val="22"/>
          <w:szCs w:val="22"/>
        </w:rPr>
        <w:fldChar w:fldCharType="end"/>
      </w:r>
    </w:p>
    <w:p w14:paraId="5FE00F48" w14:textId="7DC06A7D" w:rsidR="005B73A2" w:rsidRPr="000E0619" w:rsidRDefault="00717300" w:rsidP="0082402C">
      <w:pPr>
        <w:pStyle w:val="coverLicenceHolder"/>
        <w:pBdr>
          <w:top w:val="single" w:sz="4" w:space="25" w:color="auto"/>
        </w:pBdr>
        <w:ind w:left="3261"/>
        <w:rPr>
          <w:color w:val="000000" w:themeColor="text1"/>
          <w:sz w:val="22"/>
          <w:szCs w:val="22"/>
        </w:rPr>
      </w:pPr>
      <w:r w:rsidRPr="000E0619">
        <w:rPr>
          <w:color w:val="000000" w:themeColor="text1"/>
          <w:sz w:val="22"/>
          <w:szCs w:val="22"/>
        </w:rPr>
        <w:fldChar w:fldCharType="begin"/>
      </w:r>
      <w:r w:rsidRPr="000E0619">
        <w:rPr>
          <w:color w:val="000000" w:themeColor="text1"/>
          <w:sz w:val="22"/>
          <w:szCs w:val="22"/>
        </w:rPr>
        <w:instrText xml:space="preserve"> MERGEFIELD DSI_POST_CODE </w:instrText>
      </w:r>
      <w:r w:rsidRPr="000E0619">
        <w:rPr>
          <w:color w:val="000000" w:themeColor="text1"/>
          <w:sz w:val="22"/>
          <w:szCs w:val="22"/>
        </w:rPr>
        <w:fldChar w:fldCharType="separate"/>
      </w:r>
      <w:r w:rsidR="00A377DC" w:rsidRPr="000E0619">
        <w:rPr>
          <w:noProof/>
          <w:color w:val="000000" w:themeColor="text1"/>
          <w:sz w:val="22"/>
          <w:szCs w:val="22"/>
        </w:rPr>
        <w:t>LL13 9HJ</w:t>
      </w:r>
      <w:r w:rsidRPr="000E0619">
        <w:rPr>
          <w:color w:val="000000" w:themeColor="text1"/>
          <w:sz w:val="22"/>
          <w:szCs w:val="22"/>
        </w:rPr>
        <w:fldChar w:fldCharType="end"/>
      </w:r>
    </w:p>
    <w:p w14:paraId="31B7289B" w14:textId="77777777" w:rsidR="005B73A2" w:rsidRPr="000E0619"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0E0619" w:rsidRDefault="006D7C1E" w:rsidP="0082402C">
      <w:pPr>
        <w:pStyle w:val="coverLicenceHolder"/>
        <w:pBdr>
          <w:top w:val="single" w:sz="4" w:space="25" w:color="auto"/>
        </w:pBdr>
        <w:ind w:left="3261"/>
        <w:rPr>
          <w:rFonts w:cs="Arial"/>
          <w:color w:val="000000" w:themeColor="text1"/>
          <w:sz w:val="22"/>
          <w:szCs w:val="22"/>
        </w:rPr>
      </w:pPr>
    </w:p>
    <w:p w14:paraId="68741264" w14:textId="6F57EFED" w:rsidR="003370AB" w:rsidRPr="000E0619"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E0619">
        <w:rPr>
          <w:rFonts w:cs="Arial"/>
          <w:color w:val="000000" w:themeColor="text1"/>
          <w:sz w:val="22"/>
          <w:szCs w:val="22"/>
        </w:rPr>
        <w:t>Variation</w:t>
      </w:r>
      <w:r w:rsidR="003F2D1E" w:rsidRPr="000E0619">
        <w:rPr>
          <w:rFonts w:cs="Arial"/>
          <w:color w:val="000000" w:themeColor="text1"/>
          <w:sz w:val="22"/>
          <w:szCs w:val="22"/>
        </w:rPr>
        <w:t xml:space="preserve"> </w:t>
      </w:r>
      <w:r w:rsidRPr="000E0619">
        <w:rPr>
          <w:rFonts w:cs="Arial"/>
          <w:color w:val="000000" w:themeColor="text1"/>
          <w:sz w:val="22"/>
          <w:szCs w:val="22"/>
        </w:rPr>
        <w:t>number</w:t>
      </w:r>
    </w:p>
    <w:p w14:paraId="47F2863B" w14:textId="1CB317CB" w:rsidR="003370AB" w:rsidRPr="000E0619"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0E0619">
        <w:rPr>
          <w:rFonts w:cs="Arial"/>
          <w:color w:val="000000" w:themeColor="text1"/>
          <w:sz w:val="22"/>
          <w:szCs w:val="22"/>
        </w:rPr>
        <w:fldChar w:fldCharType="begin"/>
      </w:r>
      <w:r w:rsidRPr="000E0619">
        <w:rPr>
          <w:rFonts w:cs="Arial"/>
          <w:color w:val="000000" w:themeColor="text1"/>
          <w:sz w:val="22"/>
          <w:szCs w:val="22"/>
        </w:rPr>
        <w:instrText xml:space="preserve"> MERGEFIELD PAN </w:instrText>
      </w:r>
      <w:r w:rsidRPr="000E0619">
        <w:rPr>
          <w:rFonts w:cs="Arial"/>
          <w:color w:val="000000" w:themeColor="text1"/>
          <w:sz w:val="22"/>
          <w:szCs w:val="22"/>
        </w:rPr>
        <w:fldChar w:fldCharType="separate"/>
      </w:r>
      <w:r w:rsidR="00A377DC" w:rsidRPr="000E0619">
        <w:rPr>
          <w:rFonts w:cs="Arial"/>
          <w:noProof/>
          <w:color w:val="000000" w:themeColor="text1"/>
          <w:sz w:val="22"/>
          <w:szCs w:val="22"/>
        </w:rPr>
        <w:t>PAN-009411</w:t>
      </w:r>
      <w:r w:rsidRPr="000E0619">
        <w:rPr>
          <w:rFonts w:cs="Arial"/>
          <w:color w:val="000000" w:themeColor="text1"/>
          <w:sz w:val="22"/>
          <w:szCs w:val="22"/>
        </w:rPr>
        <w:fldChar w:fldCharType="end"/>
      </w:r>
    </w:p>
    <w:p w14:paraId="3E146199" w14:textId="77777777" w:rsidR="00E84C8B" w:rsidRPr="000E0619" w:rsidRDefault="004F05BF" w:rsidP="0082402C">
      <w:pPr>
        <w:pStyle w:val="coverAuthNos"/>
        <w:spacing w:before="480"/>
        <w:ind w:left="3261"/>
        <w:rPr>
          <w:rFonts w:cs="Arial"/>
          <w:color w:val="000000" w:themeColor="text1"/>
          <w:sz w:val="22"/>
          <w:szCs w:val="22"/>
          <w:lang w:val="de-DE"/>
        </w:rPr>
      </w:pPr>
      <w:r w:rsidRPr="000E0619">
        <w:rPr>
          <w:rFonts w:cs="Arial"/>
          <w:color w:val="000000" w:themeColor="text1"/>
          <w:sz w:val="22"/>
          <w:szCs w:val="22"/>
          <w:lang w:val="de-DE"/>
        </w:rPr>
        <w:t>P</w:t>
      </w:r>
      <w:r w:rsidR="00E84C8B" w:rsidRPr="000E0619">
        <w:rPr>
          <w:rFonts w:cs="Arial"/>
          <w:color w:val="000000" w:themeColor="text1"/>
          <w:sz w:val="22"/>
          <w:szCs w:val="22"/>
          <w:lang w:val="de-DE"/>
        </w:rPr>
        <w:t>ermit number</w:t>
      </w:r>
    </w:p>
    <w:p w14:paraId="2EF0EE18" w14:textId="242D3328" w:rsidR="00E84C8B" w:rsidRPr="000E0619" w:rsidRDefault="006C214E" w:rsidP="0082402C">
      <w:pPr>
        <w:pStyle w:val="coverAuthNos"/>
        <w:ind w:left="3261"/>
        <w:rPr>
          <w:rFonts w:cs="Arial"/>
          <w:color w:val="000000" w:themeColor="text1"/>
          <w:sz w:val="22"/>
          <w:szCs w:val="22"/>
          <w:lang w:val="de-DE"/>
        </w:rPr>
      </w:pPr>
      <w:r w:rsidRPr="000E0619">
        <w:rPr>
          <w:rFonts w:cs="Arial"/>
          <w:color w:val="000000" w:themeColor="text1"/>
          <w:sz w:val="22"/>
          <w:szCs w:val="22"/>
          <w:lang w:val="de-DE"/>
        </w:rPr>
        <w:fldChar w:fldCharType="begin"/>
      </w:r>
      <w:r w:rsidRPr="000E0619">
        <w:rPr>
          <w:rFonts w:cs="Arial"/>
          <w:color w:val="000000" w:themeColor="text1"/>
          <w:sz w:val="22"/>
          <w:szCs w:val="22"/>
          <w:lang w:val="de-DE"/>
        </w:rPr>
        <w:instrText xml:space="preserve"> MERGEFIELD "FE_Permit_Number" </w:instrText>
      </w:r>
      <w:r w:rsidRPr="000E0619">
        <w:rPr>
          <w:rFonts w:cs="Arial"/>
          <w:color w:val="000000" w:themeColor="text1"/>
          <w:sz w:val="22"/>
          <w:szCs w:val="22"/>
          <w:lang w:val="de-DE"/>
        </w:rPr>
        <w:fldChar w:fldCharType="separate"/>
      </w:r>
      <w:r w:rsidR="00A377DC" w:rsidRPr="000E0619">
        <w:rPr>
          <w:rFonts w:cs="Arial"/>
          <w:noProof/>
          <w:color w:val="000000" w:themeColor="text1"/>
          <w:sz w:val="22"/>
          <w:szCs w:val="22"/>
          <w:lang w:val="de-DE"/>
        </w:rPr>
        <w:t>CM0102001</w:t>
      </w:r>
      <w:r w:rsidRPr="000E0619">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9EF5A80" w:rsidR="00AC41E4" w:rsidRPr="000E0619"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0E0619">
        <w:rPr>
          <w:b/>
          <w:color w:val="000000" w:themeColor="text1"/>
          <w:sz w:val="36"/>
          <w:szCs w:val="36"/>
        </w:rPr>
        <w:lastRenderedPageBreak/>
        <w:fldChar w:fldCharType="begin"/>
      </w:r>
      <w:r w:rsidR="00717300" w:rsidRPr="000E0619">
        <w:rPr>
          <w:b/>
          <w:color w:val="000000" w:themeColor="text1"/>
          <w:sz w:val="36"/>
          <w:szCs w:val="36"/>
        </w:rPr>
        <w:instrText xml:space="preserve"> MERGEFIELD Site_Name </w:instrText>
      </w:r>
      <w:r w:rsidR="00717300" w:rsidRPr="000E0619">
        <w:rPr>
          <w:b/>
          <w:color w:val="000000" w:themeColor="text1"/>
          <w:sz w:val="36"/>
          <w:szCs w:val="36"/>
        </w:rPr>
        <w:fldChar w:fldCharType="separate"/>
      </w:r>
      <w:r w:rsidR="00A377DC" w:rsidRPr="000E0619">
        <w:rPr>
          <w:b/>
          <w:noProof/>
          <w:color w:val="000000" w:themeColor="text1"/>
          <w:sz w:val="36"/>
          <w:szCs w:val="36"/>
        </w:rPr>
        <w:t>Holt Wastewater Treatment Works</w:t>
      </w:r>
      <w:r w:rsidR="00717300" w:rsidRPr="000E0619">
        <w:rPr>
          <w:b/>
          <w:color w:val="000000" w:themeColor="text1"/>
          <w:sz w:val="36"/>
          <w:szCs w:val="36"/>
        </w:rPr>
        <w:fldChar w:fldCharType="end"/>
      </w:r>
    </w:p>
    <w:p w14:paraId="2E34D8F8" w14:textId="0A7F0BCA" w:rsidR="003370AB" w:rsidRPr="000E0619" w:rsidRDefault="00AF08C3" w:rsidP="003370AB">
      <w:pPr>
        <w:pStyle w:val="Heading1nonum"/>
        <w:spacing w:before="80" w:after="0" w:line="240" w:lineRule="auto"/>
        <w:jc w:val="center"/>
        <w:rPr>
          <w:color w:val="000000" w:themeColor="text1"/>
          <w:szCs w:val="36"/>
        </w:rPr>
      </w:pPr>
      <w:r w:rsidRPr="000E0619">
        <w:rPr>
          <w:color w:val="000000" w:themeColor="text1"/>
          <w:szCs w:val="36"/>
        </w:rPr>
        <w:t>P</w:t>
      </w:r>
      <w:r w:rsidR="003370AB" w:rsidRPr="000E0619">
        <w:rPr>
          <w:color w:val="000000" w:themeColor="text1"/>
          <w:szCs w:val="36"/>
        </w:rPr>
        <w:t xml:space="preserve">ermit </w:t>
      </w:r>
      <w:r w:rsidR="00BE5E02" w:rsidRPr="000E0619">
        <w:rPr>
          <w:color w:val="000000" w:themeColor="text1"/>
          <w:szCs w:val="36"/>
        </w:rPr>
        <w:t>n</w:t>
      </w:r>
      <w:r w:rsidR="003370AB" w:rsidRPr="000E0619">
        <w:rPr>
          <w:color w:val="000000" w:themeColor="text1"/>
          <w:szCs w:val="36"/>
        </w:rPr>
        <w:t xml:space="preserve">umber </w:t>
      </w:r>
      <w:r w:rsidR="00CC5CC5" w:rsidRPr="000E0619">
        <w:rPr>
          <w:color w:val="000000" w:themeColor="text1"/>
          <w:szCs w:val="36"/>
        </w:rPr>
        <w:fldChar w:fldCharType="begin"/>
      </w:r>
      <w:r w:rsidR="00CC5CC5" w:rsidRPr="000E0619">
        <w:rPr>
          <w:color w:val="000000" w:themeColor="text1"/>
          <w:szCs w:val="36"/>
        </w:rPr>
        <w:instrText xml:space="preserve"> MERGEFIELD FE_Permit_Number </w:instrText>
      </w:r>
      <w:r w:rsidR="00CC5CC5" w:rsidRPr="000E0619">
        <w:rPr>
          <w:color w:val="000000" w:themeColor="text1"/>
          <w:szCs w:val="36"/>
        </w:rPr>
        <w:fldChar w:fldCharType="separate"/>
      </w:r>
      <w:r w:rsidR="00A377DC" w:rsidRPr="000E0619">
        <w:rPr>
          <w:noProof/>
          <w:color w:val="000000" w:themeColor="text1"/>
          <w:szCs w:val="36"/>
        </w:rPr>
        <w:t>CM0102001</w:t>
      </w:r>
      <w:r w:rsidR="00CC5CC5" w:rsidRPr="000E0619">
        <w:rPr>
          <w:color w:val="000000" w:themeColor="text1"/>
          <w:szCs w:val="36"/>
        </w:rPr>
        <w:fldChar w:fldCharType="end"/>
      </w:r>
    </w:p>
    <w:bookmarkEnd w:id="0"/>
    <w:bookmarkEnd w:id="1"/>
    <w:p w14:paraId="3C746A8D" w14:textId="77777777" w:rsidR="003370AB" w:rsidRPr="000E0619" w:rsidRDefault="003370AB" w:rsidP="003370AB">
      <w:pPr>
        <w:pStyle w:val="Heading1nonum"/>
        <w:rPr>
          <w:color w:val="000000" w:themeColor="text1"/>
        </w:rPr>
      </w:pPr>
      <w:r w:rsidRPr="000E0619">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564A12A0"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gi</w:t>
      </w:r>
      <w:r w:rsidR="00E84C8B" w:rsidRPr="00AA0CAD">
        <w:rPr>
          <w:rFonts w:cs="Arial"/>
          <w:color w:val="000000" w:themeColor="text1"/>
          <w:sz w:val="22"/>
          <w:szCs w:val="22"/>
        </w:rPr>
        <w:t>ves notice of the variation</w:t>
      </w:r>
      <w:r w:rsidR="004F05BF" w:rsidRPr="00AA0CAD">
        <w:rPr>
          <w:rFonts w:cs="Arial"/>
          <w:color w:val="000000" w:themeColor="text1"/>
          <w:sz w:val="22"/>
          <w:szCs w:val="22"/>
        </w:rPr>
        <w:t xml:space="preserve"> and consolidation</w:t>
      </w:r>
      <w:r w:rsidR="00E84C8B" w:rsidRPr="00AA0CAD">
        <w:rPr>
          <w:rFonts w:cs="Arial"/>
          <w:color w:val="000000" w:themeColor="text1"/>
          <w:sz w:val="22"/>
          <w:szCs w:val="22"/>
        </w:rPr>
        <w:t xml:space="preserve"> </w:t>
      </w:r>
      <w:r w:rsidR="00952C06" w:rsidRPr="00AA0CAD">
        <w:rPr>
          <w:rFonts w:cs="Arial"/>
          <w:color w:val="000000" w:themeColor="text1"/>
          <w:sz w:val="22"/>
          <w:szCs w:val="22"/>
        </w:rPr>
        <w:t xml:space="preserve">of </w:t>
      </w:r>
      <w:r w:rsidR="008872C9" w:rsidRPr="00AA0CAD">
        <w:rPr>
          <w:rFonts w:cs="Arial"/>
          <w:color w:val="000000" w:themeColor="text1"/>
          <w:sz w:val="22"/>
          <w:szCs w:val="22"/>
        </w:rPr>
        <w:t>environmental permits</w:t>
      </w:r>
      <w:r w:rsidR="00CC5CC5" w:rsidRPr="00AA0CAD">
        <w:rPr>
          <w:rFonts w:cs="Arial"/>
          <w:color w:val="000000" w:themeColor="text1"/>
          <w:sz w:val="22"/>
          <w:szCs w:val="22"/>
        </w:rPr>
        <w:t xml:space="preserve"> </w:t>
      </w:r>
      <w:r w:rsidR="00CC5CC5" w:rsidRPr="00AA0CAD">
        <w:rPr>
          <w:rFonts w:cs="Arial"/>
          <w:color w:val="000000" w:themeColor="text1"/>
          <w:sz w:val="22"/>
          <w:szCs w:val="22"/>
        </w:rPr>
        <w:fldChar w:fldCharType="begin"/>
      </w:r>
      <w:r w:rsidR="00CC5CC5" w:rsidRPr="00AA0CAD">
        <w:rPr>
          <w:rFonts w:cs="Arial"/>
          <w:color w:val="000000" w:themeColor="text1"/>
          <w:sz w:val="22"/>
          <w:szCs w:val="22"/>
        </w:rPr>
        <w:instrText xml:space="preserve"> MERGEFIELD FE_Permit_Number </w:instrText>
      </w:r>
      <w:r w:rsidR="00CC5CC5" w:rsidRPr="00AA0CAD">
        <w:rPr>
          <w:rFonts w:cs="Arial"/>
          <w:color w:val="000000" w:themeColor="text1"/>
          <w:sz w:val="22"/>
          <w:szCs w:val="22"/>
        </w:rPr>
        <w:fldChar w:fldCharType="separate"/>
      </w:r>
      <w:r w:rsidR="00A377DC" w:rsidRPr="00AA0CAD">
        <w:rPr>
          <w:rFonts w:cs="Arial"/>
          <w:noProof/>
          <w:color w:val="000000" w:themeColor="text1"/>
          <w:sz w:val="22"/>
          <w:szCs w:val="22"/>
        </w:rPr>
        <w:t>CM0102001</w:t>
      </w:r>
      <w:r w:rsidR="00CC5CC5" w:rsidRPr="00AA0CAD">
        <w:rPr>
          <w:rFonts w:cs="Arial"/>
          <w:color w:val="000000" w:themeColor="text1"/>
          <w:sz w:val="22"/>
          <w:szCs w:val="22"/>
        </w:rPr>
        <w:fldChar w:fldCharType="end"/>
      </w:r>
      <w:r w:rsidR="00A377DC" w:rsidRPr="00AA0CAD">
        <w:rPr>
          <w:rFonts w:cs="Arial"/>
          <w:color w:val="000000" w:themeColor="text1"/>
          <w:sz w:val="22"/>
          <w:szCs w:val="22"/>
        </w:rPr>
        <w:t>, CM0102002 and CM0102003</w:t>
      </w:r>
      <w:r w:rsidR="008872C9" w:rsidRPr="00AA0CAD">
        <w:rPr>
          <w:rFonts w:cs="Arial"/>
          <w:color w:val="000000" w:themeColor="text1"/>
          <w:sz w:val="22"/>
          <w:szCs w:val="22"/>
        </w:rPr>
        <w:t xml:space="preserve"> referre</w:t>
      </w:r>
      <w:r w:rsidR="008872C9" w:rsidRPr="00E1303A">
        <w:rPr>
          <w:rFonts w:cs="Arial"/>
          <w:sz w:val="22"/>
          <w:szCs w:val="22"/>
        </w:rPr>
        <w:t>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74A9656" w:rsidR="003C3C68" w:rsidRDefault="008872C9" w:rsidP="008872C9">
      <w:pPr>
        <w:rPr>
          <w:rStyle w:val="Pink"/>
          <w:rFonts w:ascii="Arial" w:hAnsi="Arial" w:cs="Arial"/>
          <w:color w:val="000000" w:themeColor="text1"/>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w:t>
      </w:r>
      <w:r w:rsidRPr="00AA0CAD">
        <w:rPr>
          <w:rStyle w:val="Pink"/>
          <w:rFonts w:ascii="Arial" w:hAnsi="Arial" w:cs="Arial"/>
          <w:color w:val="000000" w:themeColor="text1"/>
          <w:sz w:val="22"/>
          <w:szCs w:val="22"/>
        </w:rPr>
        <w:t>f the National Environment Programme. This permit requires the operator to install overflow operation monitoring into storm storage</w:t>
      </w:r>
      <w:r w:rsidR="00F765A2" w:rsidRPr="00AA0CAD">
        <w:rPr>
          <w:rStyle w:val="Pink"/>
          <w:rFonts w:ascii="Arial" w:hAnsi="Arial" w:cs="Arial"/>
          <w:color w:val="000000" w:themeColor="text1"/>
          <w:sz w:val="22"/>
          <w:szCs w:val="22"/>
        </w:rPr>
        <w:t xml:space="preserve">, </w:t>
      </w:r>
      <w:r w:rsidRPr="00AA0CAD">
        <w:rPr>
          <w:rStyle w:val="Pink"/>
          <w:rFonts w:ascii="Arial" w:hAnsi="Arial" w:cs="Arial"/>
          <w:color w:val="000000" w:themeColor="text1"/>
          <w:sz w:val="22"/>
          <w:szCs w:val="22"/>
        </w:rPr>
        <w:t>MCERTS flow monitoring to record flow passed forward</w:t>
      </w:r>
      <w:r w:rsidR="00F765A2" w:rsidRPr="00AA0CAD">
        <w:rPr>
          <w:rStyle w:val="Pink"/>
          <w:rFonts w:ascii="Arial" w:hAnsi="Arial" w:cs="Arial"/>
          <w:color w:val="000000" w:themeColor="text1"/>
          <w:sz w:val="22"/>
          <w:szCs w:val="22"/>
        </w:rPr>
        <w:t xml:space="preserve"> </w:t>
      </w:r>
      <w:r w:rsidRPr="00AA0CAD">
        <w:rPr>
          <w:rStyle w:val="Pink"/>
          <w:rFonts w:ascii="Arial" w:hAnsi="Arial" w:cs="Arial"/>
          <w:color w:val="000000" w:themeColor="text1"/>
          <w:sz w:val="22"/>
          <w:szCs w:val="22"/>
        </w:rPr>
        <w:t>and</w:t>
      </w:r>
      <w:r w:rsidR="00F765A2" w:rsidRPr="00AA0CAD">
        <w:rPr>
          <w:rStyle w:val="Pink"/>
          <w:rFonts w:ascii="Arial" w:hAnsi="Arial" w:cs="Arial"/>
          <w:color w:val="000000" w:themeColor="text1"/>
          <w:sz w:val="22"/>
          <w:szCs w:val="22"/>
        </w:rPr>
        <w:t xml:space="preserve"> </w:t>
      </w:r>
      <w:r w:rsidRPr="00AA0CAD">
        <w:rPr>
          <w:rStyle w:val="Pink"/>
          <w:rFonts w:ascii="Arial" w:hAnsi="Arial" w:cs="Arial"/>
          <w:color w:val="000000" w:themeColor="text1"/>
          <w:sz w:val="22"/>
          <w:szCs w:val="22"/>
        </w:rPr>
        <w:t xml:space="preserve">discharge operation monitoring on the settled storm discharge. </w:t>
      </w:r>
      <w:r w:rsidR="00E23CB6" w:rsidRPr="00E23CB6">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w:t>
      </w:r>
    </w:p>
    <w:p w14:paraId="52D0426F" w14:textId="75C71591" w:rsidR="003534A4" w:rsidRDefault="003534A4" w:rsidP="008872C9">
      <w:pPr>
        <w:rPr>
          <w:rStyle w:val="Pink"/>
          <w:rFonts w:ascii="Arial" w:hAnsi="Arial" w:cs="Arial"/>
          <w:color w:val="000000" w:themeColor="text1"/>
          <w:sz w:val="22"/>
          <w:szCs w:val="22"/>
        </w:rPr>
      </w:pPr>
    </w:p>
    <w:p w14:paraId="71934300" w14:textId="540F2A6B" w:rsidR="003534A4" w:rsidRPr="00F433D7" w:rsidRDefault="003534A4" w:rsidP="008872C9">
      <w:pPr>
        <w:rPr>
          <w:rStyle w:val="Pink"/>
          <w:rFonts w:ascii="Arial" w:hAnsi="Arial" w:cs="Arial"/>
          <w:color w:val="000000" w:themeColor="text1"/>
          <w:sz w:val="22"/>
          <w:szCs w:val="22"/>
        </w:rPr>
      </w:pPr>
      <w:r w:rsidRPr="003534A4">
        <w:rPr>
          <w:rStyle w:val="Pink"/>
          <w:rFonts w:ascii="Arial" w:hAnsi="Arial" w:cs="Arial"/>
          <w:color w:val="000000" w:themeColor="text1"/>
          <w:sz w:val="22"/>
          <w:szCs w:val="22"/>
        </w:rPr>
        <w:t>The permit has also been varied to include event duration monitoring as part of the AMP6 environmental improvement programme.</w:t>
      </w:r>
    </w:p>
    <w:p w14:paraId="04422EC1" w14:textId="1C6E8BC3" w:rsidR="008872C9" w:rsidRPr="00F433D7" w:rsidRDefault="008872C9" w:rsidP="008872C9">
      <w:pPr>
        <w:pStyle w:val="Draftingnote"/>
        <w:spacing w:before="0"/>
        <w:rPr>
          <w:rFonts w:cs="Arial"/>
          <w:i w:val="0"/>
          <w:color w:val="000000" w:themeColor="text1"/>
          <w:sz w:val="22"/>
          <w:szCs w:val="22"/>
        </w:rPr>
      </w:pPr>
    </w:p>
    <w:p w14:paraId="2A6576F6" w14:textId="77777777" w:rsidR="0072788F" w:rsidRPr="00F433D7" w:rsidRDefault="0072788F" w:rsidP="0072788F">
      <w:pPr>
        <w:spacing w:before="100" w:beforeAutospacing="1" w:after="100" w:afterAutospacing="1"/>
        <w:rPr>
          <w:rFonts w:ascii="Arial" w:hAnsi="Arial"/>
          <w:color w:val="000000" w:themeColor="text1"/>
          <w:sz w:val="22"/>
          <w:szCs w:val="22"/>
          <w:lang w:eastAsia="en-US"/>
        </w:rPr>
      </w:pPr>
      <w:r w:rsidRPr="00F433D7">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119195E2" w14:textId="53A6D481" w:rsidR="0072788F" w:rsidRPr="00F433D7" w:rsidRDefault="0072788F" w:rsidP="0072788F">
      <w:pPr>
        <w:spacing w:before="100" w:beforeAutospacing="1" w:after="100" w:afterAutospacing="1"/>
        <w:rPr>
          <w:rFonts w:ascii="Arial" w:hAnsi="Arial"/>
          <w:color w:val="000000" w:themeColor="text1"/>
          <w:sz w:val="22"/>
          <w:szCs w:val="22"/>
          <w:lang w:eastAsia="en-US"/>
        </w:rPr>
      </w:pPr>
      <w:r w:rsidRPr="00F433D7">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192FC2C4" w14:textId="1CC40753" w:rsidR="0072788F" w:rsidRDefault="0072788F" w:rsidP="0072788F">
      <w:pPr>
        <w:spacing w:before="100" w:beforeAutospacing="1" w:after="100" w:afterAutospacing="1"/>
        <w:rPr>
          <w:rFonts w:ascii="Arial" w:hAnsi="Arial"/>
          <w:color w:val="000000" w:themeColor="text1"/>
          <w:sz w:val="22"/>
          <w:szCs w:val="22"/>
          <w:lang w:eastAsia="en-US"/>
        </w:rPr>
      </w:pPr>
      <w:r w:rsidRPr="00F433D7">
        <w:rPr>
          <w:rFonts w:ascii="Arial" w:hAnsi="Arial"/>
          <w:color w:val="000000" w:themeColor="text1"/>
          <w:sz w:val="22"/>
          <w:szCs w:val="22"/>
          <w:lang w:eastAsia="en-US"/>
        </w:rPr>
        <w:t xml:space="preserve">The permit variation and consolidation has implemented a </w:t>
      </w:r>
      <w:r w:rsidR="00A22E63">
        <w:rPr>
          <w:rFonts w:ascii="Arial" w:hAnsi="Arial"/>
          <w:color w:val="000000" w:themeColor="text1"/>
          <w:sz w:val="22"/>
          <w:szCs w:val="22"/>
          <w:lang w:eastAsia="en-US"/>
        </w:rPr>
        <w:t>T</w:t>
      </w:r>
      <w:r w:rsidRPr="00F433D7">
        <w:rPr>
          <w:rFonts w:ascii="Arial" w:hAnsi="Arial"/>
          <w:color w:val="000000" w:themeColor="text1"/>
          <w:sz w:val="22"/>
          <w:szCs w:val="22"/>
          <w:lang w:eastAsia="en-US"/>
        </w:rPr>
        <w:t xml:space="preserve">otal </w:t>
      </w:r>
      <w:r w:rsidR="00A22E63">
        <w:rPr>
          <w:rFonts w:ascii="Arial" w:hAnsi="Arial"/>
          <w:color w:val="000000" w:themeColor="text1"/>
          <w:sz w:val="22"/>
          <w:szCs w:val="22"/>
          <w:lang w:eastAsia="en-US"/>
        </w:rPr>
        <w:t>P</w:t>
      </w:r>
      <w:r w:rsidRPr="00F433D7">
        <w:rPr>
          <w:rFonts w:ascii="Arial" w:hAnsi="Arial"/>
          <w:color w:val="000000" w:themeColor="text1"/>
          <w:sz w:val="22"/>
          <w:szCs w:val="22"/>
          <w:lang w:eastAsia="en-US"/>
        </w:rPr>
        <w:t xml:space="preserve">hosphorus limit of </w:t>
      </w:r>
      <w:r w:rsidR="00AA0CAD" w:rsidRPr="00F433D7">
        <w:rPr>
          <w:rFonts w:ascii="Arial" w:hAnsi="Arial"/>
          <w:color w:val="000000" w:themeColor="text1"/>
          <w:sz w:val="22"/>
          <w:szCs w:val="22"/>
          <w:lang w:eastAsia="en-US"/>
        </w:rPr>
        <w:t>5</w:t>
      </w:r>
      <w:r w:rsidR="00E85F64">
        <w:rPr>
          <w:rFonts w:ascii="Arial" w:hAnsi="Arial"/>
          <w:color w:val="000000" w:themeColor="text1"/>
          <w:sz w:val="22"/>
          <w:szCs w:val="22"/>
          <w:lang w:eastAsia="en-US"/>
        </w:rPr>
        <w:t xml:space="preserve"> </w:t>
      </w:r>
      <w:r w:rsidRPr="00F433D7">
        <w:rPr>
          <w:rFonts w:ascii="Arial" w:hAnsi="Arial"/>
          <w:color w:val="000000" w:themeColor="text1"/>
          <w:sz w:val="22"/>
          <w:szCs w:val="22"/>
          <w:lang w:eastAsia="en-US"/>
        </w:rPr>
        <w:t xml:space="preserve">mg/l effective </w:t>
      </w:r>
      <w:r w:rsidR="00E85F64">
        <w:rPr>
          <w:rFonts w:ascii="Arial" w:hAnsi="Arial"/>
          <w:color w:val="000000" w:themeColor="text1"/>
          <w:sz w:val="22"/>
          <w:szCs w:val="22"/>
          <w:lang w:eastAsia="en-US"/>
        </w:rPr>
        <w:t>from</w:t>
      </w:r>
      <w:r w:rsidR="00DF3F22">
        <w:rPr>
          <w:rFonts w:ascii="Arial" w:hAnsi="Arial"/>
          <w:color w:val="000000" w:themeColor="text1"/>
          <w:sz w:val="22"/>
          <w:szCs w:val="22"/>
          <w:lang w:eastAsia="en-US"/>
        </w:rPr>
        <w:t xml:space="preserve"> 13/02/</w:t>
      </w:r>
      <w:r w:rsidR="00E85F64">
        <w:rPr>
          <w:rFonts w:ascii="Arial" w:hAnsi="Arial"/>
          <w:color w:val="000000" w:themeColor="text1"/>
          <w:sz w:val="22"/>
          <w:szCs w:val="22"/>
          <w:lang w:eastAsia="en-US"/>
        </w:rPr>
        <w:t>2025.</w:t>
      </w:r>
      <w:r w:rsidR="004B4BB0">
        <w:rPr>
          <w:rFonts w:ascii="Arial" w:hAnsi="Arial"/>
          <w:color w:val="000000" w:themeColor="text1"/>
          <w:sz w:val="22"/>
          <w:szCs w:val="22"/>
          <w:lang w:eastAsia="en-US"/>
        </w:rPr>
        <w:t xml:space="preserve"> </w:t>
      </w:r>
      <w:r w:rsidR="004B4BB0" w:rsidRPr="004B4BB0">
        <w:rPr>
          <w:rFonts w:ascii="Arial" w:hAnsi="Arial"/>
          <w:color w:val="000000" w:themeColor="text1"/>
          <w:sz w:val="22"/>
          <w:szCs w:val="22"/>
          <w:lang w:eastAsia="en-US"/>
        </w:rPr>
        <w:t>An Ammonia limit of 20 mg/l effective from 31/03/2030 has been included under AMP8 NEP.</w:t>
      </w:r>
    </w:p>
    <w:p w14:paraId="1CCE967B" w14:textId="2E599BE4" w:rsidR="008F17BD" w:rsidRPr="00F433D7" w:rsidRDefault="008F17BD" w:rsidP="0072788F">
      <w:pPr>
        <w:spacing w:before="100" w:beforeAutospacing="1" w:after="100" w:afterAutospacing="1"/>
        <w:rPr>
          <w:rFonts w:ascii="Arial" w:hAnsi="Arial"/>
          <w:color w:val="000000" w:themeColor="text1"/>
          <w:sz w:val="22"/>
          <w:szCs w:val="22"/>
          <w:lang w:eastAsia="en-US"/>
        </w:rPr>
      </w:pPr>
      <w:r w:rsidRPr="008F17BD">
        <w:rPr>
          <w:rFonts w:ascii="Arial" w:hAnsi="Arial"/>
          <w:color w:val="000000" w:themeColor="text1"/>
          <w:sz w:val="22"/>
          <w:szCs w:val="22"/>
          <w:lang w:eastAsia="en-US"/>
        </w:rPr>
        <w:t>The following limits have been amended: BOD 40 mg/l LUT</w:t>
      </w:r>
      <w:r>
        <w:rPr>
          <w:rFonts w:ascii="Arial" w:hAnsi="Arial"/>
          <w:color w:val="000000" w:themeColor="text1"/>
          <w:sz w:val="22"/>
          <w:szCs w:val="22"/>
          <w:lang w:eastAsia="en-US"/>
        </w:rPr>
        <w:t xml:space="preserve"> and</w:t>
      </w:r>
      <w:r w:rsidRPr="008F17BD">
        <w:rPr>
          <w:rFonts w:ascii="Arial" w:hAnsi="Arial"/>
          <w:color w:val="000000" w:themeColor="text1"/>
          <w:sz w:val="22"/>
          <w:szCs w:val="22"/>
          <w:lang w:eastAsia="en-US"/>
        </w:rPr>
        <w:t xml:space="preserve"> Suspended Solids 60 mg/l LUT.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15A1C886"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w:t>
      </w:r>
      <w:r w:rsidR="008F17BD" w:rsidRPr="007E4DFF">
        <w:rPr>
          <w:sz w:val="22"/>
          <w:szCs w:val="22"/>
          <w:vertAlign w:val="superscript"/>
        </w:rPr>
        <w:t>th</w:t>
      </w:r>
      <w:r w:rsidR="007E4DFF">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EE7927">
        <w:trPr>
          <w:cantSplit/>
        </w:trPr>
        <w:tc>
          <w:tcPr>
            <w:tcW w:w="8046" w:type="dxa"/>
            <w:gridSpan w:val="3"/>
            <w:tcBorders>
              <w:top w:val="nil"/>
              <w:left w:val="nil"/>
              <w:right w:val="nil"/>
            </w:tcBorders>
            <w:shd w:val="clear" w:color="auto" w:fill="000000"/>
          </w:tcPr>
          <w:p w14:paraId="48D22AA8" w14:textId="2F1D52D8"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A377DC">
              <w:rPr>
                <w:rFonts w:ascii="Arial" w:hAnsi="Arial" w:cs="Arial"/>
                <w:noProof/>
                <w:color w:val="FFFFFF"/>
                <w:sz w:val="22"/>
                <w:szCs w:val="22"/>
              </w:rPr>
              <w:t>CM0102001</w:t>
            </w:r>
            <w:r w:rsidR="00093C7B">
              <w:rPr>
                <w:rFonts w:ascii="Arial" w:hAnsi="Arial" w:cs="Arial"/>
                <w:color w:val="FFFFFF"/>
                <w:sz w:val="22"/>
                <w:szCs w:val="22"/>
              </w:rPr>
              <w:fldChar w:fldCharType="end"/>
            </w:r>
          </w:p>
        </w:tc>
      </w:tr>
      <w:tr w:rsidR="00A40593" w:rsidRPr="008016C5" w14:paraId="6CC51358" w14:textId="77777777" w:rsidTr="00EE792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3534A4" w:rsidRPr="008016C5" w14:paraId="1D783F48" w14:textId="77777777" w:rsidTr="00EE7927">
        <w:tc>
          <w:tcPr>
            <w:tcW w:w="2660" w:type="dxa"/>
            <w:vMerge w:val="restart"/>
            <w:tcBorders>
              <w:left w:val="nil"/>
              <w:right w:val="nil"/>
            </w:tcBorders>
          </w:tcPr>
          <w:p w14:paraId="228246DF" w14:textId="253C14C6" w:rsidR="003534A4" w:rsidRPr="005B0DA0" w:rsidRDefault="003534A4" w:rsidP="00A84A01">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Pr="005B0DA0">
              <w:rPr>
                <w:rFonts w:ascii="Arial" w:hAnsi="Arial" w:cs="Arial"/>
                <w:color w:val="000000" w:themeColor="text1"/>
                <w:sz w:val="22"/>
                <w:szCs w:val="22"/>
              </w:rPr>
              <w:t xml:space="preserve"> </w:t>
            </w:r>
            <w:r w:rsidRPr="005B0DA0">
              <w:rPr>
                <w:rFonts w:ascii="Arial" w:hAnsi="Arial" w:cs="Arial"/>
                <w:color w:val="000000" w:themeColor="text1"/>
                <w:sz w:val="22"/>
                <w:szCs w:val="22"/>
              </w:rPr>
              <w:fldChar w:fldCharType="begin"/>
            </w:r>
            <w:r w:rsidRPr="005B0DA0">
              <w:rPr>
                <w:rFonts w:ascii="Arial" w:hAnsi="Arial" w:cs="Arial"/>
                <w:color w:val="000000" w:themeColor="text1"/>
                <w:sz w:val="22"/>
                <w:szCs w:val="22"/>
              </w:rPr>
              <w:instrText xml:space="preserve"> MERGEFIELD "PAN" </w:instrText>
            </w:r>
            <w:r w:rsidRPr="005B0DA0">
              <w:rPr>
                <w:rFonts w:ascii="Arial" w:hAnsi="Arial" w:cs="Arial"/>
                <w:color w:val="000000" w:themeColor="text1"/>
                <w:sz w:val="22"/>
                <w:szCs w:val="22"/>
              </w:rPr>
              <w:fldChar w:fldCharType="separate"/>
            </w:r>
            <w:r w:rsidRPr="005B0DA0">
              <w:rPr>
                <w:rFonts w:ascii="Arial" w:hAnsi="Arial" w:cs="Arial"/>
                <w:noProof/>
                <w:color w:val="000000" w:themeColor="text1"/>
                <w:sz w:val="22"/>
                <w:szCs w:val="22"/>
              </w:rPr>
              <w:t>PAN-009411</w:t>
            </w:r>
            <w:r w:rsidRPr="005B0DA0">
              <w:rPr>
                <w:rFonts w:ascii="Arial" w:hAnsi="Arial" w:cs="Arial"/>
                <w:color w:val="000000" w:themeColor="text1"/>
                <w:sz w:val="22"/>
                <w:szCs w:val="22"/>
              </w:rPr>
              <w:fldChar w:fldCharType="end"/>
            </w:r>
          </w:p>
        </w:tc>
        <w:tc>
          <w:tcPr>
            <w:tcW w:w="1559" w:type="dxa"/>
            <w:tcBorders>
              <w:left w:val="nil"/>
              <w:right w:val="nil"/>
            </w:tcBorders>
          </w:tcPr>
          <w:p w14:paraId="56AF8206" w14:textId="468D7E53" w:rsidR="003534A4" w:rsidRPr="005B0DA0" w:rsidRDefault="003534A4" w:rsidP="00A84A01">
            <w:pPr>
              <w:pStyle w:val="Tablebody"/>
              <w:spacing w:before="40" w:after="40" w:line="270" w:lineRule="exact"/>
              <w:rPr>
                <w:rFonts w:ascii="Arial" w:hAnsi="Arial" w:cs="Arial"/>
                <w:color w:val="000000" w:themeColor="text1"/>
                <w:sz w:val="22"/>
                <w:szCs w:val="22"/>
              </w:rPr>
            </w:pPr>
            <w:r w:rsidRPr="005B0DA0">
              <w:rPr>
                <w:rFonts w:ascii="Arial" w:hAnsi="Arial" w:cs="Arial"/>
                <w:color w:val="000000" w:themeColor="text1"/>
                <w:sz w:val="22"/>
                <w:szCs w:val="22"/>
              </w:rPr>
              <w:t>01/01/2020</w:t>
            </w:r>
          </w:p>
        </w:tc>
        <w:tc>
          <w:tcPr>
            <w:tcW w:w="3827" w:type="dxa"/>
            <w:tcBorders>
              <w:left w:val="nil"/>
              <w:right w:val="nil"/>
            </w:tcBorders>
          </w:tcPr>
          <w:p w14:paraId="261C0F00" w14:textId="5865E3CA" w:rsidR="003534A4" w:rsidRPr="005B0DA0" w:rsidRDefault="003534A4" w:rsidP="00A84A01">
            <w:pPr>
              <w:pStyle w:val="Tablebody"/>
              <w:spacing w:before="40" w:after="40" w:line="270" w:lineRule="exact"/>
              <w:rPr>
                <w:rFonts w:ascii="Arial" w:hAnsi="Arial" w:cs="Arial"/>
                <w:color w:val="000000" w:themeColor="text1"/>
                <w:sz w:val="22"/>
                <w:szCs w:val="22"/>
              </w:rPr>
            </w:pPr>
            <w:r w:rsidRPr="005B0DA0">
              <w:rPr>
                <w:rFonts w:ascii="Arial" w:hAnsi="Arial" w:cs="Arial"/>
                <w:color w:val="000000" w:themeColor="text1"/>
                <w:sz w:val="22"/>
                <w:szCs w:val="22"/>
              </w:rPr>
              <w:t>Variation of permit initiated under PR19 review programme to incorporate improvements to be delivered under AMP7</w:t>
            </w:r>
            <w:r>
              <w:rPr>
                <w:rFonts w:ascii="Arial" w:hAnsi="Arial" w:cs="Arial"/>
                <w:color w:val="000000" w:themeColor="text1"/>
                <w:sz w:val="22"/>
                <w:szCs w:val="22"/>
              </w:rPr>
              <w:t xml:space="preserve"> </w:t>
            </w:r>
            <w:r w:rsidRPr="003534A4">
              <w:rPr>
                <w:rFonts w:ascii="Arial" w:hAnsi="Arial" w:cs="Arial"/>
                <w:color w:val="000000" w:themeColor="text1"/>
                <w:sz w:val="22"/>
                <w:szCs w:val="22"/>
              </w:rPr>
              <w:t>&amp; addition of AMP6 EDM storm monitoring.</w:t>
            </w:r>
          </w:p>
        </w:tc>
      </w:tr>
      <w:tr w:rsidR="003534A4" w:rsidRPr="008016C5" w14:paraId="4CAB5CE3" w14:textId="77777777" w:rsidTr="00EE7927">
        <w:tc>
          <w:tcPr>
            <w:tcW w:w="2660" w:type="dxa"/>
            <w:vMerge/>
            <w:tcBorders>
              <w:left w:val="nil"/>
              <w:right w:val="nil"/>
            </w:tcBorders>
          </w:tcPr>
          <w:p w14:paraId="41C17984" w14:textId="77777777" w:rsidR="003534A4" w:rsidRDefault="003534A4" w:rsidP="00A84A01">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365F99CA" w14:textId="7EDBFE6B" w:rsidR="003534A4" w:rsidRPr="00C0656B" w:rsidRDefault="00C0656B" w:rsidP="00A84A01">
            <w:pPr>
              <w:pStyle w:val="Tablebody"/>
              <w:spacing w:before="40" w:after="40" w:line="270" w:lineRule="exact"/>
              <w:rPr>
                <w:rFonts w:ascii="Arial" w:hAnsi="Arial" w:cs="Arial"/>
                <w:color w:val="000000" w:themeColor="text1"/>
                <w:sz w:val="22"/>
                <w:szCs w:val="22"/>
              </w:rPr>
            </w:pPr>
            <w:r w:rsidRPr="00C0656B">
              <w:rPr>
                <w:rFonts w:ascii="Arial" w:hAnsi="Arial" w:cs="Arial"/>
                <w:color w:val="000000" w:themeColor="text1"/>
                <w:sz w:val="22"/>
                <w:szCs w:val="22"/>
              </w:rPr>
              <w:t>16/0</w:t>
            </w:r>
            <w:r w:rsidR="00B05FDD">
              <w:rPr>
                <w:rFonts w:ascii="Arial" w:hAnsi="Arial" w:cs="Arial"/>
                <w:color w:val="000000" w:themeColor="text1"/>
                <w:sz w:val="22"/>
                <w:szCs w:val="22"/>
              </w:rPr>
              <w:t>5</w:t>
            </w:r>
            <w:r w:rsidRPr="00C0656B">
              <w:rPr>
                <w:rFonts w:ascii="Arial" w:hAnsi="Arial" w:cs="Arial"/>
                <w:color w:val="000000" w:themeColor="text1"/>
                <w:sz w:val="22"/>
                <w:szCs w:val="22"/>
              </w:rPr>
              <w:t>/2023</w:t>
            </w:r>
          </w:p>
        </w:tc>
        <w:tc>
          <w:tcPr>
            <w:tcW w:w="3827" w:type="dxa"/>
            <w:tcBorders>
              <w:left w:val="nil"/>
              <w:right w:val="nil"/>
            </w:tcBorders>
          </w:tcPr>
          <w:p w14:paraId="0C9BB640" w14:textId="134FC171" w:rsidR="003534A4" w:rsidRPr="005B0DA0" w:rsidRDefault="003534A4" w:rsidP="00A84A01">
            <w:pPr>
              <w:pStyle w:val="Tablebody"/>
              <w:spacing w:before="40" w:after="40" w:line="270" w:lineRule="exact"/>
              <w:rPr>
                <w:rFonts w:ascii="Arial" w:hAnsi="Arial" w:cs="Arial"/>
                <w:color w:val="000000" w:themeColor="text1"/>
                <w:sz w:val="22"/>
                <w:szCs w:val="22"/>
              </w:rPr>
            </w:pPr>
            <w:r w:rsidRPr="005B0DA0">
              <w:rPr>
                <w:rFonts w:ascii="Arial" w:hAnsi="Arial" w:cs="Arial"/>
                <w:color w:val="000000" w:themeColor="text1"/>
                <w:sz w:val="22"/>
                <w:szCs w:val="22"/>
              </w:rPr>
              <w:t xml:space="preserve">A </w:t>
            </w:r>
            <w:r w:rsidR="008F17BD">
              <w:rPr>
                <w:rFonts w:ascii="Arial" w:hAnsi="Arial" w:cs="Arial"/>
                <w:color w:val="000000" w:themeColor="text1"/>
                <w:sz w:val="22"/>
                <w:szCs w:val="22"/>
              </w:rPr>
              <w:t>T</w:t>
            </w:r>
            <w:r w:rsidRPr="005B0DA0">
              <w:rPr>
                <w:rFonts w:ascii="Arial" w:hAnsi="Arial" w:cs="Arial"/>
                <w:color w:val="000000" w:themeColor="text1"/>
                <w:sz w:val="22"/>
                <w:szCs w:val="22"/>
              </w:rPr>
              <w:t xml:space="preserve">otal </w:t>
            </w:r>
            <w:r w:rsidR="00404AAC">
              <w:rPr>
                <w:rFonts w:ascii="Arial" w:hAnsi="Arial" w:cs="Arial"/>
                <w:color w:val="000000" w:themeColor="text1"/>
                <w:sz w:val="22"/>
                <w:szCs w:val="22"/>
              </w:rPr>
              <w:t>P</w:t>
            </w:r>
            <w:r w:rsidRPr="005B0DA0">
              <w:rPr>
                <w:rFonts w:ascii="Arial" w:hAnsi="Arial" w:cs="Arial"/>
                <w:color w:val="000000" w:themeColor="text1"/>
                <w:sz w:val="22"/>
                <w:szCs w:val="22"/>
              </w:rPr>
              <w:t>hosphorus limit</w:t>
            </w:r>
            <w:r w:rsidR="00810CD8">
              <w:rPr>
                <w:rFonts w:ascii="Arial" w:hAnsi="Arial" w:cs="Arial"/>
                <w:color w:val="000000" w:themeColor="text1"/>
                <w:sz w:val="22"/>
                <w:szCs w:val="22"/>
              </w:rPr>
              <w:t xml:space="preserve">, effective </w:t>
            </w:r>
            <w:r w:rsidR="00CD10B0">
              <w:rPr>
                <w:rFonts w:ascii="Arial" w:hAnsi="Arial" w:cs="Arial"/>
                <w:color w:val="000000" w:themeColor="text1"/>
                <w:sz w:val="22"/>
                <w:szCs w:val="22"/>
              </w:rPr>
              <w:t>from</w:t>
            </w:r>
            <w:r w:rsidR="00DF3F22">
              <w:rPr>
                <w:rFonts w:ascii="Arial" w:hAnsi="Arial" w:cs="Arial"/>
                <w:color w:val="000000" w:themeColor="text1"/>
                <w:sz w:val="22"/>
                <w:szCs w:val="22"/>
              </w:rPr>
              <w:t xml:space="preserve"> 13/02</w:t>
            </w:r>
            <w:r w:rsidR="00CD10B0">
              <w:rPr>
                <w:rFonts w:ascii="Arial" w:hAnsi="Arial" w:cs="Arial"/>
                <w:color w:val="000000" w:themeColor="text1"/>
                <w:sz w:val="22"/>
                <w:szCs w:val="22"/>
              </w:rPr>
              <w:t>/2025,</w:t>
            </w:r>
            <w:r w:rsidRPr="005B0DA0">
              <w:rPr>
                <w:rFonts w:ascii="Arial" w:hAnsi="Arial" w:cs="Arial"/>
                <w:color w:val="000000" w:themeColor="text1"/>
                <w:sz w:val="22"/>
                <w:szCs w:val="22"/>
              </w:rPr>
              <w:t xml:space="preserve"> has been added.</w:t>
            </w:r>
            <w:r w:rsidR="00CD10B0">
              <w:rPr>
                <w:rFonts w:ascii="Arial" w:hAnsi="Arial" w:cs="Arial"/>
                <w:color w:val="000000" w:themeColor="text1"/>
                <w:sz w:val="22"/>
                <w:szCs w:val="22"/>
              </w:rPr>
              <w:t xml:space="preserve"> </w:t>
            </w:r>
            <w:r w:rsidR="00013126">
              <w:rPr>
                <w:rFonts w:ascii="Arial" w:hAnsi="Arial" w:cs="Arial"/>
                <w:color w:val="000000" w:themeColor="text1"/>
                <w:sz w:val="22"/>
                <w:szCs w:val="22"/>
              </w:rPr>
              <w:t xml:space="preserve">The Ammonia limit will reduce to 20 mg/l from </w:t>
            </w:r>
            <w:r w:rsidR="00FE3231">
              <w:rPr>
                <w:rFonts w:ascii="Arial" w:hAnsi="Arial" w:cs="Arial"/>
                <w:color w:val="000000" w:themeColor="text1"/>
                <w:sz w:val="22"/>
                <w:szCs w:val="22"/>
              </w:rPr>
              <w:t>31/03/2030.</w:t>
            </w:r>
          </w:p>
        </w:tc>
      </w:tr>
      <w:tr w:rsidR="00A40593" w:rsidRPr="008016C5" w14:paraId="151D4571" w14:textId="77777777" w:rsidTr="00EE7927">
        <w:tc>
          <w:tcPr>
            <w:tcW w:w="2660" w:type="dxa"/>
            <w:tcBorders>
              <w:left w:val="nil"/>
              <w:right w:val="nil"/>
            </w:tcBorders>
          </w:tcPr>
          <w:p w14:paraId="29205D30" w14:textId="7FF2BE8F" w:rsidR="00A40593" w:rsidRPr="00DF6316" w:rsidRDefault="00A40593" w:rsidP="00E1303A">
            <w:pPr>
              <w:pStyle w:val="Tablebody"/>
              <w:spacing w:before="40" w:after="40" w:line="270" w:lineRule="exact"/>
              <w:rPr>
                <w:rFonts w:ascii="Arial" w:hAnsi="Arial" w:cs="Arial"/>
                <w:sz w:val="22"/>
                <w:szCs w:val="22"/>
              </w:rPr>
            </w:pPr>
            <w:r w:rsidRPr="005B0DA0">
              <w:rPr>
                <w:rFonts w:ascii="Arial" w:hAnsi="Arial" w:cs="Arial"/>
                <w:color w:val="000000" w:themeColor="text1"/>
                <w:sz w:val="22"/>
                <w:szCs w:val="22"/>
              </w:rPr>
              <w:t xml:space="preserve">Variation determined </w:t>
            </w:r>
            <w:r w:rsidR="00CC5CC5" w:rsidRPr="005B0DA0">
              <w:rPr>
                <w:rFonts w:ascii="Arial" w:hAnsi="Arial" w:cs="Arial"/>
                <w:color w:val="000000" w:themeColor="text1"/>
                <w:sz w:val="22"/>
                <w:szCs w:val="22"/>
              </w:rPr>
              <w:fldChar w:fldCharType="begin"/>
            </w:r>
            <w:r w:rsidR="00CC5CC5" w:rsidRPr="005B0DA0">
              <w:rPr>
                <w:rFonts w:ascii="Arial" w:hAnsi="Arial" w:cs="Arial"/>
                <w:color w:val="000000" w:themeColor="text1"/>
                <w:sz w:val="22"/>
                <w:szCs w:val="22"/>
              </w:rPr>
              <w:instrText xml:space="preserve"> MERGEFIELD FE_Permit_Number </w:instrText>
            </w:r>
            <w:r w:rsidR="00CC5CC5" w:rsidRPr="005B0DA0">
              <w:rPr>
                <w:rFonts w:ascii="Arial" w:hAnsi="Arial" w:cs="Arial"/>
                <w:color w:val="000000" w:themeColor="text1"/>
                <w:sz w:val="22"/>
                <w:szCs w:val="22"/>
              </w:rPr>
              <w:fldChar w:fldCharType="separate"/>
            </w:r>
            <w:r w:rsidR="00A377DC" w:rsidRPr="005B0DA0">
              <w:rPr>
                <w:rFonts w:ascii="Arial" w:hAnsi="Arial" w:cs="Arial"/>
                <w:noProof/>
                <w:color w:val="000000" w:themeColor="text1"/>
                <w:sz w:val="22"/>
                <w:szCs w:val="22"/>
              </w:rPr>
              <w:t>CM0102001</w:t>
            </w:r>
            <w:r w:rsidR="00CC5CC5" w:rsidRPr="005B0DA0">
              <w:rPr>
                <w:rFonts w:ascii="Arial" w:hAnsi="Arial" w:cs="Arial"/>
                <w:color w:val="000000" w:themeColor="text1"/>
                <w:sz w:val="22"/>
                <w:szCs w:val="22"/>
              </w:rPr>
              <w:fldChar w:fldCharType="end"/>
            </w:r>
            <w:r w:rsidRPr="005B0DA0">
              <w:rPr>
                <w:rFonts w:ascii="Arial" w:hAnsi="Arial" w:cs="Arial"/>
                <w:color w:val="000000" w:themeColor="text1"/>
                <w:sz w:val="22"/>
                <w:szCs w:val="22"/>
              </w:rPr>
              <w:t xml:space="preserve"> </w:t>
            </w:r>
          </w:p>
        </w:tc>
        <w:tc>
          <w:tcPr>
            <w:tcW w:w="1559" w:type="dxa"/>
            <w:tcBorders>
              <w:left w:val="nil"/>
              <w:right w:val="nil"/>
            </w:tcBorders>
          </w:tcPr>
          <w:p w14:paraId="59A3BE79" w14:textId="3D9848C2" w:rsidR="00A40593" w:rsidRPr="00DF3F22" w:rsidRDefault="00DF3F22" w:rsidP="00E1303A">
            <w:pPr>
              <w:pStyle w:val="Tablebody"/>
              <w:spacing w:before="40" w:after="40" w:line="270" w:lineRule="exact"/>
              <w:rPr>
                <w:rFonts w:ascii="Arial" w:hAnsi="Arial" w:cs="Arial"/>
                <w:color w:val="000000" w:themeColor="text1"/>
                <w:sz w:val="22"/>
                <w:szCs w:val="22"/>
              </w:rPr>
            </w:pPr>
            <w:r w:rsidRPr="00DF3F22">
              <w:rPr>
                <w:rFonts w:ascii="Arial" w:hAnsi="Arial" w:cs="Arial"/>
                <w:color w:val="000000" w:themeColor="text1"/>
                <w:sz w:val="22"/>
                <w:szCs w:val="22"/>
              </w:rPr>
              <w:t>06/02/2024</w:t>
            </w:r>
          </w:p>
        </w:tc>
        <w:tc>
          <w:tcPr>
            <w:tcW w:w="3827" w:type="dxa"/>
            <w:tcBorders>
              <w:left w:val="nil"/>
              <w:right w:val="nil"/>
            </w:tcBorders>
          </w:tcPr>
          <w:p w14:paraId="79CEFF18" w14:textId="77777777" w:rsidR="00A40593" w:rsidRPr="00DF3F22" w:rsidRDefault="00A40593" w:rsidP="00E1303A">
            <w:pPr>
              <w:pStyle w:val="Tablebody"/>
              <w:spacing w:before="40" w:after="40" w:line="270" w:lineRule="exact"/>
              <w:rPr>
                <w:rFonts w:ascii="Arial" w:hAnsi="Arial" w:cs="Arial"/>
                <w:color w:val="000000" w:themeColor="text1"/>
                <w:sz w:val="22"/>
                <w:szCs w:val="22"/>
              </w:rPr>
            </w:pPr>
            <w:r w:rsidRPr="00DF3F22">
              <w:rPr>
                <w:rFonts w:ascii="Arial" w:hAnsi="Arial" w:cs="Arial"/>
                <w:color w:val="000000" w:themeColor="text1"/>
                <w:sz w:val="22"/>
                <w:szCs w:val="22"/>
              </w:rPr>
              <w:t>Varied and consolidated permit issued in modern condition format</w:t>
            </w:r>
            <w:r w:rsidR="00FB2CFC" w:rsidRPr="00DF3F22">
              <w:rPr>
                <w:rFonts w:ascii="Arial" w:hAnsi="Arial" w:cs="Arial"/>
                <w:color w:val="000000" w:themeColor="text1"/>
                <w:sz w:val="22"/>
                <w:szCs w:val="22"/>
              </w:rPr>
              <w:t xml:space="preserve"> to Dŵr Cymru Cyfyngedig</w:t>
            </w:r>
            <w:r w:rsidRPr="00DF3F22">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0980CB99" w:rsidR="00E1303A" w:rsidRPr="008016C5" w:rsidRDefault="00E1303A" w:rsidP="00A83F3D">
            <w:pPr>
              <w:pStyle w:val="Tabletitle"/>
              <w:spacing w:before="40" w:after="40" w:line="276" w:lineRule="auto"/>
              <w:rPr>
                <w:rFonts w:ascii="Arial" w:hAnsi="Arial" w:cs="Arial"/>
                <w:color w:val="FFFFFF"/>
                <w:sz w:val="22"/>
                <w:szCs w:val="22"/>
              </w:rPr>
            </w:pPr>
            <w:bookmarkStart w:id="2" w:name="_Hlk135389991"/>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3C527F" w:rsidRPr="003C527F">
              <w:rPr>
                <w:rFonts w:ascii="Arial" w:hAnsi="Arial" w:cs="Arial"/>
                <w:color w:val="FFFFFF"/>
                <w:sz w:val="22"/>
                <w:szCs w:val="22"/>
              </w:rPr>
              <w:t>CM0102002</w:t>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A84A01" w:rsidRPr="008016C5" w14:paraId="0BDD6064" w14:textId="77777777" w:rsidTr="00E057C4">
        <w:tc>
          <w:tcPr>
            <w:tcW w:w="2694" w:type="dxa"/>
            <w:tcBorders>
              <w:left w:val="nil"/>
              <w:right w:val="nil"/>
            </w:tcBorders>
          </w:tcPr>
          <w:p w14:paraId="432D21D3" w14:textId="1ACE32D0" w:rsidR="00A84A01" w:rsidRPr="005B0DA0" w:rsidRDefault="00A84A01" w:rsidP="00A84A01">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Pr="005B0DA0">
              <w:rPr>
                <w:rFonts w:ascii="Arial" w:hAnsi="Arial" w:cs="Arial"/>
                <w:color w:val="000000" w:themeColor="text1"/>
                <w:sz w:val="22"/>
                <w:szCs w:val="22"/>
              </w:rPr>
              <w:t xml:space="preserve"> </w:t>
            </w:r>
            <w:r w:rsidRPr="005B0DA0">
              <w:rPr>
                <w:rFonts w:ascii="Arial" w:hAnsi="Arial" w:cs="Arial"/>
                <w:color w:val="000000" w:themeColor="text1"/>
                <w:sz w:val="22"/>
                <w:szCs w:val="22"/>
              </w:rPr>
              <w:fldChar w:fldCharType="begin"/>
            </w:r>
            <w:r w:rsidRPr="005B0DA0">
              <w:rPr>
                <w:rFonts w:ascii="Arial" w:hAnsi="Arial" w:cs="Arial"/>
                <w:color w:val="000000" w:themeColor="text1"/>
                <w:sz w:val="22"/>
                <w:szCs w:val="22"/>
              </w:rPr>
              <w:instrText xml:space="preserve"> MERGEFIELD "PAN" </w:instrText>
            </w:r>
            <w:r w:rsidRPr="005B0DA0">
              <w:rPr>
                <w:rFonts w:ascii="Arial" w:hAnsi="Arial" w:cs="Arial"/>
                <w:color w:val="000000" w:themeColor="text1"/>
                <w:sz w:val="22"/>
                <w:szCs w:val="22"/>
              </w:rPr>
              <w:fldChar w:fldCharType="separate"/>
            </w:r>
            <w:r w:rsidRPr="005B0DA0">
              <w:rPr>
                <w:rFonts w:ascii="Arial" w:hAnsi="Arial" w:cs="Arial"/>
                <w:noProof/>
                <w:color w:val="000000" w:themeColor="text1"/>
                <w:sz w:val="22"/>
                <w:szCs w:val="22"/>
              </w:rPr>
              <w:t>PAN-009411</w:t>
            </w:r>
            <w:r w:rsidRPr="005B0DA0">
              <w:rPr>
                <w:rFonts w:ascii="Arial" w:hAnsi="Arial" w:cs="Arial"/>
                <w:color w:val="000000" w:themeColor="text1"/>
                <w:sz w:val="22"/>
                <w:szCs w:val="22"/>
              </w:rPr>
              <w:fldChar w:fldCharType="end"/>
            </w:r>
          </w:p>
        </w:tc>
        <w:tc>
          <w:tcPr>
            <w:tcW w:w="1417" w:type="dxa"/>
            <w:tcBorders>
              <w:left w:val="nil"/>
              <w:right w:val="nil"/>
            </w:tcBorders>
          </w:tcPr>
          <w:p w14:paraId="43676E7F" w14:textId="16656294" w:rsidR="00A84A01" w:rsidRPr="005B0DA0" w:rsidRDefault="00A84A01" w:rsidP="00A84A01">
            <w:pPr>
              <w:pStyle w:val="Tablebody"/>
              <w:spacing w:before="40" w:after="40" w:line="270" w:lineRule="exact"/>
              <w:rPr>
                <w:rFonts w:ascii="Arial" w:hAnsi="Arial" w:cs="Arial"/>
                <w:color w:val="000000" w:themeColor="text1"/>
                <w:sz w:val="22"/>
                <w:szCs w:val="22"/>
              </w:rPr>
            </w:pPr>
            <w:r w:rsidRPr="005B0DA0">
              <w:rPr>
                <w:rFonts w:ascii="Arial" w:hAnsi="Arial" w:cs="Arial"/>
                <w:color w:val="000000" w:themeColor="text1"/>
                <w:sz w:val="22"/>
                <w:szCs w:val="22"/>
              </w:rPr>
              <w:t>01/01/2020</w:t>
            </w:r>
          </w:p>
        </w:tc>
        <w:tc>
          <w:tcPr>
            <w:tcW w:w="3935" w:type="dxa"/>
            <w:tcBorders>
              <w:left w:val="nil"/>
              <w:right w:val="nil"/>
            </w:tcBorders>
          </w:tcPr>
          <w:p w14:paraId="7206D9C5" w14:textId="08E402DA" w:rsidR="00A84A01" w:rsidRPr="0019036A" w:rsidRDefault="00A84A01" w:rsidP="00A84A01">
            <w:pPr>
              <w:pStyle w:val="Tablebody"/>
              <w:spacing w:before="40" w:after="40" w:line="270" w:lineRule="exact"/>
              <w:rPr>
                <w:rFonts w:ascii="Arial" w:hAnsi="Arial" w:cs="Arial"/>
                <w:color w:val="auto"/>
                <w:sz w:val="22"/>
                <w:szCs w:val="22"/>
              </w:rPr>
            </w:pPr>
            <w:r w:rsidRPr="006559A2">
              <w:rPr>
                <w:rFonts w:ascii="Arial" w:hAnsi="Arial" w:cs="Arial"/>
                <w:color w:val="000000" w:themeColor="text1"/>
                <w:sz w:val="22"/>
                <w:szCs w:val="22"/>
              </w:rPr>
              <w:t>Consolidation of storm overflow discharge and flood condition permit into permit CM0102001.</w:t>
            </w:r>
          </w:p>
        </w:tc>
      </w:tr>
      <w:tr w:rsidR="00E1303A" w:rsidRPr="008016C5" w14:paraId="0A6865B0" w14:textId="77777777" w:rsidTr="00E057C4">
        <w:tc>
          <w:tcPr>
            <w:tcW w:w="2694" w:type="dxa"/>
            <w:tcBorders>
              <w:left w:val="nil"/>
              <w:right w:val="nil"/>
            </w:tcBorders>
          </w:tcPr>
          <w:p w14:paraId="46C79FB0" w14:textId="5DF38C6E" w:rsidR="00E1303A" w:rsidRPr="005B0DA0" w:rsidRDefault="00E1303A" w:rsidP="00A83F3D">
            <w:pPr>
              <w:pStyle w:val="Tablebody"/>
              <w:spacing w:before="40" w:after="40" w:line="270" w:lineRule="exact"/>
              <w:rPr>
                <w:rFonts w:ascii="Arial" w:hAnsi="Arial" w:cs="Arial"/>
                <w:color w:val="000000" w:themeColor="text1"/>
                <w:sz w:val="22"/>
                <w:szCs w:val="22"/>
              </w:rPr>
            </w:pPr>
            <w:r w:rsidRPr="005B0DA0">
              <w:rPr>
                <w:rFonts w:ascii="Arial" w:hAnsi="Arial" w:cs="Arial"/>
                <w:color w:val="000000" w:themeColor="text1"/>
                <w:sz w:val="22"/>
                <w:szCs w:val="22"/>
              </w:rPr>
              <w:t xml:space="preserve">Variation determined </w:t>
            </w:r>
            <w:r w:rsidR="00093C7B" w:rsidRPr="005B0DA0">
              <w:rPr>
                <w:rFonts w:ascii="Arial" w:hAnsi="Arial" w:cs="Arial"/>
                <w:color w:val="000000" w:themeColor="text1"/>
                <w:sz w:val="22"/>
                <w:szCs w:val="22"/>
              </w:rPr>
              <w:fldChar w:fldCharType="begin"/>
            </w:r>
            <w:r w:rsidR="00093C7B" w:rsidRPr="005B0DA0">
              <w:rPr>
                <w:rFonts w:ascii="Arial" w:hAnsi="Arial" w:cs="Arial"/>
                <w:color w:val="000000" w:themeColor="text1"/>
                <w:sz w:val="22"/>
                <w:szCs w:val="22"/>
              </w:rPr>
              <w:instrText xml:space="preserve"> MERGEFIELD FE_Permit_Number </w:instrText>
            </w:r>
            <w:r w:rsidR="00093C7B" w:rsidRPr="005B0DA0">
              <w:rPr>
                <w:rFonts w:ascii="Arial" w:hAnsi="Arial" w:cs="Arial"/>
                <w:color w:val="000000" w:themeColor="text1"/>
                <w:sz w:val="22"/>
                <w:szCs w:val="22"/>
              </w:rPr>
              <w:fldChar w:fldCharType="separate"/>
            </w:r>
            <w:r w:rsidR="00A377DC" w:rsidRPr="005B0DA0">
              <w:rPr>
                <w:rFonts w:ascii="Arial" w:hAnsi="Arial" w:cs="Arial"/>
                <w:noProof/>
                <w:color w:val="000000" w:themeColor="text1"/>
                <w:sz w:val="22"/>
                <w:szCs w:val="22"/>
              </w:rPr>
              <w:t>CM0102001</w:t>
            </w:r>
            <w:r w:rsidR="00093C7B" w:rsidRPr="005B0DA0">
              <w:rPr>
                <w:rFonts w:ascii="Arial" w:hAnsi="Arial" w:cs="Arial"/>
                <w:color w:val="000000" w:themeColor="text1"/>
                <w:sz w:val="22"/>
                <w:szCs w:val="22"/>
              </w:rPr>
              <w:fldChar w:fldCharType="end"/>
            </w:r>
          </w:p>
        </w:tc>
        <w:tc>
          <w:tcPr>
            <w:tcW w:w="1417" w:type="dxa"/>
            <w:tcBorders>
              <w:left w:val="nil"/>
              <w:right w:val="nil"/>
            </w:tcBorders>
          </w:tcPr>
          <w:p w14:paraId="73460816" w14:textId="47C2D15E" w:rsidR="00E1303A" w:rsidRPr="00DF3F22" w:rsidRDefault="00DF3F22" w:rsidP="00A83F3D">
            <w:pPr>
              <w:pStyle w:val="Tablebody"/>
              <w:spacing w:before="40" w:after="40" w:line="270" w:lineRule="exact"/>
              <w:rPr>
                <w:rFonts w:ascii="Arial" w:hAnsi="Arial" w:cs="Arial"/>
                <w:color w:val="000000" w:themeColor="text1"/>
                <w:sz w:val="22"/>
                <w:szCs w:val="22"/>
              </w:rPr>
            </w:pPr>
            <w:r w:rsidRPr="00DF3F22">
              <w:rPr>
                <w:rFonts w:ascii="Arial" w:hAnsi="Arial" w:cs="Arial"/>
                <w:color w:val="000000" w:themeColor="text1"/>
                <w:sz w:val="22"/>
                <w:szCs w:val="22"/>
              </w:rPr>
              <w:t>06/02/2024</w:t>
            </w:r>
          </w:p>
        </w:tc>
        <w:tc>
          <w:tcPr>
            <w:tcW w:w="3935" w:type="dxa"/>
            <w:tcBorders>
              <w:left w:val="nil"/>
              <w:right w:val="nil"/>
            </w:tcBorders>
          </w:tcPr>
          <w:p w14:paraId="60B13C6F" w14:textId="77777777" w:rsidR="00E1303A" w:rsidRPr="00DF3F22" w:rsidRDefault="00E1303A" w:rsidP="00A83F3D">
            <w:pPr>
              <w:pStyle w:val="Tablebody"/>
              <w:spacing w:before="40" w:after="40" w:line="270" w:lineRule="exact"/>
              <w:rPr>
                <w:rFonts w:ascii="Arial" w:hAnsi="Arial" w:cs="Arial"/>
                <w:color w:val="000000" w:themeColor="text1"/>
                <w:sz w:val="22"/>
                <w:szCs w:val="22"/>
              </w:rPr>
            </w:pPr>
            <w:r w:rsidRPr="00DF3F22">
              <w:rPr>
                <w:rFonts w:ascii="Arial" w:hAnsi="Arial" w:cs="Arial"/>
                <w:color w:val="000000" w:themeColor="text1"/>
                <w:sz w:val="22"/>
                <w:szCs w:val="22"/>
              </w:rPr>
              <w:t>Varied and consolidated permit issued to Dŵr Cymru Cyfyngedig.</w:t>
            </w:r>
          </w:p>
        </w:tc>
      </w:tr>
      <w:bookmarkEnd w:id="2"/>
    </w:tbl>
    <w:p w14:paraId="6211D1F9" w14:textId="77777777" w:rsidR="00E1303A" w:rsidRPr="00C31D2C" w:rsidRDefault="00E1303A"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A377DC" w:rsidRPr="008016C5" w14:paraId="1D44E24E" w14:textId="77777777" w:rsidTr="00921C8B">
        <w:trPr>
          <w:cantSplit/>
        </w:trPr>
        <w:tc>
          <w:tcPr>
            <w:tcW w:w="8046" w:type="dxa"/>
            <w:gridSpan w:val="3"/>
            <w:tcBorders>
              <w:top w:val="nil"/>
              <w:left w:val="nil"/>
              <w:right w:val="nil"/>
            </w:tcBorders>
            <w:shd w:val="clear" w:color="auto" w:fill="000000"/>
          </w:tcPr>
          <w:p w14:paraId="373C3EE0" w14:textId="177FA934" w:rsidR="00A377DC" w:rsidRPr="008016C5" w:rsidRDefault="00A377DC" w:rsidP="00921C8B">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w:t>
            </w:r>
            <w:r w:rsidR="003C527F">
              <w:rPr>
                <w:rFonts w:ascii="Arial" w:hAnsi="Arial" w:cs="Arial"/>
                <w:color w:val="FFFFFF"/>
                <w:sz w:val="22"/>
                <w:szCs w:val="22"/>
              </w:rPr>
              <w:t>C</w:t>
            </w:r>
            <w:r>
              <w:rPr>
                <w:rFonts w:ascii="Arial" w:hAnsi="Arial" w:cs="Arial"/>
                <w:color w:val="FFFFFF"/>
                <w:sz w:val="22"/>
                <w:szCs w:val="22"/>
              </w:rPr>
              <w:t xml:space="preserve">: </w:t>
            </w:r>
            <w:r w:rsidR="003C527F" w:rsidRPr="003C527F">
              <w:rPr>
                <w:rFonts w:ascii="Arial" w:hAnsi="Arial" w:cs="Arial"/>
                <w:color w:val="FFFFFF"/>
                <w:sz w:val="22"/>
                <w:szCs w:val="22"/>
              </w:rPr>
              <w:t>CM0102003</w:t>
            </w:r>
          </w:p>
        </w:tc>
      </w:tr>
      <w:tr w:rsidR="00A377DC" w:rsidRPr="008016C5" w14:paraId="0608B2EA" w14:textId="77777777" w:rsidTr="00921C8B">
        <w:tc>
          <w:tcPr>
            <w:tcW w:w="2694" w:type="dxa"/>
            <w:tcBorders>
              <w:left w:val="nil"/>
              <w:right w:val="nil"/>
            </w:tcBorders>
          </w:tcPr>
          <w:p w14:paraId="76AA9663" w14:textId="77777777" w:rsidR="00A377DC" w:rsidRPr="008016C5" w:rsidRDefault="00A377DC" w:rsidP="00921C8B">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09583BD2" w14:textId="77777777" w:rsidR="00A377DC" w:rsidRPr="008016C5" w:rsidRDefault="00A377DC" w:rsidP="00921C8B">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18FB917A" w14:textId="77777777" w:rsidR="00A377DC" w:rsidRPr="008016C5" w:rsidRDefault="00A377DC" w:rsidP="00921C8B">
            <w:pPr>
              <w:pStyle w:val="Tablehead"/>
              <w:spacing w:before="40" w:after="40" w:line="276" w:lineRule="auto"/>
              <w:rPr>
                <w:rFonts w:ascii="Arial" w:hAnsi="Arial" w:cs="Arial"/>
                <w:sz w:val="22"/>
                <w:szCs w:val="22"/>
              </w:rPr>
            </w:pPr>
            <w:r>
              <w:rPr>
                <w:rFonts w:ascii="Arial" w:hAnsi="Arial" w:cs="Arial"/>
                <w:sz w:val="22"/>
                <w:szCs w:val="22"/>
              </w:rPr>
              <w:t>Comments</w:t>
            </w:r>
          </w:p>
        </w:tc>
      </w:tr>
      <w:tr w:rsidR="00A377DC" w:rsidRPr="008016C5" w14:paraId="5DBB7CB0" w14:textId="77777777" w:rsidTr="00921C8B">
        <w:tc>
          <w:tcPr>
            <w:tcW w:w="2694" w:type="dxa"/>
            <w:tcBorders>
              <w:left w:val="nil"/>
              <w:right w:val="nil"/>
            </w:tcBorders>
          </w:tcPr>
          <w:p w14:paraId="28C5A6A4" w14:textId="4C4F3F8F" w:rsidR="00A377DC" w:rsidRPr="005B0DA0" w:rsidRDefault="00A84A01" w:rsidP="00921C8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00A377DC" w:rsidRPr="005B0DA0">
              <w:rPr>
                <w:rFonts w:ascii="Arial" w:hAnsi="Arial" w:cs="Arial"/>
                <w:color w:val="000000" w:themeColor="text1"/>
                <w:sz w:val="22"/>
                <w:szCs w:val="22"/>
              </w:rPr>
              <w:t xml:space="preserve"> </w:t>
            </w:r>
            <w:r w:rsidR="00A377DC" w:rsidRPr="005B0DA0">
              <w:rPr>
                <w:rFonts w:ascii="Arial" w:hAnsi="Arial" w:cs="Arial"/>
                <w:color w:val="000000" w:themeColor="text1"/>
                <w:sz w:val="22"/>
                <w:szCs w:val="22"/>
              </w:rPr>
              <w:fldChar w:fldCharType="begin"/>
            </w:r>
            <w:r w:rsidR="00A377DC" w:rsidRPr="005B0DA0">
              <w:rPr>
                <w:rFonts w:ascii="Arial" w:hAnsi="Arial" w:cs="Arial"/>
                <w:color w:val="000000" w:themeColor="text1"/>
                <w:sz w:val="22"/>
                <w:szCs w:val="22"/>
              </w:rPr>
              <w:instrText xml:space="preserve"> MERGEFIELD "PAN" </w:instrText>
            </w:r>
            <w:r w:rsidR="00A377DC" w:rsidRPr="005B0DA0">
              <w:rPr>
                <w:rFonts w:ascii="Arial" w:hAnsi="Arial" w:cs="Arial"/>
                <w:color w:val="000000" w:themeColor="text1"/>
                <w:sz w:val="22"/>
                <w:szCs w:val="22"/>
              </w:rPr>
              <w:fldChar w:fldCharType="separate"/>
            </w:r>
            <w:r w:rsidR="00A377DC" w:rsidRPr="005B0DA0">
              <w:rPr>
                <w:rFonts w:ascii="Arial" w:hAnsi="Arial" w:cs="Arial"/>
                <w:noProof/>
                <w:color w:val="000000" w:themeColor="text1"/>
                <w:sz w:val="22"/>
                <w:szCs w:val="22"/>
              </w:rPr>
              <w:t>PAN-009411</w:t>
            </w:r>
            <w:r w:rsidR="00A377DC" w:rsidRPr="005B0DA0">
              <w:rPr>
                <w:rFonts w:ascii="Arial" w:hAnsi="Arial" w:cs="Arial"/>
                <w:color w:val="000000" w:themeColor="text1"/>
                <w:sz w:val="22"/>
                <w:szCs w:val="22"/>
              </w:rPr>
              <w:fldChar w:fldCharType="end"/>
            </w:r>
          </w:p>
        </w:tc>
        <w:tc>
          <w:tcPr>
            <w:tcW w:w="1417" w:type="dxa"/>
            <w:tcBorders>
              <w:left w:val="nil"/>
              <w:right w:val="nil"/>
            </w:tcBorders>
          </w:tcPr>
          <w:p w14:paraId="4EA0C98B" w14:textId="31173903" w:rsidR="00A377DC" w:rsidRPr="005B0DA0" w:rsidRDefault="00CA391C" w:rsidP="00921C8B">
            <w:pPr>
              <w:pStyle w:val="Tablebody"/>
              <w:spacing w:before="40" w:after="40" w:line="270" w:lineRule="exact"/>
              <w:rPr>
                <w:rFonts w:ascii="Arial" w:hAnsi="Arial" w:cs="Arial"/>
                <w:color w:val="000000" w:themeColor="text1"/>
                <w:sz w:val="22"/>
                <w:szCs w:val="22"/>
              </w:rPr>
            </w:pPr>
            <w:r w:rsidRPr="005B0DA0">
              <w:rPr>
                <w:rFonts w:ascii="Arial" w:hAnsi="Arial" w:cs="Arial"/>
                <w:color w:val="000000" w:themeColor="text1"/>
                <w:sz w:val="22"/>
                <w:szCs w:val="22"/>
              </w:rPr>
              <w:t>01/01/2020</w:t>
            </w:r>
          </w:p>
        </w:tc>
        <w:tc>
          <w:tcPr>
            <w:tcW w:w="3935" w:type="dxa"/>
            <w:tcBorders>
              <w:left w:val="nil"/>
              <w:right w:val="nil"/>
            </w:tcBorders>
          </w:tcPr>
          <w:p w14:paraId="0960B2E4" w14:textId="2FBF7107" w:rsidR="00A377DC" w:rsidRPr="0019036A" w:rsidRDefault="006559A2" w:rsidP="00921C8B">
            <w:pPr>
              <w:pStyle w:val="Tablebody"/>
              <w:spacing w:before="40" w:after="40" w:line="270" w:lineRule="exact"/>
              <w:rPr>
                <w:rFonts w:ascii="Arial" w:hAnsi="Arial" w:cs="Arial"/>
                <w:color w:val="auto"/>
                <w:sz w:val="22"/>
                <w:szCs w:val="22"/>
              </w:rPr>
            </w:pPr>
            <w:r w:rsidRPr="006559A2">
              <w:rPr>
                <w:rFonts w:ascii="Arial" w:hAnsi="Arial" w:cs="Arial"/>
                <w:color w:val="auto"/>
                <w:sz w:val="22"/>
                <w:szCs w:val="22"/>
              </w:rPr>
              <w:t>Consolidation of settled storm overflow discharge into permit CM0102001.</w:t>
            </w:r>
          </w:p>
        </w:tc>
      </w:tr>
      <w:tr w:rsidR="00A377DC" w:rsidRPr="008016C5" w14:paraId="17A951ED" w14:textId="77777777" w:rsidTr="00921C8B">
        <w:tc>
          <w:tcPr>
            <w:tcW w:w="2694" w:type="dxa"/>
            <w:tcBorders>
              <w:left w:val="nil"/>
              <w:right w:val="nil"/>
            </w:tcBorders>
          </w:tcPr>
          <w:p w14:paraId="7CAB5E0D" w14:textId="77777777" w:rsidR="00A377DC" w:rsidRPr="0019036A" w:rsidRDefault="00A377DC" w:rsidP="00921C8B">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w:t>
            </w:r>
            <w:r w:rsidRPr="005B0DA0">
              <w:rPr>
                <w:rFonts w:ascii="Arial" w:hAnsi="Arial" w:cs="Arial"/>
                <w:color w:val="000000" w:themeColor="text1"/>
                <w:sz w:val="22"/>
                <w:szCs w:val="22"/>
              </w:rPr>
              <w:t xml:space="preserve">on determined </w:t>
            </w:r>
            <w:r w:rsidRPr="005B0DA0">
              <w:rPr>
                <w:rFonts w:ascii="Arial" w:hAnsi="Arial" w:cs="Arial"/>
                <w:color w:val="000000" w:themeColor="text1"/>
                <w:sz w:val="22"/>
                <w:szCs w:val="22"/>
              </w:rPr>
              <w:fldChar w:fldCharType="begin"/>
            </w:r>
            <w:r w:rsidRPr="005B0DA0">
              <w:rPr>
                <w:rFonts w:ascii="Arial" w:hAnsi="Arial" w:cs="Arial"/>
                <w:color w:val="000000" w:themeColor="text1"/>
                <w:sz w:val="22"/>
                <w:szCs w:val="22"/>
              </w:rPr>
              <w:instrText xml:space="preserve"> MERGEFIELD FE_Permit_Number </w:instrText>
            </w:r>
            <w:r w:rsidRPr="005B0DA0">
              <w:rPr>
                <w:rFonts w:ascii="Arial" w:hAnsi="Arial" w:cs="Arial"/>
                <w:color w:val="000000" w:themeColor="text1"/>
                <w:sz w:val="22"/>
                <w:szCs w:val="22"/>
              </w:rPr>
              <w:fldChar w:fldCharType="separate"/>
            </w:r>
            <w:r w:rsidRPr="005B0DA0">
              <w:rPr>
                <w:rFonts w:ascii="Arial" w:hAnsi="Arial" w:cs="Arial"/>
                <w:noProof/>
                <w:color w:val="000000" w:themeColor="text1"/>
                <w:sz w:val="22"/>
                <w:szCs w:val="22"/>
              </w:rPr>
              <w:t>CM0102001</w:t>
            </w:r>
            <w:r w:rsidRPr="005B0DA0">
              <w:rPr>
                <w:rFonts w:ascii="Arial" w:hAnsi="Arial" w:cs="Arial"/>
                <w:color w:val="000000" w:themeColor="text1"/>
                <w:sz w:val="22"/>
                <w:szCs w:val="22"/>
              </w:rPr>
              <w:fldChar w:fldCharType="end"/>
            </w:r>
          </w:p>
        </w:tc>
        <w:tc>
          <w:tcPr>
            <w:tcW w:w="1417" w:type="dxa"/>
            <w:tcBorders>
              <w:left w:val="nil"/>
              <w:right w:val="nil"/>
            </w:tcBorders>
          </w:tcPr>
          <w:p w14:paraId="55440B10" w14:textId="65855907" w:rsidR="00A377DC" w:rsidRPr="00DF3F22" w:rsidRDefault="00DF3F22" w:rsidP="00921C8B">
            <w:pPr>
              <w:pStyle w:val="Tablebody"/>
              <w:spacing w:before="40" w:after="40" w:line="270" w:lineRule="exact"/>
              <w:rPr>
                <w:rFonts w:ascii="Arial" w:hAnsi="Arial" w:cs="Arial"/>
                <w:color w:val="000000" w:themeColor="text1"/>
                <w:sz w:val="22"/>
                <w:szCs w:val="22"/>
              </w:rPr>
            </w:pPr>
            <w:r w:rsidRPr="00DF3F22">
              <w:rPr>
                <w:rFonts w:ascii="Arial" w:hAnsi="Arial" w:cs="Arial"/>
                <w:color w:val="000000" w:themeColor="text1"/>
                <w:sz w:val="22"/>
                <w:szCs w:val="22"/>
              </w:rPr>
              <w:t>06/02/2024</w:t>
            </w:r>
          </w:p>
        </w:tc>
        <w:tc>
          <w:tcPr>
            <w:tcW w:w="3935" w:type="dxa"/>
            <w:tcBorders>
              <w:left w:val="nil"/>
              <w:right w:val="nil"/>
            </w:tcBorders>
          </w:tcPr>
          <w:p w14:paraId="2E6945D9" w14:textId="77777777" w:rsidR="00A377DC" w:rsidRPr="00DF3F22" w:rsidRDefault="00A377DC" w:rsidP="00921C8B">
            <w:pPr>
              <w:pStyle w:val="Tablebody"/>
              <w:spacing w:before="40" w:after="40" w:line="270" w:lineRule="exact"/>
              <w:rPr>
                <w:rFonts w:ascii="Arial" w:hAnsi="Arial" w:cs="Arial"/>
                <w:color w:val="000000" w:themeColor="text1"/>
                <w:sz w:val="22"/>
                <w:szCs w:val="22"/>
              </w:rPr>
            </w:pPr>
            <w:r w:rsidRPr="00DF3F22">
              <w:rPr>
                <w:rFonts w:ascii="Arial" w:hAnsi="Arial" w:cs="Arial"/>
                <w:color w:val="000000" w:themeColor="text1"/>
                <w:sz w:val="22"/>
                <w:szCs w:val="22"/>
              </w:rPr>
              <w:t>Varied and consolidated permit issued to Dŵr Cymru Cyfyngedig.</w:t>
            </w:r>
          </w:p>
        </w:tc>
      </w:tr>
    </w:tbl>
    <w:p w14:paraId="60B130C5" w14:textId="77777777" w:rsidR="00DF16C8" w:rsidRDefault="00DF16C8" w:rsidP="00167FFA">
      <w:pPr>
        <w:pStyle w:val="Heading3nonum"/>
        <w:spacing w:before="0"/>
        <w:rPr>
          <w:sz w:val="22"/>
          <w:szCs w:val="22"/>
        </w:rPr>
      </w:pPr>
    </w:p>
    <w:p w14:paraId="08A8E450" w14:textId="52D24295"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DF3F22">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001796" w:rsidRDefault="00CE57D2" w:rsidP="00A40593">
      <w:pPr>
        <w:pStyle w:val="Heading3nonum"/>
        <w:spacing w:before="0"/>
        <w:ind w:right="1701"/>
        <w:rPr>
          <w:rFonts w:cs="Arial"/>
          <w:bCs/>
          <w:color w:val="000000" w:themeColor="text1"/>
          <w:sz w:val="22"/>
          <w:szCs w:val="22"/>
        </w:rPr>
      </w:pPr>
      <w:r w:rsidRPr="00001796">
        <w:rPr>
          <w:rFonts w:cs="Arial"/>
          <w:bCs/>
          <w:color w:val="000000" w:themeColor="text1"/>
          <w:sz w:val="22"/>
          <w:szCs w:val="22"/>
        </w:rPr>
        <w:t>p</w:t>
      </w:r>
      <w:r w:rsidR="00A40593" w:rsidRPr="00001796">
        <w:rPr>
          <w:rFonts w:cs="Arial"/>
          <w:bCs/>
          <w:color w:val="000000" w:themeColor="text1"/>
          <w:sz w:val="22"/>
          <w:szCs w:val="22"/>
        </w:rPr>
        <w:t>ermit number</w:t>
      </w:r>
      <w:r w:rsidR="00D555F3" w:rsidRPr="00001796">
        <w:rPr>
          <w:rFonts w:cs="Arial"/>
          <w:bCs/>
          <w:color w:val="000000" w:themeColor="text1"/>
          <w:sz w:val="22"/>
          <w:szCs w:val="22"/>
        </w:rPr>
        <w:t>s</w:t>
      </w:r>
    </w:p>
    <w:p w14:paraId="0FDB94C2" w14:textId="56E0CD51" w:rsidR="00093C7B" w:rsidRPr="00001796" w:rsidRDefault="00093C7B" w:rsidP="00A40593">
      <w:pPr>
        <w:pStyle w:val="Data"/>
        <w:ind w:right="1701"/>
        <w:rPr>
          <w:rStyle w:val="licenceno"/>
          <w:rFonts w:cs="Arial"/>
          <w:color w:val="000000" w:themeColor="text1"/>
          <w:sz w:val="22"/>
          <w:szCs w:val="22"/>
        </w:rPr>
      </w:pPr>
      <w:r w:rsidRPr="00001796">
        <w:rPr>
          <w:rStyle w:val="licenceno"/>
          <w:rFonts w:cs="Arial"/>
          <w:color w:val="000000" w:themeColor="text1"/>
          <w:sz w:val="22"/>
          <w:szCs w:val="22"/>
        </w:rPr>
        <w:fldChar w:fldCharType="begin"/>
      </w:r>
      <w:r w:rsidRPr="00001796">
        <w:rPr>
          <w:rStyle w:val="licenceno"/>
          <w:rFonts w:cs="Arial"/>
          <w:color w:val="000000" w:themeColor="text1"/>
          <w:sz w:val="22"/>
          <w:szCs w:val="22"/>
        </w:rPr>
        <w:instrText xml:space="preserve"> MERGEFIELD FE_Permit_Number </w:instrText>
      </w:r>
      <w:r w:rsidRPr="00001796">
        <w:rPr>
          <w:rStyle w:val="licenceno"/>
          <w:rFonts w:cs="Arial"/>
          <w:color w:val="000000" w:themeColor="text1"/>
          <w:sz w:val="22"/>
          <w:szCs w:val="22"/>
        </w:rPr>
        <w:fldChar w:fldCharType="separate"/>
      </w:r>
      <w:r w:rsidR="00A377DC" w:rsidRPr="00001796">
        <w:rPr>
          <w:rStyle w:val="licenceno"/>
          <w:rFonts w:cs="Arial"/>
          <w:noProof/>
          <w:color w:val="000000" w:themeColor="text1"/>
          <w:sz w:val="22"/>
          <w:szCs w:val="22"/>
        </w:rPr>
        <w:t>CM0102001</w:t>
      </w:r>
      <w:r w:rsidRPr="00001796">
        <w:rPr>
          <w:rStyle w:val="licenceno"/>
          <w:rFonts w:cs="Arial"/>
          <w:color w:val="000000" w:themeColor="text1"/>
          <w:sz w:val="22"/>
          <w:szCs w:val="22"/>
        </w:rPr>
        <w:fldChar w:fldCharType="end"/>
      </w:r>
    </w:p>
    <w:p w14:paraId="57B812F7" w14:textId="16DC82F2" w:rsidR="00D555F3" w:rsidRPr="00001796" w:rsidRDefault="003C527F" w:rsidP="00A40593">
      <w:pPr>
        <w:pStyle w:val="Data"/>
        <w:ind w:right="1701"/>
        <w:rPr>
          <w:rStyle w:val="licenceno"/>
          <w:rFonts w:cs="Arial"/>
          <w:color w:val="000000" w:themeColor="text1"/>
          <w:sz w:val="22"/>
          <w:szCs w:val="22"/>
        </w:rPr>
      </w:pPr>
      <w:r w:rsidRPr="00001796">
        <w:rPr>
          <w:rStyle w:val="licenceno"/>
          <w:rFonts w:cs="Arial"/>
          <w:color w:val="000000" w:themeColor="text1"/>
          <w:sz w:val="22"/>
          <w:szCs w:val="22"/>
        </w:rPr>
        <w:t>CM0102002</w:t>
      </w:r>
    </w:p>
    <w:p w14:paraId="24984D91" w14:textId="1DA5DA5E" w:rsidR="003C527F" w:rsidRPr="00001796" w:rsidRDefault="003C527F" w:rsidP="00A40593">
      <w:pPr>
        <w:pStyle w:val="Data"/>
        <w:ind w:right="1701"/>
        <w:rPr>
          <w:rStyle w:val="licenceno"/>
          <w:rFonts w:cs="Arial"/>
          <w:color w:val="000000" w:themeColor="text1"/>
          <w:sz w:val="22"/>
          <w:szCs w:val="22"/>
        </w:rPr>
      </w:pPr>
      <w:r w:rsidRPr="00001796">
        <w:rPr>
          <w:rStyle w:val="licenceno"/>
          <w:rFonts w:cs="Arial"/>
          <w:color w:val="000000" w:themeColor="text1"/>
          <w:sz w:val="22"/>
          <w:szCs w:val="22"/>
        </w:rPr>
        <w:t>CM0102003</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001796" w:rsidRDefault="00420953" w:rsidP="00420953">
      <w:pPr>
        <w:pStyle w:val="Data"/>
        <w:spacing w:line="276" w:lineRule="auto"/>
        <w:ind w:right="23"/>
        <w:rPr>
          <w:b w:val="0"/>
          <w:color w:val="000000" w:themeColor="text1"/>
          <w:sz w:val="22"/>
          <w:szCs w:val="22"/>
        </w:rPr>
      </w:pPr>
      <w:r w:rsidRPr="00C31D2C">
        <w:rPr>
          <w:b w:val="0"/>
          <w:sz w:val="22"/>
          <w:szCs w:val="22"/>
        </w:rPr>
        <w:t>t</w:t>
      </w:r>
      <w:r w:rsidRPr="00001796">
        <w:rPr>
          <w:b w:val="0"/>
          <w:color w:val="000000" w:themeColor="text1"/>
          <w:sz w:val="22"/>
          <w:szCs w:val="22"/>
        </w:rPr>
        <w:t xml:space="preserve">o operate </w:t>
      </w:r>
      <w:r w:rsidRPr="00001796">
        <w:rPr>
          <w:rFonts w:cs="Arial"/>
          <w:b w:val="0"/>
          <w:color w:val="000000" w:themeColor="text1"/>
          <w:sz w:val="22"/>
          <w:szCs w:val="22"/>
        </w:rPr>
        <w:t>a water discharge activity</w:t>
      </w:r>
      <w:r w:rsidRPr="00001796">
        <w:rPr>
          <w:b w:val="0"/>
          <w:color w:val="000000" w:themeColor="text1"/>
          <w:sz w:val="22"/>
          <w:szCs w:val="22"/>
        </w:rPr>
        <w:t xml:space="preserve"> at</w:t>
      </w:r>
    </w:p>
    <w:p w14:paraId="3DF9DFCE" w14:textId="0426C42F" w:rsidR="00CE57D2" w:rsidRPr="00001796" w:rsidRDefault="00CE57D2" w:rsidP="00420953">
      <w:pPr>
        <w:pStyle w:val="Data"/>
        <w:spacing w:line="276" w:lineRule="auto"/>
        <w:ind w:right="23"/>
        <w:rPr>
          <w:rStyle w:val="change"/>
          <w:rFonts w:cs="Arial"/>
          <w:bCs/>
          <w:color w:val="000000" w:themeColor="text1"/>
          <w:sz w:val="22"/>
          <w:szCs w:val="22"/>
        </w:rPr>
      </w:pPr>
      <w:r w:rsidRPr="00001796">
        <w:rPr>
          <w:bCs/>
          <w:color w:val="000000" w:themeColor="text1"/>
          <w:sz w:val="22"/>
          <w:szCs w:val="22"/>
        </w:rPr>
        <w:fldChar w:fldCharType="begin"/>
      </w:r>
      <w:r w:rsidRPr="00001796">
        <w:rPr>
          <w:bCs/>
          <w:color w:val="000000" w:themeColor="text1"/>
          <w:sz w:val="22"/>
          <w:szCs w:val="22"/>
        </w:rPr>
        <w:instrText xml:space="preserve"> MERGEFIELD Site_Name </w:instrText>
      </w:r>
      <w:r w:rsidRPr="00001796">
        <w:rPr>
          <w:bCs/>
          <w:color w:val="000000" w:themeColor="text1"/>
          <w:sz w:val="22"/>
          <w:szCs w:val="22"/>
        </w:rPr>
        <w:fldChar w:fldCharType="separate"/>
      </w:r>
      <w:r w:rsidR="00A377DC" w:rsidRPr="00001796">
        <w:rPr>
          <w:bCs/>
          <w:noProof/>
          <w:color w:val="000000" w:themeColor="text1"/>
          <w:sz w:val="22"/>
          <w:szCs w:val="22"/>
        </w:rPr>
        <w:t>Holt Wastewater Treatment Works</w:t>
      </w:r>
      <w:r w:rsidRPr="00001796">
        <w:rPr>
          <w:bCs/>
          <w:color w:val="000000" w:themeColor="text1"/>
          <w:sz w:val="22"/>
          <w:szCs w:val="22"/>
        </w:rPr>
        <w:fldChar w:fldCharType="end"/>
      </w:r>
    </w:p>
    <w:p w14:paraId="360BC02C" w14:textId="2006DF6D" w:rsidR="00E84C8B" w:rsidRPr="00001796" w:rsidRDefault="00CE57D2" w:rsidP="00167FFA">
      <w:pPr>
        <w:pStyle w:val="Data"/>
        <w:rPr>
          <w:rStyle w:val="change"/>
          <w:rFonts w:cs="Arial"/>
          <w:color w:val="000000" w:themeColor="text1"/>
          <w:sz w:val="22"/>
          <w:szCs w:val="22"/>
        </w:rPr>
      </w:pPr>
      <w:r w:rsidRPr="00001796">
        <w:rPr>
          <w:rStyle w:val="change"/>
          <w:rFonts w:cs="Arial"/>
          <w:color w:val="000000" w:themeColor="text1"/>
          <w:sz w:val="22"/>
          <w:szCs w:val="22"/>
        </w:rPr>
        <w:fldChar w:fldCharType="begin"/>
      </w:r>
      <w:r w:rsidRPr="00001796">
        <w:rPr>
          <w:rStyle w:val="change"/>
          <w:rFonts w:cs="Arial"/>
          <w:color w:val="000000" w:themeColor="text1"/>
          <w:sz w:val="22"/>
          <w:szCs w:val="22"/>
        </w:rPr>
        <w:instrText xml:space="preserve"> MERGEFIELD DSI_ADD2 </w:instrText>
      </w:r>
      <w:r w:rsidRPr="00001796">
        <w:rPr>
          <w:rStyle w:val="change"/>
          <w:rFonts w:cs="Arial"/>
          <w:color w:val="000000" w:themeColor="text1"/>
          <w:sz w:val="22"/>
          <w:szCs w:val="22"/>
        </w:rPr>
        <w:fldChar w:fldCharType="separate"/>
      </w:r>
      <w:r w:rsidR="00A377DC" w:rsidRPr="00001796">
        <w:rPr>
          <w:rStyle w:val="change"/>
          <w:rFonts w:cs="Arial"/>
          <w:noProof/>
          <w:color w:val="000000" w:themeColor="text1"/>
          <w:sz w:val="22"/>
          <w:szCs w:val="22"/>
        </w:rPr>
        <w:t>Track past ‘The Hawthorns’</w:t>
      </w:r>
      <w:r w:rsidRPr="00001796">
        <w:rPr>
          <w:rStyle w:val="change"/>
          <w:rFonts w:cs="Arial"/>
          <w:color w:val="000000" w:themeColor="text1"/>
          <w:sz w:val="22"/>
          <w:szCs w:val="22"/>
        </w:rPr>
        <w:fldChar w:fldCharType="end"/>
      </w:r>
    </w:p>
    <w:p w14:paraId="7BD825C2" w14:textId="17814869" w:rsidR="00E84C8B" w:rsidRPr="00001796" w:rsidRDefault="00CE57D2" w:rsidP="00167FFA">
      <w:pPr>
        <w:pStyle w:val="Data"/>
        <w:rPr>
          <w:rStyle w:val="change"/>
          <w:rFonts w:cs="Arial"/>
          <w:color w:val="000000" w:themeColor="text1"/>
          <w:sz w:val="22"/>
          <w:szCs w:val="22"/>
        </w:rPr>
      </w:pPr>
      <w:r w:rsidRPr="00001796">
        <w:rPr>
          <w:rStyle w:val="change"/>
          <w:rFonts w:cs="Arial"/>
          <w:color w:val="000000" w:themeColor="text1"/>
          <w:sz w:val="22"/>
          <w:szCs w:val="22"/>
        </w:rPr>
        <w:fldChar w:fldCharType="begin"/>
      </w:r>
      <w:r w:rsidRPr="00001796">
        <w:rPr>
          <w:rStyle w:val="change"/>
          <w:rFonts w:cs="Arial"/>
          <w:color w:val="000000" w:themeColor="text1"/>
          <w:sz w:val="22"/>
          <w:szCs w:val="22"/>
        </w:rPr>
        <w:instrText xml:space="preserve"> MERGEFIELD DSI_ADD3 </w:instrText>
      </w:r>
      <w:r w:rsidRPr="00001796">
        <w:rPr>
          <w:rStyle w:val="change"/>
          <w:rFonts w:cs="Arial"/>
          <w:color w:val="000000" w:themeColor="text1"/>
          <w:sz w:val="22"/>
          <w:szCs w:val="22"/>
        </w:rPr>
        <w:fldChar w:fldCharType="separate"/>
      </w:r>
      <w:r w:rsidR="00A377DC" w:rsidRPr="00001796">
        <w:rPr>
          <w:rStyle w:val="change"/>
          <w:rFonts w:cs="Arial"/>
          <w:noProof/>
          <w:color w:val="000000" w:themeColor="text1"/>
          <w:sz w:val="22"/>
          <w:szCs w:val="22"/>
        </w:rPr>
        <w:t>Frog Lane</w:t>
      </w:r>
      <w:r w:rsidRPr="00001796">
        <w:rPr>
          <w:rStyle w:val="change"/>
          <w:rFonts w:cs="Arial"/>
          <w:color w:val="000000" w:themeColor="text1"/>
          <w:sz w:val="22"/>
          <w:szCs w:val="22"/>
        </w:rPr>
        <w:fldChar w:fldCharType="end"/>
      </w:r>
    </w:p>
    <w:p w14:paraId="39DE11F6" w14:textId="77777777" w:rsidR="00001796" w:rsidRPr="00001796" w:rsidRDefault="00CE57D2" w:rsidP="00167FFA">
      <w:pPr>
        <w:pStyle w:val="Data"/>
        <w:rPr>
          <w:rStyle w:val="change"/>
          <w:rFonts w:cs="Arial"/>
          <w:noProof/>
          <w:color w:val="000000" w:themeColor="text1"/>
          <w:sz w:val="22"/>
          <w:szCs w:val="22"/>
        </w:rPr>
      </w:pPr>
      <w:r w:rsidRPr="00001796">
        <w:rPr>
          <w:rStyle w:val="change"/>
          <w:rFonts w:cs="Arial"/>
          <w:color w:val="000000" w:themeColor="text1"/>
          <w:sz w:val="22"/>
          <w:szCs w:val="22"/>
        </w:rPr>
        <w:fldChar w:fldCharType="begin"/>
      </w:r>
      <w:r w:rsidRPr="00001796">
        <w:rPr>
          <w:rStyle w:val="change"/>
          <w:rFonts w:cs="Arial"/>
          <w:color w:val="000000" w:themeColor="text1"/>
          <w:sz w:val="22"/>
          <w:szCs w:val="22"/>
        </w:rPr>
        <w:instrText xml:space="preserve"> MERGEFIELD DSI_ADD4 </w:instrText>
      </w:r>
      <w:r w:rsidRPr="00001796">
        <w:rPr>
          <w:rStyle w:val="change"/>
          <w:rFonts w:cs="Arial"/>
          <w:color w:val="000000" w:themeColor="text1"/>
          <w:sz w:val="22"/>
          <w:szCs w:val="22"/>
        </w:rPr>
        <w:fldChar w:fldCharType="separate"/>
      </w:r>
      <w:r w:rsidR="00A377DC" w:rsidRPr="00001796">
        <w:rPr>
          <w:rStyle w:val="change"/>
          <w:rFonts w:cs="Arial"/>
          <w:noProof/>
          <w:color w:val="000000" w:themeColor="text1"/>
          <w:sz w:val="22"/>
          <w:szCs w:val="22"/>
        </w:rPr>
        <w:t>Holt</w:t>
      </w:r>
    </w:p>
    <w:p w14:paraId="2E2D7226" w14:textId="40CDFFE0" w:rsidR="00E84C8B" w:rsidRPr="00001796" w:rsidRDefault="00A377DC" w:rsidP="00167FFA">
      <w:pPr>
        <w:pStyle w:val="Data"/>
        <w:rPr>
          <w:rStyle w:val="change"/>
          <w:rFonts w:cs="Arial"/>
          <w:color w:val="000000" w:themeColor="text1"/>
          <w:sz w:val="22"/>
          <w:szCs w:val="22"/>
        </w:rPr>
      </w:pPr>
      <w:r w:rsidRPr="00001796">
        <w:rPr>
          <w:rStyle w:val="change"/>
          <w:rFonts w:cs="Arial"/>
          <w:noProof/>
          <w:color w:val="000000" w:themeColor="text1"/>
          <w:sz w:val="22"/>
          <w:szCs w:val="22"/>
        </w:rPr>
        <w:t>Wrexham</w:t>
      </w:r>
      <w:r w:rsidR="00CE57D2" w:rsidRPr="00001796">
        <w:rPr>
          <w:rStyle w:val="change"/>
          <w:rFonts w:cs="Arial"/>
          <w:color w:val="000000" w:themeColor="text1"/>
          <w:sz w:val="22"/>
          <w:szCs w:val="22"/>
        </w:rPr>
        <w:fldChar w:fldCharType="end"/>
      </w:r>
    </w:p>
    <w:p w14:paraId="2080DA39" w14:textId="2155F6CF" w:rsidR="00E84C8B" w:rsidRPr="00001796" w:rsidRDefault="00CE57D2" w:rsidP="00167FFA">
      <w:pPr>
        <w:pStyle w:val="Data"/>
        <w:rPr>
          <w:rStyle w:val="change"/>
          <w:rFonts w:cs="Arial"/>
          <w:color w:val="000000" w:themeColor="text1"/>
          <w:sz w:val="22"/>
          <w:szCs w:val="22"/>
        </w:rPr>
      </w:pPr>
      <w:r w:rsidRPr="00001796">
        <w:rPr>
          <w:rStyle w:val="change"/>
          <w:rFonts w:cs="Arial"/>
          <w:color w:val="000000" w:themeColor="text1"/>
          <w:sz w:val="22"/>
          <w:szCs w:val="22"/>
        </w:rPr>
        <w:fldChar w:fldCharType="begin"/>
      </w:r>
      <w:r w:rsidRPr="00001796">
        <w:rPr>
          <w:rStyle w:val="change"/>
          <w:rFonts w:cs="Arial"/>
          <w:color w:val="000000" w:themeColor="text1"/>
          <w:sz w:val="22"/>
          <w:szCs w:val="22"/>
        </w:rPr>
        <w:instrText xml:space="preserve"> MERGEFIELD DSI_POST_CODE </w:instrText>
      </w:r>
      <w:r w:rsidRPr="00001796">
        <w:rPr>
          <w:rStyle w:val="change"/>
          <w:rFonts w:cs="Arial"/>
          <w:color w:val="000000" w:themeColor="text1"/>
          <w:sz w:val="22"/>
          <w:szCs w:val="22"/>
        </w:rPr>
        <w:fldChar w:fldCharType="separate"/>
      </w:r>
      <w:r w:rsidR="00A377DC" w:rsidRPr="00001796">
        <w:rPr>
          <w:rStyle w:val="change"/>
          <w:rFonts w:cs="Arial"/>
          <w:noProof/>
          <w:color w:val="000000" w:themeColor="text1"/>
          <w:sz w:val="22"/>
          <w:szCs w:val="22"/>
        </w:rPr>
        <w:t>LL13 9HJ</w:t>
      </w:r>
      <w:r w:rsidRPr="00001796">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7710737" w:rsidR="00E84C8B" w:rsidRDefault="00E84C8B" w:rsidP="00167FFA">
      <w:pPr>
        <w:pStyle w:val="Heading3nonum"/>
        <w:spacing w:before="0"/>
        <w:rPr>
          <w:rFonts w:cs="Arial"/>
          <w:color w:val="FF0000"/>
          <w:sz w:val="22"/>
          <w:szCs w:val="22"/>
        </w:rPr>
      </w:pPr>
      <w:r w:rsidRPr="00C31D2C">
        <w:rPr>
          <w:rFonts w:cs="Arial"/>
          <w:sz w:val="22"/>
          <w:szCs w:val="22"/>
        </w:rPr>
        <w:t>The notice shall take effe</w:t>
      </w:r>
      <w:r w:rsidRPr="00DF3F22">
        <w:rPr>
          <w:rFonts w:cs="Arial"/>
          <w:color w:val="000000" w:themeColor="text1"/>
          <w:sz w:val="22"/>
          <w:szCs w:val="22"/>
        </w:rPr>
        <w:t xml:space="preserve">ct from </w:t>
      </w:r>
      <w:r w:rsidR="00DF3F22" w:rsidRPr="00DF3F22">
        <w:rPr>
          <w:rFonts w:cs="Arial"/>
          <w:b/>
          <w:bCs/>
          <w:color w:val="000000" w:themeColor="text1"/>
          <w:sz w:val="22"/>
          <w:szCs w:val="22"/>
        </w:rPr>
        <w:t>13/02/2024</w:t>
      </w:r>
    </w:p>
    <w:p w14:paraId="0216E301" w14:textId="77777777" w:rsidR="00643A32" w:rsidRDefault="00643A32" w:rsidP="00167FFA">
      <w:pPr>
        <w:pStyle w:val="Heading3nonum"/>
        <w:spacing w:before="0"/>
        <w:rPr>
          <w:rFonts w:cs="Arial"/>
          <w:color w:val="FF0000"/>
          <w:sz w:val="22"/>
          <w:szCs w:val="22"/>
        </w:rPr>
      </w:pPr>
    </w:p>
    <w:p w14:paraId="430F5CD4" w14:textId="29C178AE"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w:t>
      </w:r>
      <w:r w:rsidRPr="00001796">
        <w:rPr>
          <w:rFonts w:cs="Arial"/>
          <w:b/>
          <w:color w:val="000000" w:themeColor="text1"/>
          <w:sz w:val="22"/>
          <w:szCs w:val="22"/>
        </w:rPr>
        <w:t xml:space="preserve">it is </w:t>
      </w:r>
      <w:r w:rsidR="00093C7B" w:rsidRPr="00001796">
        <w:rPr>
          <w:rStyle w:val="licenceno"/>
          <w:rFonts w:cs="Arial"/>
          <w:b/>
          <w:color w:val="000000" w:themeColor="text1"/>
          <w:sz w:val="22"/>
          <w:szCs w:val="22"/>
        </w:rPr>
        <w:fldChar w:fldCharType="begin"/>
      </w:r>
      <w:r w:rsidR="00093C7B" w:rsidRPr="00001796">
        <w:rPr>
          <w:rStyle w:val="licenceno"/>
          <w:rFonts w:cs="Arial"/>
          <w:b/>
          <w:color w:val="000000" w:themeColor="text1"/>
          <w:sz w:val="22"/>
          <w:szCs w:val="22"/>
        </w:rPr>
        <w:instrText xml:space="preserve"> MERGEFIELD FE_Permit_Number </w:instrText>
      </w:r>
      <w:r w:rsidR="00093C7B" w:rsidRPr="00001796">
        <w:rPr>
          <w:rStyle w:val="licenceno"/>
          <w:rFonts w:cs="Arial"/>
          <w:b/>
          <w:color w:val="000000" w:themeColor="text1"/>
          <w:sz w:val="22"/>
          <w:szCs w:val="22"/>
        </w:rPr>
        <w:fldChar w:fldCharType="separate"/>
      </w:r>
      <w:r w:rsidR="00A377DC" w:rsidRPr="00001796">
        <w:rPr>
          <w:rStyle w:val="licenceno"/>
          <w:rFonts w:cs="Arial"/>
          <w:b/>
          <w:noProof/>
          <w:color w:val="000000" w:themeColor="text1"/>
          <w:sz w:val="22"/>
          <w:szCs w:val="22"/>
        </w:rPr>
        <w:t>CM0102001</w:t>
      </w:r>
      <w:r w:rsidR="00093C7B" w:rsidRPr="00001796">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551"/>
      </w:tblGrid>
      <w:tr w:rsidR="00E84C8B" w:rsidRPr="00C31D2C" w14:paraId="6F77AF53" w14:textId="77777777" w:rsidTr="006559A2">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551"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6559A2">
        <w:trPr>
          <w:trHeight w:hRule="exact" w:val="960"/>
        </w:trPr>
        <w:tc>
          <w:tcPr>
            <w:tcW w:w="5421" w:type="dxa"/>
            <w:vAlign w:val="center"/>
          </w:tcPr>
          <w:p w14:paraId="5D8DFC3C" w14:textId="2A3B76D3" w:rsidR="005B73A2" w:rsidRPr="00DF3F22" w:rsidRDefault="00DF3F22" w:rsidP="003842F1">
            <w:pPr>
              <w:pStyle w:val="Heading3nonum"/>
              <w:spacing w:before="0"/>
              <w:ind w:right="-135"/>
              <w:jc w:val="center"/>
              <w:rPr>
                <w:rFonts w:cs="Arial"/>
                <w:b/>
                <w:color w:val="000000" w:themeColor="text1"/>
                <w:sz w:val="22"/>
                <w:szCs w:val="22"/>
              </w:rPr>
            </w:pPr>
            <w:r w:rsidRPr="00DF3F22">
              <w:rPr>
                <w:rFonts w:cs="Arial"/>
                <w:b/>
                <w:color w:val="000000" w:themeColor="text1"/>
                <w:sz w:val="22"/>
                <w:szCs w:val="22"/>
              </w:rPr>
              <w:t>Joanne Fitton</w:t>
            </w:r>
          </w:p>
        </w:tc>
        <w:tc>
          <w:tcPr>
            <w:tcW w:w="2551" w:type="dxa"/>
            <w:vAlign w:val="center"/>
          </w:tcPr>
          <w:p w14:paraId="2B127805" w14:textId="08745232" w:rsidR="00E84C8B" w:rsidRPr="00DF3F22" w:rsidRDefault="00DF3F22" w:rsidP="003842F1">
            <w:pPr>
              <w:pStyle w:val="Heading3nonum"/>
              <w:spacing w:before="0"/>
              <w:ind w:right="34"/>
              <w:jc w:val="center"/>
              <w:rPr>
                <w:rFonts w:cs="Arial"/>
                <w:b/>
                <w:color w:val="000000" w:themeColor="text1"/>
                <w:sz w:val="22"/>
                <w:szCs w:val="22"/>
              </w:rPr>
            </w:pPr>
            <w:r w:rsidRPr="00DF3F22">
              <w:rPr>
                <w:rFonts w:cs="Arial"/>
                <w:b/>
                <w:color w:val="000000" w:themeColor="text1"/>
                <w:sz w:val="22"/>
                <w:szCs w:val="22"/>
              </w:rPr>
              <w:t>06/02/2024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001796" w:rsidRDefault="006C6EA9" w:rsidP="006C6EA9">
      <w:pPr>
        <w:spacing w:before="120" w:line="270" w:lineRule="exact"/>
        <w:rPr>
          <w:rFonts w:ascii="Arial" w:hAnsi="Arial" w:cs="Arial"/>
          <w:color w:val="000000" w:themeColor="text1"/>
          <w:sz w:val="22"/>
          <w:szCs w:val="22"/>
        </w:rPr>
      </w:pPr>
      <w:r w:rsidRPr="00001796">
        <w:rPr>
          <w:rFonts w:ascii="Arial" w:hAnsi="Arial" w:cs="Arial"/>
          <w:color w:val="000000" w:themeColor="text1"/>
          <w:sz w:val="22"/>
          <w:szCs w:val="22"/>
        </w:rPr>
        <w:t>All conditions have been varied by the consolidated permit as a result of a</w:t>
      </w:r>
      <w:r w:rsidR="004B38A4" w:rsidRPr="00001796">
        <w:rPr>
          <w:rFonts w:ascii="Arial" w:hAnsi="Arial" w:cs="Arial"/>
          <w:color w:val="000000" w:themeColor="text1"/>
          <w:sz w:val="22"/>
          <w:szCs w:val="22"/>
        </w:rPr>
        <w:t xml:space="preserve"> </w:t>
      </w:r>
      <w:r w:rsidR="00E4680B" w:rsidRPr="00001796">
        <w:rPr>
          <w:rFonts w:ascii="Arial" w:hAnsi="Arial" w:cs="Arial"/>
          <w:color w:val="000000" w:themeColor="text1"/>
          <w:sz w:val="22"/>
          <w:szCs w:val="22"/>
        </w:rPr>
        <w:t xml:space="preserve">Natural Resources Wales </w:t>
      </w:r>
      <w:r w:rsidRPr="00001796">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001796" w:rsidRDefault="008321E6" w:rsidP="00597064">
      <w:pPr>
        <w:pStyle w:val="Act"/>
        <w:spacing w:line="240" w:lineRule="auto"/>
        <w:ind w:left="567"/>
        <w:rPr>
          <w:color w:val="000000" w:themeColor="text1"/>
        </w:rPr>
      </w:pPr>
    </w:p>
    <w:p w14:paraId="0195A52D" w14:textId="77777777" w:rsidR="008321E6" w:rsidRPr="00001796" w:rsidRDefault="008321E6" w:rsidP="00597064">
      <w:pPr>
        <w:pStyle w:val="Act"/>
        <w:ind w:left="567"/>
        <w:rPr>
          <w:bCs/>
          <w:color w:val="000000" w:themeColor="text1"/>
          <w:sz w:val="22"/>
          <w:szCs w:val="22"/>
        </w:rPr>
      </w:pPr>
      <w:r w:rsidRPr="00001796">
        <w:rPr>
          <w:bCs/>
          <w:color w:val="000000" w:themeColor="text1"/>
          <w:sz w:val="22"/>
          <w:szCs w:val="22"/>
        </w:rPr>
        <w:t xml:space="preserve">Permit number </w:t>
      </w:r>
    </w:p>
    <w:p w14:paraId="64EE5CD4" w14:textId="6544DC60" w:rsidR="008321E6" w:rsidRPr="00001796" w:rsidRDefault="00093C7B" w:rsidP="00597064">
      <w:pPr>
        <w:pStyle w:val="Data"/>
        <w:ind w:left="567" w:right="1701"/>
        <w:rPr>
          <w:rStyle w:val="licenceno"/>
          <w:color w:val="000000" w:themeColor="text1"/>
          <w:sz w:val="22"/>
          <w:szCs w:val="22"/>
        </w:rPr>
      </w:pPr>
      <w:r w:rsidRPr="00001796">
        <w:rPr>
          <w:rStyle w:val="licenceno"/>
          <w:color w:val="000000" w:themeColor="text1"/>
          <w:sz w:val="22"/>
          <w:szCs w:val="22"/>
        </w:rPr>
        <w:fldChar w:fldCharType="begin"/>
      </w:r>
      <w:r w:rsidRPr="00001796">
        <w:rPr>
          <w:rStyle w:val="licenceno"/>
          <w:color w:val="000000" w:themeColor="text1"/>
          <w:sz w:val="22"/>
          <w:szCs w:val="22"/>
        </w:rPr>
        <w:instrText xml:space="preserve"> MERGEFIELD FE_Permit_Number </w:instrText>
      </w:r>
      <w:r w:rsidRPr="00001796">
        <w:rPr>
          <w:rStyle w:val="licenceno"/>
          <w:color w:val="000000" w:themeColor="text1"/>
          <w:sz w:val="22"/>
          <w:szCs w:val="22"/>
        </w:rPr>
        <w:fldChar w:fldCharType="separate"/>
      </w:r>
      <w:r w:rsidR="00A377DC" w:rsidRPr="00001796">
        <w:rPr>
          <w:rStyle w:val="licenceno"/>
          <w:noProof/>
          <w:color w:val="000000" w:themeColor="text1"/>
          <w:sz w:val="22"/>
          <w:szCs w:val="22"/>
        </w:rPr>
        <w:t>CM0102001</w:t>
      </w:r>
      <w:r w:rsidRPr="00001796">
        <w:rPr>
          <w:rStyle w:val="licenceno"/>
          <w:color w:val="000000" w:themeColor="text1"/>
          <w:sz w:val="22"/>
          <w:szCs w:val="22"/>
        </w:rPr>
        <w:fldChar w:fldCharType="end"/>
      </w:r>
    </w:p>
    <w:p w14:paraId="276C14AC" w14:textId="643FD6F1" w:rsidR="008321E6" w:rsidRPr="0049139F" w:rsidRDefault="008321E6" w:rsidP="00597064">
      <w:pPr>
        <w:pStyle w:val="Heading3nonum"/>
        <w:ind w:left="567"/>
        <w:rPr>
          <w:color w:val="FF0000"/>
          <w:sz w:val="22"/>
          <w:szCs w:val="22"/>
        </w:rPr>
      </w:pPr>
      <w:r w:rsidRPr="00001796">
        <w:rPr>
          <w:color w:val="000000" w:themeColor="text1"/>
          <w:sz w:val="22"/>
          <w:szCs w:val="22"/>
        </w:rPr>
        <w:t xml:space="preserve">This is the consolidated permit referred to in the variation and consolidation notice for </w:t>
      </w:r>
      <w:r w:rsidR="00A84A01">
        <w:rPr>
          <w:color w:val="000000" w:themeColor="text1"/>
          <w:sz w:val="22"/>
          <w:szCs w:val="22"/>
        </w:rPr>
        <w:t>variation</w:t>
      </w:r>
      <w:r w:rsidRPr="00001796">
        <w:rPr>
          <w:color w:val="000000" w:themeColor="text1"/>
          <w:sz w:val="22"/>
          <w:szCs w:val="22"/>
        </w:rPr>
        <w:t xml:space="preserve"> </w:t>
      </w:r>
      <w:r w:rsidR="00CE57D2" w:rsidRPr="00001796">
        <w:rPr>
          <w:color w:val="000000" w:themeColor="text1"/>
          <w:sz w:val="22"/>
          <w:szCs w:val="22"/>
        </w:rPr>
        <w:fldChar w:fldCharType="begin"/>
      </w:r>
      <w:r w:rsidR="00CE57D2" w:rsidRPr="00001796">
        <w:rPr>
          <w:color w:val="000000" w:themeColor="text1"/>
          <w:sz w:val="22"/>
          <w:szCs w:val="22"/>
        </w:rPr>
        <w:instrText xml:space="preserve"> MERGEFIELD PAN </w:instrText>
      </w:r>
      <w:r w:rsidR="00CE57D2" w:rsidRPr="00001796">
        <w:rPr>
          <w:color w:val="000000" w:themeColor="text1"/>
          <w:sz w:val="22"/>
          <w:szCs w:val="22"/>
        </w:rPr>
        <w:fldChar w:fldCharType="separate"/>
      </w:r>
      <w:r w:rsidR="00A377DC" w:rsidRPr="00001796">
        <w:rPr>
          <w:noProof/>
          <w:color w:val="000000" w:themeColor="text1"/>
          <w:sz w:val="22"/>
          <w:szCs w:val="22"/>
        </w:rPr>
        <w:t>PAN-009411</w:t>
      </w:r>
      <w:r w:rsidR="00CE57D2" w:rsidRPr="00001796">
        <w:rPr>
          <w:color w:val="000000" w:themeColor="text1"/>
          <w:sz w:val="22"/>
          <w:szCs w:val="22"/>
        </w:rPr>
        <w:fldChar w:fldCharType="end"/>
      </w:r>
      <w:r w:rsidRPr="00001796">
        <w:rPr>
          <w:color w:val="000000" w:themeColor="text1"/>
          <w:sz w:val="22"/>
          <w:szCs w:val="22"/>
        </w:rPr>
        <w:t xml:space="preserve"> autho</w:t>
      </w:r>
      <w:r w:rsidRPr="0049139F">
        <w:rPr>
          <w:sz w:val="22"/>
          <w:szCs w:val="22"/>
        </w:rPr>
        <w:t>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1F0DB40F" w:rsidR="003842F1" w:rsidRPr="0000179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001796">
        <w:rPr>
          <w:rFonts w:ascii="Arial" w:hAnsi="Arial"/>
          <w:color w:val="000000" w:themeColor="text1"/>
          <w:sz w:val="22"/>
          <w:szCs w:val="22"/>
          <w:lang w:eastAsia="en-US"/>
        </w:rPr>
        <w:t>o operate a water discharge activity</w:t>
      </w:r>
      <w:r w:rsidR="00B05FDD">
        <w:rPr>
          <w:rFonts w:ascii="Arial" w:hAnsi="Arial"/>
          <w:color w:val="000000" w:themeColor="text1"/>
          <w:sz w:val="22"/>
          <w:szCs w:val="22"/>
          <w:lang w:eastAsia="en-US"/>
        </w:rPr>
        <w:t xml:space="preserve"> at</w:t>
      </w:r>
    </w:p>
    <w:p w14:paraId="318EB4AB" w14:textId="726481A4" w:rsidR="008321E6" w:rsidRPr="00001796" w:rsidRDefault="00CE57D2" w:rsidP="00597064">
      <w:pPr>
        <w:pStyle w:val="Data"/>
        <w:ind w:left="567" w:right="1701"/>
        <w:rPr>
          <w:rStyle w:val="change"/>
          <w:color w:val="000000" w:themeColor="text1"/>
          <w:sz w:val="22"/>
          <w:szCs w:val="22"/>
        </w:rPr>
      </w:pPr>
      <w:r w:rsidRPr="00001796">
        <w:rPr>
          <w:rStyle w:val="change"/>
          <w:color w:val="000000" w:themeColor="text1"/>
          <w:sz w:val="22"/>
          <w:szCs w:val="22"/>
        </w:rPr>
        <w:fldChar w:fldCharType="begin"/>
      </w:r>
      <w:r w:rsidRPr="00001796">
        <w:rPr>
          <w:rStyle w:val="change"/>
          <w:color w:val="000000" w:themeColor="text1"/>
          <w:sz w:val="22"/>
          <w:szCs w:val="22"/>
        </w:rPr>
        <w:instrText xml:space="preserve"> MERGEFIELD Site_Name </w:instrText>
      </w:r>
      <w:r w:rsidRPr="00001796">
        <w:rPr>
          <w:rStyle w:val="change"/>
          <w:color w:val="000000" w:themeColor="text1"/>
          <w:sz w:val="22"/>
          <w:szCs w:val="22"/>
        </w:rPr>
        <w:fldChar w:fldCharType="separate"/>
      </w:r>
      <w:r w:rsidR="00A377DC" w:rsidRPr="00001796">
        <w:rPr>
          <w:rStyle w:val="change"/>
          <w:noProof/>
          <w:color w:val="000000" w:themeColor="text1"/>
          <w:sz w:val="22"/>
          <w:szCs w:val="22"/>
        </w:rPr>
        <w:t>Holt Wastewater Treatment Works</w:t>
      </w:r>
      <w:r w:rsidRPr="00001796">
        <w:rPr>
          <w:rStyle w:val="change"/>
          <w:color w:val="000000" w:themeColor="text1"/>
          <w:sz w:val="22"/>
          <w:szCs w:val="22"/>
        </w:rPr>
        <w:fldChar w:fldCharType="end"/>
      </w:r>
    </w:p>
    <w:p w14:paraId="4AB5C7C8" w14:textId="5DE2DC19" w:rsidR="008321E6" w:rsidRPr="00001796" w:rsidRDefault="00CE57D2" w:rsidP="00597064">
      <w:pPr>
        <w:pStyle w:val="Data"/>
        <w:ind w:left="567"/>
        <w:rPr>
          <w:rStyle w:val="change"/>
          <w:color w:val="000000" w:themeColor="text1"/>
          <w:sz w:val="22"/>
          <w:szCs w:val="22"/>
        </w:rPr>
      </w:pPr>
      <w:r w:rsidRPr="00001796">
        <w:rPr>
          <w:rStyle w:val="change"/>
          <w:color w:val="000000" w:themeColor="text1"/>
          <w:sz w:val="22"/>
          <w:szCs w:val="22"/>
        </w:rPr>
        <w:fldChar w:fldCharType="begin"/>
      </w:r>
      <w:r w:rsidRPr="00001796">
        <w:rPr>
          <w:rStyle w:val="change"/>
          <w:color w:val="000000" w:themeColor="text1"/>
          <w:sz w:val="22"/>
          <w:szCs w:val="22"/>
        </w:rPr>
        <w:instrText xml:space="preserve"> MERGEFIELD DSI_ADD2 </w:instrText>
      </w:r>
      <w:r w:rsidRPr="00001796">
        <w:rPr>
          <w:rStyle w:val="change"/>
          <w:color w:val="000000" w:themeColor="text1"/>
          <w:sz w:val="22"/>
          <w:szCs w:val="22"/>
        </w:rPr>
        <w:fldChar w:fldCharType="separate"/>
      </w:r>
      <w:r w:rsidR="00A377DC" w:rsidRPr="00001796">
        <w:rPr>
          <w:rStyle w:val="change"/>
          <w:noProof/>
          <w:color w:val="000000" w:themeColor="text1"/>
          <w:sz w:val="22"/>
          <w:szCs w:val="22"/>
        </w:rPr>
        <w:t>Track past ‘The Hawthorns’</w:t>
      </w:r>
      <w:r w:rsidRPr="00001796">
        <w:rPr>
          <w:rStyle w:val="change"/>
          <w:color w:val="000000" w:themeColor="text1"/>
          <w:sz w:val="22"/>
          <w:szCs w:val="22"/>
        </w:rPr>
        <w:fldChar w:fldCharType="end"/>
      </w:r>
    </w:p>
    <w:p w14:paraId="3ABE1E52" w14:textId="5011AD17" w:rsidR="008321E6" w:rsidRPr="00001796" w:rsidRDefault="00CE57D2" w:rsidP="00597064">
      <w:pPr>
        <w:pStyle w:val="Data"/>
        <w:ind w:left="567"/>
        <w:rPr>
          <w:rStyle w:val="change"/>
          <w:color w:val="000000" w:themeColor="text1"/>
          <w:sz w:val="22"/>
          <w:szCs w:val="22"/>
        </w:rPr>
      </w:pPr>
      <w:r w:rsidRPr="00001796">
        <w:rPr>
          <w:rStyle w:val="change"/>
          <w:color w:val="000000" w:themeColor="text1"/>
          <w:sz w:val="22"/>
          <w:szCs w:val="22"/>
        </w:rPr>
        <w:fldChar w:fldCharType="begin"/>
      </w:r>
      <w:r w:rsidRPr="00001796">
        <w:rPr>
          <w:rStyle w:val="change"/>
          <w:color w:val="000000" w:themeColor="text1"/>
          <w:sz w:val="22"/>
          <w:szCs w:val="22"/>
        </w:rPr>
        <w:instrText xml:space="preserve"> MERGEFIELD DSI_ADD3 </w:instrText>
      </w:r>
      <w:r w:rsidRPr="00001796">
        <w:rPr>
          <w:rStyle w:val="change"/>
          <w:color w:val="000000" w:themeColor="text1"/>
          <w:sz w:val="22"/>
          <w:szCs w:val="22"/>
        </w:rPr>
        <w:fldChar w:fldCharType="separate"/>
      </w:r>
      <w:r w:rsidR="00A377DC" w:rsidRPr="00001796">
        <w:rPr>
          <w:rStyle w:val="change"/>
          <w:noProof/>
          <w:color w:val="000000" w:themeColor="text1"/>
          <w:sz w:val="22"/>
          <w:szCs w:val="22"/>
        </w:rPr>
        <w:t>Frog Lane</w:t>
      </w:r>
      <w:r w:rsidRPr="00001796">
        <w:rPr>
          <w:rStyle w:val="change"/>
          <w:color w:val="000000" w:themeColor="text1"/>
          <w:sz w:val="22"/>
          <w:szCs w:val="22"/>
        </w:rPr>
        <w:fldChar w:fldCharType="end"/>
      </w:r>
    </w:p>
    <w:p w14:paraId="09436716" w14:textId="77777777" w:rsidR="00001796" w:rsidRPr="00001796" w:rsidRDefault="00CE57D2" w:rsidP="00597064">
      <w:pPr>
        <w:pStyle w:val="Data"/>
        <w:ind w:left="567"/>
        <w:rPr>
          <w:rStyle w:val="change"/>
          <w:noProof/>
          <w:color w:val="000000" w:themeColor="text1"/>
          <w:sz w:val="22"/>
          <w:szCs w:val="22"/>
        </w:rPr>
      </w:pPr>
      <w:r w:rsidRPr="00001796">
        <w:rPr>
          <w:rStyle w:val="change"/>
          <w:color w:val="000000" w:themeColor="text1"/>
          <w:sz w:val="22"/>
          <w:szCs w:val="22"/>
        </w:rPr>
        <w:fldChar w:fldCharType="begin"/>
      </w:r>
      <w:r w:rsidRPr="00001796">
        <w:rPr>
          <w:rStyle w:val="change"/>
          <w:color w:val="000000" w:themeColor="text1"/>
          <w:sz w:val="22"/>
          <w:szCs w:val="22"/>
        </w:rPr>
        <w:instrText xml:space="preserve"> MERGEFIELD DSI_ADD4 </w:instrText>
      </w:r>
      <w:r w:rsidRPr="00001796">
        <w:rPr>
          <w:rStyle w:val="change"/>
          <w:color w:val="000000" w:themeColor="text1"/>
          <w:sz w:val="22"/>
          <w:szCs w:val="22"/>
        </w:rPr>
        <w:fldChar w:fldCharType="separate"/>
      </w:r>
      <w:r w:rsidR="00A377DC" w:rsidRPr="00001796">
        <w:rPr>
          <w:rStyle w:val="change"/>
          <w:noProof/>
          <w:color w:val="000000" w:themeColor="text1"/>
          <w:sz w:val="22"/>
          <w:szCs w:val="22"/>
        </w:rPr>
        <w:t>Holt</w:t>
      </w:r>
    </w:p>
    <w:p w14:paraId="2A9E0163" w14:textId="5EE81A3C" w:rsidR="008321E6" w:rsidRPr="00001796" w:rsidRDefault="00A377DC" w:rsidP="00597064">
      <w:pPr>
        <w:pStyle w:val="Data"/>
        <w:ind w:left="567"/>
        <w:rPr>
          <w:rStyle w:val="change"/>
          <w:color w:val="000000" w:themeColor="text1"/>
          <w:sz w:val="22"/>
          <w:szCs w:val="22"/>
        </w:rPr>
      </w:pPr>
      <w:r w:rsidRPr="00001796">
        <w:rPr>
          <w:rStyle w:val="change"/>
          <w:noProof/>
          <w:color w:val="000000" w:themeColor="text1"/>
          <w:sz w:val="22"/>
          <w:szCs w:val="22"/>
        </w:rPr>
        <w:t>Wrexham</w:t>
      </w:r>
      <w:r w:rsidR="00CE57D2" w:rsidRPr="00001796">
        <w:rPr>
          <w:rStyle w:val="change"/>
          <w:color w:val="000000" w:themeColor="text1"/>
          <w:sz w:val="22"/>
          <w:szCs w:val="22"/>
        </w:rPr>
        <w:fldChar w:fldCharType="end"/>
      </w:r>
    </w:p>
    <w:p w14:paraId="0AA80564" w14:textId="2931C5F2" w:rsidR="008321E6" w:rsidRPr="00001796" w:rsidRDefault="00CE57D2" w:rsidP="00597064">
      <w:pPr>
        <w:pStyle w:val="Data"/>
        <w:ind w:left="567"/>
        <w:rPr>
          <w:rStyle w:val="change"/>
          <w:color w:val="000000" w:themeColor="text1"/>
          <w:sz w:val="22"/>
          <w:szCs w:val="22"/>
        </w:rPr>
      </w:pPr>
      <w:r w:rsidRPr="00001796">
        <w:rPr>
          <w:rStyle w:val="change"/>
          <w:color w:val="000000" w:themeColor="text1"/>
          <w:sz w:val="22"/>
          <w:szCs w:val="22"/>
        </w:rPr>
        <w:fldChar w:fldCharType="begin"/>
      </w:r>
      <w:r w:rsidRPr="00001796">
        <w:rPr>
          <w:rStyle w:val="change"/>
          <w:color w:val="000000" w:themeColor="text1"/>
          <w:sz w:val="22"/>
          <w:szCs w:val="22"/>
        </w:rPr>
        <w:instrText xml:space="preserve"> MERGEFIELD DSI_POST_CODE </w:instrText>
      </w:r>
      <w:r w:rsidRPr="00001796">
        <w:rPr>
          <w:rStyle w:val="change"/>
          <w:color w:val="000000" w:themeColor="text1"/>
          <w:sz w:val="22"/>
          <w:szCs w:val="22"/>
        </w:rPr>
        <w:fldChar w:fldCharType="separate"/>
      </w:r>
      <w:r w:rsidR="00A377DC" w:rsidRPr="00001796">
        <w:rPr>
          <w:rStyle w:val="change"/>
          <w:noProof/>
          <w:color w:val="000000" w:themeColor="text1"/>
          <w:sz w:val="22"/>
          <w:szCs w:val="22"/>
        </w:rPr>
        <w:t>LL13 9HJ</w:t>
      </w:r>
      <w:r w:rsidRPr="00001796">
        <w:rPr>
          <w:rStyle w:val="change"/>
          <w:color w:val="000000" w:themeColor="text1"/>
          <w:sz w:val="22"/>
          <w:szCs w:val="22"/>
        </w:rPr>
        <w:fldChar w:fldCharType="end"/>
      </w:r>
    </w:p>
    <w:p w14:paraId="443924BA" w14:textId="77777777" w:rsidR="00B05FDD" w:rsidRDefault="00B05FDD" w:rsidP="00597064">
      <w:pPr>
        <w:pStyle w:val="Heading3nonum"/>
        <w:ind w:left="567"/>
        <w:rPr>
          <w:sz w:val="22"/>
          <w:szCs w:val="22"/>
        </w:rPr>
      </w:pPr>
    </w:p>
    <w:p w14:paraId="6AE3794F" w14:textId="7DA52995"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F3F22" w:rsidRPr="0049139F" w14:paraId="770649E1" w14:textId="77777777" w:rsidTr="00597064">
        <w:trPr>
          <w:trHeight w:hRule="exact" w:val="977"/>
        </w:trPr>
        <w:tc>
          <w:tcPr>
            <w:tcW w:w="5387" w:type="dxa"/>
            <w:vAlign w:val="center"/>
          </w:tcPr>
          <w:p w14:paraId="7D3BF979" w14:textId="7FA57D9D" w:rsidR="00DF3F22" w:rsidRPr="00950D58" w:rsidRDefault="00DF3F22" w:rsidP="00DF3F22">
            <w:pPr>
              <w:pStyle w:val="Heading3nonum"/>
              <w:spacing w:before="0"/>
              <w:ind w:left="-108" w:right="34"/>
              <w:jc w:val="center"/>
              <w:rPr>
                <w:sz w:val="22"/>
                <w:szCs w:val="22"/>
              </w:rPr>
            </w:pPr>
            <w:r w:rsidRPr="00DF3F22">
              <w:rPr>
                <w:rFonts w:cs="Arial"/>
                <w:b/>
                <w:color w:val="000000" w:themeColor="text1"/>
                <w:sz w:val="22"/>
                <w:szCs w:val="22"/>
              </w:rPr>
              <w:t>Joanne Fitton</w:t>
            </w:r>
          </w:p>
        </w:tc>
        <w:tc>
          <w:tcPr>
            <w:tcW w:w="2551" w:type="dxa"/>
            <w:vAlign w:val="center"/>
          </w:tcPr>
          <w:p w14:paraId="00DE9BA9" w14:textId="0ED92C40" w:rsidR="00DF3F22" w:rsidRPr="00950D58" w:rsidRDefault="00DF3F22" w:rsidP="00DF3F22">
            <w:pPr>
              <w:pStyle w:val="Heading3nonum"/>
              <w:spacing w:before="0" w:line="240" w:lineRule="auto"/>
              <w:ind w:left="-108"/>
              <w:jc w:val="center"/>
              <w:rPr>
                <w:b/>
                <w:color w:val="FF0000"/>
                <w:sz w:val="22"/>
                <w:szCs w:val="22"/>
              </w:rPr>
            </w:pPr>
            <w:r w:rsidRPr="00DF3F22">
              <w:rPr>
                <w:rFonts w:cs="Arial"/>
                <w:b/>
                <w:color w:val="000000" w:themeColor="text1"/>
                <w:sz w:val="22"/>
                <w:szCs w:val="22"/>
              </w:rPr>
              <w:t>06/02/2024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w:t>
      </w:r>
      <w:r w:rsidRPr="00B650AD">
        <w:rPr>
          <w:rFonts w:cs="Arial"/>
          <w:color w:val="000000" w:themeColor="text1"/>
          <w:sz w:val="18"/>
          <w:szCs w:val="18"/>
        </w:rPr>
        <w:t>tivit</w:t>
      </w:r>
      <w:r w:rsidRPr="00B650AD">
        <w:rPr>
          <w:rStyle w:val="Red"/>
          <w:rFonts w:cs="Arial"/>
          <w:color w:val="000000" w:themeColor="text1"/>
          <w:sz w:val="18"/>
          <w:szCs w:val="18"/>
        </w:rPr>
        <w:t>ies</w:t>
      </w:r>
      <w:r w:rsidRPr="00B650AD">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B650AD">
        <w:rPr>
          <w:rFonts w:cs="Arial"/>
          <w:color w:val="000000" w:themeColor="text1"/>
          <w:sz w:val="18"/>
          <w:szCs w:val="18"/>
        </w:rPr>
        <w:t>tivit</w:t>
      </w:r>
      <w:r w:rsidRPr="00B650AD">
        <w:rPr>
          <w:rStyle w:val="Red"/>
          <w:rFonts w:cs="Arial"/>
          <w:color w:val="000000" w:themeColor="text1"/>
          <w:sz w:val="18"/>
          <w:szCs w:val="18"/>
        </w:rPr>
        <w:t>ies</w:t>
      </w:r>
      <w:r w:rsidRPr="00B650AD">
        <w:rPr>
          <w:rFonts w:cs="Arial"/>
          <w:color w:val="000000" w:themeColor="text1"/>
          <w:sz w:val="18"/>
          <w:szCs w:val="18"/>
        </w:rPr>
        <w:t xml:space="preserve"> authorised by the permit </w:t>
      </w:r>
      <w:r w:rsidRPr="00B650AD">
        <w:rPr>
          <w:rStyle w:val="Red"/>
          <w:rFonts w:cs="Arial"/>
          <w:color w:val="000000" w:themeColor="text1"/>
          <w:sz w:val="18"/>
          <w:szCs w:val="18"/>
        </w:rPr>
        <w:t>are</w:t>
      </w:r>
      <w:r w:rsidRPr="00B650AD">
        <w:rPr>
          <w:rFonts w:cs="Arial"/>
          <w:color w:val="000000" w:themeColor="text1"/>
          <w:sz w:val="18"/>
          <w:szCs w:val="18"/>
        </w:rPr>
        <w:t xml:space="preserve"> the activit</w:t>
      </w:r>
      <w:r w:rsidRPr="00B650AD">
        <w:rPr>
          <w:rStyle w:val="Red"/>
          <w:rFonts w:cs="Arial"/>
          <w:color w:val="000000" w:themeColor="text1"/>
          <w:sz w:val="18"/>
          <w:szCs w:val="18"/>
        </w:rPr>
        <w:t>ies</w:t>
      </w:r>
      <w:r w:rsidRPr="00B650AD">
        <w:rPr>
          <w:rFonts w:cs="Arial"/>
          <w:color w:val="000000" w:themeColor="text1"/>
          <w:sz w:val="18"/>
          <w:szCs w:val="18"/>
        </w:rPr>
        <w:t xml:space="preserve"> sp</w:t>
      </w:r>
      <w:r w:rsidRPr="0078668B">
        <w:rPr>
          <w:rFonts w:cs="Arial"/>
          <w:sz w:val="18"/>
          <w:szCs w:val="18"/>
        </w:rPr>
        <w:t>ecified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79D555C" w:rsidR="00821962" w:rsidRPr="00D31896"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ac</w:t>
      </w:r>
      <w:r w:rsidRPr="00B650AD">
        <w:rPr>
          <w:rFonts w:cs="Arial"/>
          <w:color w:val="000000" w:themeColor="text1"/>
          <w:sz w:val="18"/>
          <w:szCs w:val="18"/>
        </w:rPr>
        <w:t>tivit</w:t>
      </w:r>
      <w:r w:rsidRPr="00B650AD">
        <w:rPr>
          <w:rStyle w:val="Red"/>
          <w:rFonts w:cs="Arial"/>
          <w:color w:val="000000" w:themeColor="text1"/>
          <w:sz w:val="18"/>
          <w:szCs w:val="18"/>
        </w:rPr>
        <w:t>ies</w:t>
      </w:r>
      <w:r w:rsidRPr="00B650AD">
        <w:rPr>
          <w:rFonts w:cs="Arial"/>
          <w:color w:val="000000" w:themeColor="text1"/>
          <w:sz w:val="18"/>
          <w:szCs w:val="18"/>
        </w:rPr>
        <w:t xml:space="preserve"> shall take place at the discharge point</w:t>
      </w:r>
      <w:r w:rsidRPr="00B650AD">
        <w:rPr>
          <w:rStyle w:val="Red"/>
          <w:rFonts w:cs="Arial"/>
          <w:color w:val="000000" w:themeColor="text1"/>
          <w:sz w:val="18"/>
          <w:szCs w:val="18"/>
        </w:rPr>
        <w:t>s</w:t>
      </w:r>
      <w:r w:rsidRPr="00B650AD">
        <w:rPr>
          <w:rFonts w:cs="Arial"/>
          <w:color w:val="000000" w:themeColor="text1"/>
          <w:sz w:val="18"/>
          <w:szCs w:val="18"/>
        </w:rPr>
        <w:t xml:space="preserve"> marked on the site plan</w:t>
      </w:r>
      <w:r w:rsidRPr="00B650AD">
        <w:rPr>
          <w:rStyle w:val="Red"/>
          <w:rFonts w:cs="Arial"/>
          <w:color w:val="000000" w:themeColor="text1"/>
          <w:sz w:val="18"/>
          <w:szCs w:val="18"/>
        </w:rPr>
        <w:t>s</w:t>
      </w:r>
      <w:r w:rsidRPr="00B650AD">
        <w:rPr>
          <w:rFonts w:cs="Arial"/>
          <w:color w:val="000000" w:themeColor="text1"/>
          <w:sz w:val="18"/>
          <w:szCs w:val="18"/>
        </w:rPr>
        <w:t xml:space="preserve"> at schedule 7 to this permit, and as listed in table S3.2</w:t>
      </w:r>
      <w:r w:rsidRPr="00B650AD">
        <w:rPr>
          <w:rStyle w:val="Red"/>
          <w:rFonts w:cs="Arial"/>
          <w:color w:val="000000" w:themeColor="text1"/>
          <w:sz w:val="18"/>
          <w:szCs w:val="18"/>
        </w:rPr>
        <w:t xml:space="preserve">; and, the operating techniques that are the subject of conditions prefixed by 2.3 shall be applied at the locations shown, or otherwise </w:t>
      </w:r>
      <w:r w:rsidRPr="00D31896">
        <w:rPr>
          <w:rStyle w:val="Red"/>
          <w:rFonts w:cs="Arial"/>
          <w:color w:val="000000" w:themeColor="text1"/>
          <w:sz w:val="18"/>
          <w:szCs w:val="18"/>
        </w:rPr>
        <w:t>described, in schedule 7</w:t>
      </w:r>
      <w:r w:rsidRPr="00D31896">
        <w:rPr>
          <w:rFonts w:cs="Arial"/>
          <w:color w:val="000000" w:themeColor="text1"/>
          <w:sz w:val="18"/>
          <w:szCs w:val="18"/>
        </w:rPr>
        <w:t>.</w:t>
      </w:r>
    </w:p>
    <w:p w14:paraId="03FE6FA5" w14:textId="77777777" w:rsidR="00821962" w:rsidRPr="00D31896" w:rsidRDefault="00821962" w:rsidP="007704A9">
      <w:pPr>
        <w:pStyle w:val="Bullet0"/>
        <w:tabs>
          <w:tab w:val="num" w:pos="1134"/>
        </w:tabs>
        <w:spacing w:before="120"/>
        <w:ind w:hanging="113"/>
        <w:rPr>
          <w:rStyle w:val="Red"/>
          <w:rFonts w:cs="Arial"/>
          <w:color w:val="000000" w:themeColor="text1"/>
        </w:rPr>
      </w:pPr>
      <w:r w:rsidRPr="00D31896">
        <w:rPr>
          <w:rStyle w:val="Red"/>
          <w:rFonts w:cs="Arial"/>
          <w:color w:val="000000" w:themeColor="text1"/>
        </w:rPr>
        <w:t>Operating techniques</w:t>
      </w:r>
    </w:p>
    <w:p w14:paraId="2FCEE6A9" w14:textId="1F30E1E4" w:rsidR="00821962" w:rsidRPr="00D31896" w:rsidRDefault="00821962" w:rsidP="000558BB">
      <w:pPr>
        <w:pStyle w:val="Bullet1"/>
        <w:tabs>
          <w:tab w:val="num" w:pos="1134"/>
        </w:tabs>
        <w:spacing w:before="0"/>
        <w:ind w:left="1134" w:hanging="567"/>
        <w:rPr>
          <w:rStyle w:val="Red"/>
          <w:rFonts w:cs="Arial"/>
          <w:color w:val="000000" w:themeColor="text1"/>
          <w:sz w:val="18"/>
          <w:szCs w:val="18"/>
        </w:rPr>
      </w:pPr>
      <w:r w:rsidRPr="00D31896">
        <w:rPr>
          <w:rStyle w:val="Red"/>
          <w:rFonts w:cs="Arial"/>
          <w:color w:val="000000" w:themeColor="text1"/>
          <w:sz w:val="18"/>
          <w:szCs w:val="18"/>
        </w:rPr>
        <w:t>For the activit</w:t>
      </w:r>
      <w:r w:rsidR="00744FD6" w:rsidRPr="00D31896">
        <w:rPr>
          <w:rStyle w:val="Red"/>
          <w:rFonts w:cs="Arial"/>
          <w:color w:val="000000" w:themeColor="text1"/>
          <w:sz w:val="18"/>
          <w:szCs w:val="18"/>
        </w:rPr>
        <w:t>y</w:t>
      </w:r>
      <w:r w:rsidRPr="00D31896">
        <w:rPr>
          <w:rStyle w:val="Red"/>
          <w:rFonts w:cs="Arial"/>
          <w:color w:val="000000" w:themeColor="text1"/>
          <w:sz w:val="18"/>
          <w:szCs w:val="18"/>
        </w:rPr>
        <w:t xml:space="preserve"> A1</w:t>
      </w:r>
      <w:r w:rsidR="00744FD6" w:rsidRPr="00D31896">
        <w:rPr>
          <w:rStyle w:val="Red"/>
          <w:rFonts w:cs="Arial"/>
          <w:color w:val="000000" w:themeColor="text1"/>
          <w:sz w:val="18"/>
          <w:szCs w:val="18"/>
        </w:rPr>
        <w:t>,</w:t>
      </w:r>
      <w:r w:rsidRPr="00D31896">
        <w:rPr>
          <w:rStyle w:val="Red"/>
          <w:rFonts w:cs="Arial"/>
          <w:color w:val="000000" w:themeColor="text1"/>
          <w:sz w:val="18"/>
          <w:szCs w:val="18"/>
        </w:rPr>
        <w:t xml:space="preserve"> referenced in schedule 1, table S1.1</w:t>
      </w:r>
      <w:r w:rsidR="00744FD6" w:rsidRPr="00D31896">
        <w:rPr>
          <w:rStyle w:val="Red"/>
          <w:rFonts w:cs="Arial"/>
          <w:color w:val="000000" w:themeColor="text1"/>
          <w:sz w:val="18"/>
          <w:szCs w:val="18"/>
        </w:rPr>
        <w:t>,</w:t>
      </w:r>
      <w:r w:rsidRPr="00D31896">
        <w:rPr>
          <w:rStyle w:val="Red"/>
          <w:rFonts w:cs="Arial"/>
          <w:color w:val="000000" w:themeColor="text1"/>
          <w:sz w:val="18"/>
          <w:szCs w:val="18"/>
        </w:rPr>
        <w:t xml:space="preserve"> </w:t>
      </w:r>
      <w:r w:rsidR="00744FD6" w:rsidRPr="00D31896">
        <w:rPr>
          <w:rStyle w:val="Red"/>
          <w:rFonts w:cs="Arial"/>
          <w:color w:val="000000" w:themeColor="text1"/>
          <w:sz w:val="18"/>
          <w:szCs w:val="18"/>
        </w:rPr>
        <w:t>t</w:t>
      </w:r>
      <w:r w:rsidRPr="00D31896">
        <w:rPr>
          <w:rStyle w:val="Red"/>
          <w:rFonts w:cs="Arial"/>
          <w:color w:val="000000" w:themeColor="text1"/>
          <w:sz w:val="18"/>
          <w:szCs w:val="18"/>
        </w:rPr>
        <w:t>he operator shall comply with the relevant requirements of the Urban Waste Water Treatment (England and Wales) Regulations 1994.</w:t>
      </w:r>
    </w:p>
    <w:p w14:paraId="73FD36C1" w14:textId="2EBC853C" w:rsidR="00821962" w:rsidRPr="0063457B" w:rsidRDefault="00821962" w:rsidP="000558BB">
      <w:pPr>
        <w:pStyle w:val="Bullet1"/>
        <w:tabs>
          <w:tab w:val="num" w:pos="1134"/>
        </w:tabs>
        <w:spacing w:before="0"/>
        <w:ind w:left="1134" w:hanging="567"/>
        <w:rPr>
          <w:rFonts w:cs="Arial"/>
          <w:color w:val="000000" w:themeColor="text1"/>
          <w:sz w:val="18"/>
          <w:szCs w:val="18"/>
        </w:rPr>
      </w:pPr>
      <w:r w:rsidRPr="0063457B">
        <w:rPr>
          <w:rFonts w:cs="Arial"/>
          <w:color w:val="000000" w:themeColor="text1"/>
          <w:sz w:val="18"/>
          <w:szCs w:val="18"/>
        </w:rPr>
        <w:t>For the discharges specified in table S3.3:</w:t>
      </w:r>
    </w:p>
    <w:p w14:paraId="542A8AC4" w14:textId="77777777" w:rsidR="00821962" w:rsidRPr="0063457B" w:rsidRDefault="00821962" w:rsidP="000558BB">
      <w:pPr>
        <w:pStyle w:val="aBullet"/>
        <w:tabs>
          <w:tab w:val="num" w:pos="1701"/>
        </w:tabs>
        <w:spacing w:before="0"/>
        <w:ind w:left="1701" w:hanging="567"/>
        <w:rPr>
          <w:rFonts w:cs="Arial"/>
          <w:color w:val="000000" w:themeColor="text1"/>
          <w:sz w:val="18"/>
          <w:szCs w:val="18"/>
        </w:rPr>
      </w:pPr>
      <w:r w:rsidRPr="0063457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63457B" w:rsidRDefault="00DA7542" w:rsidP="000558BB">
      <w:pPr>
        <w:pStyle w:val="aBullet"/>
        <w:tabs>
          <w:tab w:val="num" w:pos="1701"/>
        </w:tabs>
        <w:spacing w:before="0"/>
        <w:ind w:left="1701" w:hanging="567"/>
        <w:rPr>
          <w:color w:val="000000" w:themeColor="text1"/>
          <w:sz w:val="18"/>
          <w:szCs w:val="18"/>
        </w:rPr>
      </w:pPr>
      <w:r w:rsidRPr="0063457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5E4824B" w14:textId="77777777" w:rsidR="00464B17" w:rsidRPr="0063457B" w:rsidRDefault="00464B17" w:rsidP="000558BB">
      <w:pPr>
        <w:pStyle w:val="aBullet"/>
        <w:tabs>
          <w:tab w:val="num" w:pos="1701"/>
        </w:tabs>
        <w:spacing w:before="0"/>
        <w:ind w:left="1701" w:hanging="567"/>
        <w:rPr>
          <w:color w:val="000000" w:themeColor="text1"/>
          <w:sz w:val="18"/>
          <w:szCs w:val="18"/>
        </w:rPr>
      </w:pPr>
      <w:bookmarkStart w:id="8" w:name="_Hlk113877425"/>
      <w:r w:rsidRPr="0063457B">
        <w:rPr>
          <w:color w:val="000000" w:themeColor="text1"/>
          <w:sz w:val="18"/>
          <w:szCs w:val="18"/>
        </w:rPr>
        <w:t>The discharge shall not be comminuted or macerated.</w:t>
      </w:r>
    </w:p>
    <w:bookmarkEnd w:id="8"/>
    <w:p w14:paraId="2FC2A6E1" w14:textId="7C87C53B" w:rsidR="00821962" w:rsidRPr="0063457B" w:rsidRDefault="00821962" w:rsidP="000558BB">
      <w:pPr>
        <w:pStyle w:val="Bullet1"/>
        <w:tabs>
          <w:tab w:val="num" w:pos="1134"/>
        </w:tabs>
        <w:spacing w:before="0"/>
        <w:ind w:left="1134" w:hanging="567"/>
        <w:rPr>
          <w:rStyle w:val="Red"/>
          <w:rFonts w:cs="Arial"/>
          <w:color w:val="000000" w:themeColor="text1"/>
          <w:sz w:val="18"/>
          <w:szCs w:val="18"/>
        </w:rPr>
      </w:pPr>
      <w:r w:rsidRPr="0063457B">
        <w:rPr>
          <w:rStyle w:val="Red"/>
          <w:rFonts w:cs="Arial"/>
          <w:color w:val="000000" w:themeColor="text1"/>
          <w:sz w:val="18"/>
          <w:szCs w:val="18"/>
        </w:rPr>
        <w:t>For the activities</w:t>
      </w:r>
      <w:r w:rsidR="00D31896" w:rsidRPr="0063457B">
        <w:rPr>
          <w:rStyle w:val="Red"/>
          <w:rFonts w:cs="Arial"/>
          <w:color w:val="000000" w:themeColor="text1"/>
          <w:sz w:val="18"/>
          <w:szCs w:val="18"/>
        </w:rPr>
        <w:t xml:space="preserve"> A2 and</w:t>
      </w:r>
      <w:r w:rsidRPr="0063457B">
        <w:rPr>
          <w:rStyle w:val="Red"/>
          <w:rFonts w:cs="Arial"/>
          <w:color w:val="000000" w:themeColor="text1"/>
          <w:sz w:val="18"/>
          <w:szCs w:val="18"/>
        </w:rPr>
        <w:t xml:space="preserve"> A</w:t>
      </w:r>
      <w:r w:rsidR="00D31896" w:rsidRPr="0063457B">
        <w:rPr>
          <w:rStyle w:val="Red"/>
          <w:rFonts w:cs="Arial"/>
          <w:color w:val="000000" w:themeColor="text1"/>
          <w:sz w:val="18"/>
          <w:szCs w:val="18"/>
        </w:rPr>
        <w:t>3</w:t>
      </w:r>
      <w:r w:rsidR="00474970" w:rsidRPr="0063457B">
        <w:rPr>
          <w:rStyle w:val="Red"/>
          <w:rFonts w:cs="Arial"/>
          <w:color w:val="000000" w:themeColor="text1"/>
          <w:sz w:val="18"/>
          <w:szCs w:val="18"/>
        </w:rPr>
        <w:t>,</w:t>
      </w:r>
      <w:r w:rsidRPr="0063457B">
        <w:rPr>
          <w:rStyle w:val="Red"/>
          <w:rFonts w:cs="Arial"/>
          <w:color w:val="000000" w:themeColor="text1"/>
          <w:sz w:val="18"/>
          <w:szCs w:val="18"/>
        </w:rPr>
        <w:t xml:space="preserve"> referenced in schedule 1, table S1.1</w:t>
      </w:r>
      <w:r w:rsidR="00474970" w:rsidRPr="0063457B">
        <w:rPr>
          <w:rStyle w:val="Red"/>
          <w:rFonts w:cs="Arial"/>
          <w:color w:val="000000" w:themeColor="text1"/>
          <w:sz w:val="18"/>
          <w:szCs w:val="18"/>
        </w:rPr>
        <w:t>,</w:t>
      </w:r>
      <w:r w:rsidRPr="0063457B">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1D7482" w:rsidRDefault="00821962" w:rsidP="008F1D8A">
      <w:pPr>
        <w:pStyle w:val="Bullet0"/>
        <w:keepNext/>
        <w:keepLines/>
        <w:tabs>
          <w:tab w:val="num" w:pos="1134"/>
        </w:tabs>
        <w:spacing w:before="120"/>
        <w:ind w:hanging="113"/>
        <w:rPr>
          <w:rStyle w:val="Red"/>
          <w:rFonts w:cs="Arial"/>
          <w:color w:val="000000" w:themeColor="text1"/>
        </w:rPr>
      </w:pPr>
      <w:r w:rsidRPr="001D7482">
        <w:rPr>
          <w:rStyle w:val="Red"/>
          <w:rFonts w:cs="Arial"/>
          <w:color w:val="000000" w:themeColor="text1"/>
        </w:rPr>
        <w:lastRenderedPageBreak/>
        <w:t>Improvement programme</w:t>
      </w:r>
    </w:p>
    <w:p w14:paraId="5F57EB45" w14:textId="28E89649" w:rsidR="00885CD7" w:rsidRPr="001D7482" w:rsidRDefault="00885CD7" w:rsidP="008F1D8A">
      <w:pPr>
        <w:pStyle w:val="Bullet1"/>
        <w:keepNext/>
        <w:keepLines/>
        <w:tabs>
          <w:tab w:val="num" w:pos="1134"/>
        </w:tabs>
        <w:spacing w:before="0"/>
        <w:ind w:left="1134" w:hanging="567"/>
        <w:rPr>
          <w:rStyle w:val="Red"/>
          <w:rFonts w:cs="Arial"/>
          <w:color w:val="000000" w:themeColor="text1"/>
          <w:sz w:val="18"/>
          <w:szCs w:val="18"/>
        </w:rPr>
      </w:pPr>
      <w:r w:rsidRPr="001D7482">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1D7482" w:rsidRDefault="00885CD7" w:rsidP="008F1D8A">
      <w:pPr>
        <w:pStyle w:val="aBullet"/>
        <w:keepNext/>
        <w:keepLines/>
        <w:tabs>
          <w:tab w:val="num" w:pos="1701"/>
        </w:tabs>
        <w:spacing w:before="0"/>
        <w:ind w:left="1701" w:hanging="567"/>
        <w:jc w:val="both"/>
        <w:rPr>
          <w:rStyle w:val="Red"/>
          <w:rFonts w:cs="Arial"/>
          <w:color w:val="000000" w:themeColor="text1"/>
          <w:sz w:val="18"/>
          <w:szCs w:val="18"/>
        </w:rPr>
      </w:pPr>
      <w:r w:rsidRPr="001D748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D7482" w:rsidRDefault="00885CD7" w:rsidP="008F1D8A">
      <w:pPr>
        <w:pStyle w:val="aBullet"/>
        <w:keepNext/>
        <w:keepLines/>
        <w:tabs>
          <w:tab w:val="num" w:pos="1701"/>
        </w:tabs>
        <w:spacing w:before="0"/>
        <w:ind w:left="1701" w:hanging="567"/>
        <w:jc w:val="both"/>
        <w:rPr>
          <w:rStyle w:val="Red"/>
          <w:rFonts w:cs="Arial"/>
          <w:color w:val="000000" w:themeColor="text1"/>
          <w:sz w:val="18"/>
          <w:szCs w:val="18"/>
        </w:rPr>
      </w:pPr>
      <w:r w:rsidRPr="001D748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D7482" w:rsidRDefault="00885CD7" w:rsidP="008F1D8A">
      <w:pPr>
        <w:pStyle w:val="aBullet"/>
        <w:keepNext/>
        <w:keepLines/>
        <w:tabs>
          <w:tab w:val="num" w:pos="1701"/>
        </w:tabs>
        <w:spacing w:before="0"/>
        <w:ind w:left="1701" w:hanging="567"/>
        <w:jc w:val="both"/>
        <w:rPr>
          <w:rStyle w:val="Red"/>
          <w:rFonts w:cs="Arial"/>
          <w:color w:val="000000" w:themeColor="text1"/>
          <w:sz w:val="18"/>
          <w:szCs w:val="18"/>
        </w:rPr>
      </w:pPr>
      <w:r w:rsidRPr="001D748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D7482">
        <w:rPr>
          <w:rStyle w:val="Red"/>
          <w:rFonts w:cs="Arial"/>
          <w:color w:val="000000" w:themeColor="text1"/>
          <w:sz w:val="18"/>
          <w:szCs w:val="18"/>
        </w:rPr>
        <w:t>-</w:t>
      </w:r>
      <w:r w:rsidRPr="001D748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0091E641" w:rsidR="00821962" w:rsidRPr="0015565E"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 xml:space="preserve">The limits </w:t>
      </w:r>
      <w:r w:rsidRPr="0015565E">
        <w:rPr>
          <w:rFonts w:cs="Arial"/>
          <w:color w:val="000000" w:themeColor="text1"/>
          <w:sz w:val="18"/>
          <w:szCs w:val="18"/>
        </w:rPr>
        <w:t>given in schedule 3 table S3.1 shall not be exceeded.</w:t>
      </w:r>
    </w:p>
    <w:p w14:paraId="783AFDAA" w14:textId="2663DFDB" w:rsidR="00017011" w:rsidRPr="0015565E" w:rsidRDefault="0015565E" w:rsidP="0015565E">
      <w:pPr>
        <w:pStyle w:val="Bullet1"/>
        <w:tabs>
          <w:tab w:val="num" w:pos="1134"/>
        </w:tabs>
        <w:spacing w:before="0"/>
        <w:ind w:left="1134" w:hanging="567"/>
        <w:rPr>
          <w:rFonts w:cs="Arial"/>
          <w:color w:val="000000" w:themeColor="text1"/>
          <w:sz w:val="18"/>
          <w:szCs w:val="18"/>
        </w:rPr>
      </w:pPr>
      <w:r w:rsidRPr="0015565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50E78C17" w:rsidR="00821962" w:rsidRPr="0015565E"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15565E">
        <w:rPr>
          <w:rStyle w:val="Red"/>
          <w:rFonts w:cs="Arial"/>
          <w:color w:val="000000" w:themeColor="text1"/>
          <w:sz w:val="18"/>
          <w:szCs w:val="18"/>
        </w:rPr>
        <w:t>For the emission limits in schedule 3 table S3.1 to which this condition applies, no sample of the disc</w:t>
      </w:r>
      <w:r w:rsidRPr="00B428E7">
        <w:rPr>
          <w:rStyle w:val="Red"/>
          <w:rFonts w:cs="Arial"/>
          <w:color w:val="auto"/>
          <w:sz w:val="18"/>
          <w:szCs w:val="18"/>
        </w:rPr>
        <w:t>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FF1A8E"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FF1A8E">
        <w:rPr>
          <w:rStyle w:val="Red"/>
          <w:rFonts w:cs="Arial"/>
          <w:color w:val="000000" w:themeColor="text1"/>
          <w:sz w:val="18"/>
          <w:szCs w:val="18"/>
        </w:rPr>
        <w:t>the unusual weather conditions and their impact on the operation of the works.</w:t>
      </w:r>
    </w:p>
    <w:p w14:paraId="27EBF162" w14:textId="77777777" w:rsidR="009561D3" w:rsidRPr="00FF1A8E" w:rsidRDefault="009561D3" w:rsidP="0033116C">
      <w:pPr>
        <w:pStyle w:val="Bullet1"/>
        <w:tabs>
          <w:tab w:val="num" w:pos="1134"/>
        </w:tabs>
        <w:spacing w:before="0"/>
        <w:ind w:left="1134" w:hanging="567"/>
        <w:rPr>
          <w:rStyle w:val="Red"/>
          <w:rFonts w:cs="Arial"/>
          <w:color w:val="000000" w:themeColor="text1"/>
          <w:sz w:val="18"/>
          <w:szCs w:val="18"/>
        </w:rPr>
      </w:pPr>
      <w:r w:rsidRPr="00FF1A8E">
        <w:rPr>
          <w:rStyle w:val="Red"/>
          <w:rFonts w:cs="Arial"/>
          <w:color w:val="000000" w:themeColor="text1"/>
          <w:sz w:val="18"/>
          <w:szCs w:val="18"/>
        </w:rPr>
        <w:t>The permitted Dry Weather Flow limit in schedule 3 table S3.1 is set at the operator</w:t>
      </w:r>
      <w:r w:rsidR="006A07E0" w:rsidRPr="00FF1A8E">
        <w:rPr>
          <w:rStyle w:val="Red"/>
          <w:rFonts w:cs="Arial"/>
          <w:color w:val="000000" w:themeColor="text1"/>
          <w:sz w:val="18"/>
          <w:szCs w:val="18"/>
        </w:rPr>
        <w:t>’</w:t>
      </w:r>
      <w:r w:rsidRPr="00FF1A8E">
        <w:rPr>
          <w:rStyle w:val="Red"/>
          <w:rFonts w:cs="Arial"/>
          <w:color w:val="000000" w:themeColor="text1"/>
          <w:sz w:val="18"/>
          <w:szCs w:val="18"/>
        </w:rPr>
        <w:t>s</w:t>
      </w:r>
      <w:r w:rsidR="006A07E0" w:rsidRPr="00FF1A8E">
        <w:rPr>
          <w:rStyle w:val="Red"/>
          <w:rFonts w:cs="Arial"/>
          <w:color w:val="000000" w:themeColor="text1"/>
          <w:sz w:val="18"/>
          <w:szCs w:val="18"/>
        </w:rPr>
        <w:t xml:space="preserve"> </w:t>
      </w:r>
      <w:r w:rsidRPr="00FF1A8E">
        <w:rPr>
          <w:rStyle w:val="Red"/>
          <w:rFonts w:cs="Arial"/>
          <w:color w:val="000000" w:themeColor="text1"/>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8F1D8A">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8F1D8A">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3E66F0" w:rsidRDefault="009561D3" w:rsidP="008F1D8A">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w:t>
      </w:r>
      <w:r w:rsidRPr="003E66F0">
        <w:rPr>
          <w:rStyle w:val="Red"/>
          <w:rFonts w:cs="Arial"/>
          <w:color w:val="000000" w:themeColor="text1"/>
          <w:sz w:val="18"/>
          <w:szCs w:val="18"/>
        </w:rPr>
        <w:t xml:space="preserve">nce assessment calendar year and, </w:t>
      </w:r>
    </w:p>
    <w:p w14:paraId="288483DE" w14:textId="77777777" w:rsidR="002B344C" w:rsidRPr="003E66F0" w:rsidRDefault="009561D3" w:rsidP="008F1D8A">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3E66F0">
        <w:rPr>
          <w:rStyle w:val="Red"/>
          <w:rFonts w:cs="Arial"/>
          <w:color w:val="000000" w:themeColor="text1"/>
          <w:sz w:val="18"/>
          <w:szCs w:val="18"/>
        </w:rPr>
        <w:t xml:space="preserve">two or more exceedances have occurred in the preceding 4 calendar years. </w:t>
      </w:r>
    </w:p>
    <w:p w14:paraId="7EC3AF57" w14:textId="4734B4EA" w:rsidR="002B344C" w:rsidRPr="003E66F0" w:rsidRDefault="009561D3" w:rsidP="0033116C">
      <w:pPr>
        <w:pStyle w:val="aiBullet"/>
        <w:numPr>
          <w:ilvl w:val="0"/>
          <w:numId w:val="0"/>
        </w:numPr>
        <w:spacing w:before="0"/>
        <w:ind w:left="1701"/>
        <w:rPr>
          <w:rStyle w:val="Red"/>
          <w:rFonts w:cs="Arial"/>
          <w:color w:val="000000" w:themeColor="text1"/>
          <w:sz w:val="18"/>
          <w:szCs w:val="18"/>
        </w:rPr>
      </w:pPr>
      <w:r w:rsidRPr="003E66F0">
        <w:rPr>
          <w:rStyle w:val="Red"/>
          <w:rFonts w:cs="Arial"/>
          <w:color w:val="000000" w:themeColor="text1"/>
          <w:sz w:val="18"/>
          <w:szCs w:val="18"/>
        </w:rPr>
        <w:t>Only exceedances from a calendar year after 31 December 202</w:t>
      </w:r>
      <w:r w:rsidR="0015565E">
        <w:rPr>
          <w:rStyle w:val="Red"/>
          <w:rFonts w:cs="Arial"/>
          <w:color w:val="000000" w:themeColor="text1"/>
          <w:sz w:val="18"/>
          <w:szCs w:val="18"/>
        </w:rPr>
        <w:t>4</w:t>
      </w:r>
      <w:r w:rsidR="008F0548" w:rsidRPr="003E66F0">
        <w:rPr>
          <w:rStyle w:val="Red"/>
          <w:rFonts w:cs="Arial"/>
          <w:color w:val="000000" w:themeColor="text1"/>
          <w:sz w:val="18"/>
          <w:szCs w:val="18"/>
        </w:rPr>
        <w:t xml:space="preserve"> </w:t>
      </w:r>
      <w:r w:rsidRPr="003E66F0">
        <w:rPr>
          <w:rStyle w:val="Red"/>
          <w:rFonts w:cs="Arial"/>
          <w:color w:val="000000" w:themeColor="text1"/>
          <w:sz w:val="18"/>
          <w:szCs w:val="18"/>
        </w:rPr>
        <w:t>shall be used.</w:t>
      </w:r>
    </w:p>
    <w:p w14:paraId="2EF3DF9B" w14:textId="16C5FCD0"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 95%</w:t>
      </w:r>
      <w:r w:rsidRPr="003E66F0">
        <w:rPr>
          <w:rStyle w:val="Red"/>
          <w:color w:val="000000" w:themeColor="text1"/>
          <w:sz w:val="18"/>
          <w:szCs w:val="18"/>
        </w:rPr>
        <w:t xml:space="preserve"> of all flow passed forward readings taken in any calendar year while the overflow to storm tank is opera</w:t>
      </w:r>
      <w:r w:rsidRPr="00742596">
        <w:rPr>
          <w:rStyle w:val="Red"/>
          <w:color w:val="auto"/>
          <w:sz w:val="18"/>
          <w:szCs w:val="18"/>
        </w:rPr>
        <w:t xml:space="preserve">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data that is not ‘good’ data; or</w:t>
      </w:r>
    </w:p>
    <w:p w14:paraId="492B911E" w14:textId="126FC1B1" w:rsidR="006E592F" w:rsidRPr="003E66F0" w:rsidRDefault="007B02BE" w:rsidP="0033116C">
      <w:pPr>
        <w:pStyle w:val="aiBullet"/>
        <w:tabs>
          <w:tab w:val="clear" w:pos="1588"/>
          <w:tab w:val="num" w:pos="1985"/>
        </w:tabs>
        <w:spacing w:before="0"/>
        <w:ind w:left="1985" w:hanging="312"/>
        <w:rPr>
          <w:rStyle w:val="Red"/>
          <w:color w:val="000000" w:themeColor="text1"/>
          <w:sz w:val="18"/>
          <w:szCs w:val="18"/>
        </w:rPr>
      </w:pPr>
      <w:r w:rsidRPr="007B02BE">
        <w:rPr>
          <w:rStyle w:val="Red"/>
          <w:color w:val="000000" w:themeColor="text1"/>
          <w:sz w:val="18"/>
          <w:szCs w:val="18"/>
        </w:rPr>
        <w:t>the first flow reading taken after the start of each overflow event</w:t>
      </w:r>
      <w:r w:rsidR="00EC15BA" w:rsidRPr="003E66F0">
        <w:rPr>
          <w:rStyle w:val="Red"/>
          <w:color w:val="000000" w:themeColor="text1"/>
          <w:sz w:val="18"/>
          <w:szCs w:val="18"/>
        </w:rPr>
        <w:t>;</w:t>
      </w:r>
      <w:r w:rsidR="006E592F" w:rsidRPr="003E66F0">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86C3F08" w:rsidR="006E592F" w:rsidRPr="003E66F0"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w:t>
      </w:r>
      <w:r w:rsidRPr="005F7DF0">
        <w:rPr>
          <w:rFonts w:cs="Arial"/>
          <w:iCs/>
          <w:sz w:val="18"/>
          <w:szCs w:val="18"/>
        </w:rPr>
        <w:t>es of 3.1.</w:t>
      </w:r>
      <w:r w:rsidR="005F7DF0" w:rsidRPr="005F7DF0">
        <w:rPr>
          <w:rFonts w:cs="Arial"/>
          <w:iCs/>
          <w:sz w:val="18"/>
          <w:szCs w:val="18"/>
        </w:rPr>
        <w:t>5</w:t>
      </w:r>
      <w:r w:rsidRPr="005F7DF0">
        <w:rPr>
          <w:rFonts w:cs="Arial"/>
          <w:iCs/>
          <w:sz w:val="18"/>
          <w:szCs w:val="18"/>
        </w:rPr>
        <w:t xml:space="preserve"> (</w:t>
      </w:r>
      <w:r w:rsidRPr="00742596">
        <w:rPr>
          <w:rFonts w:cs="Arial"/>
          <w:iCs/>
          <w:sz w:val="18"/>
          <w:szCs w:val="18"/>
        </w:rPr>
        <w:t>a) (iii) above,</w:t>
      </w:r>
    </w:p>
    <w:p w14:paraId="1F1A2DA4" w14:textId="068D02F8" w:rsidR="00AF06AD" w:rsidRPr="003E66F0" w:rsidRDefault="00AF06AD" w:rsidP="0033116C">
      <w:pPr>
        <w:pStyle w:val="aiBullet"/>
        <w:tabs>
          <w:tab w:val="clear" w:pos="1588"/>
          <w:tab w:val="num" w:pos="1985"/>
        </w:tabs>
        <w:spacing w:before="0"/>
        <w:ind w:left="1985" w:hanging="312"/>
        <w:rPr>
          <w:rFonts w:cs="Arial"/>
          <w:iCs/>
          <w:color w:val="000000" w:themeColor="text1"/>
          <w:sz w:val="18"/>
          <w:szCs w:val="18"/>
        </w:rPr>
      </w:pPr>
      <w:r w:rsidRPr="003E66F0">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3E66F0" w:rsidRDefault="00AF06AD" w:rsidP="0033116C">
      <w:pPr>
        <w:pStyle w:val="aiBullet"/>
        <w:tabs>
          <w:tab w:val="clear" w:pos="1588"/>
          <w:tab w:val="num" w:pos="1985"/>
        </w:tabs>
        <w:spacing w:before="0"/>
        <w:ind w:left="1985" w:hanging="312"/>
        <w:rPr>
          <w:rFonts w:cs="Arial"/>
          <w:iCs/>
          <w:color w:val="000000" w:themeColor="text1"/>
          <w:sz w:val="18"/>
          <w:szCs w:val="18"/>
        </w:rPr>
      </w:pPr>
      <w:r w:rsidRPr="003E66F0">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3E66F0" w:rsidRDefault="00AF06AD" w:rsidP="0033116C">
      <w:pPr>
        <w:pStyle w:val="aiBullet"/>
        <w:tabs>
          <w:tab w:val="clear" w:pos="1588"/>
          <w:tab w:val="num" w:pos="1985"/>
        </w:tabs>
        <w:spacing w:before="0"/>
        <w:ind w:left="1985" w:hanging="312"/>
        <w:rPr>
          <w:rFonts w:cs="Arial"/>
          <w:iCs/>
          <w:color w:val="000000" w:themeColor="text1"/>
          <w:sz w:val="18"/>
          <w:szCs w:val="18"/>
        </w:rPr>
      </w:pPr>
      <w:r w:rsidRPr="003E66F0">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3E66F0" w:rsidRDefault="00AF06AD" w:rsidP="0033116C">
      <w:pPr>
        <w:pStyle w:val="aiBullet"/>
        <w:tabs>
          <w:tab w:val="clear" w:pos="1588"/>
          <w:tab w:val="num" w:pos="1985"/>
        </w:tabs>
        <w:spacing w:before="0"/>
        <w:ind w:left="1985" w:hanging="312"/>
        <w:rPr>
          <w:rFonts w:cs="Arial"/>
          <w:iCs/>
          <w:color w:val="000000" w:themeColor="text1"/>
          <w:sz w:val="18"/>
          <w:szCs w:val="18"/>
        </w:rPr>
      </w:pPr>
      <w:r w:rsidRPr="003E66F0">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3E66F0" w:rsidRDefault="00AF06AD" w:rsidP="0033116C">
      <w:pPr>
        <w:pStyle w:val="aiBullet"/>
        <w:tabs>
          <w:tab w:val="clear" w:pos="1588"/>
          <w:tab w:val="num" w:pos="1985"/>
        </w:tabs>
        <w:spacing w:before="0"/>
        <w:ind w:left="1985" w:hanging="312"/>
        <w:rPr>
          <w:rFonts w:cs="Arial"/>
          <w:iCs/>
          <w:color w:val="000000" w:themeColor="text1"/>
          <w:sz w:val="18"/>
          <w:szCs w:val="18"/>
        </w:rPr>
      </w:pPr>
      <w:r w:rsidRPr="003E66F0">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3E66F0">
        <w:rPr>
          <w:rFonts w:cs="Arial"/>
          <w:iCs/>
          <w:color w:val="000000" w:themeColor="text1"/>
          <w:sz w:val="18"/>
          <w:szCs w:val="18"/>
        </w:rPr>
        <w:t>the non-routine un-planned maintenance was no</w:t>
      </w:r>
      <w:r w:rsidRPr="00742596">
        <w:rPr>
          <w:rFonts w:cs="Arial"/>
          <w:iCs/>
          <w:sz w:val="18"/>
          <w:szCs w:val="18"/>
        </w:rPr>
        <w:t>t required to be carried out due to the act or default of the operator, its agents, representatives, officers, employees or servants</w:t>
      </w:r>
    </w:p>
    <w:p w14:paraId="37A9DE39" w14:textId="4A0C42FB" w:rsidR="006E592F"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any readings to be considered for the purpose</w:t>
      </w:r>
      <w:r w:rsidRPr="00D42ECC">
        <w:rPr>
          <w:rStyle w:val="Red"/>
          <w:color w:val="auto"/>
          <w:sz w:val="18"/>
          <w:szCs w:val="18"/>
        </w:rPr>
        <w:t xml:space="preserve">s of </w:t>
      </w:r>
      <w:r w:rsidR="009565D3" w:rsidRPr="00D42ECC">
        <w:rPr>
          <w:rStyle w:val="Red"/>
          <w:color w:val="auto"/>
          <w:sz w:val="18"/>
          <w:szCs w:val="18"/>
        </w:rPr>
        <w:t>3.1.</w:t>
      </w:r>
      <w:r w:rsidR="00D42ECC" w:rsidRPr="00D42ECC">
        <w:rPr>
          <w:rStyle w:val="Red"/>
          <w:color w:val="auto"/>
          <w:sz w:val="18"/>
          <w:szCs w:val="18"/>
        </w:rPr>
        <w:t>5</w:t>
      </w:r>
      <w:r w:rsidR="009565D3" w:rsidRPr="00D42ECC">
        <w:rPr>
          <w:rStyle w:val="Red"/>
          <w:color w:val="auto"/>
          <w:sz w:val="18"/>
          <w:szCs w:val="18"/>
        </w:rPr>
        <w:t xml:space="preserve"> </w:t>
      </w:r>
      <w:r w:rsidRPr="00D42ECC">
        <w:rPr>
          <w:rStyle w:val="Red"/>
          <w:color w:val="auto"/>
          <w:sz w:val="18"/>
          <w:szCs w:val="18"/>
        </w:rPr>
        <w:t>(</w:t>
      </w:r>
      <w:r w:rsidRPr="00742596">
        <w:rPr>
          <w:rStyle w:val="Red"/>
          <w:color w:val="auto"/>
          <w:sz w:val="18"/>
          <w:szCs w:val="18"/>
        </w:rPr>
        <w:t xml:space="preserve">a) (iv) above, the operator must have notified Natural Resources Wales as soon as reasonably practicable and must have </w:t>
      </w:r>
      <w:r w:rsidRPr="003E66F0">
        <w:rPr>
          <w:rStyle w:val="Red"/>
          <w:color w:val="000000" w:themeColor="text1"/>
          <w:sz w:val="18"/>
          <w:szCs w:val="18"/>
        </w:rPr>
        <w:t>used their best endeavours to minimise any adverse impact on the operation of the storm tanks.</w:t>
      </w:r>
    </w:p>
    <w:p w14:paraId="0ABF0FCB" w14:textId="79BBAD37" w:rsidR="00AF06AD"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Records demonstrating that the requirements o</w:t>
      </w:r>
      <w:r w:rsidRPr="00D42ECC">
        <w:rPr>
          <w:rStyle w:val="Red"/>
          <w:color w:val="auto"/>
          <w:sz w:val="18"/>
          <w:szCs w:val="18"/>
        </w:rPr>
        <w:t xml:space="preserve">f </w:t>
      </w:r>
      <w:r w:rsidR="007338D3" w:rsidRPr="00D42ECC">
        <w:rPr>
          <w:rStyle w:val="Red"/>
          <w:color w:val="auto"/>
          <w:sz w:val="18"/>
          <w:szCs w:val="18"/>
        </w:rPr>
        <w:t>3.1.</w:t>
      </w:r>
      <w:r w:rsidR="00D42ECC" w:rsidRPr="00D42ECC">
        <w:rPr>
          <w:rStyle w:val="Red"/>
          <w:color w:val="auto"/>
          <w:sz w:val="18"/>
          <w:szCs w:val="18"/>
        </w:rPr>
        <w:t>5</w:t>
      </w:r>
      <w:r w:rsidR="00C1542A" w:rsidRPr="00D42ECC">
        <w:rPr>
          <w:rStyle w:val="Red"/>
          <w:color w:val="auto"/>
          <w:sz w:val="18"/>
          <w:szCs w:val="18"/>
        </w:rPr>
        <w:t xml:space="preserve"> </w:t>
      </w:r>
      <w:r w:rsidRPr="00D42ECC">
        <w:rPr>
          <w:rStyle w:val="Red"/>
          <w:color w:val="auto"/>
          <w:sz w:val="18"/>
          <w:szCs w:val="18"/>
        </w:rPr>
        <w:t>(</w:t>
      </w:r>
      <w:r w:rsidRPr="00742596">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4BF7C639" w:rsidR="00821962" w:rsidRPr="00BE5551" w:rsidRDefault="00821962" w:rsidP="00BE5551">
      <w:pPr>
        <w:pStyle w:val="Bullet1"/>
        <w:tabs>
          <w:tab w:val="num" w:pos="1134"/>
        </w:tabs>
        <w:spacing w:before="0"/>
        <w:ind w:left="1134" w:hanging="567"/>
        <w:rPr>
          <w:rFonts w:cs="Arial"/>
          <w:sz w:val="18"/>
          <w:szCs w:val="18"/>
        </w:rPr>
      </w:pPr>
      <w:r w:rsidRPr="001C1B1D">
        <w:rPr>
          <w:rStyle w:val="Red"/>
          <w:rFonts w:cs="Arial"/>
          <w:color w:val="000000" w:themeColor="text1"/>
          <w:sz w:val="18"/>
          <w:szCs w:val="18"/>
        </w:rPr>
        <w:t>For the activity</w:t>
      </w:r>
      <w:r w:rsidR="001C1B1D" w:rsidRPr="001C1B1D">
        <w:rPr>
          <w:rStyle w:val="Red"/>
          <w:rFonts w:cs="Arial"/>
          <w:color w:val="000000" w:themeColor="text1"/>
          <w:sz w:val="18"/>
          <w:szCs w:val="18"/>
        </w:rPr>
        <w:t xml:space="preserve"> </w:t>
      </w:r>
      <w:r w:rsidRPr="001C1B1D">
        <w:rPr>
          <w:rStyle w:val="Red"/>
          <w:rFonts w:cs="Arial"/>
          <w:color w:val="000000" w:themeColor="text1"/>
          <w:sz w:val="18"/>
          <w:szCs w:val="18"/>
        </w:rPr>
        <w:t>A1</w:t>
      </w:r>
      <w:r w:rsidR="00D95C24" w:rsidRPr="001C1B1D">
        <w:rPr>
          <w:rStyle w:val="Red"/>
          <w:rFonts w:cs="Arial"/>
          <w:color w:val="000000" w:themeColor="text1"/>
          <w:sz w:val="18"/>
          <w:szCs w:val="18"/>
        </w:rPr>
        <w:t>,</w:t>
      </w:r>
      <w:r w:rsidRPr="001C1B1D">
        <w:rPr>
          <w:rStyle w:val="Red"/>
          <w:rFonts w:cs="Arial"/>
          <w:color w:val="000000" w:themeColor="text1"/>
          <w:sz w:val="18"/>
          <w:szCs w:val="18"/>
        </w:rPr>
        <w:t xml:space="preserve"> referenced in schedule 1, table S1.1</w:t>
      </w:r>
      <w:r w:rsidR="00D92686" w:rsidRPr="001C1B1D">
        <w:rPr>
          <w:rStyle w:val="Red"/>
          <w:rFonts w:cs="Arial"/>
          <w:color w:val="000000" w:themeColor="text1"/>
          <w:sz w:val="18"/>
          <w:szCs w:val="18"/>
        </w:rPr>
        <w:t>,</w:t>
      </w:r>
      <w:r w:rsidRPr="001C1B1D">
        <w:rPr>
          <w:rFonts w:cs="Arial"/>
          <w:color w:val="000000" w:themeColor="text1"/>
          <w:sz w:val="18"/>
          <w:szCs w:val="18"/>
        </w:rPr>
        <w:t xml:space="preserve"> </w:t>
      </w:r>
      <w:r w:rsidR="00D92686" w:rsidRPr="001C1B1D">
        <w:rPr>
          <w:rFonts w:cs="Arial"/>
          <w:color w:val="000000" w:themeColor="text1"/>
          <w:sz w:val="18"/>
          <w:szCs w:val="18"/>
        </w:rPr>
        <w:t>t</w:t>
      </w:r>
      <w:r w:rsidRPr="001C1B1D">
        <w:rPr>
          <w:rFonts w:cs="Arial"/>
          <w:color w:val="000000" w:themeColor="text1"/>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B02BE">
      <w:pPr>
        <w:pStyle w:val="Bullet0"/>
        <w:keepNext/>
        <w:keepLines/>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7B02BE">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1C1B1D"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1C1B1D">
        <w:rPr>
          <w:rStyle w:val="Red"/>
          <w:rFonts w:cs="Arial"/>
          <w:color w:val="000000" w:themeColor="text1"/>
          <w:sz w:val="18"/>
          <w:szCs w:val="18"/>
        </w:rPr>
        <w:t>unless otherwise agreed in writing by Natural Resources Wales.</w:t>
      </w:r>
    </w:p>
    <w:p w14:paraId="6C2B1516" w14:textId="20EC13D0" w:rsidR="00821962" w:rsidRPr="001C1B1D" w:rsidRDefault="00821962" w:rsidP="0033116C">
      <w:pPr>
        <w:pStyle w:val="Bullet1"/>
        <w:tabs>
          <w:tab w:val="num" w:pos="1134"/>
        </w:tabs>
        <w:spacing w:before="0"/>
        <w:ind w:left="1134" w:hanging="567"/>
        <w:rPr>
          <w:rStyle w:val="Red"/>
          <w:rFonts w:cs="Arial"/>
          <w:color w:val="000000" w:themeColor="text1"/>
          <w:sz w:val="18"/>
          <w:szCs w:val="18"/>
        </w:rPr>
      </w:pPr>
      <w:r w:rsidRPr="001C1B1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1C1B1D" w:rsidRDefault="00821962" w:rsidP="0033116C">
      <w:pPr>
        <w:pStyle w:val="Bullet1"/>
        <w:tabs>
          <w:tab w:val="num" w:pos="1134"/>
        </w:tabs>
        <w:spacing w:before="0"/>
        <w:ind w:left="1134" w:hanging="567"/>
        <w:rPr>
          <w:rStyle w:val="Red"/>
          <w:rFonts w:cs="Arial"/>
          <w:color w:val="000000" w:themeColor="text1"/>
          <w:sz w:val="18"/>
          <w:szCs w:val="18"/>
        </w:rPr>
      </w:pPr>
      <w:r w:rsidRPr="001C1B1D">
        <w:rPr>
          <w:rStyle w:val="Red"/>
          <w:rFonts w:cs="Arial"/>
          <w:color w:val="000000" w:themeColor="text1"/>
          <w:sz w:val="18"/>
          <w:szCs w:val="18"/>
        </w:rPr>
        <w:t>The monitoring programme for the parameters subject to schedule 3B shall be:</w:t>
      </w:r>
    </w:p>
    <w:p w14:paraId="41EA47DB" w14:textId="77777777" w:rsidR="00821962" w:rsidRPr="001C1B1D" w:rsidRDefault="00821962" w:rsidP="0033116C">
      <w:pPr>
        <w:pStyle w:val="aBullet"/>
        <w:tabs>
          <w:tab w:val="num" w:pos="1701"/>
        </w:tabs>
        <w:spacing w:before="0"/>
        <w:ind w:left="1701" w:hanging="567"/>
        <w:rPr>
          <w:rStyle w:val="Red"/>
          <w:rFonts w:cs="Arial"/>
          <w:color w:val="000000" w:themeColor="text1"/>
          <w:sz w:val="18"/>
          <w:szCs w:val="18"/>
        </w:rPr>
      </w:pPr>
      <w:r w:rsidRPr="001C1B1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C1B1D" w:rsidRDefault="00821962" w:rsidP="0033116C">
      <w:pPr>
        <w:pStyle w:val="aBullet"/>
        <w:tabs>
          <w:tab w:val="num" w:pos="1701"/>
        </w:tabs>
        <w:spacing w:before="0"/>
        <w:ind w:left="1701" w:hanging="567"/>
        <w:rPr>
          <w:rStyle w:val="Red"/>
          <w:rFonts w:cs="Arial"/>
          <w:color w:val="000000" w:themeColor="text1"/>
          <w:sz w:val="18"/>
          <w:szCs w:val="18"/>
        </w:rPr>
      </w:pPr>
      <w:r w:rsidRPr="001C1B1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C1B1D" w:rsidRDefault="00821962" w:rsidP="0033116C">
      <w:pPr>
        <w:pStyle w:val="Bullet1"/>
        <w:tabs>
          <w:tab w:val="num" w:pos="1134"/>
        </w:tabs>
        <w:spacing w:before="0"/>
        <w:ind w:left="1134" w:hanging="567"/>
        <w:rPr>
          <w:rStyle w:val="Red"/>
          <w:rFonts w:cs="Arial"/>
          <w:color w:val="000000" w:themeColor="text1"/>
          <w:sz w:val="18"/>
          <w:szCs w:val="18"/>
        </w:rPr>
      </w:pPr>
      <w:r w:rsidRPr="001C1B1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372B338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638957AD"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F1D8A">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8F1D8A">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8F1D8A">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E65C40">
      <w:pPr>
        <w:pStyle w:val="Bullet0"/>
        <w:keepNext/>
        <w:keepLines/>
        <w:tabs>
          <w:tab w:val="num" w:pos="1134"/>
        </w:tabs>
        <w:spacing w:before="120"/>
        <w:ind w:hanging="113"/>
      </w:pPr>
      <w:r>
        <w:lastRenderedPageBreak/>
        <w:t>Reporting</w:t>
      </w:r>
    </w:p>
    <w:p w14:paraId="6CD9AE13" w14:textId="77777777" w:rsidR="00821962" w:rsidRPr="00175B8E" w:rsidRDefault="00821962" w:rsidP="00E65C40">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E65C40">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664B1F"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w:t>
      </w:r>
      <w:r w:rsidRPr="00664B1F">
        <w:rPr>
          <w:color w:val="000000" w:themeColor="text1"/>
          <w:sz w:val="18"/>
          <w:szCs w:val="18"/>
        </w:rPr>
        <w:t>tion; and</w:t>
      </w:r>
    </w:p>
    <w:p w14:paraId="43C0CECD" w14:textId="77777777" w:rsidR="00821962" w:rsidRPr="00664B1F" w:rsidRDefault="00821962" w:rsidP="00107B87">
      <w:pPr>
        <w:pStyle w:val="AlphaBulletL3"/>
        <w:tabs>
          <w:tab w:val="clear" w:pos="2160"/>
          <w:tab w:val="num" w:pos="1701"/>
        </w:tabs>
        <w:spacing w:before="0"/>
        <w:ind w:left="1701" w:hanging="567"/>
        <w:rPr>
          <w:color w:val="000000" w:themeColor="text1"/>
          <w:sz w:val="18"/>
          <w:szCs w:val="18"/>
        </w:rPr>
      </w:pPr>
      <w:r w:rsidRPr="00664B1F">
        <w:rPr>
          <w:color w:val="000000" w:themeColor="text1"/>
          <w:sz w:val="18"/>
          <w:szCs w:val="18"/>
        </w:rPr>
        <w:t xml:space="preserve">any breach of a limit specified in schedule 3 table S3.1 </w:t>
      </w:r>
      <w:r w:rsidRPr="00664B1F">
        <w:rPr>
          <w:rStyle w:val="Red"/>
          <w:color w:val="000000" w:themeColor="text1"/>
          <w:sz w:val="18"/>
          <w:szCs w:val="18"/>
        </w:rPr>
        <w:t>(including individual exceedances of limits which are covered by condition 3.1.2)</w:t>
      </w:r>
      <w:r w:rsidRPr="00664B1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664B1F"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664B1F">
        <w:rPr>
          <w:color w:val="000000" w:themeColor="text1"/>
          <w:sz w:val="18"/>
          <w:szCs w:val="18"/>
        </w:rPr>
        <w:t>in schedule 5 to this permit within the time period specified in that schedule.</w:t>
      </w:r>
    </w:p>
    <w:p w14:paraId="66B0DCB3" w14:textId="1D968B35" w:rsidR="00821962" w:rsidRPr="00664B1F" w:rsidRDefault="00821962" w:rsidP="00107B87">
      <w:pPr>
        <w:pStyle w:val="Bullet1"/>
        <w:tabs>
          <w:tab w:val="num" w:pos="1134"/>
        </w:tabs>
        <w:spacing w:before="0"/>
        <w:ind w:left="1134" w:hanging="567"/>
        <w:rPr>
          <w:rStyle w:val="Red"/>
          <w:color w:val="000000" w:themeColor="text1"/>
          <w:sz w:val="18"/>
          <w:szCs w:val="18"/>
        </w:rPr>
      </w:pPr>
      <w:r w:rsidRPr="00664B1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664B1F" w:rsidRDefault="00821962" w:rsidP="003E2380">
      <w:pPr>
        <w:pStyle w:val="aBullet"/>
        <w:numPr>
          <w:ilvl w:val="3"/>
          <w:numId w:val="16"/>
        </w:numPr>
        <w:spacing w:before="0"/>
        <w:ind w:left="1701" w:hanging="567"/>
        <w:rPr>
          <w:color w:val="000000" w:themeColor="text1"/>
          <w:sz w:val="18"/>
          <w:szCs w:val="18"/>
        </w:rPr>
      </w:pPr>
      <w:r w:rsidRPr="00664B1F">
        <w:rPr>
          <w:color w:val="000000" w:themeColor="text1"/>
          <w:sz w:val="18"/>
          <w:szCs w:val="18"/>
        </w:rPr>
        <w:t>any change in the operator’s name or address; and</w:t>
      </w:r>
    </w:p>
    <w:p w14:paraId="0E5A87C9" w14:textId="77777777" w:rsidR="00821962" w:rsidRPr="00664B1F" w:rsidRDefault="00821962" w:rsidP="003E2380">
      <w:pPr>
        <w:pStyle w:val="aBullet"/>
        <w:numPr>
          <w:ilvl w:val="3"/>
          <w:numId w:val="16"/>
        </w:numPr>
        <w:spacing w:before="0"/>
        <w:ind w:left="1701" w:hanging="567"/>
        <w:rPr>
          <w:color w:val="000000" w:themeColor="text1"/>
          <w:sz w:val="18"/>
          <w:szCs w:val="18"/>
        </w:rPr>
      </w:pPr>
      <w:r w:rsidRPr="00664B1F">
        <w:rPr>
          <w:color w:val="000000" w:themeColor="text1"/>
          <w:sz w:val="18"/>
          <w:szCs w:val="18"/>
        </w:rPr>
        <w:t>any steps taken with a view to the dissolution of the operator.</w:t>
      </w:r>
    </w:p>
    <w:p w14:paraId="4217D63A" w14:textId="333D04FF" w:rsidR="00821962" w:rsidRPr="003375BF" w:rsidRDefault="00821962" w:rsidP="00E65C40">
      <w:pPr>
        <w:pStyle w:val="Bullet1"/>
        <w:keepNext/>
        <w:keepLines/>
        <w:tabs>
          <w:tab w:val="num" w:pos="1134"/>
        </w:tabs>
        <w:spacing w:before="0"/>
        <w:ind w:left="1134" w:hanging="567"/>
        <w:rPr>
          <w:sz w:val="18"/>
          <w:szCs w:val="18"/>
        </w:rPr>
      </w:pPr>
      <w:r w:rsidRPr="00664B1F">
        <w:rPr>
          <w:rStyle w:val="Red"/>
          <w:color w:val="000000" w:themeColor="text1"/>
          <w:sz w:val="18"/>
          <w:szCs w:val="18"/>
        </w:rPr>
        <w:lastRenderedPageBreak/>
        <w:t>For the activity</w:t>
      </w:r>
      <w:r w:rsidR="00664B1F" w:rsidRPr="00664B1F">
        <w:rPr>
          <w:rStyle w:val="Red"/>
          <w:color w:val="000000" w:themeColor="text1"/>
          <w:sz w:val="18"/>
          <w:szCs w:val="18"/>
        </w:rPr>
        <w:t xml:space="preserve"> </w:t>
      </w:r>
      <w:r w:rsidRPr="00664B1F">
        <w:rPr>
          <w:rStyle w:val="Red"/>
          <w:color w:val="000000" w:themeColor="text1"/>
          <w:sz w:val="18"/>
          <w:szCs w:val="18"/>
        </w:rPr>
        <w:t>A1</w:t>
      </w:r>
      <w:r w:rsidR="00B04DA6" w:rsidRPr="00664B1F">
        <w:rPr>
          <w:rStyle w:val="Red"/>
          <w:color w:val="000000" w:themeColor="text1"/>
          <w:sz w:val="18"/>
          <w:szCs w:val="18"/>
        </w:rPr>
        <w:t>,</w:t>
      </w:r>
      <w:r w:rsidRPr="00664B1F">
        <w:rPr>
          <w:rStyle w:val="Red"/>
          <w:color w:val="000000" w:themeColor="text1"/>
          <w:sz w:val="18"/>
          <w:szCs w:val="18"/>
        </w:rPr>
        <w:t xml:space="preserve"> referenced in schedule 1, table S1.1</w:t>
      </w:r>
      <w:r w:rsidR="00B04DA6" w:rsidRPr="00664B1F">
        <w:rPr>
          <w:rStyle w:val="Red"/>
          <w:color w:val="000000" w:themeColor="text1"/>
          <w:sz w:val="18"/>
          <w:szCs w:val="18"/>
        </w:rPr>
        <w:t>,</w:t>
      </w:r>
      <w:r w:rsidRPr="00664B1F">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w:t>
      </w:r>
      <w:r w:rsidRPr="003375BF">
        <w:rPr>
          <w:sz w:val="18"/>
          <w:szCs w:val="18"/>
        </w:rPr>
        <w:t>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E65C40">
      <w:pPr>
        <w:pStyle w:val="aBullet"/>
        <w:keepNext/>
        <w:keepLines/>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57D6A645" w:rsidR="00821962" w:rsidRPr="00664B1F" w:rsidRDefault="00821962" w:rsidP="00107B87">
      <w:pPr>
        <w:pStyle w:val="Bullet1"/>
        <w:tabs>
          <w:tab w:val="num" w:pos="1134"/>
        </w:tabs>
        <w:spacing w:before="0"/>
        <w:ind w:left="1134" w:hanging="567"/>
        <w:rPr>
          <w:rStyle w:val="Red"/>
          <w:color w:val="000000" w:themeColor="text1"/>
          <w:sz w:val="18"/>
          <w:szCs w:val="18"/>
        </w:rPr>
      </w:pPr>
      <w:r w:rsidRPr="00664B1F">
        <w:rPr>
          <w:rStyle w:val="Red"/>
          <w:color w:val="000000" w:themeColor="text1"/>
          <w:sz w:val="18"/>
          <w:szCs w:val="18"/>
        </w:rPr>
        <w:t>For the activity</w:t>
      </w:r>
      <w:r w:rsidR="00664B1F" w:rsidRPr="00664B1F">
        <w:rPr>
          <w:rStyle w:val="Red"/>
          <w:color w:val="000000" w:themeColor="text1"/>
          <w:sz w:val="18"/>
          <w:szCs w:val="18"/>
        </w:rPr>
        <w:t xml:space="preserve"> </w:t>
      </w:r>
      <w:r w:rsidRPr="00664B1F">
        <w:rPr>
          <w:rStyle w:val="Red"/>
          <w:color w:val="000000" w:themeColor="text1"/>
          <w:sz w:val="18"/>
          <w:szCs w:val="18"/>
        </w:rPr>
        <w:t>A1</w:t>
      </w:r>
      <w:r w:rsidR="00B04DA6" w:rsidRPr="00664B1F">
        <w:rPr>
          <w:rStyle w:val="Red"/>
          <w:color w:val="000000" w:themeColor="text1"/>
          <w:sz w:val="18"/>
          <w:szCs w:val="18"/>
        </w:rPr>
        <w:t>,</w:t>
      </w:r>
      <w:r w:rsidRPr="00664B1F">
        <w:rPr>
          <w:rStyle w:val="Red"/>
          <w:color w:val="000000" w:themeColor="text1"/>
          <w:sz w:val="18"/>
          <w:szCs w:val="18"/>
        </w:rPr>
        <w:t xml:space="preserve"> referenced in schedule 1, table S1.1</w:t>
      </w:r>
      <w:r w:rsidR="00B04DA6" w:rsidRPr="00664B1F">
        <w:rPr>
          <w:rStyle w:val="Red"/>
          <w:color w:val="000000" w:themeColor="text1"/>
          <w:sz w:val="18"/>
          <w:szCs w:val="18"/>
        </w:rPr>
        <w:t>,</w:t>
      </w:r>
      <w:r w:rsidRPr="00664B1F">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260"/>
        <w:gridCol w:w="4122"/>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B529E7">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14"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42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D41C5E" w:rsidRPr="003375BF" w14:paraId="77315BE2" w14:textId="77777777" w:rsidTr="00B3196B">
        <w:trPr>
          <w:cantSplit/>
        </w:trPr>
        <w:tc>
          <w:tcPr>
            <w:tcW w:w="666" w:type="pct"/>
            <w:shd w:val="clear" w:color="auto" w:fill="auto"/>
          </w:tcPr>
          <w:p w14:paraId="7BEB1E3B" w14:textId="77777777" w:rsidR="00D41C5E" w:rsidRPr="00AA413A" w:rsidRDefault="00D41C5E" w:rsidP="00D41C5E">
            <w:pPr>
              <w:pStyle w:val="TableText"/>
              <w:rPr>
                <w:rStyle w:val="Blue"/>
                <w:color w:val="000000" w:themeColor="text1"/>
                <w:sz w:val="18"/>
                <w:szCs w:val="18"/>
              </w:rPr>
            </w:pPr>
            <w:r w:rsidRPr="00AA413A">
              <w:rPr>
                <w:rStyle w:val="Blue"/>
                <w:color w:val="000000" w:themeColor="text1"/>
                <w:sz w:val="18"/>
                <w:szCs w:val="18"/>
              </w:rPr>
              <w:t>A1</w:t>
            </w:r>
          </w:p>
        </w:tc>
        <w:tc>
          <w:tcPr>
            <w:tcW w:w="1914" w:type="pct"/>
            <w:tcBorders>
              <w:top w:val="nil"/>
              <w:left w:val="nil"/>
              <w:bottom w:val="single" w:sz="8" w:space="0" w:color="auto"/>
              <w:right w:val="single" w:sz="8" w:space="0" w:color="auto"/>
            </w:tcBorders>
          </w:tcPr>
          <w:p w14:paraId="05F3C92E" w14:textId="0D20EEBF" w:rsidR="00D41C5E" w:rsidRPr="00E87F40" w:rsidRDefault="00D41C5E" w:rsidP="00D41C5E">
            <w:pPr>
              <w:pStyle w:val="TableText"/>
              <w:rPr>
                <w:rStyle w:val="Blue"/>
                <w:color w:val="000000" w:themeColor="text1"/>
                <w:sz w:val="18"/>
                <w:szCs w:val="18"/>
              </w:rPr>
            </w:pPr>
            <w:r w:rsidRPr="00E87F40">
              <w:rPr>
                <w:rStyle w:val="Blue"/>
                <w:color w:val="000000"/>
                <w:sz w:val="18"/>
                <w:szCs w:val="18"/>
              </w:rPr>
              <w:t>Discharge of secondary treated sewage effluent via Discharge Point 1</w:t>
            </w:r>
          </w:p>
        </w:tc>
        <w:tc>
          <w:tcPr>
            <w:tcW w:w="2420" w:type="pct"/>
            <w:shd w:val="clear" w:color="auto" w:fill="auto"/>
          </w:tcPr>
          <w:p w14:paraId="7479940B" w14:textId="42B971D4" w:rsidR="00D41C5E" w:rsidRPr="00E87F40" w:rsidRDefault="00D41C5E" w:rsidP="00D41C5E">
            <w:pPr>
              <w:pStyle w:val="TableText"/>
              <w:rPr>
                <w:rStyle w:val="Red"/>
                <w:color w:val="000000" w:themeColor="text1"/>
                <w:sz w:val="18"/>
                <w:szCs w:val="18"/>
              </w:rPr>
            </w:pPr>
            <w:r w:rsidRPr="00E87F40">
              <w:rPr>
                <w:rStyle w:val="Red"/>
                <w:color w:val="000000" w:themeColor="text1"/>
                <w:sz w:val="18"/>
                <w:szCs w:val="18"/>
              </w:rPr>
              <w:t>N/A</w:t>
            </w:r>
          </w:p>
        </w:tc>
      </w:tr>
      <w:tr w:rsidR="00E87F40" w:rsidRPr="003375BF" w14:paraId="758C41BE" w14:textId="77777777" w:rsidTr="00702AAD">
        <w:trPr>
          <w:cantSplit/>
        </w:trPr>
        <w:tc>
          <w:tcPr>
            <w:tcW w:w="666" w:type="pct"/>
            <w:shd w:val="clear" w:color="auto" w:fill="auto"/>
          </w:tcPr>
          <w:p w14:paraId="3B9EF0E7" w14:textId="77777777" w:rsidR="00E87F40" w:rsidRPr="00AA413A" w:rsidRDefault="00E87F40" w:rsidP="00E87F40">
            <w:pPr>
              <w:pStyle w:val="TableText"/>
              <w:rPr>
                <w:rStyle w:val="Blue"/>
                <w:color w:val="000000" w:themeColor="text1"/>
                <w:sz w:val="18"/>
                <w:szCs w:val="18"/>
              </w:rPr>
            </w:pPr>
            <w:r w:rsidRPr="00AA413A">
              <w:rPr>
                <w:rStyle w:val="Blue"/>
                <w:color w:val="000000" w:themeColor="text1"/>
                <w:sz w:val="18"/>
                <w:szCs w:val="18"/>
              </w:rPr>
              <w:t>A2</w:t>
            </w:r>
          </w:p>
        </w:tc>
        <w:tc>
          <w:tcPr>
            <w:tcW w:w="1914" w:type="pct"/>
            <w:tcBorders>
              <w:top w:val="nil"/>
              <w:left w:val="nil"/>
              <w:bottom w:val="single" w:sz="8" w:space="0" w:color="auto"/>
              <w:right w:val="single" w:sz="8" w:space="0" w:color="auto"/>
            </w:tcBorders>
          </w:tcPr>
          <w:p w14:paraId="5B8C94E0" w14:textId="4F15539E" w:rsidR="00E87F40" w:rsidRPr="00E87F40" w:rsidRDefault="00E87F40" w:rsidP="00E87F40">
            <w:pPr>
              <w:pStyle w:val="TableText"/>
              <w:rPr>
                <w:rStyle w:val="Blue"/>
                <w:color w:val="000000" w:themeColor="text1"/>
                <w:sz w:val="18"/>
                <w:szCs w:val="18"/>
              </w:rPr>
            </w:pPr>
            <w:r w:rsidRPr="00E87F40">
              <w:rPr>
                <w:rStyle w:val="Blue"/>
                <w:color w:val="000000"/>
                <w:sz w:val="18"/>
                <w:szCs w:val="18"/>
              </w:rPr>
              <w:t xml:space="preserve">Discharge of settled storm sewage via Discharge Point 1 </w:t>
            </w:r>
          </w:p>
        </w:tc>
        <w:tc>
          <w:tcPr>
            <w:tcW w:w="2420" w:type="pct"/>
            <w:tcBorders>
              <w:top w:val="nil"/>
              <w:left w:val="nil"/>
              <w:bottom w:val="single" w:sz="8" w:space="0" w:color="auto"/>
              <w:right w:val="single" w:sz="8" w:space="0" w:color="auto"/>
            </w:tcBorders>
          </w:tcPr>
          <w:p w14:paraId="3B382FBD" w14:textId="7ECE43D5" w:rsidR="00E87F40" w:rsidRPr="00E87F40" w:rsidRDefault="00E87F40" w:rsidP="00E87F40">
            <w:pPr>
              <w:pStyle w:val="TableText"/>
              <w:rPr>
                <w:color w:val="000000" w:themeColor="text1"/>
                <w:sz w:val="18"/>
                <w:szCs w:val="18"/>
              </w:rPr>
            </w:pPr>
            <w:r w:rsidRPr="00E87F40">
              <w:rPr>
                <w:color w:val="000000"/>
                <w:sz w:val="18"/>
                <w:szCs w:val="18"/>
              </w:rPr>
              <w:t>Flows between 6.3 l/s and 19 l/s will receive settlement. T</w:t>
            </w:r>
            <w:r w:rsidRPr="00E87F40">
              <w:rPr>
                <w:sz w:val="18"/>
                <w:szCs w:val="18"/>
              </w:rPr>
              <w:t>he period of the settlement shall not be less than 1.4 hours at the maximum rate of flow into the storm tank(s) (being the difference between the two flow rates quoted) and the rise rate in the tank(s) (being the maximum flow rate divided by the tank(s) cross-sectional area at the water surface) shall not be greater than 1.1 metres per hour.</w:t>
            </w:r>
          </w:p>
        </w:tc>
      </w:tr>
      <w:tr w:rsidR="00E87F40" w:rsidRPr="003375BF" w14:paraId="7C39E36A" w14:textId="77777777" w:rsidTr="00702AAD">
        <w:trPr>
          <w:cantSplit/>
        </w:trPr>
        <w:tc>
          <w:tcPr>
            <w:tcW w:w="666" w:type="pct"/>
            <w:shd w:val="clear" w:color="auto" w:fill="auto"/>
          </w:tcPr>
          <w:p w14:paraId="20C31F4B" w14:textId="77777777" w:rsidR="00E87F40" w:rsidRPr="00AA413A" w:rsidRDefault="00E87F40" w:rsidP="00E87F40">
            <w:pPr>
              <w:pStyle w:val="TableText"/>
              <w:rPr>
                <w:rStyle w:val="Blue"/>
                <w:color w:val="000000" w:themeColor="text1"/>
                <w:sz w:val="18"/>
                <w:szCs w:val="18"/>
              </w:rPr>
            </w:pPr>
            <w:r w:rsidRPr="00AA413A">
              <w:rPr>
                <w:rStyle w:val="Blue"/>
                <w:color w:val="000000" w:themeColor="text1"/>
                <w:sz w:val="18"/>
                <w:szCs w:val="18"/>
              </w:rPr>
              <w:t>A3</w:t>
            </w:r>
          </w:p>
        </w:tc>
        <w:tc>
          <w:tcPr>
            <w:tcW w:w="1914" w:type="pct"/>
            <w:tcBorders>
              <w:top w:val="nil"/>
              <w:left w:val="nil"/>
              <w:bottom w:val="single" w:sz="8" w:space="0" w:color="auto"/>
              <w:right w:val="single" w:sz="8" w:space="0" w:color="auto"/>
            </w:tcBorders>
          </w:tcPr>
          <w:p w14:paraId="78945117" w14:textId="2547D8E5" w:rsidR="00E87F40" w:rsidRPr="00E87F40" w:rsidRDefault="00E87F40" w:rsidP="00E87F40">
            <w:pPr>
              <w:pStyle w:val="TableText"/>
              <w:rPr>
                <w:rStyle w:val="Blue"/>
                <w:color w:val="000000" w:themeColor="text1"/>
                <w:sz w:val="18"/>
                <w:szCs w:val="18"/>
              </w:rPr>
            </w:pPr>
            <w:r w:rsidRPr="00E87F40">
              <w:rPr>
                <w:rStyle w:val="Blue"/>
                <w:color w:val="000000"/>
                <w:sz w:val="18"/>
                <w:szCs w:val="18"/>
              </w:rPr>
              <w:t>Discharge of storm sewage and biologically treated sewage via</w:t>
            </w:r>
            <w:r w:rsidRPr="00E87F40">
              <w:rPr>
                <w:sz w:val="18"/>
                <w:szCs w:val="18"/>
              </w:rPr>
              <w:t xml:space="preserve"> </w:t>
            </w:r>
            <w:r w:rsidRPr="00E87F40">
              <w:rPr>
                <w:rStyle w:val="Blue"/>
                <w:color w:val="000000"/>
                <w:sz w:val="18"/>
                <w:szCs w:val="18"/>
              </w:rPr>
              <w:t>Discharge Point 2</w:t>
            </w:r>
          </w:p>
        </w:tc>
        <w:tc>
          <w:tcPr>
            <w:tcW w:w="2420" w:type="pct"/>
            <w:tcBorders>
              <w:top w:val="nil"/>
              <w:left w:val="nil"/>
              <w:bottom w:val="single" w:sz="8" w:space="0" w:color="auto"/>
              <w:right w:val="single" w:sz="8" w:space="0" w:color="auto"/>
            </w:tcBorders>
          </w:tcPr>
          <w:p w14:paraId="6CF7DF2E" w14:textId="77D1B61E" w:rsidR="00E87F40" w:rsidRPr="00E87F40" w:rsidRDefault="00E87F40" w:rsidP="00E87F40">
            <w:pPr>
              <w:pStyle w:val="TableText"/>
              <w:rPr>
                <w:color w:val="000000" w:themeColor="text1"/>
                <w:sz w:val="18"/>
                <w:szCs w:val="18"/>
              </w:rPr>
            </w:pPr>
            <w:r w:rsidRPr="00E87F40">
              <w:rPr>
                <w:color w:val="000000"/>
                <w:sz w:val="18"/>
                <w:szCs w:val="18"/>
              </w:rPr>
              <w:t>The discharge will only occur via Discharge Point 2 in an emergency due to food conditions in the River Dee causing surcharge of the main works outfall.</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912"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2"/>
        <w:gridCol w:w="1339"/>
        <w:gridCol w:w="1134"/>
        <w:gridCol w:w="1417"/>
        <w:gridCol w:w="1134"/>
        <w:gridCol w:w="1417"/>
        <w:gridCol w:w="1250"/>
      </w:tblGrid>
      <w:tr w:rsidR="0039599B" w:rsidRPr="00D2050D" w14:paraId="1863C9FE" w14:textId="77777777" w:rsidTr="00D715C9">
        <w:trPr>
          <w:cantSplit/>
          <w:tblHeader/>
        </w:trPr>
        <w:tc>
          <w:tcPr>
            <w:tcW w:w="5000" w:type="pct"/>
            <w:gridSpan w:val="7"/>
            <w:shd w:val="clear" w:color="auto" w:fill="000000"/>
          </w:tcPr>
          <w:p w14:paraId="1CE191CF" w14:textId="77777777" w:rsidR="0039599B" w:rsidRPr="005E10CF" w:rsidRDefault="0039599B" w:rsidP="00452F4A">
            <w:pPr>
              <w:pStyle w:val="TableText"/>
              <w:rPr>
                <w:b/>
                <w:color w:val="FFFFFF"/>
                <w:sz w:val="18"/>
                <w:szCs w:val="18"/>
              </w:rPr>
            </w:pPr>
            <w:r w:rsidRPr="00534C4C">
              <w:rPr>
                <w:b/>
                <w:color w:val="FFFFFF"/>
                <w:sz w:val="18"/>
                <w:szCs w:val="18"/>
              </w:rPr>
              <w:t>Table S3.1</w:t>
            </w:r>
            <w:r w:rsidR="004E5ACB">
              <w:rPr>
                <w:b/>
                <w:color w:val="FFFFFF"/>
                <w:sz w:val="18"/>
                <w:szCs w:val="18"/>
              </w:rPr>
              <w:t>a</w:t>
            </w:r>
            <w:r w:rsidRPr="00534C4C">
              <w:rPr>
                <w:b/>
                <w:color w:val="FFFFFF"/>
                <w:sz w:val="18"/>
                <w:szCs w:val="18"/>
              </w:rPr>
              <w:t xml:space="preserve"> Point Source emissions to water (other than sewer) – emission limits and monitoring requireme</w:t>
            </w:r>
            <w:r w:rsidRPr="005E10CF">
              <w:rPr>
                <w:b/>
                <w:color w:val="FFFFFF"/>
                <w:sz w:val="18"/>
                <w:szCs w:val="18"/>
              </w:rPr>
              <w:t>nts</w:t>
            </w:r>
          </w:p>
          <w:p w14:paraId="0EF2EC66" w14:textId="4AB7B923" w:rsidR="00C70E21" w:rsidRPr="005E10CF" w:rsidRDefault="00C70E21" w:rsidP="00452F4A">
            <w:pPr>
              <w:pStyle w:val="TableText"/>
              <w:rPr>
                <w:b/>
                <w:color w:val="FFFFFF" w:themeColor="background1"/>
                <w:sz w:val="18"/>
                <w:szCs w:val="18"/>
              </w:rPr>
            </w:pPr>
            <w:r w:rsidRPr="005E10CF">
              <w:rPr>
                <w:b/>
                <w:color w:val="FFFFFF"/>
                <w:sz w:val="18"/>
                <w:szCs w:val="18"/>
              </w:rPr>
              <w:t xml:space="preserve">Effective </w:t>
            </w:r>
            <w:r w:rsidR="005E10CF" w:rsidRPr="005E10CF">
              <w:rPr>
                <w:b/>
                <w:color w:val="FFFFFF"/>
                <w:sz w:val="18"/>
                <w:szCs w:val="18"/>
              </w:rPr>
              <w:t>up to and including</w:t>
            </w:r>
            <w:r w:rsidR="00DF3F22">
              <w:rPr>
                <w:b/>
                <w:color w:val="FFFFFF"/>
                <w:sz w:val="18"/>
                <w:szCs w:val="18"/>
              </w:rPr>
              <w:t xml:space="preserve"> 12/02</w:t>
            </w:r>
            <w:r w:rsidR="005E10CF" w:rsidRPr="005E10CF">
              <w:rPr>
                <w:b/>
                <w:color w:val="FFFFFF" w:themeColor="background1"/>
                <w:sz w:val="18"/>
                <w:szCs w:val="18"/>
              </w:rPr>
              <w:t>/2025</w:t>
            </w:r>
          </w:p>
        </w:tc>
      </w:tr>
      <w:tr w:rsidR="0039599B" w:rsidRPr="001F4EC0" w14:paraId="3449B8DA" w14:textId="77777777" w:rsidTr="00D715C9">
        <w:trPr>
          <w:cantSplit/>
          <w:tblHeader/>
        </w:trPr>
        <w:tc>
          <w:tcPr>
            <w:tcW w:w="680" w:type="pct"/>
            <w:shd w:val="clear" w:color="auto" w:fill="auto"/>
          </w:tcPr>
          <w:p w14:paraId="4748CCF2" w14:textId="10B128D1" w:rsidR="0039599B" w:rsidRPr="001F4EC0" w:rsidRDefault="0039599B" w:rsidP="008A08E9">
            <w:pPr>
              <w:pStyle w:val="TableText"/>
              <w:rPr>
                <w:b/>
                <w:sz w:val="18"/>
                <w:szCs w:val="18"/>
              </w:rPr>
            </w:pPr>
            <w:r w:rsidRPr="001F4EC0">
              <w:rPr>
                <w:b/>
                <w:sz w:val="18"/>
                <w:szCs w:val="18"/>
              </w:rPr>
              <w:t>Effluents and discharge points</w:t>
            </w:r>
          </w:p>
        </w:tc>
        <w:tc>
          <w:tcPr>
            <w:tcW w:w="752"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3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96"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3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96"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02"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D715C9">
        <w:trPr>
          <w:cantSplit/>
        </w:trPr>
        <w:tc>
          <w:tcPr>
            <w:tcW w:w="680" w:type="pct"/>
            <w:vMerge w:val="restart"/>
            <w:shd w:val="clear" w:color="auto" w:fill="auto"/>
          </w:tcPr>
          <w:p w14:paraId="7A01B016" w14:textId="77777777" w:rsidR="0021794D" w:rsidRDefault="00007D91" w:rsidP="008A08E9">
            <w:pPr>
              <w:pStyle w:val="TableText"/>
              <w:rPr>
                <w:rStyle w:val="Blue"/>
                <w:color w:val="000000" w:themeColor="text1"/>
                <w:sz w:val="18"/>
                <w:szCs w:val="18"/>
              </w:rPr>
            </w:pPr>
            <w:r w:rsidRPr="00036D3A">
              <w:rPr>
                <w:rStyle w:val="Blue"/>
                <w:color w:val="000000" w:themeColor="text1"/>
                <w:sz w:val="18"/>
                <w:szCs w:val="18"/>
              </w:rPr>
              <w:t xml:space="preserve">A1 </w:t>
            </w:r>
            <w:r w:rsidR="00173310" w:rsidRPr="00036D3A">
              <w:rPr>
                <w:rStyle w:val="Blue"/>
                <w:color w:val="000000" w:themeColor="text1"/>
                <w:sz w:val="18"/>
                <w:szCs w:val="18"/>
              </w:rPr>
              <w:t>S</w:t>
            </w:r>
            <w:r w:rsidRPr="00036D3A">
              <w:rPr>
                <w:rStyle w:val="Blue"/>
                <w:color w:val="000000" w:themeColor="text1"/>
                <w:sz w:val="18"/>
                <w:szCs w:val="18"/>
              </w:rPr>
              <w:t xml:space="preserve">econdary treated sewage effluent via </w:t>
            </w:r>
            <w:r w:rsidR="00E0468A">
              <w:rPr>
                <w:rStyle w:val="Blue"/>
                <w:color w:val="000000" w:themeColor="text1"/>
                <w:sz w:val="18"/>
                <w:szCs w:val="18"/>
              </w:rPr>
              <w:t>Discharge Point 1</w:t>
            </w:r>
          </w:p>
          <w:p w14:paraId="39C0FE3D" w14:textId="77777777" w:rsidR="0021794D" w:rsidRDefault="0021794D" w:rsidP="008A08E9">
            <w:pPr>
              <w:pStyle w:val="TableText"/>
              <w:rPr>
                <w:rStyle w:val="Blue"/>
                <w:color w:val="000000" w:themeColor="text1"/>
                <w:sz w:val="18"/>
                <w:szCs w:val="18"/>
              </w:rPr>
            </w:pPr>
            <w:r>
              <w:rPr>
                <w:rStyle w:val="Blue"/>
                <w:color w:val="000000" w:themeColor="text1"/>
                <w:sz w:val="18"/>
                <w:szCs w:val="18"/>
              </w:rPr>
              <w:t>&amp;</w:t>
            </w:r>
          </w:p>
          <w:p w14:paraId="0B4549DB" w14:textId="4C236B2D" w:rsidR="00007D91" w:rsidRPr="00036D3A" w:rsidRDefault="0021794D" w:rsidP="008A08E9">
            <w:pPr>
              <w:pStyle w:val="TableText"/>
              <w:rPr>
                <w:rStyle w:val="Blue"/>
                <w:color w:val="000000" w:themeColor="text1"/>
                <w:sz w:val="18"/>
                <w:szCs w:val="18"/>
              </w:rPr>
            </w:pPr>
            <w:r>
              <w:rPr>
                <w:rStyle w:val="Blue"/>
                <w:color w:val="000000" w:themeColor="text1"/>
                <w:sz w:val="18"/>
                <w:szCs w:val="18"/>
              </w:rPr>
              <w:t xml:space="preserve">A3 </w:t>
            </w:r>
            <w:r w:rsidR="003F3B60">
              <w:rPr>
                <w:rStyle w:val="Blue"/>
                <w:color w:val="000000" w:themeColor="text1"/>
                <w:sz w:val="18"/>
                <w:szCs w:val="18"/>
              </w:rPr>
              <w:t>B</w:t>
            </w:r>
            <w:r w:rsidRPr="0021794D">
              <w:rPr>
                <w:rStyle w:val="Blue"/>
                <w:color w:val="000000" w:themeColor="text1"/>
                <w:sz w:val="18"/>
                <w:szCs w:val="18"/>
              </w:rPr>
              <w:t>iologically treated sewage via Discharge Point 2</w:t>
            </w:r>
          </w:p>
        </w:tc>
        <w:tc>
          <w:tcPr>
            <w:tcW w:w="752" w:type="pct"/>
            <w:shd w:val="clear" w:color="auto" w:fill="auto"/>
          </w:tcPr>
          <w:p w14:paraId="7C2F150C"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Dry weather flow</w:t>
            </w:r>
          </w:p>
        </w:tc>
        <w:tc>
          <w:tcPr>
            <w:tcW w:w="637" w:type="pct"/>
            <w:shd w:val="clear" w:color="auto" w:fill="auto"/>
          </w:tcPr>
          <w:p w14:paraId="354759EE" w14:textId="64A6D1FF" w:rsidR="00007D91" w:rsidRPr="00036D3A" w:rsidRDefault="00173310"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210</w:t>
            </w:r>
            <w:r w:rsidR="00007D91" w:rsidRPr="00036D3A">
              <w:rPr>
                <w:rStyle w:val="Blue"/>
                <w:rFonts w:cs="Calibri"/>
                <w:color w:val="000000" w:themeColor="text1"/>
                <w:sz w:val="18"/>
                <w:szCs w:val="18"/>
              </w:rPr>
              <w:t xml:space="preserve"> m</w:t>
            </w:r>
            <w:r w:rsidR="00007D91" w:rsidRPr="00036D3A">
              <w:rPr>
                <w:rStyle w:val="Blue"/>
                <w:rFonts w:cs="Calibri"/>
                <w:color w:val="000000" w:themeColor="text1"/>
                <w:sz w:val="18"/>
                <w:szCs w:val="18"/>
                <w:vertAlign w:val="superscript"/>
              </w:rPr>
              <w:t>3</w:t>
            </w:r>
            <w:r w:rsidR="00007D91" w:rsidRPr="00036D3A">
              <w:rPr>
                <w:rStyle w:val="Blue"/>
                <w:rFonts w:cs="Calibri"/>
                <w:color w:val="000000" w:themeColor="text1"/>
                <w:sz w:val="18"/>
                <w:szCs w:val="18"/>
              </w:rPr>
              <w:t>/day</w:t>
            </w:r>
          </w:p>
          <w:p w14:paraId="0D51E0F2" w14:textId="77777777" w:rsidR="00007D91" w:rsidRPr="00036D3A" w:rsidRDefault="00007D91" w:rsidP="008A08E9">
            <w:pPr>
              <w:pStyle w:val="TableText"/>
              <w:rPr>
                <w:rStyle w:val="Blue"/>
                <w:rFonts w:cs="Calibri"/>
                <w:color w:val="000000" w:themeColor="text1"/>
                <w:sz w:val="18"/>
                <w:szCs w:val="18"/>
              </w:rPr>
            </w:pPr>
          </w:p>
          <w:p w14:paraId="192F6375" w14:textId="77777777" w:rsidR="00007D91" w:rsidRPr="00036D3A" w:rsidRDefault="00007D91" w:rsidP="008A08E9">
            <w:pPr>
              <w:pStyle w:val="TableText"/>
              <w:rPr>
                <w:rStyle w:val="Blue"/>
                <w:rFonts w:cs="Calibri"/>
                <w:color w:val="000000" w:themeColor="text1"/>
                <w:sz w:val="18"/>
                <w:szCs w:val="18"/>
              </w:rPr>
            </w:pPr>
          </w:p>
        </w:tc>
        <w:tc>
          <w:tcPr>
            <w:tcW w:w="796" w:type="pct"/>
            <w:shd w:val="clear" w:color="auto" w:fill="auto"/>
          </w:tcPr>
          <w:p w14:paraId="4A07342E"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Total daily volume</w:t>
            </w:r>
          </w:p>
        </w:tc>
        <w:tc>
          <w:tcPr>
            <w:tcW w:w="637" w:type="pct"/>
            <w:shd w:val="clear" w:color="auto" w:fill="auto"/>
          </w:tcPr>
          <w:p w14:paraId="116996CA"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 xml:space="preserve">N/A                                                                </w:t>
            </w:r>
          </w:p>
        </w:tc>
        <w:tc>
          <w:tcPr>
            <w:tcW w:w="796" w:type="pct"/>
            <w:shd w:val="clear" w:color="auto" w:fill="auto"/>
          </w:tcPr>
          <w:p w14:paraId="1ACA8134"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Continuous</w:t>
            </w:r>
          </w:p>
        </w:tc>
        <w:tc>
          <w:tcPr>
            <w:tcW w:w="702" w:type="pct"/>
            <w:shd w:val="clear" w:color="auto" w:fill="auto"/>
          </w:tcPr>
          <w:p w14:paraId="65CB55BF" w14:textId="2CC62EE9" w:rsidR="00007D91" w:rsidRPr="00036D3A" w:rsidRDefault="00007D91" w:rsidP="008A08E9">
            <w:pPr>
              <w:pStyle w:val="TableText"/>
              <w:rPr>
                <w:rStyle w:val="Blue"/>
                <w:rFonts w:cs="Calibri"/>
                <w:color w:val="000000" w:themeColor="text1"/>
                <w:sz w:val="18"/>
                <w:szCs w:val="18"/>
              </w:rPr>
            </w:pPr>
            <w:r w:rsidRPr="009C7D1F">
              <w:rPr>
                <w:rStyle w:val="Blue"/>
                <w:rFonts w:cs="Calibri"/>
                <w:color w:val="000000" w:themeColor="text1"/>
                <w:sz w:val="18"/>
                <w:szCs w:val="18"/>
              </w:rPr>
              <w:t>Condition</w:t>
            </w:r>
            <w:r w:rsidR="009A54D1" w:rsidRPr="009C7D1F">
              <w:rPr>
                <w:rStyle w:val="Blue"/>
                <w:rFonts w:cs="Calibri"/>
                <w:color w:val="000000" w:themeColor="text1"/>
                <w:sz w:val="18"/>
                <w:szCs w:val="18"/>
              </w:rPr>
              <w:t>s</w:t>
            </w:r>
            <w:r w:rsidRPr="009C7D1F">
              <w:rPr>
                <w:rStyle w:val="Blue"/>
                <w:rFonts w:cs="Calibri"/>
                <w:color w:val="000000" w:themeColor="text1"/>
                <w:sz w:val="18"/>
                <w:szCs w:val="18"/>
              </w:rPr>
              <w:t xml:space="preserve"> 3.1.</w:t>
            </w:r>
            <w:r w:rsidR="00A212E1" w:rsidRPr="009C7D1F">
              <w:rPr>
                <w:rStyle w:val="Blue"/>
                <w:rFonts w:cs="Calibri"/>
                <w:color w:val="000000" w:themeColor="text1"/>
                <w:sz w:val="18"/>
                <w:szCs w:val="18"/>
              </w:rPr>
              <w:t>4</w:t>
            </w:r>
            <w:r w:rsidRPr="009C7D1F">
              <w:rPr>
                <w:rStyle w:val="Blue"/>
                <w:rFonts w:cs="Calibri"/>
                <w:color w:val="000000" w:themeColor="text1"/>
                <w:sz w:val="18"/>
                <w:szCs w:val="18"/>
              </w:rPr>
              <w:t xml:space="preserve"> and 3.3.</w:t>
            </w:r>
            <w:r w:rsidR="009C7D1F" w:rsidRPr="009C7D1F">
              <w:rPr>
                <w:rStyle w:val="Blue"/>
                <w:rFonts w:cs="Calibri"/>
                <w:color w:val="000000" w:themeColor="text1"/>
                <w:sz w:val="18"/>
                <w:szCs w:val="18"/>
              </w:rPr>
              <w:t>8</w:t>
            </w:r>
            <w:r w:rsidRPr="009C7D1F">
              <w:rPr>
                <w:rStyle w:val="Blue"/>
                <w:rFonts w:cs="Calibri"/>
                <w:color w:val="000000" w:themeColor="text1"/>
                <w:sz w:val="18"/>
                <w:szCs w:val="18"/>
              </w:rPr>
              <w:t xml:space="preserve"> ap</w:t>
            </w:r>
            <w:r w:rsidRPr="00036D3A">
              <w:rPr>
                <w:rStyle w:val="Blue"/>
                <w:rFonts w:cs="Calibri"/>
                <w:color w:val="000000" w:themeColor="text1"/>
                <w:sz w:val="18"/>
                <w:szCs w:val="18"/>
              </w:rPr>
              <w:t>pl</w:t>
            </w:r>
            <w:r w:rsidR="009A54D1" w:rsidRPr="00036D3A">
              <w:rPr>
                <w:rStyle w:val="Blue"/>
                <w:rFonts w:cs="Calibri"/>
                <w:color w:val="000000" w:themeColor="text1"/>
                <w:sz w:val="18"/>
                <w:szCs w:val="18"/>
              </w:rPr>
              <w:t>y</w:t>
            </w:r>
          </w:p>
        </w:tc>
      </w:tr>
      <w:tr w:rsidR="00007D91" w:rsidRPr="001F4EC0" w14:paraId="00CED9EC" w14:textId="77777777" w:rsidTr="00D715C9">
        <w:trPr>
          <w:cantSplit/>
        </w:trPr>
        <w:tc>
          <w:tcPr>
            <w:tcW w:w="680" w:type="pct"/>
            <w:vMerge/>
            <w:shd w:val="clear" w:color="auto" w:fill="auto"/>
          </w:tcPr>
          <w:p w14:paraId="1774A9E2" w14:textId="77777777" w:rsidR="00007D91" w:rsidRPr="001F4EC0" w:rsidRDefault="00007D91" w:rsidP="008A08E9">
            <w:pPr>
              <w:pStyle w:val="TableText"/>
              <w:rPr>
                <w:rStyle w:val="Blue"/>
                <w:sz w:val="18"/>
                <w:szCs w:val="18"/>
              </w:rPr>
            </w:pPr>
          </w:p>
        </w:tc>
        <w:tc>
          <w:tcPr>
            <w:tcW w:w="752" w:type="pct"/>
            <w:shd w:val="clear" w:color="auto" w:fill="auto"/>
          </w:tcPr>
          <w:p w14:paraId="71A5F53A"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15-minute instantaneous or averaged flow</w:t>
            </w:r>
          </w:p>
        </w:tc>
        <w:tc>
          <w:tcPr>
            <w:tcW w:w="637" w:type="pct"/>
            <w:shd w:val="clear" w:color="auto" w:fill="auto"/>
          </w:tcPr>
          <w:p w14:paraId="06BD9FC5"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No limit set. Record as l/s</w:t>
            </w:r>
          </w:p>
        </w:tc>
        <w:tc>
          <w:tcPr>
            <w:tcW w:w="796" w:type="pct"/>
            <w:shd w:val="clear" w:color="auto" w:fill="auto"/>
          </w:tcPr>
          <w:p w14:paraId="33A6F90C" w14:textId="749C70E1"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15 minutes</w:t>
            </w:r>
          </w:p>
        </w:tc>
        <w:tc>
          <w:tcPr>
            <w:tcW w:w="637" w:type="pct"/>
            <w:shd w:val="clear" w:color="auto" w:fill="auto"/>
          </w:tcPr>
          <w:p w14:paraId="27AD08D8"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N/A</w:t>
            </w:r>
          </w:p>
        </w:tc>
        <w:tc>
          <w:tcPr>
            <w:tcW w:w="796" w:type="pct"/>
            <w:shd w:val="clear" w:color="auto" w:fill="auto"/>
          </w:tcPr>
          <w:p w14:paraId="343904E3"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Continuous</w:t>
            </w:r>
          </w:p>
        </w:tc>
        <w:tc>
          <w:tcPr>
            <w:tcW w:w="702" w:type="pct"/>
            <w:shd w:val="clear" w:color="auto" w:fill="auto"/>
          </w:tcPr>
          <w:p w14:paraId="0A7D37B5" w14:textId="77777777" w:rsidR="00007D91" w:rsidRPr="00036D3A" w:rsidRDefault="00007D91" w:rsidP="008A08E9">
            <w:pPr>
              <w:pStyle w:val="TableText"/>
              <w:rPr>
                <w:rStyle w:val="Blue"/>
                <w:rFonts w:cs="Calibri"/>
                <w:color w:val="000000" w:themeColor="text1"/>
                <w:sz w:val="18"/>
                <w:szCs w:val="18"/>
              </w:rPr>
            </w:pPr>
            <w:r w:rsidRPr="00036D3A">
              <w:rPr>
                <w:rStyle w:val="Blue"/>
                <w:rFonts w:cs="Calibri"/>
                <w:color w:val="000000" w:themeColor="text1"/>
                <w:sz w:val="18"/>
                <w:szCs w:val="18"/>
              </w:rPr>
              <w:t>N/A</w:t>
            </w:r>
          </w:p>
        </w:tc>
      </w:tr>
      <w:tr w:rsidR="00007D91" w:rsidRPr="001F4EC0" w14:paraId="0F50101C" w14:textId="77777777" w:rsidTr="00D715C9">
        <w:trPr>
          <w:cantSplit/>
        </w:trPr>
        <w:tc>
          <w:tcPr>
            <w:tcW w:w="680" w:type="pct"/>
            <w:vMerge/>
            <w:shd w:val="clear" w:color="auto" w:fill="auto"/>
          </w:tcPr>
          <w:p w14:paraId="1A8AEAEF" w14:textId="77777777" w:rsidR="00007D91" w:rsidRPr="001F4EC0" w:rsidRDefault="00007D91" w:rsidP="008A08E9">
            <w:pPr>
              <w:pStyle w:val="TableText"/>
              <w:rPr>
                <w:rStyle w:val="Blue"/>
                <w:sz w:val="18"/>
                <w:szCs w:val="18"/>
              </w:rPr>
            </w:pPr>
          </w:p>
        </w:tc>
        <w:tc>
          <w:tcPr>
            <w:tcW w:w="752" w:type="pct"/>
            <w:shd w:val="clear" w:color="auto" w:fill="auto"/>
          </w:tcPr>
          <w:p w14:paraId="5E638F24" w14:textId="77777777" w:rsidR="00007D91" w:rsidRPr="00700A35" w:rsidRDefault="00007D91" w:rsidP="008A08E9">
            <w:pPr>
              <w:pStyle w:val="TableText"/>
              <w:rPr>
                <w:rStyle w:val="Blue"/>
                <w:rFonts w:cs="Calibri"/>
                <w:color w:val="000000" w:themeColor="text1"/>
                <w:sz w:val="18"/>
                <w:szCs w:val="18"/>
              </w:rPr>
            </w:pPr>
            <w:r w:rsidRPr="00700A35">
              <w:rPr>
                <w:rStyle w:val="Blue"/>
                <w:rFonts w:cs="Calibri"/>
                <w:color w:val="000000" w:themeColor="text1"/>
                <w:sz w:val="18"/>
                <w:szCs w:val="18"/>
              </w:rPr>
              <w:t>ATU-BOD as O</w:t>
            </w:r>
            <w:r w:rsidRPr="00700A35">
              <w:rPr>
                <w:rStyle w:val="Blue"/>
                <w:rFonts w:cs="Calibri"/>
                <w:color w:val="000000" w:themeColor="text1"/>
                <w:sz w:val="18"/>
                <w:szCs w:val="18"/>
                <w:vertAlign w:val="subscript"/>
              </w:rPr>
              <w:t>2</w:t>
            </w:r>
          </w:p>
        </w:tc>
        <w:tc>
          <w:tcPr>
            <w:tcW w:w="637" w:type="pct"/>
            <w:shd w:val="clear" w:color="auto" w:fill="auto"/>
          </w:tcPr>
          <w:p w14:paraId="2C7745E3" w14:textId="7C8966CE" w:rsidR="00007D91" w:rsidRPr="00700A35" w:rsidRDefault="00F72CCD" w:rsidP="008A08E9">
            <w:pPr>
              <w:pStyle w:val="TableText"/>
              <w:rPr>
                <w:rStyle w:val="Blue"/>
                <w:rFonts w:cs="Calibri"/>
                <w:color w:val="000000" w:themeColor="text1"/>
                <w:sz w:val="18"/>
                <w:szCs w:val="18"/>
              </w:rPr>
            </w:pPr>
            <w:r>
              <w:rPr>
                <w:rStyle w:val="Blue"/>
                <w:rFonts w:cs="Calibri"/>
                <w:color w:val="000000" w:themeColor="text1"/>
                <w:sz w:val="18"/>
                <w:szCs w:val="18"/>
              </w:rPr>
              <w:t>40</w:t>
            </w:r>
            <w:r w:rsidR="00007D91" w:rsidRPr="00700A35">
              <w:rPr>
                <w:rStyle w:val="Blue"/>
                <w:rFonts w:cs="Calibri"/>
                <w:color w:val="000000" w:themeColor="text1"/>
                <w:sz w:val="18"/>
                <w:szCs w:val="18"/>
              </w:rPr>
              <w:t xml:space="preserve"> mg/l</w:t>
            </w:r>
          </w:p>
        </w:tc>
        <w:tc>
          <w:tcPr>
            <w:tcW w:w="796" w:type="pct"/>
            <w:shd w:val="clear" w:color="auto" w:fill="auto"/>
          </w:tcPr>
          <w:p w14:paraId="76C0E389" w14:textId="77777777" w:rsidR="00007D91" w:rsidRPr="00700A35" w:rsidRDefault="00007D91" w:rsidP="008A08E9">
            <w:pPr>
              <w:pStyle w:val="TableText"/>
              <w:rPr>
                <w:rStyle w:val="Blue"/>
                <w:rFonts w:cs="Calibri"/>
                <w:color w:val="000000" w:themeColor="text1"/>
                <w:sz w:val="18"/>
                <w:szCs w:val="18"/>
              </w:rPr>
            </w:pPr>
            <w:r w:rsidRPr="00700A35">
              <w:rPr>
                <w:rStyle w:val="Blue"/>
                <w:rFonts w:cs="Calibri"/>
                <w:color w:val="000000" w:themeColor="text1"/>
                <w:sz w:val="18"/>
                <w:szCs w:val="18"/>
              </w:rPr>
              <w:t>Instantaneous (spot sample)</w:t>
            </w:r>
          </w:p>
        </w:tc>
        <w:tc>
          <w:tcPr>
            <w:tcW w:w="637" w:type="pct"/>
            <w:shd w:val="clear" w:color="auto" w:fill="auto"/>
          </w:tcPr>
          <w:p w14:paraId="60E6094F" w14:textId="77777777" w:rsidR="00007D91" w:rsidRPr="00700A35" w:rsidRDefault="00007D91" w:rsidP="008A08E9">
            <w:pPr>
              <w:pStyle w:val="TableText"/>
              <w:rPr>
                <w:rStyle w:val="Blue"/>
                <w:rFonts w:cs="Calibri"/>
                <w:color w:val="000000" w:themeColor="text1"/>
                <w:sz w:val="18"/>
                <w:szCs w:val="18"/>
              </w:rPr>
            </w:pPr>
            <w:r w:rsidRPr="00700A35">
              <w:rPr>
                <w:rStyle w:val="Blue"/>
                <w:rFonts w:cs="Calibri"/>
                <w:color w:val="000000" w:themeColor="text1"/>
                <w:sz w:val="18"/>
                <w:szCs w:val="18"/>
              </w:rPr>
              <w:t>N/A</w:t>
            </w:r>
          </w:p>
        </w:tc>
        <w:tc>
          <w:tcPr>
            <w:tcW w:w="796" w:type="pct"/>
            <w:shd w:val="clear" w:color="auto" w:fill="auto"/>
          </w:tcPr>
          <w:p w14:paraId="7400165B" w14:textId="77777777" w:rsidR="00007D91" w:rsidRPr="00700A35" w:rsidRDefault="00007D91" w:rsidP="008A08E9">
            <w:pPr>
              <w:pStyle w:val="TableText"/>
              <w:rPr>
                <w:rStyle w:val="Blue"/>
                <w:rFonts w:cs="Calibri"/>
                <w:color w:val="000000" w:themeColor="text1"/>
                <w:sz w:val="18"/>
                <w:szCs w:val="18"/>
              </w:rPr>
            </w:pPr>
            <w:r w:rsidRPr="00700A35">
              <w:rPr>
                <w:rStyle w:val="Blue"/>
                <w:rFonts w:cs="Calibri"/>
                <w:color w:val="000000" w:themeColor="text1"/>
                <w:sz w:val="18"/>
                <w:szCs w:val="18"/>
              </w:rPr>
              <w:t>As specified in schedule 3B</w:t>
            </w:r>
          </w:p>
        </w:tc>
        <w:tc>
          <w:tcPr>
            <w:tcW w:w="702" w:type="pct"/>
            <w:shd w:val="clear" w:color="auto" w:fill="auto"/>
          </w:tcPr>
          <w:p w14:paraId="42668829" w14:textId="77777777" w:rsidR="00007D91" w:rsidRPr="00700A35" w:rsidRDefault="00007D91" w:rsidP="008A08E9">
            <w:pPr>
              <w:pStyle w:val="TableText"/>
              <w:rPr>
                <w:rStyle w:val="Blue"/>
                <w:rFonts w:cs="Calibri"/>
                <w:color w:val="000000" w:themeColor="text1"/>
                <w:sz w:val="18"/>
                <w:szCs w:val="18"/>
              </w:rPr>
            </w:pPr>
            <w:r w:rsidRPr="00700A35">
              <w:rPr>
                <w:rStyle w:val="Blue"/>
                <w:rFonts w:cs="Calibri"/>
                <w:color w:val="000000" w:themeColor="text1"/>
                <w:sz w:val="18"/>
                <w:szCs w:val="18"/>
              </w:rPr>
              <w:t>Look up table</w:t>
            </w:r>
          </w:p>
          <w:p w14:paraId="72826455" w14:textId="77777777" w:rsidR="00007D91" w:rsidRPr="00700A35" w:rsidRDefault="00007D91" w:rsidP="008A08E9">
            <w:pPr>
              <w:pStyle w:val="TableText"/>
              <w:rPr>
                <w:rStyle w:val="Blue"/>
                <w:rFonts w:cs="Calibri"/>
                <w:color w:val="000000" w:themeColor="text1"/>
                <w:sz w:val="18"/>
                <w:szCs w:val="18"/>
              </w:rPr>
            </w:pPr>
            <w:r w:rsidRPr="00700A35">
              <w:rPr>
                <w:rStyle w:val="Blue"/>
                <w:rFonts w:cs="Calibri"/>
                <w:color w:val="000000" w:themeColor="text1"/>
                <w:sz w:val="18"/>
                <w:szCs w:val="18"/>
              </w:rPr>
              <w:t>(Conditions 3.1.2 and 3.1.3 apply)</w:t>
            </w:r>
          </w:p>
        </w:tc>
      </w:tr>
      <w:tr w:rsidR="00007D91" w:rsidRPr="001F4EC0" w14:paraId="237BF47B" w14:textId="77777777" w:rsidTr="00D715C9">
        <w:trPr>
          <w:cantSplit/>
        </w:trPr>
        <w:tc>
          <w:tcPr>
            <w:tcW w:w="680" w:type="pct"/>
            <w:vMerge/>
            <w:shd w:val="clear" w:color="auto" w:fill="auto"/>
          </w:tcPr>
          <w:p w14:paraId="1E8028CC" w14:textId="77777777" w:rsidR="00007D91" w:rsidRPr="001F4EC0" w:rsidRDefault="00007D91" w:rsidP="00007D91">
            <w:pPr>
              <w:pStyle w:val="TableText"/>
              <w:rPr>
                <w:rStyle w:val="Blue"/>
                <w:sz w:val="18"/>
                <w:szCs w:val="18"/>
              </w:rPr>
            </w:pPr>
          </w:p>
        </w:tc>
        <w:tc>
          <w:tcPr>
            <w:tcW w:w="752" w:type="pct"/>
            <w:shd w:val="clear" w:color="auto" w:fill="auto"/>
          </w:tcPr>
          <w:p w14:paraId="35A9C9FD" w14:textId="70A132BE" w:rsidR="00007D91" w:rsidRPr="00700A35" w:rsidRDefault="00007D91" w:rsidP="00007D91">
            <w:pPr>
              <w:pStyle w:val="TableText"/>
              <w:rPr>
                <w:rStyle w:val="Blue"/>
                <w:rFonts w:cs="Calibri"/>
                <w:color w:val="000000" w:themeColor="text1"/>
                <w:sz w:val="18"/>
                <w:szCs w:val="18"/>
              </w:rPr>
            </w:pPr>
            <w:r w:rsidRPr="00700A35">
              <w:rPr>
                <w:rStyle w:val="Blue"/>
                <w:rFonts w:cs="Calibri"/>
                <w:color w:val="000000" w:themeColor="text1"/>
                <w:sz w:val="18"/>
                <w:szCs w:val="18"/>
              </w:rPr>
              <w:t>Ammoniacal nitrogen (expressed as N)</w:t>
            </w:r>
          </w:p>
        </w:tc>
        <w:tc>
          <w:tcPr>
            <w:tcW w:w="637" w:type="pct"/>
            <w:shd w:val="clear" w:color="auto" w:fill="auto"/>
          </w:tcPr>
          <w:p w14:paraId="4DB6CB5F" w14:textId="086A250B" w:rsidR="00007D91" w:rsidRPr="00700A35" w:rsidRDefault="00063A38" w:rsidP="00007D91">
            <w:pPr>
              <w:pStyle w:val="TableText"/>
              <w:rPr>
                <w:rStyle w:val="Blue"/>
                <w:rFonts w:cs="Calibri"/>
                <w:color w:val="000000" w:themeColor="text1"/>
                <w:sz w:val="18"/>
                <w:szCs w:val="18"/>
              </w:rPr>
            </w:pPr>
            <w:r>
              <w:rPr>
                <w:rStyle w:val="Blue"/>
                <w:rFonts w:cs="Calibri"/>
                <w:color w:val="000000" w:themeColor="text1"/>
                <w:sz w:val="18"/>
                <w:szCs w:val="18"/>
              </w:rPr>
              <w:t>50</w:t>
            </w:r>
            <w:r w:rsidR="00007D91" w:rsidRPr="00700A35">
              <w:rPr>
                <w:rStyle w:val="Blue"/>
                <w:rFonts w:cs="Calibri"/>
                <w:color w:val="000000" w:themeColor="text1"/>
                <w:sz w:val="18"/>
                <w:szCs w:val="18"/>
              </w:rPr>
              <w:t xml:space="preserve"> mg/l</w:t>
            </w:r>
          </w:p>
        </w:tc>
        <w:tc>
          <w:tcPr>
            <w:tcW w:w="796" w:type="pct"/>
            <w:shd w:val="clear" w:color="auto" w:fill="auto"/>
          </w:tcPr>
          <w:p w14:paraId="78A4DAE4" w14:textId="5D019790" w:rsidR="00007D91" w:rsidRPr="00700A35" w:rsidRDefault="00007D91" w:rsidP="00007D91">
            <w:pPr>
              <w:pStyle w:val="TableText"/>
              <w:rPr>
                <w:rStyle w:val="Blue"/>
                <w:rFonts w:cs="Calibri"/>
                <w:color w:val="000000" w:themeColor="text1"/>
                <w:sz w:val="18"/>
                <w:szCs w:val="18"/>
              </w:rPr>
            </w:pPr>
            <w:r w:rsidRPr="00700A35">
              <w:rPr>
                <w:rStyle w:val="Blue"/>
                <w:rFonts w:cs="Calibri"/>
                <w:color w:val="000000" w:themeColor="text1"/>
                <w:sz w:val="18"/>
                <w:szCs w:val="18"/>
              </w:rPr>
              <w:t>Instantaneous (spot sample)</w:t>
            </w:r>
          </w:p>
        </w:tc>
        <w:tc>
          <w:tcPr>
            <w:tcW w:w="637" w:type="pct"/>
            <w:shd w:val="clear" w:color="auto" w:fill="auto"/>
          </w:tcPr>
          <w:p w14:paraId="676E65CC" w14:textId="21204482" w:rsidR="00007D91" w:rsidRPr="00700A35" w:rsidRDefault="00007D91" w:rsidP="00007D91">
            <w:pPr>
              <w:pStyle w:val="TableText"/>
              <w:rPr>
                <w:rStyle w:val="Blue"/>
                <w:rFonts w:cs="Calibri"/>
                <w:color w:val="000000" w:themeColor="text1"/>
                <w:sz w:val="18"/>
                <w:szCs w:val="18"/>
              </w:rPr>
            </w:pPr>
            <w:r w:rsidRPr="00700A35">
              <w:rPr>
                <w:rStyle w:val="Blue"/>
                <w:rFonts w:cs="Calibri"/>
                <w:color w:val="000000" w:themeColor="text1"/>
                <w:sz w:val="18"/>
                <w:szCs w:val="18"/>
              </w:rPr>
              <w:t>N/A</w:t>
            </w:r>
          </w:p>
        </w:tc>
        <w:tc>
          <w:tcPr>
            <w:tcW w:w="796" w:type="pct"/>
            <w:shd w:val="clear" w:color="auto" w:fill="auto"/>
          </w:tcPr>
          <w:p w14:paraId="11441E73" w14:textId="6DF0F6DB" w:rsidR="00007D91" w:rsidRPr="00700A35" w:rsidRDefault="00007D91" w:rsidP="00007D91">
            <w:pPr>
              <w:pStyle w:val="TableText"/>
              <w:rPr>
                <w:rStyle w:val="Blue"/>
                <w:rFonts w:cs="Calibri"/>
                <w:color w:val="000000" w:themeColor="text1"/>
                <w:sz w:val="18"/>
                <w:szCs w:val="18"/>
              </w:rPr>
            </w:pPr>
            <w:r w:rsidRPr="00700A35">
              <w:rPr>
                <w:rStyle w:val="Blue"/>
                <w:rFonts w:cs="Calibri"/>
                <w:color w:val="000000" w:themeColor="text1"/>
                <w:sz w:val="18"/>
                <w:szCs w:val="18"/>
              </w:rPr>
              <w:t>As specified in schedule 3B</w:t>
            </w:r>
          </w:p>
        </w:tc>
        <w:tc>
          <w:tcPr>
            <w:tcW w:w="702" w:type="pct"/>
            <w:shd w:val="clear" w:color="auto" w:fill="auto"/>
          </w:tcPr>
          <w:p w14:paraId="503B2246" w14:textId="77777777" w:rsidR="00007D91" w:rsidRPr="00700A35" w:rsidRDefault="00007D91" w:rsidP="00007D91">
            <w:pPr>
              <w:pStyle w:val="TableText"/>
              <w:rPr>
                <w:rStyle w:val="Blue"/>
                <w:rFonts w:cs="Calibri"/>
                <w:color w:val="000000" w:themeColor="text1"/>
                <w:sz w:val="18"/>
                <w:szCs w:val="18"/>
              </w:rPr>
            </w:pPr>
            <w:r w:rsidRPr="00700A35">
              <w:rPr>
                <w:rStyle w:val="Blue"/>
                <w:rFonts w:cs="Calibri"/>
                <w:color w:val="000000" w:themeColor="text1"/>
                <w:sz w:val="18"/>
                <w:szCs w:val="18"/>
              </w:rPr>
              <w:t>Look up table</w:t>
            </w:r>
          </w:p>
          <w:p w14:paraId="7D50E55C" w14:textId="079EB4DE" w:rsidR="00007D91" w:rsidRPr="00700A35" w:rsidRDefault="00007D91" w:rsidP="00007D91">
            <w:pPr>
              <w:pStyle w:val="TableText"/>
              <w:rPr>
                <w:rStyle w:val="Blue"/>
                <w:rFonts w:cs="Calibri"/>
                <w:color w:val="000000" w:themeColor="text1"/>
                <w:sz w:val="18"/>
                <w:szCs w:val="18"/>
              </w:rPr>
            </w:pPr>
            <w:r w:rsidRPr="00700A35">
              <w:rPr>
                <w:rStyle w:val="Blue"/>
                <w:rFonts w:cs="Calibri"/>
                <w:color w:val="000000" w:themeColor="text1"/>
                <w:sz w:val="18"/>
                <w:szCs w:val="18"/>
              </w:rPr>
              <w:t>(Conditions 3.1.2 and 3.1.3 apply)</w:t>
            </w:r>
          </w:p>
        </w:tc>
      </w:tr>
      <w:tr w:rsidR="00007D91" w:rsidRPr="001F4EC0" w14:paraId="7E60D4CA" w14:textId="77777777" w:rsidTr="00D715C9">
        <w:trPr>
          <w:cantSplit/>
        </w:trPr>
        <w:tc>
          <w:tcPr>
            <w:tcW w:w="680" w:type="pct"/>
            <w:vMerge/>
            <w:shd w:val="clear" w:color="auto" w:fill="auto"/>
          </w:tcPr>
          <w:p w14:paraId="78BACEEC" w14:textId="77777777" w:rsidR="00007D91" w:rsidRPr="001F4EC0" w:rsidRDefault="00007D91" w:rsidP="008A08E9">
            <w:pPr>
              <w:pStyle w:val="TableText"/>
              <w:rPr>
                <w:rStyle w:val="Blue"/>
                <w:sz w:val="18"/>
                <w:szCs w:val="18"/>
              </w:rPr>
            </w:pPr>
          </w:p>
        </w:tc>
        <w:tc>
          <w:tcPr>
            <w:tcW w:w="752" w:type="pct"/>
            <w:shd w:val="clear" w:color="auto" w:fill="auto"/>
          </w:tcPr>
          <w:p w14:paraId="31A1215B" w14:textId="60C4E58F" w:rsidR="00007D91" w:rsidRPr="00063A38" w:rsidRDefault="00007D91" w:rsidP="008A08E9">
            <w:pPr>
              <w:pStyle w:val="TableText"/>
              <w:rPr>
                <w:rStyle w:val="Blue"/>
                <w:rFonts w:cs="Calibri"/>
                <w:color w:val="000000" w:themeColor="text1"/>
                <w:sz w:val="18"/>
                <w:szCs w:val="18"/>
              </w:rPr>
            </w:pPr>
            <w:r w:rsidRPr="00063A38">
              <w:rPr>
                <w:rStyle w:val="Blue"/>
                <w:rFonts w:cs="Calibri"/>
                <w:color w:val="000000" w:themeColor="text1"/>
                <w:sz w:val="18"/>
                <w:szCs w:val="18"/>
              </w:rPr>
              <w:t>Suspended solids (measured after drying at 105</w:t>
            </w:r>
            <w:r w:rsidR="005B1FFD" w:rsidRPr="00063A38">
              <w:rPr>
                <w:rStyle w:val="Blue"/>
                <w:rFonts w:cs="Calibri"/>
                <w:color w:val="000000" w:themeColor="text1"/>
                <w:sz w:val="18"/>
                <w:szCs w:val="18"/>
              </w:rPr>
              <w:t>°</w:t>
            </w:r>
            <w:r w:rsidRPr="00063A38">
              <w:rPr>
                <w:rStyle w:val="Blue"/>
                <w:rFonts w:cs="Calibri"/>
                <w:color w:val="000000" w:themeColor="text1"/>
                <w:sz w:val="18"/>
                <w:szCs w:val="18"/>
              </w:rPr>
              <w:t>C)</w:t>
            </w:r>
          </w:p>
          <w:p w14:paraId="0D897003" w14:textId="77777777" w:rsidR="00007D91" w:rsidRPr="00063A38" w:rsidRDefault="00007D91" w:rsidP="008A08E9">
            <w:pPr>
              <w:pStyle w:val="TableText"/>
              <w:rPr>
                <w:rStyle w:val="Blue"/>
                <w:rFonts w:cs="Calibri"/>
                <w:color w:val="000000" w:themeColor="text1"/>
                <w:sz w:val="18"/>
                <w:szCs w:val="18"/>
              </w:rPr>
            </w:pPr>
          </w:p>
        </w:tc>
        <w:tc>
          <w:tcPr>
            <w:tcW w:w="637" w:type="pct"/>
            <w:shd w:val="clear" w:color="auto" w:fill="auto"/>
          </w:tcPr>
          <w:p w14:paraId="6C9ACF4C" w14:textId="39D68489" w:rsidR="00007D91" w:rsidRPr="00063A38" w:rsidRDefault="00F72CCD" w:rsidP="008A08E9">
            <w:pPr>
              <w:pStyle w:val="TableText"/>
              <w:rPr>
                <w:rStyle w:val="Blue"/>
                <w:rFonts w:cs="Calibri"/>
                <w:color w:val="000000" w:themeColor="text1"/>
                <w:sz w:val="18"/>
                <w:szCs w:val="18"/>
              </w:rPr>
            </w:pPr>
            <w:r>
              <w:rPr>
                <w:rStyle w:val="Blue"/>
                <w:rFonts w:cs="Calibri"/>
                <w:color w:val="000000" w:themeColor="text1"/>
                <w:sz w:val="18"/>
                <w:szCs w:val="18"/>
              </w:rPr>
              <w:t>60</w:t>
            </w:r>
            <w:r w:rsidR="00007D91" w:rsidRPr="00063A38">
              <w:rPr>
                <w:rStyle w:val="Blue"/>
                <w:rFonts w:cs="Calibri"/>
                <w:color w:val="000000" w:themeColor="text1"/>
                <w:sz w:val="18"/>
                <w:szCs w:val="18"/>
              </w:rPr>
              <w:t xml:space="preserve"> mg/l</w:t>
            </w:r>
          </w:p>
        </w:tc>
        <w:tc>
          <w:tcPr>
            <w:tcW w:w="796" w:type="pct"/>
            <w:shd w:val="clear" w:color="auto" w:fill="auto"/>
          </w:tcPr>
          <w:p w14:paraId="0A0F76E5" w14:textId="77777777" w:rsidR="00007D91" w:rsidRPr="00063A38" w:rsidRDefault="00007D91" w:rsidP="008A08E9">
            <w:pPr>
              <w:pStyle w:val="TableText"/>
              <w:rPr>
                <w:rStyle w:val="Blue"/>
                <w:rFonts w:cs="Calibri"/>
                <w:color w:val="000000" w:themeColor="text1"/>
                <w:sz w:val="18"/>
                <w:szCs w:val="18"/>
              </w:rPr>
            </w:pPr>
            <w:r w:rsidRPr="00063A38">
              <w:rPr>
                <w:rStyle w:val="Blue"/>
                <w:rFonts w:cs="Calibri"/>
                <w:color w:val="000000" w:themeColor="text1"/>
                <w:sz w:val="18"/>
                <w:szCs w:val="18"/>
              </w:rPr>
              <w:t>Instantaneous (spot sample)</w:t>
            </w:r>
          </w:p>
        </w:tc>
        <w:tc>
          <w:tcPr>
            <w:tcW w:w="637" w:type="pct"/>
            <w:shd w:val="clear" w:color="auto" w:fill="auto"/>
          </w:tcPr>
          <w:p w14:paraId="0E50F268" w14:textId="77777777" w:rsidR="00007D91" w:rsidRPr="00063A38" w:rsidRDefault="00007D91" w:rsidP="008A08E9">
            <w:pPr>
              <w:pStyle w:val="TableText"/>
              <w:rPr>
                <w:rStyle w:val="Blue"/>
                <w:rFonts w:cs="Calibri"/>
                <w:color w:val="000000" w:themeColor="text1"/>
                <w:sz w:val="18"/>
                <w:szCs w:val="18"/>
              </w:rPr>
            </w:pPr>
            <w:r w:rsidRPr="00063A38">
              <w:rPr>
                <w:rStyle w:val="Blue"/>
                <w:rFonts w:cs="Calibri"/>
                <w:color w:val="000000" w:themeColor="text1"/>
                <w:sz w:val="18"/>
                <w:szCs w:val="18"/>
              </w:rPr>
              <w:t>N/A</w:t>
            </w:r>
          </w:p>
        </w:tc>
        <w:tc>
          <w:tcPr>
            <w:tcW w:w="796" w:type="pct"/>
            <w:shd w:val="clear" w:color="auto" w:fill="auto"/>
          </w:tcPr>
          <w:p w14:paraId="527030A2" w14:textId="77777777" w:rsidR="00007D91" w:rsidRPr="00063A38" w:rsidRDefault="00007D91" w:rsidP="008A08E9">
            <w:pPr>
              <w:pStyle w:val="TableText"/>
              <w:rPr>
                <w:rStyle w:val="Blue"/>
                <w:rFonts w:cs="Calibri"/>
                <w:color w:val="000000" w:themeColor="text1"/>
                <w:sz w:val="18"/>
                <w:szCs w:val="18"/>
              </w:rPr>
            </w:pPr>
            <w:r w:rsidRPr="00063A38">
              <w:rPr>
                <w:rStyle w:val="Blue"/>
                <w:rFonts w:cs="Calibri"/>
                <w:color w:val="000000" w:themeColor="text1"/>
                <w:sz w:val="18"/>
                <w:szCs w:val="18"/>
              </w:rPr>
              <w:t>As specified in schedule 3B</w:t>
            </w:r>
          </w:p>
        </w:tc>
        <w:tc>
          <w:tcPr>
            <w:tcW w:w="702" w:type="pct"/>
            <w:shd w:val="clear" w:color="auto" w:fill="auto"/>
          </w:tcPr>
          <w:p w14:paraId="3506A12D" w14:textId="77777777" w:rsidR="00007D91" w:rsidRPr="00063A38" w:rsidRDefault="00007D91" w:rsidP="008A08E9">
            <w:pPr>
              <w:pStyle w:val="TableText"/>
              <w:rPr>
                <w:rStyle w:val="Blue"/>
                <w:rFonts w:cs="Calibri"/>
                <w:color w:val="000000" w:themeColor="text1"/>
                <w:sz w:val="18"/>
                <w:szCs w:val="18"/>
              </w:rPr>
            </w:pPr>
            <w:r w:rsidRPr="00063A38">
              <w:rPr>
                <w:rStyle w:val="Blue"/>
                <w:rFonts w:cs="Calibri"/>
                <w:color w:val="000000" w:themeColor="text1"/>
                <w:sz w:val="18"/>
                <w:szCs w:val="18"/>
              </w:rPr>
              <w:t>Look up table</w:t>
            </w:r>
          </w:p>
          <w:p w14:paraId="5A620B85" w14:textId="77777777" w:rsidR="00007D91" w:rsidRPr="00063A38" w:rsidRDefault="00007D91" w:rsidP="008A08E9">
            <w:pPr>
              <w:pStyle w:val="TableText"/>
              <w:rPr>
                <w:rStyle w:val="Blue"/>
                <w:rFonts w:cs="Calibri"/>
                <w:color w:val="000000" w:themeColor="text1"/>
                <w:sz w:val="18"/>
                <w:szCs w:val="18"/>
              </w:rPr>
            </w:pPr>
            <w:r w:rsidRPr="00063A38">
              <w:rPr>
                <w:rStyle w:val="Blue"/>
                <w:rFonts w:cs="Calibri"/>
                <w:color w:val="000000" w:themeColor="text1"/>
                <w:sz w:val="18"/>
                <w:szCs w:val="18"/>
              </w:rPr>
              <w:t>(Conditions 3.1.2 and 3.1.3 apply)</w:t>
            </w:r>
          </w:p>
        </w:tc>
      </w:tr>
      <w:tr w:rsidR="00007D91" w:rsidRPr="001F4EC0" w14:paraId="4639C9A2" w14:textId="77777777" w:rsidTr="00D715C9">
        <w:trPr>
          <w:cantSplit/>
        </w:trPr>
        <w:tc>
          <w:tcPr>
            <w:tcW w:w="680" w:type="pct"/>
            <w:vMerge/>
            <w:shd w:val="clear" w:color="auto" w:fill="auto"/>
          </w:tcPr>
          <w:p w14:paraId="3C314780" w14:textId="77777777" w:rsidR="00007D91" w:rsidRPr="00FC55D1" w:rsidRDefault="00007D91" w:rsidP="008A08E9">
            <w:pPr>
              <w:pStyle w:val="TableText"/>
              <w:rPr>
                <w:rStyle w:val="Blue"/>
              </w:rPr>
            </w:pPr>
          </w:p>
        </w:tc>
        <w:tc>
          <w:tcPr>
            <w:tcW w:w="752" w:type="pct"/>
            <w:shd w:val="clear" w:color="auto" w:fill="auto"/>
          </w:tcPr>
          <w:p w14:paraId="4990DE5B" w14:textId="77777777" w:rsidR="00007D91" w:rsidRPr="004B2257" w:rsidRDefault="00007D91" w:rsidP="008A08E9">
            <w:pPr>
              <w:pStyle w:val="TableText"/>
              <w:rPr>
                <w:rStyle w:val="Blue"/>
                <w:color w:val="000000" w:themeColor="text1"/>
                <w:sz w:val="18"/>
                <w:szCs w:val="18"/>
              </w:rPr>
            </w:pPr>
            <w:r w:rsidRPr="004B2257">
              <w:rPr>
                <w:rStyle w:val="Blue"/>
                <w:color w:val="000000" w:themeColor="text1"/>
                <w:sz w:val="18"/>
                <w:szCs w:val="18"/>
              </w:rPr>
              <w:t>Visible oil or grease</w:t>
            </w:r>
          </w:p>
        </w:tc>
        <w:tc>
          <w:tcPr>
            <w:tcW w:w="637" w:type="pct"/>
            <w:shd w:val="clear" w:color="auto" w:fill="auto"/>
          </w:tcPr>
          <w:p w14:paraId="55AF1ABB" w14:textId="77777777" w:rsidR="00007D91" w:rsidRPr="004B2257" w:rsidRDefault="00007D91" w:rsidP="008A08E9">
            <w:pPr>
              <w:pStyle w:val="TableText"/>
              <w:rPr>
                <w:rStyle w:val="Blue"/>
                <w:color w:val="000000" w:themeColor="text1"/>
                <w:sz w:val="18"/>
                <w:szCs w:val="18"/>
              </w:rPr>
            </w:pPr>
            <w:r w:rsidRPr="004B2257">
              <w:rPr>
                <w:rStyle w:val="Blue"/>
                <w:color w:val="000000" w:themeColor="text1"/>
                <w:sz w:val="18"/>
                <w:szCs w:val="18"/>
              </w:rPr>
              <w:t>No significant trace present so far as is reasonably practicable</w:t>
            </w:r>
          </w:p>
        </w:tc>
        <w:tc>
          <w:tcPr>
            <w:tcW w:w="796" w:type="pct"/>
            <w:shd w:val="clear" w:color="auto" w:fill="auto"/>
          </w:tcPr>
          <w:p w14:paraId="39A15153" w14:textId="08F15711" w:rsidR="00007D91" w:rsidRPr="004B2257" w:rsidRDefault="00007D91" w:rsidP="008A08E9">
            <w:pPr>
              <w:pStyle w:val="TableText"/>
              <w:rPr>
                <w:rStyle w:val="Blue"/>
                <w:color w:val="000000" w:themeColor="text1"/>
                <w:sz w:val="18"/>
                <w:szCs w:val="18"/>
              </w:rPr>
            </w:pPr>
            <w:r w:rsidRPr="004B2257">
              <w:rPr>
                <w:rStyle w:val="Blue"/>
                <w:color w:val="000000" w:themeColor="text1"/>
                <w:sz w:val="18"/>
                <w:szCs w:val="18"/>
              </w:rPr>
              <w:t>Instantaneous (visual examination)</w:t>
            </w:r>
          </w:p>
        </w:tc>
        <w:tc>
          <w:tcPr>
            <w:tcW w:w="637" w:type="pct"/>
            <w:shd w:val="clear" w:color="auto" w:fill="auto"/>
          </w:tcPr>
          <w:p w14:paraId="7CB9AB60" w14:textId="77777777" w:rsidR="00007D91" w:rsidRPr="004B2257" w:rsidRDefault="00007D91" w:rsidP="008A08E9">
            <w:pPr>
              <w:pStyle w:val="TableText"/>
              <w:rPr>
                <w:rStyle w:val="Blue"/>
                <w:color w:val="000000" w:themeColor="text1"/>
                <w:sz w:val="18"/>
                <w:szCs w:val="18"/>
              </w:rPr>
            </w:pPr>
            <w:r w:rsidRPr="004B2257">
              <w:rPr>
                <w:rStyle w:val="Blue"/>
                <w:color w:val="000000" w:themeColor="text1"/>
                <w:sz w:val="18"/>
                <w:szCs w:val="18"/>
              </w:rPr>
              <w:t>N/A</w:t>
            </w:r>
          </w:p>
        </w:tc>
        <w:tc>
          <w:tcPr>
            <w:tcW w:w="796" w:type="pct"/>
            <w:shd w:val="clear" w:color="auto" w:fill="auto"/>
          </w:tcPr>
          <w:p w14:paraId="79F073FD" w14:textId="77777777" w:rsidR="00007D91" w:rsidRPr="004B2257" w:rsidRDefault="00007D91" w:rsidP="008A08E9">
            <w:pPr>
              <w:pStyle w:val="TableText"/>
              <w:rPr>
                <w:rStyle w:val="Blue"/>
                <w:color w:val="000000" w:themeColor="text1"/>
                <w:sz w:val="18"/>
                <w:szCs w:val="18"/>
              </w:rPr>
            </w:pPr>
            <w:r w:rsidRPr="004B2257">
              <w:rPr>
                <w:rStyle w:val="Blue"/>
                <w:color w:val="000000" w:themeColor="text1"/>
                <w:sz w:val="18"/>
                <w:szCs w:val="18"/>
              </w:rPr>
              <w:t>N/A</w:t>
            </w:r>
          </w:p>
        </w:tc>
        <w:tc>
          <w:tcPr>
            <w:tcW w:w="702" w:type="pct"/>
            <w:shd w:val="clear" w:color="auto" w:fill="auto"/>
          </w:tcPr>
          <w:p w14:paraId="189EA354" w14:textId="77777777" w:rsidR="00007D91" w:rsidRPr="004B2257" w:rsidRDefault="00007D91" w:rsidP="008A08E9">
            <w:pPr>
              <w:pStyle w:val="TableText"/>
              <w:rPr>
                <w:rStyle w:val="Blue"/>
                <w:color w:val="000000" w:themeColor="text1"/>
                <w:sz w:val="18"/>
                <w:szCs w:val="18"/>
              </w:rPr>
            </w:pPr>
            <w:r w:rsidRPr="004B2257">
              <w:rPr>
                <w:rStyle w:val="Blue"/>
                <w:color w:val="000000" w:themeColor="text1"/>
                <w:sz w:val="18"/>
                <w:szCs w:val="18"/>
              </w:rPr>
              <w:t>No significant trace</w:t>
            </w:r>
          </w:p>
          <w:p w14:paraId="18EC8F15" w14:textId="77777777" w:rsidR="00007D91" w:rsidRPr="004B2257" w:rsidRDefault="00007D91" w:rsidP="008A08E9">
            <w:pPr>
              <w:pStyle w:val="TableText"/>
              <w:rPr>
                <w:rStyle w:val="Blue"/>
                <w:color w:val="000000" w:themeColor="text1"/>
                <w:sz w:val="18"/>
                <w:szCs w:val="18"/>
              </w:rPr>
            </w:pPr>
            <w:r w:rsidRPr="004B2257">
              <w:rPr>
                <w:rStyle w:val="Blue"/>
                <w:color w:val="000000" w:themeColor="text1"/>
                <w:sz w:val="18"/>
                <w:szCs w:val="18"/>
              </w:rPr>
              <w:t>(Condition 3.1.3 applies)</w:t>
            </w:r>
          </w:p>
        </w:tc>
      </w:tr>
      <w:tr w:rsidR="004E7E00" w:rsidRPr="001F4EC0" w14:paraId="3AAF8E72" w14:textId="77777777" w:rsidTr="00D715C9">
        <w:trPr>
          <w:cantSplit/>
        </w:trPr>
        <w:tc>
          <w:tcPr>
            <w:tcW w:w="680" w:type="pct"/>
            <w:vMerge w:val="restart"/>
            <w:shd w:val="clear" w:color="auto" w:fill="auto"/>
          </w:tcPr>
          <w:p w14:paraId="65CC3480" w14:textId="63F9D36A" w:rsidR="004E7E00" w:rsidRPr="0073331A" w:rsidRDefault="004E7E00" w:rsidP="00D33C65">
            <w:pPr>
              <w:pStyle w:val="TableText"/>
              <w:rPr>
                <w:rStyle w:val="Blue"/>
                <w:color w:val="000000" w:themeColor="text1"/>
                <w:sz w:val="18"/>
                <w:szCs w:val="18"/>
              </w:rPr>
            </w:pPr>
            <w:r w:rsidRPr="0073331A">
              <w:rPr>
                <w:rStyle w:val="Blue"/>
                <w:color w:val="000000" w:themeColor="text1"/>
                <w:sz w:val="18"/>
                <w:szCs w:val="18"/>
              </w:rPr>
              <w:t xml:space="preserve">A2 Settled storm sewage via </w:t>
            </w:r>
            <w:r w:rsidR="00E0468A" w:rsidRPr="00E0468A">
              <w:rPr>
                <w:rStyle w:val="Blue"/>
                <w:color w:val="000000" w:themeColor="text1"/>
                <w:sz w:val="18"/>
                <w:szCs w:val="18"/>
              </w:rPr>
              <w:t>Discharge Point 1</w:t>
            </w:r>
          </w:p>
        </w:tc>
        <w:tc>
          <w:tcPr>
            <w:tcW w:w="752" w:type="pct"/>
            <w:shd w:val="clear" w:color="auto" w:fill="auto"/>
          </w:tcPr>
          <w:p w14:paraId="33F5E826" w14:textId="6A034BD1" w:rsidR="00452080" w:rsidRPr="0073331A" w:rsidRDefault="004E7E00" w:rsidP="0073331A">
            <w:pPr>
              <w:pStyle w:val="TableText"/>
              <w:rPr>
                <w:rStyle w:val="Blue"/>
                <w:rFonts w:cs="Arial"/>
                <w:color w:val="000000" w:themeColor="text1"/>
                <w:sz w:val="18"/>
                <w:szCs w:val="18"/>
              </w:rPr>
            </w:pPr>
            <w:r w:rsidRPr="0073331A">
              <w:rPr>
                <w:rFonts w:cs="Arial"/>
                <w:color w:val="000000" w:themeColor="text1"/>
                <w:sz w:val="18"/>
                <w:szCs w:val="18"/>
              </w:rPr>
              <w:t>Discharge start and end times</w:t>
            </w:r>
          </w:p>
        </w:tc>
        <w:tc>
          <w:tcPr>
            <w:tcW w:w="637" w:type="pct"/>
            <w:shd w:val="clear" w:color="auto" w:fill="auto"/>
          </w:tcPr>
          <w:p w14:paraId="7BD7BD63" w14:textId="77777777" w:rsidR="004E7E00" w:rsidRPr="0073331A" w:rsidRDefault="004E7E00" w:rsidP="00D33C65">
            <w:pPr>
              <w:pStyle w:val="TableText"/>
              <w:rPr>
                <w:rFonts w:cs="Arial"/>
                <w:color w:val="000000" w:themeColor="text1"/>
                <w:sz w:val="18"/>
                <w:szCs w:val="18"/>
              </w:rPr>
            </w:pPr>
            <w:r w:rsidRPr="0073331A">
              <w:rPr>
                <w:rFonts w:cs="Arial"/>
                <w:color w:val="000000" w:themeColor="text1"/>
                <w:sz w:val="18"/>
                <w:szCs w:val="18"/>
              </w:rPr>
              <w:t>N/A</w:t>
            </w:r>
          </w:p>
          <w:p w14:paraId="1E897907" w14:textId="77777777" w:rsidR="004E7E00" w:rsidRPr="0073331A" w:rsidRDefault="004E7E00" w:rsidP="00D33C65">
            <w:pPr>
              <w:pStyle w:val="TableText"/>
              <w:rPr>
                <w:rFonts w:cs="Arial"/>
                <w:color w:val="000000" w:themeColor="text1"/>
                <w:sz w:val="18"/>
                <w:szCs w:val="18"/>
              </w:rPr>
            </w:pPr>
          </w:p>
          <w:p w14:paraId="1AF4B0FA" w14:textId="77777777" w:rsidR="004E7E00" w:rsidRPr="0073331A" w:rsidRDefault="004E7E00" w:rsidP="00D33C65">
            <w:pPr>
              <w:pStyle w:val="TableText"/>
              <w:rPr>
                <w:color w:val="000000" w:themeColor="text1"/>
                <w:sz w:val="18"/>
                <w:szCs w:val="18"/>
              </w:rPr>
            </w:pPr>
          </w:p>
        </w:tc>
        <w:tc>
          <w:tcPr>
            <w:tcW w:w="796" w:type="pct"/>
            <w:shd w:val="clear" w:color="auto" w:fill="auto"/>
          </w:tcPr>
          <w:p w14:paraId="38361979" w14:textId="77777777" w:rsidR="004E7E00" w:rsidRPr="0073331A" w:rsidRDefault="004E7E00" w:rsidP="00D33C65">
            <w:pPr>
              <w:pStyle w:val="TableText"/>
              <w:rPr>
                <w:rFonts w:cs="Arial"/>
                <w:color w:val="000000" w:themeColor="text1"/>
                <w:sz w:val="18"/>
                <w:szCs w:val="18"/>
              </w:rPr>
            </w:pPr>
            <w:r w:rsidRPr="0073331A">
              <w:rPr>
                <w:rFonts w:cs="Arial"/>
                <w:color w:val="000000" w:themeColor="text1"/>
                <w:sz w:val="18"/>
                <w:szCs w:val="18"/>
              </w:rPr>
              <w:t>N/A</w:t>
            </w:r>
          </w:p>
          <w:p w14:paraId="0E7C08B5" w14:textId="77777777" w:rsidR="004E7E00" w:rsidRPr="0073331A" w:rsidRDefault="004E7E00" w:rsidP="00D33C65">
            <w:pPr>
              <w:pStyle w:val="TableText"/>
              <w:rPr>
                <w:rFonts w:cs="Arial"/>
                <w:color w:val="000000" w:themeColor="text1"/>
                <w:sz w:val="18"/>
                <w:szCs w:val="18"/>
              </w:rPr>
            </w:pPr>
          </w:p>
          <w:p w14:paraId="4766C1C0" w14:textId="77777777" w:rsidR="004E7E00" w:rsidRPr="0073331A" w:rsidRDefault="004E7E00" w:rsidP="00D33C65">
            <w:pPr>
              <w:pStyle w:val="TableText"/>
              <w:rPr>
                <w:color w:val="000000" w:themeColor="text1"/>
                <w:sz w:val="18"/>
                <w:szCs w:val="18"/>
              </w:rPr>
            </w:pPr>
          </w:p>
        </w:tc>
        <w:tc>
          <w:tcPr>
            <w:tcW w:w="637" w:type="pct"/>
            <w:shd w:val="clear" w:color="auto" w:fill="auto"/>
          </w:tcPr>
          <w:p w14:paraId="4C23ACDB" w14:textId="77777777" w:rsidR="004E7E00" w:rsidRPr="00144FCE" w:rsidRDefault="004E7E00" w:rsidP="004E7E00">
            <w:pPr>
              <w:pStyle w:val="TableText"/>
              <w:rPr>
                <w:rStyle w:val="Blue"/>
                <w:rFonts w:cs="Arial"/>
                <w:color w:val="000000" w:themeColor="text1"/>
                <w:sz w:val="18"/>
                <w:szCs w:val="18"/>
              </w:rPr>
            </w:pPr>
            <w:r w:rsidRPr="00144FCE">
              <w:rPr>
                <w:rFonts w:cs="Arial"/>
                <w:color w:val="000000" w:themeColor="text1"/>
                <w:sz w:val="18"/>
                <w:szCs w:val="18"/>
              </w:rPr>
              <w:t>Condition 3.3.3 does not apply</w:t>
            </w:r>
            <w:r w:rsidRPr="00144FCE">
              <w:rPr>
                <w:rStyle w:val="Blue"/>
                <w:rFonts w:cs="Arial"/>
                <w:color w:val="000000" w:themeColor="text1"/>
                <w:sz w:val="18"/>
                <w:szCs w:val="18"/>
              </w:rPr>
              <w:t xml:space="preserve"> </w:t>
            </w:r>
          </w:p>
        </w:tc>
        <w:tc>
          <w:tcPr>
            <w:tcW w:w="796" w:type="pct"/>
            <w:shd w:val="clear" w:color="auto" w:fill="auto"/>
          </w:tcPr>
          <w:p w14:paraId="0FAB19B0" w14:textId="77777777" w:rsidR="004E7E00" w:rsidRPr="0073331A" w:rsidRDefault="004E7E00" w:rsidP="00D33C65">
            <w:pPr>
              <w:pStyle w:val="TableText"/>
              <w:rPr>
                <w:color w:val="000000" w:themeColor="text1"/>
                <w:sz w:val="18"/>
                <w:szCs w:val="18"/>
              </w:rPr>
            </w:pPr>
            <w:r w:rsidRPr="0073331A">
              <w:rPr>
                <w:rFonts w:cs="Arial"/>
                <w:color w:val="000000" w:themeColor="text1"/>
                <w:sz w:val="18"/>
                <w:szCs w:val="18"/>
              </w:rPr>
              <w:t>Whenever a discharge occurs</w:t>
            </w:r>
          </w:p>
        </w:tc>
        <w:tc>
          <w:tcPr>
            <w:tcW w:w="702" w:type="pct"/>
            <w:shd w:val="clear" w:color="auto" w:fill="auto"/>
          </w:tcPr>
          <w:p w14:paraId="32053D65" w14:textId="77777777" w:rsidR="004E7E00" w:rsidRPr="0073331A" w:rsidRDefault="004E7E00" w:rsidP="00D33C65">
            <w:pPr>
              <w:pStyle w:val="TableText"/>
              <w:rPr>
                <w:rFonts w:cs="Arial"/>
                <w:color w:val="000000" w:themeColor="text1"/>
                <w:sz w:val="18"/>
                <w:szCs w:val="18"/>
              </w:rPr>
            </w:pPr>
            <w:r w:rsidRPr="0073331A">
              <w:rPr>
                <w:rFonts w:cs="Arial"/>
                <w:color w:val="000000" w:themeColor="text1"/>
                <w:sz w:val="18"/>
                <w:szCs w:val="18"/>
              </w:rPr>
              <w:t>N/A</w:t>
            </w:r>
          </w:p>
          <w:p w14:paraId="0E1117F9" w14:textId="77777777" w:rsidR="004E7E00" w:rsidRPr="0073331A" w:rsidRDefault="004E7E00" w:rsidP="00D33C65">
            <w:pPr>
              <w:pStyle w:val="TableText"/>
              <w:rPr>
                <w:rFonts w:cs="Arial"/>
                <w:color w:val="000000" w:themeColor="text1"/>
                <w:sz w:val="18"/>
                <w:szCs w:val="18"/>
              </w:rPr>
            </w:pPr>
          </w:p>
          <w:p w14:paraId="40D15B7D" w14:textId="77777777" w:rsidR="004E7E00" w:rsidRPr="0073331A" w:rsidRDefault="004E7E00" w:rsidP="00D33C65">
            <w:pPr>
              <w:pStyle w:val="TableText"/>
              <w:ind w:left="0"/>
              <w:rPr>
                <w:color w:val="000000" w:themeColor="text1"/>
                <w:sz w:val="18"/>
                <w:szCs w:val="18"/>
              </w:rPr>
            </w:pPr>
          </w:p>
        </w:tc>
      </w:tr>
      <w:tr w:rsidR="004E7E00" w:rsidRPr="00D2050D" w14:paraId="35B2E879" w14:textId="77777777" w:rsidTr="00D715C9">
        <w:trPr>
          <w:cantSplit/>
        </w:trPr>
        <w:tc>
          <w:tcPr>
            <w:tcW w:w="680" w:type="pct"/>
            <w:vMerge/>
            <w:shd w:val="clear" w:color="auto" w:fill="auto"/>
          </w:tcPr>
          <w:p w14:paraId="5ACE18F6" w14:textId="77777777" w:rsidR="004E7E00" w:rsidRPr="001F4EC0" w:rsidRDefault="004E7E00" w:rsidP="004E7E00">
            <w:pPr>
              <w:pStyle w:val="TableText"/>
              <w:rPr>
                <w:rStyle w:val="Blue"/>
                <w:sz w:val="18"/>
                <w:szCs w:val="18"/>
              </w:rPr>
            </w:pPr>
          </w:p>
        </w:tc>
        <w:tc>
          <w:tcPr>
            <w:tcW w:w="752" w:type="pct"/>
            <w:shd w:val="clear" w:color="auto" w:fill="auto"/>
          </w:tcPr>
          <w:p w14:paraId="2FA08875" w14:textId="488FC286" w:rsidR="004E7E00" w:rsidRPr="003B780E" w:rsidRDefault="00A63EC6" w:rsidP="004E7E00">
            <w:pPr>
              <w:pStyle w:val="TableText"/>
              <w:rPr>
                <w:rFonts w:cs="Arial"/>
                <w:color w:val="2E1AEE"/>
                <w:sz w:val="18"/>
                <w:szCs w:val="18"/>
              </w:rPr>
            </w:pPr>
            <w:r>
              <w:rPr>
                <w:rFonts w:cs="Arial"/>
                <w:sz w:val="18"/>
                <w:szCs w:val="18"/>
              </w:rPr>
              <w:t xml:space="preserve">Block-counted </w:t>
            </w:r>
            <w:r w:rsidR="004E7E00" w:rsidRPr="00722B81">
              <w:rPr>
                <w:rFonts w:cs="Arial"/>
                <w:sz w:val="18"/>
                <w:szCs w:val="18"/>
              </w:rPr>
              <w:t xml:space="preserve">spills </w:t>
            </w:r>
          </w:p>
        </w:tc>
        <w:tc>
          <w:tcPr>
            <w:tcW w:w="637" w:type="pct"/>
            <w:shd w:val="clear" w:color="auto" w:fill="auto"/>
          </w:tcPr>
          <w:p w14:paraId="3C9FCA58" w14:textId="77777777" w:rsidR="004E7E00" w:rsidRPr="003B780E" w:rsidRDefault="004E7E00" w:rsidP="004E7E00">
            <w:pPr>
              <w:pStyle w:val="TableText"/>
              <w:rPr>
                <w:rFonts w:cs="Arial"/>
                <w:color w:val="2E1AEE"/>
                <w:sz w:val="18"/>
                <w:szCs w:val="18"/>
              </w:rPr>
            </w:pPr>
            <w:r w:rsidRPr="00722B81">
              <w:rPr>
                <w:rFonts w:cs="Arial"/>
                <w:sz w:val="18"/>
                <w:szCs w:val="18"/>
              </w:rPr>
              <w:t>N/A</w:t>
            </w:r>
          </w:p>
        </w:tc>
        <w:tc>
          <w:tcPr>
            <w:tcW w:w="796" w:type="pct"/>
            <w:shd w:val="clear" w:color="auto" w:fill="auto"/>
          </w:tcPr>
          <w:p w14:paraId="592263A4" w14:textId="77777777" w:rsidR="004E7E00" w:rsidRPr="003B780E" w:rsidRDefault="004E7E00" w:rsidP="004E7E00">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37" w:type="pct"/>
            <w:shd w:val="clear" w:color="auto" w:fill="auto"/>
          </w:tcPr>
          <w:p w14:paraId="175563F8" w14:textId="77777777" w:rsidR="004E7E00" w:rsidRPr="00144FCE" w:rsidRDefault="004E7E00" w:rsidP="004E7E00">
            <w:pPr>
              <w:pStyle w:val="TableText"/>
              <w:rPr>
                <w:rFonts w:cs="Arial"/>
                <w:color w:val="2E1AEE"/>
                <w:sz w:val="18"/>
                <w:szCs w:val="18"/>
              </w:rPr>
            </w:pPr>
            <w:r w:rsidRPr="00144FCE">
              <w:rPr>
                <w:rFonts w:cs="Arial"/>
                <w:sz w:val="18"/>
                <w:szCs w:val="18"/>
              </w:rPr>
              <w:t>Condition 3.3.3 does not apply</w:t>
            </w:r>
          </w:p>
        </w:tc>
        <w:tc>
          <w:tcPr>
            <w:tcW w:w="796" w:type="pct"/>
            <w:shd w:val="clear" w:color="auto" w:fill="auto"/>
          </w:tcPr>
          <w:p w14:paraId="41E8EF52" w14:textId="77777777" w:rsidR="004E7E00" w:rsidRPr="003B780E" w:rsidRDefault="004E7E00" w:rsidP="004E7E00">
            <w:pPr>
              <w:pStyle w:val="TableText"/>
              <w:rPr>
                <w:rStyle w:val="Blue"/>
                <w:rFonts w:cs="Arial"/>
                <w:sz w:val="18"/>
                <w:szCs w:val="18"/>
              </w:rPr>
            </w:pPr>
            <w:r w:rsidRPr="00722B81">
              <w:rPr>
                <w:rStyle w:val="Blue"/>
                <w:color w:val="auto"/>
                <w:sz w:val="18"/>
                <w:szCs w:val="18"/>
              </w:rPr>
              <w:t>15 minutes</w:t>
            </w:r>
          </w:p>
        </w:tc>
        <w:tc>
          <w:tcPr>
            <w:tcW w:w="702" w:type="pct"/>
            <w:shd w:val="clear" w:color="auto" w:fill="auto"/>
          </w:tcPr>
          <w:p w14:paraId="2031E88B" w14:textId="77777777" w:rsidR="004E7E00" w:rsidRPr="003B780E" w:rsidRDefault="004E7E00" w:rsidP="004E7E00">
            <w:pPr>
              <w:pStyle w:val="TableText"/>
              <w:rPr>
                <w:rFonts w:cs="Arial"/>
                <w:color w:val="2E1AEE"/>
                <w:sz w:val="18"/>
                <w:szCs w:val="18"/>
              </w:rPr>
            </w:pPr>
            <w:r w:rsidRPr="00722B81">
              <w:rPr>
                <w:rFonts w:cs="Arial"/>
                <w:sz w:val="18"/>
                <w:szCs w:val="18"/>
              </w:rPr>
              <w:t>N/A</w:t>
            </w:r>
          </w:p>
        </w:tc>
      </w:tr>
      <w:tr w:rsidR="00225DD0" w:rsidRPr="00D2050D" w14:paraId="4AE96C16" w14:textId="77777777" w:rsidTr="00D715C9">
        <w:trPr>
          <w:cantSplit/>
        </w:trPr>
        <w:tc>
          <w:tcPr>
            <w:tcW w:w="680" w:type="pct"/>
            <w:vMerge/>
            <w:shd w:val="clear" w:color="auto" w:fill="auto"/>
          </w:tcPr>
          <w:p w14:paraId="2B8D4AD7" w14:textId="77777777" w:rsidR="00225DD0" w:rsidRPr="001F4EC0" w:rsidRDefault="00225DD0" w:rsidP="00225DD0">
            <w:pPr>
              <w:pStyle w:val="TableText"/>
              <w:rPr>
                <w:rStyle w:val="Blue"/>
                <w:sz w:val="18"/>
                <w:szCs w:val="18"/>
              </w:rPr>
            </w:pPr>
          </w:p>
        </w:tc>
        <w:tc>
          <w:tcPr>
            <w:tcW w:w="752" w:type="pct"/>
            <w:shd w:val="clear" w:color="auto" w:fill="auto"/>
          </w:tcPr>
          <w:p w14:paraId="61DB45C4" w14:textId="49E6C771" w:rsidR="00225DD0" w:rsidRPr="009E4D27" w:rsidRDefault="00225DD0" w:rsidP="00225DD0">
            <w:pPr>
              <w:pStyle w:val="TableText"/>
              <w:rPr>
                <w:rFonts w:cs="Arial"/>
                <w:color w:val="000000" w:themeColor="text1"/>
                <w:sz w:val="18"/>
                <w:szCs w:val="18"/>
              </w:rPr>
            </w:pPr>
            <w:r w:rsidRPr="009E4D27">
              <w:rPr>
                <w:rFonts w:cs="Arial"/>
                <w:color w:val="000000" w:themeColor="text1"/>
                <w:sz w:val="18"/>
                <w:szCs w:val="18"/>
              </w:rPr>
              <w:t>Event duration monitoring status (operational / not operational)</w:t>
            </w:r>
          </w:p>
        </w:tc>
        <w:tc>
          <w:tcPr>
            <w:tcW w:w="637" w:type="pct"/>
            <w:shd w:val="clear" w:color="auto" w:fill="auto"/>
          </w:tcPr>
          <w:p w14:paraId="341061A5" w14:textId="77777777" w:rsidR="00225DD0" w:rsidRPr="009E4D27" w:rsidRDefault="00225DD0" w:rsidP="00225DD0">
            <w:pPr>
              <w:pStyle w:val="TableText"/>
              <w:rPr>
                <w:rStyle w:val="Blue"/>
                <w:color w:val="000000" w:themeColor="text1"/>
                <w:sz w:val="18"/>
                <w:szCs w:val="18"/>
              </w:rPr>
            </w:pPr>
            <w:r w:rsidRPr="009E4D27">
              <w:rPr>
                <w:rStyle w:val="Blue"/>
                <w:color w:val="000000" w:themeColor="text1"/>
                <w:sz w:val="18"/>
                <w:szCs w:val="18"/>
              </w:rPr>
              <w:t>N/A</w:t>
            </w:r>
          </w:p>
        </w:tc>
        <w:tc>
          <w:tcPr>
            <w:tcW w:w="796" w:type="pct"/>
            <w:shd w:val="clear" w:color="auto" w:fill="auto"/>
          </w:tcPr>
          <w:p w14:paraId="737ED0ED" w14:textId="77777777" w:rsidR="00225DD0" w:rsidRPr="009E4D27" w:rsidRDefault="00225DD0" w:rsidP="00225DD0">
            <w:pPr>
              <w:pStyle w:val="TableText"/>
              <w:rPr>
                <w:rStyle w:val="Blue"/>
                <w:color w:val="000000" w:themeColor="text1"/>
                <w:sz w:val="18"/>
                <w:szCs w:val="18"/>
              </w:rPr>
            </w:pPr>
            <w:r w:rsidRPr="009E4D27">
              <w:rPr>
                <w:rStyle w:val="Blue"/>
                <w:color w:val="000000" w:themeColor="text1"/>
                <w:sz w:val="18"/>
                <w:szCs w:val="18"/>
              </w:rPr>
              <w:t>N/A</w:t>
            </w:r>
          </w:p>
        </w:tc>
        <w:tc>
          <w:tcPr>
            <w:tcW w:w="637" w:type="pct"/>
            <w:shd w:val="clear" w:color="auto" w:fill="auto"/>
          </w:tcPr>
          <w:p w14:paraId="63221A11" w14:textId="77777777" w:rsidR="00225DD0" w:rsidRPr="00144FCE" w:rsidRDefault="00225DD0" w:rsidP="00225DD0">
            <w:pPr>
              <w:pStyle w:val="TableText"/>
              <w:rPr>
                <w:rFonts w:cs="Arial"/>
                <w:color w:val="000000" w:themeColor="text1"/>
                <w:sz w:val="18"/>
                <w:szCs w:val="18"/>
              </w:rPr>
            </w:pPr>
            <w:r w:rsidRPr="00144FCE">
              <w:rPr>
                <w:rFonts w:cs="Arial"/>
                <w:color w:val="000000" w:themeColor="text1"/>
                <w:sz w:val="18"/>
                <w:szCs w:val="18"/>
              </w:rPr>
              <w:t>Condition 3.3.3 does not apply</w:t>
            </w:r>
          </w:p>
        </w:tc>
        <w:tc>
          <w:tcPr>
            <w:tcW w:w="796" w:type="pct"/>
            <w:shd w:val="clear" w:color="auto" w:fill="auto"/>
          </w:tcPr>
          <w:p w14:paraId="3B1EE8B8" w14:textId="10E1C13F" w:rsidR="00225DD0" w:rsidRPr="009E4D27" w:rsidRDefault="00225DD0" w:rsidP="00225DD0">
            <w:pPr>
              <w:pStyle w:val="TableText"/>
              <w:rPr>
                <w:rStyle w:val="Blue"/>
                <w:rFonts w:cs="Arial"/>
                <w:color w:val="000000" w:themeColor="text1"/>
                <w:sz w:val="18"/>
                <w:szCs w:val="18"/>
              </w:rPr>
            </w:pPr>
            <w:r w:rsidRPr="00722B81">
              <w:rPr>
                <w:rStyle w:val="Blue"/>
                <w:color w:val="auto"/>
                <w:sz w:val="18"/>
                <w:szCs w:val="18"/>
              </w:rPr>
              <w:t>15 minutes</w:t>
            </w:r>
          </w:p>
        </w:tc>
        <w:tc>
          <w:tcPr>
            <w:tcW w:w="702" w:type="pct"/>
            <w:shd w:val="clear" w:color="auto" w:fill="auto"/>
          </w:tcPr>
          <w:p w14:paraId="2BD2A3FA" w14:textId="77777777" w:rsidR="00225DD0" w:rsidRPr="009E4D27" w:rsidRDefault="00225DD0" w:rsidP="00225DD0">
            <w:pPr>
              <w:pStyle w:val="TableText"/>
              <w:rPr>
                <w:rFonts w:cs="Arial"/>
                <w:color w:val="000000" w:themeColor="text1"/>
                <w:sz w:val="18"/>
                <w:szCs w:val="18"/>
              </w:rPr>
            </w:pPr>
            <w:r w:rsidRPr="009E4D27">
              <w:rPr>
                <w:rStyle w:val="Blue"/>
                <w:color w:val="000000" w:themeColor="text1"/>
                <w:sz w:val="18"/>
                <w:szCs w:val="18"/>
              </w:rPr>
              <w:t>N/A</w:t>
            </w:r>
          </w:p>
        </w:tc>
      </w:tr>
      <w:tr w:rsidR="004E7E00" w:rsidRPr="00D2050D" w14:paraId="669CF290" w14:textId="77777777" w:rsidTr="00D715C9">
        <w:trPr>
          <w:cantSplit/>
        </w:trPr>
        <w:tc>
          <w:tcPr>
            <w:tcW w:w="680" w:type="pct"/>
            <w:vMerge/>
            <w:shd w:val="clear" w:color="auto" w:fill="auto"/>
          </w:tcPr>
          <w:p w14:paraId="7D0F7EB4" w14:textId="77777777" w:rsidR="004E7E00" w:rsidRPr="001F4EC0" w:rsidRDefault="004E7E00" w:rsidP="004E7E00">
            <w:pPr>
              <w:pStyle w:val="TableText"/>
              <w:rPr>
                <w:rStyle w:val="Blue"/>
                <w:sz w:val="18"/>
                <w:szCs w:val="18"/>
              </w:rPr>
            </w:pPr>
          </w:p>
        </w:tc>
        <w:tc>
          <w:tcPr>
            <w:tcW w:w="752" w:type="pct"/>
            <w:shd w:val="clear" w:color="auto" w:fill="auto"/>
          </w:tcPr>
          <w:p w14:paraId="567CBB05"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37" w:type="pct"/>
            <w:shd w:val="clear" w:color="auto" w:fill="auto"/>
          </w:tcPr>
          <w:p w14:paraId="0A1FA3EF" w14:textId="7880298B" w:rsidR="004E7E00" w:rsidRPr="009E4D27" w:rsidRDefault="00591FB8" w:rsidP="004E7E00">
            <w:pPr>
              <w:pStyle w:val="TableText"/>
              <w:rPr>
                <w:rStyle w:val="Blue"/>
                <w:rFonts w:cs="Arial"/>
                <w:color w:val="000000" w:themeColor="text1"/>
                <w:sz w:val="18"/>
                <w:szCs w:val="18"/>
              </w:rPr>
            </w:pPr>
            <w:r w:rsidRPr="009E4D27">
              <w:rPr>
                <w:rStyle w:val="Blue"/>
                <w:rFonts w:cs="Arial"/>
                <w:color w:val="000000" w:themeColor="text1"/>
                <w:sz w:val="18"/>
                <w:szCs w:val="18"/>
              </w:rPr>
              <w:t>6.3</w:t>
            </w:r>
            <w:r w:rsidR="004E7E00" w:rsidRPr="009E4D27">
              <w:rPr>
                <w:rStyle w:val="Blue"/>
                <w:rFonts w:cs="Arial"/>
                <w:color w:val="000000" w:themeColor="text1"/>
                <w:sz w:val="18"/>
                <w:szCs w:val="18"/>
              </w:rPr>
              <w:t xml:space="preserve"> l/s</w:t>
            </w:r>
          </w:p>
        </w:tc>
        <w:tc>
          <w:tcPr>
            <w:tcW w:w="796" w:type="pct"/>
            <w:shd w:val="clear" w:color="auto" w:fill="auto"/>
          </w:tcPr>
          <w:p w14:paraId="7AE0B7A0" w14:textId="7786B40B" w:rsidR="004E7E00" w:rsidRPr="009E4D27" w:rsidRDefault="004E7E00" w:rsidP="004E7E00">
            <w:pPr>
              <w:pStyle w:val="TableText"/>
              <w:rPr>
                <w:rStyle w:val="Blue"/>
                <w:rFonts w:cs="Arial"/>
                <w:color w:val="000000" w:themeColor="text1"/>
                <w:sz w:val="18"/>
                <w:szCs w:val="18"/>
              </w:rPr>
            </w:pPr>
            <w:r w:rsidRPr="009E4D27">
              <w:rPr>
                <w:rStyle w:val="Blue"/>
                <w:rFonts w:cs="Arial"/>
                <w:color w:val="000000" w:themeColor="text1"/>
                <w:sz w:val="18"/>
                <w:szCs w:val="18"/>
              </w:rPr>
              <w:t>15</w:t>
            </w:r>
            <w:r w:rsidR="003A3C15" w:rsidRPr="009E4D27">
              <w:rPr>
                <w:rStyle w:val="Blue"/>
                <w:rFonts w:cs="Arial"/>
                <w:color w:val="000000" w:themeColor="text1"/>
                <w:sz w:val="18"/>
                <w:szCs w:val="18"/>
              </w:rPr>
              <w:t>-</w:t>
            </w:r>
            <w:r w:rsidRPr="009E4D27">
              <w:rPr>
                <w:rStyle w:val="Blue"/>
                <w:rFonts w:cs="Arial"/>
                <w:color w:val="000000" w:themeColor="text1"/>
                <w:sz w:val="18"/>
                <w:szCs w:val="18"/>
              </w:rPr>
              <w:t>minute except where 2-minute required by condition 2.4.</w:t>
            </w:r>
            <w:r w:rsidR="00A25406" w:rsidRPr="009E4D27">
              <w:rPr>
                <w:rStyle w:val="Blue"/>
                <w:rFonts w:cs="Arial"/>
                <w:color w:val="000000" w:themeColor="text1"/>
                <w:sz w:val="18"/>
                <w:szCs w:val="18"/>
              </w:rPr>
              <w:t>1</w:t>
            </w:r>
          </w:p>
        </w:tc>
        <w:tc>
          <w:tcPr>
            <w:tcW w:w="637" w:type="pct"/>
            <w:shd w:val="clear" w:color="auto" w:fill="auto"/>
          </w:tcPr>
          <w:p w14:paraId="19F170FC" w14:textId="77777777" w:rsidR="004E7E00" w:rsidRPr="009E4D27" w:rsidRDefault="004E7E00" w:rsidP="004E7E00">
            <w:pPr>
              <w:pStyle w:val="TableText"/>
              <w:rPr>
                <w:rStyle w:val="Blue"/>
                <w:rFonts w:cs="Arial"/>
                <w:color w:val="000000" w:themeColor="text1"/>
                <w:sz w:val="18"/>
                <w:szCs w:val="18"/>
              </w:rPr>
            </w:pPr>
            <w:r w:rsidRPr="009E4D27">
              <w:rPr>
                <w:rStyle w:val="Blue"/>
                <w:rFonts w:cs="Arial"/>
                <w:color w:val="000000" w:themeColor="text1"/>
                <w:sz w:val="18"/>
                <w:szCs w:val="18"/>
              </w:rPr>
              <w:t>N/A</w:t>
            </w:r>
          </w:p>
        </w:tc>
        <w:tc>
          <w:tcPr>
            <w:tcW w:w="796" w:type="pct"/>
            <w:shd w:val="clear" w:color="auto" w:fill="auto"/>
          </w:tcPr>
          <w:p w14:paraId="29C3920A" w14:textId="45D4141A" w:rsidR="004E7E00" w:rsidRPr="009E4D27" w:rsidRDefault="004E7E00" w:rsidP="00EC0CBF">
            <w:pPr>
              <w:pStyle w:val="TableText"/>
              <w:rPr>
                <w:rStyle w:val="Blue"/>
                <w:rFonts w:cs="Arial"/>
                <w:color w:val="000000" w:themeColor="text1"/>
                <w:sz w:val="18"/>
                <w:szCs w:val="18"/>
              </w:rPr>
            </w:pPr>
            <w:r w:rsidRPr="009E4D27">
              <w:rPr>
                <w:rStyle w:val="Blue"/>
                <w:rFonts w:cs="Arial"/>
                <w:color w:val="000000" w:themeColor="text1"/>
                <w:sz w:val="18"/>
                <w:szCs w:val="18"/>
              </w:rPr>
              <w:t>Continuous 15</w:t>
            </w:r>
            <w:r w:rsidR="003A3C15" w:rsidRPr="009E4D27">
              <w:rPr>
                <w:rStyle w:val="Blue"/>
                <w:rFonts w:cs="Arial"/>
                <w:color w:val="000000" w:themeColor="text1"/>
                <w:sz w:val="18"/>
                <w:szCs w:val="18"/>
              </w:rPr>
              <w:t>-</w:t>
            </w:r>
            <w:r w:rsidRPr="009E4D27">
              <w:rPr>
                <w:rStyle w:val="Blue"/>
                <w:rFonts w:cs="Arial"/>
                <w:color w:val="000000" w:themeColor="text1"/>
                <w:sz w:val="18"/>
                <w:szCs w:val="18"/>
              </w:rPr>
              <w:t>minute instantaneous or averaged flow except where 2-minute required by 2.4.</w:t>
            </w:r>
            <w:r w:rsidR="00A25406" w:rsidRPr="009E4D27">
              <w:rPr>
                <w:rStyle w:val="Blue"/>
                <w:rFonts w:cs="Arial"/>
                <w:color w:val="000000" w:themeColor="text1"/>
                <w:sz w:val="18"/>
                <w:szCs w:val="18"/>
              </w:rPr>
              <w:t>1</w:t>
            </w:r>
          </w:p>
        </w:tc>
        <w:tc>
          <w:tcPr>
            <w:tcW w:w="702"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7215C7CB"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 xml:space="preserve">Condition </w:t>
            </w:r>
            <w:r w:rsidRPr="00CC0170">
              <w:rPr>
                <w:rStyle w:val="Blue"/>
                <w:rFonts w:cs="Arial"/>
                <w:color w:val="auto"/>
                <w:sz w:val="18"/>
                <w:szCs w:val="18"/>
              </w:rPr>
              <w:t>3.1.</w:t>
            </w:r>
            <w:r w:rsidR="00CC0170" w:rsidRPr="00CC0170">
              <w:rPr>
                <w:rStyle w:val="Blue"/>
                <w:rFonts w:cs="Arial"/>
                <w:color w:val="auto"/>
                <w:sz w:val="18"/>
                <w:szCs w:val="18"/>
              </w:rPr>
              <w:t>5</w:t>
            </w:r>
            <w:r w:rsidRPr="00CC0170">
              <w:rPr>
                <w:rStyle w:val="Blue"/>
                <w:rFonts w:cs="Arial"/>
                <w:color w:val="auto"/>
                <w:sz w:val="18"/>
                <w:szCs w:val="18"/>
              </w:rPr>
              <w:t xml:space="preserve"> a</w:t>
            </w:r>
            <w:r w:rsidRPr="009E2E6C">
              <w:rPr>
                <w:rStyle w:val="Blue"/>
                <w:rFonts w:cs="Arial"/>
                <w:color w:val="auto"/>
                <w:sz w:val="18"/>
                <w:szCs w:val="18"/>
              </w:rPr>
              <w:t>pplies</w:t>
            </w:r>
          </w:p>
        </w:tc>
      </w:tr>
      <w:tr w:rsidR="004E7E00" w:rsidRPr="00D2050D" w14:paraId="61AE1E8A" w14:textId="77777777" w:rsidTr="00D715C9">
        <w:trPr>
          <w:cantSplit/>
        </w:trPr>
        <w:tc>
          <w:tcPr>
            <w:tcW w:w="680" w:type="pct"/>
            <w:vMerge/>
            <w:shd w:val="clear" w:color="auto" w:fill="auto"/>
          </w:tcPr>
          <w:p w14:paraId="2E127766" w14:textId="77777777" w:rsidR="004E7E00" w:rsidRPr="001F4EC0" w:rsidRDefault="004E7E00" w:rsidP="004E7E00">
            <w:pPr>
              <w:pStyle w:val="TableText"/>
              <w:rPr>
                <w:rStyle w:val="Blue"/>
                <w:sz w:val="18"/>
                <w:szCs w:val="18"/>
              </w:rPr>
            </w:pPr>
          </w:p>
        </w:tc>
        <w:tc>
          <w:tcPr>
            <w:tcW w:w="752"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3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02"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D715C9">
        <w:trPr>
          <w:cantSplit/>
        </w:trPr>
        <w:tc>
          <w:tcPr>
            <w:tcW w:w="680" w:type="pct"/>
            <w:vMerge/>
            <w:shd w:val="clear" w:color="auto" w:fill="auto"/>
          </w:tcPr>
          <w:p w14:paraId="6FD66EB8" w14:textId="77777777" w:rsidR="004E7E00" w:rsidRPr="001F4EC0" w:rsidRDefault="004E7E00" w:rsidP="004E7E00">
            <w:pPr>
              <w:pStyle w:val="TableText"/>
              <w:rPr>
                <w:rStyle w:val="Blue"/>
                <w:sz w:val="18"/>
                <w:szCs w:val="18"/>
              </w:rPr>
            </w:pPr>
          </w:p>
        </w:tc>
        <w:tc>
          <w:tcPr>
            <w:tcW w:w="752"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3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02"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1F4EC0" w14:paraId="5BA2A6B7" w14:textId="77777777" w:rsidTr="00D715C9">
        <w:trPr>
          <w:cantSplit/>
        </w:trPr>
        <w:tc>
          <w:tcPr>
            <w:tcW w:w="680" w:type="pct"/>
            <w:vMerge w:val="restart"/>
            <w:shd w:val="clear" w:color="auto" w:fill="auto"/>
          </w:tcPr>
          <w:p w14:paraId="0A2E5035" w14:textId="69DB9D6D" w:rsidR="004E7E00" w:rsidRPr="0073331A" w:rsidRDefault="004E7E00" w:rsidP="004E7E00">
            <w:pPr>
              <w:pStyle w:val="TableText"/>
              <w:rPr>
                <w:rStyle w:val="Blue"/>
                <w:color w:val="000000" w:themeColor="text1"/>
                <w:sz w:val="18"/>
                <w:szCs w:val="18"/>
              </w:rPr>
            </w:pPr>
            <w:r w:rsidRPr="0073331A">
              <w:rPr>
                <w:rStyle w:val="Blue"/>
                <w:color w:val="000000" w:themeColor="text1"/>
                <w:sz w:val="18"/>
                <w:szCs w:val="18"/>
              </w:rPr>
              <w:t xml:space="preserve">A3 Storm sewage via </w:t>
            </w:r>
            <w:r w:rsidR="00E0468A" w:rsidRPr="00E0468A">
              <w:rPr>
                <w:rStyle w:val="Blue"/>
                <w:color w:val="000000" w:themeColor="text1"/>
                <w:sz w:val="18"/>
                <w:szCs w:val="18"/>
              </w:rPr>
              <w:t>Discharge Point 2</w:t>
            </w:r>
          </w:p>
        </w:tc>
        <w:tc>
          <w:tcPr>
            <w:tcW w:w="752" w:type="pct"/>
            <w:shd w:val="clear" w:color="auto" w:fill="auto"/>
          </w:tcPr>
          <w:p w14:paraId="613F3DAC" w14:textId="27484897" w:rsidR="004E7E00" w:rsidRPr="0073331A" w:rsidRDefault="004E7E00" w:rsidP="009E4D27">
            <w:pPr>
              <w:pStyle w:val="TableText"/>
              <w:rPr>
                <w:rStyle w:val="Blue"/>
                <w:color w:val="000000" w:themeColor="text1"/>
                <w:sz w:val="18"/>
                <w:szCs w:val="18"/>
              </w:rPr>
            </w:pPr>
            <w:r w:rsidRPr="0073331A">
              <w:rPr>
                <w:rStyle w:val="Blue"/>
                <w:color w:val="000000" w:themeColor="text1"/>
                <w:sz w:val="18"/>
                <w:szCs w:val="18"/>
              </w:rPr>
              <w:t>Discharge start and end times</w:t>
            </w:r>
          </w:p>
        </w:tc>
        <w:tc>
          <w:tcPr>
            <w:tcW w:w="637" w:type="pct"/>
            <w:shd w:val="clear" w:color="auto" w:fill="auto"/>
          </w:tcPr>
          <w:p w14:paraId="522DE472" w14:textId="77777777" w:rsidR="004E7E00" w:rsidRPr="0073331A" w:rsidRDefault="004E7E00" w:rsidP="004E7E00">
            <w:pPr>
              <w:pStyle w:val="TableText"/>
              <w:rPr>
                <w:rStyle w:val="Blue"/>
                <w:color w:val="000000" w:themeColor="text1"/>
                <w:sz w:val="18"/>
                <w:szCs w:val="18"/>
              </w:rPr>
            </w:pPr>
            <w:r w:rsidRPr="0073331A">
              <w:rPr>
                <w:rStyle w:val="Blue"/>
                <w:color w:val="000000" w:themeColor="text1"/>
                <w:sz w:val="18"/>
                <w:szCs w:val="18"/>
              </w:rPr>
              <w:t>N/A</w:t>
            </w:r>
          </w:p>
        </w:tc>
        <w:tc>
          <w:tcPr>
            <w:tcW w:w="796" w:type="pct"/>
            <w:shd w:val="clear" w:color="auto" w:fill="auto"/>
          </w:tcPr>
          <w:p w14:paraId="45A1D802" w14:textId="77777777" w:rsidR="004E7E00" w:rsidRPr="0073331A" w:rsidRDefault="004E7E00" w:rsidP="004E7E00">
            <w:pPr>
              <w:pStyle w:val="TableText"/>
              <w:rPr>
                <w:rStyle w:val="Blue"/>
                <w:color w:val="000000" w:themeColor="text1"/>
                <w:sz w:val="18"/>
                <w:szCs w:val="18"/>
              </w:rPr>
            </w:pPr>
            <w:r w:rsidRPr="0073331A">
              <w:rPr>
                <w:rStyle w:val="Blue"/>
                <w:color w:val="000000" w:themeColor="text1"/>
                <w:sz w:val="18"/>
                <w:szCs w:val="18"/>
              </w:rPr>
              <w:t>N/A</w:t>
            </w:r>
          </w:p>
        </w:tc>
        <w:tc>
          <w:tcPr>
            <w:tcW w:w="637" w:type="pct"/>
            <w:shd w:val="clear" w:color="auto" w:fill="auto"/>
          </w:tcPr>
          <w:p w14:paraId="6CE8A276" w14:textId="77777777" w:rsidR="004E7E00" w:rsidRPr="0073331A" w:rsidRDefault="004E7E00" w:rsidP="004E7E00">
            <w:pPr>
              <w:pStyle w:val="TableText"/>
              <w:rPr>
                <w:rStyle w:val="Blue"/>
                <w:color w:val="000000" w:themeColor="text1"/>
                <w:sz w:val="18"/>
                <w:szCs w:val="18"/>
              </w:rPr>
            </w:pPr>
            <w:r w:rsidRPr="0073331A">
              <w:rPr>
                <w:rStyle w:val="Blue"/>
                <w:color w:val="000000" w:themeColor="text1"/>
                <w:sz w:val="18"/>
                <w:szCs w:val="18"/>
              </w:rPr>
              <w:t>Condition 3.3.3 does not apply</w:t>
            </w:r>
          </w:p>
        </w:tc>
        <w:tc>
          <w:tcPr>
            <w:tcW w:w="796" w:type="pct"/>
            <w:shd w:val="clear" w:color="auto" w:fill="auto"/>
          </w:tcPr>
          <w:p w14:paraId="33AD6BA0" w14:textId="77777777" w:rsidR="004E7E00" w:rsidRPr="0073331A" w:rsidRDefault="004E7E00" w:rsidP="004E7E00">
            <w:pPr>
              <w:pStyle w:val="TableText"/>
              <w:rPr>
                <w:rStyle w:val="Blue"/>
                <w:color w:val="000000" w:themeColor="text1"/>
                <w:sz w:val="18"/>
                <w:szCs w:val="18"/>
              </w:rPr>
            </w:pPr>
            <w:r w:rsidRPr="0073331A">
              <w:rPr>
                <w:rStyle w:val="Blue"/>
                <w:color w:val="000000" w:themeColor="text1"/>
                <w:sz w:val="18"/>
                <w:szCs w:val="18"/>
              </w:rPr>
              <w:t>Whenever a discharge occurs</w:t>
            </w:r>
          </w:p>
        </w:tc>
        <w:tc>
          <w:tcPr>
            <w:tcW w:w="702" w:type="pct"/>
            <w:shd w:val="clear" w:color="auto" w:fill="auto"/>
          </w:tcPr>
          <w:p w14:paraId="1F069C30" w14:textId="77777777" w:rsidR="004E7E00" w:rsidRPr="0073331A" w:rsidRDefault="004E7E00" w:rsidP="004E7E00">
            <w:pPr>
              <w:pStyle w:val="TableText"/>
              <w:rPr>
                <w:rStyle w:val="Blue"/>
                <w:color w:val="000000" w:themeColor="text1"/>
                <w:sz w:val="18"/>
                <w:szCs w:val="18"/>
              </w:rPr>
            </w:pPr>
            <w:r w:rsidRPr="0073331A">
              <w:rPr>
                <w:rStyle w:val="Blue"/>
                <w:color w:val="000000" w:themeColor="text1"/>
                <w:sz w:val="18"/>
                <w:szCs w:val="18"/>
              </w:rPr>
              <w:t>N/A</w:t>
            </w:r>
          </w:p>
        </w:tc>
      </w:tr>
      <w:tr w:rsidR="004E7E00" w:rsidRPr="001F4EC0" w14:paraId="17988BE7" w14:textId="77777777" w:rsidTr="00D715C9">
        <w:trPr>
          <w:cantSplit/>
        </w:trPr>
        <w:tc>
          <w:tcPr>
            <w:tcW w:w="680" w:type="pct"/>
            <w:vMerge/>
            <w:shd w:val="clear" w:color="auto" w:fill="auto"/>
          </w:tcPr>
          <w:p w14:paraId="09E2AD0D" w14:textId="77777777" w:rsidR="004E7E00" w:rsidRPr="0073331A" w:rsidRDefault="004E7E00" w:rsidP="004E7E00">
            <w:pPr>
              <w:pStyle w:val="TableText"/>
              <w:rPr>
                <w:rStyle w:val="Blue"/>
                <w:color w:val="000000" w:themeColor="text1"/>
                <w:sz w:val="18"/>
                <w:szCs w:val="18"/>
              </w:rPr>
            </w:pPr>
          </w:p>
        </w:tc>
        <w:tc>
          <w:tcPr>
            <w:tcW w:w="752" w:type="pct"/>
            <w:shd w:val="clear" w:color="auto" w:fill="auto"/>
          </w:tcPr>
          <w:p w14:paraId="4A2E0B2D" w14:textId="64123C4B" w:rsidR="004E7E00" w:rsidRPr="0073331A" w:rsidRDefault="00A63EC6" w:rsidP="009E4D27">
            <w:pPr>
              <w:pStyle w:val="TableText"/>
              <w:rPr>
                <w:rStyle w:val="Blue"/>
                <w:color w:val="000000" w:themeColor="text1"/>
                <w:sz w:val="18"/>
                <w:szCs w:val="18"/>
              </w:rPr>
            </w:pPr>
            <w:r w:rsidRPr="0073331A">
              <w:rPr>
                <w:rFonts w:cs="Arial"/>
                <w:color w:val="000000" w:themeColor="text1"/>
                <w:sz w:val="18"/>
                <w:szCs w:val="18"/>
              </w:rPr>
              <w:t xml:space="preserve">Block-counted </w:t>
            </w:r>
            <w:r w:rsidR="004E7E00" w:rsidRPr="0073331A">
              <w:rPr>
                <w:rFonts w:cs="Arial"/>
                <w:color w:val="000000" w:themeColor="text1"/>
                <w:sz w:val="18"/>
                <w:szCs w:val="18"/>
              </w:rPr>
              <w:t>spills</w:t>
            </w:r>
          </w:p>
        </w:tc>
        <w:tc>
          <w:tcPr>
            <w:tcW w:w="637" w:type="pct"/>
            <w:shd w:val="clear" w:color="auto" w:fill="auto"/>
          </w:tcPr>
          <w:p w14:paraId="636F941D" w14:textId="77777777" w:rsidR="004E7E00" w:rsidRPr="0073331A" w:rsidRDefault="004E7E00" w:rsidP="004E7E00">
            <w:pPr>
              <w:pStyle w:val="TableText"/>
              <w:rPr>
                <w:rStyle w:val="Blue"/>
                <w:color w:val="000000" w:themeColor="text1"/>
                <w:sz w:val="18"/>
                <w:szCs w:val="18"/>
              </w:rPr>
            </w:pPr>
            <w:r w:rsidRPr="0073331A">
              <w:rPr>
                <w:rFonts w:cs="Arial"/>
                <w:color w:val="000000" w:themeColor="text1"/>
                <w:sz w:val="18"/>
                <w:szCs w:val="18"/>
              </w:rPr>
              <w:t>N/A</w:t>
            </w:r>
          </w:p>
        </w:tc>
        <w:tc>
          <w:tcPr>
            <w:tcW w:w="796" w:type="pct"/>
            <w:shd w:val="clear" w:color="auto" w:fill="auto"/>
          </w:tcPr>
          <w:p w14:paraId="4A920369" w14:textId="77777777" w:rsidR="004E7E00" w:rsidRPr="0073331A" w:rsidRDefault="004E7E00" w:rsidP="004E7E00">
            <w:pPr>
              <w:pStyle w:val="TableText"/>
              <w:rPr>
                <w:rStyle w:val="Blue"/>
                <w:color w:val="000000" w:themeColor="text1"/>
                <w:sz w:val="18"/>
                <w:szCs w:val="18"/>
              </w:rPr>
            </w:pPr>
            <w:r w:rsidRPr="0073331A">
              <w:rPr>
                <w:rFonts w:cs="Arial"/>
                <w:color w:val="000000" w:themeColor="text1"/>
                <w:sz w:val="18"/>
                <w:szCs w:val="18"/>
              </w:rPr>
              <w:t>1</w:t>
            </w:r>
            <w:r w:rsidRPr="0073331A">
              <w:rPr>
                <w:rFonts w:cs="Arial"/>
                <w:color w:val="000000" w:themeColor="text1"/>
                <w:sz w:val="18"/>
                <w:szCs w:val="18"/>
                <w:vertAlign w:val="superscript"/>
              </w:rPr>
              <w:t>st</w:t>
            </w:r>
            <w:r w:rsidRPr="0073331A">
              <w:rPr>
                <w:rFonts w:cs="Arial"/>
                <w:color w:val="000000" w:themeColor="text1"/>
                <w:sz w:val="18"/>
                <w:szCs w:val="18"/>
              </w:rPr>
              <w:t xml:space="preserve"> January to 31</w:t>
            </w:r>
            <w:r w:rsidRPr="0073331A">
              <w:rPr>
                <w:rFonts w:cs="Arial"/>
                <w:color w:val="000000" w:themeColor="text1"/>
                <w:sz w:val="18"/>
                <w:szCs w:val="18"/>
                <w:vertAlign w:val="superscript"/>
              </w:rPr>
              <w:t>st</w:t>
            </w:r>
            <w:r w:rsidRPr="0073331A">
              <w:rPr>
                <w:rFonts w:cs="Arial"/>
                <w:color w:val="000000" w:themeColor="text1"/>
                <w:sz w:val="18"/>
                <w:szCs w:val="18"/>
              </w:rPr>
              <w:t xml:space="preserve"> December inclusive </w:t>
            </w:r>
          </w:p>
        </w:tc>
        <w:tc>
          <w:tcPr>
            <w:tcW w:w="637" w:type="pct"/>
            <w:shd w:val="clear" w:color="auto" w:fill="auto"/>
          </w:tcPr>
          <w:p w14:paraId="5E99BC0B" w14:textId="77777777" w:rsidR="004E7E00" w:rsidRPr="0073331A" w:rsidRDefault="004E7E00" w:rsidP="004E7E00">
            <w:pPr>
              <w:pStyle w:val="TableText"/>
              <w:rPr>
                <w:rStyle w:val="Blue"/>
                <w:color w:val="000000" w:themeColor="text1"/>
                <w:sz w:val="18"/>
                <w:szCs w:val="18"/>
              </w:rPr>
            </w:pPr>
            <w:r w:rsidRPr="0073331A">
              <w:rPr>
                <w:rFonts w:cs="Arial"/>
                <w:color w:val="000000" w:themeColor="text1"/>
                <w:sz w:val="18"/>
                <w:szCs w:val="18"/>
              </w:rPr>
              <w:t>Condition 3.3.3 does not apply</w:t>
            </w:r>
          </w:p>
        </w:tc>
        <w:tc>
          <w:tcPr>
            <w:tcW w:w="796" w:type="pct"/>
            <w:shd w:val="clear" w:color="auto" w:fill="auto"/>
          </w:tcPr>
          <w:p w14:paraId="38F17547" w14:textId="77777777" w:rsidR="004E7E00" w:rsidRPr="0073331A" w:rsidRDefault="004E7E00" w:rsidP="004E7E00">
            <w:pPr>
              <w:pStyle w:val="TableText"/>
              <w:rPr>
                <w:rFonts w:cs="Arial"/>
                <w:color w:val="000000" w:themeColor="text1"/>
                <w:sz w:val="18"/>
                <w:szCs w:val="18"/>
              </w:rPr>
            </w:pPr>
            <w:r w:rsidRPr="0073331A">
              <w:rPr>
                <w:rFonts w:cs="Arial"/>
                <w:color w:val="000000" w:themeColor="text1"/>
                <w:sz w:val="18"/>
                <w:szCs w:val="18"/>
              </w:rPr>
              <w:t>15-minute</w:t>
            </w:r>
          </w:p>
          <w:p w14:paraId="222D059A" w14:textId="77777777" w:rsidR="004E7E00" w:rsidRPr="0073331A" w:rsidRDefault="004E7E00" w:rsidP="004E7E00">
            <w:pPr>
              <w:pStyle w:val="TableText"/>
              <w:rPr>
                <w:rStyle w:val="Blue"/>
                <w:color w:val="000000" w:themeColor="text1"/>
                <w:sz w:val="18"/>
                <w:szCs w:val="18"/>
              </w:rPr>
            </w:pPr>
          </w:p>
        </w:tc>
        <w:tc>
          <w:tcPr>
            <w:tcW w:w="702" w:type="pct"/>
            <w:shd w:val="clear" w:color="auto" w:fill="auto"/>
          </w:tcPr>
          <w:p w14:paraId="343CB27F" w14:textId="77777777" w:rsidR="004E7E00" w:rsidRPr="0073331A" w:rsidRDefault="004E7E00" w:rsidP="004E7E00">
            <w:pPr>
              <w:pStyle w:val="TableText"/>
              <w:rPr>
                <w:rStyle w:val="Blue"/>
                <w:color w:val="000000" w:themeColor="text1"/>
                <w:sz w:val="18"/>
                <w:szCs w:val="18"/>
              </w:rPr>
            </w:pPr>
            <w:r w:rsidRPr="0073331A">
              <w:rPr>
                <w:rFonts w:cs="Arial"/>
                <w:color w:val="000000" w:themeColor="text1"/>
                <w:sz w:val="18"/>
                <w:szCs w:val="18"/>
              </w:rPr>
              <w:t>N/A</w:t>
            </w:r>
          </w:p>
        </w:tc>
      </w:tr>
      <w:tr w:rsidR="004E7E00" w:rsidRPr="001F4EC0" w14:paraId="2E19194E" w14:textId="77777777" w:rsidTr="00D715C9">
        <w:trPr>
          <w:cantSplit/>
        </w:trPr>
        <w:tc>
          <w:tcPr>
            <w:tcW w:w="680" w:type="pct"/>
            <w:vMerge/>
            <w:shd w:val="clear" w:color="auto" w:fill="auto"/>
          </w:tcPr>
          <w:p w14:paraId="523BE79F" w14:textId="77777777" w:rsidR="004E7E00" w:rsidRPr="0073331A" w:rsidRDefault="004E7E00" w:rsidP="004E7E00">
            <w:pPr>
              <w:pStyle w:val="TableText"/>
              <w:rPr>
                <w:rStyle w:val="Blue"/>
                <w:color w:val="000000" w:themeColor="text1"/>
                <w:sz w:val="18"/>
                <w:szCs w:val="18"/>
              </w:rPr>
            </w:pPr>
          </w:p>
        </w:tc>
        <w:tc>
          <w:tcPr>
            <w:tcW w:w="752" w:type="pct"/>
            <w:shd w:val="clear" w:color="auto" w:fill="auto"/>
          </w:tcPr>
          <w:p w14:paraId="0D44F749" w14:textId="4558D525" w:rsidR="004E7E00" w:rsidRPr="0073331A" w:rsidRDefault="004E7E00" w:rsidP="009E4D27">
            <w:pPr>
              <w:pStyle w:val="TableText"/>
              <w:rPr>
                <w:rStyle w:val="Blue"/>
                <w:color w:val="000000" w:themeColor="text1"/>
                <w:sz w:val="18"/>
                <w:szCs w:val="18"/>
              </w:rPr>
            </w:pPr>
            <w:r w:rsidRPr="0073331A">
              <w:rPr>
                <w:rFonts w:cs="Arial"/>
                <w:color w:val="000000" w:themeColor="text1"/>
                <w:sz w:val="18"/>
                <w:szCs w:val="18"/>
              </w:rPr>
              <w:t>Event recorder status operational</w:t>
            </w:r>
          </w:p>
        </w:tc>
        <w:tc>
          <w:tcPr>
            <w:tcW w:w="637" w:type="pct"/>
            <w:shd w:val="clear" w:color="auto" w:fill="auto"/>
          </w:tcPr>
          <w:p w14:paraId="29CF546F" w14:textId="77777777" w:rsidR="004E7E00" w:rsidRPr="0073331A" w:rsidRDefault="004E7E00" w:rsidP="004E7E00">
            <w:pPr>
              <w:pStyle w:val="TableText"/>
              <w:rPr>
                <w:rStyle w:val="Blue"/>
                <w:color w:val="000000" w:themeColor="text1"/>
                <w:sz w:val="18"/>
                <w:szCs w:val="18"/>
              </w:rPr>
            </w:pPr>
            <w:r w:rsidRPr="0073331A">
              <w:rPr>
                <w:rFonts w:cs="Arial"/>
                <w:color w:val="000000" w:themeColor="text1"/>
                <w:sz w:val="18"/>
                <w:szCs w:val="18"/>
              </w:rPr>
              <w:t>N/A</w:t>
            </w:r>
          </w:p>
        </w:tc>
        <w:tc>
          <w:tcPr>
            <w:tcW w:w="796" w:type="pct"/>
            <w:shd w:val="clear" w:color="auto" w:fill="auto"/>
          </w:tcPr>
          <w:p w14:paraId="11E6E08C" w14:textId="77777777" w:rsidR="004E7E00" w:rsidRPr="0073331A" w:rsidRDefault="004E7E00" w:rsidP="004E7E00">
            <w:pPr>
              <w:pStyle w:val="TableText"/>
              <w:rPr>
                <w:rStyle w:val="Blue"/>
                <w:color w:val="000000" w:themeColor="text1"/>
                <w:sz w:val="18"/>
                <w:szCs w:val="18"/>
              </w:rPr>
            </w:pPr>
            <w:r w:rsidRPr="0073331A">
              <w:rPr>
                <w:rFonts w:cs="Arial"/>
                <w:color w:val="000000" w:themeColor="text1"/>
                <w:sz w:val="18"/>
                <w:szCs w:val="18"/>
              </w:rPr>
              <w:t>N/A</w:t>
            </w:r>
          </w:p>
        </w:tc>
        <w:tc>
          <w:tcPr>
            <w:tcW w:w="637" w:type="pct"/>
            <w:shd w:val="clear" w:color="auto" w:fill="auto"/>
          </w:tcPr>
          <w:p w14:paraId="61411381" w14:textId="77777777" w:rsidR="004E7E00" w:rsidRPr="0073331A" w:rsidRDefault="004E7E00" w:rsidP="004E7E00">
            <w:pPr>
              <w:pStyle w:val="TableText"/>
              <w:rPr>
                <w:rStyle w:val="Blue"/>
                <w:color w:val="000000" w:themeColor="text1"/>
                <w:sz w:val="18"/>
                <w:szCs w:val="18"/>
              </w:rPr>
            </w:pPr>
            <w:r w:rsidRPr="0073331A">
              <w:rPr>
                <w:rFonts w:cs="Arial"/>
                <w:color w:val="000000" w:themeColor="text1"/>
                <w:sz w:val="18"/>
                <w:szCs w:val="18"/>
              </w:rPr>
              <w:t>Condition 3.3.3 does not apply</w:t>
            </w:r>
          </w:p>
        </w:tc>
        <w:tc>
          <w:tcPr>
            <w:tcW w:w="796" w:type="pct"/>
            <w:shd w:val="clear" w:color="auto" w:fill="auto"/>
          </w:tcPr>
          <w:p w14:paraId="4C195145" w14:textId="77777777" w:rsidR="004E7E00" w:rsidRPr="0073331A" w:rsidRDefault="004E7E00" w:rsidP="004E7E00">
            <w:pPr>
              <w:pStyle w:val="TableText"/>
              <w:rPr>
                <w:rFonts w:cs="Arial"/>
                <w:color w:val="000000" w:themeColor="text1"/>
                <w:sz w:val="18"/>
                <w:szCs w:val="18"/>
              </w:rPr>
            </w:pPr>
            <w:r w:rsidRPr="0073331A">
              <w:rPr>
                <w:rFonts w:cs="Arial"/>
                <w:color w:val="000000" w:themeColor="text1"/>
                <w:sz w:val="18"/>
                <w:szCs w:val="18"/>
              </w:rPr>
              <w:t>15-minute</w:t>
            </w:r>
          </w:p>
          <w:p w14:paraId="024FA960" w14:textId="77777777" w:rsidR="004E7E00" w:rsidRPr="0073331A" w:rsidRDefault="004E7E00" w:rsidP="004E7E00">
            <w:pPr>
              <w:pStyle w:val="TableText"/>
              <w:rPr>
                <w:rStyle w:val="Blue"/>
                <w:color w:val="000000" w:themeColor="text1"/>
                <w:sz w:val="18"/>
                <w:szCs w:val="18"/>
              </w:rPr>
            </w:pPr>
          </w:p>
        </w:tc>
        <w:tc>
          <w:tcPr>
            <w:tcW w:w="702" w:type="pct"/>
            <w:shd w:val="clear" w:color="auto" w:fill="auto"/>
          </w:tcPr>
          <w:p w14:paraId="45216B2B" w14:textId="77777777" w:rsidR="004E7E00" w:rsidRPr="0073331A" w:rsidRDefault="004E7E00" w:rsidP="004E7E00">
            <w:pPr>
              <w:pStyle w:val="TableText"/>
              <w:rPr>
                <w:rStyle w:val="Blue"/>
                <w:color w:val="000000" w:themeColor="text1"/>
                <w:sz w:val="18"/>
                <w:szCs w:val="18"/>
              </w:rPr>
            </w:pPr>
            <w:r w:rsidRPr="0073331A">
              <w:rPr>
                <w:rFonts w:cs="Arial"/>
                <w:color w:val="000000" w:themeColor="text1"/>
                <w:sz w:val="18"/>
                <w:szCs w:val="18"/>
              </w:rPr>
              <w:t>N/A</w:t>
            </w:r>
          </w:p>
        </w:tc>
      </w:tr>
    </w:tbl>
    <w:p w14:paraId="7BDA9002" w14:textId="048254CD" w:rsidR="005E10CF" w:rsidRDefault="005E10CF" w:rsidP="008255E1">
      <w:pPr>
        <w:spacing w:before="120" w:after="120"/>
        <w:ind w:left="567"/>
        <w:rPr>
          <w:rStyle w:val="Pink"/>
          <w:rFonts w:ascii="Arial" w:hAnsi="Arial" w:cs="Arial"/>
          <w:sz w:val="18"/>
          <w:szCs w:val="18"/>
        </w:rPr>
      </w:pPr>
    </w:p>
    <w:p w14:paraId="16FBF678" w14:textId="77777777" w:rsidR="005E10CF" w:rsidRDefault="005E10CF">
      <w:pPr>
        <w:rPr>
          <w:rStyle w:val="Pink"/>
          <w:rFonts w:ascii="Arial" w:hAnsi="Arial" w:cs="Arial"/>
          <w:sz w:val="18"/>
          <w:szCs w:val="18"/>
        </w:rPr>
      </w:pPr>
      <w:r>
        <w:rPr>
          <w:rStyle w:val="Pink"/>
          <w:rFonts w:ascii="Arial" w:hAnsi="Arial" w:cs="Arial"/>
          <w:sz w:val="18"/>
          <w:szCs w:val="18"/>
        </w:rPr>
        <w:br w:type="page"/>
      </w:r>
    </w:p>
    <w:tbl>
      <w:tblPr>
        <w:tblW w:w="4912"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2"/>
        <w:gridCol w:w="1339"/>
        <w:gridCol w:w="1134"/>
        <w:gridCol w:w="1417"/>
        <w:gridCol w:w="1134"/>
        <w:gridCol w:w="1417"/>
        <w:gridCol w:w="1250"/>
      </w:tblGrid>
      <w:tr w:rsidR="005E10CF" w:rsidRPr="00D2050D" w14:paraId="54F92253" w14:textId="77777777" w:rsidTr="00D715C9">
        <w:trPr>
          <w:cantSplit/>
          <w:tblHeader/>
        </w:trPr>
        <w:tc>
          <w:tcPr>
            <w:tcW w:w="5000" w:type="pct"/>
            <w:gridSpan w:val="7"/>
            <w:shd w:val="clear" w:color="auto" w:fill="000000"/>
          </w:tcPr>
          <w:p w14:paraId="06E56A1D" w14:textId="54A574C3" w:rsidR="005E10CF" w:rsidRPr="005E10CF" w:rsidRDefault="005E10CF" w:rsidP="0024790E">
            <w:pPr>
              <w:pStyle w:val="TableText"/>
              <w:rPr>
                <w:b/>
                <w:color w:val="FFFFFF"/>
                <w:sz w:val="18"/>
                <w:szCs w:val="18"/>
              </w:rPr>
            </w:pPr>
            <w:r w:rsidRPr="00534C4C">
              <w:rPr>
                <w:b/>
                <w:color w:val="FFFFFF"/>
                <w:sz w:val="18"/>
                <w:szCs w:val="18"/>
              </w:rPr>
              <w:lastRenderedPageBreak/>
              <w:t>Table S3.1</w:t>
            </w:r>
            <w:r w:rsidR="00773B50">
              <w:rPr>
                <w:b/>
                <w:color w:val="FFFFFF"/>
                <w:sz w:val="18"/>
                <w:szCs w:val="18"/>
              </w:rPr>
              <w:t>b</w:t>
            </w:r>
            <w:r w:rsidRPr="00534C4C">
              <w:rPr>
                <w:b/>
                <w:color w:val="FFFFFF"/>
                <w:sz w:val="18"/>
                <w:szCs w:val="18"/>
              </w:rPr>
              <w:t xml:space="preserve"> Point Source emissions to water (other than sewer) – emission limits and monitoring requireme</w:t>
            </w:r>
            <w:r w:rsidRPr="005E10CF">
              <w:rPr>
                <w:b/>
                <w:color w:val="FFFFFF"/>
                <w:sz w:val="18"/>
                <w:szCs w:val="18"/>
              </w:rPr>
              <w:t>nts</w:t>
            </w:r>
          </w:p>
          <w:p w14:paraId="2A247DC1" w14:textId="3404970B" w:rsidR="005E10CF" w:rsidRPr="005E10CF" w:rsidRDefault="005E10CF" w:rsidP="0024790E">
            <w:pPr>
              <w:pStyle w:val="TableText"/>
              <w:rPr>
                <w:b/>
                <w:color w:val="FFFFFF" w:themeColor="background1"/>
                <w:sz w:val="18"/>
                <w:szCs w:val="18"/>
              </w:rPr>
            </w:pPr>
            <w:r w:rsidRPr="005E10CF">
              <w:rPr>
                <w:b/>
                <w:color w:val="FFFFFF"/>
                <w:sz w:val="18"/>
                <w:szCs w:val="18"/>
              </w:rPr>
              <w:t xml:space="preserve">Effective </w:t>
            </w:r>
            <w:r w:rsidR="00773B50">
              <w:rPr>
                <w:b/>
                <w:color w:val="FFFFFF"/>
                <w:sz w:val="18"/>
                <w:szCs w:val="18"/>
              </w:rPr>
              <w:t xml:space="preserve">from </w:t>
            </w:r>
            <w:r w:rsidR="00DF3F22">
              <w:rPr>
                <w:b/>
                <w:color w:val="FFFFFF"/>
                <w:sz w:val="18"/>
                <w:szCs w:val="18"/>
              </w:rPr>
              <w:t>13/02</w:t>
            </w:r>
            <w:r w:rsidR="001715D8" w:rsidRPr="005E10CF">
              <w:rPr>
                <w:b/>
                <w:color w:val="FFFFFF" w:themeColor="background1"/>
                <w:sz w:val="18"/>
                <w:szCs w:val="18"/>
              </w:rPr>
              <w:t>/2025</w:t>
            </w:r>
            <w:r w:rsidR="00DF3F22">
              <w:rPr>
                <w:b/>
                <w:color w:val="FFFFFF" w:themeColor="background1"/>
                <w:sz w:val="18"/>
                <w:szCs w:val="18"/>
              </w:rPr>
              <w:t>, up to</w:t>
            </w:r>
            <w:r w:rsidR="001715D8">
              <w:rPr>
                <w:b/>
                <w:color w:val="FFFFFF" w:themeColor="background1"/>
                <w:sz w:val="18"/>
                <w:szCs w:val="18"/>
              </w:rPr>
              <w:t xml:space="preserve"> </w:t>
            </w:r>
            <w:r w:rsidRPr="005E10CF">
              <w:rPr>
                <w:b/>
                <w:color w:val="FFFFFF"/>
                <w:sz w:val="18"/>
                <w:szCs w:val="18"/>
              </w:rPr>
              <w:t xml:space="preserve">and including </w:t>
            </w:r>
            <w:r w:rsidR="001715D8">
              <w:rPr>
                <w:b/>
                <w:color w:val="FFFFFF"/>
                <w:sz w:val="18"/>
                <w:szCs w:val="18"/>
              </w:rPr>
              <w:t>30/03/2030</w:t>
            </w:r>
          </w:p>
        </w:tc>
      </w:tr>
      <w:tr w:rsidR="005E10CF" w:rsidRPr="001F4EC0" w14:paraId="36838ADE" w14:textId="77777777" w:rsidTr="00D715C9">
        <w:trPr>
          <w:cantSplit/>
          <w:tblHeader/>
        </w:trPr>
        <w:tc>
          <w:tcPr>
            <w:tcW w:w="680" w:type="pct"/>
            <w:shd w:val="clear" w:color="auto" w:fill="auto"/>
          </w:tcPr>
          <w:p w14:paraId="74A6BE1A" w14:textId="77777777" w:rsidR="005E10CF" w:rsidRPr="001F4EC0" w:rsidRDefault="005E10CF" w:rsidP="0024790E">
            <w:pPr>
              <w:pStyle w:val="TableText"/>
              <w:rPr>
                <w:b/>
                <w:sz w:val="18"/>
                <w:szCs w:val="18"/>
              </w:rPr>
            </w:pPr>
            <w:r w:rsidRPr="001F4EC0">
              <w:rPr>
                <w:b/>
                <w:sz w:val="18"/>
                <w:szCs w:val="18"/>
              </w:rPr>
              <w:t>Effluents and discharge points</w:t>
            </w:r>
          </w:p>
        </w:tc>
        <w:tc>
          <w:tcPr>
            <w:tcW w:w="752" w:type="pct"/>
            <w:shd w:val="clear" w:color="auto" w:fill="auto"/>
          </w:tcPr>
          <w:p w14:paraId="3BD7DBD7" w14:textId="77777777" w:rsidR="005E10CF" w:rsidRPr="001F4EC0" w:rsidRDefault="005E10CF" w:rsidP="0024790E">
            <w:pPr>
              <w:pStyle w:val="TableText"/>
              <w:rPr>
                <w:b/>
                <w:sz w:val="18"/>
                <w:szCs w:val="18"/>
              </w:rPr>
            </w:pPr>
            <w:r w:rsidRPr="001F4EC0">
              <w:rPr>
                <w:b/>
                <w:sz w:val="18"/>
                <w:szCs w:val="18"/>
              </w:rPr>
              <w:t xml:space="preserve">Parameter  </w:t>
            </w:r>
          </w:p>
        </w:tc>
        <w:tc>
          <w:tcPr>
            <w:tcW w:w="637" w:type="pct"/>
            <w:shd w:val="clear" w:color="auto" w:fill="auto"/>
          </w:tcPr>
          <w:p w14:paraId="63198C43" w14:textId="77777777" w:rsidR="005E10CF" w:rsidRPr="001F4EC0" w:rsidRDefault="005E10CF" w:rsidP="0024790E">
            <w:pPr>
              <w:pStyle w:val="TableText"/>
              <w:rPr>
                <w:b/>
                <w:sz w:val="18"/>
                <w:szCs w:val="18"/>
              </w:rPr>
            </w:pPr>
            <w:r w:rsidRPr="001F4EC0">
              <w:rPr>
                <w:b/>
                <w:sz w:val="18"/>
                <w:szCs w:val="18"/>
              </w:rPr>
              <w:t>Limit (including unit)</w:t>
            </w:r>
          </w:p>
        </w:tc>
        <w:tc>
          <w:tcPr>
            <w:tcW w:w="796" w:type="pct"/>
            <w:shd w:val="clear" w:color="auto" w:fill="auto"/>
          </w:tcPr>
          <w:p w14:paraId="6626D947" w14:textId="77777777" w:rsidR="005E10CF" w:rsidRPr="001F4EC0" w:rsidRDefault="005E10CF" w:rsidP="0024790E">
            <w:pPr>
              <w:pStyle w:val="TableText"/>
              <w:rPr>
                <w:b/>
                <w:sz w:val="18"/>
                <w:szCs w:val="18"/>
              </w:rPr>
            </w:pPr>
            <w:r w:rsidRPr="001F4EC0">
              <w:rPr>
                <w:b/>
                <w:sz w:val="18"/>
                <w:szCs w:val="18"/>
              </w:rPr>
              <w:t>Reference Period</w:t>
            </w:r>
          </w:p>
        </w:tc>
        <w:tc>
          <w:tcPr>
            <w:tcW w:w="637" w:type="pct"/>
            <w:shd w:val="clear" w:color="auto" w:fill="auto"/>
          </w:tcPr>
          <w:p w14:paraId="7B6A6B0E" w14:textId="77777777" w:rsidR="005E10CF" w:rsidRPr="001F4EC0" w:rsidRDefault="005E10CF" w:rsidP="0024790E">
            <w:pPr>
              <w:pStyle w:val="TableText"/>
              <w:rPr>
                <w:b/>
                <w:sz w:val="18"/>
                <w:szCs w:val="18"/>
              </w:rPr>
            </w:pPr>
            <w:r w:rsidRPr="001F4EC0">
              <w:rPr>
                <w:b/>
                <w:sz w:val="18"/>
                <w:szCs w:val="18"/>
              </w:rPr>
              <w:t>Limit of effective range</w:t>
            </w:r>
          </w:p>
        </w:tc>
        <w:tc>
          <w:tcPr>
            <w:tcW w:w="796" w:type="pct"/>
            <w:shd w:val="clear" w:color="auto" w:fill="auto"/>
          </w:tcPr>
          <w:p w14:paraId="3C99F85D" w14:textId="77777777" w:rsidR="005E10CF" w:rsidRPr="001F4EC0" w:rsidRDefault="005E10CF" w:rsidP="0024790E">
            <w:pPr>
              <w:pStyle w:val="TableText"/>
              <w:rPr>
                <w:b/>
                <w:sz w:val="18"/>
                <w:szCs w:val="18"/>
              </w:rPr>
            </w:pPr>
            <w:r w:rsidRPr="001F4EC0">
              <w:rPr>
                <w:b/>
                <w:sz w:val="18"/>
                <w:szCs w:val="18"/>
              </w:rPr>
              <w:t>Monitoring frequency</w:t>
            </w:r>
          </w:p>
        </w:tc>
        <w:tc>
          <w:tcPr>
            <w:tcW w:w="702" w:type="pct"/>
            <w:shd w:val="clear" w:color="auto" w:fill="auto"/>
          </w:tcPr>
          <w:p w14:paraId="79D9E06C" w14:textId="77777777" w:rsidR="005E10CF" w:rsidRPr="001F4EC0" w:rsidRDefault="005E10CF" w:rsidP="0024790E">
            <w:pPr>
              <w:pStyle w:val="TableText"/>
              <w:rPr>
                <w:b/>
                <w:sz w:val="18"/>
                <w:szCs w:val="18"/>
              </w:rPr>
            </w:pPr>
            <w:r w:rsidRPr="001F4EC0">
              <w:rPr>
                <w:b/>
                <w:sz w:val="18"/>
                <w:szCs w:val="18"/>
              </w:rPr>
              <w:t>Compliance Statistic</w:t>
            </w:r>
          </w:p>
        </w:tc>
      </w:tr>
      <w:tr w:rsidR="005E10CF" w:rsidRPr="001F4EC0" w14:paraId="149BDD91" w14:textId="77777777" w:rsidTr="00D715C9">
        <w:trPr>
          <w:cantSplit/>
        </w:trPr>
        <w:tc>
          <w:tcPr>
            <w:tcW w:w="680" w:type="pct"/>
            <w:vMerge w:val="restart"/>
            <w:shd w:val="clear" w:color="auto" w:fill="auto"/>
          </w:tcPr>
          <w:p w14:paraId="6F733565" w14:textId="77777777" w:rsidR="005E10CF" w:rsidRDefault="005E10CF" w:rsidP="0024790E">
            <w:pPr>
              <w:pStyle w:val="TableText"/>
              <w:rPr>
                <w:rStyle w:val="Blue"/>
                <w:color w:val="000000" w:themeColor="text1"/>
                <w:sz w:val="18"/>
                <w:szCs w:val="18"/>
              </w:rPr>
            </w:pPr>
            <w:r w:rsidRPr="00036D3A">
              <w:rPr>
                <w:rStyle w:val="Blue"/>
                <w:color w:val="000000" w:themeColor="text1"/>
                <w:sz w:val="18"/>
                <w:szCs w:val="18"/>
              </w:rPr>
              <w:t xml:space="preserve">A1 Secondary treated sewage effluent via </w:t>
            </w:r>
            <w:r>
              <w:rPr>
                <w:rStyle w:val="Blue"/>
                <w:color w:val="000000" w:themeColor="text1"/>
                <w:sz w:val="18"/>
                <w:szCs w:val="18"/>
              </w:rPr>
              <w:t>Discharge Point 1</w:t>
            </w:r>
          </w:p>
          <w:p w14:paraId="31D46039" w14:textId="77777777" w:rsidR="005E10CF" w:rsidRDefault="005E10CF" w:rsidP="0024790E">
            <w:pPr>
              <w:pStyle w:val="TableText"/>
              <w:rPr>
                <w:rStyle w:val="Blue"/>
                <w:color w:val="000000" w:themeColor="text1"/>
                <w:sz w:val="18"/>
                <w:szCs w:val="18"/>
              </w:rPr>
            </w:pPr>
            <w:r>
              <w:rPr>
                <w:rStyle w:val="Blue"/>
                <w:color w:val="000000" w:themeColor="text1"/>
                <w:sz w:val="18"/>
                <w:szCs w:val="18"/>
              </w:rPr>
              <w:t>&amp;</w:t>
            </w:r>
          </w:p>
          <w:p w14:paraId="3B7C405A" w14:textId="3951EF79" w:rsidR="005E10CF" w:rsidRPr="00036D3A" w:rsidRDefault="005E10CF" w:rsidP="0024790E">
            <w:pPr>
              <w:pStyle w:val="TableText"/>
              <w:rPr>
                <w:rStyle w:val="Blue"/>
                <w:color w:val="000000" w:themeColor="text1"/>
                <w:sz w:val="18"/>
                <w:szCs w:val="18"/>
              </w:rPr>
            </w:pPr>
            <w:r>
              <w:rPr>
                <w:rStyle w:val="Blue"/>
                <w:color w:val="000000" w:themeColor="text1"/>
                <w:sz w:val="18"/>
                <w:szCs w:val="18"/>
              </w:rPr>
              <w:t xml:space="preserve">A3 </w:t>
            </w:r>
            <w:r w:rsidR="00D715C9">
              <w:rPr>
                <w:rStyle w:val="Blue"/>
                <w:color w:val="000000" w:themeColor="text1"/>
                <w:sz w:val="18"/>
                <w:szCs w:val="18"/>
              </w:rPr>
              <w:t>B</w:t>
            </w:r>
            <w:r w:rsidRPr="0021794D">
              <w:rPr>
                <w:rStyle w:val="Blue"/>
                <w:color w:val="000000" w:themeColor="text1"/>
                <w:sz w:val="18"/>
                <w:szCs w:val="18"/>
              </w:rPr>
              <w:t>iologically treated sewage via Discharge Point 2</w:t>
            </w:r>
          </w:p>
        </w:tc>
        <w:tc>
          <w:tcPr>
            <w:tcW w:w="752" w:type="pct"/>
            <w:shd w:val="clear" w:color="auto" w:fill="auto"/>
          </w:tcPr>
          <w:p w14:paraId="28BD87C6"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Dry weather flow</w:t>
            </w:r>
          </w:p>
        </w:tc>
        <w:tc>
          <w:tcPr>
            <w:tcW w:w="637" w:type="pct"/>
            <w:shd w:val="clear" w:color="auto" w:fill="auto"/>
          </w:tcPr>
          <w:p w14:paraId="0A0E90EC"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210 m</w:t>
            </w:r>
            <w:r w:rsidRPr="00036D3A">
              <w:rPr>
                <w:rStyle w:val="Blue"/>
                <w:rFonts w:cs="Calibri"/>
                <w:color w:val="000000" w:themeColor="text1"/>
                <w:sz w:val="18"/>
                <w:szCs w:val="18"/>
                <w:vertAlign w:val="superscript"/>
              </w:rPr>
              <w:t>3</w:t>
            </w:r>
            <w:r w:rsidRPr="00036D3A">
              <w:rPr>
                <w:rStyle w:val="Blue"/>
                <w:rFonts w:cs="Calibri"/>
                <w:color w:val="000000" w:themeColor="text1"/>
                <w:sz w:val="18"/>
                <w:szCs w:val="18"/>
              </w:rPr>
              <w:t>/day</w:t>
            </w:r>
          </w:p>
          <w:p w14:paraId="6BDA66FA" w14:textId="77777777" w:rsidR="005E10CF" w:rsidRPr="00036D3A" w:rsidRDefault="005E10CF" w:rsidP="0024790E">
            <w:pPr>
              <w:pStyle w:val="TableText"/>
              <w:rPr>
                <w:rStyle w:val="Blue"/>
                <w:rFonts w:cs="Calibri"/>
                <w:color w:val="000000" w:themeColor="text1"/>
                <w:sz w:val="18"/>
                <w:szCs w:val="18"/>
              </w:rPr>
            </w:pPr>
          </w:p>
          <w:p w14:paraId="34AD7C55" w14:textId="77777777" w:rsidR="005E10CF" w:rsidRPr="00036D3A" w:rsidRDefault="005E10CF" w:rsidP="0024790E">
            <w:pPr>
              <w:pStyle w:val="TableText"/>
              <w:rPr>
                <w:rStyle w:val="Blue"/>
                <w:rFonts w:cs="Calibri"/>
                <w:color w:val="000000" w:themeColor="text1"/>
                <w:sz w:val="18"/>
                <w:szCs w:val="18"/>
              </w:rPr>
            </w:pPr>
          </w:p>
        </w:tc>
        <w:tc>
          <w:tcPr>
            <w:tcW w:w="796" w:type="pct"/>
            <w:shd w:val="clear" w:color="auto" w:fill="auto"/>
          </w:tcPr>
          <w:p w14:paraId="7E8797ED"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Total daily volume</w:t>
            </w:r>
          </w:p>
        </w:tc>
        <w:tc>
          <w:tcPr>
            <w:tcW w:w="637" w:type="pct"/>
            <w:shd w:val="clear" w:color="auto" w:fill="auto"/>
          </w:tcPr>
          <w:p w14:paraId="32DC5124"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 xml:space="preserve">N/A                                                                </w:t>
            </w:r>
          </w:p>
        </w:tc>
        <w:tc>
          <w:tcPr>
            <w:tcW w:w="796" w:type="pct"/>
            <w:shd w:val="clear" w:color="auto" w:fill="auto"/>
          </w:tcPr>
          <w:p w14:paraId="4921973D"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Continuous</w:t>
            </w:r>
          </w:p>
        </w:tc>
        <w:tc>
          <w:tcPr>
            <w:tcW w:w="702" w:type="pct"/>
            <w:shd w:val="clear" w:color="auto" w:fill="auto"/>
          </w:tcPr>
          <w:p w14:paraId="28B3CBBD" w14:textId="77777777" w:rsidR="005E10CF" w:rsidRPr="00036D3A" w:rsidRDefault="005E10CF" w:rsidP="0024790E">
            <w:pPr>
              <w:pStyle w:val="TableText"/>
              <w:rPr>
                <w:rStyle w:val="Blue"/>
                <w:rFonts w:cs="Calibri"/>
                <w:color w:val="000000" w:themeColor="text1"/>
                <w:sz w:val="18"/>
                <w:szCs w:val="18"/>
              </w:rPr>
            </w:pPr>
            <w:r w:rsidRPr="009C7D1F">
              <w:rPr>
                <w:rStyle w:val="Blue"/>
                <w:rFonts w:cs="Calibri"/>
                <w:color w:val="000000" w:themeColor="text1"/>
                <w:sz w:val="18"/>
                <w:szCs w:val="18"/>
              </w:rPr>
              <w:t>Conditions 3.1.4 and 3.3.8 ap</w:t>
            </w:r>
            <w:r w:rsidRPr="00036D3A">
              <w:rPr>
                <w:rStyle w:val="Blue"/>
                <w:rFonts w:cs="Calibri"/>
                <w:color w:val="000000" w:themeColor="text1"/>
                <w:sz w:val="18"/>
                <w:szCs w:val="18"/>
              </w:rPr>
              <w:t>ply</w:t>
            </w:r>
          </w:p>
        </w:tc>
      </w:tr>
      <w:tr w:rsidR="005E10CF" w:rsidRPr="001F4EC0" w14:paraId="1ECEE988" w14:textId="77777777" w:rsidTr="00D715C9">
        <w:trPr>
          <w:cantSplit/>
        </w:trPr>
        <w:tc>
          <w:tcPr>
            <w:tcW w:w="680" w:type="pct"/>
            <w:vMerge/>
            <w:shd w:val="clear" w:color="auto" w:fill="auto"/>
          </w:tcPr>
          <w:p w14:paraId="3A8FB73A" w14:textId="77777777" w:rsidR="005E10CF" w:rsidRPr="001F4EC0" w:rsidRDefault="005E10CF" w:rsidP="0024790E">
            <w:pPr>
              <w:pStyle w:val="TableText"/>
              <w:rPr>
                <w:rStyle w:val="Blue"/>
                <w:sz w:val="18"/>
                <w:szCs w:val="18"/>
              </w:rPr>
            </w:pPr>
          </w:p>
        </w:tc>
        <w:tc>
          <w:tcPr>
            <w:tcW w:w="752" w:type="pct"/>
            <w:shd w:val="clear" w:color="auto" w:fill="auto"/>
          </w:tcPr>
          <w:p w14:paraId="367504B6"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15-minute instantaneous or averaged flow</w:t>
            </w:r>
          </w:p>
        </w:tc>
        <w:tc>
          <w:tcPr>
            <w:tcW w:w="637" w:type="pct"/>
            <w:shd w:val="clear" w:color="auto" w:fill="auto"/>
          </w:tcPr>
          <w:p w14:paraId="42428F63"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No limit set. Record as l/s</w:t>
            </w:r>
          </w:p>
        </w:tc>
        <w:tc>
          <w:tcPr>
            <w:tcW w:w="796" w:type="pct"/>
            <w:shd w:val="clear" w:color="auto" w:fill="auto"/>
          </w:tcPr>
          <w:p w14:paraId="0E839791"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15 minutes</w:t>
            </w:r>
          </w:p>
        </w:tc>
        <w:tc>
          <w:tcPr>
            <w:tcW w:w="637" w:type="pct"/>
            <w:shd w:val="clear" w:color="auto" w:fill="auto"/>
          </w:tcPr>
          <w:p w14:paraId="695A5DE8"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N/A</w:t>
            </w:r>
          </w:p>
        </w:tc>
        <w:tc>
          <w:tcPr>
            <w:tcW w:w="796" w:type="pct"/>
            <w:shd w:val="clear" w:color="auto" w:fill="auto"/>
          </w:tcPr>
          <w:p w14:paraId="4AD16B04"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Continuous</w:t>
            </w:r>
          </w:p>
        </w:tc>
        <w:tc>
          <w:tcPr>
            <w:tcW w:w="702" w:type="pct"/>
            <w:shd w:val="clear" w:color="auto" w:fill="auto"/>
          </w:tcPr>
          <w:p w14:paraId="5F035B35"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N/A</w:t>
            </w:r>
          </w:p>
        </w:tc>
      </w:tr>
      <w:tr w:rsidR="005E10CF" w:rsidRPr="001F4EC0" w14:paraId="0128B88E" w14:textId="77777777" w:rsidTr="00D715C9">
        <w:trPr>
          <w:cantSplit/>
        </w:trPr>
        <w:tc>
          <w:tcPr>
            <w:tcW w:w="680" w:type="pct"/>
            <w:vMerge/>
            <w:shd w:val="clear" w:color="auto" w:fill="auto"/>
          </w:tcPr>
          <w:p w14:paraId="02E1C1C1" w14:textId="77777777" w:rsidR="005E10CF" w:rsidRPr="001F4EC0" w:rsidRDefault="005E10CF" w:rsidP="0024790E">
            <w:pPr>
              <w:pStyle w:val="TableText"/>
              <w:rPr>
                <w:rStyle w:val="Blue"/>
                <w:sz w:val="18"/>
                <w:szCs w:val="18"/>
              </w:rPr>
            </w:pPr>
          </w:p>
        </w:tc>
        <w:tc>
          <w:tcPr>
            <w:tcW w:w="752" w:type="pct"/>
            <w:shd w:val="clear" w:color="auto" w:fill="auto"/>
          </w:tcPr>
          <w:p w14:paraId="29D2B732"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ATU-BOD as O</w:t>
            </w:r>
            <w:r w:rsidRPr="00700A35">
              <w:rPr>
                <w:rStyle w:val="Blue"/>
                <w:rFonts w:cs="Calibri"/>
                <w:color w:val="000000" w:themeColor="text1"/>
                <w:sz w:val="18"/>
                <w:szCs w:val="18"/>
                <w:vertAlign w:val="subscript"/>
              </w:rPr>
              <w:t>2</w:t>
            </w:r>
          </w:p>
        </w:tc>
        <w:tc>
          <w:tcPr>
            <w:tcW w:w="637" w:type="pct"/>
            <w:shd w:val="clear" w:color="auto" w:fill="auto"/>
          </w:tcPr>
          <w:p w14:paraId="13CAC7D8" w14:textId="4F3DD8A6" w:rsidR="005E10CF" w:rsidRPr="00700A35" w:rsidRDefault="00F72CCD" w:rsidP="0024790E">
            <w:pPr>
              <w:pStyle w:val="TableText"/>
              <w:rPr>
                <w:rStyle w:val="Blue"/>
                <w:rFonts w:cs="Calibri"/>
                <w:color w:val="000000" w:themeColor="text1"/>
                <w:sz w:val="18"/>
                <w:szCs w:val="18"/>
              </w:rPr>
            </w:pPr>
            <w:r>
              <w:rPr>
                <w:rStyle w:val="Blue"/>
                <w:rFonts w:cs="Calibri"/>
                <w:color w:val="000000" w:themeColor="text1"/>
                <w:sz w:val="18"/>
                <w:szCs w:val="18"/>
              </w:rPr>
              <w:t>40</w:t>
            </w:r>
            <w:r w:rsidR="005E10CF" w:rsidRPr="00700A35">
              <w:rPr>
                <w:rStyle w:val="Blue"/>
                <w:rFonts w:cs="Calibri"/>
                <w:color w:val="000000" w:themeColor="text1"/>
                <w:sz w:val="18"/>
                <w:szCs w:val="18"/>
              </w:rPr>
              <w:t xml:space="preserve"> mg/l</w:t>
            </w:r>
          </w:p>
        </w:tc>
        <w:tc>
          <w:tcPr>
            <w:tcW w:w="796" w:type="pct"/>
            <w:shd w:val="clear" w:color="auto" w:fill="auto"/>
          </w:tcPr>
          <w:p w14:paraId="6561694E"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Instantaneous (spot sample)</w:t>
            </w:r>
          </w:p>
        </w:tc>
        <w:tc>
          <w:tcPr>
            <w:tcW w:w="637" w:type="pct"/>
            <w:shd w:val="clear" w:color="auto" w:fill="auto"/>
          </w:tcPr>
          <w:p w14:paraId="6511CC3F"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N/A</w:t>
            </w:r>
          </w:p>
        </w:tc>
        <w:tc>
          <w:tcPr>
            <w:tcW w:w="796" w:type="pct"/>
            <w:shd w:val="clear" w:color="auto" w:fill="auto"/>
          </w:tcPr>
          <w:p w14:paraId="76D570D7"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As specified in schedule 3B</w:t>
            </w:r>
          </w:p>
        </w:tc>
        <w:tc>
          <w:tcPr>
            <w:tcW w:w="702" w:type="pct"/>
            <w:shd w:val="clear" w:color="auto" w:fill="auto"/>
          </w:tcPr>
          <w:p w14:paraId="7556CDC8"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Look up table</w:t>
            </w:r>
          </w:p>
          <w:p w14:paraId="1E215E3B"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(Conditions 3.1.2 and 3.1.3 apply)</w:t>
            </w:r>
          </w:p>
        </w:tc>
      </w:tr>
      <w:tr w:rsidR="005E10CF" w:rsidRPr="001F4EC0" w14:paraId="23586B38" w14:textId="77777777" w:rsidTr="00D715C9">
        <w:trPr>
          <w:cantSplit/>
        </w:trPr>
        <w:tc>
          <w:tcPr>
            <w:tcW w:w="680" w:type="pct"/>
            <w:vMerge/>
            <w:shd w:val="clear" w:color="auto" w:fill="auto"/>
          </w:tcPr>
          <w:p w14:paraId="123CDF21" w14:textId="77777777" w:rsidR="005E10CF" w:rsidRPr="001F4EC0" w:rsidRDefault="005E10CF" w:rsidP="0024790E">
            <w:pPr>
              <w:pStyle w:val="TableText"/>
              <w:rPr>
                <w:rStyle w:val="Blue"/>
                <w:sz w:val="18"/>
                <w:szCs w:val="18"/>
              </w:rPr>
            </w:pPr>
          </w:p>
        </w:tc>
        <w:tc>
          <w:tcPr>
            <w:tcW w:w="752" w:type="pct"/>
            <w:shd w:val="clear" w:color="auto" w:fill="auto"/>
          </w:tcPr>
          <w:p w14:paraId="4448A9AA"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Ammoniacal nitrogen (expressed as N)</w:t>
            </w:r>
          </w:p>
        </w:tc>
        <w:tc>
          <w:tcPr>
            <w:tcW w:w="637" w:type="pct"/>
            <w:shd w:val="clear" w:color="auto" w:fill="auto"/>
          </w:tcPr>
          <w:p w14:paraId="32A1B856" w14:textId="77777777" w:rsidR="005E10CF" w:rsidRPr="00700A35" w:rsidRDefault="005E10CF" w:rsidP="0024790E">
            <w:pPr>
              <w:pStyle w:val="TableText"/>
              <w:rPr>
                <w:rStyle w:val="Blue"/>
                <w:rFonts w:cs="Calibri"/>
                <w:color w:val="000000" w:themeColor="text1"/>
                <w:sz w:val="18"/>
                <w:szCs w:val="18"/>
              </w:rPr>
            </w:pPr>
            <w:r>
              <w:rPr>
                <w:rStyle w:val="Blue"/>
                <w:rFonts w:cs="Calibri"/>
                <w:color w:val="000000" w:themeColor="text1"/>
                <w:sz w:val="18"/>
                <w:szCs w:val="18"/>
              </w:rPr>
              <w:t>50</w:t>
            </w:r>
            <w:r w:rsidRPr="00700A35">
              <w:rPr>
                <w:rStyle w:val="Blue"/>
                <w:rFonts w:cs="Calibri"/>
                <w:color w:val="000000" w:themeColor="text1"/>
                <w:sz w:val="18"/>
                <w:szCs w:val="18"/>
              </w:rPr>
              <w:t xml:space="preserve"> mg/l</w:t>
            </w:r>
          </w:p>
        </w:tc>
        <w:tc>
          <w:tcPr>
            <w:tcW w:w="796" w:type="pct"/>
            <w:shd w:val="clear" w:color="auto" w:fill="auto"/>
          </w:tcPr>
          <w:p w14:paraId="012987AC"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Instantaneous (spot sample)</w:t>
            </w:r>
          </w:p>
        </w:tc>
        <w:tc>
          <w:tcPr>
            <w:tcW w:w="637" w:type="pct"/>
            <w:shd w:val="clear" w:color="auto" w:fill="auto"/>
          </w:tcPr>
          <w:p w14:paraId="31468F74"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N/A</w:t>
            </w:r>
          </w:p>
        </w:tc>
        <w:tc>
          <w:tcPr>
            <w:tcW w:w="796" w:type="pct"/>
            <w:shd w:val="clear" w:color="auto" w:fill="auto"/>
          </w:tcPr>
          <w:p w14:paraId="7AFA10EE"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As specified in schedule 3B</w:t>
            </w:r>
          </w:p>
        </w:tc>
        <w:tc>
          <w:tcPr>
            <w:tcW w:w="702" w:type="pct"/>
            <w:shd w:val="clear" w:color="auto" w:fill="auto"/>
          </w:tcPr>
          <w:p w14:paraId="66688437"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Look up table</w:t>
            </w:r>
          </w:p>
          <w:p w14:paraId="52A51D0D"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(Conditions 3.1.2 and 3.1.3 apply)</w:t>
            </w:r>
          </w:p>
        </w:tc>
      </w:tr>
      <w:tr w:rsidR="005E10CF" w:rsidRPr="001F4EC0" w14:paraId="0B2F219D" w14:textId="77777777" w:rsidTr="00D715C9">
        <w:trPr>
          <w:cantSplit/>
        </w:trPr>
        <w:tc>
          <w:tcPr>
            <w:tcW w:w="680" w:type="pct"/>
            <w:vMerge/>
            <w:shd w:val="clear" w:color="auto" w:fill="auto"/>
          </w:tcPr>
          <w:p w14:paraId="1216019D" w14:textId="77777777" w:rsidR="005E10CF" w:rsidRPr="001F4EC0" w:rsidRDefault="005E10CF" w:rsidP="0024790E">
            <w:pPr>
              <w:pStyle w:val="TableText"/>
              <w:rPr>
                <w:rStyle w:val="Blue"/>
                <w:sz w:val="18"/>
                <w:szCs w:val="18"/>
              </w:rPr>
            </w:pPr>
          </w:p>
        </w:tc>
        <w:tc>
          <w:tcPr>
            <w:tcW w:w="752" w:type="pct"/>
            <w:shd w:val="clear" w:color="auto" w:fill="auto"/>
          </w:tcPr>
          <w:p w14:paraId="71489556"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Suspended solids (measured after drying at 105°C)</w:t>
            </w:r>
          </w:p>
          <w:p w14:paraId="0895F204" w14:textId="77777777" w:rsidR="005E10CF" w:rsidRPr="00063A38" w:rsidRDefault="005E10CF" w:rsidP="0024790E">
            <w:pPr>
              <w:pStyle w:val="TableText"/>
              <w:rPr>
                <w:rStyle w:val="Blue"/>
                <w:rFonts w:cs="Calibri"/>
                <w:color w:val="000000" w:themeColor="text1"/>
                <w:sz w:val="18"/>
                <w:szCs w:val="18"/>
              </w:rPr>
            </w:pPr>
          </w:p>
        </w:tc>
        <w:tc>
          <w:tcPr>
            <w:tcW w:w="637" w:type="pct"/>
            <w:shd w:val="clear" w:color="auto" w:fill="auto"/>
          </w:tcPr>
          <w:p w14:paraId="7B723AF9" w14:textId="6B2869DB" w:rsidR="005E10CF" w:rsidRPr="00063A38" w:rsidRDefault="00F72CCD" w:rsidP="0024790E">
            <w:pPr>
              <w:pStyle w:val="TableText"/>
              <w:rPr>
                <w:rStyle w:val="Blue"/>
                <w:rFonts w:cs="Calibri"/>
                <w:color w:val="000000" w:themeColor="text1"/>
                <w:sz w:val="18"/>
                <w:szCs w:val="18"/>
              </w:rPr>
            </w:pPr>
            <w:r>
              <w:rPr>
                <w:rStyle w:val="Blue"/>
                <w:rFonts w:cs="Calibri"/>
                <w:color w:val="000000" w:themeColor="text1"/>
                <w:sz w:val="18"/>
                <w:szCs w:val="18"/>
              </w:rPr>
              <w:t>60</w:t>
            </w:r>
            <w:r w:rsidR="005E10CF" w:rsidRPr="00063A38">
              <w:rPr>
                <w:rStyle w:val="Blue"/>
                <w:rFonts w:cs="Calibri"/>
                <w:color w:val="000000" w:themeColor="text1"/>
                <w:sz w:val="18"/>
                <w:szCs w:val="18"/>
              </w:rPr>
              <w:t xml:space="preserve"> mg/l</w:t>
            </w:r>
          </w:p>
        </w:tc>
        <w:tc>
          <w:tcPr>
            <w:tcW w:w="796" w:type="pct"/>
            <w:shd w:val="clear" w:color="auto" w:fill="auto"/>
          </w:tcPr>
          <w:p w14:paraId="684D5326"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Instantaneous (spot sample)</w:t>
            </w:r>
          </w:p>
        </w:tc>
        <w:tc>
          <w:tcPr>
            <w:tcW w:w="637" w:type="pct"/>
            <w:shd w:val="clear" w:color="auto" w:fill="auto"/>
          </w:tcPr>
          <w:p w14:paraId="797BB9D5"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N/A</w:t>
            </w:r>
          </w:p>
        </w:tc>
        <w:tc>
          <w:tcPr>
            <w:tcW w:w="796" w:type="pct"/>
            <w:shd w:val="clear" w:color="auto" w:fill="auto"/>
          </w:tcPr>
          <w:p w14:paraId="1A952933"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As specified in schedule 3B</w:t>
            </w:r>
          </w:p>
        </w:tc>
        <w:tc>
          <w:tcPr>
            <w:tcW w:w="702" w:type="pct"/>
            <w:shd w:val="clear" w:color="auto" w:fill="auto"/>
          </w:tcPr>
          <w:p w14:paraId="675A5713"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Look up table</w:t>
            </w:r>
          </w:p>
          <w:p w14:paraId="0FCB7408"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(Conditions 3.1.2 and 3.1.3 apply)</w:t>
            </w:r>
          </w:p>
        </w:tc>
      </w:tr>
      <w:tr w:rsidR="005E10CF" w:rsidRPr="001F4EC0" w14:paraId="253F9197" w14:textId="77777777" w:rsidTr="00D715C9">
        <w:trPr>
          <w:cantSplit/>
        </w:trPr>
        <w:tc>
          <w:tcPr>
            <w:tcW w:w="680" w:type="pct"/>
            <w:vMerge/>
            <w:shd w:val="clear" w:color="auto" w:fill="auto"/>
          </w:tcPr>
          <w:p w14:paraId="2A293B2F" w14:textId="77777777" w:rsidR="005E10CF" w:rsidRPr="00FC55D1" w:rsidRDefault="005E10CF" w:rsidP="0024790E">
            <w:pPr>
              <w:pStyle w:val="TableText"/>
              <w:rPr>
                <w:rStyle w:val="Blue"/>
              </w:rPr>
            </w:pPr>
          </w:p>
        </w:tc>
        <w:tc>
          <w:tcPr>
            <w:tcW w:w="752" w:type="pct"/>
            <w:shd w:val="clear" w:color="auto" w:fill="auto"/>
          </w:tcPr>
          <w:p w14:paraId="0AD047EE"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Total phosphorus as P</w:t>
            </w:r>
          </w:p>
        </w:tc>
        <w:tc>
          <w:tcPr>
            <w:tcW w:w="637" w:type="pct"/>
            <w:shd w:val="clear" w:color="auto" w:fill="auto"/>
          </w:tcPr>
          <w:p w14:paraId="73641E5E"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5 mg/l</w:t>
            </w:r>
          </w:p>
        </w:tc>
        <w:tc>
          <w:tcPr>
            <w:tcW w:w="796" w:type="pct"/>
            <w:shd w:val="clear" w:color="auto" w:fill="auto"/>
          </w:tcPr>
          <w:p w14:paraId="62EE0318" w14:textId="77777777" w:rsidR="005E10CF" w:rsidRPr="00063A38" w:rsidRDefault="005E10CF" w:rsidP="0024790E">
            <w:pPr>
              <w:pStyle w:val="TableText"/>
              <w:rPr>
                <w:rStyle w:val="Blue"/>
                <w:color w:val="000000" w:themeColor="text1"/>
                <w:sz w:val="18"/>
                <w:szCs w:val="18"/>
              </w:rPr>
            </w:pPr>
            <w:r w:rsidRPr="00063A38">
              <w:rPr>
                <w:rStyle w:val="Blue"/>
                <w:rFonts w:cs="Calibri"/>
                <w:color w:val="000000" w:themeColor="text1"/>
                <w:sz w:val="18"/>
                <w:szCs w:val="18"/>
              </w:rPr>
              <w:t>Instantaneous (spot sample)</w:t>
            </w:r>
          </w:p>
        </w:tc>
        <w:tc>
          <w:tcPr>
            <w:tcW w:w="637" w:type="pct"/>
            <w:shd w:val="clear" w:color="auto" w:fill="auto"/>
          </w:tcPr>
          <w:p w14:paraId="5FF98ECD"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N/A</w:t>
            </w:r>
          </w:p>
        </w:tc>
        <w:tc>
          <w:tcPr>
            <w:tcW w:w="796" w:type="pct"/>
            <w:shd w:val="clear" w:color="auto" w:fill="auto"/>
          </w:tcPr>
          <w:p w14:paraId="03E83B92"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As specified in schedule 3B</w:t>
            </w:r>
          </w:p>
        </w:tc>
        <w:tc>
          <w:tcPr>
            <w:tcW w:w="702" w:type="pct"/>
            <w:shd w:val="clear" w:color="auto" w:fill="auto"/>
          </w:tcPr>
          <w:p w14:paraId="7F42157E"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Annual mean (Condition 3.1.3 applies)</w:t>
            </w:r>
          </w:p>
        </w:tc>
      </w:tr>
      <w:tr w:rsidR="005E10CF" w:rsidRPr="001F4EC0" w14:paraId="1E9C54FE" w14:textId="77777777" w:rsidTr="00D715C9">
        <w:trPr>
          <w:cantSplit/>
        </w:trPr>
        <w:tc>
          <w:tcPr>
            <w:tcW w:w="680" w:type="pct"/>
            <w:vMerge/>
            <w:shd w:val="clear" w:color="auto" w:fill="auto"/>
          </w:tcPr>
          <w:p w14:paraId="12C1096D" w14:textId="77777777" w:rsidR="005E10CF" w:rsidRPr="00FC55D1" w:rsidRDefault="005E10CF" w:rsidP="0024790E">
            <w:pPr>
              <w:pStyle w:val="TableText"/>
              <w:rPr>
                <w:rStyle w:val="Blue"/>
              </w:rPr>
            </w:pPr>
          </w:p>
        </w:tc>
        <w:tc>
          <w:tcPr>
            <w:tcW w:w="752" w:type="pct"/>
            <w:shd w:val="clear" w:color="auto" w:fill="auto"/>
          </w:tcPr>
          <w:p w14:paraId="12935D96"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Visible oil or grease</w:t>
            </w:r>
          </w:p>
        </w:tc>
        <w:tc>
          <w:tcPr>
            <w:tcW w:w="637" w:type="pct"/>
            <w:shd w:val="clear" w:color="auto" w:fill="auto"/>
          </w:tcPr>
          <w:p w14:paraId="3A7A05CE"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No significant trace present so far as is reasonably practicable</w:t>
            </w:r>
          </w:p>
        </w:tc>
        <w:tc>
          <w:tcPr>
            <w:tcW w:w="796" w:type="pct"/>
            <w:shd w:val="clear" w:color="auto" w:fill="auto"/>
          </w:tcPr>
          <w:p w14:paraId="763D8028"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Instantaneous (visual examination)</w:t>
            </w:r>
          </w:p>
        </w:tc>
        <w:tc>
          <w:tcPr>
            <w:tcW w:w="637" w:type="pct"/>
            <w:shd w:val="clear" w:color="auto" w:fill="auto"/>
          </w:tcPr>
          <w:p w14:paraId="306A73F2"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N/A</w:t>
            </w:r>
          </w:p>
        </w:tc>
        <w:tc>
          <w:tcPr>
            <w:tcW w:w="796" w:type="pct"/>
            <w:shd w:val="clear" w:color="auto" w:fill="auto"/>
          </w:tcPr>
          <w:p w14:paraId="7EEED6AA"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N/A</w:t>
            </w:r>
          </w:p>
        </w:tc>
        <w:tc>
          <w:tcPr>
            <w:tcW w:w="702" w:type="pct"/>
            <w:shd w:val="clear" w:color="auto" w:fill="auto"/>
          </w:tcPr>
          <w:p w14:paraId="2BAE2A1A"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No significant trace</w:t>
            </w:r>
          </w:p>
          <w:p w14:paraId="5391E21D"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(Condition 3.1.3 applies)</w:t>
            </w:r>
          </w:p>
        </w:tc>
      </w:tr>
      <w:tr w:rsidR="005E10CF" w:rsidRPr="001F4EC0" w14:paraId="3FCD8971" w14:textId="77777777" w:rsidTr="00D715C9">
        <w:trPr>
          <w:cantSplit/>
        </w:trPr>
        <w:tc>
          <w:tcPr>
            <w:tcW w:w="680" w:type="pct"/>
            <w:vMerge w:val="restart"/>
            <w:shd w:val="clear" w:color="auto" w:fill="auto"/>
          </w:tcPr>
          <w:p w14:paraId="6E7561AC"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 xml:space="preserve">A2 Settled storm sewage via </w:t>
            </w:r>
            <w:r w:rsidRPr="00E0468A">
              <w:rPr>
                <w:rStyle w:val="Blue"/>
                <w:color w:val="000000" w:themeColor="text1"/>
                <w:sz w:val="18"/>
                <w:szCs w:val="18"/>
              </w:rPr>
              <w:t>Discharge Point 1</w:t>
            </w:r>
          </w:p>
        </w:tc>
        <w:tc>
          <w:tcPr>
            <w:tcW w:w="752" w:type="pct"/>
            <w:shd w:val="clear" w:color="auto" w:fill="auto"/>
          </w:tcPr>
          <w:p w14:paraId="2830F5AD" w14:textId="77777777" w:rsidR="005E10CF" w:rsidRPr="0073331A" w:rsidRDefault="005E10CF" w:rsidP="0024790E">
            <w:pPr>
              <w:pStyle w:val="TableText"/>
              <w:rPr>
                <w:rStyle w:val="Blue"/>
                <w:rFonts w:cs="Arial"/>
                <w:color w:val="000000" w:themeColor="text1"/>
                <w:sz w:val="18"/>
                <w:szCs w:val="18"/>
              </w:rPr>
            </w:pPr>
            <w:r w:rsidRPr="0073331A">
              <w:rPr>
                <w:rFonts w:cs="Arial"/>
                <w:color w:val="000000" w:themeColor="text1"/>
                <w:sz w:val="18"/>
                <w:szCs w:val="18"/>
              </w:rPr>
              <w:t>Discharge start and end times</w:t>
            </w:r>
          </w:p>
        </w:tc>
        <w:tc>
          <w:tcPr>
            <w:tcW w:w="637" w:type="pct"/>
            <w:shd w:val="clear" w:color="auto" w:fill="auto"/>
          </w:tcPr>
          <w:p w14:paraId="794DC0CA"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N/A</w:t>
            </w:r>
          </w:p>
          <w:p w14:paraId="36EA0882" w14:textId="77777777" w:rsidR="005E10CF" w:rsidRPr="0073331A" w:rsidRDefault="005E10CF" w:rsidP="0024790E">
            <w:pPr>
              <w:pStyle w:val="TableText"/>
              <w:rPr>
                <w:rFonts w:cs="Arial"/>
                <w:color w:val="000000" w:themeColor="text1"/>
                <w:sz w:val="18"/>
                <w:szCs w:val="18"/>
              </w:rPr>
            </w:pPr>
          </w:p>
          <w:p w14:paraId="4B553845" w14:textId="77777777" w:rsidR="005E10CF" w:rsidRPr="0073331A" w:rsidRDefault="005E10CF" w:rsidP="0024790E">
            <w:pPr>
              <w:pStyle w:val="TableText"/>
              <w:rPr>
                <w:color w:val="000000" w:themeColor="text1"/>
                <w:sz w:val="18"/>
                <w:szCs w:val="18"/>
              </w:rPr>
            </w:pPr>
          </w:p>
        </w:tc>
        <w:tc>
          <w:tcPr>
            <w:tcW w:w="796" w:type="pct"/>
            <w:shd w:val="clear" w:color="auto" w:fill="auto"/>
          </w:tcPr>
          <w:p w14:paraId="1F5C8F20"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N/A</w:t>
            </w:r>
          </w:p>
          <w:p w14:paraId="3CEB9338" w14:textId="77777777" w:rsidR="005E10CF" w:rsidRPr="0073331A" w:rsidRDefault="005E10CF" w:rsidP="0024790E">
            <w:pPr>
              <w:pStyle w:val="TableText"/>
              <w:rPr>
                <w:rFonts w:cs="Arial"/>
                <w:color w:val="000000" w:themeColor="text1"/>
                <w:sz w:val="18"/>
                <w:szCs w:val="18"/>
              </w:rPr>
            </w:pPr>
          </w:p>
          <w:p w14:paraId="347BA7F5" w14:textId="77777777" w:rsidR="005E10CF" w:rsidRPr="0073331A" w:rsidRDefault="005E10CF" w:rsidP="0024790E">
            <w:pPr>
              <w:pStyle w:val="TableText"/>
              <w:rPr>
                <w:color w:val="000000" w:themeColor="text1"/>
                <w:sz w:val="18"/>
                <w:szCs w:val="18"/>
              </w:rPr>
            </w:pPr>
          </w:p>
        </w:tc>
        <w:tc>
          <w:tcPr>
            <w:tcW w:w="637" w:type="pct"/>
            <w:shd w:val="clear" w:color="auto" w:fill="auto"/>
          </w:tcPr>
          <w:p w14:paraId="06E728F7" w14:textId="77777777" w:rsidR="005E10CF" w:rsidRPr="00144FCE" w:rsidRDefault="005E10CF" w:rsidP="0024790E">
            <w:pPr>
              <w:pStyle w:val="TableText"/>
              <w:rPr>
                <w:rStyle w:val="Blue"/>
                <w:rFonts w:cs="Arial"/>
                <w:color w:val="000000" w:themeColor="text1"/>
                <w:sz w:val="18"/>
                <w:szCs w:val="18"/>
              </w:rPr>
            </w:pPr>
            <w:r w:rsidRPr="00144FCE">
              <w:rPr>
                <w:rFonts w:cs="Arial"/>
                <w:color w:val="000000" w:themeColor="text1"/>
                <w:sz w:val="18"/>
                <w:szCs w:val="18"/>
              </w:rPr>
              <w:t>Condition 3.3.3 does not apply</w:t>
            </w:r>
            <w:r w:rsidRPr="00144FCE">
              <w:rPr>
                <w:rStyle w:val="Blue"/>
                <w:rFonts w:cs="Arial"/>
                <w:color w:val="000000" w:themeColor="text1"/>
                <w:sz w:val="18"/>
                <w:szCs w:val="18"/>
              </w:rPr>
              <w:t xml:space="preserve"> </w:t>
            </w:r>
          </w:p>
        </w:tc>
        <w:tc>
          <w:tcPr>
            <w:tcW w:w="796" w:type="pct"/>
            <w:shd w:val="clear" w:color="auto" w:fill="auto"/>
          </w:tcPr>
          <w:p w14:paraId="6D1B3FBA" w14:textId="77777777" w:rsidR="005E10CF" w:rsidRPr="0073331A" w:rsidRDefault="005E10CF" w:rsidP="0024790E">
            <w:pPr>
              <w:pStyle w:val="TableText"/>
              <w:rPr>
                <w:color w:val="000000" w:themeColor="text1"/>
                <w:sz w:val="18"/>
                <w:szCs w:val="18"/>
              </w:rPr>
            </w:pPr>
            <w:r w:rsidRPr="0073331A">
              <w:rPr>
                <w:rFonts w:cs="Arial"/>
                <w:color w:val="000000" w:themeColor="text1"/>
                <w:sz w:val="18"/>
                <w:szCs w:val="18"/>
              </w:rPr>
              <w:t>Whenever a discharge occurs</w:t>
            </w:r>
          </w:p>
        </w:tc>
        <w:tc>
          <w:tcPr>
            <w:tcW w:w="702" w:type="pct"/>
            <w:shd w:val="clear" w:color="auto" w:fill="auto"/>
          </w:tcPr>
          <w:p w14:paraId="4968C505"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N/A</w:t>
            </w:r>
          </w:p>
          <w:p w14:paraId="535B33CC" w14:textId="77777777" w:rsidR="005E10CF" w:rsidRPr="0073331A" w:rsidRDefault="005E10CF" w:rsidP="0024790E">
            <w:pPr>
              <w:pStyle w:val="TableText"/>
              <w:rPr>
                <w:rFonts w:cs="Arial"/>
                <w:color w:val="000000" w:themeColor="text1"/>
                <w:sz w:val="18"/>
                <w:szCs w:val="18"/>
              </w:rPr>
            </w:pPr>
          </w:p>
          <w:p w14:paraId="6CDEF0EC" w14:textId="77777777" w:rsidR="005E10CF" w:rsidRPr="0073331A" w:rsidRDefault="005E10CF" w:rsidP="0024790E">
            <w:pPr>
              <w:pStyle w:val="TableText"/>
              <w:ind w:left="0"/>
              <w:rPr>
                <w:color w:val="000000" w:themeColor="text1"/>
                <w:sz w:val="18"/>
                <w:szCs w:val="18"/>
              </w:rPr>
            </w:pPr>
          </w:p>
        </w:tc>
      </w:tr>
      <w:tr w:rsidR="005E10CF" w:rsidRPr="00D2050D" w14:paraId="026E30CA" w14:textId="77777777" w:rsidTr="00D715C9">
        <w:trPr>
          <w:cantSplit/>
        </w:trPr>
        <w:tc>
          <w:tcPr>
            <w:tcW w:w="680" w:type="pct"/>
            <w:vMerge/>
            <w:shd w:val="clear" w:color="auto" w:fill="auto"/>
          </w:tcPr>
          <w:p w14:paraId="4B1E89B2" w14:textId="77777777" w:rsidR="005E10CF" w:rsidRPr="001F4EC0" w:rsidRDefault="005E10CF" w:rsidP="0024790E">
            <w:pPr>
              <w:pStyle w:val="TableText"/>
              <w:rPr>
                <w:rStyle w:val="Blue"/>
                <w:sz w:val="18"/>
                <w:szCs w:val="18"/>
              </w:rPr>
            </w:pPr>
          </w:p>
        </w:tc>
        <w:tc>
          <w:tcPr>
            <w:tcW w:w="752" w:type="pct"/>
            <w:shd w:val="clear" w:color="auto" w:fill="auto"/>
          </w:tcPr>
          <w:p w14:paraId="6D953CBD" w14:textId="77777777" w:rsidR="005E10CF" w:rsidRPr="003B780E" w:rsidRDefault="005E10CF" w:rsidP="0024790E">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37" w:type="pct"/>
            <w:shd w:val="clear" w:color="auto" w:fill="auto"/>
          </w:tcPr>
          <w:p w14:paraId="11481F04" w14:textId="77777777" w:rsidR="005E10CF" w:rsidRPr="003B780E" w:rsidRDefault="005E10CF" w:rsidP="0024790E">
            <w:pPr>
              <w:pStyle w:val="TableText"/>
              <w:rPr>
                <w:rFonts w:cs="Arial"/>
                <w:color w:val="2E1AEE"/>
                <w:sz w:val="18"/>
                <w:szCs w:val="18"/>
              </w:rPr>
            </w:pPr>
            <w:r w:rsidRPr="00722B81">
              <w:rPr>
                <w:rFonts w:cs="Arial"/>
                <w:sz w:val="18"/>
                <w:szCs w:val="18"/>
              </w:rPr>
              <w:t>N/A</w:t>
            </w:r>
          </w:p>
        </w:tc>
        <w:tc>
          <w:tcPr>
            <w:tcW w:w="796" w:type="pct"/>
            <w:shd w:val="clear" w:color="auto" w:fill="auto"/>
          </w:tcPr>
          <w:p w14:paraId="16DA95C7" w14:textId="77777777" w:rsidR="005E10CF" w:rsidRPr="003B780E" w:rsidRDefault="005E10CF" w:rsidP="0024790E">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37" w:type="pct"/>
            <w:shd w:val="clear" w:color="auto" w:fill="auto"/>
          </w:tcPr>
          <w:p w14:paraId="5AB0A50B" w14:textId="77777777" w:rsidR="005E10CF" w:rsidRPr="00144FCE" w:rsidRDefault="005E10CF" w:rsidP="0024790E">
            <w:pPr>
              <w:pStyle w:val="TableText"/>
              <w:rPr>
                <w:rFonts w:cs="Arial"/>
                <w:color w:val="2E1AEE"/>
                <w:sz w:val="18"/>
                <w:szCs w:val="18"/>
              </w:rPr>
            </w:pPr>
            <w:r w:rsidRPr="00144FCE">
              <w:rPr>
                <w:rFonts w:cs="Arial"/>
                <w:sz w:val="18"/>
                <w:szCs w:val="18"/>
              </w:rPr>
              <w:t>Condition 3.3.3 does not apply</w:t>
            </w:r>
          </w:p>
        </w:tc>
        <w:tc>
          <w:tcPr>
            <w:tcW w:w="796" w:type="pct"/>
            <w:shd w:val="clear" w:color="auto" w:fill="auto"/>
          </w:tcPr>
          <w:p w14:paraId="45B88836" w14:textId="77777777" w:rsidR="005E10CF" w:rsidRPr="003B780E" w:rsidRDefault="005E10CF" w:rsidP="0024790E">
            <w:pPr>
              <w:pStyle w:val="TableText"/>
              <w:rPr>
                <w:rStyle w:val="Blue"/>
                <w:rFonts w:cs="Arial"/>
                <w:sz w:val="18"/>
                <w:szCs w:val="18"/>
              </w:rPr>
            </w:pPr>
            <w:r w:rsidRPr="00722B81">
              <w:rPr>
                <w:rStyle w:val="Blue"/>
                <w:color w:val="auto"/>
                <w:sz w:val="18"/>
                <w:szCs w:val="18"/>
              </w:rPr>
              <w:t>15 minutes</w:t>
            </w:r>
          </w:p>
        </w:tc>
        <w:tc>
          <w:tcPr>
            <w:tcW w:w="702" w:type="pct"/>
            <w:shd w:val="clear" w:color="auto" w:fill="auto"/>
          </w:tcPr>
          <w:p w14:paraId="534E6B10" w14:textId="77777777" w:rsidR="005E10CF" w:rsidRPr="003B780E" w:rsidRDefault="005E10CF" w:rsidP="0024790E">
            <w:pPr>
              <w:pStyle w:val="TableText"/>
              <w:rPr>
                <w:rFonts w:cs="Arial"/>
                <w:color w:val="2E1AEE"/>
                <w:sz w:val="18"/>
                <w:szCs w:val="18"/>
              </w:rPr>
            </w:pPr>
            <w:r w:rsidRPr="00722B81">
              <w:rPr>
                <w:rFonts w:cs="Arial"/>
                <w:sz w:val="18"/>
                <w:szCs w:val="18"/>
              </w:rPr>
              <w:t>N/A</w:t>
            </w:r>
          </w:p>
        </w:tc>
      </w:tr>
      <w:tr w:rsidR="005E10CF" w:rsidRPr="00D2050D" w14:paraId="24BEBA79" w14:textId="77777777" w:rsidTr="00D715C9">
        <w:trPr>
          <w:cantSplit/>
        </w:trPr>
        <w:tc>
          <w:tcPr>
            <w:tcW w:w="680" w:type="pct"/>
            <w:vMerge/>
            <w:shd w:val="clear" w:color="auto" w:fill="auto"/>
          </w:tcPr>
          <w:p w14:paraId="58525F0B" w14:textId="77777777" w:rsidR="005E10CF" w:rsidRPr="001F4EC0" w:rsidRDefault="005E10CF" w:rsidP="0024790E">
            <w:pPr>
              <w:pStyle w:val="TableText"/>
              <w:rPr>
                <w:rStyle w:val="Blue"/>
                <w:sz w:val="18"/>
                <w:szCs w:val="18"/>
              </w:rPr>
            </w:pPr>
          </w:p>
        </w:tc>
        <w:tc>
          <w:tcPr>
            <w:tcW w:w="752" w:type="pct"/>
            <w:shd w:val="clear" w:color="auto" w:fill="auto"/>
          </w:tcPr>
          <w:p w14:paraId="6B150289" w14:textId="77777777" w:rsidR="005E10CF" w:rsidRPr="009E4D27" w:rsidRDefault="005E10CF" w:rsidP="0024790E">
            <w:pPr>
              <w:pStyle w:val="TableText"/>
              <w:rPr>
                <w:rFonts w:cs="Arial"/>
                <w:color w:val="000000" w:themeColor="text1"/>
                <w:sz w:val="18"/>
                <w:szCs w:val="18"/>
              </w:rPr>
            </w:pPr>
            <w:r w:rsidRPr="009E4D27">
              <w:rPr>
                <w:rFonts w:cs="Arial"/>
                <w:color w:val="000000" w:themeColor="text1"/>
                <w:sz w:val="18"/>
                <w:szCs w:val="18"/>
              </w:rPr>
              <w:t>Event duration monitoring status (operational / not operational)</w:t>
            </w:r>
          </w:p>
        </w:tc>
        <w:tc>
          <w:tcPr>
            <w:tcW w:w="637" w:type="pct"/>
            <w:shd w:val="clear" w:color="auto" w:fill="auto"/>
          </w:tcPr>
          <w:p w14:paraId="200F34F0" w14:textId="77777777" w:rsidR="005E10CF" w:rsidRPr="009E4D27" w:rsidRDefault="005E10CF" w:rsidP="0024790E">
            <w:pPr>
              <w:pStyle w:val="TableText"/>
              <w:rPr>
                <w:rStyle w:val="Blue"/>
                <w:color w:val="000000" w:themeColor="text1"/>
                <w:sz w:val="18"/>
                <w:szCs w:val="18"/>
              </w:rPr>
            </w:pPr>
            <w:r w:rsidRPr="009E4D27">
              <w:rPr>
                <w:rStyle w:val="Blue"/>
                <w:color w:val="000000" w:themeColor="text1"/>
                <w:sz w:val="18"/>
                <w:szCs w:val="18"/>
              </w:rPr>
              <w:t>N/A</w:t>
            </w:r>
          </w:p>
        </w:tc>
        <w:tc>
          <w:tcPr>
            <w:tcW w:w="796" w:type="pct"/>
            <w:shd w:val="clear" w:color="auto" w:fill="auto"/>
          </w:tcPr>
          <w:p w14:paraId="026E95B6" w14:textId="77777777" w:rsidR="005E10CF" w:rsidRPr="009E4D27" w:rsidRDefault="005E10CF" w:rsidP="0024790E">
            <w:pPr>
              <w:pStyle w:val="TableText"/>
              <w:rPr>
                <w:rStyle w:val="Blue"/>
                <w:color w:val="000000" w:themeColor="text1"/>
                <w:sz w:val="18"/>
                <w:szCs w:val="18"/>
              </w:rPr>
            </w:pPr>
            <w:r w:rsidRPr="009E4D27">
              <w:rPr>
                <w:rStyle w:val="Blue"/>
                <w:color w:val="000000" w:themeColor="text1"/>
                <w:sz w:val="18"/>
                <w:szCs w:val="18"/>
              </w:rPr>
              <w:t>N/A</w:t>
            </w:r>
          </w:p>
        </w:tc>
        <w:tc>
          <w:tcPr>
            <w:tcW w:w="637" w:type="pct"/>
            <w:shd w:val="clear" w:color="auto" w:fill="auto"/>
          </w:tcPr>
          <w:p w14:paraId="67721545" w14:textId="77777777" w:rsidR="005E10CF" w:rsidRPr="00144FCE" w:rsidRDefault="005E10CF" w:rsidP="0024790E">
            <w:pPr>
              <w:pStyle w:val="TableText"/>
              <w:rPr>
                <w:rFonts w:cs="Arial"/>
                <w:color w:val="000000" w:themeColor="text1"/>
                <w:sz w:val="18"/>
                <w:szCs w:val="18"/>
              </w:rPr>
            </w:pPr>
            <w:r w:rsidRPr="00144FCE">
              <w:rPr>
                <w:rFonts w:cs="Arial"/>
                <w:color w:val="000000" w:themeColor="text1"/>
                <w:sz w:val="18"/>
                <w:szCs w:val="18"/>
              </w:rPr>
              <w:t>Condition 3.3.3 does not apply</w:t>
            </w:r>
          </w:p>
        </w:tc>
        <w:tc>
          <w:tcPr>
            <w:tcW w:w="796" w:type="pct"/>
            <w:shd w:val="clear" w:color="auto" w:fill="auto"/>
          </w:tcPr>
          <w:p w14:paraId="1EA6F414" w14:textId="77777777" w:rsidR="005E10CF" w:rsidRPr="009E4D27" w:rsidRDefault="005E10CF" w:rsidP="0024790E">
            <w:pPr>
              <w:pStyle w:val="TableText"/>
              <w:rPr>
                <w:rStyle w:val="Blue"/>
                <w:rFonts w:cs="Arial"/>
                <w:color w:val="000000" w:themeColor="text1"/>
                <w:sz w:val="18"/>
                <w:szCs w:val="18"/>
              </w:rPr>
            </w:pPr>
            <w:r w:rsidRPr="00722B81">
              <w:rPr>
                <w:rStyle w:val="Blue"/>
                <w:color w:val="auto"/>
                <w:sz w:val="18"/>
                <w:szCs w:val="18"/>
              </w:rPr>
              <w:t>15 minutes</w:t>
            </w:r>
          </w:p>
        </w:tc>
        <w:tc>
          <w:tcPr>
            <w:tcW w:w="702" w:type="pct"/>
            <w:shd w:val="clear" w:color="auto" w:fill="auto"/>
          </w:tcPr>
          <w:p w14:paraId="05EE5EFD" w14:textId="77777777" w:rsidR="005E10CF" w:rsidRPr="009E4D27" w:rsidRDefault="005E10CF" w:rsidP="0024790E">
            <w:pPr>
              <w:pStyle w:val="TableText"/>
              <w:rPr>
                <w:rFonts w:cs="Arial"/>
                <w:color w:val="000000" w:themeColor="text1"/>
                <w:sz w:val="18"/>
                <w:szCs w:val="18"/>
              </w:rPr>
            </w:pPr>
            <w:r w:rsidRPr="009E4D27">
              <w:rPr>
                <w:rStyle w:val="Blue"/>
                <w:color w:val="000000" w:themeColor="text1"/>
                <w:sz w:val="18"/>
                <w:szCs w:val="18"/>
              </w:rPr>
              <w:t>N/A</w:t>
            </w:r>
          </w:p>
        </w:tc>
      </w:tr>
      <w:tr w:rsidR="005E10CF" w:rsidRPr="00D2050D" w14:paraId="0C56C7DE" w14:textId="77777777" w:rsidTr="00D715C9">
        <w:trPr>
          <w:cantSplit/>
        </w:trPr>
        <w:tc>
          <w:tcPr>
            <w:tcW w:w="680" w:type="pct"/>
            <w:vMerge/>
            <w:shd w:val="clear" w:color="auto" w:fill="auto"/>
          </w:tcPr>
          <w:p w14:paraId="44046E07" w14:textId="77777777" w:rsidR="005E10CF" w:rsidRPr="001F4EC0" w:rsidRDefault="005E10CF" w:rsidP="0024790E">
            <w:pPr>
              <w:pStyle w:val="TableText"/>
              <w:rPr>
                <w:rStyle w:val="Blue"/>
                <w:sz w:val="18"/>
                <w:szCs w:val="18"/>
              </w:rPr>
            </w:pPr>
          </w:p>
        </w:tc>
        <w:tc>
          <w:tcPr>
            <w:tcW w:w="752" w:type="pct"/>
            <w:shd w:val="clear" w:color="auto" w:fill="auto"/>
          </w:tcPr>
          <w:p w14:paraId="78FDD39D" w14:textId="77777777" w:rsidR="005E10CF" w:rsidRPr="009E2E6C" w:rsidRDefault="005E10CF" w:rsidP="0024790E">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37" w:type="pct"/>
            <w:shd w:val="clear" w:color="auto" w:fill="auto"/>
          </w:tcPr>
          <w:p w14:paraId="3CAC1C68" w14:textId="77777777" w:rsidR="005E10CF" w:rsidRPr="009E4D27" w:rsidRDefault="005E10CF" w:rsidP="0024790E">
            <w:pPr>
              <w:pStyle w:val="TableText"/>
              <w:rPr>
                <w:rStyle w:val="Blue"/>
                <w:rFonts w:cs="Arial"/>
                <w:color w:val="000000" w:themeColor="text1"/>
                <w:sz w:val="18"/>
                <w:szCs w:val="18"/>
              </w:rPr>
            </w:pPr>
            <w:r w:rsidRPr="009E4D27">
              <w:rPr>
                <w:rStyle w:val="Blue"/>
                <w:rFonts w:cs="Arial"/>
                <w:color w:val="000000" w:themeColor="text1"/>
                <w:sz w:val="18"/>
                <w:szCs w:val="18"/>
              </w:rPr>
              <w:t>6.3 l/s</w:t>
            </w:r>
          </w:p>
        </w:tc>
        <w:tc>
          <w:tcPr>
            <w:tcW w:w="796" w:type="pct"/>
            <w:shd w:val="clear" w:color="auto" w:fill="auto"/>
          </w:tcPr>
          <w:p w14:paraId="31CA8AB0" w14:textId="77777777" w:rsidR="005E10CF" w:rsidRPr="009E4D27" w:rsidRDefault="005E10CF" w:rsidP="0024790E">
            <w:pPr>
              <w:pStyle w:val="TableText"/>
              <w:rPr>
                <w:rStyle w:val="Blue"/>
                <w:rFonts w:cs="Arial"/>
                <w:color w:val="000000" w:themeColor="text1"/>
                <w:sz w:val="18"/>
                <w:szCs w:val="18"/>
              </w:rPr>
            </w:pPr>
            <w:r w:rsidRPr="009E4D27">
              <w:rPr>
                <w:rStyle w:val="Blue"/>
                <w:rFonts w:cs="Arial"/>
                <w:color w:val="000000" w:themeColor="text1"/>
                <w:sz w:val="18"/>
                <w:szCs w:val="18"/>
              </w:rPr>
              <w:t>15-minute except where 2-minute required by condition 2.4.1</w:t>
            </w:r>
          </w:p>
        </w:tc>
        <w:tc>
          <w:tcPr>
            <w:tcW w:w="637" w:type="pct"/>
            <w:shd w:val="clear" w:color="auto" w:fill="auto"/>
          </w:tcPr>
          <w:p w14:paraId="423751A9" w14:textId="77777777" w:rsidR="005E10CF" w:rsidRPr="009E4D27" w:rsidRDefault="005E10CF" w:rsidP="0024790E">
            <w:pPr>
              <w:pStyle w:val="TableText"/>
              <w:rPr>
                <w:rStyle w:val="Blue"/>
                <w:rFonts w:cs="Arial"/>
                <w:color w:val="000000" w:themeColor="text1"/>
                <w:sz w:val="18"/>
                <w:szCs w:val="18"/>
              </w:rPr>
            </w:pPr>
            <w:r w:rsidRPr="009E4D27">
              <w:rPr>
                <w:rStyle w:val="Blue"/>
                <w:rFonts w:cs="Arial"/>
                <w:color w:val="000000" w:themeColor="text1"/>
                <w:sz w:val="18"/>
                <w:szCs w:val="18"/>
              </w:rPr>
              <w:t>N/A</w:t>
            </w:r>
          </w:p>
        </w:tc>
        <w:tc>
          <w:tcPr>
            <w:tcW w:w="796" w:type="pct"/>
            <w:shd w:val="clear" w:color="auto" w:fill="auto"/>
          </w:tcPr>
          <w:p w14:paraId="6764AFE1" w14:textId="287D9137" w:rsidR="005E10CF" w:rsidRPr="009E4D27" w:rsidRDefault="005E10CF" w:rsidP="00EC0CBF">
            <w:pPr>
              <w:pStyle w:val="TableText"/>
              <w:rPr>
                <w:rStyle w:val="Blue"/>
                <w:rFonts w:cs="Arial"/>
                <w:color w:val="000000" w:themeColor="text1"/>
                <w:sz w:val="18"/>
                <w:szCs w:val="18"/>
              </w:rPr>
            </w:pPr>
            <w:r w:rsidRPr="009E4D27">
              <w:rPr>
                <w:rStyle w:val="Blue"/>
                <w:rFonts w:cs="Arial"/>
                <w:color w:val="000000" w:themeColor="text1"/>
                <w:sz w:val="18"/>
                <w:szCs w:val="18"/>
              </w:rPr>
              <w:t>Continuous 15-minute instantaneous or averaged flow except where 2-minute required by 2.4.1</w:t>
            </w:r>
          </w:p>
        </w:tc>
        <w:tc>
          <w:tcPr>
            <w:tcW w:w="702" w:type="pct"/>
            <w:shd w:val="clear" w:color="auto" w:fill="auto"/>
          </w:tcPr>
          <w:p w14:paraId="1CBC331E"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Minimum</w:t>
            </w:r>
          </w:p>
          <w:p w14:paraId="7B01BA58"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 xml:space="preserve">Condition </w:t>
            </w:r>
            <w:r w:rsidRPr="00CC0170">
              <w:rPr>
                <w:rStyle w:val="Blue"/>
                <w:rFonts w:cs="Arial"/>
                <w:color w:val="auto"/>
                <w:sz w:val="18"/>
                <w:szCs w:val="18"/>
              </w:rPr>
              <w:t>3.1.5 a</w:t>
            </w:r>
            <w:r w:rsidRPr="009E2E6C">
              <w:rPr>
                <w:rStyle w:val="Blue"/>
                <w:rFonts w:cs="Arial"/>
                <w:color w:val="auto"/>
                <w:sz w:val="18"/>
                <w:szCs w:val="18"/>
              </w:rPr>
              <w:t>pplies</w:t>
            </w:r>
          </w:p>
        </w:tc>
      </w:tr>
      <w:tr w:rsidR="005E10CF" w:rsidRPr="00D2050D" w14:paraId="512C6D77" w14:textId="77777777" w:rsidTr="00D715C9">
        <w:trPr>
          <w:cantSplit/>
        </w:trPr>
        <w:tc>
          <w:tcPr>
            <w:tcW w:w="680" w:type="pct"/>
            <w:vMerge/>
            <w:shd w:val="clear" w:color="auto" w:fill="auto"/>
          </w:tcPr>
          <w:p w14:paraId="783E59E6" w14:textId="77777777" w:rsidR="005E10CF" w:rsidRPr="001F4EC0" w:rsidRDefault="005E10CF" w:rsidP="0024790E">
            <w:pPr>
              <w:pStyle w:val="TableText"/>
              <w:rPr>
                <w:rStyle w:val="Blue"/>
                <w:sz w:val="18"/>
                <w:szCs w:val="18"/>
              </w:rPr>
            </w:pPr>
          </w:p>
        </w:tc>
        <w:tc>
          <w:tcPr>
            <w:tcW w:w="752" w:type="pct"/>
            <w:shd w:val="clear" w:color="auto" w:fill="auto"/>
          </w:tcPr>
          <w:p w14:paraId="0B0BCCFC"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37" w:type="pct"/>
            <w:shd w:val="clear" w:color="auto" w:fill="auto"/>
          </w:tcPr>
          <w:p w14:paraId="5EC39FE9"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11DA889C"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07B78FC8"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2813AD98" w14:textId="77777777" w:rsidR="005E10CF" w:rsidRPr="009E2E6C" w:rsidRDefault="005E10CF" w:rsidP="0024790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02" w:type="pct"/>
            <w:shd w:val="clear" w:color="auto" w:fill="auto"/>
          </w:tcPr>
          <w:p w14:paraId="15F77411"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r>
      <w:tr w:rsidR="005E10CF" w:rsidRPr="00D2050D" w14:paraId="44A2F00B" w14:textId="77777777" w:rsidTr="00D715C9">
        <w:trPr>
          <w:cantSplit/>
        </w:trPr>
        <w:tc>
          <w:tcPr>
            <w:tcW w:w="680" w:type="pct"/>
            <w:vMerge/>
            <w:shd w:val="clear" w:color="auto" w:fill="auto"/>
          </w:tcPr>
          <w:p w14:paraId="30705E66" w14:textId="77777777" w:rsidR="005E10CF" w:rsidRPr="001F4EC0" w:rsidRDefault="005E10CF" w:rsidP="0024790E">
            <w:pPr>
              <w:pStyle w:val="TableText"/>
              <w:rPr>
                <w:rStyle w:val="Blue"/>
                <w:sz w:val="18"/>
                <w:szCs w:val="18"/>
              </w:rPr>
            </w:pPr>
          </w:p>
        </w:tc>
        <w:tc>
          <w:tcPr>
            <w:tcW w:w="752" w:type="pct"/>
            <w:shd w:val="clear" w:color="auto" w:fill="auto"/>
          </w:tcPr>
          <w:p w14:paraId="61E245AC"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37" w:type="pct"/>
            <w:shd w:val="clear" w:color="auto" w:fill="auto"/>
          </w:tcPr>
          <w:p w14:paraId="4097B06D"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16581061"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4B79175A"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7F81C7C9" w14:textId="77777777" w:rsidR="005E10CF" w:rsidRPr="009E2E6C" w:rsidRDefault="005E10CF" w:rsidP="0024790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02" w:type="pct"/>
            <w:shd w:val="clear" w:color="auto" w:fill="auto"/>
          </w:tcPr>
          <w:p w14:paraId="30DA6008"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r>
      <w:tr w:rsidR="005E10CF" w:rsidRPr="001F4EC0" w14:paraId="2FA14FA7" w14:textId="77777777" w:rsidTr="00D715C9">
        <w:trPr>
          <w:cantSplit/>
        </w:trPr>
        <w:tc>
          <w:tcPr>
            <w:tcW w:w="680" w:type="pct"/>
            <w:vMerge w:val="restart"/>
            <w:shd w:val="clear" w:color="auto" w:fill="auto"/>
          </w:tcPr>
          <w:p w14:paraId="39DFA75E"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 xml:space="preserve">A3 Storm sewage via </w:t>
            </w:r>
            <w:r w:rsidRPr="00E0468A">
              <w:rPr>
                <w:rStyle w:val="Blue"/>
                <w:color w:val="000000" w:themeColor="text1"/>
                <w:sz w:val="18"/>
                <w:szCs w:val="18"/>
              </w:rPr>
              <w:t>Discharge Point 2</w:t>
            </w:r>
          </w:p>
        </w:tc>
        <w:tc>
          <w:tcPr>
            <w:tcW w:w="752" w:type="pct"/>
            <w:shd w:val="clear" w:color="auto" w:fill="auto"/>
          </w:tcPr>
          <w:p w14:paraId="5424A507"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Discharge start and end times</w:t>
            </w:r>
          </w:p>
        </w:tc>
        <w:tc>
          <w:tcPr>
            <w:tcW w:w="637" w:type="pct"/>
            <w:shd w:val="clear" w:color="auto" w:fill="auto"/>
          </w:tcPr>
          <w:p w14:paraId="1CDBDC41"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N/A</w:t>
            </w:r>
          </w:p>
        </w:tc>
        <w:tc>
          <w:tcPr>
            <w:tcW w:w="796" w:type="pct"/>
            <w:shd w:val="clear" w:color="auto" w:fill="auto"/>
          </w:tcPr>
          <w:p w14:paraId="399D73DE"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N/A</w:t>
            </w:r>
          </w:p>
        </w:tc>
        <w:tc>
          <w:tcPr>
            <w:tcW w:w="637" w:type="pct"/>
            <w:shd w:val="clear" w:color="auto" w:fill="auto"/>
          </w:tcPr>
          <w:p w14:paraId="6872E5B6"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Condition 3.3.3 does not apply</w:t>
            </w:r>
          </w:p>
        </w:tc>
        <w:tc>
          <w:tcPr>
            <w:tcW w:w="796" w:type="pct"/>
            <w:shd w:val="clear" w:color="auto" w:fill="auto"/>
          </w:tcPr>
          <w:p w14:paraId="1AE35DB2"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Whenever a discharge occurs</w:t>
            </w:r>
          </w:p>
        </w:tc>
        <w:tc>
          <w:tcPr>
            <w:tcW w:w="702" w:type="pct"/>
            <w:shd w:val="clear" w:color="auto" w:fill="auto"/>
          </w:tcPr>
          <w:p w14:paraId="1F8E42B1"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N/A</w:t>
            </w:r>
          </w:p>
        </w:tc>
      </w:tr>
      <w:tr w:rsidR="005E10CF" w:rsidRPr="001F4EC0" w14:paraId="67529773" w14:textId="77777777" w:rsidTr="00D715C9">
        <w:trPr>
          <w:cantSplit/>
        </w:trPr>
        <w:tc>
          <w:tcPr>
            <w:tcW w:w="680" w:type="pct"/>
            <w:vMerge/>
            <w:shd w:val="clear" w:color="auto" w:fill="auto"/>
          </w:tcPr>
          <w:p w14:paraId="5A797ADB" w14:textId="77777777" w:rsidR="005E10CF" w:rsidRPr="0073331A" w:rsidRDefault="005E10CF" w:rsidP="0024790E">
            <w:pPr>
              <w:pStyle w:val="TableText"/>
              <w:rPr>
                <w:rStyle w:val="Blue"/>
                <w:color w:val="000000" w:themeColor="text1"/>
                <w:sz w:val="18"/>
                <w:szCs w:val="18"/>
              </w:rPr>
            </w:pPr>
          </w:p>
        </w:tc>
        <w:tc>
          <w:tcPr>
            <w:tcW w:w="752" w:type="pct"/>
            <w:shd w:val="clear" w:color="auto" w:fill="auto"/>
          </w:tcPr>
          <w:p w14:paraId="016AFE73"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Block-counted spills</w:t>
            </w:r>
          </w:p>
        </w:tc>
        <w:tc>
          <w:tcPr>
            <w:tcW w:w="637" w:type="pct"/>
            <w:shd w:val="clear" w:color="auto" w:fill="auto"/>
          </w:tcPr>
          <w:p w14:paraId="00B041EC"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c>
          <w:tcPr>
            <w:tcW w:w="796" w:type="pct"/>
            <w:shd w:val="clear" w:color="auto" w:fill="auto"/>
          </w:tcPr>
          <w:p w14:paraId="04DD9A6F"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1</w:t>
            </w:r>
            <w:r w:rsidRPr="0073331A">
              <w:rPr>
                <w:rFonts w:cs="Arial"/>
                <w:color w:val="000000" w:themeColor="text1"/>
                <w:sz w:val="18"/>
                <w:szCs w:val="18"/>
                <w:vertAlign w:val="superscript"/>
              </w:rPr>
              <w:t>st</w:t>
            </w:r>
            <w:r w:rsidRPr="0073331A">
              <w:rPr>
                <w:rFonts w:cs="Arial"/>
                <w:color w:val="000000" w:themeColor="text1"/>
                <w:sz w:val="18"/>
                <w:szCs w:val="18"/>
              </w:rPr>
              <w:t xml:space="preserve"> January to 31</w:t>
            </w:r>
            <w:r w:rsidRPr="0073331A">
              <w:rPr>
                <w:rFonts w:cs="Arial"/>
                <w:color w:val="000000" w:themeColor="text1"/>
                <w:sz w:val="18"/>
                <w:szCs w:val="18"/>
                <w:vertAlign w:val="superscript"/>
              </w:rPr>
              <w:t>st</w:t>
            </w:r>
            <w:r w:rsidRPr="0073331A">
              <w:rPr>
                <w:rFonts w:cs="Arial"/>
                <w:color w:val="000000" w:themeColor="text1"/>
                <w:sz w:val="18"/>
                <w:szCs w:val="18"/>
              </w:rPr>
              <w:t xml:space="preserve"> December inclusive </w:t>
            </w:r>
          </w:p>
        </w:tc>
        <w:tc>
          <w:tcPr>
            <w:tcW w:w="637" w:type="pct"/>
            <w:shd w:val="clear" w:color="auto" w:fill="auto"/>
          </w:tcPr>
          <w:p w14:paraId="447A4CEE"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Condition 3.3.3 does not apply</w:t>
            </w:r>
          </w:p>
        </w:tc>
        <w:tc>
          <w:tcPr>
            <w:tcW w:w="796" w:type="pct"/>
            <w:shd w:val="clear" w:color="auto" w:fill="auto"/>
          </w:tcPr>
          <w:p w14:paraId="22E6254B"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15-minute</w:t>
            </w:r>
          </w:p>
          <w:p w14:paraId="72317F04" w14:textId="77777777" w:rsidR="005E10CF" w:rsidRPr="0073331A" w:rsidRDefault="005E10CF" w:rsidP="0024790E">
            <w:pPr>
              <w:pStyle w:val="TableText"/>
              <w:rPr>
                <w:rStyle w:val="Blue"/>
                <w:color w:val="000000" w:themeColor="text1"/>
                <w:sz w:val="18"/>
                <w:szCs w:val="18"/>
              </w:rPr>
            </w:pPr>
          </w:p>
        </w:tc>
        <w:tc>
          <w:tcPr>
            <w:tcW w:w="702" w:type="pct"/>
            <w:shd w:val="clear" w:color="auto" w:fill="auto"/>
          </w:tcPr>
          <w:p w14:paraId="6FE2B54F"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r>
      <w:tr w:rsidR="005E10CF" w:rsidRPr="001F4EC0" w14:paraId="5006C390" w14:textId="77777777" w:rsidTr="00D715C9">
        <w:trPr>
          <w:cantSplit/>
        </w:trPr>
        <w:tc>
          <w:tcPr>
            <w:tcW w:w="680" w:type="pct"/>
            <w:vMerge/>
            <w:shd w:val="clear" w:color="auto" w:fill="auto"/>
          </w:tcPr>
          <w:p w14:paraId="66890B70" w14:textId="77777777" w:rsidR="005E10CF" w:rsidRPr="0073331A" w:rsidRDefault="005E10CF" w:rsidP="0024790E">
            <w:pPr>
              <w:pStyle w:val="TableText"/>
              <w:rPr>
                <w:rStyle w:val="Blue"/>
                <w:color w:val="000000" w:themeColor="text1"/>
                <w:sz w:val="18"/>
                <w:szCs w:val="18"/>
              </w:rPr>
            </w:pPr>
          </w:p>
        </w:tc>
        <w:tc>
          <w:tcPr>
            <w:tcW w:w="752" w:type="pct"/>
            <w:shd w:val="clear" w:color="auto" w:fill="auto"/>
          </w:tcPr>
          <w:p w14:paraId="3288C0C6"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Event recorder status operational</w:t>
            </w:r>
          </w:p>
        </w:tc>
        <w:tc>
          <w:tcPr>
            <w:tcW w:w="637" w:type="pct"/>
            <w:shd w:val="clear" w:color="auto" w:fill="auto"/>
          </w:tcPr>
          <w:p w14:paraId="435833C9"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c>
          <w:tcPr>
            <w:tcW w:w="796" w:type="pct"/>
            <w:shd w:val="clear" w:color="auto" w:fill="auto"/>
          </w:tcPr>
          <w:p w14:paraId="29C78747"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c>
          <w:tcPr>
            <w:tcW w:w="637" w:type="pct"/>
            <w:shd w:val="clear" w:color="auto" w:fill="auto"/>
          </w:tcPr>
          <w:p w14:paraId="669D7FCA"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Condition 3.3.3 does not apply</w:t>
            </w:r>
          </w:p>
        </w:tc>
        <w:tc>
          <w:tcPr>
            <w:tcW w:w="796" w:type="pct"/>
            <w:shd w:val="clear" w:color="auto" w:fill="auto"/>
          </w:tcPr>
          <w:p w14:paraId="433C4FC9"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15-minute</w:t>
            </w:r>
          </w:p>
          <w:p w14:paraId="7BCD9EF8" w14:textId="77777777" w:rsidR="005E10CF" w:rsidRPr="0073331A" w:rsidRDefault="005E10CF" w:rsidP="0024790E">
            <w:pPr>
              <w:pStyle w:val="TableText"/>
              <w:rPr>
                <w:rStyle w:val="Blue"/>
                <w:color w:val="000000" w:themeColor="text1"/>
                <w:sz w:val="18"/>
                <w:szCs w:val="18"/>
              </w:rPr>
            </w:pPr>
          </w:p>
        </w:tc>
        <w:tc>
          <w:tcPr>
            <w:tcW w:w="702" w:type="pct"/>
            <w:shd w:val="clear" w:color="auto" w:fill="auto"/>
          </w:tcPr>
          <w:p w14:paraId="1A587ED7"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r>
    </w:tbl>
    <w:p w14:paraId="3D9DC94F" w14:textId="77777777" w:rsidR="005E10CF" w:rsidRDefault="005E10CF">
      <w:pPr>
        <w:rPr>
          <w:rStyle w:val="Pink"/>
          <w:rFonts w:ascii="Arial" w:hAnsi="Arial" w:cs="Arial"/>
          <w:sz w:val="18"/>
          <w:szCs w:val="18"/>
        </w:rPr>
      </w:pPr>
    </w:p>
    <w:p w14:paraId="718CEBCB" w14:textId="77777777" w:rsidR="005E10CF" w:rsidRDefault="005E10CF">
      <w:pPr>
        <w:rPr>
          <w:rStyle w:val="Pink"/>
          <w:rFonts w:ascii="Arial" w:hAnsi="Arial" w:cs="Arial"/>
          <w:sz w:val="18"/>
          <w:szCs w:val="18"/>
        </w:rPr>
      </w:pPr>
      <w:r>
        <w:rPr>
          <w:rStyle w:val="Pink"/>
          <w:rFonts w:ascii="Arial" w:hAnsi="Arial" w:cs="Arial"/>
          <w:sz w:val="18"/>
          <w:szCs w:val="18"/>
        </w:rPr>
        <w:br w:type="page"/>
      </w:r>
    </w:p>
    <w:tbl>
      <w:tblPr>
        <w:tblW w:w="4912"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2"/>
        <w:gridCol w:w="1339"/>
        <w:gridCol w:w="1134"/>
        <w:gridCol w:w="1417"/>
        <w:gridCol w:w="1134"/>
        <w:gridCol w:w="1417"/>
        <w:gridCol w:w="1250"/>
      </w:tblGrid>
      <w:tr w:rsidR="005E10CF" w:rsidRPr="00D2050D" w14:paraId="7F83CE41" w14:textId="77777777" w:rsidTr="00D715C9">
        <w:trPr>
          <w:cantSplit/>
          <w:tblHeader/>
        </w:trPr>
        <w:tc>
          <w:tcPr>
            <w:tcW w:w="5000" w:type="pct"/>
            <w:gridSpan w:val="7"/>
            <w:shd w:val="clear" w:color="auto" w:fill="000000"/>
          </w:tcPr>
          <w:p w14:paraId="0A48FB57" w14:textId="0CA44EC1" w:rsidR="005E10CF" w:rsidRPr="005E10CF" w:rsidRDefault="005E10CF" w:rsidP="0024790E">
            <w:pPr>
              <w:pStyle w:val="TableText"/>
              <w:rPr>
                <w:b/>
                <w:color w:val="FFFFFF"/>
                <w:sz w:val="18"/>
                <w:szCs w:val="18"/>
              </w:rPr>
            </w:pPr>
            <w:r w:rsidRPr="00534C4C">
              <w:rPr>
                <w:b/>
                <w:color w:val="FFFFFF"/>
                <w:sz w:val="18"/>
                <w:szCs w:val="18"/>
              </w:rPr>
              <w:lastRenderedPageBreak/>
              <w:t>Table S3.1</w:t>
            </w:r>
            <w:r w:rsidR="001715D8">
              <w:rPr>
                <w:b/>
                <w:color w:val="FFFFFF"/>
                <w:sz w:val="18"/>
                <w:szCs w:val="18"/>
              </w:rPr>
              <w:t>c</w:t>
            </w:r>
            <w:r w:rsidRPr="00534C4C">
              <w:rPr>
                <w:b/>
                <w:color w:val="FFFFFF"/>
                <w:sz w:val="18"/>
                <w:szCs w:val="18"/>
              </w:rPr>
              <w:t xml:space="preserve"> Point Source emissions to water (other than sewer) – emission limits and monitoring requireme</w:t>
            </w:r>
            <w:r w:rsidRPr="005E10CF">
              <w:rPr>
                <w:b/>
                <w:color w:val="FFFFFF"/>
                <w:sz w:val="18"/>
                <w:szCs w:val="18"/>
              </w:rPr>
              <w:t>nts</w:t>
            </w:r>
          </w:p>
          <w:p w14:paraId="2CDEEF01" w14:textId="6AA237F6" w:rsidR="005E10CF" w:rsidRPr="005E10CF" w:rsidRDefault="005E10CF" w:rsidP="0024790E">
            <w:pPr>
              <w:pStyle w:val="TableText"/>
              <w:rPr>
                <w:b/>
                <w:color w:val="FFFFFF" w:themeColor="background1"/>
                <w:sz w:val="18"/>
                <w:szCs w:val="18"/>
              </w:rPr>
            </w:pPr>
            <w:r w:rsidRPr="005E10CF">
              <w:rPr>
                <w:b/>
                <w:color w:val="FFFFFF"/>
                <w:sz w:val="18"/>
                <w:szCs w:val="18"/>
              </w:rPr>
              <w:t>Effective</w:t>
            </w:r>
            <w:r w:rsidR="001715D8">
              <w:rPr>
                <w:b/>
                <w:color w:val="FFFFFF"/>
                <w:sz w:val="18"/>
                <w:szCs w:val="18"/>
              </w:rPr>
              <w:t xml:space="preserve"> from 31/03/2030</w:t>
            </w:r>
          </w:p>
        </w:tc>
      </w:tr>
      <w:tr w:rsidR="005E10CF" w:rsidRPr="001F4EC0" w14:paraId="0BE10DD8" w14:textId="77777777" w:rsidTr="00D715C9">
        <w:trPr>
          <w:cantSplit/>
          <w:tblHeader/>
        </w:trPr>
        <w:tc>
          <w:tcPr>
            <w:tcW w:w="680" w:type="pct"/>
            <w:shd w:val="clear" w:color="auto" w:fill="auto"/>
          </w:tcPr>
          <w:p w14:paraId="7E8C8C18" w14:textId="77777777" w:rsidR="005E10CF" w:rsidRPr="001F4EC0" w:rsidRDefault="005E10CF" w:rsidP="0024790E">
            <w:pPr>
              <w:pStyle w:val="TableText"/>
              <w:rPr>
                <w:b/>
                <w:sz w:val="18"/>
                <w:szCs w:val="18"/>
              </w:rPr>
            </w:pPr>
            <w:r w:rsidRPr="001F4EC0">
              <w:rPr>
                <w:b/>
                <w:sz w:val="18"/>
                <w:szCs w:val="18"/>
              </w:rPr>
              <w:t>Effluents and discharge points</w:t>
            </w:r>
          </w:p>
        </w:tc>
        <w:tc>
          <w:tcPr>
            <w:tcW w:w="752" w:type="pct"/>
            <w:shd w:val="clear" w:color="auto" w:fill="auto"/>
          </w:tcPr>
          <w:p w14:paraId="70E777EA" w14:textId="77777777" w:rsidR="005E10CF" w:rsidRPr="001F4EC0" w:rsidRDefault="005E10CF" w:rsidP="0024790E">
            <w:pPr>
              <w:pStyle w:val="TableText"/>
              <w:rPr>
                <w:b/>
                <w:sz w:val="18"/>
                <w:szCs w:val="18"/>
              </w:rPr>
            </w:pPr>
            <w:r w:rsidRPr="001F4EC0">
              <w:rPr>
                <w:b/>
                <w:sz w:val="18"/>
                <w:szCs w:val="18"/>
              </w:rPr>
              <w:t xml:space="preserve">Parameter  </w:t>
            </w:r>
          </w:p>
        </w:tc>
        <w:tc>
          <w:tcPr>
            <w:tcW w:w="637" w:type="pct"/>
            <w:shd w:val="clear" w:color="auto" w:fill="auto"/>
          </w:tcPr>
          <w:p w14:paraId="7AF04E4E" w14:textId="77777777" w:rsidR="005E10CF" w:rsidRPr="001F4EC0" w:rsidRDefault="005E10CF" w:rsidP="0024790E">
            <w:pPr>
              <w:pStyle w:val="TableText"/>
              <w:rPr>
                <w:b/>
                <w:sz w:val="18"/>
                <w:szCs w:val="18"/>
              </w:rPr>
            </w:pPr>
            <w:r w:rsidRPr="001F4EC0">
              <w:rPr>
                <w:b/>
                <w:sz w:val="18"/>
                <w:szCs w:val="18"/>
              </w:rPr>
              <w:t>Limit (including unit)</w:t>
            </w:r>
          </w:p>
        </w:tc>
        <w:tc>
          <w:tcPr>
            <w:tcW w:w="796" w:type="pct"/>
            <w:shd w:val="clear" w:color="auto" w:fill="auto"/>
          </w:tcPr>
          <w:p w14:paraId="6FF901BE" w14:textId="77777777" w:rsidR="005E10CF" w:rsidRPr="001F4EC0" w:rsidRDefault="005E10CF" w:rsidP="0024790E">
            <w:pPr>
              <w:pStyle w:val="TableText"/>
              <w:rPr>
                <w:b/>
                <w:sz w:val="18"/>
                <w:szCs w:val="18"/>
              </w:rPr>
            </w:pPr>
            <w:r w:rsidRPr="001F4EC0">
              <w:rPr>
                <w:b/>
                <w:sz w:val="18"/>
                <w:szCs w:val="18"/>
              </w:rPr>
              <w:t>Reference Period</w:t>
            </w:r>
          </w:p>
        </w:tc>
        <w:tc>
          <w:tcPr>
            <w:tcW w:w="637" w:type="pct"/>
            <w:shd w:val="clear" w:color="auto" w:fill="auto"/>
          </w:tcPr>
          <w:p w14:paraId="3EC4B628" w14:textId="77777777" w:rsidR="005E10CF" w:rsidRPr="001F4EC0" w:rsidRDefault="005E10CF" w:rsidP="0024790E">
            <w:pPr>
              <w:pStyle w:val="TableText"/>
              <w:rPr>
                <w:b/>
                <w:sz w:val="18"/>
                <w:szCs w:val="18"/>
              </w:rPr>
            </w:pPr>
            <w:r w:rsidRPr="001F4EC0">
              <w:rPr>
                <w:b/>
                <w:sz w:val="18"/>
                <w:szCs w:val="18"/>
              </w:rPr>
              <w:t>Limit of effective range</w:t>
            </w:r>
          </w:p>
        </w:tc>
        <w:tc>
          <w:tcPr>
            <w:tcW w:w="796" w:type="pct"/>
            <w:shd w:val="clear" w:color="auto" w:fill="auto"/>
          </w:tcPr>
          <w:p w14:paraId="1B8CF82C" w14:textId="77777777" w:rsidR="005E10CF" w:rsidRPr="001F4EC0" w:rsidRDefault="005E10CF" w:rsidP="0024790E">
            <w:pPr>
              <w:pStyle w:val="TableText"/>
              <w:rPr>
                <w:b/>
                <w:sz w:val="18"/>
                <w:szCs w:val="18"/>
              </w:rPr>
            </w:pPr>
            <w:r w:rsidRPr="001F4EC0">
              <w:rPr>
                <w:b/>
                <w:sz w:val="18"/>
                <w:szCs w:val="18"/>
              </w:rPr>
              <w:t>Monitoring frequency</w:t>
            </w:r>
          </w:p>
        </w:tc>
        <w:tc>
          <w:tcPr>
            <w:tcW w:w="702" w:type="pct"/>
            <w:shd w:val="clear" w:color="auto" w:fill="auto"/>
          </w:tcPr>
          <w:p w14:paraId="0A196915" w14:textId="77777777" w:rsidR="005E10CF" w:rsidRPr="001F4EC0" w:rsidRDefault="005E10CF" w:rsidP="0024790E">
            <w:pPr>
              <w:pStyle w:val="TableText"/>
              <w:rPr>
                <w:b/>
                <w:sz w:val="18"/>
                <w:szCs w:val="18"/>
              </w:rPr>
            </w:pPr>
            <w:r w:rsidRPr="001F4EC0">
              <w:rPr>
                <w:b/>
                <w:sz w:val="18"/>
                <w:szCs w:val="18"/>
              </w:rPr>
              <w:t>Compliance Statistic</w:t>
            </w:r>
          </w:p>
        </w:tc>
      </w:tr>
      <w:tr w:rsidR="005E10CF" w:rsidRPr="001F4EC0" w14:paraId="0AC10019" w14:textId="77777777" w:rsidTr="00D715C9">
        <w:trPr>
          <w:cantSplit/>
        </w:trPr>
        <w:tc>
          <w:tcPr>
            <w:tcW w:w="680" w:type="pct"/>
            <w:vMerge w:val="restart"/>
            <w:shd w:val="clear" w:color="auto" w:fill="auto"/>
          </w:tcPr>
          <w:p w14:paraId="53DCC852" w14:textId="77777777" w:rsidR="005E10CF" w:rsidRDefault="005E10CF" w:rsidP="0024790E">
            <w:pPr>
              <w:pStyle w:val="TableText"/>
              <w:rPr>
                <w:rStyle w:val="Blue"/>
                <w:color w:val="000000" w:themeColor="text1"/>
                <w:sz w:val="18"/>
                <w:szCs w:val="18"/>
              </w:rPr>
            </w:pPr>
            <w:r w:rsidRPr="00036D3A">
              <w:rPr>
                <w:rStyle w:val="Blue"/>
                <w:color w:val="000000" w:themeColor="text1"/>
                <w:sz w:val="18"/>
                <w:szCs w:val="18"/>
              </w:rPr>
              <w:t xml:space="preserve">A1 Secondary treated sewage effluent via </w:t>
            </w:r>
            <w:r>
              <w:rPr>
                <w:rStyle w:val="Blue"/>
                <w:color w:val="000000" w:themeColor="text1"/>
                <w:sz w:val="18"/>
                <w:szCs w:val="18"/>
              </w:rPr>
              <w:t>Discharge Point 1</w:t>
            </w:r>
          </w:p>
          <w:p w14:paraId="57FDDC1C" w14:textId="77777777" w:rsidR="005E10CF" w:rsidRDefault="005E10CF" w:rsidP="0024790E">
            <w:pPr>
              <w:pStyle w:val="TableText"/>
              <w:rPr>
                <w:rStyle w:val="Blue"/>
                <w:color w:val="000000" w:themeColor="text1"/>
                <w:sz w:val="18"/>
                <w:szCs w:val="18"/>
              </w:rPr>
            </w:pPr>
            <w:r>
              <w:rPr>
                <w:rStyle w:val="Blue"/>
                <w:color w:val="000000" w:themeColor="text1"/>
                <w:sz w:val="18"/>
                <w:szCs w:val="18"/>
              </w:rPr>
              <w:t>&amp;</w:t>
            </w:r>
          </w:p>
          <w:p w14:paraId="40F214B5" w14:textId="7E694578" w:rsidR="005E10CF" w:rsidRPr="00036D3A" w:rsidRDefault="005E10CF" w:rsidP="0024790E">
            <w:pPr>
              <w:pStyle w:val="TableText"/>
              <w:rPr>
                <w:rStyle w:val="Blue"/>
                <w:color w:val="000000" w:themeColor="text1"/>
                <w:sz w:val="18"/>
                <w:szCs w:val="18"/>
              </w:rPr>
            </w:pPr>
            <w:r>
              <w:rPr>
                <w:rStyle w:val="Blue"/>
                <w:color w:val="000000" w:themeColor="text1"/>
                <w:sz w:val="18"/>
                <w:szCs w:val="18"/>
              </w:rPr>
              <w:t xml:space="preserve">A3 </w:t>
            </w:r>
            <w:r w:rsidR="00D715C9">
              <w:rPr>
                <w:rStyle w:val="Blue"/>
                <w:color w:val="000000" w:themeColor="text1"/>
                <w:sz w:val="18"/>
                <w:szCs w:val="18"/>
              </w:rPr>
              <w:t>B</w:t>
            </w:r>
            <w:r w:rsidRPr="0021794D">
              <w:rPr>
                <w:rStyle w:val="Blue"/>
                <w:color w:val="000000" w:themeColor="text1"/>
                <w:sz w:val="18"/>
                <w:szCs w:val="18"/>
              </w:rPr>
              <w:t>iologically treated sewage via Discharge Point 2</w:t>
            </w:r>
          </w:p>
        </w:tc>
        <w:tc>
          <w:tcPr>
            <w:tcW w:w="752" w:type="pct"/>
            <w:shd w:val="clear" w:color="auto" w:fill="auto"/>
          </w:tcPr>
          <w:p w14:paraId="22114B3B"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Dry weather flow</w:t>
            </w:r>
          </w:p>
        </w:tc>
        <w:tc>
          <w:tcPr>
            <w:tcW w:w="637" w:type="pct"/>
            <w:shd w:val="clear" w:color="auto" w:fill="auto"/>
          </w:tcPr>
          <w:p w14:paraId="0C7FEA5B"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210 m</w:t>
            </w:r>
            <w:r w:rsidRPr="00036D3A">
              <w:rPr>
                <w:rStyle w:val="Blue"/>
                <w:rFonts w:cs="Calibri"/>
                <w:color w:val="000000" w:themeColor="text1"/>
                <w:sz w:val="18"/>
                <w:szCs w:val="18"/>
                <w:vertAlign w:val="superscript"/>
              </w:rPr>
              <w:t>3</w:t>
            </w:r>
            <w:r w:rsidRPr="00036D3A">
              <w:rPr>
                <w:rStyle w:val="Blue"/>
                <w:rFonts w:cs="Calibri"/>
                <w:color w:val="000000" w:themeColor="text1"/>
                <w:sz w:val="18"/>
                <w:szCs w:val="18"/>
              </w:rPr>
              <w:t>/day</w:t>
            </w:r>
          </w:p>
          <w:p w14:paraId="224E6952" w14:textId="77777777" w:rsidR="005E10CF" w:rsidRPr="00036D3A" w:rsidRDefault="005E10CF" w:rsidP="0024790E">
            <w:pPr>
              <w:pStyle w:val="TableText"/>
              <w:rPr>
                <w:rStyle w:val="Blue"/>
                <w:rFonts w:cs="Calibri"/>
                <w:color w:val="000000" w:themeColor="text1"/>
                <w:sz w:val="18"/>
                <w:szCs w:val="18"/>
              </w:rPr>
            </w:pPr>
          </w:p>
          <w:p w14:paraId="352B3479" w14:textId="77777777" w:rsidR="005E10CF" w:rsidRPr="00036D3A" w:rsidRDefault="005E10CF" w:rsidP="0024790E">
            <w:pPr>
              <w:pStyle w:val="TableText"/>
              <w:rPr>
                <w:rStyle w:val="Blue"/>
                <w:rFonts w:cs="Calibri"/>
                <w:color w:val="000000" w:themeColor="text1"/>
                <w:sz w:val="18"/>
                <w:szCs w:val="18"/>
              </w:rPr>
            </w:pPr>
          </w:p>
        </w:tc>
        <w:tc>
          <w:tcPr>
            <w:tcW w:w="796" w:type="pct"/>
            <w:shd w:val="clear" w:color="auto" w:fill="auto"/>
          </w:tcPr>
          <w:p w14:paraId="5588DCF3"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Total daily volume</w:t>
            </w:r>
          </w:p>
        </w:tc>
        <w:tc>
          <w:tcPr>
            <w:tcW w:w="637" w:type="pct"/>
            <w:shd w:val="clear" w:color="auto" w:fill="auto"/>
          </w:tcPr>
          <w:p w14:paraId="7E912BB1"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 xml:space="preserve">N/A                                                                </w:t>
            </w:r>
          </w:p>
        </w:tc>
        <w:tc>
          <w:tcPr>
            <w:tcW w:w="796" w:type="pct"/>
            <w:shd w:val="clear" w:color="auto" w:fill="auto"/>
          </w:tcPr>
          <w:p w14:paraId="22462834"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Continuous</w:t>
            </w:r>
          </w:p>
        </w:tc>
        <w:tc>
          <w:tcPr>
            <w:tcW w:w="702" w:type="pct"/>
            <w:shd w:val="clear" w:color="auto" w:fill="auto"/>
          </w:tcPr>
          <w:p w14:paraId="788112F4" w14:textId="77777777" w:rsidR="005E10CF" w:rsidRPr="00036D3A" w:rsidRDefault="005E10CF" w:rsidP="0024790E">
            <w:pPr>
              <w:pStyle w:val="TableText"/>
              <w:rPr>
                <w:rStyle w:val="Blue"/>
                <w:rFonts w:cs="Calibri"/>
                <w:color w:val="000000" w:themeColor="text1"/>
                <w:sz w:val="18"/>
                <w:szCs w:val="18"/>
              </w:rPr>
            </w:pPr>
            <w:r w:rsidRPr="009C7D1F">
              <w:rPr>
                <w:rStyle w:val="Blue"/>
                <w:rFonts w:cs="Calibri"/>
                <w:color w:val="000000" w:themeColor="text1"/>
                <w:sz w:val="18"/>
                <w:szCs w:val="18"/>
              </w:rPr>
              <w:t>Conditions 3.1.4 and 3.3.8 ap</w:t>
            </w:r>
            <w:r w:rsidRPr="00036D3A">
              <w:rPr>
                <w:rStyle w:val="Blue"/>
                <w:rFonts w:cs="Calibri"/>
                <w:color w:val="000000" w:themeColor="text1"/>
                <w:sz w:val="18"/>
                <w:szCs w:val="18"/>
              </w:rPr>
              <w:t>ply</w:t>
            </w:r>
          </w:p>
        </w:tc>
      </w:tr>
      <w:tr w:rsidR="005E10CF" w:rsidRPr="001F4EC0" w14:paraId="39CDCA4A" w14:textId="77777777" w:rsidTr="00D715C9">
        <w:trPr>
          <w:cantSplit/>
        </w:trPr>
        <w:tc>
          <w:tcPr>
            <w:tcW w:w="680" w:type="pct"/>
            <w:vMerge/>
            <w:shd w:val="clear" w:color="auto" w:fill="auto"/>
          </w:tcPr>
          <w:p w14:paraId="292D7076" w14:textId="77777777" w:rsidR="005E10CF" w:rsidRPr="001F4EC0" w:rsidRDefault="005E10CF" w:rsidP="0024790E">
            <w:pPr>
              <w:pStyle w:val="TableText"/>
              <w:rPr>
                <w:rStyle w:val="Blue"/>
                <w:sz w:val="18"/>
                <w:szCs w:val="18"/>
              </w:rPr>
            </w:pPr>
          </w:p>
        </w:tc>
        <w:tc>
          <w:tcPr>
            <w:tcW w:w="752" w:type="pct"/>
            <w:shd w:val="clear" w:color="auto" w:fill="auto"/>
          </w:tcPr>
          <w:p w14:paraId="4F402D3E"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15-minute instantaneous or averaged flow</w:t>
            </w:r>
          </w:p>
        </w:tc>
        <w:tc>
          <w:tcPr>
            <w:tcW w:w="637" w:type="pct"/>
            <w:shd w:val="clear" w:color="auto" w:fill="auto"/>
          </w:tcPr>
          <w:p w14:paraId="6C147D36"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No limit set. Record as l/s</w:t>
            </w:r>
          </w:p>
        </w:tc>
        <w:tc>
          <w:tcPr>
            <w:tcW w:w="796" w:type="pct"/>
            <w:shd w:val="clear" w:color="auto" w:fill="auto"/>
          </w:tcPr>
          <w:p w14:paraId="69146AB7"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15 minutes</w:t>
            </w:r>
          </w:p>
        </w:tc>
        <w:tc>
          <w:tcPr>
            <w:tcW w:w="637" w:type="pct"/>
            <w:shd w:val="clear" w:color="auto" w:fill="auto"/>
          </w:tcPr>
          <w:p w14:paraId="4F4ED01D"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N/A</w:t>
            </w:r>
          </w:p>
        </w:tc>
        <w:tc>
          <w:tcPr>
            <w:tcW w:w="796" w:type="pct"/>
            <w:shd w:val="clear" w:color="auto" w:fill="auto"/>
          </w:tcPr>
          <w:p w14:paraId="1D92B603"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Continuous</w:t>
            </w:r>
          </w:p>
        </w:tc>
        <w:tc>
          <w:tcPr>
            <w:tcW w:w="702" w:type="pct"/>
            <w:shd w:val="clear" w:color="auto" w:fill="auto"/>
          </w:tcPr>
          <w:p w14:paraId="205D63E3" w14:textId="77777777" w:rsidR="005E10CF" w:rsidRPr="00036D3A" w:rsidRDefault="005E10CF" w:rsidP="0024790E">
            <w:pPr>
              <w:pStyle w:val="TableText"/>
              <w:rPr>
                <w:rStyle w:val="Blue"/>
                <w:rFonts w:cs="Calibri"/>
                <w:color w:val="000000" w:themeColor="text1"/>
                <w:sz w:val="18"/>
                <w:szCs w:val="18"/>
              </w:rPr>
            </w:pPr>
            <w:r w:rsidRPr="00036D3A">
              <w:rPr>
                <w:rStyle w:val="Blue"/>
                <w:rFonts w:cs="Calibri"/>
                <w:color w:val="000000" w:themeColor="text1"/>
                <w:sz w:val="18"/>
                <w:szCs w:val="18"/>
              </w:rPr>
              <w:t>N/A</w:t>
            </w:r>
          </w:p>
        </w:tc>
      </w:tr>
      <w:tr w:rsidR="005E10CF" w:rsidRPr="001F4EC0" w14:paraId="0D35B215" w14:textId="77777777" w:rsidTr="00D715C9">
        <w:trPr>
          <w:cantSplit/>
        </w:trPr>
        <w:tc>
          <w:tcPr>
            <w:tcW w:w="680" w:type="pct"/>
            <w:vMerge/>
            <w:shd w:val="clear" w:color="auto" w:fill="auto"/>
          </w:tcPr>
          <w:p w14:paraId="26D65605" w14:textId="77777777" w:rsidR="005E10CF" w:rsidRPr="001F4EC0" w:rsidRDefault="005E10CF" w:rsidP="0024790E">
            <w:pPr>
              <w:pStyle w:val="TableText"/>
              <w:rPr>
                <w:rStyle w:val="Blue"/>
                <w:sz w:val="18"/>
                <w:szCs w:val="18"/>
              </w:rPr>
            </w:pPr>
          </w:p>
        </w:tc>
        <w:tc>
          <w:tcPr>
            <w:tcW w:w="752" w:type="pct"/>
            <w:shd w:val="clear" w:color="auto" w:fill="auto"/>
          </w:tcPr>
          <w:p w14:paraId="07AECF31"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ATU-BOD as O</w:t>
            </w:r>
            <w:r w:rsidRPr="00700A35">
              <w:rPr>
                <w:rStyle w:val="Blue"/>
                <w:rFonts w:cs="Calibri"/>
                <w:color w:val="000000" w:themeColor="text1"/>
                <w:sz w:val="18"/>
                <w:szCs w:val="18"/>
                <w:vertAlign w:val="subscript"/>
              </w:rPr>
              <w:t>2</w:t>
            </w:r>
          </w:p>
        </w:tc>
        <w:tc>
          <w:tcPr>
            <w:tcW w:w="637" w:type="pct"/>
            <w:shd w:val="clear" w:color="auto" w:fill="auto"/>
          </w:tcPr>
          <w:p w14:paraId="584F4851" w14:textId="10ED7481" w:rsidR="005E10CF" w:rsidRPr="00700A35" w:rsidRDefault="00F72CCD" w:rsidP="0024790E">
            <w:pPr>
              <w:pStyle w:val="TableText"/>
              <w:rPr>
                <w:rStyle w:val="Blue"/>
                <w:rFonts w:cs="Calibri"/>
                <w:color w:val="000000" w:themeColor="text1"/>
                <w:sz w:val="18"/>
                <w:szCs w:val="18"/>
              </w:rPr>
            </w:pPr>
            <w:r>
              <w:rPr>
                <w:rStyle w:val="Blue"/>
                <w:rFonts w:cs="Calibri"/>
                <w:color w:val="000000" w:themeColor="text1"/>
                <w:sz w:val="18"/>
                <w:szCs w:val="18"/>
              </w:rPr>
              <w:t>40</w:t>
            </w:r>
            <w:r w:rsidR="005E10CF" w:rsidRPr="00700A35">
              <w:rPr>
                <w:rStyle w:val="Blue"/>
                <w:rFonts w:cs="Calibri"/>
                <w:color w:val="000000" w:themeColor="text1"/>
                <w:sz w:val="18"/>
                <w:szCs w:val="18"/>
              </w:rPr>
              <w:t xml:space="preserve"> mg/l</w:t>
            </w:r>
          </w:p>
        </w:tc>
        <w:tc>
          <w:tcPr>
            <w:tcW w:w="796" w:type="pct"/>
            <w:shd w:val="clear" w:color="auto" w:fill="auto"/>
          </w:tcPr>
          <w:p w14:paraId="74962A22"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Instantaneous (spot sample)</w:t>
            </w:r>
          </w:p>
        </w:tc>
        <w:tc>
          <w:tcPr>
            <w:tcW w:w="637" w:type="pct"/>
            <w:shd w:val="clear" w:color="auto" w:fill="auto"/>
          </w:tcPr>
          <w:p w14:paraId="3FDB4AF8"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N/A</w:t>
            </w:r>
          </w:p>
        </w:tc>
        <w:tc>
          <w:tcPr>
            <w:tcW w:w="796" w:type="pct"/>
            <w:shd w:val="clear" w:color="auto" w:fill="auto"/>
          </w:tcPr>
          <w:p w14:paraId="5AD7E63B"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As specified in schedule 3B</w:t>
            </w:r>
          </w:p>
        </w:tc>
        <w:tc>
          <w:tcPr>
            <w:tcW w:w="702" w:type="pct"/>
            <w:shd w:val="clear" w:color="auto" w:fill="auto"/>
          </w:tcPr>
          <w:p w14:paraId="27A852FB"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Look up table</w:t>
            </w:r>
          </w:p>
          <w:p w14:paraId="7F843016"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(Conditions 3.1.2 and 3.1.3 apply)</w:t>
            </w:r>
          </w:p>
        </w:tc>
      </w:tr>
      <w:tr w:rsidR="005E10CF" w:rsidRPr="001F4EC0" w14:paraId="5A62E8B1" w14:textId="77777777" w:rsidTr="00D715C9">
        <w:trPr>
          <w:cantSplit/>
        </w:trPr>
        <w:tc>
          <w:tcPr>
            <w:tcW w:w="680" w:type="pct"/>
            <w:vMerge/>
            <w:shd w:val="clear" w:color="auto" w:fill="auto"/>
          </w:tcPr>
          <w:p w14:paraId="5FFD8D4B" w14:textId="77777777" w:rsidR="005E10CF" w:rsidRPr="001F4EC0" w:rsidRDefault="005E10CF" w:rsidP="0024790E">
            <w:pPr>
              <w:pStyle w:val="TableText"/>
              <w:rPr>
                <w:rStyle w:val="Blue"/>
                <w:sz w:val="18"/>
                <w:szCs w:val="18"/>
              </w:rPr>
            </w:pPr>
          </w:p>
        </w:tc>
        <w:tc>
          <w:tcPr>
            <w:tcW w:w="752" w:type="pct"/>
            <w:shd w:val="clear" w:color="auto" w:fill="auto"/>
          </w:tcPr>
          <w:p w14:paraId="1D2262E5"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Ammoniacal nitrogen (expressed as N)</w:t>
            </w:r>
          </w:p>
        </w:tc>
        <w:tc>
          <w:tcPr>
            <w:tcW w:w="637" w:type="pct"/>
            <w:shd w:val="clear" w:color="auto" w:fill="auto"/>
          </w:tcPr>
          <w:p w14:paraId="4B38AD34" w14:textId="36A78CEB" w:rsidR="005E10CF" w:rsidRPr="00700A35" w:rsidRDefault="00F72CCD" w:rsidP="0024790E">
            <w:pPr>
              <w:pStyle w:val="TableText"/>
              <w:rPr>
                <w:rStyle w:val="Blue"/>
                <w:rFonts w:cs="Calibri"/>
                <w:color w:val="000000" w:themeColor="text1"/>
                <w:sz w:val="18"/>
                <w:szCs w:val="18"/>
              </w:rPr>
            </w:pPr>
            <w:r>
              <w:rPr>
                <w:rStyle w:val="Blue"/>
                <w:rFonts w:cs="Calibri"/>
                <w:color w:val="000000" w:themeColor="text1"/>
                <w:sz w:val="18"/>
                <w:szCs w:val="18"/>
              </w:rPr>
              <w:t>2</w:t>
            </w:r>
            <w:r w:rsidR="005E10CF">
              <w:rPr>
                <w:rStyle w:val="Blue"/>
                <w:rFonts w:cs="Calibri"/>
                <w:color w:val="000000" w:themeColor="text1"/>
                <w:sz w:val="18"/>
                <w:szCs w:val="18"/>
              </w:rPr>
              <w:t>0</w:t>
            </w:r>
            <w:r w:rsidR="005E10CF" w:rsidRPr="00700A35">
              <w:rPr>
                <w:rStyle w:val="Blue"/>
                <w:rFonts w:cs="Calibri"/>
                <w:color w:val="000000" w:themeColor="text1"/>
                <w:sz w:val="18"/>
                <w:szCs w:val="18"/>
              </w:rPr>
              <w:t xml:space="preserve"> mg/l</w:t>
            </w:r>
          </w:p>
        </w:tc>
        <w:tc>
          <w:tcPr>
            <w:tcW w:w="796" w:type="pct"/>
            <w:shd w:val="clear" w:color="auto" w:fill="auto"/>
          </w:tcPr>
          <w:p w14:paraId="58597EB4"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Instantaneous (spot sample)</w:t>
            </w:r>
          </w:p>
        </w:tc>
        <w:tc>
          <w:tcPr>
            <w:tcW w:w="637" w:type="pct"/>
            <w:shd w:val="clear" w:color="auto" w:fill="auto"/>
          </w:tcPr>
          <w:p w14:paraId="7C5E9EEC"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N/A</w:t>
            </w:r>
          </w:p>
        </w:tc>
        <w:tc>
          <w:tcPr>
            <w:tcW w:w="796" w:type="pct"/>
            <w:shd w:val="clear" w:color="auto" w:fill="auto"/>
          </w:tcPr>
          <w:p w14:paraId="5503B447"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As specified in schedule 3B</w:t>
            </w:r>
          </w:p>
        </w:tc>
        <w:tc>
          <w:tcPr>
            <w:tcW w:w="702" w:type="pct"/>
            <w:shd w:val="clear" w:color="auto" w:fill="auto"/>
          </w:tcPr>
          <w:p w14:paraId="0A27DB0B"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Look up table</w:t>
            </w:r>
          </w:p>
          <w:p w14:paraId="360AE0E8" w14:textId="77777777" w:rsidR="005E10CF" w:rsidRPr="00700A35" w:rsidRDefault="005E10CF" w:rsidP="0024790E">
            <w:pPr>
              <w:pStyle w:val="TableText"/>
              <w:rPr>
                <w:rStyle w:val="Blue"/>
                <w:rFonts w:cs="Calibri"/>
                <w:color w:val="000000" w:themeColor="text1"/>
                <w:sz w:val="18"/>
                <w:szCs w:val="18"/>
              </w:rPr>
            </w:pPr>
            <w:r w:rsidRPr="00700A35">
              <w:rPr>
                <w:rStyle w:val="Blue"/>
                <w:rFonts w:cs="Calibri"/>
                <w:color w:val="000000" w:themeColor="text1"/>
                <w:sz w:val="18"/>
                <w:szCs w:val="18"/>
              </w:rPr>
              <w:t>(Conditions 3.1.2 and 3.1.3 apply)</w:t>
            </w:r>
          </w:p>
        </w:tc>
      </w:tr>
      <w:tr w:rsidR="005E10CF" w:rsidRPr="001F4EC0" w14:paraId="29D192BE" w14:textId="77777777" w:rsidTr="00D715C9">
        <w:trPr>
          <w:cantSplit/>
        </w:trPr>
        <w:tc>
          <w:tcPr>
            <w:tcW w:w="680" w:type="pct"/>
            <w:vMerge/>
            <w:shd w:val="clear" w:color="auto" w:fill="auto"/>
          </w:tcPr>
          <w:p w14:paraId="1F85A1EC" w14:textId="77777777" w:rsidR="005E10CF" w:rsidRPr="001F4EC0" w:rsidRDefault="005E10CF" w:rsidP="0024790E">
            <w:pPr>
              <w:pStyle w:val="TableText"/>
              <w:rPr>
                <w:rStyle w:val="Blue"/>
                <w:sz w:val="18"/>
                <w:szCs w:val="18"/>
              </w:rPr>
            </w:pPr>
          </w:p>
        </w:tc>
        <w:tc>
          <w:tcPr>
            <w:tcW w:w="752" w:type="pct"/>
            <w:shd w:val="clear" w:color="auto" w:fill="auto"/>
          </w:tcPr>
          <w:p w14:paraId="64A1A97B"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Suspended solids (measured after drying at 105°C)</w:t>
            </w:r>
          </w:p>
          <w:p w14:paraId="28EFD037" w14:textId="77777777" w:rsidR="005E10CF" w:rsidRPr="00063A38" w:rsidRDefault="005E10CF" w:rsidP="0024790E">
            <w:pPr>
              <w:pStyle w:val="TableText"/>
              <w:rPr>
                <w:rStyle w:val="Blue"/>
                <w:rFonts w:cs="Calibri"/>
                <w:color w:val="000000" w:themeColor="text1"/>
                <w:sz w:val="18"/>
                <w:szCs w:val="18"/>
              </w:rPr>
            </w:pPr>
          </w:p>
        </w:tc>
        <w:tc>
          <w:tcPr>
            <w:tcW w:w="637" w:type="pct"/>
            <w:shd w:val="clear" w:color="auto" w:fill="auto"/>
          </w:tcPr>
          <w:p w14:paraId="1313A37A" w14:textId="58E15570" w:rsidR="005E10CF" w:rsidRPr="00063A38" w:rsidRDefault="00F72CCD" w:rsidP="0024790E">
            <w:pPr>
              <w:pStyle w:val="TableText"/>
              <w:rPr>
                <w:rStyle w:val="Blue"/>
                <w:rFonts w:cs="Calibri"/>
                <w:color w:val="000000" w:themeColor="text1"/>
                <w:sz w:val="18"/>
                <w:szCs w:val="18"/>
              </w:rPr>
            </w:pPr>
            <w:r>
              <w:rPr>
                <w:rStyle w:val="Blue"/>
                <w:rFonts w:cs="Calibri"/>
                <w:color w:val="000000" w:themeColor="text1"/>
                <w:sz w:val="18"/>
                <w:szCs w:val="18"/>
              </w:rPr>
              <w:t>6</w:t>
            </w:r>
            <w:r w:rsidR="005E10CF" w:rsidRPr="00063A38">
              <w:rPr>
                <w:rStyle w:val="Blue"/>
                <w:rFonts w:cs="Calibri"/>
                <w:color w:val="000000" w:themeColor="text1"/>
                <w:sz w:val="18"/>
                <w:szCs w:val="18"/>
              </w:rPr>
              <w:t>0 mg/l</w:t>
            </w:r>
          </w:p>
        </w:tc>
        <w:tc>
          <w:tcPr>
            <w:tcW w:w="796" w:type="pct"/>
            <w:shd w:val="clear" w:color="auto" w:fill="auto"/>
          </w:tcPr>
          <w:p w14:paraId="73733C76"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Instantaneous (spot sample)</w:t>
            </w:r>
          </w:p>
        </w:tc>
        <w:tc>
          <w:tcPr>
            <w:tcW w:w="637" w:type="pct"/>
            <w:shd w:val="clear" w:color="auto" w:fill="auto"/>
          </w:tcPr>
          <w:p w14:paraId="26E35D1A"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N/A</w:t>
            </w:r>
          </w:p>
        </w:tc>
        <w:tc>
          <w:tcPr>
            <w:tcW w:w="796" w:type="pct"/>
            <w:shd w:val="clear" w:color="auto" w:fill="auto"/>
          </w:tcPr>
          <w:p w14:paraId="7B776703"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As specified in schedule 3B</w:t>
            </w:r>
          </w:p>
        </w:tc>
        <w:tc>
          <w:tcPr>
            <w:tcW w:w="702" w:type="pct"/>
            <w:shd w:val="clear" w:color="auto" w:fill="auto"/>
          </w:tcPr>
          <w:p w14:paraId="2EB7E39D"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Look up table</w:t>
            </w:r>
          </w:p>
          <w:p w14:paraId="5FA3CBE2" w14:textId="77777777" w:rsidR="005E10CF" w:rsidRPr="00063A38" w:rsidRDefault="005E10CF" w:rsidP="0024790E">
            <w:pPr>
              <w:pStyle w:val="TableText"/>
              <w:rPr>
                <w:rStyle w:val="Blue"/>
                <w:rFonts w:cs="Calibri"/>
                <w:color w:val="000000" w:themeColor="text1"/>
                <w:sz w:val="18"/>
                <w:szCs w:val="18"/>
              </w:rPr>
            </w:pPr>
            <w:r w:rsidRPr="00063A38">
              <w:rPr>
                <w:rStyle w:val="Blue"/>
                <w:rFonts w:cs="Calibri"/>
                <w:color w:val="000000" w:themeColor="text1"/>
                <w:sz w:val="18"/>
                <w:szCs w:val="18"/>
              </w:rPr>
              <w:t>(Conditions 3.1.2 and 3.1.3 apply)</w:t>
            </w:r>
          </w:p>
        </w:tc>
      </w:tr>
      <w:tr w:rsidR="005E10CF" w:rsidRPr="001F4EC0" w14:paraId="4E8BF0FC" w14:textId="77777777" w:rsidTr="00D715C9">
        <w:trPr>
          <w:cantSplit/>
        </w:trPr>
        <w:tc>
          <w:tcPr>
            <w:tcW w:w="680" w:type="pct"/>
            <w:vMerge/>
            <w:shd w:val="clear" w:color="auto" w:fill="auto"/>
          </w:tcPr>
          <w:p w14:paraId="67F73D3E" w14:textId="77777777" w:rsidR="005E10CF" w:rsidRPr="00FC55D1" w:rsidRDefault="005E10CF" w:rsidP="0024790E">
            <w:pPr>
              <w:pStyle w:val="TableText"/>
              <w:rPr>
                <w:rStyle w:val="Blue"/>
              </w:rPr>
            </w:pPr>
          </w:p>
        </w:tc>
        <w:tc>
          <w:tcPr>
            <w:tcW w:w="752" w:type="pct"/>
            <w:shd w:val="clear" w:color="auto" w:fill="auto"/>
          </w:tcPr>
          <w:p w14:paraId="12F55289"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Total phosphorus as P</w:t>
            </w:r>
          </w:p>
        </w:tc>
        <w:tc>
          <w:tcPr>
            <w:tcW w:w="637" w:type="pct"/>
            <w:shd w:val="clear" w:color="auto" w:fill="auto"/>
          </w:tcPr>
          <w:p w14:paraId="686C1188"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5 mg/l</w:t>
            </w:r>
          </w:p>
        </w:tc>
        <w:tc>
          <w:tcPr>
            <w:tcW w:w="796" w:type="pct"/>
            <w:shd w:val="clear" w:color="auto" w:fill="auto"/>
          </w:tcPr>
          <w:p w14:paraId="14E97E5A" w14:textId="77777777" w:rsidR="005E10CF" w:rsidRPr="00063A38" w:rsidRDefault="005E10CF" w:rsidP="0024790E">
            <w:pPr>
              <w:pStyle w:val="TableText"/>
              <w:rPr>
                <w:rStyle w:val="Blue"/>
                <w:color w:val="000000" w:themeColor="text1"/>
                <w:sz w:val="18"/>
                <w:szCs w:val="18"/>
              </w:rPr>
            </w:pPr>
            <w:r w:rsidRPr="00063A38">
              <w:rPr>
                <w:rStyle w:val="Blue"/>
                <w:rFonts w:cs="Calibri"/>
                <w:color w:val="000000" w:themeColor="text1"/>
                <w:sz w:val="18"/>
                <w:szCs w:val="18"/>
              </w:rPr>
              <w:t>Instantaneous (spot sample)</w:t>
            </w:r>
          </w:p>
        </w:tc>
        <w:tc>
          <w:tcPr>
            <w:tcW w:w="637" w:type="pct"/>
            <w:shd w:val="clear" w:color="auto" w:fill="auto"/>
          </w:tcPr>
          <w:p w14:paraId="5CA10468"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N/A</w:t>
            </w:r>
          </w:p>
        </w:tc>
        <w:tc>
          <w:tcPr>
            <w:tcW w:w="796" w:type="pct"/>
            <w:shd w:val="clear" w:color="auto" w:fill="auto"/>
          </w:tcPr>
          <w:p w14:paraId="2832EF16"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As specified in schedule 3B</w:t>
            </w:r>
          </w:p>
        </w:tc>
        <w:tc>
          <w:tcPr>
            <w:tcW w:w="702" w:type="pct"/>
            <w:shd w:val="clear" w:color="auto" w:fill="auto"/>
          </w:tcPr>
          <w:p w14:paraId="450AE8A6" w14:textId="77777777" w:rsidR="005E10CF" w:rsidRPr="00063A38" w:rsidRDefault="005E10CF" w:rsidP="0024790E">
            <w:pPr>
              <w:pStyle w:val="TableText"/>
              <w:rPr>
                <w:rStyle w:val="Blue"/>
                <w:color w:val="000000" w:themeColor="text1"/>
                <w:sz w:val="18"/>
                <w:szCs w:val="18"/>
              </w:rPr>
            </w:pPr>
            <w:r w:rsidRPr="00063A38">
              <w:rPr>
                <w:rStyle w:val="Blue"/>
                <w:color w:val="000000" w:themeColor="text1"/>
                <w:sz w:val="18"/>
                <w:szCs w:val="18"/>
              </w:rPr>
              <w:t>Annual mean (Condition 3.1.3 applies)</w:t>
            </w:r>
          </w:p>
        </w:tc>
      </w:tr>
      <w:tr w:rsidR="005E10CF" w:rsidRPr="001F4EC0" w14:paraId="780D29F7" w14:textId="77777777" w:rsidTr="00D715C9">
        <w:trPr>
          <w:cantSplit/>
        </w:trPr>
        <w:tc>
          <w:tcPr>
            <w:tcW w:w="680" w:type="pct"/>
            <w:vMerge/>
            <w:shd w:val="clear" w:color="auto" w:fill="auto"/>
          </w:tcPr>
          <w:p w14:paraId="69A8D4BA" w14:textId="77777777" w:rsidR="005E10CF" w:rsidRPr="00FC55D1" w:rsidRDefault="005E10CF" w:rsidP="0024790E">
            <w:pPr>
              <w:pStyle w:val="TableText"/>
              <w:rPr>
                <w:rStyle w:val="Blue"/>
              </w:rPr>
            </w:pPr>
          </w:p>
        </w:tc>
        <w:tc>
          <w:tcPr>
            <w:tcW w:w="752" w:type="pct"/>
            <w:shd w:val="clear" w:color="auto" w:fill="auto"/>
          </w:tcPr>
          <w:p w14:paraId="0CF5D3F7"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Visible oil or grease</w:t>
            </w:r>
          </w:p>
        </w:tc>
        <w:tc>
          <w:tcPr>
            <w:tcW w:w="637" w:type="pct"/>
            <w:shd w:val="clear" w:color="auto" w:fill="auto"/>
          </w:tcPr>
          <w:p w14:paraId="4DD16FE4"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No significant trace present so far as is reasonably practicable</w:t>
            </w:r>
          </w:p>
        </w:tc>
        <w:tc>
          <w:tcPr>
            <w:tcW w:w="796" w:type="pct"/>
            <w:shd w:val="clear" w:color="auto" w:fill="auto"/>
          </w:tcPr>
          <w:p w14:paraId="76BE4A67"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Instantaneous (visual examination)</w:t>
            </w:r>
          </w:p>
        </w:tc>
        <w:tc>
          <w:tcPr>
            <w:tcW w:w="637" w:type="pct"/>
            <w:shd w:val="clear" w:color="auto" w:fill="auto"/>
          </w:tcPr>
          <w:p w14:paraId="7D3943AE"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N/A</w:t>
            </w:r>
          </w:p>
        </w:tc>
        <w:tc>
          <w:tcPr>
            <w:tcW w:w="796" w:type="pct"/>
            <w:shd w:val="clear" w:color="auto" w:fill="auto"/>
          </w:tcPr>
          <w:p w14:paraId="18E66A91"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N/A</w:t>
            </w:r>
          </w:p>
        </w:tc>
        <w:tc>
          <w:tcPr>
            <w:tcW w:w="702" w:type="pct"/>
            <w:shd w:val="clear" w:color="auto" w:fill="auto"/>
          </w:tcPr>
          <w:p w14:paraId="5A92F5FF"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No significant trace</w:t>
            </w:r>
          </w:p>
          <w:p w14:paraId="52F40FC0" w14:textId="77777777" w:rsidR="005E10CF" w:rsidRPr="004B2257" w:rsidRDefault="005E10CF" w:rsidP="0024790E">
            <w:pPr>
              <w:pStyle w:val="TableText"/>
              <w:rPr>
                <w:rStyle w:val="Blue"/>
                <w:color w:val="000000" w:themeColor="text1"/>
                <w:sz w:val="18"/>
                <w:szCs w:val="18"/>
              </w:rPr>
            </w:pPr>
            <w:r w:rsidRPr="004B2257">
              <w:rPr>
                <w:rStyle w:val="Blue"/>
                <w:color w:val="000000" w:themeColor="text1"/>
                <w:sz w:val="18"/>
                <w:szCs w:val="18"/>
              </w:rPr>
              <w:t>(Condition 3.1.3 applies)</w:t>
            </w:r>
          </w:p>
        </w:tc>
      </w:tr>
      <w:tr w:rsidR="005E10CF" w:rsidRPr="001F4EC0" w14:paraId="6222B1DB" w14:textId="77777777" w:rsidTr="00D715C9">
        <w:trPr>
          <w:cantSplit/>
        </w:trPr>
        <w:tc>
          <w:tcPr>
            <w:tcW w:w="680" w:type="pct"/>
            <w:vMerge w:val="restart"/>
            <w:shd w:val="clear" w:color="auto" w:fill="auto"/>
          </w:tcPr>
          <w:p w14:paraId="2C0FD42E"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 xml:space="preserve">A2 Settled storm sewage via </w:t>
            </w:r>
            <w:r w:rsidRPr="00E0468A">
              <w:rPr>
                <w:rStyle w:val="Blue"/>
                <w:color w:val="000000" w:themeColor="text1"/>
                <w:sz w:val="18"/>
                <w:szCs w:val="18"/>
              </w:rPr>
              <w:t>Discharge Point 1</w:t>
            </w:r>
          </w:p>
        </w:tc>
        <w:tc>
          <w:tcPr>
            <w:tcW w:w="752" w:type="pct"/>
            <w:shd w:val="clear" w:color="auto" w:fill="auto"/>
          </w:tcPr>
          <w:p w14:paraId="764BAE77" w14:textId="77777777" w:rsidR="005E10CF" w:rsidRPr="0073331A" w:rsidRDefault="005E10CF" w:rsidP="0024790E">
            <w:pPr>
              <w:pStyle w:val="TableText"/>
              <w:rPr>
                <w:rStyle w:val="Blue"/>
                <w:rFonts w:cs="Arial"/>
                <w:color w:val="000000" w:themeColor="text1"/>
                <w:sz w:val="18"/>
                <w:szCs w:val="18"/>
              </w:rPr>
            </w:pPr>
            <w:r w:rsidRPr="0073331A">
              <w:rPr>
                <w:rFonts w:cs="Arial"/>
                <w:color w:val="000000" w:themeColor="text1"/>
                <w:sz w:val="18"/>
                <w:szCs w:val="18"/>
              </w:rPr>
              <w:t>Discharge start and end times</w:t>
            </w:r>
          </w:p>
        </w:tc>
        <w:tc>
          <w:tcPr>
            <w:tcW w:w="637" w:type="pct"/>
            <w:shd w:val="clear" w:color="auto" w:fill="auto"/>
          </w:tcPr>
          <w:p w14:paraId="50710F8E"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N/A</w:t>
            </w:r>
          </w:p>
          <w:p w14:paraId="1C6E8C09" w14:textId="77777777" w:rsidR="005E10CF" w:rsidRPr="0073331A" w:rsidRDefault="005E10CF" w:rsidP="0024790E">
            <w:pPr>
              <w:pStyle w:val="TableText"/>
              <w:rPr>
                <w:rFonts w:cs="Arial"/>
                <w:color w:val="000000" w:themeColor="text1"/>
                <w:sz w:val="18"/>
                <w:szCs w:val="18"/>
              </w:rPr>
            </w:pPr>
          </w:p>
          <w:p w14:paraId="57FEF9C1" w14:textId="77777777" w:rsidR="005E10CF" w:rsidRPr="0073331A" w:rsidRDefault="005E10CF" w:rsidP="0024790E">
            <w:pPr>
              <w:pStyle w:val="TableText"/>
              <w:rPr>
                <w:color w:val="000000" w:themeColor="text1"/>
                <w:sz w:val="18"/>
                <w:szCs w:val="18"/>
              </w:rPr>
            </w:pPr>
          </w:p>
        </w:tc>
        <w:tc>
          <w:tcPr>
            <w:tcW w:w="796" w:type="pct"/>
            <w:shd w:val="clear" w:color="auto" w:fill="auto"/>
          </w:tcPr>
          <w:p w14:paraId="6BC03BB3"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N/A</w:t>
            </w:r>
          </w:p>
          <w:p w14:paraId="48BF3305" w14:textId="77777777" w:rsidR="005E10CF" w:rsidRPr="0073331A" w:rsidRDefault="005E10CF" w:rsidP="0024790E">
            <w:pPr>
              <w:pStyle w:val="TableText"/>
              <w:rPr>
                <w:rFonts w:cs="Arial"/>
                <w:color w:val="000000" w:themeColor="text1"/>
                <w:sz w:val="18"/>
                <w:szCs w:val="18"/>
              </w:rPr>
            </w:pPr>
          </w:p>
          <w:p w14:paraId="6A151D5B" w14:textId="77777777" w:rsidR="005E10CF" w:rsidRPr="0073331A" w:rsidRDefault="005E10CF" w:rsidP="0024790E">
            <w:pPr>
              <w:pStyle w:val="TableText"/>
              <w:rPr>
                <w:color w:val="000000" w:themeColor="text1"/>
                <w:sz w:val="18"/>
                <w:szCs w:val="18"/>
              </w:rPr>
            </w:pPr>
          </w:p>
        </w:tc>
        <w:tc>
          <w:tcPr>
            <w:tcW w:w="637" w:type="pct"/>
            <w:shd w:val="clear" w:color="auto" w:fill="auto"/>
          </w:tcPr>
          <w:p w14:paraId="47142465" w14:textId="77777777" w:rsidR="005E10CF" w:rsidRPr="00144FCE" w:rsidRDefault="005E10CF" w:rsidP="0024790E">
            <w:pPr>
              <w:pStyle w:val="TableText"/>
              <w:rPr>
                <w:rStyle w:val="Blue"/>
                <w:rFonts w:cs="Arial"/>
                <w:color w:val="000000" w:themeColor="text1"/>
                <w:sz w:val="18"/>
                <w:szCs w:val="18"/>
              </w:rPr>
            </w:pPr>
            <w:r w:rsidRPr="00144FCE">
              <w:rPr>
                <w:rFonts w:cs="Arial"/>
                <w:color w:val="000000" w:themeColor="text1"/>
                <w:sz w:val="18"/>
                <w:szCs w:val="18"/>
              </w:rPr>
              <w:t>Condition 3.3.3 does not apply</w:t>
            </w:r>
            <w:r w:rsidRPr="00144FCE">
              <w:rPr>
                <w:rStyle w:val="Blue"/>
                <w:rFonts w:cs="Arial"/>
                <w:color w:val="000000" w:themeColor="text1"/>
                <w:sz w:val="18"/>
                <w:szCs w:val="18"/>
              </w:rPr>
              <w:t xml:space="preserve"> </w:t>
            </w:r>
          </w:p>
        </w:tc>
        <w:tc>
          <w:tcPr>
            <w:tcW w:w="796" w:type="pct"/>
            <w:shd w:val="clear" w:color="auto" w:fill="auto"/>
          </w:tcPr>
          <w:p w14:paraId="6AC50597" w14:textId="77777777" w:rsidR="005E10CF" w:rsidRPr="0073331A" w:rsidRDefault="005E10CF" w:rsidP="0024790E">
            <w:pPr>
              <w:pStyle w:val="TableText"/>
              <w:rPr>
                <w:color w:val="000000" w:themeColor="text1"/>
                <w:sz w:val="18"/>
                <w:szCs w:val="18"/>
              </w:rPr>
            </w:pPr>
            <w:r w:rsidRPr="0073331A">
              <w:rPr>
                <w:rFonts w:cs="Arial"/>
                <w:color w:val="000000" w:themeColor="text1"/>
                <w:sz w:val="18"/>
                <w:szCs w:val="18"/>
              </w:rPr>
              <w:t>Whenever a discharge occurs</w:t>
            </w:r>
          </w:p>
        </w:tc>
        <w:tc>
          <w:tcPr>
            <w:tcW w:w="702" w:type="pct"/>
            <w:shd w:val="clear" w:color="auto" w:fill="auto"/>
          </w:tcPr>
          <w:p w14:paraId="237455F6"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N/A</w:t>
            </w:r>
          </w:p>
          <w:p w14:paraId="41128B9E" w14:textId="77777777" w:rsidR="005E10CF" w:rsidRPr="0073331A" w:rsidRDefault="005E10CF" w:rsidP="0024790E">
            <w:pPr>
              <w:pStyle w:val="TableText"/>
              <w:rPr>
                <w:rFonts w:cs="Arial"/>
                <w:color w:val="000000" w:themeColor="text1"/>
                <w:sz w:val="18"/>
                <w:szCs w:val="18"/>
              </w:rPr>
            </w:pPr>
          </w:p>
          <w:p w14:paraId="7F8310A6" w14:textId="77777777" w:rsidR="005E10CF" w:rsidRPr="0073331A" w:rsidRDefault="005E10CF" w:rsidP="0024790E">
            <w:pPr>
              <w:pStyle w:val="TableText"/>
              <w:ind w:left="0"/>
              <w:rPr>
                <w:color w:val="000000" w:themeColor="text1"/>
                <w:sz w:val="18"/>
                <w:szCs w:val="18"/>
              </w:rPr>
            </w:pPr>
          </w:p>
        </w:tc>
      </w:tr>
      <w:tr w:rsidR="005E10CF" w:rsidRPr="00D2050D" w14:paraId="0E3422D7" w14:textId="77777777" w:rsidTr="00D715C9">
        <w:trPr>
          <w:cantSplit/>
        </w:trPr>
        <w:tc>
          <w:tcPr>
            <w:tcW w:w="680" w:type="pct"/>
            <w:vMerge/>
            <w:shd w:val="clear" w:color="auto" w:fill="auto"/>
          </w:tcPr>
          <w:p w14:paraId="680DFAA5" w14:textId="77777777" w:rsidR="005E10CF" w:rsidRPr="001F4EC0" w:rsidRDefault="005E10CF" w:rsidP="0024790E">
            <w:pPr>
              <w:pStyle w:val="TableText"/>
              <w:rPr>
                <w:rStyle w:val="Blue"/>
                <w:sz w:val="18"/>
                <w:szCs w:val="18"/>
              </w:rPr>
            </w:pPr>
          </w:p>
        </w:tc>
        <w:tc>
          <w:tcPr>
            <w:tcW w:w="752" w:type="pct"/>
            <w:shd w:val="clear" w:color="auto" w:fill="auto"/>
          </w:tcPr>
          <w:p w14:paraId="7B556ED8" w14:textId="77777777" w:rsidR="005E10CF" w:rsidRPr="003B780E" w:rsidRDefault="005E10CF" w:rsidP="0024790E">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37" w:type="pct"/>
            <w:shd w:val="clear" w:color="auto" w:fill="auto"/>
          </w:tcPr>
          <w:p w14:paraId="178A4BAF" w14:textId="77777777" w:rsidR="005E10CF" w:rsidRPr="003B780E" w:rsidRDefault="005E10CF" w:rsidP="0024790E">
            <w:pPr>
              <w:pStyle w:val="TableText"/>
              <w:rPr>
                <w:rFonts w:cs="Arial"/>
                <w:color w:val="2E1AEE"/>
                <w:sz w:val="18"/>
                <w:szCs w:val="18"/>
              </w:rPr>
            </w:pPr>
            <w:r w:rsidRPr="00722B81">
              <w:rPr>
                <w:rFonts w:cs="Arial"/>
                <w:sz w:val="18"/>
                <w:szCs w:val="18"/>
              </w:rPr>
              <w:t>N/A</w:t>
            </w:r>
          </w:p>
        </w:tc>
        <w:tc>
          <w:tcPr>
            <w:tcW w:w="796" w:type="pct"/>
            <w:shd w:val="clear" w:color="auto" w:fill="auto"/>
          </w:tcPr>
          <w:p w14:paraId="2F862BC0" w14:textId="77777777" w:rsidR="005E10CF" w:rsidRPr="003B780E" w:rsidRDefault="005E10CF" w:rsidP="0024790E">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37" w:type="pct"/>
            <w:shd w:val="clear" w:color="auto" w:fill="auto"/>
          </w:tcPr>
          <w:p w14:paraId="494940E9" w14:textId="77777777" w:rsidR="005E10CF" w:rsidRPr="00144FCE" w:rsidRDefault="005E10CF" w:rsidP="0024790E">
            <w:pPr>
              <w:pStyle w:val="TableText"/>
              <w:rPr>
                <w:rFonts w:cs="Arial"/>
                <w:color w:val="2E1AEE"/>
                <w:sz w:val="18"/>
                <w:szCs w:val="18"/>
              </w:rPr>
            </w:pPr>
            <w:r w:rsidRPr="00144FCE">
              <w:rPr>
                <w:rFonts w:cs="Arial"/>
                <w:sz w:val="18"/>
                <w:szCs w:val="18"/>
              </w:rPr>
              <w:t>Condition 3.3.3 does not apply</w:t>
            </w:r>
          </w:p>
        </w:tc>
        <w:tc>
          <w:tcPr>
            <w:tcW w:w="796" w:type="pct"/>
            <w:shd w:val="clear" w:color="auto" w:fill="auto"/>
          </w:tcPr>
          <w:p w14:paraId="1A4C1485" w14:textId="77777777" w:rsidR="005E10CF" w:rsidRPr="003B780E" w:rsidRDefault="005E10CF" w:rsidP="0024790E">
            <w:pPr>
              <w:pStyle w:val="TableText"/>
              <w:rPr>
                <w:rStyle w:val="Blue"/>
                <w:rFonts w:cs="Arial"/>
                <w:sz w:val="18"/>
                <w:szCs w:val="18"/>
              </w:rPr>
            </w:pPr>
            <w:r w:rsidRPr="00722B81">
              <w:rPr>
                <w:rStyle w:val="Blue"/>
                <w:color w:val="auto"/>
                <w:sz w:val="18"/>
                <w:szCs w:val="18"/>
              </w:rPr>
              <w:t>15 minutes</w:t>
            </w:r>
          </w:p>
        </w:tc>
        <w:tc>
          <w:tcPr>
            <w:tcW w:w="702" w:type="pct"/>
            <w:shd w:val="clear" w:color="auto" w:fill="auto"/>
          </w:tcPr>
          <w:p w14:paraId="73BBFF0A" w14:textId="77777777" w:rsidR="005E10CF" w:rsidRPr="003B780E" w:rsidRDefault="005E10CF" w:rsidP="0024790E">
            <w:pPr>
              <w:pStyle w:val="TableText"/>
              <w:rPr>
                <w:rFonts w:cs="Arial"/>
                <w:color w:val="2E1AEE"/>
                <w:sz w:val="18"/>
                <w:szCs w:val="18"/>
              </w:rPr>
            </w:pPr>
            <w:r w:rsidRPr="00722B81">
              <w:rPr>
                <w:rFonts w:cs="Arial"/>
                <w:sz w:val="18"/>
                <w:szCs w:val="18"/>
              </w:rPr>
              <w:t>N/A</w:t>
            </w:r>
          </w:p>
        </w:tc>
      </w:tr>
      <w:tr w:rsidR="005E10CF" w:rsidRPr="00D2050D" w14:paraId="251E9D24" w14:textId="77777777" w:rsidTr="00D715C9">
        <w:trPr>
          <w:cantSplit/>
        </w:trPr>
        <w:tc>
          <w:tcPr>
            <w:tcW w:w="680" w:type="pct"/>
            <w:vMerge/>
            <w:shd w:val="clear" w:color="auto" w:fill="auto"/>
          </w:tcPr>
          <w:p w14:paraId="01293D7E" w14:textId="77777777" w:rsidR="005E10CF" w:rsidRPr="001F4EC0" w:rsidRDefault="005E10CF" w:rsidP="0024790E">
            <w:pPr>
              <w:pStyle w:val="TableText"/>
              <w:rPr>
                <w:rStyle w:val="Blue"/>
                <w:sz w:val="18"/>
                <w:szCs w:val="18"/>
              </w:rPr>
            </w:pPr>
          </w:p>
        </w:tc>
        <w:tc>
          <w:tcPr>
            <w:tcW w:w="752" w:type="pct"/>
            <w:shd w:val="clear" w:color="auto" w:fill="auto"/>
          </w:tcPr>
          <w:p w14:paraId="2628C4C5" w14:textId="77777777" w:rsidR="005E10CF" w:rsidRPr="009E4D27" w:rsidRDefault="005E10CF" w:rsidP="0024790E">
            <w:pPr>
              <w:pStyle w:val="TableText"/>
              <w:rPr>
                <w:rFonts w:cs="Arial"/>
                <w:color w:val="000000" w:themeColor="text1"/>
                <w:sz w:val="18"/>
                <w:szCs w:val="18"/>
              </w:rPr>
            </w:pPr>
            <w:r w:rsidRPr="009E4D27">
              <w:rPr>
                <w:rFonts w:cs="Arial"/>
                <w:color w:val="000000" w:themeColor="text1"/>
                <w:sz w:val="18"/>
                <w:szCs w:val="18"/>
              </w:rPr>
              <w:t>Event duration monitoring status (operational / not operational)</w:t>
            </w:r>
          </w:p>
        </w:tc>
        <w:tc>
          <w:tcPr>
            <w:tcW w:w="637" w:type="pct"/>
            <w:shd w:val="clear" w:color="auto" w:fill="auto"/>
          </w:tcPr>
          <w:p w14:paraId="051183AD" w14:textId="77777777" w:rsidR="005E10CF" w:rsidRPr="009E4D27" w:rsidRDefault="005E10CF" w:rsidP="0024790E">
            <w:pPr>
              <w:pStyle w:val="TableText"/>
              <w:rPr>
                <w:rStyle w:val="Blue"/>
                <w:color w:val="000000" w:themeColor="text1"/>
                <w:sz w:val="18"/>
                <w:szCs w:val="18"/>
              </w:rPr>
            </w:pPr>
            <w:r w:rsidRPr="009E4D27">
              <w:rPr>
                <w:rStyle w:val="Blue"/>
                <w:color w:val="000000" w:themeColor="text1"/>
                <w:sz w:val="18"/>
                <w:szCs w:val="18"/>
              </w:rPr>
              <w:t>N/A</w:t>
            </w:r>
          </w:p>
        </w:tc>
        <w:tc>
          <w:tcPr>
            <w:tcW w:w="796" w:type="pct"/>
            <w:shd w:val="clear" w:color="auto" w:fill="auto"/>
          </w:tcPr>
          <w:p w14:paraId="0BF5351E" w14:textId="77777777" w:rsidR="005E10CF" w:rsidRPr="009E4D27" w:rsidRDefault="005E10CF" w:rsidP="0024790E">
            <w:pPr>
              <w:pStyle w:val="TableText"/>
              <w:rPr>
                <w:rStyle w:val="Blue"/>
                <w:color w:val="000000" w:themeColor="text1"/>
                <w:sz w:val="18"/>
                <w:szCs w:val="18"/>
              </w:rPr>
            </w:pPr>
            <w:r w:rsidRPr="009E4D27">
              <w:rPr>
                <w:rStyle w:val="Blue"/>
                <w:color w:val="000000" w:themeColor="text1"/>
                <w:sz w:val="18"/>
                <w:szCs w:val="18"/>
              </w:rPr>
              <w:t>N/A</w:t>
            </w:r>
          </w:p>
        </w:tc>
        <w:tc>
          <w:tcPr>
            <w:tcW w:w="637" w:type="pct"/>
            <w:shd w:val="clear" w:color="auto" w:fill="auto"/>
          </w:tcPr>
          <w:p w14:paraId="590370A3" w14:textId="77777777" w:rsidR="005E10CF" w:rsidRPr="00144FCE" w:rsidRDefault="005E10CF" w:rsidP="0024790E">
            <w:pPr>
              <w:pStyle w:val="TableText"/>
              <w:rPr>
                <w:rFonts w:cs="Arial"/>
                <w:color w:val="000000" w:themeColor="text1"/>
                <w:sz w:val="18"/>
                <w:szCs w:val="18"/>
              </w:rPr>
            </w:pPr>
            <w:r w:rsidRPr="00144FCE">
              <w:rPr>
                <w:rFonts w:cs="Arial"/>
                <w:color w:val="000000" w:themeColor="text1"/>
                <w:sz w:val="18"/>
                <w:szCs w:val="18"/>
              </w:rPr>
              <w:t>Condition 3.3.3 does not apply</w:t>
            </w:r>
          </w:p>
        </w:tc>
        <w:tc>
          <w:tcPr>
            <w:tcW w:w="796" w:type="pct"/>
            <w:shd w:val="clear" w:color="auto" w:fill="auto"/>
          </w:tcPr>
          <w:p w14:paraId="74051044" w14:textId="77777777" w:rsidR="005E10CF" w:rsidRPr="009E4D27" w:rsidRDefault="005E10CF" w:rsidP="0024790E">
            <w:pPr>
              <w:pStyle w:val="TableText"/>
              <w:rPr>
                <w:rStyle w:val="Blue"/>
                <w:rFonts w:cs="Arial"/>
                <w:color w:val="000000" w:themeColor="text1"/>
                <w:sz w:val="18"/>
                <w:szCs w:val="18"/>
              </w:rPr>
            </w:pPr>
            <w:r w:rsidRPr="00722B81">
              <w:rPr>
                <w:rStyle w:val="Blue"/>
                <w:color w:val="auto"/>
                <w:sz w:val="18"/>
                <w:szCs w:val="18"/>
              </w:rPr>
              <w:t>15 minutes</w:t>
            </w:r>
          </w:p>
        </w:tc>
        <w:tc>
          <w:tcPr>
            <w:tcW w:w="702" w:type="pct"/>
            <w:shd w:val="clear" w:color="auto" w:fill="auto"/>
          </w:tcPr>
          <w:p w14:paraId="014DEA35" w14:textId="77777777" w:rsidR="005E10CF" w:rsidRPr="009E4D27" w:rsidRDefault="005E10CF" w:rsidP="0024790E">
            <w:pPr>
              <w:pStyle w:val="TableText"/>
              <w:rPr>
                <w:rFonts w:cs="Arial"/>
                <w:color w:val="000000" w:themeColor="text1"/>
                <w:sz w:val="18"/>
                <w:szCs w:val="18"/>
              </w:rPr>
            </w:pPr>
            <w:r w:rsidRPr="009E4D27">
              <w:rPr>
                <w:rStyle w:val="Blue"/>
                <w:color w:val="000000" w:themeColor="text1"/>
                <w:sz w:val="18"/>
                <w:szCs w:val="18"/>
              </w:rPr>
              <w:t>N/A</w:t>
            </w:r>
          </w:p>
        </w:tc>
      </w:tr>
      <w:tr w:rsidR="005E10CF" w:rsidRPr="00D2050D" w14:paraId="59380C08" w14:textId="77777777" w:rsidTr="00D715C9">
        <w:trPr>
          <w:cantSplit/>
        </w:trPr>
        <w:tc>
          <w:tcPr>
            <w:tcW w:w="680" w:type="pct"/>
            <w:vMerge/>
            <w:shd w:val="clear" w:color="auto" w:fill="auto"/>
          </w:tcPr>
          <w:p w14:paraId="227F362A" w14:textId="77777777" w:rsidR="005E10CF" w:rsidRPr="001F4EC0" w:rsidRDefault="005E10CF" w:rsidP="0024790E">
            <w:pPr>
              <w:pStyle w:val="TableText"/>
              <w:rPr>
                <w:rStyle w:val="Blue"/>
                <w:sz w:val="18"/>
                <w:szCs w:val="18"/>
              </w:rPr>
            </w:pPr>
          </w:p>
        </w:tc>
        <w:tc>
          <w:tcPr>
            <w:tcW w:w="752" w:type="pct"/>
            <w:shd w:val="clear" w:color="auto" w:fill="auto"/>
          </w:tcPr>
          <w:p w14:paraId="054D9E33" w14:textId="77777777" w:rsidR="005E10CF" w:rsidRPr="009E2E6C" w:rsidRDefault="005E10CF" w:rsidP="0024790E">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37" w:type="pct"/>
            <w:shd w:val="clear" w:color="auto" w:fill="auto"/>
          </w:tcPr>
          <w:p w14:paraId="0DBAB773" w14:textId="77777777" w:rsidR="005E10CF" w:rsidRPr="009E4D27" w:rsidRDefault="005E10CF" w:rsidP="0024790E">
            <w:pPr>
              <w:pStyle w:val="TableText"/>
              <w:rPr>
                <w:rStyle w:val="Blue"/>
                <w:rFonts w:cs="Arial"/>
                <w:color w:val="000000" w:themeColor="text1"/>
                <w:sz w:val="18"/>
                <w:szCs w:val="18"/>
              </w:rPr>
            </w:pPr>
            <w:r w:rsidRPr="009E4D27">
              <w:rPr>
                <w:rStyle w:val="Blue"/>
                <w:rFonts w:cs="Arial"/>
                <w:color w:val="000000" w:themeColor="text1"/>
                <w:sz w:val="18"/>
                <w:szCs w:val="18"/>
              </w:rPr>
              <w:t>6.3 l/s</w:t>
            </w:r>
          </w:p>
        </w:tc>
        <w:tc>
          <w:tcPr>
            <w:tcW w:w="796" w:type="pct"/>
            <w:shd w:val="clear" w:color="auto" w:fill="auto"/>
          </w:tcPr>
          <w:p w14:paraId="4F1C795A" w14:textId="77777777" w:rsidR="005E10CF" w:rsidRPr="009E4D27" w:rsidRDefault="005E10CF" w:rsidP="0024790E">
            <w:pPr>
              <w:pStyle w:val="TableText"/>
              <w:rPr>
                <w:rStyle w:val="Blue"/>
                <w:rFonts w:cs="Arial"/>
                <w:color w:val="000000" w:themeColor="text1"/>
                <w:sz w:val="18"/>
                <w:szCs w:val="18"/>
              </w:rPr>
            </w:pPr>
            <w:r w:rsidRPr="009E4D27">
              <w:rPr>
                <w:rStyle w:val="Blue"/>
                <w:rFonts w:cs="Arial"/>
                <w:color w:val="000000" w:themeColor="text1"/>
                <w:sz w:val="18"/>
                <w:szCs w:val="18"/>
              </w:rPr>
              <w:t>15-minute except where 2-minute required by condition 2.4.1</w:t>
            </w:r>
          </w:p>
        </w:tc>
        <w:tc>
          <w:tcPr>
            <w:tcW w:w="637" w:type="pct"/>
            <w:shd w:val="clear" w:color="auto" w:fill="auto"/>
          </w:tcPr>
          <w:p w14:paraId="1268473B" w14:textId="77777777" w:rsidR="005E10CF" w:rsidRPr="009E4D27" w:rsidRDefault="005E10CF" w:rsidP="0024790E">
            <w:pPr>
              <w:pStyle w:val="TableText"/>
              <w:rPr>
                <w:rStyle w:val="Blue"/>
                <w:rFonts w:cs="Arial"/>
                <w:color w:val="000000" w:themeColor="text1"/>
                <w:sz w:val="18"/>
                <w:szCs w:val="18"/>
              </w:rPr>
            </w:pPr>
            <w:r w:rsidRPr="009E4D27">
              <w:rPr>
                <w:rStyle w:val="Blue"/>
                <w:rFonts w:cs="Arial"/>
                <w:color w:val="000000" w:themeColor="text1"/>
                <w:sz w:val="18"/>
                <w:szCs w:val="18"/>
              </w:rPr>
              <w:t>N/A</w:t>
            </w:r>
          </w:p>
        </w:tc>
        <w:tc>
          <w:tcPr>
            <w:tcW w:w="796" w:type="pct"/>
            <w:shd w:val="clear" w:color="auto" w:fill="auto"/>
          </w:tcPr>
          <w:p w14:paraId="0CE0C7CC" w14:textId="7F777DC8" w:rsidR="005E10CF" w:rsidRPr="009E4D27" w:rsidRDefault="005E10CF" w:rsidP="00EC0CBF">
            <w:pPr>
              <w:pStyle w:val="TableText"/>
              <w:rPr>
                <w:rStyle w:val="Blue"/>
                <w:rFonts w:cs="Arial"/>
                <w:color w:val="000000" w:themeColor="text1"/>
                <w:sz w:val="18"/>
                <w:szCs w:val="18"/>
              </w:rPr>
            </w:pPr>
            <w:r w:rsidRPr="009E4D27">
              <w:rPr>
                <w:rStyle w:val="Blue"/>
                <w:rFonts w:cs="Arial"/>
                <w:color w:val="000000" w:themeColor="text1"/>
                <w:sz w:val="18"/>
                <w:szCs w:val="18"/>
              </w:rPr>
              <w:t>Continuous 15-minute instantaneous or averaged flow except where 2-minute required by 2.4.1</w:t>
            </w:r>
          </w:p>
        </w:tc>
        <w:tc>
          <w:tcPr>
            <w:tcW w:w="702" w:type="pct"/>
            <w:shd w:val="clear" w:color="auto" w:fill="auto"/>
          </w:tcPr>
          <w:p w14:paraId="265D84AC"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Minimum</w:t>
            </w:r>
          </w:p>
          <w:p w14:paraId="6CB790B9"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 xml:space="preserve">Condition </w:t>
            </w:r>
            <w:r w:rsidRPr="00CC0170">
              <w:rPr>
                <w:rStyle w:val="Blue"/>
                <w:rFonts w:cs="Arial"/>
                <w:color w:val="auto"/>
                <w:sz w:val="18"/>
                <w:szCs w:val="18"/>
              </w:rPr>
              <w:t>3.1.5 a</w:t>
            </w:r>
            <w:r w:rsidRPr="009E2E6C">
              <w:rPr>
                <w:rStyle w:val="Blue"/>
                <w:rFonts w:cs="Arial"/>
                <w:color w:val="auto"/>
                <w:sz w:val="18"/>
                <w:szCs w:val="18"/>
              </w:rPr>
              <w:t>pplies</w:t>
            </w:r>
          </w:p>
        </w:tc>
      </w:tr>
      <w:tr w:rsidR="005E10CF" w:rsidRPr="00D2050D" w14:paraId="398D0C3B" w14:textId="77777777" w:rsidTr="00D715C9">
        <w:trPr>
          <w:cantSplit/>
        </w:trPr>
        <w:tc>
          <w:tcPr>
            <w:tcW w:w="680" w:type="pct"/>
            <w:vMerge/>
            <w:shd w:val="clear" w:color="auto" w:fill="auto"/>
          </w:tcPr>
          <w:p w14:paraId="56326E70" w14:textId="77777777" w:rsidR="005E10CF" w:rsidRPr="001F4EC0" w:rsidRDefault="005E10CF" w:rsidP="0024790E">
            <w:pPr>
              <w:pStyle w:val="TableText"/>
              <w:rPr>
                <w:rStyle w:val="Blue"/>
                <w:sz w:val="18"/>
                <w:szCs w:val="18"/>
              </w:rPr>
            </w:pPr>
          </w:p>
        </w:tc>
        <w:tc>
          <w:tcPr>
            <w:tcW w:w="752" w:type="pct"/>
            <w:shd w:val="clear" w:color="auto" w:fill="auto"/>
          </w:tcPr>
          <w:p w14:paraId="67C3AF3A"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37" w:type="pct"/>
            <w:shd w:val="clear" w:color="auto" w:fill="auto"/>
          </w:tcPr>
          <w:p w14:paraId="59263D87"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2B134EBE"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1EC09BAD"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5E210EB8" w14:textId="77777777" w:rsidR="005E10CF" w:rsidRPr="009E2E6C" w:rsidRDefault="005E10CF" w:rsidP="0024790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02" w:type="pct"/>
            <w:shd w:val="clear" w:color="auto" w:fill="auto"/>
          </w:tcPr>
          <w:p w14:paraId="353E7EA3"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r>
      <w:tr w:rsidR="005E10CF" w:rsidRPr="00D2050D" w14:paraId="6D5D97D6" w14:textId="77777777" w:rsidTr="00D715C9">
        <w:trPr>
          <w:cantSplit/>
        </w:trPr>
        <w:tc>
          <w:tcPr>
            <w:tcW w:w="680" w:type="pct"/>
            <w:vMerge/>
            <w:shd w:val="clear" w:color="auto" w:fill="auto"/>
          </w:tcPr>
          <w:p w14:paraId="731B052D" w14:textId="77777777" w:rsidR="005E10CF" w:rsidRPr="001F4EC0" w:rsidRDefault="005E10CF" w:rsidP="0024790E">
            <w:pPr>
              <w:pStyle w:val="TableText"/>
              <w:rPr>
                <w:rStyle w:val="Blue"/>
                <w:sz w:val="18"/>
                <w:szCs w:val="18"/>
              </w:rPr>
            </w:pPr>
          </w:p>
        </w:tc>
        <w:tc>
          <w:tcPr>
            <w:tcW w:w="752" w:type="pct"/>
            <w:shd w:val="clear" w:color="auto" w:fill="auto"/>
          </w:tcPr>
          <w:p w14:paraId="6EA29611"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37" w:type="pct"/>
            <w:shd w:val="clear" w:color="auto" w:fill="auto"/>
          </w:tcPr>
          <w:p w14:paraId="6E63FACA"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0C9917E3"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683626B8"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00785716" w14:textId="77777777" w:rsidR="005E10CF" w:rsidRPr="009E2E6C" w:rsidRDefault="005E10CF" w:rsidP="0024790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02" w:type="pct"/>
            <w:shd w:val="clear" w:color="auto" w:fill="auto"/>
          </w:tcPr>
          <w:p w14:paraId="23B18C3C" w14:textId="77777777" w:rsidR="005E10CF" w:rsidRPr="009E2E6C" w:rsidRDefault="005E10CF" w:rsidP="0024790E">
            <w:pPr>
              <w:pStyle w:val="TableText"/>
              <w:rPr>
                <w:rStyle w:val="Blue"/>
                <w:rFonts w:cs="Arial"/>
                <w:color w:val="auto"/>
                <w:sz w:val="18"/>
                <w:szCs w:val="18"/>
              </w:rPr>
            </w:pPr>
            <w:r w:rsidRPr="009E2E6C">
              <w:rPr>
                <w:rStyle w:val="Blue"/>
                <w:rFonts w:cs="Arial"/>
                <w:color w:val="auto"/>
                <w:sz w:val="18"/>
                <w:szCs w:val="18"/>
              </w:rPr>
              <w:t>N/A</w:t>
            </w:r>
          </w:p>
        </w:tc>
      </w:tr>
      <w:tr w:rsidR="005E10CF" w:rsidRPr="001F4EC0" w14:paraId="22198EDF" w14:textId="77777777" w:rsidTr="00D715C9">
        <w:trPr>
          <w:cantSplit/>
        </w:trPr>
        <w:tc>
          <w:tcPr>
            <w:tcW w:w="680" w:type="pct"/>
            <w:vMerge w:val="restart"/>
            <w:shd w:val="clear" w:color="auto" w:fill="auto"/>
          </w:tcPr>
          <w:p w14:paraId="3A96E15E"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 xml:space="preserve">A3 Storm sewage via </w:t>
            </w:r>
            <w:r w:rsidRPr="00E0468A">
              <w:rPr>
                <w:rStyle w:val="Blue"/>
                <w:color w:val="000000" w:themeColor="text1"/>
                <w:sz w:val="18"/>
                <w:szCs w:val="18"/>
              </w:rPr>
              <w:t>Discharge Point 2</w:t>
            </w:r>
          </w:p>
        </w:tc>
        <w:tc>
          <w:tcPr>
            <w:tcW w:w="752" w:type="pct"/>
            <w:shd w:val="clear" w:color="auto" w:fill="auto"/>
          </w:tcPr>
          <w:p w14:paraId="4950B5AE"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Discharge start and end times</w:t>
            </w:r>
          </w:p>
        </w:tc>
        <w:tc>
          <w:tcPr>
            <w:tcW w:w="637" w:type="pct"/>
            <w:shd w:val="clear" w:color="auto" w:fill="auto"/>
          </w:tcPr>
          <w:p w14:paraId="3856A895"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N/A</w:t>
            </w:r>
          </w:p>
        </w:tc>
        <w:tc>
          <w:tcPr>
            <w:tcW w:w="796" w:type="pct"/>
            <w:shd w:val="clear" w:color="auto" w:fill="auto"/>
          </w:tcPr>
          <w:p w14:paraId="6F8E23D5"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N/A</w:t>
            </w:r>
          </w:p>
        </w:tc>
        <w:tc>
          <w:tcPr>
            <w:tcW w:w="637" w:type="pct"/>
            <w:shd w:val="clear" w:color="auto" w:fill="auto"/>
          </w:tcPr>
          <w:p w14:paraId="3B019C10"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Condition 3.3.3 does not apply</w:t>
            </w:r>
          </w:p>
        </w:tc>
        <w:tc>
          <w:tcPr>
            <w:tcW w:w="796" w:type="pct"/>
            <w:shd w:val="clear" w:color="auto" w:fill="auto"/>
          </w:tcPr>
          <w:p w14:paraId="47CCEB0D"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Whenever a discharge occurs</w:t>
            </w:r>
          </w:p>
        </w:tc>
        <w:tc>
          <w:tcPr>
            <w:tcW w:w="702" w:type="pct"/>
            <w:shd w:val="clear" w:color="auto" w:fill="auto"/>
          </w:tcPr>
          <w:p w14:paraId="1B623861" w14:textId="77777777" w:rsidR="005E10CF" w:rsidRPr="0073331A" w:rsidRDefault="005E10CF" w:rsidP="0024790E">
            <w:pPr>
              <w:pStyle w:val="TableText"/>
              <w:rPr>
                <w:rStyle w:val="Blue"/>
                <w:color w:val="000000" w:themeColor="text1"/>
                <w:sz w:val="18"/>
                <w:szCs w:val="18"/>
              </w:rPr>
            </w:pPr>
            <w:r w:rsidRPr="0073331A">
              <w:rPr>
                <w:rStyle w:val="Blue"/>
                <w:color w:val="000000" w:themeColor="text1"/>
                <w:sz w:val="18"/>
                <w:szCs w:val="18"/>
              </w:rPr>
              <w:t>N/A</w:t>
            </w:r>
          </w:p>
        </w:tc>
      </w:tr>
      <w:tr w:rsidR="005E10CF" w:rsidRPr="001F4EC0" w14:paraId="54D9D2C3" w14:textId="77777777" w:rsidTr="00D715C9">
        <w:trPr>
          <w:cantSplit/>
        </w:trPr>
        <w:tc>
          <w:tcPr>
            <w:tcW w:w="680" w:type="pct"/>
            <w:vMerge/>
            <w:shd w:val="clear" w:color="auto" w:fill="auto"/>
          </w:tcPr>
          <w:p w14:paraId="498ACC3D" w14:textId="77777777" w:rsidR="005E10CF" w:rsidRPr="0073331A" w:rsidRDefault="005E10CF" w:rsidP="0024790E">
            <w:pPr>
              <w:pStyle w:val="TableText"/>
              <w:rPr>
                <w:rStyle w:val="Blue"/>
                <w:color w:val="000000" w:themeColor="text1"/>
                <w:sz w:val="18"/>
                <w:szCs w:val="18"/>
              </w:rPr>
            </w:pPr>
          </w:p>
        </w:tc>
        <w:tc>
          <w:tcPr>
            <w:tcW w:w="752" w:type="pct"/>
            <w:shd w:val="clear" w:color="auto" w:fill="auto"/>
          </w:tcPr>
          <w:p w14:paraId="6CCA2815"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Block-counted spills</w:t>
            </w:r>
          </w:p>
        </w:tc>
        <w:tc>
          <w:tcPr>
            <w:tcW w:w="637" w:type="pct"/>
            <w:shd w:val="clear" w:color="auto" w:fill="auto"/>
          </w:tcPr>
          <w:p w14:paraId="2270AB5C"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c>
          <w:tcPr>
            <w:tcW w:w="796" w:type="pct"/>
            <w:shd w:val="clear" w:color="auto" w:fill="auto"/>
          </w:tcPr>
          <w:p w14:paraId="576ABA78"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1</w:t>
            </w:r>
            <w:r w:rsidRPr="0073331A">
              <w:rPr>
                <w:rFonts w:cs="Arial"/>
                <w:color w:val="000000" w:themeColor="text1"/>
                <w:sz w:val="18"/>
                <w:szCs w:val="18"/>
                <w:vertAlign w:val="superscript"/>
              </w:rPr>
              <w:t>st</w:t>
            </w:r>
            <w:r w:rsidRPr="0073331A">
              <w:rPr>
                <w:rFonts w:cs="Arial"/>
                <w:color w:val="000000" w:themeColor="text1"/>
                <w:sz w:val="18"/>
                <w:szCs w:val="18"/>
              </w:rPr>
              <w:t xml:space="preserve"> January to 31</w:t>
            </w:r>
            <w:r w:rsidRPr="0073331A">
              <w:rPr>
                <w:rFonts w:cs="Arial"/>
                <w:color w:val="000000" w:themeColor="text1"/>
                <w:sz w:val="18"/>
                <w:szCs w:val="18"/>
                <w:vertAlign w:val="superscript"/>
              </w:rPr>
              <w:t>st</w:t>
            </w:r>
            <w:r w:rsidRPr="0073331A">
              <w:rPr>
                <w:rFonts w:cs="Arial"/>
                <w:color w:val="000000" w:themeColor="text1"/>
                <w:sz w:val="18"/>
                <w:szCs w:val="18"/>
              </w:rPr>
              <w:t xml:space="preserve"> December inclusive </w:t>
            </w:r>
          </w:p>
        </w:tc>
        <w:tc>
          <w:tcPr>
            <w:tcW w:w="637" w:type="pct"/>
            <w:shd w:val="clear" w:color="auto" w:fill="auto"/>
          </w:tcPr>
          <w:p w14:paraId="34806376"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Condition 3.3.3 does not apply</w:t>
            </w:r>
          </w:p>
        </w:tc>
        <w:tc>
          <w:tcPr>
            <w:tcW w:w="796" w:type="pct"/>
            <w:shd w:val="clear" w:color="auto" w:fill="auto"/>
          </w:tcPr>
          <w:p w14:paraId="3C7485DA"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15-minute</w:t>
            </w:r>
          </w:p>
          <w:p w14:paraId="5D3FC9D2" w14:textId="77777777" w:rsidR="005E10CF" w:rsidRPr="0073331A" w:rsidRDefault="005E10CF" w:rsidP="0024790E">
            <w:pPr>
              <w:pStyle w:val="TableText"/>
              <w:rPr>
                <w:rStyle w:val="Blue"/>
                <w:color w:val="000000" w:themeColor="text1"/>
                <w:sz w:val="18"/>
                <w:szCs w:val="18"/>
              </w:rPr>
            </w:pPr>
          </w:p>
        </w:tc>
        <w:tc>
          <w:tcPr>
            <w:tcW w:w="702" w:type="pct"/>
            <w:shd w:val="clear" w:color="auto" w:fill="auto"/>
          </w:tcPr>
          <w:p w14:paraId="732E5E05"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r>
      <w:tr w:rsidR="005E10CF" w:rsidRPr="001F4EC0" w14:paraId="0DAED643" w14:textId="77777777" w:rsidTr="00D715C9">
        <w:trPr>
          <w:cantSplit/>
        </w:trPr>
        <w:tc>
          <w:tcPr>
            <w:tcW w:w="680" w:type="pct"/>
            <w:vMerge/>
            <w:shd w:val="clear" w:color="auto" w:fill="auto"/>
          </w:tcPr>
          <w:p w14:paraId="437760E0" w14:textId="77777777" w:rsidR="005E10CF" w:rsidRPr="0073331A" w:rsidRDefault="005E10CF" w:rsidP="0024790E">
            <w:pPr>
              <w:pStyle w:val="TableText"/>
              <w:rPr>
                <w:rStyle w:val="Blue"/>
                <w:color w:val="000000" w:themeColor="text1"/>
                <w:sz w:val="18"/>
                <w:szCs w:val="18"/>
              </w:rPr>
            </w:pPr>
          </w:p>
        </w:tc>
        <w:tc>
          <w:tcPr>
            <w:tcW w:w="752" w:type="pct"/>
            <w:shd w:val="clear" w:color="auto" w:fill="auto"/>
          </w:tcPr>
          <w:p w14:paraId="55CC49A4"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Event recorder status operational</w:t>
            </w:r>
          </w:p>
        </w:tc>
        <w:tc>
          <w:tcPr>
            <w:tcW w:w="637" w:type="pct"/>
            <w:shd w:val="clear" w:color="auto" w:fill="auto"/>
          </w:tcPr>
          <w:p w14:paraId="1931F15F"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c>
          <w:tcPr>
            <w:tcW w:w="796" w:type="pct"/>
            <w:shd w:val="clear" w:color="auto" w:fill="auto"/>
          </w:tcPr>
          <w:p w14:paraId="2C05865B"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c>
          <w:tcPr>
            <w:tcW w:w="637" w:type="pct"/>
            <w:shd w:val="clear" w:color="auto" w:fill="auto"/>
          </w:tcPr>
          <w:p w14:paraId="6B00176A"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Condition 3.3.3 does not apply</w:t>
            </w:r>
          </w:p>
        </w:tc>
        <w:tc>
          <w:tcPr>
            <w:tcW w:w="796" w:type="pct"/>
            <w:shd w:val="clear" w:color="auto" w:fill="auto"/>
          </w:tcPr>
          <w:p w14:paraId="7D8F2CD9" w14:textId="77777777" w:rsidR="005E10CF" w:rsidRPr="0073331A" w:rsidRDefault="005E10CF" w:rsidP="0024790E">
            <w:pPr>
              <w:pStyle w:val="TableText"/>
              <w:rPr>
                <w:rFonts w:cs="Arial"/>
                <w:color w:val="000000" w:themeColor="text1"/>
                <w:sz w:val="18"/>
                <w:szCs w:val="18"/>
              </w:rPr>
            </w:pPr>
            <w:r w:rsidRPr="0073331A">
              <w:rPr>
                <w:rFonts w:cs="Arial"/>
                <w:color w:val="000000" w:themeColor="text1"/>
                <w:sz w:val="18"/>
                <w:szCs w:val="18"/>
              </w:rPr>
              <w:t>15-minute</w:t>
            </w:r>
          </w:p>
          <w:p w14:paraId="78B87E09" w14:textId="77777777" w:rsidR="005E10CF" w:rsidRPr="0073331A" w:rsidRDefault="005E10CF" w:rsidP="0024790E">
            <w:pPr>
              <w:pStyle w:val="TableText"/>
              <w:rPr>
                <w:rStyle w:val="Blue"/>
                <w:color w:val="000000" w:themeColor="text1"/>
                <w:sz w:val="18"/>
                <w:szCs w:val="18"/>
              </w:rPr>
            </w:pPr>
          </w:p>
        </w:tc>
        <w:tc>
          <w:tcPr>
            <w:tcW w:w="702" w:type="pct"/>
            <w:shd w:val="clear" w:color="auto" w:fill="auto"/>
          </w:tcPr>
          <w:p w14:paraId="58C80D30" w14:textId="77777777" w:rsidR="005E10CF" w:rsidRPr="0073331A" w:rsidRDefault="005E10CF" w:rsidP="0024790E">
            <w:pPr>
              <w:pStyle w:val="TableText"/>
              <w:rPr>
                <w:rStyle w:val="Blue"/>
                <w:color w:val="000000" w:themeColor="text1"/>
                <w:sz w:val="18"/>
                <w:szCs w:val="18"/>
              </w:rPr>
            </w:pPr>
            <w:r w:rsidRPr="0073331A">
              <w:rPr>
                <w:rFonts w:cs="Arial"/>
                <w:color w:val="000000" w:themeColor="text1"/>
                <w:sz w:val="18"/>
                <w:szCs w:val="18"/>
              </w:rPr>
              <w:t>N/A</w:t>
            </w:r>
          </w:p>
        </w:tc>
      </w:tr>
    </w:tbl>
    <w:p w14:paraId="4505A471" w14:textId="6940AF2B" w:rsidR="005E10CF" w:rsidRDefault="005E10CF">
      <w:pPr>
        <w:rPr>
          <w:rStyle w:val="Pink"/>
          <w:rFonts w:ascii="Arial" w:hAnsi="Arial" w:cs="Arial"/>
          <w:sz w:val="18"/>
          <w:szCs w:val="18"/>
        </w:rPr>
      </w:pPr>
      <w:r>
        <w:rPr>
          <w:rStyle w:val="Pink"/>
          <w:rFonts w:ascii="Arial" w:hAnsi="Arial" w:cs="Arial"/>
          <w:sz w:val="18"/>
          <w:szCs w:val="18"/>
        </w:rPr>
        <w:br w:type="page"/>
      </w:r>
    </w:p>
    <w:p w14:paraId="57BE0FA1" w14:textId="77777777"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1701"/>
        <w:gridCol w:w="1700"/>
        <w:gridCol w:w="2693"/>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C0170">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968"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967" w:type="pct"/>
            <w:shd w:val="clear" w:color="auto" w:fill="auto"/>
          </w:tcPr>
          <w:p w14:paraId="02907386" w14:textId="3B6103D7" w:rsidR="00821962" w:rsidRPr="001F4EC0" w:rsidRDefault="00821962" w:rsidP="00821962">
            <w:pPr>
              <w:pStyle w:val="TableText"/>
              <w:rPr>
                <w:b/>
                <w:sz w:val="18"/>
                <w:szCs w:val="18"/>
              </w:rPr>
            </w:pPr>
            <w:r w:rsidRPr="001F4EC0">
              <w:rPr>
                <w:b/>
                <w:sz w:val="18"/>
                <w:szCs w:val="18"/>
              </w:rPr>
              <w:t xml:space="preserve"> Discharge point </w:t>
            </w:r>
            <w:r w:rsidR="00EC0CBF">
              <w:rPr>
                <w:b/>
                <w:sz w:val="18"/>
                <w:szCs w:val="18"/>
              </w:rPr>
              <w:t xml:space="preserve"> </w:t>
            </w:r>
            <w:r w:rsidRPr="001F4EC0">
              <w:rPr>
                <w:b/>
                <w:sz w:val="18"/>
                <w:szCs w:val="18"/>
              </w:rPr>
              <w:t>NGR</w:t>
            </w:r>
          </w:p>
        </w:tc>
        <w:tc>
          <w:tcPr>
            <w:tcW w:w="1532"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CF3218" w:rsidRPr="00C25946" w14:paraId="2787901F" w14:textId="77777777" w:rsidTr="00CC0170">
        <w:trPr>
          <w:cantSplit/>
        </w:trPr>
        <w:tc>
          <w:tcPr>
            <w:tcW w:w="1533" w:type="pct"/>
            <w:vMerge w:val="restart"/>
            <w:shd w:val="clear" w:color="auto" w:fill="auto"/>
          </w:tcPr>
          <w:p w14:paraId="1E24E62B" w14:textId="12938578" w:rsidR="00CF3218" w:rsidRPr="009E4BEC" w:rsidRDefault="00CF3218" w:rsidP="00821962">
            <w:pPr>
              <w:pStyle w:val="TableText"/>
              <w:rPr>
                <w:rStyle w:val="Blue"/>
                <w:color w:val="000000" w:themeColor="text1"/>
                <w:sz w:val="18"/>
                <w:szCs w:val="18"/>
              </w:rPr>
            </w:pPr>
            <w:r w:rsidRPr="009E4BEC">
              <w:rPr>
                <w:rStyle w:val="Blue"/>
                <w:color w:val="000000" w:themeColor="text1"/>
                <w:sz w:val="18"/>
                <w:szCs w:val="18"/>
              </w:rPr>
              <w:t>A1 Secondary treated sewage effluent</w:t>
            </w:r>
          </w:p>
        </w:tc>
        <w:tc>
          <w:tcPr>
            <w:tcW w:w="968" w:type="pct"/>
            <w:shd w:val="clear" w:color="auto" w:fill="auto"/>
          </w:tcPr>
          <w:p w14:paraId="089EC9A7" w14:textId="3EF4C225" w:rsidR="00CF3218" w:rsidRPr="009E4BEC" w:rsidRDefault="00CF3218" w:rsidP="00821962">
            <w:pPr>
              <w:pStyle w:val="TableText"/>
              <w:rPr>
                <w:rStyle w:val="Blue"/>
                <w:color w:val="000000" w:themeColor="text1"/>
                <w:sz w:val="18"/>
                <w:szCs w:val="18"/>
              </w:rPr>
            </w:pPr>
            <w:r w:rsidRPr="009E4BEC">
              <w:rPr>
                <w:rStyle w:val="Blue"/>
                <w:color w:val="000000" w:themeColor="text1"/>
                <w:sz w:val="18"/>
                <w:szCs w:val="18"/>
              </w:rPr>
              <w:t>Discharge Point 1</w:t>
            </w:r>
          </w:p>
        </w:tc>
        <w:tc>
          <w:tcPr>
            <w:tcW w:w="967" w:type="pct"/>
            <w:shd w:val="clear" w:color="auto" w:fill="auto"/>
          </w:tcPr>
          <w:p w14:paraId="4EAAD0D4" w14:textId="677C35EC" w:rsidR="00CF3218" w:rsidRPr="009E4BEC" w:rsidRDefault="00CF3218" w:rsidP="00821962">
            <w:pPr>
              <w:pStyle w:val="TableText"/>
              <w:rPr>
                <w:rStyle w:val="Blue"/>
                <w:color w:val="000000" w:themeColor="text1"/>
                <w:sz w:val="18"/>
                <w:szCs w:val="18"/>
              </w:rPr>
            </w:pPr>
            <w:r w:rsidRPr="009E4BEC">
              <w:rPr>
                <w:rStyle w:val="Blue"/>
                <w:color w:val="000000" w:themeColor="text1"/>
                <w:sz w:val="18"/>
                <w:szCs w:val="18"/>
              </w:rPr>
              <w:t>SJ 40440 54810</w:t>
            </w:r>
          </w:p>
        </w:tc>
        <w:tc>
          <w:tcPr>
            <w:tcW w:w="1532" w:type="pct"/>
            <w:shd w:val="clear" w:color="auto" w:fill="auto"/>
          </w:tcPr>
          <w:p w14:paraId="0A1A2199" w14:textId="2AD270E1" w:rsidR="00CF3218" w:rsidRPr="001868BB" w:rsidRDefault="00CF3218" w:rsidP="00821962">
            <w:pPr>
              <w:pStyle w:val="TableText"/>
              <w:rPr>
                <w:rStyle w:val="Blue"/>
                <w:color w:val="000000" w:themeColor="text1"/>
                <w:sz w:val="18"/>
                <w:szCs w:val="18"/>
              </w:rPr>
            </w:pPr>
            <w:r w:rsidRPr="001868BB">
              <w:rPr>
                <w:rStyle w:val="Blue"/>
                <w:color w:val="000000" w:themeColor="text1"/>
                <w:sz w:val="18"/>
                <w:szCs w:val="18"/>
              </w:rPr>
              <w:t>River Dee</w:t>
            </w:r>
          </w:p>
        </w:tc>
      </w:tr>
      <w:tr w:rsidR="00CF3218" w:rsidRPr="00C25946" w14:paraId="4FD6275B" w14:textId="77777777" w:rsidTr="00CC0170">
        <w:trPr>
          <w:cantSplit/>
        </w:trPr>
        <w:tc>
          <w:tcPr>
            <w:tcW w:w="1533" w:type="pct"/>
            <w:vMerge/>
            <w:shd w:val="clear" w:color="auto" w:fill="auto"/>
          </w:tcPr>
          <w:p w14:paraId="1469E4F3" w14:textId="77777777" w:rsidR="00CF3218" w:rsidRPr="009E4BEC" w:rsidRDefault="00CF3218" w:rsidP="00821962">
            <w:pPr>
              <w:pStyle w:val="TableText"/>
              <w:rPr>
                <w:rStyle w:val="Blue"/>
                <w:color w:val="000000" w:themeColor="text1"/>
                <w:sz w:val="18"/>
                <w:szCs w:val="18"/>
              </w:rPr>
            </w:pPr>
          </w:p>
        </w:tc>
        <w:tc>
          <w:tcPr>
            <w:tcW w:w="968" w:type="pct"/>
            <w:shd w:val="clear" w:color="auto" w:fill="auto"/>
          </w:tcPr>
          <w:p w14:paraId="3D8101A3" w14:textId="11D3D409" w:rsidR="00CF3218" w:rsidRPr="009E4BEC" w:rsidRDefault="00CF3218" w:rsidP="00821962">
            <w:pPr>
              <w:pStyle w:val="TableText"/>
              <w:rPr>
                <w:rStyle w:val="Blue"/>
                <w:color w:val="000000" w:themeColor="text1"/>
                <w:sz w:val="18"/>
                <w:szCs w:val="18"/>
              </w:rPr>
            </w:pPr>
            <w:r w:rsidRPr="009E4BEC">
              <w:rPr>
                <w:rStyle w:val="Blue"/>
                <w:color w:val="000000" w:themeColor="text1"/>
                <w:sz w:val="18"/>
                <w:szCs w:val="18"/>
              </w:rPr>
              <w:t>Discharge Point 2</w:t>
            </w:r>
          </w:p>
        </w:tc>
        <w:tc>
          <w:tcPr>
            <w:tcW w:w="967" w:type="pct"/>
            <w:shd w:val="clear" w:color="auto" w:fill="auto"/>
          </w:tcPr>
          <w:p w14:paraId="1928AF5F" w14:textId="3CF94F93" w:rsidR="00CF3218" w:rsidRPr="009E4BEC" w:rsidRDefault="00CF3218" w:rsidP="00821962">
            <w:pPr>
              <w:pStyle w:val="TableText"/>
              <w:rPr>
                <w:rStyle w:val="Blue"/>
                <w:color w:val="000000" w:themeColor="text1"/>
                <w:sz w:val="18"/>
                <w:szCs w:val="18"/>
              </w:rPr>
            </w:pPr>
            <w:r w:rsidRPr="009E4BEC">
              <w:rPr>
                <w:rStyle w:val="Blue"/>
                <w:color w:val="000000" w:themeColor="text1"/>
                <w:sz w:val="18"/>
                <w:szCs w:val="18"/>
              </w:rPr>
              <w:t>SJ 40326 54469</w:t>
            </w:r>
          </w:p>
        </w:tc>
        <w:tc>
          <w:tcPr>
            <w:tcW w:w="1532" w:type="pct"/>
            <w:shd w:val="clear" w:color="auto" w:fill="auto"/>
          </w:tcPr>
          <w:p w14:paraId="48DC8B3B" w14:textId="5FA57EE6" w:rsidR="00CF3218" w:rsidRPr="001868BB" w:rsidRDefault="00CF3218" w:rsidP="00821962">
            <w:pPr>
              <w:pStyle w:val="TableText"/>
              <w:rPr>
                <w:rStyle w:val="Blue"/>
                <w:color w:val="000000" w:themeColor="text1"/>
                <w:sz w:val="18"/>
                <w:szCs w:val="18"/>
              </w:rPr>
            </w:pPr>
            <w:r w:rsidRPr="001868BB">
              <w:rPr>
                <w:rStyle w:val="Blue"/>
                <w:color w:val="000000" w:themeColor="text1"/>
                <w:sz w:val="18"/>
                <w:szCs w:val="18"/>
              </w:rPr>
              <w:t>Tributary of Plas Devon</w:t>
            </w:r>
            <w:r w:rsidR="001868BB" w:rsidRPr="001868BB">
              <w:rPr>
                <w:rStyle w:val="Blue"/>
                <w:color w:val="000000" w:themeColor="text1"/>
                <w:sz w:val="18"/>
                <w:szCs w:val="18"/>
              </w:rPr>
              <w:t xml:space="preserve"> Brook</w:t>
            </w:r>
          </w:p>
        </w:tc>
      </w:tr>
      <w:tr w:rsidR="009E4BEC" w:rsidRPr="00C25946" w14:paraId="30E1B04B" w14:textId="77777777" w:rsidTr="00CC0170">
        <w:trPr>
          <w:cantSplit/>
        </w:trPr>
        <w:tc>
          <w:tcPr>
            <w:tcW w:w="1533" w:type="pct"/>
            <w:shd w:val="clear" w:color="auto" w:fill="auto"/>
          </w:tcPr>
          <w:p w14:paraId="16B0CF2E" w14:textId="77777777" w:rsidR="009E4BEC" w:rsidRPr="009E4BEC" w:rsidRDefault="009E4BEC" w:rsidP="009E4BEC">
            <w:pPr>
              <w:pStyle w:val="TableText"/>
              <w:rPr>
                <w:rStyle w:val="Blue"/>
                <w:color w:val="000000" w:themeColor="text1"/>
                <w:sz w:val="18"/>
                <w:szCs w:val="18"/>
              </w:rPr>
            </w:pPr>
            <w:r w:rsidRPr="009E4BEC">
              <w:rPr>
                <w:rStyle w:val="Blue"/>
                <w:color w:val="000000" w:themeColor="text1"/>
                <w:sz w:val="18"/>
                <w:szCs w:val="18"/>
              </w:rPr>
              <w:t>A2 Settled storm sewage</w:t>
            </w:r>
          </w:p>
        </w:tc>
        <w:tc>
          <w:tcPr>
            <w:tcW w:w="968" w:type="pct"/>
            <w:shd w:val="clear" w:color="auto" w:fill="auto"/>
          </w:tcPr>
          <w:p w14:paraId="1808C9FE" w14:textId="126B8685" w:rsidR="009E4BEC" w:rsidRPr="009E4BEC" w:rsidRDefault="009E4BEC" w:rsidP="009E4BEC">
            <w:pPr>
              <w:pStyle w:val="TableText"/>
              <w:rPr>
                <w:rStyle w:val="Blue"/>
                <w:color w:val="000000" w:themeColor="text1"/>
                <w:sz w:val="18"/>
                <w:szCs w:val="18"/>
              </w:rPr>
            </w:pPr>
            <w:r w:rsidRPr="009E4BEC">
              <w:rPr>
                <w:rStyle w:val="Blue"/>
                <w:color w:val="000000" w:themeColor="text1"/>
                <w:sz w:val="18"/>
                <w:szCs w:val="18"/>
              </w:rPr>
              <w:t>Discharge Point 1</w:t>
            </w:r>
          </w:p>
        </w:tc>
        <w:tc>
          <w:tcPr>
            <w:tcW w:w="967" w:type="pct"/>
            <w:shd w:val="clear" w:color="auto" w:fill="auto"/>
          </w:tcPr>
          <w:p w14:paraId="2439C42E" w14:textId="72A75640" w:rsidR="009E4BEC" w:rsidRPr="009E4BEC" w:rsidRDefault="009E4BEC" w:rsidP="009E4BEC">
            <w:pPr>
              <w:pStyle w:val="TableText"/>
              <w:rPr>
                <w:rStyle w:val="Blue"/>
                <w:color w:val="000000" w:themeColor="text1"/>
                <w:sz w:val="18"/>
                <w:szCs w:val="18"/>
              </w:rPr>
            </w:pPr>
            <w:r w:rsidRPr="009E4BEC">
              <w:rPr>
                <w:rStyle w:val="Blue"/>
                <w:color w:val="000000" w:themeColor="text1"/>
                <w:sz w:val="18"/>
                <w:szCs w:val="18"/>
              </w:rPr>
              <w:t>SJ 40440 54810</w:t>
            </w:r>
          </w:p>
        </w:tc>
        <w:tc>
          <w:tcPr>
            <w:tcW w:w="1532" w:type="pct"/>
            <w:shd w:val="clear" w:color="auto" w:fill="auto"/>
          </w:tcPr>
          <w:p w14:paraId="5727E74F" w14:textId="05BA7F08" w:rsidR="009E4BEC" w:rsidRPr="001868BB" w:rsidRDefault="009E4BEC" w:rsidP="009E4BEC">
            <w:pPr>
              <w:pStyle w:val="TableText"/>
              <w:rPr>
                <w:rStyle w:val="Blue"/>
                <w:color w:val="000000" w:themeColor="text1"/>
                <w:sz w:val="18"/>
                <w:szCs w:val="18"/>
              </w:rPr>
            </w:pPr>
            <w:r w:rsidRPr="001868BB">
              <w:rPr>
                <w:rStyle w:val="Blue"/>
                <w:color w:val="000000" w:themeColor="text1"/>
                <w:sz w:val="18"/>
                <w:szCs w:val="18"/>
              </w:rPr>
              <w:t>River Dee</w:t>
            </w:r>
          </w:p>
        </w:tc>
      </w:tr>
      <w:tr w:rsidR="001A0AF5" w:rsidRPr="001A0AF5" w14:paraId="64E4B0D8" w14:textId="77777777" w:rsidTr="00CC0170">
        <w:trPr>
          <w:cantSplit/>
        </w:trPr>
        <w:tc>
          <w:tcPr>
            <w:tcW w:w="1533" w:type="pct"/>
            <w:shd w:val="clear" w:color="auto" w:fill="auto"/>
          </w:tcPr>
          <w:p w14:paraId="5D350AFB" w14:textId="2ADB2251" w:rsidR="001A0AF5" w:rsidRPr="009E4BEC" w:rsidRDefault="001A0AF5" w:rsidP="001A0AF5">
            <w:pPr>
              <w:pStyle w:val="TableText"/>
              <w:rPr>
                <w:rStyle w:val="Blue"/>
                <w:color w:val="000000" w:themeColor="text1"/>
                <w:sz w:val="18"/>
                <w:szCs w:val="18"/>
              </w:rPr>
            </w:pPr>
            <w:r w:rsidRPr="009E4BEC">
              <w:rPr>
                <w:rStyle w:val="Blue"/>
                <w:color w:val="000000" w:themeColor="text1"/>
                <w:sz w:val="18"/>
                <w:szCs w:val="18"/>
              </w:rPr>
              <w:t xml:space="preserve">A3 </w:t>
            </w:r>
            <w:r w:rsidR="001C5772">
              <w:rPr>
                <w:rStyle w:val="Blue"/>
                <w:color w:val="000000" w:themeColor="text1"/>
                <w:sz w:val="18"/>
                <w:szCs w:val="18"/>
              </w:rPr>
              <w:t>Biologically treated sewage and s</w:t>
            </w:r>
            <w:r w:rsidRPr="009E4BEC">
              <w:rPr>
                <w:rStyle w:val="Blue"/>
                <w:color w:val="000000" w:themeColor="text1"/>
                <w:sz w:val="18"/>
                <w:szCs w:val="18"/>
              </w:rPr>
              <w:t>torm sewage</w:t>
            </w:r>
            <w:r w:rsidR="001C5772">
              <w:rPr>
                <w:rStyle w:val="Blue"/>
                <w:color w:val="000000" w:themeColor="text1"/>
                <w:sz w:val="18"/>
                <w:szCs w:val="18"/>
              </w:rPr>
              <w:t xml:space="preserve"> </w:t>
            </w:r>
          </w:p>
        </w:tc>
        <w:tc>
          <w:tcPr>
            <w:tcW w:w="968" w:type="pct"/>
            <w:shd w:val="clear" w:color="auto" w:fill="auto"/>
          </w:tcPr>
          <w:p w14:paraId="56F321F0" w14:textId="4D047D1C" w:rsidR="001A0AF5" w:rsidRPr="009E4BEC" w:rsidRDefault="001A0AF5" w:rsidP="001A0AF5">
            <w:pPr>
              <w:pStyle w:val="TableText"/>
              <w:rPr>
                <w:rStyle w:val="Blue"/>
                <w:color w:val="000000" w:themeColor="text1"/>
                <w:sz w:val="18"/>
                <w:szCs w:val="18"/>
              </w:rPr>
            </w:pPr>
            <w:r w:rsidRPr="009E4BEC">
              <w:rPr>
                <w:rStyle w:val="Blue"/>
                <w:color w:val="000000" w:themeColor="text1"/>
                <w:sz w:val="18"/>
                <w:szCs w:val="18"/>
              </w:rPr>
              <w:t>Discharge Point 2</w:t>
            </w:r>
          </w:p>
        </w:tc>
        <w:tc>
          <w:tcPr>
            <w:tcW w:w="967" w:type="pct"/>
            <w:shd w:val="clear" w:color="auto" w:fill="auto"/>
          </w:tcPr>
          <w:p w14:paraId="4869DD76" w14:textId="40407E4D" w:rsidR="001A0AF5" w:rsidRPr="009E4BEC" w:rsidRDefault="001A0AF5" w:rsidP="001A0AF5">
            <w:pPr>
              <w:pStyle w:val="TableText"/>
              <w:rPr>
                <w:rStyle w:val="Blue"/>
                <w:color w:val="000000" w:themeColor="text1"/>
                <w:sz w:val="18"/>
                <w:szCs w:val="18"/>
              </w:rPr>
            </w:pPr>
            <w:r w:rsidRPr="009E4BEC">
              <w:rPr>
                <w:rStyle w:val="Blue"/>
                <w:color w:val="000000" w:themeColor="text1"/>
                <w:sz w:val="18"/>
                <w:szCs w:val="18"/>
              </w:rPr>
              <w:t>SJ 40326 54469</w:t>
            </w:r>
          </w:p>
        </w:tc>
        <w:tc>
          <w:tcPr>
            <w:tcW w:w="1532" w:type="pct"/>
            <w:shd w:val="clear" w:color="auto" w:fill="auto"/>
          </w:tcPr>
          <w:p w14:paraId="2061D993" w14:textId="1740AD4F" w:rsidR="001A0AF5" w:rsidRPr="001868BB" w:rsidRDefault="001A0AF5" w:rsidP="001A0AF5">
            <w:pPr>
              <w:pStyle w:val="TableText"/>
              <w:rPr>
                <w:rStyle w:val="Blue"/>
                <w:color w:val="000000" w:themeColor="text1"/>
                <w:sz w:val="18"/>
                <w:szCs w:val="18"/>
              </w:rPr>
            </w:pPr>
            <w:r w:rsidRPr="001868BB">
              <w:rPr>
                <w:rStyle w:val="Blue"/>
                <w:color w:val="000000" w:themeColor="text1"/>
                <w:sz w:val="18"/>
                <w:szCs w:val="18"/>
              </w:rPr>
              <w:t>Tributary of Plas Devon</w:t>
            </w:r>
            <w:r w:rsidR="001868BB" w:rsidRPr="001868BB">
              <w:rPr>
                <w:rStyle w:val="Blue"/>
                <w:color w:val="000000" w:themeColor="text1"/>
                <w:sz w:val="18"/>
                <w:szCs w:val="18"/>
              </w:rPr>
              <w:t xml:space="preserve"> Brook</w:t>
            </w:r>
          </w:p>
        </w:tc>
      </w:tr>
    </w:tbl>
    <w:p w14:paraId="34614382" w14:textId="2FD0CB20" w:rsidR="00CC0170" w:rsidRDefault="00CC0170" w:rsidP="00821962"/>
    <w:p w14:paraId="780D504E" w14:textId="77777777" w:rsidR="00CC0170" w:rsidRDefault="00CC0170">
      <w: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695"/>
        <w:gridCol w:w="2267"/>
        <w:gridCol w:w="1984"/>
        <w:gridCol w:w="1842"/>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115750" w:rsidRPr="0073697B" w14:paraId="1617DCD7" w14:textId="77777777" w:rsidTr="007B2D3B">
        <w:trPr>
          <w:cantSplit/>
          <w:tblHeader/>
        </w:trPr>
        <w:tc>
          <w:tcPr>
            <w:tcW w:w="1533" w:type="pct"/>
            <w:shd w:val="clear" w:color="auto" w:fill="auto"/>
          </w:tcPr>
          <w:p w14:paraId="5DE376BF" w14:textId="381EA2D2" w:rsidR="00115750" w:rsidRPr="001F4EC0" w:rsidRDefault="00115750" w:rsidP="00BB22EC">
            <w:pPr>
              <w:pStyle w:val="TableText"/>
              <w:keepNext/>
              <w:rPr>
                <w:b/>
                <w:sz w:val="18"/>
                <w:szCs w:val="18"/>
              </w:rPr>
            </w:pPr>
            <w:r w:rsidRPr="001F4EC0">
              <w:rPr>
                <w:b/>
                <w:sz w:val="18"/>
                <w:szCs w:val="18"/>
              </w:rPr>
              <w:t>Effluents and discharge points</w:t>
            </w:r>
          </w:p>
        </w:tc>
        <w:tc>
          <w:tcPr>
            <w:tcW w:w="1290" w:type="pct"/>
            <w:shd w:val="clear" w:color="auto" w:fill="auto"/>
          </w:tcPr>
          <w:p w14:paraId="7A4F6323" w14:textId="77777777" w:rsidR="00115750" w:rsidRPr="001F4EC0" w:rsidRDefault="00115750" w:rsidP="00BB22EC">
            <w:pPr>
              <w:pStyle w:val="TableText"/>
              <w:keepNext/>
              <w:rPr>
                <w:b/>
                <w:sz w:val="18"/>
                <w:szCs w:val="18"/>
              </w:rPr>
            </w:pPr>
            <w:r w:rsidRPr="001F4EC0">
              <w:rPr>
                <w:b/>
                <w:sz w:val="18"/>
                <w:szCs w:val="18"/>
              </w:rPr>
              <w:t>Description of discharge</w:t>
            </w:r>
          </w:p>
        </w:tc>
        <w:tc>
          <w:tcPr>
            <w:tcW w:w="1129" w:type="pct"/>
            <w:shd w:val="clear" w:color="auto" w:fill="auto"/>
          </w:tcPr>
          <w:p w14:paraId="529B292E" w14:textId="77777777" w:rsidR="00115750" w:rsidRPr="001F4EC0" w:rsidRDefault="00115750" w:rsidP="00BB22EC">
            <w:pPr>
              <w:pStyle w:val="TableText"/>
              <w:keepNext/>
              <w:rPr>
                <w:b/>
                <w:sz w:val="18"/>
                <w:szCs w:val="18"/>
              </w:rPr>
            </w:pPr>
            <w:r w:rsidRPr="001F4EC0">
              <w:rPr>
                <w:b/>
                <w:sz w:val="18"/>
                <w:szCs w:val="18"/>
              </w:rPr>
              <w:t>Overflow setting l/s</w:t>
            </w:r>
          </w:p>
        </w:tc>
        <w:tc>
          <w:tcPr>
            <w:tcW w:w="1048" w:type="pct"/>
            <w:shd w:val="clear" w:color="auto" w:fill="auto"/>
          </w:tcPr>
          <w:p w14:paraId="5B1A2C07" w14:textId="7DDA6CC5" w:rsidR="00115750" w:rsidRPr="001F4EC0" w:rsidRDefault="00115750" w:rsidP="00384D3A">
            <w:pPr>
              <w:pStyle w:val="TableText"/>
              <w:keepNext/>
              <w:rPr>
                <w:b/>
              </w:rPr>
            </w:pPr>
            <w:r w:rsidRPr="001F4EC0">
              <w:rPr>
                <w:b/>
                <w:sz w:val="18"/>
                <w:szCs w:val="18"/>
              </w:rPr>
              <w:t>Minimum storage capacity m</w:t>
            </w:r>
            <w:r w:rsidRPr="001F4EC0">
              <w:rPr>
                <w:b/>
                <w:sz w:val="18"/>
                <w:szCs w:val="18"/>
                <w:vertAlign w:val="superscript"/>
              </w:rPr>
              <w:t>3</w:t>
            </w:r>
          </w:p>
        </w:tc>
      </w:tr>
      <w:tr w:rsidR="00115750" w:rsidRPr="004B2752" w14:paraId="3F792841" w14:textId="77777777" w:rsidTr="007B2D3B">
        <w:trPr>
          <w:cantSplit/>
        </w:trPr>
        <w:tc>
          <w:tcPr>
            <w:tcW w:w="1533" w:type="pct"/>
            <w:shd w:val="clear" w:color="auto" w:fill="auto"/>
          </w:tcPr>
          <w:p w14:paraId="2C7FE4D8" w14:textId="7F851E8E" w:rsidR="00115750" w:rsidRPr="007B2D3B" w:rsidRDefault="00115750" w:rsidP="00821962">
            <w:pPr>
              <w:pStyle w:val="TableText"/>
              <w:rPr>
                <w:rStyle w:val="Blue"/>
                <w:color w:val="000000" w:themeColor="text1"/>
                <w:sz w:val="18"/>
                <w:szCs w:val="18"/>
              </w:rPr>
            </w:pPr>
            <w:r w:rsidRPr="007B2D3B">
              <w:rPr>
                <w:rStyle w:val="Blue"/>
                <w:color w:val="000000" w:themeColor="text1"/>
                <w:sz w:val="18"/>
                <w:szCs w:val="18"/>
              </w:rPr>
              <w:t>A2 Settled storm sewage via</w:t>
            </w:r>
            <w:r w:rsidR="00E0468A">
              <w:t xml:space="preserve"> </w:t>
            </w:r>
            <w:r w:rsidR="00E0468A" w:rsidRPr="00E0468A">
              <w:rPr>
                <w:rStyle w:val="Blue"/>
                <w:color w:val="000000" w:themeColor="text1"/>
                <w:sz w:val="18"/>
                <w:szCs w:val="18"/>
              </w:rPr>
              <w:t>Discharge Point 1</w:t>
            </w:r>
          </w:p>
        </w:tc>
        <w:tc>
          <w:tcPr>
            <w:tcW w:w="1290" w:type="pct"/>
            <w:shd w:val="clear" w:color="auto" w:fill="auto"/>
          </w:tcPr>
          <w:p w14:paraId="417B09E9" w14:textId="77777777" w:rsidR="00115750" w:rsidRPr="007B2D3B" w:rsidRDefault="00115750" w:rsidP="00821962">
            <w:pPr>
              <w:pStyle w:val="TableText"/>
              <w:rPr>
                <w:rStyle w:val="Blue"/>
                <w:color w:val="000000" w:themeColor="text1"/>
                <w:sz w:val="18"/>
                <w:szCs w:val="18"/>
              </w:rPr>
            </w:pPr>
            <w:r w:rsidRPr="007B2D3B">
              <w:rPr>
                <w:rStyle w:val="Blue"/>
                <w:color w:val="000000" w:themeColor="text1"/>
                <w:sz w:val="18"/>
                <w:szCs w:val="18"/>
              </w:rPr>
              <w:t>Settled storm sewage</w:t>
            </w:r>
          </w:p>
        </w:tc>
        <w:tc>
          <w:tcPr>
            <w:tcW w:w="1129" w:type="pct"/>
            <w:shd w:val="clear" w:color="auto" w:fill="auto"/>
          </w:tcPr>
          <w:p w14:paraId="28380883" w14:textId="4DDDCC97" w:rsidR="00115750" w:rsidRPr="007B2D3B" w:rsidRDefault="00115750" w:rsidP="00821962">
            <w:pPr>
              <w:pStyle w:val="TableText"/>
              <w:rPr>
                <w:rStyle w:val="Blue"/>
                <w:color w:val="000000" w:themeColor="text1"/>
                <w:sz w:val="18"/>
                <w:szCs w:val="18"/>
              </w:rPr>
            </w:pPr>
            <w:r w:rsidRPr="007B2D3B">
              <w:rPr>
                <w:rStyle w:val="Blue"/>
                <w:color w:val="000000" w:themeColor="text1"/>
                <w:sz w:val="18"/>
                <w:szCs w:val="18"/>
              </w:rPr>
              <w:t>6.3</w:t>
            </w:r>
          </w:p>
        </w:tc>
        <w:tc>
          <w:tcPr>
            <w:tcW w:w="1048" w:type="pct"/>
            <w:shd w:val="clear" w:color="auto" w:fill="auto"/>
          </w:tcPr>
          <w:p w14:paraId="3C77154E" w14:textId="5A8E30FD" w:rsidR="00115750" w:rsidRPr="007B2D3B" w:rsidRDefault="007B2D3B" w:rsidP="007B2D3B">
            <w:pPr>
              <w:pStyle w:val="TableText"/>
              <w:rPr>
                <w:rStyle w:val="Blue"/>
                <w:color w:val="000000" w:themeColor="text1"/>
                <w:sz w:val="18"/>
                <w:szCs w:val="18"/>
              </w:rPr>
            </w:pPr>
            <w:r w:rsidRPr="007B2D3B">
              <w:rPr>
                <w:rStyle w:val="Blue"/>
                <w:color w:val="000000" w:themeColor="text1"/>
                <w:sz w:val="18"/>
                <w:szCs w:val="18"/>
              </w:rPr>
              <w:t>63.8</w:t>
            </w:r>
          </w:p>
        </w:tc>
      </w:tr>
      <w:tr w:rsidR="00115750" w:rsidRPr="004B2752" w14:paraId="56DF08E7" w14:textId="77777777" w:rsidTr="007B2D3B">
        <w:trPr>
          <w:cantSplit/>
        </w:trPr>
        <w:tc>
          <w:tcPr>
            <w:tcW w:w="1533" w:type="pct"/>
            <w:shd w:val="clear" w:color="auto" w:fill="auto"/>
          </w:tcPr>
          <w:p w14:paraId="260A1411" w14:textId="2E158FEB" w:rsidR="00115750" w:rsidRPr="007B2D3B" w:rsidRDefault="00115750" w:rsidP="00821962">
            <w:pPr>
              <w:pStyle w:val="TableText"/>
              <w:rPr>
                <w:rStyle w:val="Blue"/>
                <w:color w:val="000000" w:themeColor="text1"/>
                <w:sz w:val="18"/>
                <w:szCs w:val="18"/>
              </w:rPr>
            </w:pPr>
            <w:r w:rsidRPr="007B2D3B">
              <w:rPr>
                <w:rStyle w:val="Blue"/>
                <w:color w:val="000000" w:themeColor="text1"/>
                <w:sz w:val="18"/>
                <w:szCs w:val="18"/>
              </w:rPr>
              <w:t>A3 Storm sewage via</w:t>
            </w:r>
            <w:r w:rsidR="00E0468A" w:rsidRPr="00E0468A">
              <w:rPr>
                <w:rStyle w:val="Blue"/>
                <w:color w:val="000000" w:themeColor="text1"/>
                <w:sz w:val="18"/>
                <w:szCs w:val="18"/>
              </w:rPr>
              <w:t xml:space="preserve"> Discharge Point 2</w:t>
            </w:r>
          </w:p>
        </w:tc>
        <w:tc>
          <w:tcPr>
            <w:tcW w:w="1290" w:type="pct"/>
            <w:shd w:val="clear" w:color="auto" w:fill="auto"/>
          </w:tcPr>
          <w:p w14:paraId="6BB08A78" w14:textId="77777777" w:rsidR="00115750" w:rsidRPr="007B2D3B" w:rsidRDefault="00115750" w:rsidP="00821962">
            <w:pPr>
              <w:pStyle w:val="TableText"/>
              <w:rPr>
                <w:rStyle w:val="Blue"/>
                <w:color w:val="000000" w:themeColor="text1"/>
                <w:sz w:val="18"/>
                <w:szCs w:val="18"/>
              </w:rPr>
            </w:pPr>
            <w:r w:rsidRPr="007B2D3B">
              <w:rPr>
                <w:rStyle w:val="Blue"/>
                <w:color w:val="000000" w:themeColor="text1"/>
                <w:sz w:val="18"/>
                <w:szCs w:val="18"/>
              </w:rPr>
              <w:t>Storm sewage</w:t>
            </w:r>
          </w:p>
        </w:tc>
        <w:tc>
          <w:tcPr>
            <w:tcW w:w="1129" w:type="pct"/>
            <w:shd w:val="clear" w:color="auto" w:fill="auto"/>
          </w:tcPr>
          <w:p w14:paraId="643EDA1E" w14:textId="530F0EF3" w:rsidR="00115750" w:rsidRPr="007B2D3B" w:rsidRDefault="007B2D3B" w:rsidP="007B2D3B">
            <w:pPr>
              <w:pStyle w:val="NormalWeb"/>
              <w:ind w:left="85" w:right="85"/>
              <w:rPr>
                <w:rStyle w:val="Blue"/>
                <w:rFonts w:ascii="Arial" w:hAnsi="Arial" w:cs="Arial"/>
                <w:color w:val="000000" w:themeColor="text1"/>
                <w:sz w:val="18"/>
                <w:szCs w:val="18"/>
              </w:rPr>
            </w:pPr>
            <w:r w:rsidRPr="007B2D3B">
              <w:rPr>
                <w:rStyle w:val="Blue"/>
                <w:rFonts w:ascii="Arial" w:hAnsi="Arial" w:cs="Arial"/>
                <w:color w:val="000000" w:themeColor="text1"/>
                <w:sz w:val="18"/>
                <w:szCs w:val="18"/>
              </w:rPr>
              <w:t>19</w:t>
            </w:r>
          </w:p>
        </w:tc>
        <w:tc>
          <w:tcPr>
            <w:tcW w:w="1048" w:type="pct"/>
            <w:shd w:val="clear" w:color="auto" w:fill="auto"/>
          </w:tcPr>
          <w:p w14:paraId="425F236E" w14:textId="3072C5AE" w:rsidR="00115750" w:rsidRPr="007B2D3B" w:rsidRDefault="007B2D3B" w:rsidP="007B2D3B">
            <w:pPr>
              <w:pStyle w:val="NormalWeb"/>
              <w:ind w:left="85" w:right="85"/>
              <w:rPr>
                <w:rStyle w:val="Blue"/>
                <w:rFonts w:ascii="Arial" w:hAnsi="Arial" w:cs="Arial"/>
                <w:color w:val="000000" w:themeColor="text1"/>
                <w:sz w:val="18"/>
                <w:szCs w:val="18"/>
              </w:rPr>
            </w:pPr>
            <w:r w:rsidRPr="007B2D3B">
              <w:rPr>
                <w:rStyle w:val="Blue"/>
                <w:rFonts w:ascii="Arial" w:hAnsi="Arial" w:cs="Arial"/>
                <w:color w:val="000000" w:themeColor="text1"/>
                <w:sz w:val="18"/>
                <w:szCs w:val="18"/>
              </w:rPr>
              <w:t>0</w:t>
            </w:r>
          </w:p>
        </w:tc>
      </w:tr>
    </w:tbl>
    <w:p w14:paraId="5F0E7084" w14:textId="0E6B54F8"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126"/>
        <w:gridCol w:w="2693"/>
        <w:gridCol w:w="1844"/>
        <w:gridCol w:w="2125"/>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925639">
        <w:trPr>
          <w:cantSplit/>
          <w:tblHeader/>
        </w:trPr>
        <w:tc>
          <w:tcPr>
            <w:tcW w:w="1210" w:type="pct"/>
            <w:shd w:val="clear" w:color="auto" w:fill="auto"/>
          </w:tcPr>
          <w:p w14:paraId="0039CA30" w14:textId="1D63123F"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209"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45092" w:rsidRPr="001F4EC0" w14:paraId="116526EC" w14:textId="77777777" w:rsidTr="00925639">
        <w:trPr>
          <w:cantSplit/>
          <w:trHeight w:val="800"/>
        </w:trPr>
        <w:tc>
          <w:tcPr>
            <w:tcW w:w="1210" w:type="pct"/>
            <w:vMerge w:val="restart"/>
            <w:shd w:val="clear" w:color="auto" w:fill="auto"/>
          </w:tcPr>
          <w:p w14:paraId="496353E3" w14:textId="77777777" w:rsidR="00945092" w:rsidRDefault="00945092" w:rsidP="00945092">
            <w:pPr>
              <w:pStyle w:val="TableText"/>
              <w:rPr>
                <w:rStyle w:val="Blue"/>
                <w:color w:val="000000" w:themeColor="text1"/>
                <w:sz w:val="18"/>
                <w:szCs w:val="18"/>
              </w:rPr>
            </w:pPr>
            <w:r w:rsidRPr="00AA1422">
              <w:rPr>
                <w:rStyle w:val="Blue"/>
                <w:color w:val="000000" w:themeColor="text1"/>
                <w:sz w:val="18"/>
                <w:szCs w:val="18"/>
              </w:rPr>
              <w:t>A1</w:t>
            </w:r>
            <w:r w:rsidR="00AA1422" w:rsidRPr="00AA1422">
              <w:rPr>
                <w:rStyle w:val="Blue"/>
                <w:color w:val="000000" w:themeColor="text1"/>
                <w:sz w:val="18"/>
                <w:szCs w:val="18"/>
              </w:rPr>
              <w:t xml:space="preserve"> S</w:t>
            </w:r>
            <w:r w:rsidRPr="00AA1422">
              <w:rPr>
                <w:rStyle w:val="Blue"/>
                <w:color w:val="000000" w:themeColor="text1"/>
                <w:sz w:val="18"/>
                <w:szCs w:val="18"/>
              </w:rPr>
              <w:t xml:space="preserve">econdary treated sewage effluent via </w:t>
            </w:r>
            <w:r w:rsidR="00E0468A">
              <w:rPr>
                <w:rStyle w:val="Blue"/>
                <w:color w:val="000000" w:themeColor="text1"/>
                <w:sz w:val="18"/>
                <w:szCs w:val="18"/>
              </w:rPr>
              <w:t>Discharge Point 1</w:t>
            </w:r>
          </w:p>
          <w:p w14:paraId="3B32DFBD" w14:textId="77777777" w:rsidR="004776DD" w:rsidRDefault="004776DD" w:rsidP="00331094">
            <w:pPr>
              <w:pStyle w:val="TableText"/>
              <w:spacing w:before="0" w:after="0"/>
              <w:rPr>
                <w:rStyle w:val="Blue"/>
                <w:color w:val="000000" w:themeColor="text1"/>
                <w:sz w:val="18"/>
                <w:szCs w:val="18"/>
              </w:rPr>
            </w:pPr>
            <w:r>
              <w:rPr>
                <w:rStyle w:val="Blue"/>
                <w:color w:val="000000" w:themeColor="text1"/>
                <w:sz w:val="18"/>
                <w:szCs w:val="18"/>
              </w:rPr>
              <w:t xml:space="preserve">&amp; </w:t>
            </w:r>
          </w:p>
          <w:p w14:paraId="4404843D" w14:textId="7F123CCC" w:rsidR="00331094" w:rsidRPr="00AA1422" w:rsidRDefault="00331094" w:rsidP="00945092">
            <w:pPr>
              <w:pStyle w:val="TableText"/>
              <w:rPr>
                <w:rStyle w:val="Blue"/>
                <w:color w:val="000000" w:themeColor="text1"/>
                <w:sz w:val="18"/>
                <w:szCs w:val="18"/>
              </w:rPr>
            </w:pPr>
            <w:r>
              <w:rPr>
                <w:rStyle w:val="Blue"/>
                <w:color w:val="000000" w:themeColor="text1"/>
                <w:sz w:val="18"/>
                <w:szCs w:val="18"/>
              </w:rPr>
              <w:t>A3 B</w:t>
            </w:r>
            <w:r w:rsidRPr="00331094">
              <w:rPr>
                <w:rStyle w:val="Blue"/>
                <w:color w:val="000000" w:themeColor="text1"/>
                <w:sz w:val="18"/>
                <w:szCs w:val="18"/>
              </w:rPr>
              <w:t>iologically treated sewage via Discharge Point 2</w:t>
            </w:r>
          </w:p>
        </w:tc>
        <w:tc>
          <w:tcPr>
            <w:tcW w:w="1532" w:type="pct"/>
            <w:shd w:val="clear" w:color="auto" w:fill="auto"/>
          </w:tcPr>
          <w:p w14:paraId="6F8CB25C" w14:textId="5BFA1258" w:rsidR="00945092" w:rsidRPr="00AA1422" w:rsidRDefault="00945092" w:rsidP="00945092">
            <w:pPr>
              <w:pStyle w:val="TableText"/>
              <w:rPr>
                <w:rStyle w:val="Blue"/>
                <w:color w:val="000000" w:themeColor="text1"/>
                <w:sz w:val="18"/>
                <w:szCs w:val="18"/>
              </w:rPr>
            </w:pPr>
            <w:r w:rsidRPr="00AA1422">
              <w:rPr>
                <w:rStyle w:val="Blue"/>
                <w:color w:val="000000" w:themeColor="text1"/>
                <w:sz w:val="18"/>
                <w:szCs w:val="18"/>
              </w:rPr>
              <w:t>Final effluent sampling</w:t>
            </w:r>
          </w:p>
        </w:tc>
        <w:tc>
          <w:tcPr>
            <w:tcW w:w="1049" w:type="pct"/>
            <w:shd w:val="clear" w:color="auto" w:fill="auto"/>
          </w:tcPr>
          <w:p w14:paraId="03A35728" w14:textId="0140FE51" w:rsidR="00945092" w:rsidRPr="00AA1422" w:rsidRDefault="000247B8" w:rsidP="00945092">
            <w:pPr>
              <w:pStyle w:val="TableText"/>
              <w:rPr>
                <w:rStyle w:val="Blue"/>
                <w:color w:val="000000" w:themeColor="text1"/>
                <w:sz w:val="18"/>
                <w:szCs w:val="18"/>
              </w:rPr>
            </w:pPr>
            <w:r w:rsidRPr="00AA1422">
              <w:rPr>
                <w:rStyle w:val="Blue"/>
                <w:color w:val="000000" w:themeColor="text1"/>
                <w:sz w:val="18"/>
                <w:szCs w:val="18"/>
              </w:rPr>
              <w:t>SJ 40340 54460</w:t>
            </w:r>
          </w:p>
        </w:tc>
        <w:tc>
          <w:tcPr>
            <w:tcW w:w="1209" w:type="pct"/>
            <w:shd w:val="clear" w:color="auto" w:fill="auto"/>
          </w:tcPr>
          <w:p w14:paraId="2C534404" w14:textId="2D37ADD0" w:rsidR="00945092" w:rsidRPr="00AA1422" w:rsidRDefault="00945092" w:rsidP="00945092">
            <w:pPr>
              <w:pStyle w:val="TableText"/>
              <w:rPr>
                <w:rStyle w:val="Blue"/>
                <w:color w:val="000000" w:themeColor="text1"/>
                <w:sz w:val="18"/>
                <w:szCs w:val="18"/>
              </w:rPr>
            </w:pPr>
            <w:r w:rsidRPr="00AA1422">
              <w:rPr>
                <w:rStyle w:val="Blue"/>
                <w:color w:val="000000" w:themeColor="text1"/>
                <w:sz w:val="18"/>
                <w:szCs w:val="18"/>
              </w:rPr>
              <w:t>Sample Point</w:t>
            </w:r>
          </w:p>
        </w:tc>
      </w:tr>
      <w:tr w:rsidR="00924E8D" w:rsidRPr="001F4EC0" w14:paraId="3794B3F0" w14:textId="77777777" w:rsidTr="00925639">
        <w:trPr>
          <w:cantSplit/>
          <w:trHeight w:val="270"/>
        </w:trPr>
        <w:tc>
          <w:tcPr>
            <w:tcW w:w="1210" w:type="pct"/>
            <w:vMerge/>
            <w:shd w:val="clear" w:color="auto" w:fill="auto"/>
          </w:tcPr>
          <w:p w14:paraId="55300DDF" w14:textId="77777777" w:rsidR="00924E8D" w:rsidRPr="00AA1422"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AA1422" w:rsidRDefault="00471AAA" w:rsidP="00A24F75">
            <w:pPr>
              <w:pStyle w:val="TableText"/>
              <w:rPr>
                <w:rStyle w:val="Blue"/>
                <w:color w:val="000000" w:themeColor="text1"/>
                <w:sz w:val="18"/>
                <w:szCs w:val="18"/>
              </w:rPr>
            </w:pPr>
            <w:r w:rsidRPr="00AA1422">
              <w:rPr>
                <w:rStyle w:val="Blue"/>
                <w:color w:val="000000" w:themeColor="text1"/>
                <w:sz w:val="18"/>
                <w:szCs w:val="18"/>
              </w:rPr>
              <w:t>MCERTS continuous flow monitoring</w:t>
            </w:r>
          </w:p>
        </w:tc>
        <w:tc>
          <w:tcPr>
            <w:tcW w:w="1049" w:type="pct"/>
            <w:shd w:val="clear" w:color="auto" w:fill="auto"/>
          </w:tcPr>
          <w:p w14:paraId="6A58AF7E" w14:textId="61C2C81A" w:rsidR="00924E8D" w:rsidRPr="00AA1422" w:rsidRDefault="000247B8" w:rsidP="00A24F75">
            <w:pPr>
              <w:pStyle w:val="TableText"/>
              <w:rPr>
                <w:rStyle w:val="Blue"/>
                <w:color w:val="000000" w:themeColor="text1"/>
                <w:sz w:val="18"/>
                <w:szCs w:val="18"/>
              </w:rPr>
            </w:pPr>
            <w:r w:rsidRPr="00AA1422">
              <w:rPr>
                <w:rStyle w:val="Blue"/>
                <w:color w:val="000000" w:themeColor="text1"/>
                <w:sz w:val="18"/>
                <w:szCs w:val="18"/>
              </w:rPr>
              <w:t>SJ 40355 54468</w:t>
            </w:r>
          </w:p>
        </w:tc>
        <w:tc>
          <w:tcPr>
            <w:tcW w:w="1209" w:type="pct"/>
            <w:shd w:val="clear" w:color="auto" w:fill="auto"/>
          </w:tcPr>
          <w:p w14:paraId="67515E1F" w14:textId="5237B4E1" w:rsidR="00924E8D" w:rsidRPr="00AA1422" w:rsidRDefault="00924E8D" w:rsidP="00A24F75">
            <w:pPr>
              <w:pStyle w:val="TableText"/>
              <w:rPr>
                <w:rStyle w:val="Blue"/>
                <w:color w:val="000000" w:themeColor="text1"/>
                <w:sz w:val="18"/>
                <w:szCs w:val="18"/>
              </w:rPr>
            </w:pPr>
            <w:r w:rsidRPr="00AA1422">
              <w:rPr>
                <w:rStyle w:val="Blue"/>
                <w:color w:val="000000" w:themeColor="text1"/>
                <w:sz w:val="18"/>
                <w:szCs w:val="18"/>
              </w:rPr>
              <w:t>MCERTS Flow Monitoring Point</w:t>
            </w:r>
          </w:p>
        </w:tc>
      </w:tr>
      <w:tr w:rsidR="00A24F75" w:rsidRPr="001F4EC0" w14:paraId="100AE65F" w14:textId="77777777" w:rsidTr="00925639">
        <w:trPr>
          <w:cantSplit/>
        </w:trPr>
        <w:tc>
          <w:tcPr>
            <w:tcW w:w="1210" w:type="pct"/>
            <w:vMerge w:val="restart"/>
            <w:shd w:val="clear" w:color="auto" w:fill="auto"/>
          </w:tcPr>
          <w:p w14:paraId="5EC7CE82" w14:textId="443638F9" w:rsidR="00A24F75" w:rsidRPr="00AA1422" w:rsidRDefault="00A24F75" w:rsidP="00A24F75">
            <w:pPr>
              <w:pStyle w:val="TableText"/>
              <w:rPr>
                <w:rStyle w:val="Blue"/>
                <w:color w:val="000000" w:themeColor="text1"/>
                <w:sz w:val="18"/>
                <w:szCs w:val="18"/>
              </w:rPr>
            </w:pPr>
            <w:r w:rsidRPr="00AA1422">
              <w:rPr>
                <w:rStyle w:val="Blue"/>
                <w:color w:val="000000" w:themeColor="text1"/>
                <w:sz w:val="18"/>
                <w:szCs w:val="18"/>
              </w:rPr>
              <w:t xml:space="preserve">A2 Settled storm sewage via </w:t>
            </w:r>
            <w:r w:rsidR="00E0468A" w:rsidRPr="00E0468A">
              <w:rPr>
                <w:rStyle w:val="Blue"/>
                <w:color w:val="000000" w:themeColor="text1"/>
                <w:sz w:val="18"/>
                <w:szCs w:val="18"/>
              </w:rPr>
              <w:t>Discharge Point 1</w:t>
            </w:r>
          </w:p>
          <w:p w14:paraId="324A46A4" w14:textId="77777777" w:rsidR="00A24F75" w:rsidRPr="00AA1422"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AA1422" w:rsidRDefault="00A24F75" w:rsidP="00A24F75">
            <w:pPr>
              <w:pStyle w:val="TableText"/>
              <w:rPr>
                <w:rStyle w:val="Blue"/>
                <w:color w:val="000000" w:themeColor="text1"/>
                <w:sz w:val="18"/>
                <w:szCs w:val="18"/>
              </w:rPr>
            </w:pPr>
            <w:r w:rsidRPr="00AA1422">
              <w:rPr>
                <w:rStyle w:val="Blue"/>
                <w:color w:val="000000" w:themeColor="text1"/>
                <w:sz w:val="18"/>
                <w:szCs w:val="18"/>
              </w:rPr>
              <w:t>S</w:t>
            </w:r>
            <w:r w:rsidR="00471AAA" w:rsidRPr="00AA1422">
              <w:rPr>
                <w:rStyle w:val="Blue"/>
                <w:color w:val="000000" w:themeColor="text1"/>
                <w:sz w:val="18"/>
                <w:szCs w:val="18"/>
              </w:rPr>
              <w:t>ettled s</w:t>
            </w:r>
            <w:r w:rsidRPr="00AA1422">
              <w:rPr>
                <w:rStyle w:val="Blue"/>
                <w:color w:val="000000" w:themeColor="text1"/>
                <w:sz w:val="18"/>
                <w:szCs w:val="18"/>
              </w:rPr>
              <w:t xml:space="preserve">torm </w:t>
            </w:r>
            <w:r w:rsidR="00322FF4" w:rsidRPr="00AA1422">
              <w:rPr>
                <w:rStyle w:val="Blue"/>
                <w:color w:val="000000" w:themeColor="text1"/>
                <w:sz w:val="18"/>
                <w:szCs w:val="18"/>
              </w:rPr>
              <w:t>e</w:t>
            </w:r>
            <w:r w:rsidRPr="00AA1422">
              <w:rPr>
                <w:rStyle w:val="Blue"/>
                <w:color w:val="000000" w:themeColor="text1"/>
                <w:sz w:val="18"/>
                <w:szCs w:val="18"/>
              </w:rPr>
              <w:t>ffluent sampling</w:t>
            </w:r>
          </w:p>
        </w:tc>
        <w:tc>
          <w:tcPr>
            <w:tcW w:w="1049" w:type="pct"/>
            <w:shd w:val="clear" w:color="auto" w:fill="auto"/>
          </w:tcPr>
          <w:p w14:paraId="0FC321FD" w14:textId="7D15AFCD" w:rsidR="00A24F75" w:rsidRPr="00AA1422" w:rsidRDefault="00864E39" w:rsidP="00A24F75">
            <w:pPr>
              <w:pStyle w:val="TableText"/>
              <w:rPr>
                <w:rStyle w:val="Blue"/>
                <w:color w:val="000000" w:themeColor="text1"/>
                <w:sz w:val="18"/>
                <w:szCs w:val="18"/>
              </w:rPr>
            </w:pPr>
            <w:r w:rsidRPr="00AA1422">
              <w:rPr>
                <w:rStyle w:val="Blue"/>
                <w:color w:val="000000" w:themeColor="text1"/>
                <w:sz w:val="18"/>
                <w:szCs w:val="18"/>
              </w:rPr>
              <w:t>SJ 40340 54460</w:t>
            </w:r>
          </w:p>
        </w:tc>
        <w:tc>
          <w:tcPr>
            <w:tcW w:w="1209" w:type="pct"/>
            <w:shd w:val="clear" w:color="auto" w:fill="auto"/>
          </w:tcPr>
          <w:p w14:paraId="4BFBA58D" w14:textId="205F4C33" w:rsidR="00A24F75" w:rsidRPr="00AA1422" w:rsidRDefault="008453FF" w:rsidP="00A24F75">
            <w:pPr>
              <w:pStyle w:val="TableText"/>
              <w:rPr>
                <w:rStyle w:val="Blue"/>
                <w:color w:val="000000" w:themeColor="text1"/>
                <w:sz w:val="18"/>
                <w:szCs w:val="18"/>
              </w:rPr>
            </w:pPr>
            <w:r w:rsidRPr="00AA1422">
              <w:rPr>
                <w:rStyle w:val="Blue"/>
                <w:color w:val="000000" w:themeColor="text1"/>
                <w:sz w:val="18"/>
                <w:szCs w:val="18"/>
              </w:rPr>
              <w:t>Sample Point</w:t>
            </w:r>
          </w:p>
        </w:tc>
      </w:tr>
      <w:tr w:rsidR="00A24F75" w:rsidRPr="001F4EC0" w14:paraId="415862EE" w14:textId="77777777" w:rsidTr="00925639">
        <w:trPr>
          <w:cantSplit/>
        </w:trPr>
        <w:tc>
          <w:tcPr>
            <w:tcW w:w="1210" w:type="pct"/>
            <w:vMerge/>
            <w:shd w:val="clear" w:color="auto" w:fill="auto"/>
          </w:tcPr>
          <w:p w14:paraId="0D347D51" w14:textId="77777777" w:rsidR="00A24F75" w:rsidRPr="00AA1422" w:rsidRDefault="00A24F75" w:rsidP="00A24F75">
            <w:pPr>
              <w:pStyle w:val="TableText"/>
              <w:rPr>
                <w:rStyle w:val="Blue"/>
                <w:color w:val="000000" w:themeColor="text1"/>
                <w:sz w:val="18"/>
                <w:szCs w:val="18"/>
              </w:rPr>
            </w:pPr>
          </w:p>
        </w:tc>
        <w:tc>
          <w:tcPr>
            <w:tcW w:w="1532" w:type="pct"/>
            <w:shd w:val="clear" w:color="auto" w:fill="auto"/>
          </w:tcPr>
          <w:p w14:paraId="31B845BF" w14:textId="5C7DA878" w:rsidR="00A104DC" w:rsidRPr="00AA1422" w:rsidRDefault="00A24F75" w:rsidP="00AA3127">
            <w:pPr>
              <w:pStyle w:val="TableText"/>
              <w:rPr>
                <w:rStyle w:val="Blue"/>
                <w:color w:val="000000" w:themeColor="text1"/>
                <w:sz w:val="18"/>
                <w:szCs w:val="18"/>
              </w:rPr>
            </w:pPr>
            <w:r w:rsidRPr="00AA1422">
              <w:rPr>
                <w:rStyle w:val="Blue"/>
                <w:color w:val="000000" w:themeColor="text1"/>
                <w:sz w:val="18"/>
                <w:szCs w:val="18"/>
              </w:rPr>
              <w:t>Event duration monitoring</w:t>
            </w:r>
          </w:p>
        </w:tc>
        <w:tc>
          <w:tcPr>
            <w:tcW w:w="1049" w:type="pct"/>
            <w:shd w:val="clear" w:color="auto" w:fill="auto"/>
          </w:tcPr>
          <w:p w14:paraId="05588882" w14:textId="28088F19" w:rsidR="00A24F75" w:rsidRPr="00AA1422" w:rsidRDefault="00787F27" w:rsidP="00A24F75">
            <w:pPr>
              <w:pStyle w:val="TableText"/>
              <w:rPr>
                <w:rStyle w:val="Blue"/>
                <w:color w:val="000000" w:themeColor="text1"/>
                <w:sz w:val="18"/>
                <w:szCs w:val="18"/>
              </w:rPr>
            </w:pPr>
            <w:r w:rsidRPr="00AA1422">
              <w:rPr>
                <w:rStyle w:val="Blue"/>
                <w:color w:val="000000" w:themeColor="text1"/>
                <w:sz w:val="18"/>
                <w:szCs w:val="18"/>
              </w:rPr>
              <w:t>SJ 40393 54428</w:t>
            </w:r>
          </w:p>
        </w:tc>
        <w:tc>
          <w:tcPr>
            <w:tcW w:w="1209" w:type="pct"/>
            <w:shd w:val="clear" w:color="auto" w:fill="auto"/>
          </w:tcPr>
          <w:p w14:paraId="307987B8" w14:textId="21825852" w:rsidR="00A24F75" w:rsidRPr="00AA1422" w:rsidRDefault="00A24F75" w:rsidP="00A24F75">
            <w:pPr>
              <w:pStyle w:val="TableText"/>
              <w:rPr>
                <w:rStyle w:val="Blue"/>
                <w:color w:val="000000" w:themeColor="text1"/>
                <w:sz w:val="18"/>
                <w:szCs w:val="18"/>
              </w:rPr>
            </w:pPr>
            <w:r w:rsidRPr="00AA1422">
              <w:rPr>
                <w:rStyle w:val="Blue"/>
                <w:color w:val="000000" w:themeColor="text1"/>
                <w:sz w:val="18"/>
                <w:szCs w:val="18"/>
              </w:rPr>
              <w:t>Storm to Environment EDM Monitoring Point</w:t>
            </w:r>
          </w:p>
        </w:tc>
      </w:tr>
      <w:tr w:rsidR="00A24F75" w:rsidRPr="001F4EC0" w14:paraId="4572E0EF" w14:textId="77777777" w:rsidTr="00925639">
        <w:trPr>
          <w:cantSplit/>
        </w:trPr>
        <w:tc>
          <w:tcPr>
            <w:tcW w:w="1210" w:type="pct"/>
            <w:vMerge/>
            <w:shd w:val="clear" w:color="auto" w:fill="auto"/>
          </w:tcPr>
          <w:p w14:paraId="76D80A11" w14:textId="77777777" w:rsidR="00A24F75" w:rsidRPr="00AA1422"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AA1422" w:rsidRDefault="00A24F75" w:rsidP="00A24F75">
            <w:pPr>
              <w:pStyle w:val="TableText"/>
              <w:rPr>
                <w:rStyle w:val="Blue"/>
                <w:color w:val="000000" w:themeColor="text1"/>
                <w:sz w:val="18"/>
                <w:szCs w:val="18"/>
              </w:rPr>
            </w:pPr>
            <w:r w:rsidRPr="00AA1422">
              <w:rPr>
                <w:rStyle w:val="Blue"/>
                <w:color w:val="000000" w:themeColor="text1"/>
                <w:sz w:val="18"/>
                <w:szCs w:val="18"/>
              </w:rPr>
              <w:t>Flow passed forward monitoring</w:t>
            </w:r>
          </w:p>
        </w:tc>
        <w:tc>
          <w:tcPr>
            <w:tcW w:w="1049" w:type="pct"/>
            <w:shd w:val="clear" w:color="auto" w:fill="auto"/>
          </w:tcPr>
          <w:p w14:paraId="021281DB" w14:textId="0482B8F8" w:rsidR="00A24F75" w:rsidRPr="00AA1422" w:rsidRDefault="00607A57" w:rsidP="00A24F75">
            <w:pPr>
              <w:pStyle w:val="TableText"/>
              <w:rPr>
                <w:rStyle w:val="Blue"/>
                <w:color w:val="000000" w:themeColor="text1"/>
                <w:sz w:val="18"/>
                <w:szCs w:val="18"/>
              </w:rPr>
            </w:pPr>
            <w:r w:rsidRPr="00AA1422">
              <w:rPr>
                <w:rStyle w:val="Blue"/>
                <w:color w:val="000000" w:themeColor="text1"/>
                <w:sz w:val="18"/>
                <w:szCs w:val="18"/>
              </w:rPr>
              <w:t>SJ 40392 54446</w:t>
            </w:r>
          </w:p>
        </w:tc>
        <w:tc>
          <w:tcPr>
            <w:tcW w:w="1209" w:type="pct"/>
            <w:shd w:val="clear" w:color="auto" w:fill="auto"/>
          </w:tcPr>
          <w:p w14:paraId="1B0C645C" w14:textId="0B822174" w:rsidR="00A24F75" w:rsidRPr="00AA1422" w:rsidRDefault="00A24F75" w:rsidP="00A24F75">
            <w:pPr>
              <w:pStyle w:val="TableText"/>
              <w:rPr>
                <w:rStyle w:val="Blue"/>
                <w:color w:val="000000" w:themeColor="text1"/>
                <w:sz w:val="18"/>
                <w:szCs w:val="18"/>
              </w:rPr>
            </w:pPr>
            <w:r w:rsidRPr="00AA1422">
              <w:rPr>
                <w:rStyle w:val="Blue"/>
                <w:color w:val="000000" w:themeColor="text1"/>
                <w:sz w:val="18"/>
                <w:szCs w:val="18"/>
              </w:rPr>
              <w:t>MCERTS FPF Monitoring Point</w:t>
            </w:r>
          </w:p>
        </w:tc>
      </w:tr>
      <w:tr w:rsidR="00A24F75" w:rsidRPr="001F4EC0" w14:paraId="54C27632" w14:textId="77777777" w:rsidTr="00925639">
        <w:trPr>
          <w:cantSplit/>
        </w:trPr>
        <w:tc>
          <w:tcPr>
            <w:tcW w:w="1210" w:type="pct"/>
            <w:vMerge/>
            <w:shd w:val="clear" w:color="auto" w:fill="auto"/>
          </w:tcPr>
          <w:p w14:paraId="632C148D" w14:textId="77777777" w:rsidR="00A24F75" w:rsidRPr="00AA1422"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AA1422" w:rsidRDefault="00A24F75" w:rsidP="00A24F75">
            <w:pPr>
              <w:pStyle w:val="TableText"/>
              <w:rPr>
                <w:rStyle w:val="Blue"/>
                <w:color w:val="000000" w:themeColor="text1"/>
                <w:sz w:val="18"/>
                <w:szCs w:val="18"/>
              </w:rPr>
            </w:pPr>
            <w:r w:rsidRPr="00AA1422">
              <w:rPr>
                <w:rStyle w:val="Blue"/>
                <w:color w:val="000000" w:themeColor="text1"/>
                <w:sz w:val="18"/>
                <w:szCs w:val="18"/>
              </w:rPr>
              <w:t xml:space="preserve">Overflow operation (into storm storage) monitoring </w:t>
            </w:r>
          </w:p>
        </w:tc>
        <w:tc>
          <w:tcPr>
            <w:tcW w:w="1049" w:type="pct"/>
            <w:shd w:val="clear" w:color="auto" w:fill="auto"/>
          </w:tcPr>
          <w:p w14:paraId="5A6D07EB" w14:textId="4176572F" w:rsidR="00A24F75" w:rsidRPr="00AA1422" w:rsidRDefault="00607A57" w:rsidP="00A24F75">
            <w:pPr>
              <w:pStyle w:val="TableText"/>
              <w:rPr>
                <w:rStyle w:val="Blue"/>
                <w:color w:val="000000" w:themeColor="text1"/>
                <w:sz w:val="18"/>
                <w:szCs w:val="18"/>
              </w:rPr>
            </w:pPr>
            <w:r w:rsidRPr="00AA1422">
              <w:rPr>
                <w:rStyle w:val="Blue"/>
                <w:color w:val="000000" w:themeColor="text1"/>
                <w:sz w:val="18"/>
                <w:szCs w:val="18"/>
              </w:rPr>
              <w:t>SJ 40404 54436</w:t>
            </w:r>
          </w:p>
        </w:tc>
        <w:tc>
          <w:tcPr>
            <w:tcW w:w="1209" w:type="pct"/>
            <w:shd w:val="clear" w:color="auto" w:fill="auto"/>
          </w:tcPr>
          <w:p w14:paraId="23D59BB0" w14:textId="25E5D882" w:rsidR="00A24F75" w:rsidRPr="00AA1422" w:rsidRDefault="00A24F75" w:rsidP="00A24F75">
            <w:pPr>
              <w:pStyle w:val="TableText"/>
              <w:rPr>
                <w:rStyle w:val="Blue"/>
                <w:color w:val="000000" w:themeColor="text1"/>
                <w:sz w:val="18"/>
                <w:szCs w:val="18"/>
              </w:rPr>
            </w:pPr>
            <w:r w:rsidRPr="00AA1422">
              <w:rPr>
                <w:rStyle w:val="Blue"/>
                <w:color w:val="000000" w:themeColor="text1"/>
                <w:sz w:val="18"/>
                <w:szCs w:val="18"/>
              </w:rPr>
              <w:t>EDM to Storm Tank Monitoring Point</w:t>
            </w:r>
          </w:p>
        </w:tc>
      </w:tr>
      <w:tr w:rsidR="00A24F75" w:rsidRPr="001F4EC0" w14:paraId="7F17F914" w14:textId="77777777" w:rsidTr="00925639">
        <w:trPr>
          <w:cantSplit/>
        </w:trPr>
        <w:tc>
          <w:tcPr>
            <w:tcW w:w="1210" w:type="pct"/>
            <w:vMerge w:val="restart"/>
            <w:shd w:val="clear" w:color="auto" w:fill="auto"/>
          </w:tcPr>
          <w:p w14:paraId="6BFB13B6" w14:textId="568E325D" w:rsidR="00A24F75" w:rsidRPr="00AA1422" w:rsidRDefault="00A24F75" w:rsidP="00C12A4F">
            <w:pPr>
              <w:pStyle w:val="TableText"/>
              <w:rPr>
                <w:rStyle w:val="Blue"/>
                <w:color w:val="000000" w:themeColor="text1"/>
                <w:sz w:val="18"/>
                <w:szCs w:val="18"/>
              </w:rPr>
            </w:pPr>
            <w:r w:rsidRPr="00AA1422">
              <w:rPr>
                <w:rStyle w:val="Blue"/>
                <w:color w:val="000000" w:themeColor="text1"/>
                <w:sz w:val="18"/>
                <w:szCs w:val="18"/>
              </w:rPr>
              <w:t xml:space="preserve">A3 Storm sewage via </w:t>
            </w:r>
            <w:r w:rsidR="00E0468A" w:rsidRPr="00E0468A">
              <w:rPr>
                <w:rStyle w:val="Blue"/>
                <w:color w:val="000000" w:themeColor="text1"/>
                <w:sz w:val="18"/>
                <w:szCs w:val="18"/>
              </w:rPr>
              <w:t>Discharge Point 2</w:t>
            </w:r>
          </w:p>
        </w:tc>
        <w:tc>
          <w:tcPr>
            <w:tcW w:w="1532" w:type="pct"/>
            <w:shd w:val="clear" w:color="auto" w:fill="auto"/>
          </w:tcPr>
          <w:p w14:paraId="1A302FF2" w14:textId="6D660DE6" w:rsidR="00A24F75" w:rsidRPr="00AA1422" w:rsidRDefault="00160C24" w:rsidP="00A24F75">
            <w:pPr>
              <w:pStyle w:val="TableText"/>
              <w:rPr>
                <w:rStyle w:val="Blue"/>
                <w:color w:val="000000" w:themeColor="text1"/>
                <w:sz w:val="18"/>
                <w:szCs w:val="18"/>
              </w:rPr>
            </w:pPr>
            <w:r>
              <w:rPr>
                <w:rStyle w:val="Blue"/>
                <w:color w:val="000000" w:themeColor="text1"/>
                <w:sz w:val="18"/>
                <w:szCs w:val="18"/>
              </w:rPr>
              <w:t>Storm e</w:t>
            </w:r>
            <w:r w:rsidR="00A24F75" w:rsidRPr="00AA1422">
              <w:rPr>
                <w:rStyle w:val="Blue"/>
                <w:color w:val="000000" w:themeColor="text1"/>
                <w:sz w:val="18"/>
                <w:szCs w:val="18"/>
              </w:rPr>
              <w:t>ffluent sampling</w:t>
            </w:r>
          </w:p>
        </w:tc>
        <w:tc>
          <w:tcPr>
            <w:tcW w:w="1049" w:type="pct"/>
            <w:shd w:val="clear" w:color="auto" w:fill="auto"/>
          </w:tcPr>
          <w:p w14:paraId="45AC1016" w14:textId="4C03993D" w:rsidR="00A24F75" w:rsidRPr="00AA1422" w:rsidRDefault="00864E39" w:rsidP="00A24F75">
            <w:pPr>
              <w:pStyle w:val="TableText"/>
              <w:rPr>
                <w:rStyle w:val="Blue"/>
                <w:color w:val="000000" w:themeColor="text1"/>
                <w:sz w:val="18"/>
                <w:szCs w:val="18"/>
              </w:rPr>
            </w:pPr>
            <w:r w:rsidRPr="00AA1422">
              <w:rPr>
                <w:rStyle w:val="Blue"/>
                <w:color w:val="000000" w:themeColor="text1"/>
                <w:sz w:val="18"/>
                <w:szCs w:val="18"/>
              </w:rPr>
              <w:t>SJ 40340 54460</w:t>
            </w:r>
          </w:p>
        </w:tc>
        <w:tc>
          <w:tcPr>
            <w:tcW w:w="1209" w:type="pct"/>
            <w:shd w:val="clear" w:color="auto" w:fill="auto"/>
          </w:tcPr>
          <w:p w14:paraId="74F1E62B" w14:textId="58341690" w:rsidR="00A24F75" w:rsidRPr="00AA1422" w:rsidRDefault="00C12A4F" w:rsidP="00A24F75">
            <w:pPr>
              <w:pStyle w:val="TableText"/>
              <w:rPr>
                <w:rStyle w:val="Blue"/>
                <w:color w:val="000000" w:themeColor="text1"/>
                <w:sz w:val="18"/>
                <w:szCs w:val="18"/>
              </w:rPr>
            </w:pPr>
            <w:r w:rsidRPr="00AA1422">
              <w:rPr>
                <w:rStyle w:val="Blue"/>
                <w:color w:val="000000" w:themeColor="text1"/>
                <w:sz w:val="18"/>
                <w:szCs w:val="18"/>
              </w:rPr>
              <w:t>Sample Point</w:t>
            </w:r>
          </w:p>
        </w:tc>
      </w:tr>
      <w:tr w:rsidR="00A24F75" w:rsidRPr="001F4EC0" w14:paraId="30D66156" w14:textId="77777777" w:rsidTr="00925639">
        <w:trPr>
          <w:cantSplit/>
        </w:trPr>
        <w:tc>
          <w:tcPr>
            <w:tcW w:w="1210" w:type="pct"/>
            <w:vMerge/>
            <w:shd w:val="clear" w:color="auto" w:fill="auto"/>
          </w:tcPr>
          <w:p w14:paraId="55BB5F0A" w14:textId="77777777" w:rsidR="00A24F75" w:rsidRPr="00AA1422" w:rsidRDefault="00A24F75" w:rsidP="00A24F75">
            <w:pPr>
              <w:pStyle w:val="TableText"/>
              <w:rPr>
                <w:rStyle w:val="Blue"/>
                <w:color w:val="000000" w:themeColor="text1"/>
                <w:sz w:val="18"/>
                <w:szCs w:val="18"/>
              </w:rPr>
            </w:pPr>
          </w:p>
        </w:tc>
        <w:tc>
          <w:tcPr>
            <w:tcW w:w="1532" w:type="pct"/>
            <w:shd w:val="clear" w:color="auto" w:fill="auto"/>
          </w:tcPr>
          <w:p w14:paraId="1039D655" w14:textId="77777777" w:rsidR="00A24F75" w:rsidRPr="00AA1422" w:rsidRDefault="00A24F75" w:rsidP="00A24F75">
            <w:pPr>
              <w:pStyle w:val="TableText"/>
              <w:rPr>
                <w:rStyle w:val="Blue"/>
                <w:color w:val="000000" w:themeColor="text1"/>
                <w:sz w:val="18"/>
                <w:szCs w:val="18"/>
              </w:rPr>
            </w:pPr>
            <w:r w:rsidRPr="00AA1422">
              <w:rPr>
                <w:rStyle w:val="Blue"/>
                <w:color w:val="000000" w:themeColor="text1"/>
                <w:sz w:val="18"/>
                <w:szCs w:val="18"/>
              </w:rPr>
              <w:t xml:space="preserve">Event duration monitoring </w:t>
            </w:r>
          </w:p>
        </w:tc>
        <w:tc>
          <w:tcPr>
            <w:tcW w:w="1049" w:type="pct"/>
            <w:shd w:val="clear" w:color="auto" w:fill="auto"/>
          </w:tcPr>
          <w:p w14:paraId="15E02A3D" w14:textId="537A6516" w:rsidR="00A24F75" w:rsidRPr="00AA1422" w:rsidRDefault="00787F27" w:rsidP="00A24F75">
            <w:pPr>
              <w:pStyle w:val="TableText"/>
              <w:rPr>
                <w:rStyle w:val="Blue"/>
                <w:color w:val="000000" w:themeColor="text1"/>
                <w:sz w:val="18"/>
                <w:szCs w:val="18"/>
              </w:rPr>
            </w:pPr>
            <w:r w:rsidRPr="00AA1422">
              <w:rPr>
                <w:rStyle w:val="Blue"/>
                <w:color w:val="000000" w:themeColor="text1"/>
                <w:sz w:val="18"/>
                <w:szCs w:val="18"/>
              </w:rPr>
              <w:t>SJ 40393 54428</w:t>
            </w:r>
          </w:p>
        </w:tc>
        <w:tc>
          <w:tcPr>
            <w:tcW w:w="1209" w:type="pct"/>
            <w:shd w:val="clear" w:color="auto" w:fill="auto"/>
          </w:tcPr>
          <w:p w14:paraId="53C111D8" w14:textId="47487CC2" w:rsidR="00A24F75" w:rsidRPr="00AA1422" w:rsidRDefault="00A42161" w:rsidP="00A24F75">
            <w:pPr>
              <w:pStyle w:val="TableText"/>
              <w:rPr>
                <w:rStyle w:val="Blue"/>
                <w:color w:val="000000" w:themeColor="text1"/>
                <w:sz w:val="18"/>
                <w:szCs w:val="18"/>
              </w:rPr>
            </w:pPr>
            <w:r w:rsidRPr="00AA1422">
              <w:rPr>
                <w:rStyle w:val="Blue"/>
                <w:color w:val="000000" w:themeColor="text1"/>
                <w:sz w:val="18"/>
                <w:szCs w:val="18"/>
              </w:rPr>
              <w:t>Storm to Environment EDM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AA142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AA1422" w:rsidRDefault="00821962" w:rsidP="00821962">
            <w:pPr>
              <w:pStyle w:val="TableText"/>
              <w:rPr>
                <w:rStyle w:val="Red"/>
                <w:b/>
                <w:color w:val="000000" w:themeColor="text1"/>
                <w:sz w:val="18"/>
                <w:szCs w:val="18"/>
              </w:rPr>
            </w:pPr>
            <w:r w:rsidRPr="00AA1422">
              <w:rPr>
                <w:rStyle w:val="Red"/>
                <w:b/>
                <w:color w:val="000000" w:themeColor="text1"/>
                <w:sz w:val="18"/>
                <w:szCs w:val="18"/>
              </w:rPr>
              <w:t>Number of s</w:t>
            </w:r>
            <w:bookmarkStart w:id="9" w:name="_Hlt511551491"/>
            <w:bookmarkEnd w:id="9"/>
            <w:r w:rsidRPr="00AA142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AA1422" w:rsidRDefault="00821962" w:rsidP="00821962">
            <w:pPr>
              <w:pStyle w:val="TableText"/>
              <w:rPr>
                <w:rStyle w:val="Red"/>
                <w:b/>
                <w:color w:val="000000" w:themeColor="text1"/>
                <w:sz w:val="18"/>
                <w:szCs w:val="18"/>
              </w:rPr>
            </w:pPr>
            <w:r w:rsidRPr="00AA142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4–7  </w:t>
            </w:r>
          </w:p>
        </w:tc>
        <w:tc>
          <w:tcPr>
            <w:tcW w:w="2660" w:type="pct"/>
            <w:shd w:val="clear" w:color="auto" w:fill="auto"/>
          </w:tcPr>
          <w:p w14:paraId="42B64EF4"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8–16</w:t>
            </w:r>
          </w:p>
        </w:tc>
        <w:tc>
          <w:tcPr>
            <w:tcW w:w="2660" w:type="pct"/>
            <w:shd w:val="clear" w:color="auto" w:fill="auto"/>
          </w:tcPr>
          <w:p w14:paraId="553C9E2F"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17–28 </w:t>
            </w:r>
          </w:p>
        </w:tc>
        <w:tc>
          <w:tcPr>
            <w:tcW w:w="2660" w:type="pct"/>
            <w:shd w:val="clear" w:color="auto" w:fill="auto"/>
          </w:tcPr>
          <w:p w14:paraId="1FA9AC3B"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29–40 </w:t>
            </w:r>
          </w:p>
        </w:tc>
        <w:tc>
          <w:tcPr>
            <w:tcW w:w="2660" w:type="pct"/>
            <w:shd w:val="clear" w:color="auto" w:fill="auto"/>
          </w:tcPr>
          <w:p w14:paraId="737B05C8"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41–53  </w:t>
            </w:r>
          </w:p>
        </w:tc>
        <w:tc>
          <w:tcPr>
            <w:tcW w:w="2660" w:type="pct"/>
            <w:shd w:val="clear" w:color="auto" w:fill="auto"/>
          </w:tcPr>
          <w:p w14:paraId="27663C27"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54–67  </w:t>
            </w:r>
          </w:p>
        </w:tc>
        <w:tc>
          <w:tcPr>
            <w:tcW w:w="2660" w:type="pct"/>
            <w:shd w:val="clear" w:color="auto" w:fill="auto"/>
          </w:tcPr>
          <w:p w14:paraId="2BB8AE66"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68–81  </w:t>
            </w:r>
          </w:p>
        </w:tc>
        <w:tc>
          <w:tcPr>
            <w:tcW w:w="2660" w:type="pct"/>
            <w:shd w:val="clear" w:color="auto" w:fill="auto"/>
          </w:tcPr>
          <w:p w14:paraId="0CE70478"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82–95 </w:t>
            </w:r>
          </w:p>
        </w:tc>
        <w:tc>
          <w:tcPr>
            <w:tcW w:w="2660" w:type="pct"/>
            <w:shd w:val="clear" w:color="auto" w:fill="auto"/>
          </w:tcPr>
          <w:p w14:paraId="1E5AD8F5"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96–110 </w:t>
            </w:r>
          </w:p>
        </w:tc>
        <w:tc>
          <w:tcPr>
            <w:tcW w:w="2660" w:type="pct"/>
            <w:shd w:val="clear" w:color="auto" w:fill="auto"/>
          </w:tcPr>
          <w:p w14:paraId="6CD2DE18"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111–125  </w:t>
            </w:r>
          </w:p>
        </w:tc>
        <w:tc>
          <w:tcPr>
            <w:tcW w:w="2660" w:type="pct"/>
            <w:shd w:val="clear" w:color="auto" w:fill="auto"/>
          </w:tcPr>
          <w:p w14:paraId="158ED147"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126–140  </w:t>
            </w:r>
          </w:p>
        </w:tc>
        <w:tc>
          <w:tcPr>
            <w:tcW w:w="2660" w:type="pct"/>
            <w:shd w:val="clear" w:color="auto" w:fill="auto"/>
          </w:tcPr>
          <w:p w14:paraId="27B678A1"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141–155  </w:t>
            </w:r>
          </w:p>
        </w:tc>
        <w:tc>
          <w:tcPr>
            <w:tcW w:w="2660" w:type="pct"/>
            <w:shd w:val="clear" w:color="auto" w:fill="auto"/>
          </w:tcPr>
          <w:p w14:paraId="52E83AAB"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156–171  </w:t>
            </w:r>
          </w:p>
        </w:tc>
        <w:tc>
          <w:tcPr>
            <w:tcW w:w="2660" w:type="pct"/>
            <w:shd w:val="clear" w:color="auto" w:fill="auto"/>
          </w:tcPr>
          <w:p w14:paraId="25E39731"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172–187 </w:t>
            </w:r>
          </w:p>
        </w:tc>
        <w:tc>
          <w:tcPr>
            <w:tcW w:w="2660" w:type="pct"/>
            <w:shd w:val="clear" w:color="auto" w:fill="auto"/>
          </w:tcPr>
          <w:p w14:paraId="3966E173"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188–203  </w:t>
            </w:r>
          </w:p>
        </w:tc>
        <w:tc>
          <w:tcPr>
            <w:tcW w:w="2660" w:type="pct"/>
            <w:shd w:val="clear" w:color="auto" w:fill="auto"/>
          </w:tcPr>
          <w:p w14:paraId="2ABFDEF0"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204–219  </w:t>
            </w:r>
          </w:p>
        </w:tc>
        <w:tc>
          <w:tcPr>
            <w:tcW w:w="2660" w:type="pct"/>
            <w:shd w:val="clear" w:color="auto" w:fill="auto"/>
          </w:tcPr>
          <w:p w14:paraId="353C2567"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220–235  </w:t>
            </w:r>
          </w:p>
        </w:tc>
        <w:tc>
          <w:tcPr>
            <w:tcW w:w="2660" w:type="pct"/>
            <w:shd w:val="clear" w:color="auto" w:fill="auto"/>
          </w:tcPr>
          <w:p w14:paraId="218D44CA"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236–251 </w:t>
            </w:r>
          </w:p>
        </w:tc>
        <w:tc>
          <w:tcPr>
            <w:tcW w:w="2660" w:type="pct"/>
            <w:shd w:val="clear" w:color="auto" w:fill="auto"/>
          </w:tcPr>
          <w:p w14:paraId="31593D21"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252–268 </w:t>
            </w:r>
          </w:p>
        </w:tc>
        <w:tc>
          <w:tcPr>
            <w:tcW w:w="2660" w:type="pct"/>
            <w:shd w:val="clear" w:color="auto" w:fill="auto"/>
          </w:tcPr>
          <w:p w14:paraId="3636FFC5"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269–284  </w:t>
            </w:r>
          </w:p>
        </w:tc>
        <w:tc>
          <w:tcPr>
            <w:tcW w:w="2660" w:type="pct"/>
            <w:shd w:val="clear" w:color="auto" w:fill="auto"/>
          </w:tcPr>
          <w:p w14:paraId="4B0FF9BE"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285–300  </w:t>
            </w:r>
          </w:p>
        </w:tc>
        <w:tc>
          <w:tcPr>
            <w:tcW w:w="2660" w:type="pct"/>
            <w:shd w:val="clear" w:color="auto" w:fill="auto"/>
          </w:tcPr>
          <w:p w14:paraId="7A66DB6F"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301–317 </w:t>
            </w:r>
          </w:p>
        </w:tc>
        <w:tc>
          <w:tcPr>
            <w:tcW w:w="2660" w:type="pct"/>
            <w:shd w:val="clear" w:color="auto" w:fill="auto"/>
          </w:tcPr>
          <w:p w14:paraId="6637C2EC"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318–334  </w:t>
            </w:r>
          </w:p>
        </w:tc>
        <w:tc>
          <w:tcPr>
            <w:tcW w:w="2660" w:type="pct"/>
            <w:shd w:val="clear" w:color="auto" w:fill="auto"/>
          </w:tcPr>
          <w:p w14:paraId="72661C33"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335–350 </w:t>
            </w:r>
          </w:p>
        </w:tc>
        <w:tc>
          <w:tcPr>
            <w:tcW w:w="2660" w:type="pct"/>
            <w:shd w:val="clear" w:color="auto" w:fill="auto"/>
          </w:tcPr>
          <w:p w14:paraId="0B6064EA"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351–365 </w:t>
            </w:r>
          </w:p>
        </w:tc>
        <w:tc>
          <w:tcPr>
            <w:tcW w:w="2660" w:type="pct"/>
            <w:shd w:val="clear" w:color="auto" w:fill="auto"/>
          </w:tcPr>
          <w:p w14:paraId="47E295A7" w14:textId="77777777" w:rsidR="00821962" w:rsidRPr="00AA1422" w:rsidRDefault="00821962" w:rsidP="00821962">
            <w:pPr>
              <w:pStyle w:val="TableText"/>
              <w:rPr>
                <w:rStyle w:val="Red"/>
                <w:color w:val="000000" w:themeColor="text1"/>
                <w:sz w:val="18"/>
                <w:szCs w:val="18"/>
              </w:rPr>
            </w:pPr>
            <w:r w:rsidRPr="00AA1422">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655E95" w:rsidRDefault="005D2F25" w:rsidP="00821962">
      <w:pPr>
        <w:pStyle w:val="Heading1NotIndexed"/>
        <w:ind w:left="567"/>
        <w:rPr>
          <w:rStyle w:val="Red"/>
          <w:color w:val="000000" w:themeColor="text1"/>
        </w:rPr>
      </w:pPr>
      <w:r>
        <w:rPr>
          <w:rStyle w:val="Red"/>
        </w:rPr>
        <w:br w:type="page"/>
      </w:r>
      <w:r w:rsidR="00821962" w:rsidRPr="00655E9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55E95" w:rsidRPr="00655E95" w14:paraId="5C2384BE" w14:textId="77777777" w:rsidTr="001F4EC0">
        <w:trPr>
          <w:cantSplit/>
          <w:tblHeader/>
        </w:trPr>
        <w:tc>
          <w:tcPr>
            <w:tcW w:w="737" w:type="pct"/>
            <w:shd w:val="clear" w:color="auto" w:fill="auto"/>
          </w:tcPr>
          <w:p w14:paraId="703F9A39" w14:textId="77777777" w:rsidR="00821962" w:rsidRPr="00655E95" w:rsidRDefault="00821962" w:rsidP="00821962">
            <w:pPr>
              <w:pStyle w:val="TableText"/>
              <w:rPr>
                <w:rStyle w:val="Red"/>
                <w:b/>
                <w:color w:val="000000" w:themeColor="text1"/>
                <w:sz w:val="18"/>
                <w:szCs w:val="18"/>
              </w:rPr>
            </w:pPr>
            <w:r w:rsidRPr="00655E95">
              <w:rPr>
                <w:rStyle w:val="Red"/>
                <w:b/>
                <w:color w:val="000000" w:themeColor="text1"/>
                <w:sz w:val="18"/>
                <w:szCs w:val="18"/>
              </w:rPr>
              <w:t>Parameter</w:t>
            </w:r>
          </w:p>
        </w:tc>
        <w:tc>
          <w:tcPr>
            <w:tcW w:w="1056" w:type="pct"/>
            <w:shd w:val="clear" w:color="auto" w:fill="auto"/>
          </w:tcPr>
          <w:p w14:paraId="530C7B69" w14:textId="77777777" w:rsidR="00821962" w:rsidRPr="00655E95" w:rsidRDefault="00821962" w:rsidP="00821962">
            <w:pPr>
              <w:pStyle w:val="TableText"/>
              <w:rPr>
                <w:rStyle w:val="Red"/>
                <w:b/>
                <w:color w:val="000000" w:themeColor="text1"/>
                <w:sz w:val="18"/>
                <w:szCs w:val="18"/>
              </w:rPr>
            </w:pPr>
            <w:r w:rsidRPr="00655E95">
              <w:rPr>
                <w:rStyle w:val="Red"/>
                <w:b/>
                <w:color w:val="000000" w:themeColor="text1"/>
                <w:sz w:val="18"/>
                <w:szCs w:val="18"/>
              </w:rPr>
              <w:t>‘Normal frequency’ of samples per year</w:t>
            </w:r>
          </w:p>
        </w:tc>
        <w:tc>
          <w:tcPr>
            <w:tcW w:w="1055" w:type="pct"/>
            <w:shd w:val="clear" w:color="auto" w:fill="auto"/>
          </w:tcPr>
          <w:p w14:paraId="20E74AFB" w14:textId="77777777" w:rsidR="00821962" w:rsidRPr="00655E95" w:rsidRDefault="00821962" w:rsidP="00821962">
            <w:pPr>
              <w:pStyle w:val="TableText"/>
              <w:rPr>
                <w:rStyle w:val="Red"/>
                <w:b/>
                <w:color w:val="000000" w:themeColor="text1"/>
                <w:sz w:val="18"/>
                <w:szCs w:val="18"/>
              </w:rPr>
            </w:pPr>
            <w:r w:rsidRPr="00655E95">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55E95" w:rsidRDefault="00821962" w:rsidP="00821962">
            <w:pPr>
              <w:pStyle w:val="TableText"/>
              <w:rPr>
                <w:rStyle w:val="Red"/>
                <w:b/>
                <w:color w:val="000000" w:themeColor="text1"/>
                <w:sz w:val="18"/>
                <w:szCs w:val="18"/>
              </w:rPr>
            </w:pPr>
            <w:r w:rsidRPr="00655E95">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55E95" w:rsidRDefault="00821962" w:rsidP="00821962">
            <w:pPr>
              <w:pStyle w:val="TableText"/>
              <w:rPr>
                <w:rStyle w:val="Red"/>
                <w:b/>
                <w:color w:val="000000" w:themeColor="text1"/>
                <w:sz w:val="18"/>
                <w:szCs w:val="18"/>
              </w:rPr>
            </w:pPr>
            <w:r w:rsidRPr="00655E95">
              <w:rPr>
                <w:rStyle w:val="Red"/>
                <w:b/>
                <w:color w:val="000000" w:themeColor="text1"/>
                <w:sz w:val="18"/>
                <w:szCs w:val="18"/>
              </w:rPr>
              <w:t>Out of hours samples</w:t>
            </w:r>
          </w:p>
        </w:tc>
      </w:tr>
      <w:tr w:rsidR="00655E95" w:rsidRPr="00655E95" w14:paraId="3BA59AB0" w14:textId="77777777" w:rsidTr="001F4EC0">
        <w:trPr>
          <w:cantSplit/>
        </w:trPr>
        <w:tc>
          <w:tcPr>
            <w:tcW w:w="737" w:type="pct"/>
            <w:shd w:val="clear" w:color="auto" w:fill="auto"/>
          </w:tcPr>
          <w:p w14:paraId="59A851F3"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Sanitary</w:t>
            </w:r>
          </w:p>
          <w:p w14:paraId="295CCAD2" w14:textId="77777777" w:rsidR="00821962" w:rsidRPr="00655E95"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24</w:t>
            </w:r>
          </w:p>
        </w:tc>
        <w:tc>
          <w:tcPr>
            <w:tcW w:w="1055" w:type="pct"/>
            <w:shd w:val="clear" w:color="auto" w:fill="auto"/>
          </w:tcPr>
          <w:p w14:paraId="3A18A3ED"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12</w:t>
            </w:r>
          </w:p>
        </w:tc>
        <w:tc>
          <w:tcPr>
            <w:tcW w:w="1059" w:type="pct"/>
            <w:shd w:val="clear" w:color="auto" w:fill="auto"/>
          </w:tcPr>
          <w:p w14:paraId="5E5596BC"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24</w:t>
            </w:r>
          </w:p>
        </w:tc>
        <w:tc>
          <w:tcPr>
            <w:tcW w:w="1093" w:type="pct"/>
            <w:shd w:val="clear" w:color="auto" w:fill="auto"/>
          </w:tcPr>
          <w:p w14:paraId="148489C2"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For 24 samples 2 out of hours samples per annum</w:t>
            </w:r>
          </w:p>
        </w:tc>
      </w:tr>
      <w:tr w:rsidR="00655E95" w:rsidRPr="00655E95" w14:paraId="76FAF588" w14:textId="77777777" w:rsidTr="001F4EC0">
        <w:trPr>
          <w:cantSplit/>
        </w:trPr>
        <w:tc>
          <w:tcPr>
            <w:tcW w:w="737" w:type="pct"/>
            <w:shd w:val="clear" w:color="auto" w:fill="auto"/>
          </w:tcPr>
          <w:p w14:paraId="5B2C2927"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Non sanitary</w:t>
            </w:r>
          </w:p>
          <w:p w14:paraId="4833A77E" w14:textId="77777777" w:rsidR="00821962" w:rsidRPr="00655E95"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12</w:t>
            </w:r>
          </w:p>
        </w:tc>
        <w:tc>
          <w:tcPr>
            <w:tcW w:w="1055" w:type="pct"/>
            <w:shd w:val="clear" w:color="auto" w:fill="auto"/>
          </w:tcPr>
          <w:p w14:paraId="15D39765"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12</w:t>
            </w:r>
          </w:p>
        </w:tc>
        <w:tc>
          <w:tcPr>
            <w:tcW w:w="1059" w:type="pct"/>
            <w:shd w:val="clear" w:color="auto" w:fill="auto"/>
          </w:tcPr>
          <w:p w14:paraId="7163AB3F"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12</w:t>
            </w:r>
          </w:p>
        </w:tc>
        <w:tc>
          <w:tcPr>
            <w:tcW w:w="1093" w:type="pct"/>
            <w:shd w:val="clear" w:color="auto" w:fill="auto"/>
          </w:tcPr>
          <w:p w14:paraId="17AD8604" w14:textId="77777777" w:rsidR="00821962" w:rsidRPr="00655E95" w:rsidRDefault="00821962" w:rsidP="00821962">
            <w:pPr>
              <w:pStyle w:val="TableText"/>
              <w:rPr>
                <w:rStyle w:val="Red"/>
                <w:color w:val="000000" w:themeColor="text1"/>
                <w:sz w:val="18"/>
                <w:szCs w:val="18"/>
              </w:rPr>
            </w:pPr>
            <w:r w:rsidRPr="00655E95">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3E2DA0C8" w14:textId="77777777" w:rsidR="00821962" w:rsidRPr="003375BF" w:rsidRDefault="00821962" w:rsidP="00821962">
      <w:pPr>
        <w:tabs>
          <w:tab w:val="left" w:pos="900"/>
        </w:tabs>
        <w:rPr>
          <w:sz w:val="18"/>
          <w:szCs w:val="18"/>
        </w:rPr>
      </w:pPr>
      <w:r>
        <w:rPr>
          <w:sz w:val="18"/>
          <w:szCs w:val="18"/>
        </w:rPr>
        <w:tab/>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7DD94B46" w14:textId="7DBA3A65" w:rsidR="00821962" w:rsidRPr="0006689A" w:rsidRDefault="005D2F25" w:rsidP="00655E95">
      <w:pPr>
        <w:pStyle w:val="Heading1NotIndexed"/>
        <w:ind w:left="567"/>
        <w:rPr>
          <w:rStyle w:val="Pink"/>
          <w:rFonts w:cs="Arial"/>
          <w:sz w:val="18"/>
          <w:szCs w:val="18"/>
        </w:rPr>
      </w:pPr>
      <w:r>
        <w:rPr>
          <w:rStyle w:val="Red"/>
        </w:rPr>
        <w:br w:type="page"/>
      </w:r>
    </w:p>
    <w:p w14:paraId="4756CF7A" w14:textId="51AA2D97"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C7EB006" w:rsidR="004B69F2" w:rsidRPr="001F4EC0" w:rsidRDefault="00D55C1F" w:rsidP="00655E95">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482BEA3C" w14:textId="77777777" w:rsidR="001828E2" w:rsidRPr="001828E2" w:rsidRDefault="001828E2" w:rsidP="001828E2">
            <w:pPr>
              <w:pStyle w:val="TableText"/>
              <w:rPr>
                <w:rStyle w:val="Blue"/>
                <w:rFonts w:cs="Arial"/>
                <w:color w:val="000000" w:themeColor="text1"/>
                <w:sz w:val="18"/>
                <w:szCs w:val="18"/>
              </w:rPr>
            </w:pPr>
            <w:r w:rsidRPr="001828E2">
              <w:rPr>
                <w:rStyle w:val="Blue"/>
                <w:rFonts w:cs="Arial"/>
                <w:color w:val="000000" w:themeColor="text1"/>
                <w:sz w:val="18"/>
                <w:szCs w:val="18"/>
              </w:rPr>
              <w:t>A1 Secondary treated sewage effluent via Discharge Point 1</w:t>
            </w:r>
          </w:p>
          <w:p w14:paraId="57C5CC39" w14:textId="77777777" w:rsidR="001828E2" w:rsidRPr="001828E2" w:rsidRDefault="001828E2" w:rsidP="001828E2">
            <w:pPr>
              <w:pStyle w:val="TableText"/>
              <w:rPr>
                <w:rStyle w:val="Blue"/>
                <w:rFonts w:cs="Arial"/>
                <w:color w:val="000000" w:themeColor="text1"/>
                <w:sz w:val="18"/>
                <w:szCs w:val="18"/>
              </w:rPr>
            </w:pPr>
            <w:r w:rsidRPr="001828E2">
              <w:rPr>
                <w:rStyle w:val="Blue"/>
                <w:rFonts w:cs="Arial"/>
                <w:color w:val="000000" w:themeColor="text1"/>
                <w:sz w:val="18"/>
                <w:szCs w:val="18"/>
              </w:rPr>
              <w:t xml:space="preserve">&amp; </w:t>
            </w:r>
          </w:p>
          <w:p w14:paraId="0B667936" w14:textId="5A388B09" w:rsidR="00D55C1F" w:rsidRPr="00D62F79" w:rsidRDefault="001828E2" w:rsidP="001828E2">
            <w:pPr>
              <w:pStyle w:val="TableText"/>
              <w:rPr>
                <w:rStyle w:val="Blue"/>
                <w:rFonts w:cs="Arial"/>
                <w:color w:val="000000" w:themeColor="text1"/>
                <w:sz w:val="18"/>
                <w:szCs w:val="18"/>
              </w:rPr>
            </w:pPr>
            <w:r w:rsidRPr="001828E2">
              <w:rPr>
                <w:rStyle w:val="Blue"/>
                <w:rFonts w:cs="Arial"/>
                <w:color w:val="000000" w:themeColor="text1"/>
                <w:sz w:val="18"/>
                <w:szCs w:val="18"/>
              </w:rPr>
              <w:t>A3 Biologically treated sewage via Discharge Point 2</w:t>
            </w:r>
          </w:p>
        </w:tc>
        <w:tc>
          <w:tcPr>
            <w:tcW w:w="1166" w:type="pct"/>
            <w:shd w:val="clear" w:color="auto" w:fill="auto"/>
          </w:tcPr>
          <w:p w14:paraId="7544B3F4" w14:textId="77777777" w:rsidR="00D55C1F" w:rsidRPr="00D62F79" w:rsidRDefault="00D55C1F" w:rsidP="00821962">
            <w:pPr>
              <w:pStyle w:val="TableText"/>
              <w:rPr>
                <w:rStyle w:val="Blue"/>
                <w:rFonts w:cs="Arial"/>
                <w:color w:val="000000" w:themeColor="text1"/>
                <w:sz w:val="18"/>
                <w:szCs w:val="18"/>
              </w:rPr>
            </w:pPr>
            <w:r w:rsidRPr="00D62F79">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D62F79" w:rsidRDefault="00385ED6" w:rsidP="00821962">
            <w:pPr>
              <w:pStyle w:val="TableText"/>
              <w:rPr>
                <w:rStyle w:val="Blue"/>
                <w:rFonts w:cs="Arial"/>
                <w:color w:val="000000" w:themeColor="text1"/>
                <w:sz w:val="18"/>
                <w:szCs w:val="18"/>
              </w:rPr>
            </w:pPr>
            <w:r w:rsidRPr="00D62F79">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D62F79"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D62F79" w:rsidRDefault="00D55C1F" w:rsidP="00821962">
            <w:pPr>
              <w:pStyle w:val="TableText"/>
              <w:rPr>
                <w:rStyle w:val="Blue"/>
                <w:rFonts w:cs="Arial"/>
                <w:color w:val="000000" w:themeColor="text1"/>
                <w:sz w:val="18"/>
                <w:szCs w:val="18"/>
              </w:rPr>
            </w:pPr>
            <w:r w:rsidRPr="00D62F79">
              <w:rPr>
                <w:rStyle w:val="Blue"/>
                <w:rFonts w:cs="Arial"/>
                <w:color w:val="000000" w:themeColor="text1"/>
                <w:sz w:val="18"/>
                <w:szCs w:val="18"/>
              </w:rPr>
              <w:t>15-minute flow</w:t>
            </w:r>
          </w:p>
        </w:tc>
        <w:tc>
          <w:tcPr>
            <w:tcW w:w="1000" w:type="pct"/>
            <w:shd w:val="clear" w:color="auto" w:fill="auto"/>
          </w:tcPr>
          <w:p w14:paraId="75EA6844" w14:textId="148AE55C" w:rsidR="00D55C1F" w:rsidRPr="00D62F79" w:rsidRDefault="00385ED6" w:rsidP="00821962">
            <w:pPr>
              <w:pStyle w:val="TableText"/>
              <w:rPr>
                <w:rStyle w:val="Blue"/>
                <w:rFonts w:cs="Arial"/>
                <w:color w:val="000000" w:themeColor="text1"/>
                <w:sz w:val="18"/>
                <w:szCs w:val="18"/>
              </w:rPr>
            </w:pPr>
            <w:r w:rsidRPr="00D62F79">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D62F79" w:rsidRDefault="00D55C1F" w:rsidP="00821962">
            <w:pPr>
              <w:pStyle w:val="TableText"/>
              <w:rPr>
                <w:rStyle w:val="Blue"/>
                <w:rFonts w:cs="Arial"/>
                <w:color w:val="000000" w:themeColor="text1"/>
                <w:sz w:val="18"/>
                <w:szCs w:val="18"/>
              </w:rPr>
            </w:pPr>
          </w:p>
        </w:tc>
        <w:tc>
          <w:tcPr>
            <w:tcW w:w="1166" w:type="pct"/>
            <w:shd w:val="clear" w:color="auto" w:fill="auto"/>
          </w:tcPr>
          <w:p w14:paraId="50B78869" w14:textId="12556AF7" w:rsidR="00D55C1F" w:rsidRPr="00D62F79" w:rsidRDefault="00D55C1F" w:rsidP="00821962">
            <w:pPr>
              <w:pStyle w:val="TableText"/>
              <w:rPr>
                <w:rStyle w:val="Blue"/>
                <w:rFonts w:cs="Arial"/>
                <w:color w:val="000000" w:themeColor="text1"/>
                <w:sz w:val="18"/>
                <w:szCs w:val="18"/>
              </w:rPr>
            </w:pPr>
            <w:r w:rsidRPr="00D62F79">
              <w:rPr>
                <w:rStyle w:val="Blue"/>
                <w:rFonts w:cs="Arial"/>
                <w:color w:val="000000" w:themeColor="text1"/>
                <w:sz w:val="18"/>
                <w:szCs w:val="18"/>
              </w:rPr>
              <w:t>Operator Self</w:t>
            </w:r>
            <w:r w:rsidR="005B1FFD" w:rsidRPr="00D62F79">
              <w:rPr>
                <w:rStyle w:val="Blue"/>
                <w:rFonts w:cs="Arial"/>
                <w:color w:val="000000" w:themeColor="text1"/>
                <w:sz w:val="18"/>
                <w:szCs w:val="18"/>
              </w:rPr>
              <w:t>-</w:t>
            </w:r>
            <w:r w:rsidRPr="00D62F79">
              <w:rPr>
                <w:rStyle w:val="Blue"/>
                <w:rFonts w:cs="Arial"/>
                <w:color w:val="000000" w:themeColor="text1"/>
                <w:sz w:val="18"/>
                <w:szCs w:val="18"/>
              </w:rPr>
              <w:t>Monitoring - ATU-BOD as O</w:t>
            </w:r>
            <w:r w:rsidRPr="00D62F79">
              <w:rPr>
                <w:rStyle w:val="Blue"/>
                <w:rFonts w:cs="Arial"/>
                <w:color w:val="000000" w:themeColor="text1"/>
                <w:sz w:val="18"/>
                <w:szCs w:val="18"/>
                <w:vertAlign w:val="subscript"/>
              </w:rPr>
              <w:t>2</w:t>
            </w:r>
            <w:r w:rsidRPr="00D62F79">
              <w:rPr>
                <w:rStyle w:val="Blue"/>
                <w:rFonts w:cs="Arial"/>
                <w:color w:val="000000" w:themeColor="text1"/>
                <w:sz w:val="18"/>
                <w:szCs w:val="18"/>
              </w:rPr>
              <w:t>, ammoniacal nitrogen (expressed as N), suspended solids (measured after drying at 105</w:t>
            </w:r>
            <w:r w:rsidR="005B1FFD" w:rsidRPr="00D62F79">
              <w:rPr>
                <w:rStyle w:val="Blue"/>
                <w:rFonts w:cs="Arial"/>
                <w:color w:val="000000" w:themeColor="text1"/>
                <w:sz w:val="18"/>
                <w:szCs w:val="18"/>
              </w:rPr>
              <w:t>°</w:t>
            </w:r>
            <w:r w:rsidRPr="00D62F79">
              <w:rPr>
                <w:rStyle w:val="Blue"/>
                <w:rFonts w:cs="Arial"/>
                <w:color w:val="000000" w:themeColor="text1"/>
                <w:sz w:val="18"/>
                <w:szCs w:val="18"/>
              </w:rPr>
              <w:t>C), total phosphorus as P</w:t>
            </w:r>
          </w:p>
        </w:tc>
        <w:tc>
          <w:tcPr>
            <w:tcW w:w="1000" w:type="pct"/>
            <w:shd w:val="clear" w:color="auto" w:fill="auto"/>
          </w:tcPr>
          <w:p w14:paraId="2BF90434" w14:textId="76786759" w:rsidR="00D55C1F" w:rsidRPr="00D62F79" w:rsidRDefault="00385ED6" w:rsidP="00821962">
            <w:pPr>
              <w:pStyle w:val="TableText"/>
              <w:rPr>
                <w:rStyle w:val="Blue"/>
                <w:rFonts w:cs="Arial"/>
                <w:color w:val="000000" w:themeColor="text1"/>
                <w:sz w:val="18"/>
                <w:szCs w:val="18"/>
              </w:rPr>
            </w:pPr>
            <w:r w:rsidRPr="00D62F79">
              <w:rPr>
                <w:rStyle w:val="Blue"/>
                <w:rFonts w:cs="Arial"/>
                <w:color w:val="000000" w:themeColor="text1"/>
                <w:sz w:val="18"/>
                <w:szCs w:val="18"/>
              </w:rPr>
              <w:t>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D62F79" w:rsidRDefault="00D55C1F" w:rsidP="00821962">
            <w:pPr>
              <w:pStyle w:val="TableText"/>
              <w:rPr>
                <w:rStyle w:val="Blue"/>
                <w:rFonts w:cs="Arial"/>
                <w:color w:val="000000" w:themeColor="text1"/>
                <w:sz w:val="18"/>
                <w:szCs w:val="18"/>
              </w:rPr>
            </w:pPr>
            <w:r w:rsidRPr="00D62F79">
              <w:rPr>
                <w:rStyle w:val="Blue"/>
                <w:rFonts w:cs="Arial"/>
                <w:color w:val="000000" w:themeColor="text1"/>
                <w:sz w:val="18"/>
                <w:szCs w:val="18"/>
              </w:rPr>
              <w:t>Operator Self-Monitoring summary report</w:t>
            </w:r>
          </w:p>
        </w:tc>
        <w:tc>
          <w:tcPr>
            <w:tcW w:w="1000" w:type="pct"/>
            <w:shd w:val="clear" w:color="auto" w:fill="auto"/>
          </w:tcPr>
          <w:p w14:paraId="585FAB7A" w14:textId="68477651" w:rsidR="00D55C1F" w:rsidRPr="00D62F79" w:rsidRDefault="00385ED6" w:rsidP="00821962">
            <w:pPr>
              <w:pStyle w:val="TableText"/>
              <w:rPr>
                <w:rStyle w:val="Blue"/>
                <w:rFonts w:cs="Arial"/>
                <w:color w:val="000000" w:themeColor="text1"/>
                <w:sz w:val="18"/>
                <w:szCs w:val="18"/>
              </w:rPr>
            </w:pPr>
            <w:r w:rsidRPr="00D62F79">
              <w:rPr>
                <w:rStyle w:val="Blue"/>
                <w:rFonts w:cs="Arial"/>
                <w:color w:val="000000" w:themeColor="text1"/>
                <w:sz w:val="18"/>
                <w:szCs w:val="18"/>
              </w:rPr>
              <w:t>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947F68" w:rsidRPr="00C25946" w14:paraId="4E85212E" w14:textId="77777777" w:rsidTr="00D55C1F">
        <w:trPr>
          <w:cantSplit/>
        </w:trPr>
        <w:tc>
          <w:tcPr>
            <w:tcW w:w="837" w:type="pct"/>
            <w:vMerge w:val="restart"/>
          </w:tcPr>
          <w:p w14:paraId="71080C62" w14:textId="1C68E351" w:rsidR="00947F68" w:rsidRPr="00470FA0" w:rsidRDefault="00947F68" w:rsidP="00947F68">
            <w:pPr>
              <w:pStyle w:val="TableText"/>
              <w:rPr>
                <w:rStyle w:val="Blue"/>
                <w:rFonts w:cs="Arial"/>
                <w:color w:val="000000" w:themeColor="text1"/>
                <w:sz w:val="18"/>
                <w:szCs w:val="18"/>
                <w:highlight w:val="green"/>
              </w:rPr>
            </w:pPr>
            <w:r w:rsidRPr="00470FA0">
              <w:rPr>
                <w:rStyle w:val="Blue"/>
                <w:rFonts w:cs="Arial"/>
                <w:color w:val="000000" w:themeColor="text1"/>
                <w:sz w:val="18"/>
                <w:szCs w:val="18"/>
              </w:rPr>
              <w:t xml:space="preserve">A2 Settled storm sewage via </w:t>
            </w:r>
            <w:r w:rsidR="00E0468A" w:rsidRPr="00470FA0">
              <w:rPr>
                <w:rStyle w:val="Blue"/>
                <w:rFonts w:cs="Arial"/>
                <w:color w:val="000000" w:themeColor="text1"/>
                <w:sz w:val="18"/>
                <w:szCs w:val="18"/>
              </w:rPr>
              <w:t>Discharge Point 1</w:t>
            </w:r>
          </w:p>
        </w:tc>
        <w:tc>
          <w:tcPr>
            <w:tcW w:w="1166" w:type="pct"/>
            <w:shd w:val="clear" w:color="auto" w:fill="auto"/>
          </w:tcPr>
          <w:p w14:paraId="3106362D" w14:textId="1142F372" w:rsidR="00947F68" w:rsidRPr="00470FA0" w:rsidRDefault="00947F68" w:rsidP="00470FA0">
            <w:pPr>
              <w:pStyle w:val="TableText"/>
              <w:rPr>
                <w:rStyle w:val="Blue"/>
                <w:rFonts w:cs="Arial"/>
                <w:color w:val="000000" w:themeColor="text1"/>
                <w:sz w:val="18"/>
                <w:szCs w:val="18"/>
              </w:rPr>
            </w:pPr>
            <w:r w:rsidRPr="00470FA0">
              <w:rPr>
                <w:rStyle w:val="Blue"/>
                <w:rFonts w:cs="Arial"/>
                <w:color w:val="000000" w:themeColor="text1"/>
                <w:sz w:val="18"/>
                <w:szCs w:val="18"/>
              </w:rPr>
              <w:t>Settled storm event recorder status operational</w:t>
            </w:r>
          </w:p>
        </w:tc>
        <w:tc>
          <w:tcPr>
            <w:tcW w:w="1000" w:type="pct"/>
            <w:shd w:val="clear" w:color="auto" w:fill="auto"/>
          </w:tcPr>
          <w:p w14:paraId="56593A4F" w14:textId="0BAA2DB6" w:rsidR="00947F68" w:rsidRPr="00470FA0" w:rsidRDefault="00947F68" w:rsidP="00947F68">
            <w:pPr>
              <w:pStyle w:val="TableText"/>
              <w:rPr>
                <w:rStyle w:val="Blue"/>
                <w:rFonts w:cs="Arial"/>
                <w:color w:val="000000" w:themeColor="text1"/>
                <w:sz w:val="18"/>
                <w:szCs w:val="18"/>
              </w:rPr>
            </w:pPr>
            <w:r w:rsidRPr="00470FA0">
              <w:rPr>
                <w:rStyle w:val="Blue"/>
                <w:rFonts w:cs="Arial"/>
                <w:color w:val="000000" w:themeColor="text1"/>
                <w:sz w:val="18"/>
                <w:szCs w:val="18"/>
              </w:rPr>
              <w:t>Storm to Environment EDM Monitoring Point</w:t>
            </w:r>
          </w:p>
        </w:tc>
        <w:tc>
          <w:tcPr>
            <w:tcW w:w="1082" w:type="pct"/>
            <w:shd w:val="clear" w:color="auto" w:fill="auto"/>
          </w:tcPr>
          <w:p w14:paraId="0B4FEB7F" w14:textId="77777777" w:rsidR="00947F68" w:rsidRPr="00470FA0" w:rsidRDefault="00947F68" w:rsidP="00947F68">
            <w:pPr>
              <w:pStyle w:val="TableText"/>
              <w:rPr>
                <w:rStyle w:val="Blue"/>
                <w:rFonts w:cs="Arial"/>
                <w:color w:val="000000" w:themeColor="text1"/>
                <w:sz w:val="18"/>
                <w:szCs w:val="18"/>
              </w:rPr>
            </w:pPr>
            <w:r w:rsidRPr="00470FA0">
              <w:rPr>
                <w:rStyle w:val="Blue"/>
                <w:rFonts w:cs="Arial"/>
                <w:color w:val="000000" w:themeColor="text1"/>
                <w:sz w:val="18"/>
                <w:szCs w:val="18"/>
              </w:rPr>
              <w:t>Annually</w:t>
            </w:r>
          </w:p>
          <w:p w14:paraId="0DD2488D" w14:textId="140A1213" w:rsidR="00947F68" w:rsidRPr="00470FA0" w:rsidRDefault="00947F68" w:rsidP="00947F68">
            <w:pPr>
              <w:pStyle w:val="TableText"/>
              <w:rPr>
                <w:rStyle w:val="Blue"/>
                <w:rFonts w:cs="Arial"/>
                <w:color w:val="000000" w:themeColor="text1"/>
                <w:sz w:val="18"/>
                <w:szCs w:val="18"/>
              </w:rPr>
            </w:pPr>
            <w:r w:rsidRPr="00470FA0">
              <w:rPr>
                <w:rStyle w:val="Blue"/>
                <w:rFonts w:cs="Arial"/>
                <w:color w:val="000000" w:themeColor="text1"/>
                <w:sz w:val="18"/>
                <w:szCs w:val="18"/>
              </w:rPr>
              <w:t>Report to be submitted within 2 months</w:t>
            </w:r>
          </w:p>
        </w:tc>
        <w:tc>
          <w:tcPr>
            <w:tcW w:w="915" w:type="pct"/>
            <w:shd w:val="clear" w:color="auto" w:fill="auto"/>
          </w:tcPr>
          <w:p w14:paraId="573605B0" w14:textId="5831339B" w:rsidR="00947F68" w:rsidRPr="00470FA0" w:rsidRDefault="00947F68" w:rsidP="00947F68">
            <w:pPr>
              <w:pStyle w:val="TableText"/>
              <w:rPr>
                <w:rStyle w:val="Blue"/>
                <w:rFonts w:cs="Arial"/>
                <w:color w:val="000000" w:themeColor="text1"/>
                <w:sz w:val="18"/>
                <w:szCs w:val="18"/>
              </w:rPr>
            </w:pPr>
            <w:r w:rsidRPr="00470FA0">
              <w:rPr>
                <w:rStyle w:val="Blue"/>
                <w:rFonts w:cs="Arial"/>
                <w:color w:val="000000" w:themeColor="text1"/>
                <w:sz w:val="18"/>
                <w:szCs w:val="18"/>
              </w:rPr>
              <w:t>1</w:t>
            </w:r>
            <w:r w:rsidRPr="00470FA0">
              <w:rPr>
                <w:rStyle w:val="Blue"/>
                <w:rFonts w:cs="Arial"/>
                <w:color w:val="000000" w:themeColor="text1"/>
                <w:sz w:val="18"/>
                <w:szCs w:val="18"/>
                <w:vertAlign w:val="superscript"/>
              </w:rPr>
              <w:t>st</w:t>
            </w:r>
            <w:r w:rsidRPr="00470FA0">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34C1259C" w:rsidR="002B3F38" w:rsidRPr="00470FA0" w:rsidRDefault="007B0710" w:rsidP="002B3F38">
            <w:pPr>
              <w:pStyle w:val="TableText"/>
              <w:rPr>
                <w:rFonts w:cs="Arial"/>
                <w:color w:val="000000" w:themeColor="text1"/>
                <w:sz w:val="18"/>
                <w:szCs w:val="18"/>
              </w:rPr>
            </w:pPr>
            <w:r w:rsidRPr="007B0710">
              <w:rPr>
                <w:rFonts w:cs="Arial"/>
                <w:color w:val="000000" w:themeColor="text1"/>
                <w:sz w:val="18"/>
                <w:szCs w:val="18"/>
              </w:rPr>
              <w:t>Settled storm overflow performance, including total number of block-counted spills</w:t>
            </w:r>
          </w:p>
        </w:tc>
        <w:tc>
          <w:tcPr>
            <w:tcW w:w="1000" w:type="pct"/>
            <w:shd w:val="clear" w:color="auto" w:fill="auto"/>
          </w:tcPr>
          <w:p w14:paraId="47EA0BD5" w14:textId="0EDE0F1B" w:rsidR="000E39B6" w:rsidRPr="00470FA0" w:rsidRDefault="000E39B6" w:rsidP="002B3F38">
            <w:pPr>
              <w:pStyle w:val="TableText"/>
              <w:rPr>
                <w:rStyle w:val="Blue"/>
                <w:rFonts w:cs="Arial"/>
                <w:color w:val="000000" w:themeColor="text1"/>
                <w:sz w:val="18"/>
                <w:szCs w:val="18"/>
              </w:rPr>
            </w:pPr>
            <w:r w:rsidRPr="00470FA0">
              <w:rPr>
                <w:rStyle w:val="Blue"/>
                <w:rFonts w:cs="Arial"/>
                <w:color w:val="000000" w:themeColor="text1"/>
                <w:sz w:val="18"/>
                <w:szCs w:val="18"/>
              </w:rPr>
              <w:t>Sample Point</w:t>
            </w:r>
          </w:p>
          <w:p w14:paraId="4A7E7283" w14:textId="315AE8A7" w:rsidR="000E39B6" w:rsidRPr="00470FA0" w:rsidRDefault="000E39B6" w:rsidP="002B3F38">
            <w:pPr>
              <w:pStyle w:val="TableText"/>
              <w:rPr>
                <w:rStyle w:val="Blue"/>
                <w:rFonts w:cs="Arial"/>
                <w:color w:val="000000" w:themeColor="text1"/>
                <w:sz w:val="18"/>
                <w:szCs w:val="18"/>
              </w:rPr>
            </w:pPr>
            <w:r w:rsidRPr="00470FA0">
              <w:rPr>
                <w:rStyle w:val="Blue"/>
                <w:rFonts w:cs="Arial"/>
                <w:color w:val="000000" w:themeColor="text1"/>
                <w:sz w:val="18"/>
                <w:szCs w:val="18"/>
              </w:rPr>
              <w:t>and</w:t>
            </w:r>
          </w:p>
          <w:p w14:paraId="18452865" w14:textId="3B4BE4A2" w:rsidR="002B3F38" w:rsidRPr="00470FA0" w:rsidRDefault="00045012" w:rsidP="002B3F38">
            <w:pPr>
              <w:pStyle w:val="TableText"/>
              <w:rPr>
                <w:rStyle w:val="Blue"/>
                <w:rFonts w:cs="Arial"/>
                <w:color w:val="000000" w:themeColor="text1"/>
                <w:sz w:val="18"/>
                <w:szCs w:val="18"/>
              </w:rPr>
            </w:pPr>
            <w:r w:rsidRPr="00470FA0">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Duration of total spills</w:t>
            </w:r>
          </w:p>
        </w:tc>
        <w:tc>
          <w:tcPr>
            <w:tcW w:w="1000" w:type="pct"/>
            <w:shd w:val="clear" w:color="auto" w:fill="auto"/>
          </w:tcPr>
          <w:p w14:paraId="47C6E2A4" w14:textId="54AA8567" w:rsidR="002B3F38" w:rsidRPr="00470FA0" w:rsidRDefault="00045012" w:rsidP="002B3F38">
            <w:pPr>
              <w:pStyle w:val="TableText"/>
              <w:rPr>
                <w:rStyle w:val="Blue"/>
                <w:rFonts w:cs="Arial"/>
                <w:color w:val="000000" w:themeColor="text1"/>
                <w:sz w:val="18"/>
                <w:szCs w:val="18"/>
              </w:rPr>
            </w:pPr>
            <w:r w:rsidRPr="00470FA0">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Annually</w:t>
            </w:r>
          </w:p>
          <w:p w14:paraId="567CE7AB"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1</w:t>
            </w:r>
            <w:r w:rsidRPr="00470FA0">
              <w:rPr>
                <w:rStyle w:val="Blue"/>
                <w:rFonts w:cs="Arial"/>
                <w:color w:val="000000" w:themeColor="text1"/>
                <w:sz w:val="18"/>
                <w:szCs w:val="18"/>
                <w:vertAlign w:val="superscript"/>
              </w:rPr>
              <w:t>st</w:t>
            </w:r>
            <w:r w:rsidRPr="00470FA0">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3F1F154C" w:rsidR="002B3F38" w:rsidRPr="00470FA0" w:rsidRDefault="002B3F38" w:rsidP="00470FA0">
            <w:pPr>
              <w:pStyle w:val="TableText"/>
              <w:rPr>
                <w:rStyle w:val="Blue"/>
                <w:rFonts w:cs="Arial"/>
                <w:color w:val="000000" w:themeColor="text1"/>
                <w:sz w:val="18"/>
                <w:szCs w:val="18"/>
              </w:rPr>
            </w:pPr>
            <w:r w:rsidRPr="00470FA0">
              <w:rPr>
                <w:rStyle w:val="Blue"/>
                <w:rFonts w:cs="Arial"/>
                <w:color w:val="000000" w:themeColor="text1"/>
                <w:sz w:val="18"/>
                <w:szCs w:val="18"/>
              </w:rPr>
              <w:t>Settled storm sewage discharge start and end times</w:t>
            </w:r>
          </w:p>
        </w:tc>
        <w:tc>
          <w:tcPr>
            <w:tcW w:w="1000" w:type="pct"/>
            <w:shd w:val="clear" w:color="auto" w:fill="auto"/>
          </w:tcPr>
          <w:p w14:paraId="392F576C" w14:textId="5B77D194" w:rsidR="002B3F38" w:rsidRPr="00470FA0" w:rsidRDefault="00C601A6" w:rsidP="002B3F38">
            <w:pPr>
              <w:pStyle w:val="TableText"/>
              <w:rPr>
                <w:rStyle w:val="Blue"/>
                <w:rFonts w:cs="Arial"/>
                <w:color w:val="000000" w:themeColor="text1"/>
                <w:sz w:val="18"/>
                <w:szCs w:val="18"/>
              </w:rPr>
            </w:pPr>
            <w:r w:rsidRPr="00470FA0">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470FA0" w:rsidRDefault="00045012" w:rsidP="002B3F38">
            <w:pPr>
              <w:pStyle w:val="TableText"/>
              <w:rPr>
                <w:rStyle w:val="Blue"/>
                <w:rFonts w:cs="Calibri"/>
                <w:color w:val="000000" w:themeColor="text1"/>
                <w:sz w:val="18"/>
                <w:szCs w:val="18"/>
              </w:rPr>
            </w:pPr>
            <w:r w:rsidRPr="00470FA0">
              <w:rPr>
                <w:rStyle w:val="Blue"/>
                <w:rFonts w:cs="Calibri"/>
                <w:color w:val="000000" w:themeColor="text1"/>
                <w:sz w:val="18"/>
                <w:szCs w:val="18"/>
              </w:rPr>
              <w:t>MCERTS FPF Monitoring Point</w:t>
            </w:r>
          </w:p>
        </w:tc>
        <w:tc>
          <w:tcPr>
            <w:tcW w:w="1082" w:type="pct"/>
            <w:shd w:val="clear" w:color="auto" w:fill="auto"/>
          </w:tcPr>
          <w:p w14:paraId="6D888F9B" w14:textId="50CD7334"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 xml:space="preserve">Reports to be provided to Natural Resources Wales upon request </w:t>
            </w:r>
          </w:p>
          <w:p w14:paraId="2AFA220C" w14:textId="73D2B919"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58F90032" w14:textId="502C575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 xml:space="preserve">Upon request by Natural Resources Wales </w:t>
            </w:r>
          </w:p>
          <w:p w14:paraId="63897633" w14:textId="77777777" w:rsidR="002B3F38" w:rsidRPr="00470FA0" w:rsidRDefault="002B3F38" w:rsidP="002B3F38">
            <w:pPr>
              <w:pStyle w:val="TableText"/>
              <w:rPr>
                <w:rStyle w:val="Blue"/>
                <w:rFonts w:cs="Arial"/>
                <w:color w:val="000000" w:themeColor="text1"/>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470FA0" w:rsidRDefault="00045012" w:rsidP="002B3F38">
            <w:pPr>
              <w:pStyle w:val="TableText"/>
              <w:rPr>
                <w:rStyle w:val="Blue"/>
                <w:rFonts w:cs="Arial"/>
                <w:color w:val="000000" w:themeColor="text1"/>
                <w:sz w:val="18"/>
                <w:szCs w:val="18"/>
              </w:rPr>
            </w:pPr>
            <w:r w:rsidRPr="00470FA0">
              <w:rPr>
                <w:rStyle w:val="Blue"/>
                <w:rFonts w:cs="Calibri"/>
                <w:color w:val="000000" w:themeColor="text1"/>
                <w:sz w:val="18"/>
                <w:szCs w:val="18"/>
              </w:rPr>
              <w:t>EDM to Storm Tank Monitoring Point</w:t>
            </w:r>
          </w:p>
        </w:tc>
        <w:tc>
          <w:tcPr>
            <w:tcW w:w="1082" w:type="pct"/>
            <w:shd w:val="clear" w:color="auto" w:fill="auto"/>
          </w:tcPr>
          <w:p w14:paraId="41ECEE97" w14:textId="72ED4C7E"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01E3D7D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22250893"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470FA0" w:rsidRDefault="00045012" w:rsidP="002B3F38">
            <w:pPr>
              <w:pStyle w:val="TableText"/>
              <w:rPr>
                <w:rStyle w:val="Blue"/>
                <w:rFonts w:cs="Arial"/>
                <w:color w:val="000000" w:themeColor="text1"/>
                <w:sz w:val="18"/>
                <w:szCs w:val="18"/>
              </w:rPr>
            </w:pPr>
            <w:r w:rsidRPr="00470FA0">
              <w:rPr>
                <w:rStyle w:val="Blue"/>
                <w:rFonts w:cs="Calibri"/>
                <w:color w:val="000000" w:themeColor="text1"/>
                <w:sz w:val="18"/>
                <w:szCs w:val="18"/>
              </w:rPr>
              <w:t>EDM to Storm Tank Monitoring Point</w:t>
            </w:r>
          </w:p>
        </w:tc>
        <w:tc>
          <w:tcPr>
            <w:tcW w:w="1082" w:type="pct"/>
            <w:shd w:val="clear" w:color="auto" w:fill="auto"/>
          </w:tcPr>
          <w:p w14:paraId="30D75299" w14:textId="5D5E635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470FA0" w:rsidRDefault="002B3F38" w:rsidP="002B3F38">
            <w:pPr>
              <w:pStyle w:val="TableText"/>
              <w:rPr>
                <w:rStyle w:val="Blue"/>
                <w:rFonts w:cs="Arial"/>
                <w:color w:val="000000" w:themeColor="text1"/>
                <w:sz w:val="18"/>
                <w:szCs w:val="18"/>
              </w:rPr>
            </w:pPr>
            <w:r w:rsidRPr="00470FA0">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524230" w:rsidRDefault="00045012" w:rsidP="002B3F38">
            <w:pPr>
              <w:pStyle w:val="TableText"/>
              <w:rPr>
                <w:rStyle w:val="Blue"/>
                <w:rFonts w:cs="Calibri"/>
                <w:color w:val="000000" w:themeColor="text1"/>
                <w:sz w:val="18"/>
                <w:szCs w:val="18"/>
              </w:rPr>
            </w:pPr>
            <w:r w:rsidRPr="00524230">
              <w:rPr>
                <w:rStyle w:val="Blue"/>
                <w:rFonts w:cs="Calibri"/>
                <w:color w:val="000000" w:themeColor="text1"/>
                <w:sz w:val="18"/>
                <w:szCs w:val="18"/>
              </w:rPr>
              <w:t>MCERTS FPF Monitoring Point</w:t>
            </w:r>
            <w:r w:rsidR="00C601A6" w:rsidRPr="00524230">
              <w:rPr>
                <w:rStyle w:val="Blue"/>
                <w:rFonts w:cs="Calibri"/>
                <w:color w:val="000000" w:themeColor="text1"/>
                <w:sz w:val="18"/>
                <w:szCs w:val="18"/>
              </w:rPr>
              <w:t xml:space="preserve"> </w:t>
            </w:r>
          </w:p>
          <w:p w14:paraId="0079F445" w14:textId="77777777" w:rsidR="00C601A6" w:rsidRPr="00524230" w:rsidRDefault="00C601A6" w:rsidP="002B3F38">
            <w:pPr>
              <w:pStyle w:val="TableText"/>
              <w:rPr>
                <w:rStyle w:val="Blue"/>
                <w:rFonts w:cs="Calibri"/>
                <w:color w:val="000000" w:themeColor="text1"/>
                <w:sz w:val="18"/>
                <w:szCs w:val="18"/>
              </w:rPr>
            </w:pPr>
            <w:r w:rsidRPr="00524230">
              <w:rPr>
                <w:rStyle w:val="Blue"/>
                <w:rFonts w:cs="Calibri"/>
                <w:color w:val="000000" w:themeColor="text1"/>
                <w:sz w:val="18"/>
                <w:szCs w:val="18"/>
              </w:rPr>
              <w:t>and</w:t>
            </w:r>
          </w:p>
          <w:p w14:paraId="171CDB0C" w14:textId="58CE615C" w:rsidR="002B3F38" w:rsidRPr="00524230" w:rsidRDefault="00C601A6" w:rsidP="002B3F38">
            <w:pPr>
              <w:pStyle w:val="TableText"/>
              <w:rPr>
                <w:rStyle w:val="Blue"/>
                <w:rFonts w:cs="Arial"/>
                <w:color w:val="000000" w:themeColor="text1"/>
                <w:sz w:val="18"/>
                <w:szCs w:val="18"/>
              </w:rPr>
            </w:pPr>
            <w:r w:rsidRPr="00524230">
              <w:rPr>
                <w:rStyle w:val="Blue"/>
                <w:rFonts w:cs="Calibri"/>
                <w:color w:val="000000" w:themeColor="text1"/>
                <w:sz w:val="18"/>
                <w:szCs w:val="18"/>
              </w:rPr>
              <w:t>EDM to Storm Tank Monitoring Point</w:t>
            </w:r>
          </w:p>
        </w:tc>
        <w:tc>
          <w:tcPr>
            <w:tcW w:w="1082" w:type="pct"/>
            <w:shd w:val="clear" w:color="auto" w:fill="auto"/>
          </w:tcPr>
          <w:p w14:paraId="4AB196BF" w14:textId="7C132249" w:rsidR="00524230" w:rsidRPr="00524230" w:rsidRDefault="00524230" w:rsidP="002B3F38">
            <w:pPr>
              <w:pStyle w:val="TableText"/>
              <w:rPr>
                <w:rStyle w:val="Blue"/>
                <w:rFonts w:cs="Arial"/>
                <w:color w:val="000000" w:themeColor="text1"/>
                <w:sz w:val="18"/>
                <w:szCs w:val="18"/>
              </w:rPr>
            </w:pPr>
            <w:r w:rsidRPr="00524230">
              <w:rPr>
                <w:rStyle w:val="Blue"/>
                <w:rFonts w:cs="Arial"/>
                <w:color w:val="000000" w:themeColor="text1"/>
                <w:sz w:val="18"/>
                <w:szCs w:val="18"/>
              </w:rPr>
              <w:t>From 01/01/202</w:t>
            </w:r>
            <w:r w:rsidR="007B0710">
              <w:rPr>
                <w:rStyle w:val="Blue"/>
                <w:rFonts w:cs="Arial"/>
                <w:color w:val="000000" w:themeColor="text1"/>
                <w:sz w:val="18"/>
                <w:szCs w:val="18"/>
              </w:rPr>
              <w:t>5</w:t>
            </w:r>
            <w:r w:rsidRPr="00524230">
              <w:rPr>
                <w:rStyle w:val="Blue"/>
                <w:rFonts w:cs="Arial"/>
                <w:color w:val="000000" w:themeColor="text1"/>
                <w:sz w:val="18"/>
                <w:szCs w:val="18"/>
              </w:rPr>
              <w:t>:</w:t>
            </w:r>
          </w:p>
          <w:p w14:paraId="720BD219" w14:textId="4719FAA6" w:rsidR="002B3F38" w:rsidRPr="00524230" w:rsidRDefault="002B3F38" w:rsidP="002B3F38">
            <w:pPr>
              <w:pStyle w:val="TableText"/>
              <w:rPr>
                <w:rStyle w:val="Blue"/>
                <w:rFonts w:cs="Arial"/>
                <w:color w:val="000000" w:themeColor="text1"/>
                <w:sz w:val="18"/>
                <w:szCs w:val="18"/>
              </w:rPr>
            </w:pPr>
            <w:r w:rsidRPr="00524230">
              <w:rPr>
                <w:rStyle w:val="Blue"/>
                <w:rFonts w:cs="Arial"/>
                <w:color w:val="000000" w:themeColor="text1"/>
                <w:sz w:val="18"/>
                <w:szCs w:val="18"/>
              </w:rPr>
              <w:t>Annually</w:t>
            </w:r>
          </w:p>
          <w:p w14:paraId="5C01F37F" w14:textId="6CD81C9A" w:rsidR="002B3F38" w:rsidRPr="00524230" w:rsidRDefault="002B3F38" w:rsidP="00524230">
            <w:pPr>
              <w:pStyle w:val="TableText"/>
              <w:rPr>
                <w:rStyle w:val="Blue"/>
                <w:rFonts w:cs="Arial"/>
                <w:color w:val="000000" w:themeColor="text1"/>
                <w:sz w:val="18"/>
                <w:szCs w:val="18"/>
              </w:rPr>
            </w:pPr>
            <w:r w:rsidRPr="00524230">
              <w:rPr>
                <w:rStyle w:val="Blue"/>
                <w:rFonts w:cs="Arial"/>
                <w:color w:val="000000" w:themeColor="text1"/>
                <w:sz w:val="18"/>
                <w:szCs w:val="18"/>
              </w:rPr>
              <w:t>Report to be 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202A87" w:rsidRPr="00C25946" w14:paraId="390B263B" w14:textId="77777777" w:rsidTr="00D55C1F">
        <w:trPr>
          <w:cantSplit/>
        </w:trPr>
        <w:tc>
          <w:tcPr>
            <w:tcW w:w="837" w:type="pct"/>
            <w:vMerge w:val="restart"/>
          </w:tcPr>
          <w:p w14:paraId="6ABF9EF3" w14:textId="7E935084" w:rsidR="00202A87" w:rsidRPr="00470FA0" w:rsidRDefault="00202A87" w:rsidP="00202A87">
            <w:pPr>
              <w:pStyle w:val="TableText"/>
              <w:rPr>
                <w:rStyle w:val="Blue"/>
                <w:rFonts w:cs="Arial"/>
                <w:color w:val="000000" w:themeColor="text1"/>
                <w:sz w:val="18"/>
                <w:szCs w:val="18"/>
                <w:highlight w:val="cyan"/>
              </w:rPr>
            </w:pPr>
            <w:r w:rsidRPr="00470FA0">
              <w:rPr>
                <w:rStyle w:val="Blue"/>
                <w:rFonts w:cs="Arial"/>
                <w:color w:val="000000" w:themeColor="text1"/>
                <w:sz w:val="18"/>
                <w:szCs w:val="18"/>
              </w:rPr>
              <w:t xml:space="preserve">A3 Storm sewage via </w:t>
            </w:r>
            <w:r w:rsidR="00E0468A" w:rsidRPr="00470FA0">
              <w:rPr>
                <w:rStyle w:val="Blue"/>
                <w:rFonts w:cs="Arial"/>
                <w:color w:val="000000" w:themeColor="text1"/>
                <w:sz w:val="18"/>
                <w:szCs w:val="18"/>
              </w:rPr>
              <w:t>Discharge Point 2</w:t>
            </w:r>
          </w:p>
        </w:tc>
        <w:tc>
          <w:tcPr>
            <w:tcW w:w="1166" w:type="pct"/>
            <w:shd w:val="clear" w:color="auto" w:fill="auto"/>
          </w:tcPr>
          <w:p w14:paraId="7B9A4AD9" w14:textId="6C53AE23" w:rsidR="00202A87" w:rsidRPr="00470FA0" w:rsidRDefault="00923B96" w:rsidP="00202A87">
            <w:pPr>
              <w:pStyle w:val="TableText"/>
              <w:rPr>
                <w:rStyle w:val="Blue"/>
                <w:rFonts w:cs="Arial"/>
                <w:color w:val="000000" w:themeColor="text1"/>
                <w:sz w:val="18"/>
                <w:szCs w:val="18"/>
              </w:rPr>
            </w:pPr>
            <w:r w:rsidRPr="00470FA0">
              <w:rPr>
                <w:rStyle w:val="Blue"/>
                <w:rFonts w:cs="Calibri"/>
                <w:color w:val="000000" w:themeColor="text1"/>
                <w:sz w:val="18"/>
                <w:szCs w:val="18"/>
              </w:rPr>
              <w:t>Storm overflow e</w:t>
            </w:r>
            <w:r w:rsidR="00202A87" w:rsidRPr="00470FA0">
              <w:rPr>
                <w:rStyle w:val="Blue"/>
                <w:rFonts w:cs="Calibri"/>
                <w:color w:val="000000" w:themeColor="text1"/>
                <w:sz w:val="18"/>
                <w:szCs w:val="18"/>
              </w:rPr>
              <w:t>vent recorder status operational</w:t>
            </w:r>
            <w:r w:rsidR="00202A87" w:rsidRPr="00470FA0">
              <w:rPr>
                <w:rStyle w:val="BlueBold"/>
                <w:rFonts w:cs="Arial"/>
                <w:color w:val="000000" w:themeColor="text1"/>
                <w:sz w:val="18"/>
                <w:szCs w:val="18"/>
              </w:rPr>
              <w:t xml:space="preserve"> </w:t>
            </w:r>
          </w:p>
        </w:tc>
        <w:tc>
          <w:tcPr>
            <w:tcW w:w="1000" w:type="pct"/>
            <w:shd w:val="clear" w:color="auto" w:fill="auto"/>
          </w:tcPr>
          <w:p w14:paraId="693659B2" w14:textId="5385B057" w:rsidR="00202A87" w:rsidRPr="00470FA0" w:rsidRDefault="00202A87" w:rsidP="00202A87">
            <w:pPr>
              <w:pStyle w:val="TableText"/>
              <w:rPr>
                <w:rStyle w:val="Blue"/>
                <w:rFonts w:cs="Calibri"/>
                <w:color w:val="000000" w:themeColor="text1"/>
                <w:sz w:val="18"/>
                <w:szCs w:val="18"/>
              </w:rPr>
            </w:pPr>
            <w:r w:rsidRPr="00470FA0">
              <w:rPr>
                <w:rStyle w:val="Blue"/>
                <w:rFonts w:cs="Calibri"/>
                <w:color w:val="000000" w:themeColor="text1"/>
                <w:sz w:val="18"/>
                <w:szCs w:val="18"/>
              </w:rPr>
              <w:t>Storm to Environment EDM Monitoring Point</w:t>
            </w:r>
          </w:p>
        </w:tc>
        <w:tc>
          <w:tcPr>
            <w:tcW w:w="1082" w:type="pct"/>
            <w:shd w:val="clear" w:color="auto" w:fill="auto"/>
          </w:tcPr>
          <w:p w14:paraId="623B4CCA" w14:textId="77777777" w:rsidR="00202A87" w:rsidRPr="00470FA0" w:rsidRDefault="00202A87" w:rsidP="00202A87">
            <w:pPr>
              <w:pStyle w:val="TableText"/>
              <w:rPr>
                <w:rStyle w:val="Blue"/>
                <w:rFonts w:cs="Calibri"/>
                <w:color w:val="000000" w:themeColor="text1"/>
                <w:sz w:val="18"/>
                <w:szCs w:val="18"/>
              </w:rPr>
            </w:pPr>
            <w:r w:rsidRPr="00470FA0">
              <w:rPr>
                <w:rStyle w:val="Blue"/>
                <w:rFonts w:cs="Calibri"/>
                <w:color w:val="000000" w:themeColor="text1"/>
                <w:sz w:val="18"/>
                <w:szCs w:val="18"/>
              </w:rPr>
              <w:t>Annually</w:t>
            </w:r>
          </w:p>
          <w:p w14:paraId="7B615745" w14:textId="17FDDE4B" w:rsidR="00202A87" w:rsidRPr="00470FA0" w:rsidRDefault="00202A87" w:rsidP="00202A87">
            <w:pPr>
              <w:pStyle w:val="TableText"/>
              <w:rPr>
                <w:rStyle w:val="Blue"/>
                <w:rFonts w:cs="Arial"/>
                <w:color w:val="000000" w:themeColor="text1"/>
                <w:sz w:val="18"/>
                <w:szCs w:val="18"/>
              </w:rPr>
            </w:pPr>
            <w:r w:rsidRPr="00470FA0">
              <w:rPr>
                <w:rStyle w:val="Blue"/>
                <w:rFonts w:cs="Calibri"/>
                <w:color w:val="000000" w:themeColor="text1"/>
                <w:sz w:val="18"/>
                <w:szCs w:val="18"/>
              </w:rPr>
              <w:t>Report to be submitted within 2 months</w:t>
            </w:r>
          </w:p>
        </w:tc>
        <w:tc>
          <w:tcPr>
            <w:tcW w:w="915" w:type="pct"/>
            <w:shd w:val="clear" w:color="auto" w:fill="auto"/>
          </w:tcPr>
          <w:p w14:paraId="0E499CA5" w14:textId="01458EDC" w:rsidR="00202A87" w:rsidRPr="00470FA0" w:rsidRDefault="00202A87" w:rsidP="00202A87">
            <w:pPr>
              <w:pStyle w:val="TableText"/>
              <w:rPr>
                <w:rStyle w:val="Blue"/>
                <w:rFonts w:cs="Arial"/>
                <w:color w:val="000000" w:themeColor="text1"/>
                <w:sz w:val="18"/>
                <w:szCs w:val="18"/>
              </w:rPr>
            </w:pPr>
            <w:r w:rsidRPr="00470FA0">
              <w:rPr>
                <w:rStyle w:val="Blue"/>
                <w:rFonts w:cs="Calibri"/>
                <w:color w:val="000000" w:themeColor="text1"/>
                <w:sz w:val="18"/>
                <w:szCs w:val="18"/>
              </w:rPr>
              <w:t>1</w:t>
            </w:r>
            <w:r w:rsidRPr="00470FA0">
              <w:rPr>
                <w:rStyle w:val="Blue"/>
                <w:rFonts w:cs="Calibri"/>
                <w:color w:val="000000" w:themeColor="text1"/>
                <w:sz w:val="18"/>
                <w:szCs w:val="18"/>
                <w:vertAlign w:val="superscript"/>
              </w:rPr>
              <w:t>st</w:t>
            </w:r>
            <w:r w:rsidRPr="00470FA0">
              <w:rPr>
                <w:rStyle w:val="Blue"/>
                <w:rFonts w:cs="Calibri"/>
                <w:color w:val="000000" w:themeColor="text1"/>
                <w:sz w:val="18"/>
                <w:szCs w:val="18"/>
              </w:rPr>
              <w:t xml:space="preserve"> January</w:t>
            </w:r>
          </w:p>
        </w:tc>
      </w:tr>
      <w:tr w:rsidR="00202A87" w:rsidRPr="00C25946" w14:paraId="402B0098" w14:textId="77777777" w:rsidTr="00D55C1F">
        <w:trPr>
          <w:cantSplit/>
        </w:trPr>
        <w:tc>
          <w:tcPr>
            <w:tcW w:w="837" w:type="pct"/>
            <w:vMerge/>
          </w:tcPr>
          <w:p w14:paraId="7BC6796D" w14:textId="77777777" w:rsidR="00202A87" w:rsidRPr="00470FA0" w:rsidRDefault="00202A87" w:rsidP="00202A87">
            <w:pPr>
              <w:pStyle w:val="TableText"/>
              <w:rPr>
                <w:rStyle w:val="Blue"/>
                <w:rFonts w:cs="Arial"/>
                <w:color w:val="000000" w:themeColor="text1"/>
                <w:sz w:val="18"/>
                <w:szCs w:val="18"/>
                <w:highlight w:val="cyan"/>
              </w:rPr>
            </w:pPr>
          </w:p>
        </w:tc>
        <w:tc>
          <w:tcPr>
            <w:tcW w:w="1166" w:type="pct"/>
            <w:shd w:val="clear" w:color="auto" w:fill="auto"/>
          </w:tcPr>
          <w:p w14:paraId="4A6AE55D" w14:textId="64863675" w:rsidR="00202A87" w:rsidRPr="00470FA0" w:rsidRDefault="00202A87" w:rsidP="00202A87">
            <w:pPr>
              <w:pStyle w:val="TableText"/>
              <w:rPr>
                <w:rStyle w:val="Blue"/>
                <w:rFonts w:cs="Arial"/>
                <w:color w:val="000000" w:themeColor="text1"/>
                <w:sz w:val="18"/>
                <w:szCs w:val="18"/>
              </w:rPr>
            </w:pPr>
            <w:r w:rsidRPr="00470FA0">
              <w:rPr>
                <w:rStyle w:val="Blue"/>
                <w:rFonts w:cs="Calibri"/>
                <w:color w:val="000000" w:themeColor="text1"/>
                <w:sz w:val="18"/>
                <w:szCs w:val="18"/>
              </w:rPr>
              <w:t xml:space="preserve">Storm overflow performance, including total number of </w:t>
            </w:r>
            <w:r w:rsidRPr="00470FA0">
              <w:rPr>
                <w:rStyle w:val="Blue"/>
                <w:color w:val="000000" w:themeColor="text1"/>
                <w:sz w:val="18"/>
                <w:szCs w:val="18"/>
              </w:rPr>
              <w:t xml:space="preserve">block-counted spills </w:t>
            </w:r>
          </w:p>
        </w:tc>
        <w:tc>
          <w:tcPr>
            <w:tcW w:w="1000" w:type="pct"/>
            <w:shd w:val="clear" w:color="auto" w:fill="auto"/>
          </w:tcPr>
          <w:p w14:paraId="4677DB63" w14:textId="08160B2E" w:rsidR="00202A87" w:rsidRPr="00470FA0" w:rsidRDefault="00202A87" w:rsidP="00202A87">
            <w:pPr>
              <w:pStyle w:val="TableText"/>
              <w:rPr>
                <w:rStyle w:val="Blue"/>
                <w:rFonts w:cs="Calibri"/>
                <w:color w:val="000000" w:themeColor="text1"/>
                <w:sz w:val="18"/>
                <w:szCs w:val="18"/>
              </w:rPr>
            </w:pPr>
            <w:r w:rsidRPr="00470FA0">
              <w:rPr>
                <w:rStyle w:val="Blue"/>
                <w:rFonts w:cs="Calibri"/>
                <w:color w:val="000000" w:themeColor="text1"/>
                <w:sz w:val="18"/>
                <w:szCs w:val="18"/>
              </w:rPr>
              <w:t>Sample Point</w:t>
            </w:r>
          </w:p>
          <w:p w14:paraId="6223898D" w14:textId="7118D5AC" w:rsidR="000E39B6" w:rsidRPr="00470FA0" w:rsidRDefault="000E39B6" w:rsidP="00202A87">
            <w:pPr>
              <w:pStyle w:val="TableText"/>
              <w:rPr>
                <w:rStyle w:val="Blue"/>
                <w:rFonts w:cs="Calibri"/>
                <w:color w:val="000000" w:themeColor="text1"/>
                <w:sz w:val="18"/>
                <w:szCs w:val="18"/>
              </w:rPr>
            </w:pPr>
            <w:r w:rsidRPr="00470FA0">
              <w:rPr>
                <w:rStyle w:val="Blue"/>
                <w:rFonts w:cs="Calibri"/>
                <w:color w:val="000000" w:themeColor="text1"/>
                <w:sz w:val="18"/>
                <w:szCs w:val="18"/>
              </w:rPr>
              <w:t>and</w:t>
            </w:r>
          </w:p>
          <w:p w14:paraId="01EDF828" w14:textId="7F284133" w:rsidR="00202A87" w:rsidRPr="00470FA0" w:rsidRDefault="00202A87" w:rsidP="00202A87">
            <w:pPr>
              <w:pStyle w:val="TableText"/>
              <w:rPr>
                <w:rStyle w:val="Blue"/>
                <w:rFonts w:cs="Calibri"/>
                <w:color w:val="000000" w:themeColor="text1"/>
                <w:sz w:val="18"/>
                <w:szCs w:val="18"/>
              </w:rPr>
            </w:pPr>
            <w:r w:rsidRPr="00470FA0">
              <w:rPr>
                <w:rStyle w:val="Blue"/>
                <w:rFonts w:cs="Calibri"/>
                <w:color w:val="000000" w:themeColor="text1"/>
                <w:sz w:val="18"/>
                <w:szCs w:val="18"/>
              </w:rPr>
              <w:t>Storm to Environment EDM Monitoring Point</w:t>
            </w:r>
          </w:p>
        </w:tc>
        <w:tc>
          <w:tcPr>
            <w:tcW w:w="1082" w:type="pct"/>
            <w:shd w:val="clear" w:color="auto" w:fill="auto"/>
          </w:tcPr>
          <w:p w14:paraId="0D4B2F45" w14:textId="77777777" w:rsidR="00202A87" w:rsidRPr="00470FA0" w:rsidRDefault="00202A87" w:rsidP="00202A87">
            <w:pPr>
              <w:pStyle w:val="TableText"/>
              <w:rPr>
                <w:rStyle w:val="Blue"/>
                <w:rFonts w:cs="Calibri"/>
                <w:color w:val="000000" w:themeColor="text1"/>
                <w:sz w:val="18"/>
                <w:szCs w:val="18"/>
              </w:rPr>
            </w:pPr>
            <w:r w:rsidRPr="00470FA0">
              <w:rPr>
                <w:rStyle w:val="Blue"/>
                <w:rFonts w:cs="Calibri"/>
                <w:color w:val="000000" w:themeColor="text1"/>
                <w:sz w:val="18"/>
                <w:szCs w:val="18"/>
              </w:rPr>
              <w:t>Annually</w:t>
            </w:r>
          </w:p>
          <w:p w14:paraId="7202CE1B" w14:textId="18612BDB" w:rsidR="00202A87" w:rsidRPr="00470FA0" w:rsidRDefault="00202A87" w:rsidP="00202A87">
            <w:pPr>
              <w:pStyle w:val="TableText"/>
              <w:rPr>
                <w:rStyle w:val="Blue"/>
                <w:rFonts w:cs="Arial"/>
                <w:color w:val="000000" w:themeColor="text1"/>
                <w:sz w:val="18"/>
                <w:szCs w:val="18"/>
              </w:rPr>
            </w:pPr>
            <w:r w:rsidRPr="00470FA0">
              <w:rPr>
                <w:rStyle w:val="Blue"/>
                <w:rFonts w:cs="Calibri"/>
                <w:color w:val="000000" w:themeColor="text1"/>
                <w:sz w:val="18"/>
                <w:szCs w:val="18"/>
              </w:rPr>
              <w:t>Report to be submitted within 2 months</w:t>
            </w:r>
          </w:p>
        </w:tc>
        <w:tc>
          <w:tcPr>
            <w:tcW w:w="915" w:type="pct"/>
            <w:shd w:val="clear" w:color="auto" w:fill="auto"/>
          </w:tcPr>
          <w:p w14:paraId="70A9E109" w14:textId="35225F21" w:rsidR="00202A87" w:rsidRPr="00470FA0" w:rsidRDefault="00202A87" w:rsidP="00202A87">
            <w:pPr>
              <w:pStyle w:val="TableText"/>
              <w:rPr>
                <w:rStyle w:val="Blue"/>
                <w:rFonts w:cs="Arial"/>
                <w:color w:val="000000" w:themeColor="text1"/>
                <w:sz w:val="18"/>
                <w:szCs w:val="18"/>
              </w:rPr>
            </w:pPr>
            <w:r w:rsidRPr="00470FA0">
              <w:rPr>
                <w:rStyle w:val="Blue"/>
                <w:rFonts w:cs="Calibri"/>
                <w:color w:val="000000" w:themeColor="text1"/>
                <w:sz w:val="18"/>
                <w:szCs w:val="18"/>
              </w:rPr>
              <w:t>1</w:t>
            </w:r>
            <w:r w:rsidRPr="00470FA0">
              <w:rPr>
                <w:rStyle w:val="Blue"/>
                <w:rFonts w:cs="Calibri"/>
                <w:color w:val="000000" w:themeColor="text1"/>
                <w:sz w:val="18"/>
                <w:szCs w:val="18"/>
                <w:vertAlign w:val="superscript"/>
              </w:rPr>
              <w:t>st</w:t>
            </w:r>
            <w:r w:rsidRPr="00470FA0">
              <w:rPr>
                <w:rStyle w:val="Blue"/>
                <w:rFonts w:cs="Calibri"/>
                <w:color w:val="000000" w:themeColor="text1"/>
                <w:sz w:val="18"/>
                <w:szCs w:val="18"/>
              </w:rPr>
              <w:t xml:space="preserve"> January</w:t>
            </w:r>
          </w:p>
        </w:tc>
      </w:tr>
      <w:tr w:rsidR="00202A87" w:rsidRPr="00C25946" w14:paraId="641BDEF0" w14:textId="77777777" w:rsidTr="00D55C1F">
        <w:trPr>
          <w:cantSplit/>
        </w:trPr>
        <w:tc>
          <w:tcPr>
            <w:tcW w:w="837" w:type="pct"/>
            <w:vMerge/>
          </w:tcPr>
          <w:p w14:paraId="4CC29777" w14:textId="77777777" w:rsidR="00202A87" w:rsidRPr="00470FA0" w:rsidRDefault="00202A87" w:rsidP="00202A87">
            <w:pPr>
              <w:pStyle w:val="TableText"/>
              <w:rPr>
                <w:rStyle w:val="Blue"/>
                <w:rFonts w:cs="Arial"/>
                <w:color w:val="000000" w:themeColor="text1"/>
                <w:sz w:val="18"/>
                <w:szCs w:val="18"/>
                <w:highlight w:val="cyan"/>
              </w:rPr>
            </w:pPr>
          </w:p>
        </w:tc>
        <w:tc>
          <w:tcPr>
            <w:tcW w:w="1166" w:type="pct"/>
            <w:shd w:val="clear" w:color="auto" w:fill="auto"/>
          </w:tcPr>
          <w:p w14:paraId="60399EAC" w14:textId="0B6109A9" w:rsidR="00202A87" w:rsidRPr="00470FA0" w:rsidRDefault="00202A87" w:rsidP="00202A87">
            <w:pPr>
              <w:pStyle w:val="TableText"/>
              <w:rPr>
                <w:rStyle w:val="Blue"/>
                <w:rFonts w:cs="Arial"/>
                <w:color w:val="000000" w:themeColor="text1"/>
                <w:sz w:val="18"/>
                <w:szCs w:val="18"/>
              </w:rPr>
            </w:pPr>
            <w:r w:rsidRPr="00470FA0">
              <w:rPr>
                <w:rStyle w:val="Blue"/>
                <w:rFonts w:cs="Calibri"/>
                <w:color w:val="000000" w:themeColor="text1"/>
                <w:sz w:val="18"/>
                <w:szCs w:val="18"/>
              </w:rPr>
              <w:t>Duration of total spills</w:t>
            </w:r>
          </w:p>
        </w:tc>
        <w:tc>
          <w:tcPr>
            <w:tcW w:w="1000" w:type="pct"/>
            <w:shd w:val="clear" w:color="auto" w:fill="auto"/>
          </w:tcPr>
          <w:p w14:paraId="1D8922A6" w14:textId="67024F50" w:rsidR="00202A87" w:rsidRPr="00470FA0" w:rsidRDefault="00202A87" w:rsidP="00202A87">
            <w:pPr>
              <w:pStyle w:val="TableText"/>
              <w:rPr>
                <w:rStyle w:val="Blue"/>
                <w:color w:val="000000" w:themeColor="text1"/>
                <w:sz w:val="18"/>
                <w:szCs w:val="18"/>
              </w:rPr>
            </w:pPr>
            <w:r w:rsidRPr="00470FA0">
              <w:rPr>
                <w:rStyle w:val="Blue"/>
                <w:rFonts w:cs="Calibri"/>
                <w:color w:val="000000" w:themeColor="text1"/>
                <w:sz w:val="18"/>
                <w:szCs w:val="18"/>
              </w:rPr>
              <w:t>Storm to Environment EDM Monitoring Point</w:t>
            </w:r>
          </w:p>
        </w:tc>
        <w:tc>
          <w:tcPr>
            <w:tcW w:w="1082" w:type="pct"/>
            <w:shd w:val="clear" w:color="auto" w:fill="auto"/>
          </w:tcPr>
          <w:p w14:paraId="2C569F73" w14:textId="77777777" w:rsidR="00202A87" w:rsidRPr="00470FA0" w:rsidRDefault="00202A87" w:rsidP="00202A87">
            <w:pPr>
              <w:pStyle w:val="TableText"/>
              <w:rPr>
                <w:rStyle w:val="Blue"/>
                <w:rFonts w:cs="Calibri"/>
                <w:color w:val="000000" w:themeColor="text1"/>
                <w:sz w:val="18"/>
                <w:szCs w:val="18"/>
              </w:rPr>
            </w:pPr>
            <w:r w:rsidRPr="00470FA0">
              <w:rPr>
                <w:rStyle w:val="Blue"/>
                <w:rFonts w:cs="Calibri"/>
                <w:color w:val="000000" w:themeColor="text1"/>
                <w:sz w:val="18"/>
                <w:szCs w:val="18"/>
              </w:rPr>
              <w:t>Annually</w:t>
            </w:r>
          </w:p>
          <w:p w14:paraId="5AFB25B6" w14:textId="122FB9C0" w:rsidR="00202A87" w:rsidRPr="00470FA0" w:rsidRDefault="00202A87" w:rsidP="00202A87">
            <w:pPr>
              <w:pStyle w:val="TableText"/>
              <w:rPr>
                <w:rStyle w:val="Blue"/>
                <w:rFonts w:cs="Arial"/>
                <w:color w:val="000000" w:themeColor="text1"/>
                <w:sz w:val="18"/>
                <w:szCs w:val="18"/>
              </w:rPr>
            </w:pPr>
            <w:r w:rsidRPr="00470FA0">
              <w:rPr>
                <w:rStyle w:val="Blue"/>
                <w:rFonts w:cs="Calibri"/>
                <w:color w:val="000000" w:themeColor="text1"/>
                <w:sz w:val="18"/>
                <w:szCs w:val="18"/>
              </w:rPr>
              <w:t>Report to be submitted within 2 months</w:t>
            </w:r>
          </w:p>
        </w:tc>
        <w:tc>
          <w:tcPr>
            <w:tcW w:w="915" w:type="pct"/>
            <w:shd w:val="clear" w:color="auto" w:fill="auto"/>
          </w:tcPr>
          <w:p w14:paraId="6FE29FDD" w14:textId="2AE1DBFA" w:rsidR="00202A87" w:rsidRPr="00470FA0" w:rsidRDefault="00202A87" w:rsidP="00202A87">
            <w:pPr>
              <w:pStyle w:val="TableText"/>
              <w:rPr>
                <w:rStyle w:val="Blue"/>
                <w:rFonts w:cs="Arial"/>
                <w:color w:val="000000" w:themeColor="text1"/>
                <w:sz w:val="18"/>
                <w:szCs w:val="18"/>
              </w:rPr>
            </w:pPr>
            <w:r w:rsidRPr="00470FA0">
              <w:rPr>
                <w:rStyle w:val="Blue"/>
                <w:rFonts w:cs="Calibri"/>
                <w:color w:val="000000" w:themeColor="text1"/>
                <w:sz w:val="18"/>
                <w:szCs w:val="18"/>
              </w:rPr>
              <w:t>1</w:t>
            </w:r>
            <w:r w:rsidRPr="00470FA0">
              <w:rPr>
                <w:rStyle w:val="Blue"/>
                <w:rFonts w:cs="Calibri"/>
                <w:color w:val="000000" w:themeColor="text1"/>
                <w:sz w:val="18"/>
                <w:szCs w:val="18"/>
                <w:vertAlign w:val="superscript"/>
              </w:rPr>
              <w:t>st</w:t>
            </w:r>
            <w:r w:rsidRPr="00470FA0">
              <w:rPr>
                <w:rStyle w:val="Blue"/>
                <w:rFonts w:cs="Calibri"/>
                <w:color w:val="000000" w:themeColor="text1"/>
                <w:sz w:val="18"/>
                <w:szCs w:val="18"/>
              </w:rPr>
              <w:t xml:space="preserve"> January</w:t>
            </w:r>
          </w:p>
        </w:tc>
      </w:tr>
      <w:tr w:rsidR="00202A87" w:rsidRPr="00C25946" w14:paraId="000333D7" w14:textId="77777777" w:rsidTr="007C6ED4">
        <w:trPr>
          <w:cantSplit/>
          <w:trHeight w:val="834"/>
        </w:trPr>
        <w:tc>
          <w:tcPr>
            <w:tcW w:w="837" w:type="pct"/>
            <w:vMerge/>
          </w:tcPr>
          <w:p w14:paraId="1C448E8E" w14:textId="77777777" w:rsidR="00202A87" w:rsidRPr="008A08E9" w:rsidRDefault="00202A87" w:rsidP="00202A87">
            <w:pPr>
              <w:pStyle w:val="TableText"/>
              <w:rPr>
                <w:rStyle w:val="Blue"/>
                <w:rFonts w:cs="Arial"/>
                <w:sz w:val="18"/>
                <w:szCs w:val="18"/>
                <w:highlight w:val="cyan"/>
              </w:rPr>
            </w:pPr>
          </w:p>
        </w:tc>
        <w:tc>
          <w:tcPr>
            <w:tcW w:w="1166" w:type="pct"/>
            <w:shd w:val="clear" w:color="auto" w:fill="auto"/>
          </w:tcPr>
          <w:p w14:paraId="470D0E0A" w14:textId="72EB6CF8" w:rsidR="00202A87" w:rsidRPr="007F02F0" w:rsidRDefault="00202A87" w:rsidP="007C6ED4">
            <w:pPr>
              <w:pStyle w:val="TableText"/>
              <w:rPr>
                <w:rStyle w:val="Blue"/>
                <w:rFonts w:cs="Arial"/>
                <w:color w:val="000000" w:themeColor="text1"/>
                <w:sz w:val="18"/>
                <w:szCs w:val="18"/>
              </w:rPr>
            </w:pPr>
            <w:r w:rsidRPr="007F02F0">
              <w:rPr>
                <w:rStyle w:val="Blue"/>
                <w:rFonts w:cs="Arial"/>
                <w:color w:val="000000" w:themeColor="text1"/>
                <w:sz w:val="18"/>
                <w:szCs w:val="18"/>
              </w:rPr>
              <w:t>Storm sewage discharge start and end times</w:t>
            </w:r>
          </w:p>
        </w:tc>
        <w:tc>
          <w:tcPr>
            <w:tcW w:w="1000" w:type="pct"/>
            <w:shd w:val="clear" w:color="auto" w:fill="auto"/>
          </w:tcPr>
          <w:p w14:paraId="5AE06667" w14:textId="3FCC41AB" w:rsidR="00202A87" w:rsidRPr="007F02F0" w:rsidRDefault="007F02F0" w:rsidP="00202A87">
            <w:pPr>
              <w:pStyle w:val="TableText"/>
              <w:rPr>
                <w:rStyle w:val="Blue"/>
                <w:color w:val="000000" w:themeColor="text1"/>
                <w:sz w:val="18"/>
                <w:szCs w:val="18"/>
              </w:rPr>
            </w:pPr>
            <w:r w:rsidRPr="007F02F0">
              <w:rPr>
                <w:rStyle w:val="Blue"/>
                <w:rFonts w:cs="Calibri"/>
                <w:color w:val="000000" w:themeColor="text1"/>
                <w:sz w:val="18"/>
                <w:szCs w:val="18"/>
              </w:rPr>
              <w:t>Storm to Environment EDM Monitoring Point</w:t>
            </w:r>
          </w:p>
        </w:tc>
        <w:tc>
          <w:tcPr>
            <w:tcW w:w="1082" w:type="pct"/>
            <w:shd w:val="clear" w:color="auto" w:fill="auto"/>
          </w:tcPr>
          <w:p w14:paraId="4B575B1B" w14:textId="5933CF9B" w:rsidR="00202A87" w:rsidRPr="007F02F0" w:rsidRDefault="007C6ED4" w:rsidP="00202A87">
            <w:pPr>
              <w:pStyle w:val="TableText"/>
              <w:rPr>
                <w:rStyle w:val="Blue"/>
                <w:rFonts w:cs="Arial"/>
                <w:color w:val="000000" w:themeColor="text1"/>
                <w:sz w:val="18"/>
                <w:szCs w:val="18"/>
              </w:rPr>
            </w:pPr>
            <w:r w:rsidRPr="007F02F0">
              <w:rPr>
                <w:rStyle w:val="Blue"/>
                <w:rFonts w:cs="Calibri"/>
                <w:color w:val="000000" w:themeColor="text1"/>
                <w:sz w:val="18"/>
                <w:szCs w:val="18"/>
              </w:rPr>
              <w:t>Reports to be provided to Natural Resources Wales upon request</w:t>
            </w:r>
          </w:p>
        </w:tc>
        <w:tc>
          <w:tcPr>
            <w:tcW w:w="915" w:type="pct"/>
            <w:shd w:val="clear" w:color="auto" w:fill="auto"/>
          </w:tcPr>
          <w:p w14:paraId="714F086D" w14:textId="414435E2" w:rsidR="00202A87" w:rsidRPr="007F02F0" w:rsidRDefault="007C6ED4" w:rsidP="00202A87">
            <w:pPr>
              <w:pStyle w:val="TableText"/>
              <w:rPr>
                <w:rStyle w:val="Blue"/>
                <w:rFonts w:cs="Arial"/>
                <w:color w:val="000000" w:themeColor="text1"/>
                <w:sz w:val="18"/>
                <w:szCs w:val="18"/>
              </w:rPr>
            </w:pPr>
            <w:r w:rsidRPr="007F02F0">
              <w:rPr>
                <w:rStyle w:val="Blue"/>
                <w:rFonts w:cs="Calibri"/>
                <w:color w:val="000000" w:themeColor="text1"/>
                <w:sz w:val="18"/>
                <w:szCs w:val="18"/>
              </w:rPr>
              <w:t>As specified by Natural Resources Wales</w:t>
            </w:r>
          </w:p>
        </w:tc>
      </w:tr>
    </w:tbl>
    <w:p w14:paraId="5FEA9460" w14:textId="44765FC9"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1D28779" w:rsidR="00821962" w:rsidRPr="00C23457" w:rsidRDefault="00821962" w:rsidP="00821962">
            <w:pPr>
              <w:pStyle w:val="TableText"/>
              <w:rPr>
                <w:rStyle w:val="Blue"/>
                <w:color w:val="000000" w:themeColor="text1"/>
                <w:sz w:val="18"/>
                <w:szCs w:val="18"/>
              </w:rPr>
            </w:pPr>
            <w:r w:rsidRPr="00C23457">
              <w:rPr>
                <w:rStyle w:val="Blue"/>
                <w:color w:val="000000" w:themeColor="text1"/>
                <w:sz w:val="18"/>
                <w:szCs w:val="18"/>
              </w:rPr>
              <w:t>OSM - ATU-BOD as O</w:t>
            </w:r>
            <w:r w:rsidRPr="00C23457">
              <w:rPr>
                <w:rStyle w:val="Blue"/>
                <w:color w:val="000000" w:themeColor="text1"/>
                <w:sz w:val="18"/>
                <w:szCs w:val="18"/>
                <w:vertAlign w:val="subscript"/>
              </w:rPr>
              <w:t>2</w:t>
            </w:r>
            <w:r w:rsidRPr="00C23457">
              <w:rPr>
                <w:rStyle w:val="Blue"/>
                <w:color w:val="000000" w:themeColor="text1"/>
                <w:sz w:val="18"/>
                <w:szCs w:val="18"/>
              </w:rPr>
              <w:t>, ammoniacal nitrogen (expressed as N), suspended solids (measured after drying at 105</w:t>
            </w:r>
            <w:r w:rsidR="005B1FFD" w:rsidRPr="00C23457">
              <w:rPr>
                <w:rStyle w:val="Blue"/>
                <w:color w:val="000000" w:themeColor="text1"/>
                <w:sz w:val="18"/>
                <w:szCs w:val="18"/>
              </w:rPr>
              <w:t>°</w:t>
            </w:r>
            <w:r w:rsidRPr="00C23457">
              <w:rPr>
                <w:rStyle w:val="Blue"/>
                <w:color w:val="000000" w:themeColor="text1"/>
                <w:sz w:val="18"/>
                <w:szCs w:val="18"/>
              </w:rPr>
              <w:t>C), 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C23457" w:rsidRDefault="00821962" w:rsidP="00821962">
            <w:pPr>
              <w:pStyle w:val="TableText"/>
              <w:rPr>
                <w:rStyle w:val="Blue"/>
                <w:color w:val="000000" w:themeColor="text1"/>
                <w:sz w:val="18"/>
                <w:szCs w:val="18"/>
              </w:rPr>
            </w:pPr>
            <w:r w:rsidRPr="00C23457">
              <w:rPr>
                <w:rStyle w:val="Blue"/>
                <w:color w:val="000000" w:themeColor="text1"/>
                <w:sz w:val="18"/>
                <w:szCs w:val="18"/>
              </w:rPr>
              <w:t>Operator Self</w:t>
            </w:r>
            <w:r w:rsidR="003E7B9F" w:rsidRPr="00C23457">
              <w:rPr>
                <w:rStyle w:val="Blue"/>
                <w:color w:val="000000" w:themeColor="text1"/>
                <w:sz w:val="18"/>
                <w:szCs w:val="18"/>
              </w:rPr>
              <w:t>-</w:t>
            </w:r>
            <w:r w:rsidRPr="00C23457">
              <w:rPr>
                <w:rStyle w:val="Blue"/>
                <w:color w:val="000000" w:themeColor="text1"/>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59F3E7CD"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5CB08F8B" w:rsidR="00DE25C5" w:rsidRPr="00A25C2E" w:rsidRDefault="00527653" w:rsidP="00B823CD">
            <w:pPr>
              <w:pStyle w:val="TableText"/>
              <w:rPr>
                <w:rStyle w:val="Blue"/>
                <w:color w:val="000000" w:themeColor="text1"/>
                <w:sz w:val="18"/>
                <w:szCs w:val="18"/>
              </w:rPr>
            </w:pPr>
            <w:r w:rsidRPr="00A25C2E">
              <w:rPr>
                <w:rStyle w:val="Blue"/>
                <w:color w:val="000000" w:themeColor="text1"/>
                <w:sz w:val="18"/>
                <w:szCs w:val="18"/>
              </w:rPr>
              <w:t>S</w:t>
            </w:r>
            <w:r w:rsidR="0082225B" w:rsidRPr="00A25C2E">
              <w:rPr>
                <w:rStyle w:val="Blue"/>
                <w:color w:val="000000" w:themeColor="text1"/>
                <w:sz w:val="18"/>
                <w:szCs w:val="18"/>
              </w:rPr>
              <w:t>ettled s</w:t>
            </w:r>
            <w:r w:rsidRPr="00A25C2E">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A25C2E" w:rsidRDefault="00527653" w:rsidP="00527653">
            <w:pPr>
              <w:pStyle w:val="TableText"/>
              <w:rPr>
                <w:rStyle w:val="Blue"/>
                <w:rFonts w:cs="Arial"/>
                <w:color w:val="000000" w:themeColor="text1"/>
                <w:sz w:val="18"/>
                <w:szCs w:val="18"/>
              </w:rPr>
            </w:pPr>
            <w:r w:rsidRPr="00A25C2E">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56045BD0" w:rsidR="00DE25C5" w:rsidRPr="00A25C2E" w:rsidRDefault="00A039E3" w:rsidP="00B823CD">
            <w:pPr>
              <w:pStyle w:val="TableText"/>
              <w:rPr>
                <w:rStyle w:val="Blue"/>
                <w:color w:val="000000" w:themeColor="text1"/>
                <w:sz w:val="18"/>
                <w:szCs w:val="18"/>
              </w:rPr>
            </w:pPr>
            <w:r w:rsidRPr="00A25C2E">
              <w:rPr>
                <w:rStyle w:val="Blue"/>
                <w:color w:val="000000" w:themeColor="text1"/>
                <w:sz w:val="18"/>
                <w:szCs w:val="18"/>
              </w:rPr>
              <w:t xml:space="preserve">Settled storm </w:t>
            </w:r>
            <w:r w:rsidR="00637A4F" w:rsidRPr="00A25C2E">
              <w:rPr>
                <w:rStyle w:val="Blue"/>
                <w:color w:val="000000" w:themeColor="text1"/>
                <w:sz w:val="18"/>
                <w:szCs w:val="18"/>
              </w:rPr>
              <w:t xml:space="preserve">overflow </w:t>
            </w:r>
            <w:r w:rsidRPr="00A25C2E">
              <w:rPr>
                <w:rStyle w:val="Blue"/>
                <w:color w:val="000000" w:themeColor="text1"/>
                <w:sz w:val="18"/>
                <w:szCs w:val="18"/>
              </w:rPr>
              <w:t>e</w:t>
            </w:r>
            <w:r w:rsidR="00527653" w:rsidRPr="00A25C2E">
              <w:rPr>
                <w:rStyle w:val="Blue"/>
                <w:color w:val="000000" w:themeColor="text1"/>
                <w:sz w:val="18"/>
                <w:szCs w:val="18"/>
              </w:rPr>
              <w:t>vent recorder status</w:t>
            </w:r>
            <w:r w:rsidR="0004344E" w:rsidRPr="00A25C2E">
              <w:rPr>
                <w:rStyle w:val="Blue"/>
                <w:color w:val="000000" w:themeColor="text1"/>
                <w:sz w:val="18"/>
                <w:szCs w:val="18"/>
              </w:rPr>
              <w:t xml:space="preserve"> (operational / not operational)</w:t>
            </w:r>
          </w:p>
        </w:tc>
        <w:tc>
          <w:tcPr>
            <w:tcW w:w="3136" w:type="pct"/>
            <w:shd w:val="clear" w:color="auto" w:fill="auto"/>
          </w:tcPr>
          <w:p w14:paraId="5D9274E8" w14:textId="28795C21" w:rsidR="00527653" w:rsidRPr="00A25C2E" w:rsidRDefault="00527653" w:rsidP="00527653">
            <w:pPr>
              <w:pStyle w:val="TableText"/>
              <w:rPr>
                <w:rStyle w:val="Blue"/>
                <w:rFonts w:cs="Arial"/>
                <w:color w:val="000000" w:themeColor="text1"/>
                <w:sz w:val="18"/>
                <w:szCs w:val="18"/>
              </w:rPr>
            </w:pPr>
            <w:r w:rsidRPr="00A25C2E">
              <w:rPr>
                <w:rStyle w:val="Blue"/>
                <w:rFonts w:cs="Arial"/>
                <w:color w:val="000000" w:themeColor="text1"/>
                <w:sz w:val="18"/>
                <w:szCs w:val="18"/>
              </w:rPr>
              <w:t>Annual summary report or other form as agreed in writing by Natural Resources Wales</w:t>
            </w:r>
          </w:p>
          <w:p w14:paraId="569BD766" w14:textId="77777777" w:rsidR="00527653" w:rsidRPr="00A25C2E" w:rsidRDefault="00527653" w:rsidP="00527653">
            <w:pPr>
              <w:pStyle w:val="TableText"/>
              <w:rPr>
                <w:rStyle w:val="Blue"/>
                <w:rFonts w:cs="Arial"/>
                <w:color w:val="000000" w:themeColor="text1"/>
                <w:sz w:val="18"/>
                <w:szCs w:val="18"/>
              </w:rPr>
            </w:pPr>
            <w:r w:rsidRPr="00A25C2E">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0FB11E9" w:rsidR="00821962" w:rsidRPr="00706AE3" w:rsidRDefault="00FB770A" w:rsidP="00821962">
            <w:pPr>
              <w:pStyle w:val="TableText"/>
              <w:rPr>
                <w:color w:val="000000" w:themeColor="text1"/>
              </w:rPr>
            </w:pPr>
            <w:r w:rsidRPr="00706AE3">
              <w:rPr>
                <w:color w:val="000000" w:themeColor="text1"/>
              </w:rPr>
              <w:fldChar w:fldCharType="begin"/>
            </w:r>
            <w:r w:rsidRPr="00706AE3">
              <w:rPr>
                <w:color w:val="000000" w:themeColor="text1"/>
              </w:rPr>
              <w:instrText xml:space="preserve"> MERGEFIELD FE_Permit_Number </w:instrText>
            </w:r>
            <w:r w:rsidRPr="00706AE3">
              <w:rPr>
                <w:color w:val="000000" w:themeColor="text1"/>
              </w:rPr>
              <w:fldChar w:fldCharType="separate"/>
            </w:r>
            <w:r w:rsidR="00A377DC" w:rsidRPr="00706AE3">
              <w:rPr>
                <w:noProof/>
                <w:color w:val="000000" w:themeColor="text1"/>
              </w:rPr>
              <w:t>CM0102001</w:t>
            </w:r>
            <w:r w:rsidRPr="00706AE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06AE3" w:rsidRDefault="009C28CB" w:rsidP="00821962">
            <w:pPr>
              <w:pStyle w:val="TableText"/>
              <w:rPr>
                <w:color w:val="000000" w:themeColor="text1"/>
              </w:rPr>
            </w:pPr>
            <w:r w:rsidRPr="00706AE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7D4A6A6" w:rsidR="00821962" w:rsidRPr="00706AE3" w:rsidRDefault="00556AC5" w:rsidP="00821962">
            <w:pPr>
              <w:pStyle w:val="TableText"/>
              <w:rPr>
                <w:color w:val="000000" w:themeColor="text1"/>
              </w:rPr>
            </w:pPr>
            <w:r w:rsidRPr="00706AE3">
              <w:rPr>
                <w:color w:val="000000" w:themeColor="text1"/>
              </w:rPr>
              <w:fldChar w:fldCharType="begin"/>
            </w:r>
            <w:r w:rsidRPr="00706AE3">
              <w:rPr>
                <w:color w:val="000000" w:themeColor="text1"/>
              </w:rPr>
              <w:instrText xml:space="preserve"> MERGEFIELD Site_Name </w:instrText>
            </w:r>
            <w:r w:rsidRPr="00706AE3">
              <w:rPr>
                <w:color w:val="000000" w:themeColor="text1"/>
              </w:rPr>
              <w:fldChar w:fldCharType="separate"/>
            </w:r>
            <w:r w:rsidR="00A377DC" w:rsidRPr="00706AE3">
              <w:rPr>
                <w:noProof/>
                <w:color w:val="000000" w:themeColor="text1"/>
              </w:rPr>
              <w:t>Holt Wastewater Treatment Works</w:t>
            </w:r>
            <w:r w:rsidRPr="00706AE3">
              <w:rPr>
                <w:color w:val="000000" w:themeColor="text1"/>
              </w:rPr>
              <w:fldChar w:fldCharType="end"/>
            </w:r>
            <w:r w:rsidRPr="00706AE3">
              <w:rPr>
                <w:color w:val="000000" w:themeColor="text1"/>
              </w:rPr>
              <w:t xml:space="preserve">, </w:t>
            </w:r>
            <w:r w:rsidR="009C28CB" w:rsidRPr="00706AE3">
              <w:rPr>
                <w:color w:val="000000" w:themeColor="text1"/>
              </w:rPr>
              <w:fldChar w:fldCharType="begin"/>
            </w:r>
            <w:r w:rsidR="009C28CB" w:rsidRPr="00706AE3">
              <w:rPr>
                <w:color w:val="000000" w:themeColor="text1"/>
              </w:rPr>
              <w:instrText xml:space="preserve"> MERGEFIELD DSI_ADD2 </w:instrText>
            </w:r>
            <w:r w:rsidR="009C28CB" w:rsidRPr="00706AE3">
              <w:rPr>
                <w:color w:val="000000" w:themeColor="text1"/>
              </w:rPr>
              <w:fldChar w:fldCharType="separate"/>
            </w:r>
            <w:r w:rsidR="00A377DC" w:rsidRPr="00706AE3">
              <w:rPr>
                <w:noProof/>
                <w:color w:val="000000" w:themeColor="text1"/>
              </w:rPr>
              <w:t>Track past ‘The Hawthorns’</w:t>
            </w:r>
            <w:r w:rsidR="009C28CB" w:rsidRPr="00706AE3">
              <w:rPr>
                <w:color w:val="000000" w:themeColor="text1"/>
              </w:rPr>
              <w:fldChar w:fldCharType="end"/>
            </w:r>
            <w:r w:rsidR="009C28CB" w:rsidRPr="00706AE3">
              <w:rPr>
                <w:color w:val="000000" w:themeColor="text1"/>
              </w:rPr>
              <w:t xml:space="preserve">, </w:t>
            </w:r>
            <w:r w:rsidR="009C28CB" w:rsidRPr="00706AE3">
              <w:rPr>
                <w:color w:val="000000" w:themeColor="text1"/>
              </w:rPr>
              <w:fldChar w:fldCharType="begin"/>
            </w:r>
            <w:r w:rsidR="009C28CB" w:rsidRPr="00706AE3">
              <w:rPr>
                <w:color w:val="000000" w:themeColor="text1"/>
              </w:rPr>
              <w:instrText xml:space="preserve"> MERGEFIELD DSI_ADD3 </w:instrText>
            </w:r>
            <w:r w:rsidR="009C28CB" w:rsidRPr="00706AE3">
              <w:rPr>
                <w:color w:val="000000" w:themeColor="text1"/>
              </w:rPr>
              <w:fldChar w:fldCharType="separate"/>
            </w:r>
            <w:r w:rsidR="00A377DC" w:rsidRPr="00706AE3">
              <w:rPr>
                <w:noProof/>
                <w:color w:val="000000" w:themeColor="text1"/>
              </w:rPr>
              <w:t>Frog Lane</w:t>
            </w:r>
            <w:r w:rsidR="009C28CB" w:rsidRPr="00706AE3">
              <w:rPr>
                <w:color w:val="000000" w:themeColor="text1"/>
              </w:rPr>
              <w:fldChar w:fldCharType="end"/>
            </w:r>
            <w:r w:rsidR="009C28CB" w:rsidRPr="00706AE3">
              <w:rPr>
                <w:color w:val="000000" w:themeColor="text1"/>
              </w:rPr>
              <w:t xml:space="preserve">, </w:t>
            </w:r>
            <w:r w:rsidR="009C28CB" w:rsidRPr="00706AE3">
              <w:rPr>
                <w:color w:val="000000" w:themeColor="text1"/>
              </w:rPr>
              <w:fldChar w:fldCharType="begin"/>
            </w:r>
            <w:r w:rsidR="009C28CB" w:rsidRPr="00706AE3">
              <w:rPr>
                <w:color w:val="000000" w:themeColor="text1"/>
              </w:rPr>
              <w:instrText xml:space="preserve"> MERGEFIELD DSI_ADD4 </w:instrText>
            </w:r>
            <w:r w:rsidR="009C28CB" w:rsidRPr="00706AE3">
              <w:rPr>
                <w:color w:val="000000" w:themeColor="text1"/>
              </w:rPr>
              <w:fldChar w:fldCharType="separate"/>
            </w:r>
            <w:r w:rsidR="00A377DC" w:rsidRPr="00706AE3">
              <w:rPr>
                <w:noProof/>
                <w:color w:val="000000" w:themeColor="text1"/>
              </w:rPr>
              <w:t>Holt</w:t>
            </w:r>
            <w:r w:rsidR="00716273">
              <w:rPr>
                <w:noProof/>
                <w:color w:val="000000" w:themeColor="text1"/>
              </w:rPr>
              <w:t xml:space="preserve">, </w:t>
            </w:r>
            <w:r w:rsidR="00A377DC" w:rsidRPr="00706AE3">
              <w:rPr>
                <w:noProof/>
                <w:color w:val="000000" w:themeColor="text1"/>
              </w:rPr>
              <w:t>Wrexham</w:t>
            </w:r>
            <w:r w:rsidR="009C28CB" w:rsidRPr="00706AE3">
              <w:rPr>
                <w:color w:val="000000" w:themeColor="text1"/>
              </w:rPr>
              <w:fldChar w:fldCharType="end"/>
            </w:r>
            <w:r w:rsidR="009C28CB" w:rsidRPr="00706AE3">
              <w:rPr>
                <w:color w:val="000000" w:themeColor="text1"/>
              </w:rPr>
              <w:t xml:space="preserve">, </w:t>
            </w:r>
            <w:r w:rsidR="009C28CB" w:rsidRPr="00706AE3">
              <w:rPr>
                <w:color w:val="000000" w:themeColor="text1"/>
              </w:rPr>
              <w:fldChar w:fldCharType="begin"/>
            </w:r>
            <w:r w:rsidR="009C28CB" w:rsidRPr="00706AE3">
              <w:rPr>
                <w:color w:val="000000" w:themeColor="text1"/>
              </w:rPr>
              <w:instrText xml:space="preserve"> MERGEFIELD DSI_POST_CODE </w:instrText>
            </w:r>
            <w:r w:rsidR="009C28CB" w:rsidRPr="00706AE3">
              <w:rPr>
                <w:color w:val="000000" w:themeColor="text1"/>
              </w:rPr>
              <w:fldChar w:fldCharType="separate"/>
            </w:r>
            <w:r w:rsidR="00A377DC" w:rsidRPr="00706AE3">
              <w:rPr>
                <w:noProof/>
                <w:color w:val="000000" w:themeColor="text1"/>
              </w:rPr>
              <w:t>LL13 9HJ</w:t>
            </w:r>
            <w:r w:rsidR="009C28CB" w:rsidRPr="00706AE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716273" w:rsidRDefault="00821962" w:rsidP="00821962">
            <w:pPr>
              <w:pStyle w:val="TableText"/>
              <w:rPr>
                <w:b/>
                <w:color w:val="000000" w:themeColor="text1"/>
                <w:sz w:val="18"/>
                <w:szCs w:val="18"/>
              </w:rPr>
            </w:pPr>
            <w:r w:rsidRPr="00716273">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3415D5BB" w:rsidR="00821962" w:rsidRPr="00716273" w:rsidRDefault="00821962" w:rsidP="00716273">
            <w:pPr>
              <w:pStyle w:val="TableText"/>
              <w:rPr>
                <w:b/>
                <w:color w:val="000000" w:themeColor="text1"/>
                <w:sz w:val="18"/>
                <w:szCs w:val="18"/>
              </w:rPr>
            </w:pPr>
            <w:r w:rsidRPr="00716273">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741B583" w:rsidR="00821962" w:rsidRPr="00716273" w:rsidRDefault="00821962" w:rsidP="00716273">
            <w:pPr>
              <w:pStyle w:val="TableText"/>
              <w:rPr>
                <w:rStyle w:val="PinkBold"/>
                <w:color w:val="FF0000"/>
                <w:sz w:val="18"/>
                <w:szCs w:val="18"/>
              </w:rPr>
            </w:pPr>
            <w:r w:rsidRPr="001F4EC0">
              <w:rPr>
                <w:b/>
                <w:sz w:val="18"/>
                <w:szCs w:val="18"/>
              </w:rPr>
              <w:t>(b) Notification requirements for the breach of a limit specified in sch</w:t>
            </w:r>
            <w:r w:rsidRPr="00716273">
              <w:rPr>
                <w:b/>
                <w:color w:val="000000" w:themeColor="text1"/>
                <w:sz w:val="18"/>
                <w:szCs w:val="18"/>
              </w:rPr>
              <w:t xml:space="preserve">edule 3 table S3.1 </w:t>
            </w:r>
            <w:r w:rsidRPr="00716273">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AA00A56" w:rsidR="00821962" w:rsidRPr="003C0F19" w:rsidRDefault="00821962" w:rsidP="00821962">
            <w:pPr>
              <w:pStyle w:val="TableText"/>
              <w:rPr>
                <w:rStyle w:val="Blue"/>
                <w:color w:val="000000" w:themeColor="text1"/>
                <w:sz w:val="18"/>
                <w:szCs w:val="18"/>
              </w:rPr>
            </w:pPr>
            <w:r w:rsidRPr="003C0F19">
              <w:rPr>
                <w:rStyle w:val="Blue"/>
                <w:color w:val="000000" w:themeColor="text1"/>
                <w:sz w:val="18"/>
                <w:szCs w:val="18"/>
              </w:rPr>
              <w:t>e.g. OSM/</w:t>
            </w:r>
            <w:r w:rsidR="00F2606C" w:rsidRPr="003C0F19">
              <w:rPr>
                <w:rStyle w:val="Blue"/>
                <w:color w:val="000000" w:themeColor="text1"/>
                <w:sz w:val="18"/>
                <w:szCs w:val="18"/>
              </w:rPr>
              <w:t>EDM</w:t>
            </w:r>
          </w:p>
          <w:p w14:paraId="0E31F23A" w14:textId="77777777" w:rsidR="00821962" w:rsidRPr="003C0F19"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1DE27EC" w:rsidR="00821962" w:rsidRPr="003C0F19" w:rsidRDefault="00821962" w:rsidP="00716273">
            <w:pPr>
              <w:pStyle w:val="TableText"/>
              <w:rPr>
                <w:rStyle w:val="Pink"/>
                <w:color w:val="000000" w:themeColor="text1"/>
                <w:sz w:val="18"/>
                <w:szCs w:val="18"/>
              </w:rPr>
            </w:pPr>
            <w:r w:rsidRPr="003C0F1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9DA87E9"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716273" w:rsidRDefault="00821962" w:rsidP="00821962">
            <w:pPr>
              <w:pStyle w:val="TableText"/>
              <w:rPr>
                <w:rStyle w:val="Red"/>
                <w:b/>
                <w:color w:val="000000" w:themeColor="text1"/>
                <w:sz w:val="18"/>
                <w:szCs w:val="18"/>
              </w:rPr>
            </w:pPr>
            <w:r w:rsidRPr="00716273">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716273" w:rsidRDefault="00821962" w:rsidP="00821962">
            <w:pPr>
              <w:pStyle w:val="TableText"/>
              <w:rPr>
                <w:rStyle w:val="Red"/>
                <w:b/>
                <w:color w:val="000000" w:themeColor="text1"/>
                <w:sz w:val="18"/>
                <w:szCs w:val="18"/>
              </w:rPr>
            </w:pPr>
            <w:r w:rsidRPr="00716273">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716273" w:rsidRDefault="00821962" w:rsidP="00821962">
            <w:pPr>
              <w:pStyle w:val="TableText"/>
              <w:rPr>
                <w:rStyle w:val="Red"/>
                <w:color w:val="000000" w:themeColor="text1"/>
                <w:sz w:val="18"/>
                <w:szCs w:val="18"/>
              </w:rPr>
            </w:pPr>
            <w:r w:rsidRPr="00716273">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716273"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716273" w:rsidRDefault="00821962" w:rsidP="00821962">
            <w:pPr>
              <w:pStyle w:val="TableText"/>
              <w:rPr>
                <w:rStyle w:val="Red"/>
                <w:color w:val="000000" w:themeColor="text1"/>
                <w:sz w:val="18"/>
                <w:szCs w:val="18"/>
              </w:rPr>
            </w:pPr>
            <w:r w:rsidRPr="00716273">
              <w:rPr>
                <w:rStyle w:val="Red"/>
                <w:color w:val="000000" w:themeColor="text1"/>
                <w:sz w:val="18"/>
                <w:szCs w:val="18"/>
              </w:rPr>
              <w:t>Substances(s) detected</w:t>
            </w:r>
          </w:p>
        </w:tc>
        <w:tc>
          <w:tcPr>
            <w:tcW w:w="3531" w:type="pct"/>
            <w:shd w:val="clear" w:color="auto" w:fill="auto"/>
          </w:tcPr>
          <w:p w14:paraId="6CCB1E76" w14:textId="77777777" w:rsidR="00821962" w:rsidRPr="00716273"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716273" w:rsidRDefault="00821962" w:rsidP="00821962">
            <w:pPr>
              <w:pStyle w:val="TableText"/>
              <w:rPr>
                <w:rStyle w:val="Red"/>
                <w:color w:val="000000" w:themeColor="text1"/>
                <w:sz w:val="18"/>
                <w:szCs w:val="18"/>
              </w:rPr>
            </w:pPr>
            <w:r w:rsidRPr="00716273">
              <w:rPr>
                <w:rStyle w:val="Red"/>
                <w:color w:val="000000" w:themeColor="text1"/>
                <w:sz w:val="18"/>
                <w:szCs w:val="18"/>
              </w:rPr>
              <w:t>Concentrations of substances detected</w:t>
            </w:r>
          </w:p>
        </w:tc>
        <w:tc>
          <w:tcPr>
            <w:tcW w:w="3531" w:type="pct"/>
            <w:shd w:val="clear" w:color="auto" w:fill="auto"/>
          </w:tcPr>
          <w:p w14:paraId="7FAB18C2" w14:textId="77777777" w:rsidR="00821962" w:rsidRPr="00716273"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716273" w:rsidRDefault="00821962" w:rsidP="00821962">
            <w:pPr>
              <w:pStyle w:val="TableText"/>
              <w:rPr>
                <w:rStyle w:val="Red"/>
                <w:color w:val="000000" w:themeColor="text1"/>
                <w:sz w:val="18"/>
                <w:szCs w:val="18"/>
              </w:rPr>
            </w:pPr>
            <w:r w:rsidRPr="00716273">
              <w:rPr>
                <w:rStyle w:val="Red"/>
                <w:color w:val="000000" w:themeColor="text1"/>
                <w:sz w:val="18"/>
                <w:szCs w:val="18"/>
              </w:rPr>
              <w:t>Date of monitoring/sampling</w:t>
            </w:r>
          </w:p>
        </w:tc>
        <w:tc>
          <w:tcPr>
            <w:tcW w:w="3531" w:type="pct"/>
            <w:shd w:val="clear" w:color="auto" w:fill="auto"/>
          </w:tcPr>
          <w:p w14:paraId="6EBB5225" w14:textId="77777777" w:rsidR="00821962" w:rsidRPr="00716273"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E492146" w:rsidR="00821962" w:rsidRPr="00FE40B4" w:rsidRDefault="00821962" w:rsidP="00A25C2E">
      <w:pPr>
        <w:spacing w:before="120"/>
        <w:ind w:left="567"/>
        <w:jc w:val="both"/>
        <w:rPr>
          <w:rFonts w:ascii="Arial" w:hAnsi="Arial" w:cs="Arial"/>
          <w:sz w:val="18"/>
          <w:szCs w:val="18"/>
        </w:rPr>
      </w:pPr>
      <w:r w:rsidRPr="00716273">
        <w:rPr>
          <w:rStyle w:val="Red"/>
          <w:rFonts w:ascii="Arial" w:hAnsi="Arial" w:cs="Arial"/>
          <w:color w:val="000000" w:themeColor="text1"/>
          <w:sz w:val="18"/>
          <w:szCs w:val="18"/>
        </w:rPr>
        <w:t>For the activity</w:t>
      </w:r>
      <w:r w:rsidR="00716273" w:rsidRPr="00716273">
        <w:rPr>
          <w:rStyle w:val="Red"/>
          <w:rFonts w:ascii="Arial" w:hAnsi="Arial" w:cs="Arial"/>
          <w:color w:val="000000" w:themeColor="text1"/>
          <w:sz w:val="18"/>
          <w:szCs w:val="18"/>
        </w:rPr>
        <w:t xml:space="preserve"> </w:t>
      </w:r>
      <w:r w:rsidRPr="00716273">
        <w:rPr>
          <w:rStyle w:val="Red"/>
          <w:rFonts w:ascii="Arial" w:hAnsi="Arial" w:cs="Arial"/>
          <w:color w:val="000000" w:themeColor="text1"/>
          <w:sz w:val="18"/>
          <w:szCs w:val="18"/>
        </w:rPr>
        <w:t>A1</w:t>
      </w:r>
      <w:r w:rsidR="005B1FFD" w:rsidRPr="00716273">
        <w:rPr>
          <w:rStyle w:val="Red"/>
          <w:rFonts w:ascii="Arial" w:hAnsi="Arial" w:cs="Arial"/>
          <w:color w:val="000000" w:themeColor="text1"/>
          <w:sz w:val="18"/>
          <w:szCs w:val="18"/>
        </w:rPr>
        <w:t>,</w:t>
      </w:r>
      <w:r w:rsidRPr="00716273">
        <w:rPr>
          <w:rStyle w:val="Red"/>
          <w:rFonts w:ascii="Arial" w:hAnsi="Arial" w:cs="Arial"/>
          <w:color w:val="000000" w:themeColor="text1"/>
          <w:sz w:val="18"/>
          <w:szCs w:val="18"/>
        </w:rPr>
        <w:t xml:space="preserve"> referenced in schedule 1, table S1.1</w:t>
      </w:r>
      <w:r w:rsidR="005B1FFD" w:rsidRPr="00716273">
        <w:rPr>
          <w:rStyle w:val="Red"/>
          <w:rFonts w:ascii="Arial" w:hAnsi="Arial" w:cs="Arial"/>
          <w:color w:val="000000" w:themeColor="text1"/>
          <w:sz w:val="18"/>
          <w:szCs w:val="18"/>
        </w:rPr>
        <w:t>,</w:t>
      </w:r>
      <w:r w:rsidRPr="00716273">
        <w:rPr>
          <w:rFonts w:ascii="Arial" w:hAnsi="Arial" w:cs="Arial"/>
          <w:color w:val="000000" w:themeColor="text1"/>
          <w:sz w:val="18"/>
          <w:szCs w:val="18"/>
        </w:rPr>
        <w:t xml:space="preserve"> “app</w:t>
      </w:r>
      <w:r w:rsidRPr="00FE40B4">
        <w:rPr>
          <w:rFonts w:ascii="Arial" w:hAnsi="Arial" w:cs="Arial"/>
          <w:sz w:val="18"/>
          <w:szCs w:val="18"/>
        </w:rPr>
        <w:t>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A25C2E">
      <w:pPr>
        <w:spacing w:before="120"/>
        <w:ind w:left="567"/>
        <w:jc w:val="both"/>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25C2E">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A25C2E">
      <w:pPr>
        <w:spacing w:before="120"/>
        <w:ind w:left="567"/>
        <w:jc w:val="both"/>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A25C2E">
      <w:pPr>
        <w:spacing w:before="120"/>
        <w:ind w:left="567"/>
        <w:jc w:val="both"/>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A25C2E">
      <w:pPr>
        <w:spacing w:before="120"/>
        <w:ind w:left="567"/>
        <w:jc w:val="both"/>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A25C2E">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51AD91C" w:rsidR="00A60AC7" w:rsidRPr="00FE40B4" w:rsidRDefault="00A60AC7" w:rsidP="00A25C2E">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w:t>
      </w:r>
      <w:r w:rsidRPr="00A25C2E">
        <w:rPr>
          <w:rFonts w:ascii="Arial" w:hAnsi="Arial" w:cs="Arial"/>
          <w:sz w:val="18"/>
          <w:szCs w:val="18"/>
        </w:rPr>
        <w:t>s 2.3.</w:t>
      </w:r>
      <w:r w:rsidR="00A25C2E" w:rsidRPr="00A25C2E">
        <w:rPr>
          <w:rFonts w:ascii="Arial" w:hAnsi="Arial" w:cs="Arial"/>
          <w:sz w:val="18"/>
          <w:szCs w:val="18"/>
        </w:rPr>
        <w:t>2</w:t>
      </w:r>
      <w:r w:rsidRPr="00A25C2E">
        <w:rPr>
          <w:rFonts w:ascii="Arial" w:hAnsi="Arial" w:cs="Arial"/>
          <w:sz w:val="18"/>
          <w:szCs w:val="18"/>
        </w:rPr>
        <w:t xml:space="preserve"> and 3.1.</w:t>
      </w:r>
      <w:r w:rsidR="00A25C2E" w:rsidRPr="00A25C2E">
        <w:rPr>
          <w:rFonts w:ascii="Arial" w:hAnsi="Arial" w:cs="Arial"/>
          <w:sz w:val="18"/>
          <w:szCs w:val="18"/>
        </w:rPr>
        <w:t>5</w:t>
      </w:r>
      <w:r w:rsidRPr="00A25C2E">
        <w:rPr>
          <w:rFonts w:ascii="Arial" w:hAnsi="Arial" w:cs="Arial"/>
          <w:sz w:val="18"/>
          <w:szCs w:val="18"/>
        </w:rPr>
        <w:t xml:space="preserve"> mea</w:t>
      </w:r>
      <w:r w:rsidRPr="00FE40B4">
        <w:rPr>
          <w:rFonts w:ascii="Arial" w:hAnsi="Arial" w:cs="Arial"/>
          <w:sz w:val="18"/>
          <w:szCs w:val="18"/>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A25C2E">
      <w:pPr>
        <w:spacing w:before="120"/>
        <w:ind w:left="567"/>
        <w:jc w:val="both"/>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A25C2E">
      <w:pPr>
        <w:spacing w:before="120"/>
        <w:ind w:left="567"/>
        <w:jc w:val="both"/>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193BA1BF"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w:t>
      </w:r>
      <w:r w:rsidRPr="008925E4">
        <w:rPr>
          <w:rFonts w:ascii="Arial" w:hAnsi="Arial" w:cs="Arial"/>
          <w:iCs/>
          <w:sz w:val="18"/>
          <w:szCs w:val="18"/>
        </w:rPr>
        <w:t>tion 3.1.</w:t>
      </w:r>
      <w:r w:rsidR="008925E4" w:rsidRPr="008925E4">
        <w:rPr>
          <w:rFonts w:ascii="Arial" w:hAnsi="Arial" w:cs="Arial"/>
          <w:iCs/>
          <w:sz w:val="18"/>
          <w:szCs w:val="18"/>
        </w:rPr>
        <w:t>5</w:t>
      </w:r>
      <w:r w:rsidR="00716273" w:rsidRPr="008925E4">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45EA754A" w:rsidR="00821962" w:rsidRPr="00796C48" w:rsidRDefault="001868BB" w:rsidP="00CD1173">
      <w:pPr>
        <w:pStyle w:val="Heading1"/>
        <w:spacing w:before="0" w:after="400"/>
        <w:ind w:left="567"/>
        <w:rPr>
          <w:sz w:val="36"/>
        </w:rPr>
      </w:pPr>
      <w:r w:rsidRPr="001868BB">
        <w:rPr>
          <w:noProof/>
          <w:sz w:val="20"/>
        </w:rPr>
        <w:lastRenderedPageBreak/>
        <w:drawing>
          <wp:anchor distT="0" distB="0" distL="114300" distR="114300" simplePos="0" relativeHeight="251660288" behindDoc="0" locked="0" layoutInCell="1" allowOverlap="1" wp14:anchorId="2910CC12" wp14:editId="6892768E">
            <wp:simplePos x="0" y="0"/>
            <wp:positionH relativeFrom="column">
              <wp:posOffset>408305</wp:posOffset>
            </wp:positionH>
            <wp:positionV relativeFrom="paragraph">
              <wp:posOffset>426085</wp:posOffset>
            </wp:positionV>
            <wp:extent cx="5760720" cy="5111750"/>
            <wp:effectExtent l="0" t="0" r="0" b="0"/>
            <wp:wrapTight wrapText="bothSides">
              <wp:wrapPolygon edited="0">
                <wp:start x="0" y="0"/>
                <wp:lineTo x="0" y="21493"/>
                <wp:lineTo x="21500" y="21493"/>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507"/>
                    <a:stretch/>
                  </pic:blipFill>
                  <pic:spPr bwMode="auto">
                    <a:xfrm>
                      <a:off x="0" y="0"/>
                      <a:ext cx="5760720" cy="5111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21962" w:rsidRPr="00796C48">
        <w:rPr>
          <w:sz w:val="36"/>
        </w:rPr>
        <w:t>Schedule 7 – Site plan</w:t>
      </w:r>
    </w:p>
    <w:p w14:paraId="7D5A53D9" w14:textId="656745B7" w:rsidR="001868BB" w:rsidRDefault="001868BB" w:rsidP="00821962">
      <w:pPr>
        <w:ind w:left="567"/>
        <w:rPr>
          <w:rFonts w:ascii="Arial" w:hAnsi="Arial"/>
          <w:sz w:val="20"/>
        </w:rPr>
      </w:pPr>
    </w:p>
    <w:p w14:paraId="3ED68694" w14:textId="38B89B1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7B0710">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FB0E6" w14:textId="77777777" w:rsidR="001F4B8D" w:rsidRDefault="001F4B8D">
      <w:r>
        <w:separator/>
      </w:r>
    </w:p>
  </w:endnote>
  <w:endnote w:type="continuationSeparator" w:id="0">
    <w:p w14:paraId="3952A929" w14:textId="77777777" w:rsidR="001F4B8D" w:rsidRDefault="001F4B8D">
      <w:r>
        <w:continuationSeparator/>
      </w:r>
    </w:p>
  </w:endnote>
  <w:endnote w:type="continuationNotice" w:id="1">
    <w:p w14:paraId="6104C543" w14:textId="77777777" w:rsidR="001F4B8D" w:rsidRDefault="001F4B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0E0619"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 xml:space="preserve">Variation </w:t>
    </w:r>
    <w:r w:rsidRPr="004C6C5B">
      <w:rPr>
        <w:rFonts w:ascii="Arial" w:hAnsi="Arial"/>
        <w:color w:val="000000"/>
        <w:sz w:val="18"/>
        <w:szCs w:val="18"/>
      </w:rPr>
      <w:t>and</w:t>
    </w:r>
    <w:r w:rsidRPr="000E0619">
      <w:rPr>
        <w:rFonts w:ascii="Arial" w:hAnsi="Arial"/>
        <w:color w:val="000000" w:themeColor="text1"/>
        <w:sz w:val="18"/>
        <w:szCs w:val="18"/>
      </w:rPr>
      <w:t xml:space="preserve"> consolidation</w:t>
    </w:r>
  </w:p>
  <w:p w14:paraId="360AF8E3" w14:textId="33BD42D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0E0619">
      <w:rPr>
        <w:rFonts w:ascii="Arial" w:hAnsi="Arial"/>
        <w:color w:val="000000" w:themeColor="text1"/>
        <w:sz w:val="18"/>
        <w:szCs w:val="18"/>
      </w:rPr>
      <w:t>number:</w:t>
    </w:r>
    <w:r w:rsidR="000E0619" w:rsidRPr="000E0619">
      <w:rPr>
        <w:rFonts w:ascii="Arial" w:hAnsi="Arial"/>
        <w:color w:val="000000" w:themeColor="text1"/>
        <w:sz w:val="18"/>
        <w:szCs w:val="18"/>
      </w:rPr>
      <w:t xml:space="preserve"> PAN-009411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F76F6" w14:textId="77777777" w:rsidR="000E0619" w:rsidRDefault="00FB1541" w:rsidP="00FB1541">
    <w:pPr>
      <w:pStyle w:val="Footer"/>
      <w:rPr>
        <w:rFonts w:ascii="Arial" w:hAnsi="Arial" w:cs="Arial"/>
        <w:color w:val="000000" w:themeColor="text1"/>
        <w:sz w:val="18"/>
        <w:szCs w:val="18"/>
      </w:rPr>
    </w:pPr>
    <w:r w:rsidRPr="00FD6A28">
      <w:rPr>
        <w:rFonts w:ascii="Arial" w:hAnsi="Arial" w:cs="Arial"/>
        <w:color w:val="000000" w:themeColor="text1"/>
        <w:sz w:val="18"/>
        <w:szCs w:val="18"/>
      </w:rPr>
      <w:t>Permit number</w:t>
    </w:r>
    <w:r w:rsidR="002B7A45" w:rsidRPr="00FD6A28">
      <w:rPr>
        <w:rFonts w:ascii="Arial" w:hAnsi="Arial"/>
        <w:color w:val="000000" w:themeColor="text1"/>
        <w:sz w:val="18"/>
        <w:szCs w:val="18"/>
      </w:rPr>
      <w:t>:</w:t>
    </w:r>
  </w:p>
  <w:p w14:paraId="1F6AF7A2" w14:textId="4D44D5C2" w:rsidR="002B5D5F" w:rsidRPr="000E0619" w:rsidRDefault="000E0619" w:rsidP="00FB1541">
    <w:pPr>
      <w:pStyle w:val="Footer"/>
      <w:rPr>
        <w:rFonts w:ascii="Arial" w:hAnsi="Arial" w:cs="Arial"/>
        <w:color w:val="000000" w:themeColor="text1"/>
        <w:sz w:val="18"/>
        <w:szCs w:val="18"/>
      </w:rPr>
    </w:pPr>
    <w:r w:rsidRPr="000E0619">
      <w:rPr>
        <w:rFonts w:ascii="Arial" w:hAnsi="Arial" w:cs="Arial"/>
        <w:sz w:val="18"/>
        <w:szCs w:val="18"/>
      </w:rPr>
      <w:t>CM0102001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45312">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02427" w14:textId="77777777" w:rsidR="001F4B8D" w:rsidRDefault="001F4B8D">
      <w:r>
        <w:separator/>
      </w:r>
    </w:p>
  </w:footnote>
  <w:footnote w:type="continuationSeparator" w:id="0">
    <w:p w14:paraId="33F5E2F5" w14:textId="77777777" w:rsidR="001F4B8D" w:rsidRDefault="001F4B8D">
      <w:r>
        <w:continuationSeparator/>
      </w:r>
    </w:p>
  </w:footnote>
  <w:footnote w:type="continuationNotice" w:id="1">
    <w:p w14:paraId="4A4E8871" w14:textId="77777777" w:rsidR="001F4B8D" w:rsidRDefault="001F4B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1007833">
    <w:abstractNumId w:val="7"/>
  </w:num>
  <w:num w:numId="2" w16cid:durableId="580718816">
    <w:abstractNumId w:val="7"/>
  </w:num>
  <w:num w:numId="3" w16cid:durableId="76099832">
    <w:abstractNumId w:val="9"/>
  </w:num>
  <w:num w:numId="4" w16cid:durableId="1361977344">
    <w:abstractNumId w:val="3"/>
  </w:num>
  <w:num w:numId="5" w16cid:durableId="649405485">
    <w:abstractNumId w:val="5"/>
  </w:num>
  <w:num w:numId="6" w16cid:durableId="1732386146">
    <w:abstractNumId w:val="0"/>
  </w:num>
  <w:num w:numId="7" w16cid:durableId="504133868">
    <w:abstractNumId w:val="10"/>
  </w:num>
  <w:num w:numId="8" w16cid:durableId="1159879157">
    <w:abstractNumId w:val="1"/>
  </w:num>
  <w:num w:numId="9" w16cid:durableId="1836997781">
    <w:abstractNumId w:val="5"/>
  </w:num>
  <w:num w:numId="10" w16cid:durableId="1097795129">
    <w:abstractNumId w:val="7"/>
  </w:num>
  <w:num w:numId="11" w16cid:durableId="1075854981">
    <w:abstractNumId w:val="8"/>
  </w:num>
  <w:num w:numId="12" w16cid:durableId="174196373">
    <w:abstractNumId w:val="6"/>
  </w:num>
  <w:num w:numId="13" w16cid:durableId="1208104443">
    <w:abstractNumId w:val="2"/>
  </w:num>
  <w:num w:numId="14" w16cid:durableId="409304742">
    <w:abstractNumId w:val="4"/>
  </w:num>
  <w:num w:numId="15" w16cid:durableId="1312128532">
    <w:abstractNumId w:val="2"/>
  </w:num>
  <w:num w:numId="16" w16cid:durableId="2995068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429781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796"/>
    <w:rsid w:val="00001CB1"/>
    <w:rsid w:val="0000309E"/>
    <w:rsid w:val="000053C0"/>
    <w:rsid w:val="00007D91"/>
    <w:rsid w:val="00010875"/>
    <w:rsid w:val="00013126"/>
    <w:rsid w:val="00015073"/>
    <w:rsid w:val="00017011"/>
    <w:rsid w:val="000247B8"/>
    <w:rsid w:val="00025E81"/>
    <w:rsid w:val="00026AE0"/>
    <w:rsid w:val="00033507"/>
    <w:rsid w:val="00036D3A"/>
    <w:rsid w:val="000370FF"/>
    <w:rsid w:val="00037728"/>
    <w:rsid w:val="00042F58"/>
    <w:rsid w:val="0004344E"/>
    <w:rsid w:val="00045012"/>
    <w:rsid w:val="00050869"/>
    <w:rsid w:val="00051053"/>
    <w:rsid w:val="0005210B"/>
    <w:rsid w:val="00053D17"/>
    <w:rsid w:val="00053F6D"/>
    <w:rsid w:val="000558BB"/>
    <w:rsid w:val="00063A38"/>
    <w:rsid w:val="0006520B"/>
    <w:rsid w:val="0006689A"/>
    <w:rsid w:val="00070B01"/>
    <w:rsid w:val="0007609D"/>
    <w:rsid w:val="00085F1E"/>
    <w:rsid w:val="000861C6"/>
    <w:rsid w:val="0008696C"/>
    <w:rsid w:val="000917B4"/>
    <w:rsid w:val="00092FCF"/>
    <w:rsid w:val="00093010"/>
    <w:rsid w:val="000933C8"/>
    <w:rsid w:val="00093C7B"/>
    <w:rsid w:val="000961C4"/>
    <w:rsid w:val="00096696"/>
    <w:rsid w:val="000A1FCA"/>
    <w:rsid w:val="000B0172"/>
    <w:rsid w:val="000B0DAC"/>
    <w:rsid w:val="000B393C"/>
    <w:rsid w:val="000B4BA1"/>
    <w:rsid w:val="000B57A2"/>
    <w:rsid w:val="000C00D1"/>
    <w:rsid w:val="000C3304"/>
    <w:rsid w:val="000C64A7"/>
    <w:rsid w:val="000D0661"/>
    <w:rsid w:val="000D0B36"/>
    <w:rsid w:val="000D6B16"/>
    <w:rsid w:val="000E0619"/>
    <w:rsid w:val="000E39B6"/>
    <w:rsid w:val="000E445B"/>
    <w:rsid w:val="000E5A55"/>
    <w:rsid w:val="000F5DA7"/>
    <w:rsid w:val="001001E2"/>
    <w:rsid w:val="0010272E"/>
    <w:rsid w:val="001038EE"/>
    <w:rsid w:val="0010409C"/>
    <w:rsid w:val="00105142"/>
    <w:rsid w:val="00107B87"/>
    <w:rsid w:val="00112221"/>
    <w:rsid w:val="0011273F"/>
    <w:rsid w:val="00115750"/>
    <w:rsid w:val="00117092"/>
    <w:rsid w:val="00123AE1"/>
    <w:rsid w:val="00127720"/>
    <w:rsid w:val="00127F43"/>
    <w:rsid w:val="001329CE"/>
    <w:rsid w:val="0013782D"/>
    <w:rsid w:val="00137860"/>
    <w:rsid w:val="00142414"/>
    <w:rsid w:val="00143733"/>
    <w:rsid w:val="001447B2"/>
    <w:rsid w:val="00144FCE"/>
    <w:rsid w:val="00151891"/>
    <w:rsid w:val="0015565E"/>
    <w:rsid w:val="001566BD"/>
    <w:rsid w:val="00157B09"/>
    <w:rsid w:val="00160C24"/>
    <w:rsid w:val="00167FFA"/>
    <w:rsid w:val="001715D8"/>
    <w:rsid w:val="00173310"/>
    <w:rsid w:val="001737FE"/>
    <w:rsid w:val="00175B8E"/>
    <w:rsid w:val="001828E2"/>
    <w:rsid w:val="0018468B"/>
    <w:rsid w:val="001855D4"/>
    <w:rsid w:val="001868BB"/>
    <w:rsid w:val="001A0AF5"/>
    <w:rsid w:val="001A6C95"/>
    <w:rsid w:val="001B25E6"/>
    <w:rsid w:val="001B6005"/>
    <w:rsid w:val="001C1B1D"/>
    <w:rsid w:val="001C4703"/>
    <w:rsid w:val="001C529E"/>
    <w:rsid w:val="001C5772"/>
    <w:rsid w:val="001C6254"/>
    <w:rsid w:val="001D3E8F"/>
    <w:rsid w:val="001D7482"/>
    <w:rsid w:val="001D785E"/>
    <w:rsid w:val="001E3644"/>
    <w:rsid w:val="001E4432"/>
    <w:rsid w:val="001F4B8D"/>
    <w:rsid w:val="001F4EC0"/>
    <w:rsid w:val="00202A87"/>
    <w:rsid w:val="00212EB7"/>
    <w:rsid w:val="00214F2A"/>
    <w:rsid w:val="00215208"/>
    <w:rsid w:val="0021613B"/>
    <w:rsid w:val="0021794D"/>
    <w:rsid w:val="00225DD0"/>
    <w:rsid w:val="00232810"/>
    <w:rsid w:val="0023335A"/>
    <w:rsid w:val="0023456E"/>
    <w:rsid w:val="002369B8"/>
    <w:rsid w:val="00245B21"/>
    <w:rsid w:val="0024782C"/>
    <w:rsid w:val="00250221"/>
    <w:rsid w:val="00266A72"/>
    <w:rsid w:val="002725A1"/>
    <w:rsid w:val="00273EDB"/>
    <w:rsid w:val="0027720E"/>
    <w:rsid w:val="0027754F"/>
    <w:rsid w:val="0028277D"/>
    <w:rsid w:val="002857A0"/>
    <w:rsid w:val="0029272D"/>
    <w:rsid w:val="00297337"/>
    <w:rsid w:val="002A4954"/>
    <w:rsid w:val="002A56D5"/>
    <w:rsid w:val="002B344C"/>
    <w:rsid w:val="002B3F38"/>
    <w:rsid w:val="002B45D1"/>
    <w:rsid w:val="002B5D5F"/>
    <w:rsid w:val="002B753C"/>
    <w:rsid w:val="002B7A45"/>
    <w:rsid w:val="002C4456"/>
    <w:rsid w:val="002C4E46"/>
    <w:rsid w:val="002D50FC"/>
    <w:rsid w:val="002F273F"/>
    <w:rsid w:val="002F7CD0"/>
    <w:rsid w:val="00304415"/>
    <w:rsid w:val="00305609"/>
    <w:rsid w:val="00306791"/>
    <w:rsid w:val="003104F0"/>
    <w:rsid w:val="00312383"/>
    <w:rsid w:val="00315586"/>
    <w:rsid w:val="00321D27"/>
    <w:rsid w:val="00322FF4"/>
    <w:rsid w:val="00324BA7"/>
    <w:rsid w:val="00325D0E"/>
    <w:rsid w:val="00331094"/>
    <w:rsid w:val="0033116C"/>
    <w:rsid w:val="00331482"/>
    <w:rsid w:val="00331C24"/>
    <w:rsid w:val="003370AB"/>
    <w:rsid w:val="003425F8"/>
    <w:rsid w:val="00343609"/>
    <w:rsid w:val="00346178"/>
    <w:rsid w:val="003534A4"/>
    <w:rsid w:val="0036022B"/>
    <w:rsid w:val="00361C65"/>
    <w:rsid w:val="00362E32"/>
    <w:rsid w:val="00367A15"/>
    <w:rsid w:val="00375251"/>
    <w:rsid w:val="00377090"/>
    <w:rsid w:val="00380EE5"/>
    <w:rsid w:val="003842F1"/>
    <w:rsid w:val="00384D3A"/>
    <w:rsid w:val="00385ED6"/>
    <w:rsid w:val="00385F36"/>
    <w:rsid w:val="003912AE"/>
    <w:rsid w:val="0039415B"/>
    <w:rsid w:val="00394F8F"/>
    <w:rsid w:val="003957CD"/>
    <w:rsid w:val="0039599B"/>
    <w:rsid w:val="003A06EE"/>
    <w:rsid w:val="003A3C15"/>
    <w:rsid w:val="003A46DD"/>
    <w:rsid w:val="003A60C6"/>
    <w:rsid w:val="003B09D5"/>
    <w:rsid w:val="003B114A"/>
    <w:rsid w:val="003B28B2"/>
    <w:rsid w:val="003B3025"/>
    <w:rsid w:val="003B780E"/>
    <w:rsid w:val="003C01D4"/>
    <w:rsid w:val="003C0F19"/>
    <w:rsid w:val="003C3C68"/>
    <w:rsid w:val="003C527F"/>
    <w:rsid w:val="003D03CE"/>
    <w:rsid w:val="003E2380"/>
    <w:rsid w:val="003E66F0"/>
    <w:rsid w:val="003E7B9F"/>
    <w:rsid w:val="003F2D1E"/>
    <w:rsid w:val="003F3B60"/>
    <w:rsid w:val="003F44BF"/>
    <w:rsid w:val="003F7A6C"/>
    <w:rsid w:val="00402581"/>
    <w:rsid w:val="004026A4"/>
    <w:rsid w:val="00404AAC"/>
    <w:rsid w:val="004051A1"/>
    <w:rsid w:val="004067BA"/>
    <w:rsid w:val="0041050D"/>
    <w:rsid w:val="00412A9F"/>
    <w:rsid w:val="00413374"/>
    <w:rsid w:val="00414334"/>
    <w:rsid w:val="00420953"/>
    <w:rsid w:val="00423FA8"/>
    <w:rsid w:val="00427FE2"/>
    <w:rsid w:val="0043657D"/>
    <w:rsid w:val="00444CDC"/>
    <w:rsid w:val="004473A2"/>
    <w:rsid w:val="00452080"/>
    <w:rsid w:val="00452DD5"/>
    <w:rsid w:val="00452F4A"/>
    <w:rsid w:val="004547EA"/>
    <w:rsid w:val="00455681"/>
    <w:rsid w:val="004570B2"/>
    <w:rsid w:val="00461776"/>
    <w:rsid w:val="00464B17"/>
    <w:rsid w:val="00467E0E"/>
    <w:rsid w:val="00470FA0"/>
    <w:rsid w:val="00470FBE"/>
    <w:rsid w:val="00471409"/>
    <w:rsid w:val="00471AAA"/>
    <w:rsid w:val="00474970"/>
    <w:rsid w:val="004770F0"/>
    <w:rsid w:val="004776DD"/>
    <w:rsid w:val="00484213"/>
    <w:rsid w:val="004854BB"/>
    <w:rsid w:val="00486E1B"/>
    <w:rsid w:val="00492B13"/>
    <w:rsid w:val="00492EA8"/>
    <w:rsid w:val="00493E33"/>
    <w:rsid w:val="00496934"/>
    <w:rsid w:val="00496F69"/>
    <w:rsid w:val="004A3186"/>
    <w:rsid w:val="004A4BC6"/>
    <w:rsid w:val="004A5FBC"/>
    <w:rsid w:val="004B2037"/>
    <w:rsid w:val="004B2257"/>
    <w:rsid w:val="004B38A4"/>
    <w:rsid w:val="004B4BB0"/>
    <w:rsid w:val="004B69F2"/>
    <w:rsid w:val="004C19D2"/>
    <w:rsid w:val="004C4B5A"/>
    <w:rsid w:val="004D6018"/>
    <w:rsid w:val="004D69EE"/>
    <w:rsid w:val="004D7529"/>
    <w:rsid w:val="004E3F21"/>
    <w:rsid w:val="004E5ACB"/>
    <w:rsid w:val="004E75D7"/>
    <w:rsid w:val="004E7E00"/>
    <w:rsid w:val="004F05BF"/>
    <w:rsid w:val="004F0D6D"/>
    <w:rsid w:val="004F4818"/>
    <w:rsid w:val="00502E5E"/>
    <w:rsid w:val="00515E17"/>
    <w:rsid w:val="00523F49"/>
    <w:rsid w:val="00524230"/>
    <w:rsid w:val="0052516B"/>
    <w:rsid w:val="00527423"/>
    <w:rsid w:val="00527653"/>
    <w:rsid w:val="00533A49"/>
    <w:rsid w:val="00534C4C"/>
    <w:rsid w:val="005368C1"/>
    <w:rsid w:val="00537989"/>
    <w:rsid w:val="00556AC5"/>
    <w:rsid w:val="005629F5"/>
    <w:rsid w:val="00565C71"/>
    <w:rsid w:val="00572718"/>
    <w:rsid w:val="0057696D"/>
    <w:rsid w:val="0058559D"/>
    <w:rsid w:val="00585A6E"/>
    <w:rsid w:val="00585F88"/>
    <w:rsid w:val="00591B56"/>
    <w:rsid w:val="00591FB8"/>
    <w:rsid w:val="00592373"/>
    <w:rsid w:val="00595A19"/>
    <w:rsid w:val="00596214"/>
    <w:rsid w:val="00596813"/>
    <w:rsid w:val="00597064"/>
    <w:rsid w:val="005B04E4"/>
    <w:rsid w:val="005B0DA0"/>
    <w:rsid w:val="005B15C8"/>
    <w:rsid w:val="005B1FFD"/>
    <w:rsid w:val="005B6AFB"/>
    <w:rsid w:val="005B73A2"/>
    <w:rsid w:val="005C3A28"/>
    <w:rsid w:val="005D2F25"/>
    <w:rsid w:val="005D3AF5"/>
    <w:rsid w:val="005D5EDD"/>
    <w:rsid w:val="005E0DE6"/>
    <w:rsid w:val="005E10CF"/>
    <w:rsid w:val="005E2C18"/>
    <w:rsid w:val="005E322D"/>
    <w:rsid w:val="005E55B6"/>
    <w:rsid w:val="005F5D72"/>
    <w:rsid w:val="005F7DF0"/>
    <w:rsid w:val="006036F2"/>
    <w:rsid w:val="00605738"/>
    <w:rsid w:val="00607A57"/>
    <w:rsid w:val="00612DCD"/>
    <w:rsid w:val="00616184"/>
    <w:rsid w:val="00617CF8"/>
    <w:rsid w:val="00621012"/>
    <w:rsid w:val="00624927"/>
    <w:rsid w:val="00633514"/>
    <w:rsid w:val="0063457B"/>
    <w:rsid w:val="00637A4F"/>
    <w:rsid w:val="0064377F"/>
    <w:rsid w:val="00643A32"/>
    <w:rsid w:val="00646362"/>
    <w:rsid w:val="0064736A"/>
    <w:rsid w:val="006559A2"/>
    <w:rsid w:val="00655E95"/>
    <w:rsid w:val="00657EED"/>
    <w:rsid w:val="00664B1F"/>
    <w:rsid w:val="006653C4"/>
    <w:rsid w:val="00675541"/>
    <w:rsid w:val="006863C7"/>
    <w:rsid w:val="0068679F"/>
    <w:rsid w:val="00692529"/>
    <w:rsid w:val="00696206"/>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0A35"/>
    <w:rsid w:val="007021BE"/>
    <w:rsid w:val="0070348B"/>
    <w:rsid w:val="00706AE3"/>
    <w:rsid w:val="00711D8C"/>
    <w:rsid w:val="00713D81"/>
    <w:rsid w:val="00716273"/>
    <w:rsid w:val="00717300"/>
    <w:rsid w:val="0072070B"/>
    <w:rsid w:val="00722B81"/>
    <w:rsid w:val="007246CC"/>
    <w:rsid w:val="007251B2"/>
    <w:rsid w:val="007264B2"/>
    <w:rsid w:val="0072788F"/>
    <w:rsid w:val="0073331A"/>
    <w:rsid w:val="007338D3"/>
    <w:rsid w:val="0073435B"/>
    <w:rsid w:val="0073786A"/>
    <w:rsid w:val="00742596"/>
    <w:rsid w:val="0074276B"/>
    <w:rsid w:val="00742E8E"/>
    <w:rsid w:val="00744FD6"/>
    <w:rsid w:val="00745312"/>
    <w:rsid w:val="0074597B"/>
    <w:rsid w:val="00745FE2"/>
    <w:rsid w:val="007475F4"/>
    <w:rsid w:val="00752C00"/>
    <w:rsid w:val="00762BDC"/>
    <w:rsid w:val="0076354E"/>
    <w:rsid w:val="007704A9"/>
    <w:rsid w:val="00773B50"/>
    <w:rsid w:val="00775DD1"/>
    <w:rsid w:val="0077630B"/>
    <w:rsid w:val="00780CC6"/>
    <w:rsid w:val="0078668B"/>
    <w:rsid w:val="00787F27"/>
    <w:rsid w:val="00796C48"/>
    <w:rsid w:val="00797902"/>
    <w:rsid w:val="007A09AA"/>
    <w:rsid w:val="007A1658"/>
    <w:rsid w:val="007A2B33"/>
    <w:rsid w:val="007A2C4F"/>
    <w:rsid w:val="007A36E1"/>
    <w:rsid w:val="007A3858"/>
    <w:rsid w:val="007A45BC"/>
    <w:rsid w:val="007B02BE"/>
    <w:rsid w:val="007B0710"/>
    <w:rsid w:val="007B0FAF"/>
    <w:rsid w:val="007B2D3B"/>
    <w:rsid w:val="007B6177"/>
    <w:rsid w:val="007C0A80"/>
    <w:rsid w:val="007C1549"/>
    <w:rsid w:val="007C2ABF"/>
    <w:rsid w:val="007C3441"/>
    <w:rsid w:val="007C6ED4"/>
    <w:rsid w:val="007D7E5A"/>
    <w:rsid w:val="007E3427"/>
    <w:rsid w:val="007E4957"/>
    <w:rsid w:val="007E4DFF"/>
    <w:rsid w:val="007E52AD"/>
    <w:rsid w:val="007E76A5"/>
    <w:rsid w:val="007F02F0"/>
    <w:rsid w:val="007F2C12"/>
    <w:rsid w:val="007F408A"/>
    <w:rsid w:val="008006A4"/>
    <w:rsid w:val="00810CD8"/>
    <w:rsid w:val="00815AE7"/>
    <w:rsid w:val="00821962"/>
    <w:rsid w:val="0082225B"/>
    <w:rsid w:val="0082402C"/>
    <w:rsid w:val="008255E1"/>
    <w:rsid w:val="008265BE"/>
    <w:rsid w:val="008321E6"/>
    <w:rsid w:val="00832458"/>
    <w:rsid w:val="00836687"/>
    <w:rsid w:val="00837B7B"/>
    <w:rsid w:val="00842F1D"/>
    <w:rsid w:val="008433C6"/>
    <w:rsid w:val="008453FF"/>
    <w:rsid w:val="00850177"/>
    <w:rsid w:val="0085024F"/>
    <w:rsid w:val="00850E7A"/>
    <w:rsid w:val="0085189A"/>
    <w:rsid w:val="0085190D"/>
    <w:rsid w:val="00852B9B"/>
    <w:rsid w:val="008560E6"/>
    <w:rsid w:val="008579DF"/>
    <w:rsid w:val="00862E02"/>
    <w:rsid w:val="0086422D"/>
    <w:rsid w:val="00864445"/>
    <w:rsid w:val="00864E39"/>
    <w:rsid w:val="008679AD"/>
    <w:rsid w:val="00877076"/>
    <w:rsid w:val="00885CD7"/>
    <w:rsid w:val="008872C9"/>
    <w:rsid w:val="008925E4"/>
    <w:rsid w:val="008A08E9"/>
    <w:rsid w:val="008A3F55"/>
    <w:rsid w:val="008A79F2"/>
    <w:rsid w:val="008B0FAD"/>
    <w:rsid w:val="008B1F34"/>
    <w:rsid w:val="008B6D3F"/>
    <w:rsid w:val="008B7058"/>
    <w:rsid w:val="008C07B8"/>
    <w:rsid w:val="008C471F"/>
    <w:rsid w:val="008C4DB7"/>
    <w:rsid w:val="008C571B"/>
    <w:rsid w:val="008C6B7D"/>
    <w:rsid w:val="008D5F71"/>
    <w:rsid w:val="008E2C8F"/>
    <w:rsid w:val="008E76A1"/>
    <w:rsid w:val="008F0548"/>
    <w:rsid w:val="008F17BD"/>
    <w:rsid w:val="008F1D8A"/>
    <w:rsid w:val="008F4652"/>
    <w:rsid w:val="008F5E5A"/>
    <w:rsid w:val="008F6CF9"/>
    <w:rsid w:val="00900539"/>
    <w:rsid w:val="0090270F"/>
    <w:rsid w:val="00903401"/>
    <w:rsid w:val="0090403C"/>
    <w:rsid w:val="009058E5"/>
    <w:rsid w:val="00905E5E"/>
    <w:rsid w:val="009068CE"/>
    <w:rsid w:val="009143CB"/>
    <w:rsid w:val="00921064"/>
    <w:rsid w:val="00923B96"/>
    <w:rsid w:val="00924E8D"/>
    <w:rsid w:val="00925639"/>
    <w:rsid w:val="0093046D"/>
    <w:rsid w:val="009341A5"/>
    <w:rsid w:val="009415E0"/>
    <w:rsid w:val="00942105"/>
    <w:rsid w:val="00944B58"/>
    <w:rsid w:val="00945092"/>
    <w:rsid w:val="00947F68"/>
    <w:rsid w:val="00950D58"/>
    <w:rsid w:val="00952C06"/>
    <w:rsid w:val="00954A99"/>
    <w:rsid w:val="009561D3"/>
    <w:rsid w:val="009564BE"/>
    <w:rsid w:val="009565D3"/>
    <w:rsid w:val="00956EC7"/>
    <w:rsid w:val="00962DF2"/>
    <w:rsid w:val="00962F3C"/>
    <w:rsid w:val="009709A6"/>
    <w:rsid w:val="00973180"/>
    <w:rsid w:val="00977071"/>
    <w:rsid w:val="00977C81"/>
    <w:rsid w:val="00986336"/>
    <w:rsid w:val="00993889"/>
    <w:rsid w:val="009A143D"/>
    <w:rsid w:val="009A287F"/>
    <w:rsid w:val="009A36B5"/>
    <w:rsid w:val="009A54D1"/>
    <w:rsid w:val="009B78A5"/>
    <w:rsid w:val="009C1D21"/>
    <w:rsid w:val="009C28CB"/>
    <w:rsid w:val="009C7D1F"/>
    <w:rsid w:val="009D05EA"/>
    <w:rsid w:val="009D5F6A"/>
    <w:rsid w:val="009E1FE3"/>
    <w:rsid w:val="009E2367"/>
    <w:rsid w:val="009E2E6C"/>
    <w:rsid w:val="009E3279"/>
    <w:rsid w:val="009E4BEC"/>
    <w:rsid w:val="009E4D27"/>
    <w:rsid w:val="009F3266"/>
    <w:rsid w:val="009F5997"/>
    <w:rsid w:val="00A039E3"/>
    <w:rsid w:val="00A104DC"/>
    <w:rsid w:val="00A11F4E"/>
    <w:rsid w:val="00A12B25"/>
    <w:rsid w:val="00A20254"/>
    <w:rsid w:val="00A212E1"/>
    <w:rsid w:val="00A22E63"/>
    <w:rsid w:val="00A24F75"/>
    <w:rsid w:val="00A25406"/>
    <w:rsid w:val="00A25C2E"/>
    <w:rsid w:val="00A34DDB"/>
    <w:rsid w:val="00A36CF7"/>
    <w:rsid w:val="00A377DC"/>
    <w:rsid w:val="00A40593"/>
    <w:rsid w:val="00A42161"/>
    <w:rsid w:val="00A445C6"/>
    <w:rsid w:val="00A4541E"/>
    <w:rsid w:val="00A467B6"/>
    <w:rsid w:val="00A4694D"/>
    <w:rsid w:val="00A4696F"/>
    <w:rsid w:val="00A47A52"/>
    <w:rsid w:val="00A54B58"/>
    <w:rsid w:val="00A57786"/>
    <w:rsid w:val="00A60AC7"/>
    <w:rsid w:val="00A63EC6"/>
    <w:rsid w:val="00A6447B"/>
    <w:rsid w:val="00A708DD"/>
    <w:rsid w:val="00A715E1"/>
    <w:rsid w:val="00A736EB"/>
    <w:rsid w:val="00A75021"/>
    <w:rsid w:val="00A76D30"/>
    <w:rsid w:val="00A83F3D"/>
    <w:rsid w:val="00A84A01"/>
    <w:rsid w:val="00A915B7"/>
    <w:rsid w:val="00A915E6"/>
    <w:rsid w:val="00A91EC8"/>
    <w:rsid w:val="00A92C20"/>
    <w:rsid w:val="00A96AFC"/>
    <w:rsid w:val="00A977E9"/>
    <w:rsid w:val="00AA0CAD"/>
    <w:rsid w:val="00AA1422"/>
    <w:rsid w:val="00AA3127"/>
    <w:rsid w:val="00AA3F55"/>
    <w:rsid w:val="00AA413A"/>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F06AD"/>
    <w:rsid w:val="00AF08C3"/>
    <w:rsid w:val="00AF4BBB"/>
    <w:rsid w:val="00AF6446"/>
    <w:rsid w:val="00AF7E50"/>
    <w:rsid w:val="00B04DA6"/>
    <w:rsid w:val="00B05FDD"/>
    <w:rsid w:val="00B1166F"/>
    <w:rsid w:val="00B12A0D"/>
    <w:rsid w:val="00B13CB3"/>
    <w:rsid w:val="00B163FB"/>
    <w:rsid w:val="00B1680D"/>
    <w:rsid w:val="00B1698F"/>
    <w:rsid w:val="00B2095D"/>
    <w:rsid w:val="00B20A3D"/>
    <w:rsid w:val="00B22243"/>
    <w:rsid w:val="00B23168"/>
    <w:rsid w:val="00B237E2"/>
    <w:rsid w:val="00B24424"/>
    <w:rsid w:val="00B252B0"/>
    <w:rsid w:val="00B2793C"/>
    <w:rsid w:val="00B31EAA"/>
    <w:rsid w:val="00B34B0F"/>
    <w:rsid w:val="00B36107"/>
    <w:rsid w:val="00B369E8"/>
    <w:rsid w:val="00B409F8"/>
    <w:rsid w:val="00B428E7"/>
    <w:rsid w:val="00B42FF9"/>
    <w:rsid w:val="00B430D1"/>
    <w:rsid w:val="00B51472"/>
    <w:rsid w:val="00B529E7"/>
    <w:rsid w:val="00B52F7D"/>
    <w:rsid w:val="00B650AD"/>
    <w:rsid w:val="00B77A3F"/>
    <w:rsid w:val="00B823CD"/>
    <w:rsid w:val="00B859BC"/>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0656B"/>
    <w:rsid w:val="00C12A4F"/>
    <w:rsid w:val="00C1542A"/>
    <w:rsid w:val="00C16325"/>
    <w:rsid w:val="00C17C7E"/>
    <w:rsid w:val="00C227EC"/>
    <w:rsid w:val="00C23457"/>
    <w:rsid w:val="00C2452B"/>
    <w:rsid w:val="00C25E57"/>
    <w:rsid w:val="00C31393"/>
    <w:rsid w:val="00C31D2C"/>
    <w:rsid w:val="00C338E5"/>
    <w:rsid w:val="00C45B96"/>
    <w:rsid w:val="00C51EBA"/>
    <w:rsid w:val="00C52ACA"/>
    <w:rsid w:val="00C566EA"/>
    <w:rsid w:val="00C601A6"/>
    <w:rsid w:val="00C62DDA"/>
    <w:rsid w:val="00C70E21"/>
    <w:rsid w:val="00C74C4D"/>
    <w:rsid w:val="00C76E5D"/>
    <w:rsid w:val="00C77DEA"/>
    <w:rsid w:val="00C82BDE"/>
    <w:rsid w:val="00C84572"/>
    <w:rsid w:val="00C8568E"/>
    <w:rsid w:val="00C93940"/>
    <w:rsid w:val="00C94451"/>
    <w:rsid w:val="00C94802"/>
    <w:rsid w:val="00C966FB"/>
    <w:rsid w:val="00CA391C"/>
    <w:rsid w:val="00CA5DF4"/>
    <w:rsid w:val="00CB27EE"/>
    <w:rsid w:val="00CB55AE"/>
    <w:rsid w:val="00CB576C"/>
    <w:rsid w:val="00CB6A42"/>
    <w:rsid w:val="00CB6EB3"/>
    <w:rsid w:val="00CC0170"/>
    <w:rsid w:val="00CC0AB4"/>
    <w:rsid w:val="00CC1454"/>
    <w:rsid w:val="00CC5CC5"/>
    <w:rsid w:val="00CC781D"/>
    <w:rsid w:val="00CD0C30"/>
    <w:rsid w:val="00CD10B0"/>
    <w:rsid w:val="00CD1173"/>
    <w:rsid w:val="00CE0625"/>
    <w:rsid w:val="00CE0A4A"/>
    <w:rsid w:val="00CE1DA0"/>
    <w:rsid w:val="00CE57D2"/>
    <w:rsid w:val="00CE7CC3"/>
    <w:rsid w:val="00CF0741"/>
    <w:rsid w:val="00CF3218"/>
    <w:rsid w:val="00CF5EF2"/>
    <w:rsid w:val="00D060EA"/>
    <w:rsid w:val="00D072B6"/>
    <w:rsid w:val="00D11BD4"/>
    <w:rsid w:val="00D17F50"/>
    <w:rsid w:val="00D2050D"/>
    <w:rsid w:val="00D20AA1"/>
    <w:rsid w:val="00D31896"/>
    <w:rsid w:val="00D33C65"/>
    <w:rsid w:val="00D34A86"/>
    <w:rsid w:val="00D366EB"/>
    <w:rsid w:val="00D4176B"/>
    <w:rsid w:val="00D41813"/>
    <w:rsid w:val="00D41898"/>
    <w:rsid w:val="00D41C5E"/>
    <w:rsid w:val="00D42ECC"/>
    <w:rsid w:val="00D51A01"/>
    <w:rsid w:val="00D54026"/>
    <w:rsid w:val="00D555F3"/>
    <w:rsid w:val="00D55C1F"/>
    <w:rsid w:val="00D55FC3"/>
    <w:rsid w:val="00D56820"/>
    <w:rsid w:val="00D6083F"/>
    <w:rsid w:val="00D62F79"/>
    <w:rsid w:val="00D67ADE"/>
    <w:rsid w:val="00D715C9"/>
    <w:rsid w:val="00D7616C"/>
    <w:rsid w:val="00D772F5"/>
    <w:rsid w:val="00D92686"/>
    <w:rsid w:val="00D92B0D"/>
    <w:rsid w:val="00D932BD"/>
    <w:rsid w:val="00D95C24"/>
    <w:rsid w:val="00DA533D"/>
    <w:rsid w:val="00DA5637"/>
    <w:rsid w:val="00DA5F46"/>
    <w:rsid w:val="00DA7542"/>
    <w:rsid w:val="00DB0590"/>
    <w:rsid w:val="00DC3165"/>
    <w:rsid w:val="00DC6DF1"/>
    <w:rsid w:val="00DD3D09"/>
    <w:rsid w:val="00DD6C0F"/>
    <w:rsid w:val="00DE1513"/>
    <w:rsid w:val="00DE1D67"/>
    <w:rsid w:val="00DE25C5"/>
    <w:rsid w:val="00DE4745"/>
    <w:rsid w:val="00DF16C8"/>
    <w:rsid w:val="00DF21E0"/>
    <w:rsid w:val="00DF3D28"/>
    <w:rsid w:val="00DF3F22"/>
    <w:rsid w:val="00DF6316"/>
    <w:rsid w:val="00DF7A9A"/>
    <w:rsid w:val="00E01182"/>
    <w:rsid w:val="00E01FD9"/>
    <w:rsid w:val="00E0343F"/>
    <w:rsid w:val="00E0468A"/>
    <w:rsid w:val="00E057C4"/>
    <w:rsid w:val="00E06FF8"/>
    <w:rsid w:val="00E1036E"/>
    <w:rsid w:val="00E1303A"/>
    <w:rsid w:val="00E13F28"/>
    <w:rsid w:val="00E16588"/>
    <w:rsid w:val="00E23CB6"/>
    <w:rsid w:val="00E277C4"/>
    <w:rsid w:val="00E31ECA"/>
    <w:rsid w:val="00E33705"/>
    <w:rsid w:val="00E401E7"/>
    <w:rsid w:val="00E41750"/>
    <w:rsid w:val="00E43FF5"/>
    <w:rsid w:val="00E4680B"/>
    <w:rsid w:val="00E61407"/>
    <w:rsid w:val="00E64575"/>
    <w:rsid w:val="00E6548C"/>
    <w:rsid w:val="00E65C40"/>
    <w:rsid w:val="00E7257D"/>
    <w:rsid w:val="00E73DBE"/>
    <w:rsid w:val="00E84C8B"/>
    <w:rsid w:val="00E85F64"/>
    <w:rsid w:val="00E86B46"/>
    <w:rsid w:val="00E87F40"/>
    <w:rsid w:val="00E93922"/>
    <w:rsid w:val="00E95083"/>
    <w:rsid w:val="00E9577E"/>
    <w:rsid w:val="00EA1F59"/>
    <w:rsid w:val="00EA5CAE"/>
    <w:rsid w:val="00EB25CD"/>
    <w:rsid w:val="00EB5B59"/>
    <w:rsid w:val="00EC0A49"/>
    <w:rsid w:val="00EC0CBF"/>
    <w:rsid w:val="00EC15BA"/>
    <w:rsid w:val="00EC4A5D"/>
    <w:rsid w:val="00EC6D10"/>
    <w:rsid w:val="00EC74ED"/>
    <w:rsid w:val="00EC7FC3"/>
    <w:rsid w:val="00ED1C72"/>
    <w:rsid w:val="00ED3863"/>
    <w:rsid w:val="00EE1AF9"/>
    <w:rsid w:val="00EE7927"/>
    <w:rsid w:val="00EF6C21"/>
    <w:rsid w:val="00F012DE"/>
    <w:rsid w:val="00F202FE"/>
    <w:rsid w:val="00F2606C"/>
    <w:rsid w:val="00F26DFE"/>
    <w:rsid w:val="00F30D0F"/>
    <w:rsid w:val="00F340D8"/>
    <w:rsid w:val="00F34E81"/>
    <w:rsid w:val="00F3733D"/>
    <w:rsid w:val="00F37554"/>
    <w:rsid w:val="00F41335"/>
    <w:rsid w:val="00F433D7"/>
    <w:rsid w:val="00F46958"/>
    <w:rsid w:val="00F504C0"/>
    <w:rsid w:val="00F62571"/>
    <w:rsid w:val="00F70846"/>
    <w:rsid w:val="00F72376"/>
    <w:rsid w:val="00F72CCD"/>
    <w:rsid w:val="00F742D1"/>
    <w:rsid w:val="00F765A2"/>
    <w:rsid w:val="00F833A0"/>
    <w:rsid w:val="00F86494"/>
    <w:rsid w:val="00F97866"/>
    <w:rsid w:val="00FA1C8C"/>
    <w:rsid w:val="00FB1541"/>
    <w:rsid w:val="00FB2CFC"/>
    <w:rsid w:val="00FB4E43"/>
    <w:rsid w:val="00FB697C"/>
    <w:rsid w:val="00FB770A"/>
    <w:rsid w:val="00FC317A"/>
    <w:rsid w:val="00FC6EC7"/>
    <w:rsid w:val="00FD08DD"/>
    <w:rsid w:val="00FD14BC"/>
    <w:rsid w:val="00FD1EDF"/>
    <w:rsid w:val="00FD2AF6"/>
    <w:rsid w:val="00FD4CBD"/>
    <w:rsid w:val="00FD6A28"/>
    <w:rsid w:val="00FE092C"/>
    <w:rsid w:val="00FE3231"/>
    <w:rsid w:val="00FE39C1"/>
    <w:rsid w:val="00FE40B4"/>
    <w:rsid w:val="00FE51ED"/>
    <w:rsid w:val="00FE67A1"/>
    <w:rsid w:val="00FE74DF"/>
    <w:rsid w:val="00FE7C49"/>
    <w:rsid w:val="00FF1715"/>
    <w:rsid w:val="00FF1A8E"/>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77D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REGU-369-2753292</_dlc_DocId>
    <_dlc_DocIdUrl xmlns="9be56660-2c31-41ef-bc00-23e72f632f2a">
      <Url>https://cyfoethnaturiolcymru.sharepoint.com/teams/Regulatory/Permitting/_layouts/15/DocIdRedir.aspx?ID=REGU-369-2753292</Url>
      <Description>REGU-369-2753292</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Holt Wastewater Treatment Works</Site_x0020_Name>
    <Internal_x002f_External xmlns="859f7ad6-93f6-4205-b62b-a17f28acbbac">Outgoing document</Internal_x002f_External>
    <Post_x0020_code xmlns="859f7ad6-93f6-4205-b62b-a17f28acbbac">LL13 9HJ</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2024-02-06T00:00:00+00:00</Document_x0020_Date>
    <Facility_x0020_Address xmlns="859f7ad6-93f6-4205-b62b-a17f28acbbac">Track past 'The Hawthorns', Frog Lane, Holt,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F051-EA83-4317-AA35-88BB9027C6DE}">
  <ds:schemaRefs>
    <ds:schemaRef ds:uri="6e121689-de5b-41b9-a751-bfeda7fa2b07"/>
    <ds:schemaRef ds:uri="http://www.w3.org/XML/1998/namespace"/>
    <ds:schemaRef ds:uri="http://purl.org/dc/terms/"/>
    <ds:schemaRef ds:uri="cd6faf52-b12f-444c-a3fc-1f0e7a71d996"/>
    <ds:schemaRef ds:uri="http://schemas.microsoft.com/office/2006/documentManagement/types"/>
    <ds:schemaRef ds:uri="http://schemas.microsoft.com/office/2006/metadata/properties"/>
    <ds:schemaRef ds:uri="http://purl.org/dc/elements/1.1/"/>
    <ds:schemaRef ds:uri="859f7ad6-93f6-4205-b62b-a17f28acbbac"/>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3A2F99CC-823B-458B-8562-D596452BD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33</Pages>
  <Words>8084</Words>
  <Characters>44888</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(06/02/2024)</dc:title>
  <dc:subject/>
  <dc:creator>Dulson, Emma</dc:creator>
  <cp:keywords>233 08 SD69, 233-08-SD69, 23308SD69</cp:keywords>
  <dc:description>233_08_SD69, version 3_x000d_
Issue date: 06/001/2011</dc:description>
  <cp:lastModifiedBy>emma.dulson</cp:lastModifiedBy>
  <cp:revision>46</cp:revision>
  <dcterms:created xsi:type="dcterms:W3CDTF">2024-01-24T15:22:00Z</dcterms:created>
  <dcterms:modified xsi:type="dcterms:W3CDTF">2024-02-06T15:26:00Z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eb318467-b2d7-4e29-b751-5c8f8baa2e38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