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4110C" w:rsidRDefault="002D50FC" w:rsidP="00DF16C8">
      <w:pPr>
        <w:pStyle w:val="TOC1"/>
        <w:rPr>
          <w:color w:val="000000" w:themeColor="text1"/>
        </w:rPr>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4110C" w:rsidRDefault="00E84C8B" w:rsidP="00E84C8B">
      <w:pPr>
        <w:rPr>
          <w:rFonts w:ascii="Arial" w:hAnsi="Arial" w:cs="Arial"/>
          <w:color w:val="000000" w:themeColor="text1"/>
          <w:sz w:val="22"/>
        </w:rPr>
      </w:pPr>
    </w:p>
    <w:p w14:paraId="36210E4B" w14:textId="77777777" w:rsidR="00E84C8B" w:rsidRPr="00C4110C" w:rsidRDefault="00E84C8B" w:rsidP="00E84C8B">
      <w:pPr>
        <w:rPr>
          <w:rFonts w:ascii="Arial" w:hAnsi="Arial" w:cs="Arial"/>
          <w:color w:val="000000" w:themeColor="text1"/>
          <w:sz w:val="22"/>
        </w:rPr>
      </w:pPr>
    </w:p>
    <w:p w14:paraId="2D2E2B37" w14:textId="77777777" w:rsidR="00850177" w:rsidRPr="00C4110C" w:rsidRDefault="00850177" w:rsidP="00DF16C8">
      <w:pPr>
        <w:pStyle w:val="TOC1"/>
        <w:rPr>
          <w:color w:val="000000" w:themeColor="text1"/>
        </w:rPr>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596412" w:rsidRDefault="005B73A2" w:rsidP="0082402C">
      <w:pPr>
        <w:pStyle w:val="coverLicenceHolder"/>
        <w:pBdr>
          <w:top w:val="single" w:sz="4" w:space="25" w:color="auto"/>
        </w:pBdr>
        <w:ind w:left="3261"/>
        <w:rPr>
          <w:color w:val="000000" w:themeColor="text1"/>
          <w:sz w:val="22"/>
          <w:szCs w:val="22"/>
        </w:rPr>
      </w:pPr>
    </w:p>
    <w:p w14:paraId="3D54993D" w14:textId="6E573B74" w:rsidR="005B73A2" w:rsidRPr="00596412" w:rsidRDefault="00717300" w:rsidP="0082402C">
      <w:pPr>
        <w:pStyle w:val="coverLicenceHolder"/>
        <w:pBdr>
          <w:top w:val="single" w:sz="4" w:space="25" w:color="auto"/>
        </w:pBdr>
        <w:ind w:left="3261"/>
        <w:rPr>
          <w:color w:val="000000" w:themeColor="text1"/>
          <w:sz w:val="22"/>
          <w:szCs w:val="22"/>
        </w:rPr>
      </w:pPr>
      <w:r w:rsidRPr="00596412">
        <w:rPr>
          <w:color w:val="000000" w:themeColor="text1"/>
          <w:sz w:val="22"/>
          <w:szCs w:val="22"/>
        </w:rPr>
        <w:fldChar w:fldCharType="begin"/>
      </w:r>
      <w:r w:rsidRPr="00596412">
        <w:rPr>
          <w:color w:val="000000" w:themeColor="text1"/>
          <w:sz w:val="22"/>
          <w:szCs w:val="22"/>
        </w:rPr>
        <w:instrText xml:space="preserve"> MERGEFIELD Site_Name </w:instrText>
      </w:r>
      <w:r w:rsidRPr="00596412">
        <w:rPr>
          <w:color w:val="000000" w:themeColor="text1"/>
          <w:sz w:val="22"/>
          <w:szCs w:val="22"/>
        </w:rPr>
        <w:fldChar w:fldCharType="separate"/>
      </w:r>
      <w:r w:rsidR="00596412" w:rsidRPr="00596412">
        <w:rPr>
          <w:noProof/>
          <w:color w:val="000000" w:themeColor="text1"/>
          <w:sz w:val="22"/>
          <w:szCs w:val="22"/>
        </w:rPr>
        <w:t>Aber Village Wastewater Treatment Works</w:t>
      </w:r>
      <w:r w:rsidRPr="00596412">
        <w:rPr>
          <w:color w:val="000000" w:themeColor="text1"/>
          <w:sz w:val="22"/>
          <w:szCs w:val="22"/>
        </w:rPr>
        <w:fldChar w:fldCharType="end"/>
      </w:r>
      <w:r w:rsidR="005B73A2" w:rsidRPr="00596412">
        <w:rPr>
          <w:color w:val="000000" w:themeColor="text1"/>
          <w:sz w:val="22"/>
          <w:szCs w:val="22"/>
        </w:rPr>
        <w:t xml:space="preserve"> </w:t>
      </w:r>
    </w:p>
    <w:p w14:paraId="718782F6" w14:textId="77CD6300" w:rsidR="00717300" w:rsidRPr="00596412" w:rsidRDefault="00717300" w:rsidP="0082402C">
      <w:pPr>
        <w:pStyle w:val="coverLicenceHolder"/>
        <w:pBdr>
          <w:top w:val="single" w:sz="4" w:space="25" w:color="auto"/>
        </w:pBdr>
        <w:ind w:left="3261"/>
        <w:rPr>
          <w:color w:val="000000" w:themeColor="text1"/>
          <w:sz w:val="22"/>
          <w:szCs w:val="22"/>
        </w:rPr>
      </w:pPr>
      <w:r w:rsidRPr="00596412">
        <w:rPr>
          <w:color w:val="000000" w:themeColor="text1"/>
          <w:sz w:val="22"/>
          <w:szCs w:val="22"/>
        </w:rPr>
        <w:fldChar w:fldCharType="begin"/>
      </w:r>
      <w:r w:rsidRPr="00596412">
        <w:rPr>
          <w:color w:val="000000" w:themeColor="text1"/>
          <w:sz w:val="22"/>
          <w:szCs w:val="22"/>
        </w:rPr>
        <w:instrText xml:space="preserve"> MERGEFIELD DSI_ADD2 </w:instrText>
      </w:r>
      <w:r w:rsidRPr="00596412">
        <w:rPr>
          <w:color w:val="000000" w:themeColor="text1"/>
          <w:sz w:val="22"/>
          <w:szCs w:val="22"/>
        </w:rPr>
        <w:fldChar w:fldCharType="separate"/>
      </w:r>
      <w:r w:rsidR="00596412" w:rsidRPr="00596412">
        <w:rPr>
          <w:noProof/>
          <w:color w:val="000000" w:themeColor="text1"/>
          <w:sz w:val="22"/>
          <w:szCs w:val="22"/>
        </w:rPr>
        <w:t>Track past ‘Aber House’</w:t>
      </w:r>
      <w:r w:rsidRPr="00596412">
        <w:rPr>
          <w:color w:val="000000" w:themeColor="text1"/>
          <w:sz w:val="22"/>
          <w:szCs w:val="22"/>
        </w:rPr>
        <w:fldChar w:fldCharType="end"/>
      </w:r>
    </w:p>
    <w:p w14:paraId="76B81458" w14:textId="7996E4DD" w:rsidR="00717300" w:rsidRPr="00596412" w:rsidRDefault="00717300" w:rsidP="0082402C">
      <w:pPr>
        <w:pStyle w:val="coverLicenceHolder"/>
        <w:pBdr>
          <w:top w:val="single" w:sz="4" w:space="25" w:color="auto"/>
        </w:pBdr>
        <w:ind w:left="3261"/>
        <w:rPr>
          <w:color w:val="000000" w:themeColor="text1"/>
          <w:sz w:val="22"/>
          <w:szCs w:val="22"/>
        </w:rPr>
      </w:pPr>
      <w:r w:rsidRPr="00596412">
        <w:rPr>
          <w:color w:val="000000" w:themeColor="text1"/>
          <w:sz w:val="22"/>
          <w:szCs w:val="22"/>
        </w:rPr>
        <w:fldChar w:fldCharType="begin"/>
      </w:r>
      <w:r w:rsidRPr="00596412">
        <w:rPr>
          <w:color w:val="000000" w:themeColor="text1"/>
          <w:sz w:val="22"/>
          <w:szCs w:val="22"/>
        </w:rPr>
        <w:instrText xml:space="preserve"> MERGEFIELD DSI_ADD3 </w:instrText>
      </w:r>
      <w:r w:rsidRPr="00596412">
        <w:rPr>
          <w:color w:val="000000" w:themeColor="text1"/>
          <w:sz w:val="22"/>
          <w:szCs w:val="22"/>
        </w:rPr>
        <w:fldChar w:fldCharType="separate"/>
      </w:r>
      <w:r w:rsidR="00596412" w:rsidRPr="00596412">
        <w:rPr>
          <w:noProof/>
          <w:color w:val="000000" w:themeColor="text1"/>
          <w:sz w:val="22"/>
          <w:szCs w:val="22"/>
        </w:rPr>
        <w:t>Talybont-on-Usk</w:t>
      </w:r>
      <w:r w:rsidRPr="00596412">
        <w:rPr>
          <w:color w:val="000000" w:themeColor="text1"/>
          <w:sz w:val="22"/>
          <w:szCs w:val="22"/>
        </w:rPr>
        <w:fldChar w:fldCharType="end"/>
      </w:r>
    </w:p>
    <w:p w14:paraId="6BAB2314" w14:textId="77777777" w:rsidR="00596412" w:rsidRPr="00596412" w:rsidRDefault="00717300" w:rsidP="0082402C">
      <w:pPr>
        <w:pStyle w:val="coverLicenceHolder"/>
        <w:pBdr>
          <w:top w:val="single" w:sz="4" w:space="25" w:color="auto"/>
        </w:pBdr>
        <w:ind w:left="3261"/>
        <w:rPr>
          <w:noProof/>
          <w:color w:val="000000" w:themeColor="text1"/>
          <w:sz w:val="22"/>
          <w:szCs w:val="22"/>
        </w:rPr>
      </w:pPr>
      <w:r w:rsidRPr="00596412">
        <w:rPr>
          <w:color w:val="000000" w:themeColor="text1"/>
          <w:sz w:val="22"/>
          <w:szCs w:val="22"/>
        </w:rPr>
        <w:fldChar w:fldCharType="begin"/>
      </w:r>
      <w:r w:rsidRPr="00596412">
        <w:rPr>
          <w:color w:val="000000" w:themeColor="text1"/>
          <w:sz w:val="22"/>
          <w:szCs w:val="22"/>
        </w:rPr>
        <w:instrText xml:space="preserve"> MERGEFIELD DSI_ADD4 </w:instrText>
      </w:r>
      <w:r w:rsidRPr="00596412">
        <w:rPr>
          <w:color w:val="000000" w:themeColor="text1"/>
          <w:sz w:val="22"/>
          <w:szCs w:val="22"/>
        </w:rPr>
        <w:fldChar w:fldCharType="separate"/>
      </w:r>
      <w:r w:rsidR="00596412" w:rsidRPr="00596412">
        <w:rPr>
          <w:noProof/>
          <w:color w:val="000000" w:themeColor="text1"/>
          <w:sz w:val="22"/>
          <w:szCs w:val="22"/>
        </w:rPr>
        <w:t>Brecon</w:t>
      </w:r>
    </w:p>
    <w:p w14:paraId="0EF17346" w14:textId="706B9E77" w:rsidR="00717300" w:rsidRPr="00596412" w:rsidRDefault="00596412" w:rsidP="0082402C">
      <w:pPr>
        <w:pStyle w:val="coverLicenceHolder"/>
        <w:pBdr>
          <w:top w:val="single" w:sz="4" w:space="25" w:color="auto"/>
        </w:pBdr>
        <w:ind w:left="3261"/>
        <w:rPr>
          <w:color w:val="000000" w:themeColor="text1"/>
          <w:sz w:val="22"/>
          <w:szCs w:val="22"/>
        </w:rPr>
      </w:pPr>
      <w:r w:rsidRPr="00596412">
        <w:rPr>
          <w:noProof/>
          <w:color w:val="000000" w:themeColor="text1"/>
          <w:sz w:val="22"/>
          <w:szCs w:val="22"/>
        </w:rPr>
        <w:t>Powys</w:t>
      </w:r>
      <w:r w:rsidR="00717300" w:rsidRPr="00596412">
        <w:rPr>
          <w:color w:val="000000" w:themeColor="text1"/>
          <w:sz w:val="22"/>
          <w:szCs w:val="22"/>
        </w:rPr>
        <w:fldChar w:fldCharType="end"/>
      </w:r>
    </w:p>
    <w:p w14:paraId="5FE00F48" w14:textId="07F2FEAA" w:rsidR="005B73A2" w:rsidRPr="00596412" w:rsidRDefault="00717300" w:rsidP="0082402C">
      <w:pPr>
        <w:pStyle w:val="coverLicenceHolder"/>
        <w:pBdr>
          <w:top w:val="single" w:sz="4" w:space="25" w:color="auto"/>
        </w:pBdr>
        <w:ind w:left="3261"/>
        <w:rPr>
          <w:color w:val="000000" w:themeColor="text1"/>
          <w:sz w:val="22"/>
          <w:szCs w:val="22"/>
        </w:rPr>
      </w:pPr>
      <w:r w:rsidRPr="00596412">
        <w:rPr>
          <w:color w:val="000000" w:themeColor="text1"/>
          <w:sz w:val="22"/>
          <w:szCs w:val="22"/>
        </w:rPr>
        <w:fldChar w:fldCharType="begin"/>
      </w:r>
      <w:r w:rsidRPr="00596412">
        <w:rPr>
          <w:color w:val="000000" w:themeColor="text1"/>
          <w:sz w:val="22"/>
          <w:szCs w:val="22"/>
        </w:rPr>
        <w:instrText xml:space="preserve"> MERGEFIELD DSI_POST_CODE </w:instrText>
      </w:r>
      <w:r w:rsidRPr="00596412">
        <w:rPr>
          <w:color w:val="000000" w:themeColor="text1"/>
          <w:sz w:val="22"/>
          <w:szCs w:val="22"/>
        </w:rPr>
        <w:fldChar w:fldCharType="separate"/>
      </w:r>
      <w:r w:rsidR="00596412" w:rsidRPr="00596412">
        <w:rPr>
          <w:noProof/>
          <w:color w:val="000000" w:themeColor="text1"/>
          <w:sz w:val="22"/>
          <w:szCs w:val="22"/>
        </w:rPr>
        <w:t>LD3 7YS</w:t>
      </w:r>
      <w:r w:rsidRPr="00596412">
        <w:rPr>
          <w:color w:val="000000" w:themeColor="text1"/>
          <w:sz w:val="22"/>
          <w:szCs w:val="22"/>
        </w:rPr>
        <w:fldChar w:fldCharType="end"/>
      </w:r>
    </w:p>
    <w:p w14:paraId="31B7289B" w14:textId="77777777" w:rsidR="005B73A2" w:rsidRPr="00596412"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596412"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596412"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596412">
        <w:rPr>
          <w:rFonts w:cs="Arial"/>
          <w:color w:val="000000" w:themeColor="text1"/>
          <w:sz w:val="22"/>
          <w:szCs w:val="22"/>
        </w:rPr>
        <w:t>Variation</w:t>
      </w:r>
      <w:r w:rsidR="003F2D1E" w:rsidRPr="00596412">
        <w:rPr>
          <w:rFonts w:cs="Arial"/>
          <w:color w:val="000000" w:themeColor="text1"/>
          <w:sz w:val="22"/>
          <w:szCs w:val="22"/>
        </w:rPr>
        <w:t xml:space="preserve"> </w:t>
      </w:r>
      <w:r w:rsidRPr="00596412">
        <w:rPr>
          <w:rFonts w:cs="Arial"/>
          <w:color w:val="000000" w:themeColor="text1"/>
          <w:sz w:val="22"/>
          <w:szCs w:val="22"/>
        </w:rPr>
        <w:t>number</w:t>
      </w:r>
    </w:p>
    <w:p w14:paraId="47F2863B" w14:textId="4C6F3419" w:rsidR="003370AB" w:rsidRPr="00596412"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596412">
        <w:rPr>
          <w:rFonts w:cs="Arial"/>
          <w:color w:val="000000" w:themeColor="text1"/>
          <w:sz w:val="22"/>
          <w:szCs w:val="22"/>
        </w:rPr>
        <w:fldChar w:fldCharType="begin"/>
      </w:r>
      <w:r w:rsidRPr="00596412">
        <w:rPr>
          <w:rFonts w:cs="Arial"/>
          <w:color w:val="000000" w:themeColor="text1"/>
          <w:sz w:val="22"/>
          <w:szCs w:val="22"/>
        </w:rPr>
        <w:instrText xml:space="preserve"> MERGEFIELD PAN </w:instrText>
      </w:r>
      <w:r w:rsidRPr="00596412">
        <w:rPr>
          <w:rFonts w:cs="Arial"/>
          <w:color w:val="000000" w:themeColor="text1"/>
          <w:sz w:val="22"/>
          <w:szCs w:val="22"/>
        </w:rPr>
        <w:fldChar w:fldCharType="separate"/>
      </w:r>
      <w:r w:rsidR="00596412" w:rsidRPr="00596412">
        <w:rPr>
          <w:rFonts w:cs="Arial"/>
          <w:noProof/>
          <w:color w:val="000000" w:themeColor="text1"/>
          <w:sz w:val="22"/>
          <w:szCs w:val="22"/>
        </w:rPr>
        <w:t>PAN-022611</w:t>
      </w:r>
      <w:r w:rsidRPr="00596412">
        <w:rPr>
          <w:rFonts w:cs="Arial"/>
          <w:color w:val="000000" w:themeColor="text1"/>
          <w:sz w:val="22"/>
          <w:szCs w:val="22"/>
        </w:rPr>
        <w:fldChar w:fldCharType="end"/>
      </w:r>
    </w:p>
    <w:p w14:paraId="3E146199" w14:textId="77777777" w:rsidR="00E84C8B" w:rsidRPr="00596412" w:rsidRDefault="004F05BF" w:rsidP="0082402C">
      <w:pPr>
        <w:pStyle w:val="coverAuthNos"/>
        <w:spacing w:before="480"/>
        <w:ind w:left="3261"/>
        <w:rPr>
          <w:rFonts w:cs="Arial"/>
          <w:color w:val="000000" w:themeColor="text1"/>
          <w:sz w:val="22"/>
          <w:szCs w:val="22"/>
          <w:lang w:val="de-DE"/>
        </w:rPr>
      </w:pPr>
      <w:r w:rsidRPr="00596412">
        <w:rPr>
          <w:rFonts w:cs="Arial"/>
          <w:color w:val="000000" w:themeColor="text1"/>
          <w:sz w:val="22"/>
          <w:szCs w:val="22"/>
          <w:lang w:val="de-DE"/>
        </w:rPr>
        <w:t>P</w:t>
      </w:r>
      <w:r w:rsidR="00E84C8B" w:rsidRPr="00596412">
        <w:rPr>
          <w:rFonts w:cs="Arial"/>
          <w:color w:val="000000" w:themeColor="text1"/>
          <w:sz w:val="22"/>
          <w:szCs w:val="22"/>
          <w:lang w:val="de-DE"/>
        </w:rPr>
        <w:t>ermit number</w:t>
      </w:r>
    </w:p>
    <w:p w14:paraId="2EF0EE18" w14:textId="51D3B7E4" w:rsidR="00E84C8B" w:rsidRPr="00596412" w:rsidRDefault="006C214E" w:rsidP="0082402C">
      <w:pPr>
        <w:pStyle w:val="coverAuthNos"/>
        <w:ind w:left="3261"/>
        <w:rPr>
          <w:rFonts w:cs="Arial"/>
          <w:color w:val="000000" w:themeColor="text1"/>
          <w:sz w:val="22"/>
          <w:szCs w:val="22"/>
          <w:lang w:val="de-DE"/>
        </w:rPr>
      </w:pPr>
      <w:r w:rsidRPr="00596412">
        <w:rPr>
          <w:rFonts w:cs="Arial"/>
          <w:color w:val="000000" w:themeColor="text1"/>
          <w:sz w:val="22"/>
          <w:szCs w:val="22"/>
          <w:lang w:val="de-DE"/>
        </w:rPr>
        <w:fldChar w:fldCharType="begin"/>
      </w:r>
      <w:r w:rsidRPr="00596412">
        <w:rPr>
          <w:rFonts w:cs="Arial"/>
          <w:color w:val="000000" w:themeColor="text1"/>
          <w:sz w:val="22"/>
          <w:szCs w:val="22"/>
          <w:lang w:val="de-DE"/>
        </w:rPr>
        <w:instrText xml:space="preserve"> MERGEFIELD "FE_Permit_Number" </w:instrText>
      </w:r>
      <w:r w:rsidRPr="00596412">
        <w:rPr>
          <w:rFonts w:cs="Arial"/>
          <w:color w:val="000000" w:themeColor="text1"/>
          <w:sz w:val="22"/>
          <w:szCs w:val="22"/>
          <w:lang w:val="de-DE"/>
        </w:rPr>
        <w:fldChar w:fldCharType="separate"/>
      </w:r>
      <w:r w:rsidR="00596412" w:rsidRPr="00596412">
        <w:rPr>
          <w:rFonts w:cs="Arial"/>
          <w:noProof/>
          <w:color w:val="000000" w:themeColor="text1"/>
          <w:sz w:val="22"/>
          <w:szCs w:val="22"/>
          <w:lang w:val="de-DE"/>
        </w:rPr>
        <w:t>AA0026701</w:t>
      </w:r>
      <w:r w:rsidRPr="00596412">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0CA68623" w:rsidR="00AC41E4" w:rsidRPr="00596412"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596412">
        <w:rPr>
          <w:b/>
          <w:color w:val="000000" w:themeColor="text1"/>
          <w:sz w:val="36"/>
          <w:szCs w:val="36"/>
        </w:rPr>
        <w:lastRenderedPageBreak/>
        <w:fldChar w:fldCharType="begin"/>
      </w:r>
      <w:r w:rsidR="00717300" w:rsidRPr="00596412">
        <w:rPr>
          <w:b/>
          <w:color w:val="000000" w:themeColor="text1"/>
          <w:sz w:val="36"/>
          <w:szCs w:val="36"/>
        </w:rPr>
        <w:instrText xml:space="preserve"> MERGEFIELD Site_Name </w:instrText>
      </w:r>
      <w:r w:rsidR="00717300" w:rsidRPr="00596412">
        <w:rPr>
          <w:b/>
          <w:color w:val="000000" w:themeColor="text1"/>
          <w:sz w:val="36"/>
          <w:szCs w:val="36"/>
        </w:rPr>
        <w:fldChar w:fldCharType="separate"/>
      </w:r>
      <w:r w:rsidR="00596412" w:rsidRPr="00596412">
        <w:rPr>
          <w:b/>
          <w:noProof/>
          <w:color w:val="000000" w:themeColor="text1"/>
          <w:sz w:val="36"/>
          <w:szCs w:val="36"/>
        </w:rPr>
        <w:t>Aber Village Wastewater Treatment Works</w:t>
      </w:r>
      <w:r w:rsidR="00717300" w:rsidRPr="00596412">
        <w:rPr>
          <w:b/>
          <w:color w:val="000000" w:themeColor="text1"/>
          <w:sz w:val="36"/>
          <w:szCs w:val="36"/>
        </w:rPr>
        <w:fldChar w:fldCharType="end"/>
      </w:r>
    </w:p>
    <w:p w14:paraId="2E34D8F8" w14:textId="5FB95AD7" w:rsidR="003370AB" w:rsidRPr="00596412" w:rsidRDefault="00AF08C3" w:rsidP="00DD732B">
      <w:pPr>
        <w:pStyle w:val="Heading1nonum"/>
        <w:spacing w:before="80" w:after="0" w:line="240" w:lineRule="auto"/>
        <w:ind w:left="-284"/>
        <w:jc w:val="center"/>
        <w:rPr>
          <w:color w:val="000000" w:themeColor="text1"/>
          <w:szCs w:val="36"/>
        </w:rPr>
      </w:pPr>
      <w:r w:rsidRPr="00596412">
        <w:rPr>
          <w:color w:val="000000" w:themeColor="text1"/>
          <w:szCs w:val="36"/>
        </w:rPr>
        <w:t>P</w:t>
      </w:r>
      <w:r w:rsidR="003370AB" w:rsidRPr="00596412">
        <w:rPr>
          <w:color w:val="000000" w:themeColor="text1"/>
          <w:szCs w:val="36"/>
        </w:rPr>
        <w:t xml:space="preserve">ermit </w:t>
      </w:r>
      <w:r w:rsidR="00BE5E02" w:rsidRPr="00596412">
        <w:rPr>
          <w:color w:val="000000" w:themeColor="text1"/>
          <w:szCs w:val="36"/>
        </w:rPr>
        <w:t>n</w:t>
      </w:r>
      <w:r w:rsidR="003370AB" w:rsidRPr="00596412">
        <w:rPr>
          <w:color w:val="000000" w:themeColor="text1"/>
          <w:szCs w:val="36"/>
        </w:rPr>
        <w:t xml:space="preserve">umber </w:t>
      </w:r>
      <w:r w:rsidR="00CC5CC5" w:rsidRPr="00596412">
        <w:rPr>
          <w:color w:val="000000" w:themeColor="text1"/>
          <w:szCs w:val="36"/>
        </w:rPr>
        <w:fldChar w:fldCharType="begin"/>
      </w:r>
      <w:r w:rsidR="00CC5CC5" w:rsidRPr="00596412">
        <w:rPr>
          <w:color w:val="000000" w:themeColor="text1"/>
          <w:szCs w:val="36"/>
        </w:rPr>
        <w:instrText xml:space="preserve"> MERGEFIELD FE_Permit_Number </w:instrText>
      </w:r>
      <w:r w:rsidR="00CC5CC5" w:rsidRPr="00596412">
        <w:rPr>
          <w:color w:val="000000" w:themeColor="text1"/>
          <w:szCs w:val="36"/>
        </w:rPr>
        <w:fldChar w:fldCharType="separate"/>
      </w:r>
      <w:r w:rsidR="00596412" w:rsidRPr="00596412">
        <w:rPr>
          <w:noProof/>
          <w:color w:val="000000" w:themeColor="text1"/>
          <w:szCs w:val="36"/>
        </w:rPr>
        <w:t>AA0026701</w:t>
      </w:r>
      <w:r w:rsidR="00CC5CC5" w:rsidRPr="00596412">
        <w:rPr>
          <w:color w:val="000000" w:themeColor="text1"/>
          <w:szCs w:val="36"/>
        </w:rPr>
        <w:fldChar w:fldCharType="end"/>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Pr="00596412" w:rsidRDefault="0090270F" w:rsidP="00A72334">
      <w:pPr>
        <w:pStyle w:val="BodyText2"/>
        <w:tabs>
          <w:tab w:val="left" w:pos="-720"/>
          <w:tab w:val="left" w:pos="0"/>
          <w:tab w:val="left" w:pos="972"/>
        </w:tabs>
        <w:spacing w:before="120" w:after="120" w:line="270" w:lineRule="exact"/>
        <w:ind w:left="-284"/>
        <w:jc w:val="left"/>
        <w:rPr>
          <w:rFonts w:cs="Arial"/>
          <w:color w:val="000000" w:themeColor="text1"/>
          <w:sz w:val="22"/>
          <w:szCs w:val="22"/>
        </w:rPr>
      </w:pPr>
      <w:r w:rsidRPr="00596412">
        <w:rPr>
          <w:rFonts w:cs="Arial"/>
          <w:color w:val="000000" w:themeColor="text1"/>
          <w:sz w:val="22"/>
          <w:szCs w:val="22"/>
        </w:rPr>
        <w:t>The following</w:t>
      </w:r>
      <w:r w:rsidR="00E84C8B" w:rsidRPr="00596412">
        <w:rPr>
          <w:rFonts w:cs="Arial"/>
          <w:color w:val="000000" w:themeColor="text1"/>
          <w:sz w:val="22"/>
          <w:szCs w:val="22"/>
        </w:rPr>
        <w:t xml:space="preserve"> </w:t>
      </w:r>
      <w:r w:rsidR="0010272E" w:rsidRPr="00596412">
        <w:rPr>
          <w:rFonts w:cs="Arial"/>
          <w:color w:val="000000" w:themeColor="text1"/>
          <w:sz w:val="22"/>
          <w:szCs w:val="22"/>
        </w:rPr>
        <w:t xml:space="preserve">notice </w:t>
      </w:r>
      <w:r w:rsidR="00E84C8B" w:rsidRPr="00596412">
        <w:rPr>
          <w:rFonts w:cs="Arial"/>
          <w:color w:val="000000" w:themeColor="text1"/>
          <w:sz w:val="22"/>
          <w:szCs w:val="22"/>
        </w:rPr>
        <w:t>gives notice of the variation</w:t>
      </w:r>
      <w:r w:rsidR="004F05BF" w:rsidRPr="00596412">
        <w:rPr>
          <w:rFonts w:cs="Arial"/>
          <w:color w:val="000000" w:themeColor="text1"/>
          <w:sz w:val="22"/>
          <w:szCs w:val="22"/>
        </w:rPr>
        <w:t xml:space="preserve"> and consolidation</w:t>
      </w:r>
      <w:r w:rsidR="00E84C8B" w:rsidRPr="00596412">
        <w:rPr>
          <w:rFonts w:cs="Arial"/>
          <w:color w:val="000000" w:themeColor="text1"/>
          <w:sz w:val="22"/>
          <w:szCs w:val="22"/>
        </w:rPr>
        <w:t xml:space="preserve"> </w:t>
      </w:r>
      <w:r w:rsidR="00952C06" w:rsidRPr="00596412">
        <w:rPr>
          <w:rFonts w:cs="Arial"/>
          <w:color w:val="000000" w:themeColor="text1"/>
          <w:sz w:val="22"/>
          <w:szCs w:val="22"/>
        </w:rPr>
        <w:t xml:space="preserve">of </w:t>
      </w:r>
      <w:r w:rsidR="00EC5CA8" w:rsidRPr="00596412">
        <w:rPr>
          <w:rFonts w:cs="Arial"/>
          <w:color w:val="000000" w:themeColor="text1"/>
          <w:sz w:val="22"/>
          <w:szCs w:val="22"/>
        </w:rPr>
        <w:t xml:space="preserve">an </w:t>
      </w:r>
      <w:r w:rsidR="008872C9" w:rsidRPr="00596412">
        <w:rPr>
          <w:rFonts w:cs="Arial"/>
          <w:color w:val="000000" w:themeColor="text1"/>
          <w:sz w:val="22"/>
          <w:szCs w:val="22"/>
        </w:rPr>
        <w:t>environmental permit.</w:t>
      </w:r>
    </w:p>
    <w:p w14:paraId="570EAA55" w14:textId="347F4090" w:rsidR="005F281F" w:rsidRPr="00596412" w:rsidRDefault="005F281F" w:rsidP="00A72334">
      <w:pPr>
        <w:spacing w:before="120" w:after="120"/>
        <w:ind w:left="-284"/>
        <w:rPr>
          <w:rFonts w:ascii="Arial" w:hAnsi="Arial"/>
          <w:color w:val="000000" w:themeColor="text1"/>
          <w:sz w:val="22"/>
          <w:szCs w:val="22"/>
          <w:lang w:eastAsia="en-US"/>
        </w:rPr>
      </w:pPr>
      <w:r w:rsidRPr="00596412">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007412" w:rsidRDefault="005F281F" w:rsidP="00DD732B">
      <w:pPr>
        <w:spacing w:before="100" w:beforeAutospacing="1" w:after="100" w:afterAutospacing="1"/>
        <w:ind w:left="-284"/>
        <w:rPr>
          <w:rFonts w:ascii="Arial" w:hAnsi="Arial"/>
          <w:color w:val="000000" w:themeColor="text1"/>
          <w:sz w:val="22"/>
          <w:szCs w:val="22"/>
          <w:lang w:eastAsia="en-US"/>
        </w:rPr>
      </w:pPr>
      <w:r w:rsidRPr="00596412">
        <w:rPr>
          <w:rFonts w:ascii="Arial" w:hAnsi="Arial"/>
          <w:color w:val="000000" w:themeColor="text1"/>
          <w:sz w:val="22"/>
          <w:szCs w:val="22"/>
          <w:lang w:eastAsia="en-US"/>
        </w:rPr>
        <w:t xml:space="preserve">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w:t>
      </w:r>
      <w:r w:rsidRPr="00007412">
        <w:rPr>
          <w:rFonts w:ascii="Arial" w:hAnsi="Arial"/>
          <w:color w:val="000000" w:themeColor="text1"/>
          <w:sz w:val="22"/>
          <w:szCs w:val="22"/>
          <w:lang w:eastAsia="en-US"/>
        </w:rPr>
        <w:t>the reduction in phosphorus levels required to avoid deterioration.</w:t>
      </w:r>
    </w:p>
    <w:p w14:paraId="79DEBEDA" w14:textId="5691B550" w:rsidR="001B3541" w:rsidRDefault="00A72334" w:rsidP="001B3541">
      <w:pPr>
        <w:spacing w:before="120" w:after="120"/>
        <w:ind w:left="-284"/>
        <w:rPr>
          <w:rFonts w:ascii="Arial" w:hAnsi="Arial"/>
          <w:color w:val="0070C0"/>
          <w:sz w:val="22"/>
          <w:szCs w:val="22"/>
          <w:lang w:eastAsia="en-US"/>
        </w:rPr>
      </w:pPr>
      <w:r w:rsidRPr="00007412">
        <w:rPr>
          <w:rFonts w:ascii="Arial" w:hAnsi="Arial"/>
          <w:color w:val="000000" w:themeColor="text1"/>
          <w:sz w:val="22"/>
          <w:szCs w:val="22"/>
          <w:lang w:eastAsia="en-US"/>
        </w:rPr>
        <w:t xml:space="preserve">The permit variation and consolidation has implemented a Total Phosphorus limit of </w:t>
      </w:r>
      <w:r w:rsidR="00596412" w:rsidRPr="00007412">
        <w:rPr>
          <w:rFonts w:ascii="Arial" w:hAnsi="Arial"/>
          <w:color w:val="000000" w:themeColor="text1"/>
          <w:sz w:val="22"/>
          <w:szCs w:val="22"/>
          <w:lang w:eastAsia="en-US"/>
        </w:rPr>
        <w:t>5</w:t>
      </w:r>
      <w:r w:rsidR="00FB34EE" w:rsidRPr="00007412">
        <w:rPr>
          <w:rFonts w:ascii="Arial" w:hAnsi="Arial"/>
          <w:color w:val="000000" w:themeColor="text1"/>
          <w:sz w:val="22"/>
          <w:szCs w:val="22"/>
          <w:lang w:eastAsia="en-US"/>
        </w:rPr>
        <w:t xml:space="preserve"> </w:t>
      </w:r>
      <w:r w:rsidRPr="00596412">
        <w:rPr>
          <w:rFonts w:ascii="Arial" w:hAnsi="Arial"/>
          <w:color w:val="000000" w:themeColor="text1"/>
          <w:sz w:val="22"/>
          <w:szCs w:val="22"/>
          <w:lang w:eastAsia="en-US"/>
        </w:rPr>
        <w:t xml:space="preserve">mg/l effective </w:t>
      </w:r>
      <w:r w:rsidR="00DA19A4" w:rsidRPr="00596412">
        <w:rPr>
          <w:rFonts w:ascii="Arial" w:hAnsi="Arial"/>
          <w:color w:val="000000" w:themeColor="text1"/>
          <w:sz w:val="22"/>
          <w:szCs w:val="22"/>
          <w:lang w:eastAsia="en-US"/>
        </w:rPr>
        <w:t>f</w:t>
      </w:r>
      <w:r w:rsidR="00DA19A4" w:rsidRPr="00F05494">
        <w:rPr>
          <w:rFonts w:ascii="Arial" w:hAnsi="Arial"/>
          <w:color w:val="000000" w:themeColor="text1"/>
          <w:sz w:val="22"/>
          <w:szCs w:val="22"/>
          <w:lang w:eastAsia="en-US"/>
        </w:rPr>
        <w:t xml:space="preserve">rom </w:t>
      </w:r>
      <w:r w:rsidR="00A97B3B" w:rsidRPr="00F05494">
        <w:rPr>
          <w:rFonts w:ascii="Arial" w:hAnsi="Arial"/>
          <w:color w:val="000000" w:themeColor="text1"/>
          <w:sz w:val="22"/>
          <w:szCs w:val="22"/>
          <w:lang w:eastAsia="en-US"/>
        </w:rPr>
        <w:t>23/05</w:t>
      </w:r>
      <w:r w:rsidR="00DA19A4" w:rsidRPr="00F05494">
        <w:rPr>
          <w:rFonts w:ascii="Arial" w:hAnsi="Arial"/>
          <w:color w:val="000000" w:themeColor="text1"/>
          <w:sz w:val="22"/>
          <w:szCs w:val="22"/>
          <w:lang w:eastAsia="en-US"/>
        </w:rPr>
        <w:t>/</w:t>
      </w:r>
      <w:r w:rsidR="00596412" w:rsidRPr="00F05494">
        <w:rPr>
          <w:rFonts w:ascii="Arial" w:hAnsi="Arial"/>
          <w:color w:val="000000" w:themeColor="text1"/>
          <w:sz w:val="22"/>
          <w:szCs w:val="22"/>
          <w:lang w:eastAsia="en-US"/>
        </w:rPr>
        <w:t>2025</w:t>
      </w:r>
      <w:r w:rsidR="00007412" w:rsidRPr="00F05494">
        <w:rPr>
          <w:rFonts w:ascii="Arial" w:hAnsi="Arial"/>
          <w:color w:val="000000" w:themeColor="text1"/>
          <w:sz w:val="22"/>
          <w:szCs w:val="22"/>
          <w:lang w:eastAsia="en-US"/>
        </w:rPr>
        <w:t xml:space="preserve">, a </w:t>
      </w:r>
      <w:r w:rsidR="001B3541" w:rsidRPr="00F05494">
        <w:rPr>
          <w:rFonts w:ascii="Arial" w:hAnsi="Arial"/>
          <w:color w:val="000000" w:themeColor="text1"/>
          <w:sz w:val="22"/>
          <w:szCs w:val="22"/>
          <w:lang w:eastAsia="en-US"/>
        </w:rPr>
        <w:t>BOD limit of 40 mg/l effective from 01/01/202</w:t>
      </w:r>
      <w:r w:rsidR="00007412" w:rsidRPr="00F05494">
        <w:rPr>
          <w:rFonts w:ascii="Arial" w:hAnsi="Arial"/>
          <w:color w:val="000000" w:themeColor="text1"/>
          <w:sz w:val="22"/>
          <w:szCs w:val="22"/>
          <w:lang w:eastAsia="en-US"/>
        </w:rPr>
        <w:t xml:space="preserve">5 and a Total Suspended Solids limit of 60 mg/l from </w:t>
      </w:r>
      <w:r w:rsidR="00A97B3B" w:rsidRPr="00F05494">
        <w:rPr>
          <w:rFonts w:ascii="Arial" w:hAnsi="Arial"/>
          <w:color w:val="000000" w:themeColor="text1"/>
          <w:sz w:val="22"/>
          <w:szCs w:val="22"/>
          <w:lang w:eastAsia="en-US"/>
        </w:rPr>
        <w:t>23/05</w:t>
      </w:r>
      <w:r w:rsidR="00881ACA" w:rsidRPr="00F05494">
        <w:rPr>
          <w:rFonts w:ascii="Arial" w:hAnsi="Arial"/>
          <w:color w:val="000000" w:themeColor="text1"/>
          <w:sz w:val="22"/>
          <w:szCs w:val="22"/>
          <w:lang w:eastAsia="en-US"/>
        </w:rPr>
        <w:t>/2024</w:t>
      </w:r>
      <w:r w:rsidR="00007412">
        <w:rPr>
          <w:rFonts w:ascii="Arial" w:hAnsi="Arial"/>
          <w:color w:val="000000" w:themeColor="text1"/>
          <w:sz w:val="22"/>
          <w:szCs w:val="22"/>
          <w:lang w:eastAsia="en-US"/>
        </w:rPr>
        <w:t>.</w:t>
      </w:r>
    </w:p>
    <w:p w14:paraId="19C96C31" w14:textId="77365776" w:rsidR="00245592" w:rsidRPr="00007412" w:rsidRDefault="00245592" w:rsidP="00A72334">
      <w:pPr>
        <w:spacing w:before="120" w:after="120"/>
        <w:ind w:left="-284"/>
        <w:rPr>
          <w:rStyle w:val="Pink"/>
          <w:rFonts w:ascii="Arial" w:hAnsi="Arial"/>
          <w:i/>
          <w:iCs/>
          <w:color w:val="000000" w:themeColor="text1"/>
          <w:sz w:val="22"/>
          <w:szCs w:val="22"/>
          <w:lang w:eastAsia="en-US"/>
        </w:rPr>
      </w:pPr>
      <w:r w:rsidRPr="00007412">
        <w:rPr>
          <w:rStyle w:val="Pink"/>
          <w:rFonts w:ascii="Arial" w:hAnsi="Arial"/>
          <w:color w:val="000000" w:themeColor="text1"/>
          <w:sz w:val="22"/>
          <w:szCs w:val="22"/>
          <w:lang w:eastAsia="en-US"/>
        </w:rPr>
        <w:t>The permit has been varied from a descriptive to numeric therefore OSM Tier 2 has been added. The implementation of additional limits, effective</w:t>
      </w:r>
      <w:r w:rsidRPr="00F05494">
        <w:rPr>
          <w:rStyle w:val="Pink"/>
          <w:rFonts w:ascii="Arial" w:hAnsi="Arial"/>
          <w:color w:val="000000" w:themeColor="text1"/>
          <w:sz w:val="22"/>
          <w:szCs w:val="22"/>
          <w:lang w:eastAsia="en-US"/>
        </w:rPr>
        <w:t xml:space="preserve"> from </w:t>
      </w:r>
      <w:r w:rsidR="00A97B3B" w:rsidRPr="00F05494">
        <w:rPr>
          <w:rStyle w:val="Pink"/>
          <w:rFonts w:ascii="Arial" w:hAnsi="Arial"/>
          <w:color w:val="000000" w:themeColor="text1"/>
          <w:sz w:val="22"/>
          <w:szCs w:val="22"/>
          <w:lang w:eastAsia="en-US"/>
        </w:rPr>
        <w:t>23/05</w:t>
      </w:r>
      <w:r w:rsidRPr="00F05494">
        <w:rPr>
          <w:rStyle w:val="Pink"/>
          <w:rFonts w:ascii="Arial" w:hAnsi="Arial"/>
          <w:color w:val="000000" w:themeColor="text1"/>
          <w:sz w:val="22"/>
          <w:szCs w:val="22"/>
          <w:lang w:eastAsia="en-US"/>
        </w:rPr>
        <w:t>/20</w:t>
      </w:r>
      <w:r w:rsidRPr="00007412">
        <w:rPr>
          <w:rStyle w:val="Pink"/>
          <w:rFonts w:ascii="Arial" w:hAnsi="Arial"/>
          <w:color w:val="000000" w:themeColor="text1"/>
          <w:sz w:val="22"/>
          <w:szCs w:val="22"/>
          <w:lang w:eastAsia="en-US"/>
        </w:rPr>
        <w:t>25, will result in an adjustment from OSM Tier 2 to Tier 3.</w:t>
      </w:r>
    </w:p>
    <w:p w14:paraId="479AC6B3" w14:textId="77777777" w:rsidR="009D5F6A" w:rsidRDefault="00A467B6" w:rsidP="00007412">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34EA2C3" w14:textId="116D1CFC" w:rsidR="00E84C8B" w:rsidRDefault="00E84C8B" w:rsidP="00DD732B">
      <w:pPr>
        <w:pStyle w:val="BodyText2"/>
        <w:spacing w:line="270" w:lineRule="exact"/>
        <w:ind w:left="-284"/>
        <w:jc w:val="left"/>
        <w:rPr>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7B9ACF41" w14:textId="77777777" w:rsidR="00007412" w:rsidRDefault="00007412" w:rsidP="00DD732B">
      <w:pPr>
        <w:pStyle w:val="BodyText2"/>
        <w:spacing w:line="270" w:lineRule="exact"/>
        <w:ind w:left="-284"/>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48F70F74" w:rsidR="00CC0A8F" w:rsidRPr="00007412" w:rsidRDefault="00CC0A8F" w:rsidP="00CC0A8F">
            <w:pPr>
              <w:pStyle w:val="Tablebody"/>
              <w:spacing w:before="40" w:after="40" w:line="270" w:lineRule="exact"/>
              <w:rPr>
                <w:rFonts w:ascii="Arial" w:hAnsi="Arial" w:cs="Arial"/>
                <w:color w:val="000000" w:themeColor="text1"/>
                <w:sz w:val="22"/>
                <w:szCs w:val="22"/>
              </w:rPr>
            </w:pPr>
            <w:r w:rsidRPr="00007412">
              <w:rPr>
                <w:rFonts w:ascii="Arial" w:hAnsi="Arial" w:cs="Arial"/>
                <w:color w:val="000000" w:themeColor="text1"/>
                <w:sz w:val="22"/>
                <w:szCs w:val="22"/>
              </w:rPr>
              <w:t xml:space="preserve">Regulator-initiated variation </w:t>
            </w:r>
            <w:r w:rsidRPr="00007412">
              <w:rPr>
                <w:rFonts w:ascii="Arial" w:hAnsi="Arial" w:cs="Arial"/>
                <w:color w:val="000000" w:themeColor="text1"/>
                <w:sz w:val="22"/>
                <w:szCs w:val="22"/>
              </w:rPr>
              <w:fldChar w:fldCharType="begin"/>
            </w:r>
            <w:r w:rsidRPr="00007412">
              <w:rPr>
                <w:rFonts w:ascii="Arial" w:hAnsi="Arial" w:cs="Arial"/>
                <w:color w:val="000000" w:themeColor="text1"/>
                <w:sz w:val="22"/>
                <w:szCs w:val="22"/>
              </w:rPr>
              <w:instrText xml:space="preserve"> MERGEFIELD PAN </w:instrText>
            </w:r>
            <w:r w:rsidRPr="00007412">
              <w:rPr>
                <w:rFonts w:ascii="Arial" w:hAnsi="Arial" w:cs="Arial"/>
                <w:color w:val="000000" w:themeColor="text1"/>
                <w:sz w:val="22"/>
                <w:szCs w:val="22"/>
              </w:rPr>
              <w:fldChar w:fldCharType="separate"/>
            </w:r>
            <w:r w:rsidR="00596412" w:rsidRPr="00007412">
              <w:rPr>
                <w:rFonts w:ascii="Arial" w:hAnsi="Arial" w:cs="Arial"/>
                <w:noProof/>
                <w:color w:val="000000" w:themeColor="text1"/>
                <w:sz w:val="22"/>
                <w:szCs w:val="22"/>
              </w:rPr>
              <w:t>PAN-022611</w:t>
            </w:r>
            <w:r w:rsidRPr="00007412">
              <w:rPr>
                <w:rFonts w:ascii="Arial" w:hAnsi="Arial" w:cs="Arial"/>
                <w:color w:val="000000" w:themeColor="text1"/>
                <w:sz w:val="22"/>
                <w:szCs w:val="22"/>
              </w:rPr>
              <w:fldChar w:fldCharType="end"/>
            </w:r>
          </w:p>
        </w:tc>
        <w:tc>
          <w:tcPr>
            <w:tcW w:w="1701" w:type="dxa"/>
            <w:tcBorders>
              <w:left w:val="nil"/>
              <w:right w:val="nil"/>
            </w:tcBorders>
          </w:tcPr>
          <w:p w14:paraId="56AF8206" w14:textId="6C6D128A" w:rsidR="00CC0A8F" w:rsidRPr="00007412" w:rsidRDefault="00007412" w:rsidP="00CC0A8F">
            <w:pPr>
              <w:pStyle w:val="Tablebody"/>
              <w:spacing w:before="40" w:after="40" w:line="270" w:lineRule="exact"/>
              <w:rPr>
                <w:rFonts w:ascii="Arial" w:hAnsi="Arial" w:cs="Arial"/>
                <w:color w:val="000000" w:themeColor="text1"/>
                <w:sz w:val="22"/>
                <w:szCs w:val="22"/>
              </w:rPr>
            </w:pPr>
            <w:r w:rsidRPr="00007412">
              <w:rPr>
                <w:rFonts w:ascii="Arial" w:hAnsi="Arial" w:cs="Arial"/>
                <w:color w:val="000000" w:themeColor="text1"/>
                <w:sz w:val="22"/>
                <w:szCs w:val="22"/>
              </w:rPr>
              <w:t>06/09/2023</w:t>
            </w:r>
          </w:p>
        </w:tc>
        <w:tc>
          <w:tcPr>
            <w:tcW w:w="3935" w:type="dxa"/>
            <w:tcBorders>
              <w:left w:val="nil"/>
              <w:right w:val="nil"/>
            </w:tcBorders>
          </w:tcPr>
          <w:p w14:paraId="15CDD663" w14:textId="6631A3B7" w:rsidR="00CC0A8F" w:rsidRPr="00F05494" w:rsidRDefault="00CC0A8F" w:rsidP="00CC0A8F">
            <w:pPr>
              <w:pStyle w:val="Tablebody"/>
              <w:spacing w:before="40" w:after="40" w:line="270" w:lineRule="exact"/>
              <w:rPr>
                <w:rFonts w:ascii="Arial" w:hAnsi="Arial" w:cs="Arial"/>
                <w:color w:val="000000" w:themeColor="text1"/>
                <w:sz w:val="22"/>
                <w:szCs w:val="22"/>
              </w:rPr>
            </w:pPr>
            <w:r w:rsidRPr="00F05494">
              <w:rPr>
                <w:rFonts w:ascii="Arial" w:hAnsi="Arial" w:cs="Arial"/>
                <w:color w:val="000000" w:themeColor="text1"/>
                <w:sz w:val="22"/>
                <w:szCs w:val="22"/>
              </w:rPr>
              <w:t xml:space="preserve">A </w:t>
            </w:r>
            <w:r w:rsidR="00833E78" w:rsidRPr="00F05494">
              <w:rPr>
                <w:rFonts w:ascii="Arial" w:hAnsi="Arial" w:cs="Arial"/>
                <w:color w:val="000000" w:themeColor="text1"/>
                <w:sz w:val="22"/>
                <w:szCs w:val="22"/>
              </w:rPr>
              <w:t>T</w:t>
            </w:r>
            <w:r w:rsidRPr="00F05494">
              <w:rPr>
                <w:rFonts w:ascii="Arial" w:hAnsi="Arial" w:cs="Arial"/>
                <w:color w:val="000000" w:themeColor="text1"/>
                <w:sz w:val="22"/>
                <w:szCs w:val="22"/>
              </w:rPr>
              <w:t xml:space="preserve">otal </w:t>
            </w:r>
            <w:r w:rsidR="00833E78" w:rsidRPr="00F05494">
              <w:rPr>
                <w:rFonts w:ascii="Arial" w:hAnsi="Arial" w:cs="Arial"/>
                <w:color w:val="000000" w:themeColor="text1"/>
                <w:sz w:val="22"/>
                <w:szCs w:val="22"/>
              </w:rPr>
              <w:t>P</w:t>
            </w:r>
            <w:r w:rsidRPr="00F05494">
              <w:rPr>
                <w:rFonts w:ascii="Arial" w:hAnsi="Arial" w:cs="Arial"/>
                <w:color w:val="000000" w:themeColor="text1"/>
                <w:sz w:val="22"/>
                <w:szCs w:val="22"/>
              </w:rPr>
              <w:t>hosphorus limit has been added.</w:t>
            </w:r>
          </w:p>
          <w:p w14:paraId="261C0F00" w14:textId="1A61A1AD" w:rsidR="00245592" w:rsidRPr="00F05494" w:rsidRDefault="00245592" w:rsidP="00007412">
            <w:pPr>
              <w:pStyle w:val="Tablebody"/>
              <w:spacing w:before="40" w:after="40" w:line="270" w:lineRule="exact"/>
              <w:rPr>
                <w:rFonts w:ascii="Arial" w:hAnsi="Arial" w:cs="Arial"/>
                <w:i/>
                <w:iCs/>
                <w:color w:val="000000" w:themeColor="text1"/>
                <w:sz w:val="22"/>
                <w:szCs w:val="22"/>
              </w:rPr>
            </w:pPr>
            <w:r w:rsidRPr="00F05494">
              <w:rPr>
                <w:rFonts w:ascii="Arial" w:hAnsi="Arial" w:cs="Arial"/>
                <w:color w:val="000000" w:themeColor="text1"/>
                <w:sz w:val="22"/>
                <w:szCs w:val="22"/>
              </w:rPr>
              <w:t xml:space="preserve">The permit has been changed from descriptive to numeric, therefore BOD and Suspended Solids limits have been added. OSM tier 2 has been added, changing to tier 3 from </w:t>
            </w:r>
            <w:r w:rsidR="00A97B3B" w:rsidRPr="00F05494">
              <w:rPr>
                <w:rFonts w:ascii="Arial" w:hAnsi="Arial" w:cs="Arial"/>
                <w:color w:val="000000" w:themeColor="text1"/>
                <w:sz w:val="22"/>
                <w:szCs w:val="22"/>
              </w:rPr>
              <w:t>23/05</w:t>
            </w:r>
            <w:r w:rsidRPr="00F05494">
              <w:rPr>
                <w:rFonts w:ascii="Arial" w:hAnsi="Arial" w:cs="Arial"/>
                <w:color w:val="000000" w:themeColor="text1"/>
                <w:sz w:val="22"/>
                <w:szCs w:val="22"/>
              </w:rPr>
              <w:t>/2025</w:t>
            </w:r>
            <w:r w:rsidR="00007412" w:rsidRPr="00F05494">
              <w:rPr>
                <w:rFonts w:ascii="Arial" w:hAnsi="Arial" w:cs="Arial"/>
                <w:color w:val="000000" w:themeColor="text1"/>
                <w:sz w:val="22"/>
                <w:szCs w:val="22"/>
              </w:rPr>
              <w:t>.</w:t>
            </w:r>
          </w:p>
        </w:tc>
      </w:tr>
      <w:tr w:rsidR="00A40593" w:rsidRPr="008016C5" w14:paraId="151D4571" w14:textId="77777777" w:rsidTr="00DD732B">
        <w:tc>
          <w:tcPr>
            <w:tcW w:w="2836" w:type="dxa"/>
            <w:tcBorders>
              <w:left w:val="nil"/>
              <w:right w:val="nil"/>
            </w:tcBorders>
          </w:tcPr>
          <w:p w14:paraId="29205D30" w14:textId="47721754"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Variatio</w:t>
            </w:r>
            <w:r w:rsidRPr="00007412">
              <w:rPr>
                <w:rFonts w:ascii="Arial" w:hAnsi="Arial" w:cs="Arial"/>
                <w:color w:val="000000" w:themeColor="text1"/>
                <w:sz w:val="22"/>
                <w:szCs w:val="22"/>
              </w:rPr>
              <w:t xml:space="preserve">n determined </w:t>
            </w:r>
            <w:r w:rsidR="00CC5CC5" w:rsidRPr="00007412">
              <w:rPr>
                <w:rFonts w:ascii="Arial" w:hAnsi="Arial" w:cs="Arial"/>
                <w:color w:val="000000" w:themeColor="text1"/>
                <w:sz w:val="22"/>
                <w:szCs w:val="22"/>
              </w:rPr>
              <w:fldChar w:fldCharType="begin"/>
            </w:r>
            <w:r w:rsidR="00CC5CC5" w:rsidRPr="00007412">
              <w:rPr>
                <w:rFonts w:ascii="Arial" w:hAnsi="Arial" w:cs="Arial"/>
                <w:color w:val="000000" w:themeColor="text1"/>
                <w:sz w:val="22"/>
                <w:szCs w:val="22"/>
              </w:rPr>
              <w:instrText xml:space="preserve"> MERGEFIELD FE_Permit_Number </w:instrText>
            </w:r>
            <w:r w:rsidR="00CC5CC5" w:rsidRPr="00007412">
              <w:rPr>
                <w:rFonts w:ascii="Arial" w:hAnsi="Arial" w:cs="Arial"/>
                <w:color w:val="000000" w:themeColor="text1"/>
                <w:sz w:val="22"/>
                <w:szCs w:val="22"/>
              </w:rPr>
              <w:fldChar w:fldCharType="separate"/>
            </w:r>
            <w:r w:rsidR="00596412" w:rsidRPr="00007412">
              <w:rPr>
                <w:rFonts w:ascii="Arial" w:hAnsi="Arial" w:cs="Arial"/>
                <w:noProof/>
                <w:color w:val="000000" w:themeColor="text1"/>
                <w:sz w:val="22"/>
                <w:szCs w:val="22"/>
              </w:rPr>
              <w:t>AA0026701</w:t>
            </w:r>
            <w:r w:rsidR="00CC5CC5" w:rsidRPr="00007412">
              <w:rPr>
                <w:rFonts w:ascii="Arial" w:hAnsi="Arial" w:cs="Arial"/>
                <w:color w:val="000000" w:themeColor="text1"/>
                <w:sz w:val="22"/>
                <w:szCs w:val="22"/>
              </w:rPr>
              <w:fldChar w:fldCharType="end"/>
            </w:r>
            <w:r w:rsidRPr="00007412">
              <w:rPr>
                <w:rFonts w:ascii="Arial" w:hAnsi="Arial" w:cs="Arial"/>
                <w:color w:val="000000" w:themeColor="text1"/>
                <w:sz w:val="22"/>
                <w:szCs w:val="22"/>
              </w:rPr>
              <w:t xml:space="preserve"> </w:t>
            </w:r>
          </w:p>
        </w:tc>
        <w:tc>
          <w:tcPr>
            <w:tcW w:w="1701" w:type="dxa"/>
            <w:tcBorders>
              <w:left w:val="nil"/>
              <w:right w:val="nil"/>
            </w:tcBorders>
          </w:tcPr>
          <w:p w14:paraId="59A3BE79" w14:textId="17BF0253" w:rsidR="00A40593" w:rsidRPr="00A97B3B" w:rsidRDefault="00A97B3B" w:rsidP="00E1303A">
            <w:pPr>
              <w:pStyle w:val="Tablebody"/>
              <w:spacing w:before="40" w:after="40" w:line="270" w:lineRule="exact"/>
              <w:rPr>
                <w:rFonts w:ascii="Arial" w:hAnsi="Arial" w:cs="Arial"/>
                <w:color w:val="000000" w:themeColor="text1"/>
                <w:sz w:val="22"/>
                <w:szCs w:val="22"/>
              </w:rPr>
            </w:pPr>
            <w:r w:rsidRPr="00A97B3B">
              <w:rPr>
                <w:rFonts w:ascii="Arial" w:hAnsi="Arial" w:cs="Arial"/>
                <w:color w:val="000000" w:themeColor="text1"/>
                <w:sz w:val="22"/>
                <w:szCs w:val="22"/>
              </w:rPr>
              <w:t>16/05/2024</w:t>
            </w:r>
          </w:p>
        </w:tc>
        <w:tc>
          <w:tcPr>
            <w:tcW w:w="3935" w:type="dxa"/>
            <w:tcBorders>
              <w:left w:val="nil"/>
              <w:right w:val="nil"/>
            </w:tcBorders>
          </w:tcPr>
          <w:p w14:paraId="79CEFF18" w14:textId="08B8C3C7" w:rsidR="00A40593" w:rsidRPr="00A97B3B" w:rsidRDefault="00A40593" w:rsidP="00E1303A">
            <w:pPr>
              <w:pStyle w:val="Tablebody"/>
              <w:spacing w:before="40" w:after="40" w:line="270" w:lineRule="exact"/>
              <w:rPr>
                <w:rFonts w:ascii="Arial" w:hAnsi="Arial" w:cs="Arial"/>
                <w:color w:val="000000" w:themeColor="text1"/>
                <w:sz w:val="22"/>
                <w:szCs w:val="22"/>
              </w:rPr>
            </w:pPr>
            <w:r w:rsidRPr="00A97B3B">
              <w:rPr>
                <w:rFonts w:ascii="Arial" w:hAnsi="Arial" w:cs="Arial"/>
                <w:color w:val="000000" w:themeColor="text1"/>
                <w:sz w:val="22"/>
                <w:szCs w:val="22"/>
              </w:rPr>
              <w:t>Varied and consolidated permit issued in modern condition format</w:t>
            </w:r>
            <w:r w:rsidR="00FB2CFC" w:rsidRPr="00A97B3B">
              <w:rPr>
                <w:rFonts w:ascii="Arial" w:hAnsi="Arial" w:cs="Arial"/>
                <w:color w:val="000000" w:themeColor="text1"/>
                <w:sz w:val="22"/>
                <w:szCs w:val="22"/>
              </w:rPr>
              <w:t xml:space="preserve"> to Dŵr Cymru Cyfyngedig</w:t>
            </w:r>
            <w:r w:rsidRPr="00A97B3B">
              <w:rPr>
                <w:rFonts w:ascii="Arial" w:hAnsi="Arial" w:cs="Arial"/>
                <w:color w:val="000000" w:themeColor="text1"/>
                <w:sz w:val="22"/>
                <w:szCs w:val="22"/>
              </w:rPr>
              <w:t>.</w:t>
            </w:r>
          </w:p>
        </w:tc>
      </w:tr>
    </w:tbl>
    <w:p w14:paraId="08A8E450" w14:textId="234D768A" w:rsidR="004F05BF" w:rsidRDefault="00DF16C8" w:rsidP="00007412">
      <w:pPr>
        <w:pStyle w:val="Heading3nonum"/>
        <w:ind w:left="-425"/>
        <w:rPr>
          <w:sz w:val="22"/>
          <w:szCs w:val="22"/>
        </w:rPr>
      </w:pPr>
      <w:r w:rsidRPr="00C4110C">
        <w:rPr>
          <w:color w:val="000000" w:themeColor="text1"/>
          <w:sz w:val="22"/>
          <w:szCs w:val="22"/>
        </w:rPr>
        <w:t>End of introdu</w:t>
      </w:r>
      <w:r w:rsidRPr="00C31D2C">
        <w:rPr>
          <w:sz w:val="22"/>
          <w:szCs w:val="22"/>
        </w:rPr>
        <w:t>ctory note</w:t>
      </w:r>
      <w:r w:rsidR="00007412">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4826570" w:rsidR="00FF6887" w:rsidRPr="00C4110C" w:rsidRDefault="00E4680B" w:rsidP="00167FFA">
      <w:pPr>
        <w:pStyle w:val="Data"/>
        <w:rPr>
          <w:rStyle w:val="change"/>
          <w:rFonts w:cs="Arial"/>
          <w:b w:val="0"/>
          <w:color w:val="000000" w:themeColor="text1"/>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w:t>
      </w:r>
      <w:r w:rsidR="00FF6887" w:rsidRPr="00C4110C">
        <w:rPr>
          <w:rFonts w:cs="Arial"/>
          <w:b w:val="0"/>
          <w:color w:val="000000" w:themeColor="text1"/>
          <w:sz w:val="22"/>
          <w:szCs w:val="22"/>
        </w:rPr>
        <w:t xml:space="preserve"> its powers under</w:t>
      </w:r>
      <w:r w:rsidR="00D555F3" w:rsidRPr="00C4110C">
        <w:rPr>
          <w:rFonts w:cs="Arial"/>
          <w:b w:val="0"/>
          <w:color w:val="000000" w:themeColor="text1"/>
          <w:sz w:val="22"/>
          <w:szCs w:val="22"/>
        </w:rPr>
        <w:t xml:space="preserve"> </w:t>
      </w:r>
      <w:r w:rsidR="00BC0511" w:rsidRPr="00C4110C">
        <w:rPr>
          <w:rFonts w:cs="Arial"/>
          <w:b w:val="0"/>
          <w:color w:val="000000" w:themeColor="text1"/>
          <w:sz w:val="22"/>
          <w:szCs w:val="22"/>
        </w:rPr>
        <w:t xml:space="preserve">regulation </w:t>
      </w:r>
      <w:r w:rsidR="00D555F3" w:rsidRPr="00C4110C">
        <w:rPr>
          <w:rFonts w:cs="Arial"/>
          <w:b w:val="0"/>
          <w:color w:val="000000" w:themeColor="text1"/>
          <w:sz w:val="22"/>
          <w:szCs w:val="22"/>
        </w:rPr>
        <w:t>2</w:t>
      </w:r>
      <w:r w:rsidR="00FF6887" w:rsidRPr="00C4110C">
        <w:rPr>
          <w:rFonts w:cs="Arial"/>
          <w:b w:val="0"/>
          <w:color w:val="000000" w:themeColor="text1"/>
          <w:sz w:val="22"/>
          <w:szCs w:val="22"/>
        </w:rPr>
        <w:t xml:space="preserve">0 of the Environmental Permitting (England and Wales) Regulations </w:t>
      </w:r>
      <w:r w:rsidR="0090270F" w:rsidRPr="00C4110C">
        <w:rPr>
          <w:rFonts w:cs="Arial"/>
          <w:b w:val="0"/>
          <w:color w:val="000000" w:themeColor="text1"/>
          <w:sz w:val="22"/>
          <w:szCs w:val="22"/>
        </w:rPr>
        <w:t>201</w:t>
      </w:r>
      <w:r w:rsidR="00C25E57" w:rsidRPr="00C4110C">
        <w:rPr>
          <w:rFonts w:cs="Arial"/>
          <w:b w:val="0"/>
          <w:color w:val="000000" w:themeColor="text1"/>
          <w:sz w:val="22"/>
          <w:szCs w:val="22"/>
        </w:rPr>
        <w:t>6</w:t>
      </w:r>
      <w:r w:rsidR="0090270F" w:rsidRPr="00C4110C">
        <w:rPr>
          <w:rFonts w:cs="Arial"/>
          <w:b w:val="0"/>
          <w:color w:val="000000" w:themeColor="text1"/>
          <w:sz w:val="22"/>
          <w:szCs w:val="22"/>
        </w:rPr>
        <w:t xml:space="preserve"> varies</w:t>
      </w:r>
      <w:r w:rsidR="00FF6887" w:rsidRPr="00C4110C">
        <w:rPr>
          <w:rFonts w:cs="Arial"/>
          <w:b w:val="0"/>
          <w:color w:val="000000" w:themeColor="text1"/>
          <w:sz w:val="22"/>
          <w:szCs w:val="22"/>
        </w:rPr>
        <w:t xml:space="preserve"> </w:t>
      </w:r>
      <w:r w:rsidR="00112221" w:rsidRPr="00C4110C">
        <w:rPr>
          <w:rFonts w:cs="Arial"/>
          <w:b w:val="0"/>
          <w:color w:val="000000" w:themeColor="text1"/>
          <w:sz w:val="22"/>
          <w:szCs w:val="22"/>
        </w:rPr>
        <w:t xml:space="preserve">and </w:t>
      </w:r>
      <w:proofErr w:type="gramStart"/>
      <w:r w:rsidR="00112221" w:rsidRPr="00C4110C">
        <w:rPr>
          <w:rFonts w:cs="Arial"/>
          <w:b w:val="0"/>
          <w:color w:val="000000" w:themeColor="text1"/>
          <w:sz w:val="22"/>
          <w:szCs w:val="22"/>
        </w:rPr>
        <w:t>consolidates</w:t>
      </w:r>
      <w:proofErr w:type="gramEnd"/>
    </w:p>
    <w:p w14:paraId="7179347E" w14:textId="77777777" w:rsidR="00FF6887" w:rsidRPr="00C4110C" w:rsidRDefault="00FF6887" w:rsidP="00167FFA">
      <w:pPr>
        <w:pStyle w:val="Data"/>
        <w:rPr>
          <w:rStyle w:val="change"/>
          <w:rFonts w:cs="Arial"/>
          <w:color w:val="000000" w:themeColor="text1"/>
          <w:sz w:val="22"/>
          <w:szCs w:val="22"/>
        </w:rPr>
      </w:pPr>
    </w:p>
    <w:p w14:paraId="51DFBE7B" w14:textId="031B19FD" w:rsidR="00A40593" w:rsidRPr="00007412" w:rsidRDefault="00CE57D2" w:rsidP="00A40593">
      <w:pPr>
        <w:pStyle w:val="Heading3nonum"/>
        <w:spacing w:before="0"/>
        <w:ind w:right="1701"/>
        <w:rPr>
          <w:rFonts w:cs="Arial"/>
          <w:bCs/>
          <w:color w:val="000000" w:themeColor="text1"/>
          <w:sz w:val="22"/>
          <w:szCs w:val="22"/>
        </w:rPr>
      </w:pPr>
      <w:r w:rsidRPr="00C4110C">
        <w:rPr>
          <w:rFonts w:cs="Arial"/>
          <w:bCs/>
          <w:color w:val="000000" w:themeColor="text1"/>
          <w:sz w:val="22"/>
          <w:szCs w:val="22"/>
        </w:rPr>
        <w:t>p</w:t>
      </w:r>
      <w:r w:rsidR="00A40593" w:rsidRPr="00C4110C">
        <w:rPr>
          <w:rFonts w:cs="Arial"/>
          <w:bCs/>
          <w:color w:val="000000" w:themeColor="text1"/>
          <w:sz w:val="22"/>
          <w:szCs w:val="22"/>
        </w:rPr>
        <w:t>ermi</w:t>
      </w:r>
      <w:r w:rsidR="00A40593" w:rsidRPr="00CE57D2">
        <w:rPr>
          <w:rFonts w:cs="Arial"/>
          <w:bCs/>
          <w:sz w:val="22"/>
          <w:szCs w:val="22"/>
        </w:rPr>
        <w:t>t nu</w:t>
      </w:r>
      <w:r w:rsidR="00A40593" w:rsidRPr="00007412">
        <w:rPr>
          <w:rFonts w:cs="Arial"/>
          <w:bCs/>
          <w:color w:val="000000" w:themeColor="text1"/>
          <w:sz w:val="22"/>
          <w:szCs w:val="22"/>
        </w:rPr>
        <w:t>mber</w:t>
      </w:r>
    </w:p>
    <w:p w14:paraId="0FDB94C2" w14:textId="35568171" w:rsidR="00093C7B" w:rsidRPr="00007412" w:rsidRDefault="00093C7B" w:rsidP="00A40593">
      <w:pPr>
        <w:pStyle w:val="Data"/>
        <w:ind w:right="1701"/>
        <w:rPr>
          <w:rStyle w:val="licenceno"/>
          <w:rFonts w:cs="Arial"/>
          <w:color w:val="000000" w:themeColor="text1"/>
          <w:sz w:val="22"/>
          <w:szCs w:val="22"/>
        </w:rPr>
      </w:pPr>
      <w:r w:rsidRPr="00007412">
        <w:rPr>
          <w:rStyle w:val="licenceno"/>
          <w:rFonts w:cs="Arial"/>
          <w:color w:val="000000" w:themeColor="text1"/>
          <w:sz w:val="22"/>
          <w:szCs w:val="22"/>
        </w:rPr>
        <w:fldChar w:fldCharType="begin"/>
      </w:r>
      <w:r w:rsidRPr="00007412">
        <w:rPr>
          <w:rStyle w:val="licenceno"/>
          <w:rFonts w:cs="Arial"/>
          <w:color w:val="000000" w:themeColor="text1"/>
          <w:sz w:val="22"/>
          <w:szCs w:val="22"/>
        </w:rPr>
        <w:instrText xml:space="preserve"> MERGEFIELD FE_Permit_Number </w:instrText>
      </w:r>
      <w:r w:rsidRPr="00007412">
        <w:rPr>
          <w:rStyle w:val="licenceno"/>
          <w:rFonts w:cs="Arial"/>
          <w:color w:val="000000" w:themeColor="text1"/>
          <w:sz w:val="22"/>
          <w:szCs w:val="22"/>
        </w:rPr>
        <w:fldChar w:fldCharType="separate"/>
      </w:r>
      <w:r w:rsidR="00596412" w:rsidRPr="00007412">
        <w:rPr>
          <w:rStyle w:val="licenceno"/>
          <w:rFonts w:cs="Arial"/>
          <w:noProof/>
          <w:color w:val="000000" w:themeColor="text1"/>
          <w:sz w:val="22"/>
          <w:szCs w:val="22"/>
        </w:rPr>
        <w:t>AA0026701</w:t>
      </w:r>
      <w:r w:rsidRPr="00007412">
        <w:rPr>
          <w:rStyle w:val="licenceno"/>
          <w:rFonts w:cs="Arial"/>
          <w:color w:val="000000" w:themeColor="text1"/>
          <w:sz w:val="22"/>
          <w:szCs w:val="22"/>
        </w:rPr>
        <w:fldChar w:fldCharType="end"/>
      </w:r>
    </w:p>
    <w:p w14:paraId="4BBC7F19" w14:textId="77777777" w:rsidR="00A40593" w:rsidRPr="00007412" w:rsidRDefault="00A40593" w:rsidP="00167FFA">
      <w:pPr>
        <w:pStyle w:val="Data"/>
        <w:rPr>
          <w:rStyle w:val="change"/>
          <w:rFonts w:cs="Arial"/>
          <w:color w:val="000000" w:themeColor="text1"/>
          <w:sz w:val="22"/>
          <w:szCs w:val="22"/>
        </w:rPr>
      </w:pPr>
    </w:p>
    <w:p w14:paraId="1964B51B" w14:textId="77777777" w:rsidR="00A40593" w:rsidRPr="00007412" w:rsidRDefault="00A40593" w:rsidP="00167FFA">
      <w:pPr>
        <w:pStyle w:val="Data"/>
        <w:rPr>
          <w:rStyle w:val="change"/>
          <w:rFonts w:cs="Arial"/>
          <w:b w:val="0"/>
          <w:bCs/>
          <w:color w:val="000000" w:themeColor="text1"/>
          <w:sz w:val="22"/>
          <w:szCs w:val="22"/>
        </w:rPr>
      </w:pPr>
      <w:r w:rsidRPr="00007412">
        <w:rPr>
          <w:rStyle w:val="change"/>
          <w:rFonts w:cs="Arial"/>
          <w:b w:val="0"/>
          <w:bCs/>
          <w:color w:val="000000" w:themeColor="text1"/>
          <w:sz w:val="22"/>
          <w:szCs w:val="22"/>
        </w:rPr>
        <w:t>issued to</w:t>
      </w:r>
    </w:p>
    <w:bookmarkEnd w:id="3"/>
    <w:p w14:paraId="47848A2D" w14:textId="77777777" w:rsidR="00167FFA" w:rsidRPr="00C4110C" w:rsidRDefault="008C471F" w:rsidP="00167FFA">
      <w:pPr>
        <w:pStyle w:val="Heading3nonum"/>
        <w:spacing w:before="0"/>
        <w:rPr>
          <w:b/>
          <w:color w:val="000000" w:themeColor="text1"/>
          <w:sz w:val="22"/>
          <w:szCs w:val="22"/>
        </w:rPr>
      </w:pPr>
      <w:r w:rsidRPr="00007412">
        <w:rPr>
          <w:b/>
          <w:color w:val="000000" w:themeColor="text1"/>
          <w:sz w:val="22"/>
          <w:szCs w:val="22"/>
        </w:rPr>
        <w:t xml:space="preserve">Dŵr Cymru </w:t>
      </w:r>
      <w:r w:rsidRPr="00C4110C">
        <w:rPr>
          <w:b/>
          <w:color w:val="000000" w:themeColor="text1"/>
          <w:sz w:val="22"/>
          <w:szCs w:val="22"/>
        </w:rPr>
        <w:t>Cyfyngedig (“the operator”)</w:t>
      </w:r>
    </w:p>
    <w:p w14:paraId="42B5B11F" w14:textId="77777777" w:rsidR="008C471F" w:rsidRPr="00C4110C" w:rsidRDefault="008C471F" w:rsidP="00167FFA">
      <w:pPr>
        <w:pStyle w:val="Heading3nonum"/>
        <w:spacing w:before="0"/>
        <w:rPr>
          <w:rFonts w:cs="Arial"/>
          <w:color w:val="000000" w:themeColor="text1"/>
          <w:sz w:val="22"/>
          <w:szCs w:val="22"/>
        </w:rPr>
      </w:pPr>
    </w:p>
    <w:p w14:paraId="4F58C4C2" w14:textId="77777777" w:rsidR="008C471F" w:rsidRPr="00C4110C" w:rsidRDefault="008C471F" w:rsidP="00420953">
      <w:pPr>
        <w:pStyle w:val="Data"/>
        <w:ind w:right="1701"/>
        <w:rPr>
          <w:rStyle w:val="licenceno"/>
          <w:rFonts w:cs="Arial"/>
          <w:b w:val="0"/>
          <w:bCs/>
          <w:color w:val="000000" w:themeColor="text1"/>
          <w:sz w:val="22"/>
          <w:szCs w:val="22"/>
        </w:rPr>
      </w:pPr>
      <w:r w:rsidRPr="00C4110C">
        <w:rPr>
          <w:rStyle w:val="licenceno"/>
          <w:rFonts w:cs="Arial"/>
          <w:b w:val="0"/>
          <w:bCs/>
          <w:color w:val="000000" w:themeColor="text1"/>
          <w:sz w:val="22"/>
          <w:szCs w:val="22"/>
        </w:rPr>
        <w:t xml:space="preserve">whose registered office </w:t>
      </w:r>
      <w:proofErr w:type="gramStart"/>
      <w:r w:rsidRPr="00C4110C">
        <w:rPr>
          <w:rStyle w:val="licenceno"/>
          <w:rFonts w:cs="Arial"/>
          <w:b w:val="0"/>
          <w:bCs/>
          <w:color w:val="000000" w:themeColor="text1"/>
          <w:sz w:val="22"/>
          <w:szCs w:val="22"/>
        </w:rPr>
        <w:t>is</w:t>
      </w:r>
      <w:proofErr w:type="gramEnd"/>
    </w:p>
    <w:p w14:paraId="1B811FCB" w14:textId="77777777" w:rsidR="008C471F" w:rsidRPr="00420953" w:rsidRDefault="008C471F" w:rsidP="00420953">
      <w:pPr>
        <w:pStyle w:val="Data"/>
        <w:ind w:right="1701"/>
        <w:rPr>
          <w:rStyle w:val="licenceno"/>
          <w:rFonts w:cs="Arial"/>
          <w:sz w:val="22"/>
          <w:szCs w:val="22"/>
        </w:rPr>
      </w:pPr>
      <w:r w:rsidRPr="00C4110C">
        <w:rPr>
          <w:rStyle w:val="licenceno"/>
          <w:rFonts w:cs="Arial"/>
          <w:color w:val="000000" w:themeColor="text1"/>
          <w:sz w:val="22"/>
          <w:szCs w:val="22"/>
        </w:rPr>
        <w:t>Lin</w:t>
      </w:r>
      <w:r w:rsidRPr="00420953">
        <w:rPr>
          <w:rStyle w:val="licenceno"/>
          <w:rFonts w:cs="Arial"/>
          <w:sz w:val="22"/>
          <w:szCs w:val="22"/>
        </w:rPr>
        <w:t>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C4110C" w:rsidRDefault="008C471F" w:rsidP="00420953">
      <w:pPr>
        <w:pStyle w:val="Data"/>
        <w:ind w:right="1701"/>
        <w:rPr>
          <w:rStyle w:val="licenceno"/>
          <w:rFonts w:cs="Arial"/>
          <w:color w:val="000000" w:themeColor="text1"/>
          <w:sz w:val="22"/>
          <w:szCs w:val="22"/>
        </w:rPr>
      </w:pPr>
      <w:r w:rsidRPr="00C4110C">
        <w:rPr>
          <w:rStyle w:val="licenceno"/>
          <w:rFonts w:cs="Arial"/>
          <w:color w:val="000000" w:themeColor="text1"/>
          <w:sz w:val="22"/>
          <w:szCs w:val="22"/>
        </w:rPr>
        <w:t>CF3 0LT</w:t>
      </w:r>
    </w:p>
    <w:p w14:paraId="34E76785" w14:textId="77777777" w:rsidR="00420953" w:rsidRPr="00C4110C" w:rsidRDefault="00420953" w:rsidP="008C471F">
      <w:pPr>
        <w:pStyle w:val="Heading3nonum"/>
        <w:spacing w:before="0"/>
        <w:rPr>
          <w:rFonts w:cs="Arial"/>
          <w:color w:val="000000" w:themeColor="text1"/>
          <w:sz w:val="22"/>
          <w:szCs w:val="22"/>
        </w:rPr>
      </w:pPr>
    </w:p>
    <w:p w14:paraId="2C7B28F7" w14:textId="77777777" w:rsidR="00E84C8B" w:rsidRPr="00C4110C" w:rsidRDefault="00420953" w:rsidP="00167FFA">
      <w:pPr>
        <w:pStyle w:val="Data"/>
        <w:rPr>
          <w:rStyle w:val="change"/>
          <w:rFonts w:cs="Arial"/>
          <w:b w:val="0"/>
          <w:bCs/>
          <w:color w:val="000000" w:themeColor="text1"/>
          <w:sz w:val="22"/>
          <w:szCs w:val="22"/>
        </w:rPr>
      </w:pPr>
      <w:r w:rsidRPr="00C4110C">
        <w:rPr>
          <w:rStyle w:val="change"/>
          <w:rFonts w:cs="Arial"/>
          <w:b w:val="0"/>
          <w:bCs/>
          <w:color w:val="000000" w:themeColor="text1"/>
          <w:sz w:val="22"/>
          <w:szCs w:val="22"/>
        </w:rPr>
        <w:t xml:space="preserve">company registration number </w:t>
      </w:r>
      <w:r w:rsidRPr="00C4110C">
        <w:rPr>
          <w:rStyle w:val="change"/>
          <w:rFonts w:cs="Arial"/>
          <w:color w:val="000000" w:themeColor="text1"/>
          <w:sz w:val="22"/>
          <w:szCs w:val="22"/>
        </w:rPr>
        <w:t>02366777</w:t>
      </w:r>
    </w:p>
    <w:p w14:paraId="0BDF68CB" w14:textId="77777777" w:rsidR="00DF6316" w:rsidRPr="00C4110C" w:rsidRDefault="00DF6316" w:rsidP="00167FFA">
      <w:pPr>
        <w:pStyle w:val="Data"/>
        <w:ind w:right="1701"/>
        <w:rPr>
          <w:b w:val="0"/>
          <w:color w:val="000000" w:themeColor="text1"/>
          <w:sz w:val="22"/>
          <w:szCs w:val="22"/>
        </w:rPr>
      </w:pPr>
    </w:p>
    <w:p w14:paraId="14C3FE27" w14:textId="77777777" w:rsidR="00420953" w:rsidRPr="00007412" w:rsidRDefault="00420953" w:rsidP="00420953">
      <w:pPr>
        <w:pStyle w:val="Data"/>
        <w:spacing w:line="276" w:lineRule="auto"/>
        <w:ind w:right="23"/>
        <w:rPr>
          <w:b w:val="0"/>
          <w:color w:val="000000" w:themeColor="text1"/>
          <w:sz w:val="22"/>
          <w:szCs w:val="22"/>
        </w:rPr>
      </w:pPr>
      <w:r w:rsidRPr="00C31D2C">
        <w:rPr>
          <w:b w:val="0"/>
          <w:sz w:val="22"/>
          <w:szCs w:val="22"/>
        </w:rPr>
        <w:t>to o</w:t>
      </w:r>
      <w:r w:rsidRPr="00007412">
        <w:rPr>
          <w:b w:val="0"/>
          <w:color w:val="000000" w:themeColor="text1"/>
          <w:sz w:val="22"/>
          <w:szCs w:val="22"/>
        </w:rPr>
        <w:t xml:space="preserve">perate </w:t>
      </w:r>
      <w:r w:rsidRPr="00007412">
        <w:rPr>
          <w:rFonts w:cs="Arial"/>
          <w:b w:val="0"/>
          <w:color w:val="000000" w:themeColor="text1"/>
          <w:sz w:val="22"/>
          <w:szCs w:val="22"/>
        </w:rPr>
        <w:t>a water discharge activity</w:t>
      </w:r>
      <w:r w:rsidRPr="00007412">
        <w:rPr>
          <w:b w:val="0"/>
          <w:color w:val="000000" w:themeColor="text1"/>
          <w:sz w:val="22"/>
          <w:szCs w:val="22"/>
        </w:rPr>
        <w:t xml:space="preserve"> at</w:t>
      </w:r>
    </w:p>
    <w:p w14:paraId="3DF9DFCE" w14:textId="77EB7D41" w:rsidR="00CE57D2" w:rsidRPr="00007412" w:rsidRDefault="00CE57D2" w:rsidP="00420953">
      <w:pPr>
        <w:pStyle w:val="Data"/>
        <w:spacing w:line="276" w:lineRule="auto"/>
        <w:ind w:right="23"/>
        <w:rPr>
          <w:rStyle w:val="change"/>
          <w:rFonts w:cs="Arial"/>
          <w:bCs/>
          <w:color w:val="000000" w:themeColor="text1"/>
          <w:sz w:val="22"/>
          <w:szCs w:val="22"/>
        </w:rPr>
      </w:pPr>
      <w:r w:rsidRPr="00007412">
        <w:rPr>
          <w:bCs/>
          <w:color w:val="000000" w:themeColor="text1"/>
          <w:sz w:val="22"/>
          <w:szCs w:val="22"/>
        </w:rPr>
        <w:fldChar w:fldCharType="begin"/>
      </w:r>
      <w:r w:rsidRPr="00007412">
        <w:rPr>
          <w:bCs/>
          <w:color w:val="000000" w:themeColor="text1"/>
          <w:sz w:val="22"/>
          <w:szCs w:val="22"/>
        </w:rPr>
        <w:instrText xml:space="preserve"> MERGEFIELD Site_Name </w:instrText>
      </w:r>
      <w:r w:rsidRPr="00007412">
        <w:rPr>
          <w:bCs/>
          <w:color w:val="000000" w:themeColor="text1"/>
          <w:sz w:val="22"/>
          <w:szCs w:val="22"/>
        </w:rPr>
        <w:fldChar w:fldCharType="separate"/>
      </w:r>
      <w:r w:rsidR="00596412" w:rsidRPr="00007412">
        <w:rPr>
          <w:bCs/>
          <w:noProof/>
          <w:color w:val="000000" w:themeColor="text1"/>
          <w:sz w:val="22"/>
          <w:szCs w:val="22"/>
        </w:rPr>
        <w:t>Aber Village Wastewater Treatment Works</w:t>
      </w:r>
      <w:r w:rsidRPr="00007412">
        <w:rPr>
          <w:bCs/>
          <w:color w:val="000000" w:themeColor="text1"/>
          <w:sz w:val="22"/>
          <w:szCs w:val="22"/>
        </w:rPr>
        <w:fldChar w:fldCharType="end"/>
      </w:r>
    </w:p>
    <w:p w14:paraId="360BC02C" w14:textId="71851B17" w:rsidR="00E84C8B" w:rsidRPr="00007412" w:rsidRDefault="00CE57D2" w:rsidP="00167FFA">
      <w:pPr>
        <w:pStyle w:val="Data"/>
        <w:rPr>
          <w:rStyle w:val="change"/>
          <w:rFonts w:cs="Arial"/>
          <w:color w:val="000000" w:themeColor="text1"/>
          <w:sz w:val="22"/>
          <w:szCs w:val="22"/>
        </w:rPr>
      </w:pPr>
      <w:r w:rsidRPr="00007412">
        <w:rPr>
          <w:rStyle w:val="change"/>
          <w:rFonts w:cs="Arial"/>
          <w:color w:val="000000" w:themeColor="text1"/>
          <w:sz w:val="22"/>
          <w:szCs w:val="22"/>
        </w:rPr>
        <w:fldChar w:fldCharType="begin"/>
      </w:r>
      <w:r w:rsidRPr="00007412">
        <w:rPr>
          <w:rStyle w:val="change"/>
          <w:rFonts w:cs="Arial"/>
          <w:color w:val="000000" w:themeColor="text1"/>
          <w:sz w:val="22"/>
          <w:szCs w:val="22"/>
        </w:rPr>
        <w:instrText xml:space="preserve"> MERGEFIELD DSI_ADD2 </w:instrText>
      </w:r>
      <w:r w:rsidRPr="00007412">
        <w:rPr>
          <w:rStyle w:val="change"/>
          <w:rFonts w:cs="Arial"/>
          <w:color w:val="000000" w:themeColor="text1"/>
          <w:sz w:val="22"/>
          <w:szCs w:val="22"/>
        </w:rPr>
        <w:fldChar w:fldCharType="separate"/>
      </w:r>
      <w:r w:rsidR="00596412" w:rsidRPr="00007412">
        <w:rPr>
          <w:rStyle w:val="change"/>
          <w:rFonts w:cs="Arial"/>
          <w:noProof/>
          <w:color w:val="000000" w:themeColor="text1"/>
          <w:sz w:val="22"/>
          <w:szCs w:val="22"/>
        </w:rPr>
        <w:t>Track past ‘Aber House’</w:t>
      </w:r>
      <w:r w:rsidRPr="00007412">
        <w:rPr>
          <w:rStyle w:val="change"/>
          <w:rFonts w:cs="Arial"/>
          <w:color w:val="000000" w:themeColor="text1"/>
          <w:sz w:val="22"/>
          <w:szCs w:val="22"/>
        </w:rPr>
        <w:fldChar w:fldCharType="end"/>
      </w:r>
    </w:p>
    <w:p w14:paraId="7BD825C2" w14:textId="573F7E4F" w:rsidR="00E84C8B" w:rsidRPr="00007412" w:rsidRDefault="00CE57D2" w:rsidP="00167FFA">
      <w:pPr>
        <w:pStyle w:val="Data"/>
        <w:rPr>
          <w:rStyle w:val="change"/>
          <w:rFonts w:cs="Arial"/>
          <w:color w:val="000000" w:themeColor="text1"/>
          <w:sz w:val="22"/>
          <w:szCs w:val="22"/>
        </w:rPr>
      </w:pPr>
      <w:r w:rsidRPr="00007412">
        <w:rPr>
          <w:rStyle w:val="change"/>
          <w:rFonts w:cs="Arial"/>
          <w:color w:val="000000" w:themeColor="text1"/>
          <w:sz w:val="22"/>
          <w:szCs w:val="22"/>
        </w:rPr>
        <w:fldChar w:fldCharType="begin"/>
      </w:r>
      <w:r w:rsidRPr="00007412">
        <w:rPr>
          <w:rStyle w:val="change"/>
          <w:rFonts w:cs="Arial"/>
          <w:color w:val="000000" w:themeColor="text1"/>
          <w:sz w:val="22"/>
          <w:szCs w:val="22"/>
        </w:rPr>
        <w:instrText xml:space="preserve"> MERGEFIELD DSI_ADD3 </w:instrText>
      </w:r>
      <w:r w:rsidRPr="00007412">
        <w:rPr>
          <w:rStyle w:val="change"/>
          <w:rFonts w:cs="Arial"/>
          <w:color w:val="000000" w:themeColor="text1"/>
          <w:sz w:val="22"/>
          <w:szCs w:val="22"/>
        </w:rPr>
        <w:fldChar w:fldCharType="separate"/>
      </w:r>
      <w:r w:rsidR="00596412" w:rsidRPr="00007412">
        <w:rPr>
          <w:rStyle w:val="change"/>
          <w:rFonts w:cs="Arial"/>
          <w:noProof/>
          <w:color w:val="000000" w:themeColor="text1"/>
          <w:sz w:val="22"/>
          <w:szCs w:val="22"/>
        </w:rPr>
        <w:t>Talybont-on-Usk</w:t>
      </w:r>
      <w:r w:rsidRPr="00007412">
        <w:rPr>
          <w:rStyle w:val="change"/>
          <w:rFonts w:cs="Arial"/>
          <w:color w:val="000000" w:themeColor="text1"/>
          <w:sz w:val="22"/>
          <w:szCs w:val="22"/>
        </w:rPr>
        <w:fldChar w:fldCharType="end"/>
      </w:r>
    </w:p>
    <w:p w14:paraId="13A8DB6F" w14:textId="77777777" w:rsidR="00007412" w:rsidRPr="00007412" w:rsidRDefault="00CE57D2" w:rsidP="00167FFA">
      <w:pPr>
        <w:pStyle w:val="Data"/>
        <w:rPr>
          <w:rStyle w:val="change"/>
          <w:rFonts w:cs="Arial"/>
          <w:noProof/>
          <w:color w:val="000000" w:themeColor="text1"/>
          <w:sz w:val="22"/>
          <w:szCs w:val="22"/>
        </w:rPr>
      </w:pPr>
      <w:r w:rsidRPr="00007412">
        <w:rPr>
          <w:rStyle w:val="change"/>
          <w:rFonts w:cs="Arial"/>
          <w:color w:val="000000" w:themeColor="text1"/>
          <w:sz w:val="22"/>
          <w:szCs w:val="22"/>
        </w:rPr>
        <w:fldChar w:fldCharType="begin"/>
      </w:r>
      <w:r w:rsidRPr="00007412">
        <w:rPr>
          <w:rStyle w:val="change"/>
          <w:rFonts w:cs="Arial"/>
          <w:color w:val="000000" w:themeColor="text1"/>
          <w:sz w:val="22"/>
          <w:szCs w:val="22"/>
        </w:rPr>
        <w:instrText xml:space="preserve"> MERGEFIELD DSI_ADD4 </w:instrText>
      </w:r>
      <w:r w:rsidRPr="00007412">
        <w:rPr>
          <w:rStyle w:val="change"/>
          <w:rFonts w:cs="Arial"/>
          <w:color w:val="000000" w:themeColor="text1"/>
          <w:sz w:val="22"/>
          <w:szCs w:val="22"/>
        </w:rPr>
        <w:fldChar w:fldCharType="separate"/>
      </w:r>
      <w:r w:rsidR="00596412" w:rsidRPr="00007412">
        <w:rPr>
          <w:rStyle w:val="change"/>
          <w:rFonts w:cs="Arial"/>
          <w:noProof/>
          <w:color w:val="000000" w:themeColor="text1"/>
          <w:sz w:val="22"/>
          <w:szCs w:val="22"/>
        </w:rPr>
        <w:t>Brecon</w:t>
      </w:r>
    </w:p>
    <w:p w14:paraId="2E2D7226" w14:textId="451D6497" w:rsidR="00E84C8B" w:rsidRPr="00007412" w:rsidRDefault="00596412" w:rsidP="00167FFA">
      <w:pPr>
        <w:pStyle w:val="Data"/>
        <w:rPr>
          <w:rStyle w:val="change"/>
          <w:rFonts w:cs="Arial"/>
          <w:color w:val="000000" w:themeColor="text1"/>
          <w:sz w:val="22"/>
          <w:szCs w:val="22"/>
        </w:rPr>
      </w:pPr>
      <w:r w:rsidRPr="00007412">
        <w:rPr>
          <w:rStyle w:val="change"/>
          <w:rFonts w:cs="Arial"/>
          <w:noProof/>
          <w:color w:val="000000" w:themeColor="text1"/>
          <w:sz w:val="22"/>
          <w:szCs w:val="22"/>
        </w:rPr>
        <w:t>Powys</w:t>
      </w:r>
      <w:r w:rsidR="00CE57D2" w:rsidRPr="00007412">
        <w:rPr>
          <w:rStyle w:val="change"/>
          <w:rFonts w:cs="Arial"/>
          <w:color w:val="000000" w:themeColor="text1"/>
          <w:sz w:val="22"/>
          <w:szCs w:val="22"/>
        </w:rPr>
        <w:fldChar w:fldCharType="end"/>
      </w:r>
    </w:p>
    <w:p w14:paraId="2080DA39" w14:textId="646C6D94" w:rsidR="00E84C8B" w:rsidRPr="00007412" w:rsidRDefault="00CE57D2" w:rsidP="00167FFA">
      <w:pPr>
        <w:pStyle w:val="Data"/>
        <w:rPr>
          <w:rStyle w:val="change"/>
          <w:rFonts w:cs="Arial"/>
          <w:color w:val="000000" w:themeColor="text1"/>
          <w:sz w:val="22"/>
          <w:szCs w:val="22"/>
        </w:rPr>
      </w:pPr>
      <w:r w:rsidRPr="00007412">
        <w:rPr>
          <w:rStyle w:val="change"/>
          <w:rFonts w:cs="Arial"/>
          <w:color w:val="000000" w:themeColor="text1"/>
          <w:sz w:val="22"/>
          <w:szCs w:val="22"/>
        </w:rPr>
        <w:fldChar w:fldCharType="begin"/>
      </w:r>
      <w:r w:rsidRPr="00007412">
        <w:rPr>
          <w:rStyle w:val="change"/>
          <w:rFonts w:cs="Arial"/>
          <w:color w:val="000000" w:themeColor="text1"/>
          <w:sz w:val="22"/>
          <w:szCs w:val="22"/>
        </w:rPr>
        <w:instrText xml:space="preserve"> MERGEFIELD DSI_POST_CODE </w:instrText>
      </w:r>
      <w:r w:rsidRPr="00007412">
        <w:rPr>
          <w:rStyle w:val="change"/>
          <w:rFonts w:cs="Arial"/>
          <w:color w:val="000000" w:themeColor="text1"/>
          <w:sz w:val="22"/>
          <w:szCs w:val="22"/>
        </w:rPr>
        <w:fldChar w:fldCharType="separate"/>
      </w:r>
      <w:r w:rsidR="00596412" w:rsidRPr="00007412">
        <w:rPr>
          <w:rStyle w:val="change"/>
          <w:rFonts w:cs="Arial"/>
          <w:noProof/>
          <w:color w:val="000000" w:themeColor="text1"/>
          <w:sz w:val="22"/>
          <w:szCs w:val="22"/>
        </w:rPr>
        <w:t>LD3 7YS</w:t>
      </w:r>
      <w:r w:rsidRPr="00007412">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4E9AAA86" w14:textId="77777777" w:rsidR="00375FB3" w:rsidRDefault="00375FB3" w:rsidP="00167FFA">
      <w:pPr>
        <w:pStyle w:val="Heading3nonum"/>
        <w:spacing w:before="0"/>
        <w:rPr>
          <w:rFonts w:cs="Arial"/>
          <w:sz w:val="22"/>
          <w:szCs w:val="22"/>
        </w:rPr>
      </w:pPr>
    </w:p>
    <w:p w14:paraId="66DFD871" w14:textId="1BF2D9CF"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517D40C1" w:rsidR="00E84C8B" w:rsidRPr="00FB5C21" w:rsidRDefault="00E84C8B" w:rsidP="00167FFA">
      <w:pPr>
        <w:pStyle w:val="Heading3nonum"/>
        <w:spacing w:before="0"/>
        <w:rPr>
          <w:rFonts w:cs="Arial"/>
          <w:color w:val="FF0000"/>
          <w:sz w:val="22"/>
          <w:szCs w:val="22"/>
        </w:rPr>
      </w:pPr>
      <w:r w:rsidRPr="00C31D2C">
        <w:rPr>
          <w:rFonts w:cs="Arial"/>
          <w:sz w:val="22"/>
          <w:szCs w:val="22"/>
        </w:rPr>
        <w:t>The notice shall take effect</w:t>
      </w:r>
      <w:r w:rsidRPr="00A97B3B">
        <w:rPr>
          <w:rFonts w:cs="Arial"/>
          <w:color w:val="000000" w:themeColor="text1"/>
          <w:sz w:val="22"/>
          <w:szCs w:val="22"/>
        </w:rPr>
        <w:t xml:space="preserve"> from </w:t>
      </w:r>
      <w:proofErr w:type="gramStart"/>
      <w:r w:rsidR="00A97B3B" w:rsidRPr="00A97B3B">
        <w:rPr>
          <w:rFonts w:cs="Arial"/>
          <w:b/>
          <w:bCs/>
          <w:color w:val="000000" w:themeColor="text1"/>
          <w:sz w:val="22"/>
          <w:szCs w:val="22"/>
        </w:rPr>
        <w:t>23/05/2024</w:t>
      </w:r>
      <w:proofErr w:type="gramEnd"/>
    </w:p>
    <w:p w14:paraId="3F690516" w14:textId="77777777" w:rsidR="00643A32" w:rsidRPr="00C4110C" w:rsidRDefault="00643A32" w:rsidP="00167FFA">
      <w:pPr>
        <w:pStyle w:val="Heading3nonum"/>
        <w:spacing w:before="0"/>
        <w:rPr>
          <w:rFonts w:cs="Arial"/>
          <w:color w:val="000000" w:themeColor="text1"/>
          <w:sz w:val="22"/>
          <w:szCs w:val="22"/>
        </w:rPr>
      </w:pPr>
    </w:p>
    <w:p w14:paraId="3AF50631" w14:textId="77777777" w:rsidR="00E84C8B" w:rsidRPr="00C4110C" w:rsidRDefault="00E84C8B" w:rsidP="00167FFA">
      <w:pPr>
        <w:pStyle w:val="Data"/>
        <w:ind w:right="1701"/>
        <w:rPr>
          <w:rFonts w:cs="Arial"/>
          <w:b w:val="0"/>
          <w:color w:val="000000" w:themeColor="text1"/>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C4110C" w:rsidRPr="00C4110C" w14:paraId="6F77AF53" w14:textId="77777777" w:rsidTr="0030506B">
        <w:trPr>
          <w:trHeight w:hRule="exact" w:val="393"/>
        </w:trPr>
        <w:tc>
          <w:tcPr>
            <w:tcW w:w="5421" w:type="dxa"/>
            <w:tcBorders>
              <w:top w:val="nil"/>
              <w:left w:val="nil"/>
              <w:right w:val="nil"/>
            </w:tcBorders>
          </w:tcPr>
          <w:p w14:paraId="64FB6089" w14:textId="77777777" w:rsidR="00E84C8B" w:rsidRPr="00C4110C" w:rsidRDefault="00E84C8B" w:rsidP="00167FFA">
            <w:pPr>
              <w:pStyle w:val="Heading3nonum"/>
              <w:spacing w:before="0"/>
              <w:ind w:right="1701"/>
              <w:rPr>
                <w:rFonts w:cs="Arial"/>
                <w:color w:val="000000" w:themeColor="text1"/>
                <w:sz w:val="22"/>
                <w:szCs w:val="22"/>
              </w:rPr>
            </w:pPr>
            <w:r w:rsidRPr="00C4110C">
              <w:rPr>
                <w:rFonts w:cs="Arial"/>
                <w:color w:val="000000" w:themeColor="text1"/>
                <w:sz w:val="22"/>
                <w:szCs w:val="22"/>
              </w:rPr>
              <w:t>Name</w:t>
            </w:r>
          </w:p>
        </w:tc>
        <w:tc>
          <w:tcPr>
            <w:tcW w:w="2409" w:type="dxa"/>
            <w:tcBorders>
              <w:top w:val="nil"/>
              <w:left w:val="nil"/>
              <w:right w:val="nil"/>
            </w:tcBorders>
          </w:tcPr>
          <w:p w14:paraId="1AB366B3" w14:textId="77777777" w:rsidR="00E84C8B" w:rsidRPr="00C4110C" w:rsidRDefault="00E84C8B" w:rsidP="00167FFA">
            <w:pPr>
              <w:pStyle w:val="Heading3nonum"/>
              <w:spacing w:before="0"/>
              <w:ind w:right="1701"/>
              <w:rPr>
                <w:rFonts w:cs="Arial"/>
                <w:color w:val="000000" w:themeColor="text1"/>
                <w:sz w:val="22"/>
                <w:szCs w:val="22"/>
              </w:rPr>
            </w:pPr>
            <w:r w:rsidRPr="00C4110C">
              <w:rPr>
                <w:rFonts w:cs="Arial"/>
                <w:color w:val="000000" w:themeColor="text1"/>
                <w:sz w:val="22"/>
                <w:szCs w:val="22"/>
              </w:rPr>
              <w:t>Date</w:t>
            </w:r>
          </w:p>
        </w:tc>
      </w:tr>
      <w:tr w:rsidR="00E84C8B" w:rsidRPr="00C31D2C" w14:paraId="7E9312B5" w14:textId="77777777" w:rsidTr="0030506B">
        <w:trPr>
          <w:trHeight w:hRule="exact" w:val="960"/>
        </w:trPr>
        <w:tc>
          <w:tcPr>
            <w:tcW w:w="5421" w:type="dxa"/>
            <w:vAlign w:val="center"/>
          </w:tcPr>
          <w:p w14:paraId="5D8DFC3C" w14:textId="1C74BEE9" w:rsidR="005B73A2" w:rsidRPr="00A97B3B" w:rsidRDefault="00A97B3B" w:rsidP="003842F1">
            <w:pPr>
              <w:pStyle w:val="Heading3nonum"/>
              <w:spacing w:before="0"/>
              <w:ind w:right="-135"/>
              <w:jc w:val="center"/>
              <w:rPr>
                <w:rFonts w:cs="Arial"/>
                <w:b/>
                <w:color w:val="000000" w:themeColor="text1"/>
                <w:sz w:val="22"/>
                <w:szCs w:val="22"/>
              </w:rPr>
            </w:pPr>
            <w:r w:rsidRPr="00A97B3B">
              <w:rPr>
                <w:rFonts w:cs="Arial"/>
                <w:b/>
                <w:color w:val="000000" w:themeColor="text1"/>
                <w:sz w:val="22"/>
                <w:szCs w:val="22"/>
              </w:rPr>
              <w:t>Joanne Fitton</w:t>
            </w:r>
          </w:p>
        </w:tc>
        <w:tc>
          <w:tcPr>
            <w:tcW w:w="2409" w:type="dxa"/>
            <w:vAlign w:val="center"/>
          </w:tcPr>
          <w:p w14:paraId="2B127805" w14:textId="3E444FE8" w:rsidR="00E84C8B" w:rsidRPr="00A97B3B" w:rsidRDefault="00A97B3B" w:rsidP="003842F1">
            <w:pPr>
              <w:pStyle w:val="Heading3nonum"/>
              <w:spacing w:before="0"/>
              <w:ind w:right="34"/>
              <w:jc w:val="center"/>
              <w:rPr>
                <w:rFonts w:cs="Arial"/>
                <w:b/>
                <w:color w:val="000000" w:themeColor="text1"/>
                <w:sz w:val="22"/>
                <w:szCs w:val="22"/>
              </w:rPr>
            </w:pPr>
            <w:r w:rsidRPr="00A97B3B">
              <w:rPr>
                <w:rFonts w:cs="Arial"/>
                <w:b/>
                <w:color w:val="000000" w:themeColor="text1"/>
                <w:sz w:val="22"/>
                <w:szCs w:val="22"/>
              </w:rPr>
              <w:t>16/05/2024</w:t>
            </w:r>
          </w:p>
        </w:tc>
      </w:tr>
    </w:tbl>
    <w:p w14:paraId="4FCEBD03" w14:textId="2C164097" w:rsidR="00E84C8B" w:rsidRPr="00C31D2C" w:rsidRDefault="00E84C8B" w:rsidP="00007412">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007412">
        <w:rPr>
          <w:rFonts w:cs="Arial"/>
          <w:sz w:val="22"/>
          <w:szCs w:val="22"/>
        </w:rPr>
        <w:t>.</w:t>
      </w:r>
    </w:p>
    <w:p w14:paraId="1B133939" w14:textId="77777777" w:rsidR="001447B2" w:rsidRPr="00007412"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5E55B6">
        <w:rPr>
          <w:b/>
          <w:i w:val="0"/>
          <w:color w:val="000000"/>
          <w:sz w:val="22"/>
          <w:szCs w:val="22"/>
        </w:rPr>
        <w:lastRenderedPageBreak/>
        <w:t>S</w:t>
      </w:r>
      <w:r w:rsidR="001447B2" w:rsidRPr="00007412">
        <w:rPr>
          <w:b/>
          <w:i w:val="0"/>
          <w:color w:val="000000" w:themeColor="text1"/>
          <w:sz w:val="22"/>
          <w:szCs w:val="22"/>
        </w:rPr>
        <w:t xml:space="preserve">chedule 1 </w:t>
      </w:r>
    </w:p>
    <w:p w14:paraId="65EB3ADF" w14:textId="680C8705" w:rsidR="006C6EA9" w:rsidRPr="00007412" w:rsidRDefault="006C6EA9" w:rsidP="006C6EA9">
      <w:pPr>
        <w:spacing w:before="120" w:line="270" w:lineRule="exact"/>
        <w:rPr>
          <w:rFonts w:ascii="Arial" w:hAnsi="Arial" w:cs="Arial"/>
          <w:color w:val="000000" w:themeColor="text1"/>
          <w:sz w:val="22"/>
          <w:szCs w:val="22"/>
        </w:rPr>
      </w:pPr>
      <w:r w:rsidRPr="00007412">
        <w:rPr>
          <w:rFonts w:ascii="Arial" w:hAnsi="Arial" w:cs="Arial"/>
          <w:color w:val="000000" w:themeColor="text1"/>
          <w:sz w:val="22"/>
          <w:szCs w:val="22"/>
        </w:rPr>
        <w:t>All conditions have been varied by the consolidated permit as a result of a</w:t>
      </w:r>
      <w:r w:rsidR="004B38A4" w:rsidRPr="00007412">
        <w:rPr>
          <w:rFonts w:ascii="Arial" w:hAnsi="Arial" w:cs="Arial"/>
          <w:color w:val="000000" w:themeColor="text1"/>
          <w:sz w:val="22"/>
          <w:szCs w:val="22"/>
        </w:rPr>
        <w:t xml:space="preserve"> </w:t>
      </w:r>
      <w:r w:rsidR="00E4680B" w:rsidRPr="00007412">
        <w:rPr>
          <w:rFonts w:ascii="Arial" w:hAnsi="Arial" w:cs="Arial"/>
          <w:color w:val="000000" w:themeColor="text1"/>
          <w:sz w:val="22"/>
          <w:szCs w:val="22"/>
        </w:rPr>
        <w:t xml:space="preserve">Natural Resources Wales </w:t>
      </w:r>
      <w:r w:rsidRPr="00007412">
        <w:rPr>
          <w:rFonts w:ascii="Arial" w:hAnsi="Arial" w:cs="Arial"/>
          <w:color w:val="000000" w:themeColor="text1"/>
          <w:sz w:val="22"/>
          <w:szCs w:val="22"/>
        </w:rPr>
        <w:t>initiated variation.</w:t>
      </w:r>
    </w:p>
    <w:p w14:paraId="4BC06A6E" w14:textId="77777777" w:rsidR="006C6EA9" w:rsidRPr="00007412" w:rsidRDefault="006C6EA9" w:rsidP="00AE64EF">
      <w:pPr>
        <w:pStyle w:val="Heading3nonum"/>
        <w:rPr>
          <w:rFonts w:cs="Arial"/>
          <w:color w:val="000000" w:themeColor="text1"/>
          <w:sz w:val="22"/>
          <w:szCs w:val="22"/>
        </w:rPr>
      </w:pPr>
    </w:p>
    <w:p w14:paraId="2FBFEC08" w14:textId="77777777" w:rsidR="006C6EA9" w:rsidRPr="00007412" w:rsidRDefault="006C6EA9" w:rsidP="006C6EA9">
      <w:pPr>
        <w:pStyle w:val="Heading3nonum"/>
        <w:rPr>
          <w:rFonts w:cs="Arial"/>
          <w:b/>
          <w:color w:val="000000" w:themeColor="text1"/>
          <w:sz w:val="22"/>
          <w:szCs w:val="22"/>
        </w:rPr>
      </w:pPr>
      <w:r w:rsidRPr="00007412">
        <w:rPr>
          <w:rFonts w:cs="Arial"/>
          <w:b/>
          <w:color w:val="000000" w:themeColor="text1"/>
          <w:sz w:val="22"/>
          <w:szCs w:val="22"/>
        </w:rPr>
        <w:t xml:space="preserve">Schedule 2 – </w:t>
      </w:r>
      <w:r w:rsidR="000C3304" w:rsidRPr="00007412">
        <w:rPr>
          <w:rFonts w:cs="Arial"/>
          <w:b/>
          <w:color w:val="000000" w:themeColor="text1"/>
          <w:sz w:val="22"/>
          <w:szCs w:val="22"/>
        </w:rPr>
        <w:t>consolidated</w:t>
      </w:r>
      <w:r w:rsidRPr="00007412">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07412">
        <w:rPr>
          <w:rFonts w:cs="Arial"/>
          <w:color w:val="000000" w:themeColor="text1"/>
          <w:sz w:val="22"/>
          <w:szCs w:val="22"/>
        </w:rPr>
        <w:t>Consolid</w:t>
      </w:r>
      <w:r w:rsidRPr="0006520B">
        <w:rPr>
          <w:rFonts w:cs="Arial"/>
          <w:color w:val="auto"/>
          <w:sz w:val="22"/>
          <w:szCs w:val="22"/>
        </w:rPr>
        <w:t>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007412" w:rsidRDefault="008321E6" w:rsidP="00597064">
      <w:pPr>
        <w:pStyle w:val="Act"/>
        <w:ind w:left="567"/>
        <w:rPr>
          <w:bCs/>
          <w:color w:val="000000" w:themeColor="text1"/>
          <w:sz w:val="22"/>
          <w:szCs w:val="22"/>
        </w:rPr>
      </w:pPr>
      <w:r w:rsidRPr="00CE57D2">
        <w:rPr>
          <w:bCs/>
          <w:sz w:val="22"/>
          <w:szCs w:val="22"/>
        </w:rPr>
        <w:t>Pe</w:t>
      </w:r>
      <w:r w:rsidRPr="00007412">
        <w:rPr>
          <w:bCs/>
          <w:color w:val="000000" w:themeColor="text1"/>
          <w:sz w:val="22"/>
          <w:szCs w:val="22"/>
        </w:rPr>
        <w:t xml:space="preserve">rmit number </w:t>
      </w:r>
    </w:p>
    <w:p w14:paraId="64EE5CD4" w14:textId="7ABD43C2" w:rsidR="008321E6" w:rsidRPr="00007412" w:rsidRDefault="00093C7B" w:rsidP="00597064">
      <w:pPr>
        <w:pStyle w:val="Data"/>
        <w:ind w:left="567" w:right="1701"/>
        <w:rPr>
          <w:rStyle w:val="licenceno"/>
          <w:color w:val="000000" w:themeColor="text1"/>
          <w:sz w:val="22"/>
          <w:szCs w:val="22"/>
        </w:rPr>
      </w:pPr>
      <w:r w:rsidRPr="00007412">
        <w:rPr>
          <w:rStyle w:val="licenceno"/>
          <w:color w:val="000000" w:themeColor="text1"/>
          <w:sz w:val="22"/>
          <w:szCs w:val="22"/>
        </w:rPr>
        <w:fldChar w:fldCharType="begin"/>
      </w:r>
      <w:r w:rsidRPr="00007412">
        <w:rPr>
          <w:rStyle w:val="licenceno"/>
          <w:color w:val="000000" w:themeColor="text1"/>
          <w:sz w:val="22"/>
          <w:szCs w:val="22"/>
        </w:rPr>
        <w:instrText xml:space="preserve"> MERGEFIELD FE_Permit_Number </w:instrText>
      </w:r>
      <w:r w:rsidRPr="00007412">
        <w:rPr>
          <w:rStyle w:val="licenceno"/>
          <w:color w:val="000000" w:themeColor="text1"/>
          <w:sz w:val="22"/>
          <w:szCs w:val="22"/>
        </w:rPr>
        <w:fldChar w:fldCharType="separate"/>
      </w:r>
      <w:r w:rsidR="00596412" w:rsidRPr="00007412">
        <w:rPr>
          <w:rStyle w:val="licenceno"/>
          <w:noProof/>
          <w:color w:val="000000" w:themeColor="text1"/>
          <w:sz w:val="22"/>
          <w:szCs w:val="22"/>
        </w:rPr>
        <w:t>AA0026701</w:t>
      </w:r>
      <w:r w:rsidRPr="00007412">
        <w:rPr>
          <w:rStyle w:val="licenceno"/>
          <w:color w:val="000000" w:themeColor="text1"/>
          <w:sz w:val="22"/>
          <w:szCs w:val="22"/>
        </w:rPr>
        <w:fldChar w:fldCharType="end"/>
      </w:r>
    </w:p>
    <w:p w14:paraId="276C14AC" w14:textId="53EF19FE" w:rsidR="008321E6" w:rsidRPr="00C4110C" w:rsidRDefault="008321E6" w:rsidP="00597064">
      <w:pPr>
        <w:pStyle w:val="Heading3nonum"/>
        <w:ind w:left="567"/>
        <w:rPr>
          <w:color w:val="000000" w:themeColor="text1"/>
          <w:sz w:val="22"/>
          <w:szCs w:val="22"/>
        </w:rPr>
      </w:pPr>
      <w:r w:rsidRPr="00007412">
        <w:rPr>
          <w:color w:val="000000" w:themeColor="text1"/>
          <w:sz w:val="22"/>
          <w:szCs w:val="22"/>
        </w:rPr>
        <w:t xml:space="preserve">This is the consolidated permit referred to in the variation and consolidation notice for </w:t>
      </w:r>
      <w:r w:rsidR="00C41C5D" w:rsidRPr="00007412">
        <w:rPr>
          <w:color w:val="000000" w:themeColor="text1"/>
          <w:sz w:val="22"/>
          <w:szCs w:val="22"/>
        </w:rPr>
        <w:t>variation</w:t>
      </w:r>
      <w:r w:rsidRPr="00007412">
        <w:rPr>
          <w:color w:val="000000" w:themeColor="text1"/>
          <w:sz w:val="22"/>
          <w:szCs w:val="22"/>
        </w:rPr>
        <w:t xml:space="preserve"> </w:t>
      </w:r>
      <w:r w:rsidR="00CE57D2" w:rsidRPr="00007412">
        <w:rPr>
          <w:color w:val="000000" w:themeColor="text1"/>
          <w:sz w:val="22"/>
          <w:szCs w:val="22"/>
        </w:rPr>
        <w:fldChar w:fldCharType="begin"/>
      </w:r>
      <w:r w:rsidR="00CE57D2" w:rsidRPr="00007412">
        <w:rPr>
          <w:color w:val="000000" w:themeColor="text1"/>
          <w:sz w:val="22"/>
          <w:szCs w:val="22"/>
        </w:rPr>
        <w:instrText xml:space="preserve"> MERGEFIELD PAN </w:instrText>
      </w:r>
      <w:r w:rsidR="00CE57D2" w:rsidRPr="00007412">
        <w:rPr>
          <w:color w:val="000000" w:themeColor="text1"/>
          <w:sz w:val="22"/>
          <w:szCs w:val="22"/>
        </w:rPr>
        <w:fldChar w:fldCharType="separate"/>
      </w:r>
      <w:r w:rsidR="00596412" w:rsidRPr="00007412">
        <w:rPr>
          <w:noProof/>
          <w:color w:val="000000" w:themeColor="text1"/>
          <w:sz w:val="22"/>
          <w:szCs w:val="22"/>
        </w:rPr>
        <w:t>PAN-022611</w:t>
      </w:r>
      <w:r w:rsidR="00CE57D2" w:rsidRPr="00007412">
        <w:rPr>
          <w:color w:val="000000" w:themeColor="text1"/>
          <w:sz w:val="22"/>
          <w:szCs w:val="22"/>
        </w:rPr>
        <w:fldChar w:fldCharType="end"/>
      </w:r>
      <w:r w:rsidRPr="00007412">
        <w:rPr>
          <w:color w:val="000000" w:themeColor="text1"/>
          <w:sz w:val="22"/>
          <w:szCs w:val="22"/>
        </w:rPr>
        <w:t xml:space="preserve"> </w:t>
      </w:r>
      <w:proofErr w:type="gramStart"/>
      <w:r w:rsidRPr="00007412">
        <w:rPr>
          <w:color w:val="000000" w:themeColor="text1"/>
          <w:sz w:val="22"/>
          <w:szCs w:val="22"/>
        </w:rPr>
        <w:t>auth</w:t>
      </w:r>
      <w:r w:rsidRPr="00C4110C">
        <w:rPr>
          <w:color w:val="000000" w:themeColor="text1"/>
          <w:sz w:val="22"/>
          <w:szCs w:val="22"/>
        </w:rPr>
        <w:t>orising</w:t>
      </w:r>
      <w:proofErr w:type="gramEnd"/>
      <w:r w:rsidRPr="00C4110C">
        <w:rPr>
          <w:color w:val="000000" w:themeColor="text1"/>
          <w:sz w:val="22"/>
          <w:szCs w:val="22"/>
        </w:rPr>
        <w:t xml:space="preserve"> </w:t>
      </w:r>
    </w:p>
    <w:p w14:paraId="7861DFC0" w14:textId="77777777" w:rsidR="008321E6" w:rsidRPr="00C4110C"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C4110C">
        <w:rPr>
          <w:rStyle w:val="change"/>
          <w:color w:val="000000" w:themeColor="text1"/>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 xml:space="preserve">whose registered office </w:t>
      </w:r>
      <w:proofErr w:type="gramStart"/>
      <w:r w:rsidRPr="0033428A">
        <w:rPr>
          <w:b w:val="0"/>
          <w:sz w:val="22"/>
          <w:szCs w:val="22"/>
        </w:rPr>
        <w:t>is</w:t>
      </w:r>
      <w:proofErr w:type="gramEnd"/>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Pr="00C4110C" w:rsidRDefault="003842F1" w:rsidP="003842F1">
      <w:pPr>
        <w:pStyle w:val="Data"/>
        <w:spacing w:line="276" w:lineRule="auto"/>
        <w:ind w:left="567"/>
        <w:rPr>
          <w:bCs/>
          <w:color w:val="000000" w:themeColor="text1"/>
          <w:sz w:val="22"/>
          <w:szCs w:val="22"/>
        </w:rPr>
      </w:pPr>
      <w:r w:rsidRPr="0033428A">
        <w:rPr>
          <w:bCs/>
          <w:sz w:val="22"/>
          <w:szCs w:val="22"/>
        </w:rPr>
        <w:t>CF3 0</w:t>
      </w:r>
      <w:r w:rsidRPr="00C4110C">
        <w:rPr>
          <w:bCs/>
          <w:color w:val="000000" w:themeColor="text1"/>
          <w:sz w:val="22"/>
          <w:szCs w:val="22"/>
        </w:rPr>
        <w:t>LT</w:t>
      </w:r>
    </w:p>
    <w:p w14:paraId="64A0C45D" w14:textId="77777777" w:rsidR="008321E6" w:rsidRPr="00C4110C" w:rsidRDefault="008321E6" w:rsidP="00597064">
      <w:pPr>
        <w:pStyle w:val="Data"/>
        <w:ind w:left="567"/>
        <w:rPr>
          <w:rStyle w:val="change"/>
          <w:i/>
          <w:color w:val="000000" w:themeColor="text1"/>
          <w:sz w:val="22"/>
          <w:szCs w:val="22"/>
        </w:rPr>
      </w:pPr>
    </w:p>
    <w:p w14:paraId="069A171B" w14:textId="77777777" w:rsidR="003842F1" w:rsidRPr="00C4110C" w:rsidRDefault="003842F1" w:rsidP="003842F1">
      <w:pPr>
        <w:keepLines/>
        <w:widowControl w:val="0"/>
        <w:spacing w:line="276" w:lineRule="auto"/>
        <w:ind w:left="567"/>
        <w:outlineLvl w:val="2"/>
        <w:rPr>
          <w:rFonts w:ascii="Arial" w:hAnsi="Arial"/>
          <w:b/>
          <w:bCs/>
          <w:color w:val="000000" w:themeColor="text1"/>
          <w:sz w:val="22"/>
          <w:szCs w:val="22"/>
          <w:lang w:eastAsia="en-US"/>
        </w:rPr>
      </w:pPr>
      <w:r w:rsidRPr="00C4110C">
        <w:rPr>
          <w:rFonts w:ascii="Arial" w:hAnsi="Arial"/>
          <w:color w:val="000000" w:themeColor="text1"/>
          <w:sz w:val="22"/>
          <w:szCs w:val="22"/>
          <w:lang w:eastAsia="en-US"/>
        </w:rPr>
        <w:t>company registration number</w:t>
      </w:r>
      <w:r w:rsidRPr="00C4110C">
        <w:rPr>
          <w:rFonts w:ascii="Arial" w:hAnsi="Arial"/>
          <w:b/>
          <w:bCs/>
          <w:color w:val="000000" w:themeColor="text1"/>
          <w:sz w:val="22"/>
          <w:szCs w:val="22"/>
          <w:lang w:eastAsia="en-US"/>
        </w:rPr>
        <w:t xml:space="preserve"> 02366777</w:t>
      </w:r>
    </w:p>
    <w:p w14:paraId="607508D3" w14:textId="77777777" w:rsidR="003842F1" w:rsidRPr="00C4110C"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05123D46" w:rsidR="003842F1" w:rsidRPr="00007412"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 xml:space="preserve">e a </w:t>
      </w:r>
      <w:r w:rsidRPr="00007412">
        <w:rPr>
          <w:rFonts w:ascii="Arial" w:hAnsi="Arial"/>
          <w:color w:val="000000" w:themeColor="text1"/>
          <w:sz w:val="22"/>
          <w:szCs w:val="22"/>
          <w:lang w:eastAsia="en-US"/>
        </w:rPr>
        <w:t>water discharge activity</w:t>
      </w:r>
      <w:r w:rsidR="00EC63E3" w:rsidRPr="00007412">
        <w:rPr>
          <w:rFonts w:ascii="Arial" w:hAnsi="Arial"/>
          <w:color w:val="000000" w:themeColor="text1"/>
          <w:sz w:val="22"/>
          <w:szCs w:val="22"/>
          <w:lang w:eastAsia="en-US"/>
        </w:rPr>
        <w:t xml:space="preserve"> at</w:t>
      </w:r>
    </w:p>
    <w:p w14:paraId="318EB4AB" w14:textId="5F114363" w:rsidR="008321E6" w:rsidRPr="00007412" w:rsidRDefault="00CE57D2" w:rsidP="00597064">
      <w:pPr>
        <w:pStyle w:val="Data"/>
        <w:ind w:left="567" w:right="1701"/>
        <w:rPr>
          <w:rStyle w:val="change"/>
          <w:color w:val="000000" w:themeColor="text1"/>
          <w:sz w:val="22"/>
          <w:szCs w:val="22"/>
        </w:rPr>
      </w:pPr>
      <w:r w:rsidRPr="00007412">
        <w:rPr>
          <w:rStyle w:val="change"/>
          <w:color w:val="000000" w:themeColor="text1"/>
          <w:sz w:val="22"/>
          <w:szCs w:val="22"/>
        </w:rPr>
        <w:fldChar w:fldCharType="begin"/>
      </w:r>
      <w:r w:rsidRPr="00007412">
        <w:rPr>
          <w:rStyle w:val="change"/>
          <w:color w:val="000000" w:themeColor="text1"/>
          <w:sz w:val="22"/>
          <w:szCs w:val="22"/>
        </w:rPr>
        <w:instrText xml:space="preserve"> MERGEFIELD Site_Name </w:instrText>
      </w:r>
      <w:r w:rsidRPr="00007412">
        <w:rPr>
          <w:rStyle w:val="change"/>
          <w:color w:val="000000" w:themeColor="text1"/>
          <w:sz w:val="22"/>
          <w:szCs w:val="22"/>
        </w:rPr>
        <w:fldChar w:fldCharType="separate"/>
      </w:r>
      <w:r w:rsidR="00596412" w:rsidRPr="00007412">
        <w:rPr>
          <w:rStyle w:val="change"/>
          <w:noProof/>
          <w:color w:val="000000" w:themeColor="text1"/>
          <w:sz w:val="22"/>
          <w:szCs w:val="22"/>
        </w:rPr>
        <w:t>Aber Village Wastewater Treatment Works</w:t>
      </w:r>
      <w:r w:rsidRPr="00007412">
        <w:rPr>
          <w:rStyle w:val="change"/>
          <w:color w:val="000000" w:themeColor="text1"/>
          <w:sz w:val="22"/>
          <w:szCs w:val="22"/>
        </w:rPr>
        <w:fldChar w:fldCharType="end"/>
      </w:r>
    </w:p>
    <w:p w14:paraId="4AB5C7C8" w14:textId="6917A3B2" w:rsidR="008321E6" w:rsidRPr="00007412" w:rsidRDefault="00CE57D2" w:rsidP="00597064">
      <w:pPr>
        <w:pStyle w:val="Data"/>
        <w:ind w:left="567"/>
        <w:rPr>
          <w:rStyle w:val="change"/>
          <w:color w:val="000000" w:themeColor="text1"/>
          <w:sz w:val="22"/>
          <w:szCs w:val="22"/>
        </w:rPr>
      </w:pPr>
      <w:r w:rsidRPr="00007412">
        <w:rPr>
          <w:rStyle w:val="change"/>
          <w:color w:val="000000" w:themeColor="text1"/>
          <w:sz w:val="22"/>
          <w:szCs w:val="22"/>
        </w:rPr>
        <w:fldChar w:fldCharType="begin"/>
      </w:r>
      <w:r w:rsidRPr="00007412">
        <w:rPr>
          <w:rStyle w:val="change"/>
          <w:color w:val="000000" w:themeColor="text1"/>
          <w:sz w:val="22"/>
          <w:szCs w:val="22"/>
        </w:rPr>
        <w:instrText xml:space="preserve"> MERGEFIELD DSI_ADD2 </w:instrText>
      </w:r>
      <w:r w:rsidRPr="00007412">
        <w:rPr>
          <w:rStyle w:val="change"/>
          <w:color w:val="000000" w:themeColor="text1"/>
          <w:sz w:val="22"/>
          <w:szCs w:val="22"/>
        </w:rPr>
        <w:fldChar w:fldCharType="separate"/>
      </w:r>
      <w:r w:rsidR="00596412" w:rsidRPr="00007412">
        <w:rPr>
          <w:rStyle w:val="change"/>
          <w:noProof/>
          <w:color w:val="000000" w:themeColor="text1"/>
          <w:sz w:val="22"/>
          <w:szCs w:val="22"/>
        </w:rPr>
        <w:t>Track past ‘Aber House’</w:t>
      </w:r>
      <w:r w:rsidRPr="00007412">
        <w:rPr>
          <w:rStyle w:val="change"/>
          <w:color w:val="000000" w:themeColor="text1"/>
          <w:sz w:val="22"/>
          <w:szCs w:val="22"/>
        </w:rPr>
        <w:fldChar w:fldCharType="end"/>
      </w:r>
    </w:p>
    <w:p w14:paraId="3ABE1E52" w14:textId="03BF93C7" w:rsidR="008321E6" w:rsidRPr="00007412" w:rsidRDefault="00CE57D2" w:rsidP="00597064">
      <w:pPr>
        <w:pStyle w:val="Data"/>
        <w:ind w:left="567"/>
        <w:rPr>
          <w:rStyle w:val="change"/>
          <w:color w:val="000000" w:themeColor="text1"/>
          <w:sz w:val="22"/>
          <w:szCs w:val="22"/>
        </w:rPr>
      </w:pPr>
      <w:r w:rsidRPr="00007412">
        <w:rPr>
          <w:rStyle w:val="change"/>
          <w:color w:val="000000" w:themeColor="text1"/>
          <w:sz w:val="22"/>
          <w:szCs w:val="22"/>
        </w:rPr>
        <w:fldChar w:fldCharType="begin"/>
      </w:r>
      <w:r w:rsidRPr="00007412">
        <w:rPr>
          <w:rStyle w:val="change"/>
          <w:color w:val="000000" w:themeColor="text1"/>
          <w:sz w:val="22"/>
          <w:szCs w:val="22"/>
        </w:rPr>
        <w:instrText xml:space="preserve"> MERGEFIELD DSI_ADD3 </w:instrText>
      </w:r>
      <w:r w:rsidRPr="00007412">
        <w:rPr>
          <w:rStyle w:val="change"/>
          <w:color w:val="000000" w:themeColor="text1"/>
          <w:sz w:val="22"/>
          <w:szCs w:val="22"/>
        </w:rPr>
        <w:fldChar w:fldCharType="separate"/>
      </w:r>
      <w:r w:rsidR="00596412" w:rsidRPr="00007412">
        <w:rPr>
          <w:rStyle w:val="change"/>
          <w:noProof/>
          <w:color w:val="000000" w:themeColor="text1"/>
          <w:sz w:val="22"/>
          <w:szCs w:val="22"/>
        </w:rPr>
        <w:t>Talybont-on-Usk</w:t>
      </w:r>
      <w:r w:rsidRPr="00007412">
        <w:rPr>
          <w:rStyle w:val="change"/>
          <w:color w:val="000000" w:themeColor="text1"/>
          <w:sz w:val="22"/>
          <w:szCs w:val="22"/>
        </w:rPr>
        <w:fldChar w:fldCharType="end"/>
      </w:r>
    </w:p>
    <w:p w14:paraId="064426C5" w14:textId="77777777" w:rsidR="00007412" w:rsidRPr="00007412" w:rsidRDefault="00CE57D2" w:rsidP="00597064">
      <w:pPr>
        <w:pStyle w:val="Data"/>
        <w:ind w:left="567"/>
        <w:rPr>
          <w:rStyle w:val="change"/>
          <w:noProof/>
          <w:color w:val="000000" w:themeColor="text1"/>
          <w:sz w:val="22"/>
          <w:szCs w:val="22"/>
        </w:rPr>
      </w:pPr>
      <w:r w:rsidRPr="00007412">
        <w:rPr>
          <w:rStyle w:val="change"/>
          <w:color w:val="000000" w:themeColor="text1"/>
          <w:sz w:val="22"/>
          <w:szCs w:val="22"/>
        </w:rPr>
        <w:fldChar w:fldCharType="begin"/>
      </w:r>
      <w:r w:rsidRPr="00007412">
        <w:rPr>
          <w:rStyle w:val="change"/>
          <w:color w:val="000000" w:themeColor="text1"/>
          <w:sz w:val="22"/>
          <w:szCs w:val="22"/>
        </w:rPr>
        <w:instrText xml:space="preserve"> MERGEFIELD DSI_ADD4 </w:instrText>
      </w:r>
      <w:r w:rsidRPr="00007412">
        <w:rPr>
          <w:rStyle w:val="change"/>
          <w:color w:val="000000" w:themeColor="text1"/>
          <w:sz w:val="22"/>
          <w:szCs w:val="22"/>
        </w:rPr>
        <w:fldChar w:fldCharType="separate"/>
      </w:r>
      <w:r w:rsidR="00596412" w:rsidRPr="00007412">
        <w:rPr>
          <w:rStyle w:val="change"/>
          <w:noProof/>
          <w:color w:val="000000" w:themeColor="text1"/>
          <w:sz w:val="22"/>
          <w:szCs w:val="22"/>
        </w:rPr>
        <w:t>Brecon</w:t>
      </w:r>
    </w:p>
    <w:p w14:paraId="2A9E0163" w14:textId="35F15484" w:rsidR="008321E6" w:rsidRPr="00007412" w:rsidRDefault="00596412" w:rsidP="00597064">
      <w:pPr>
        <w:pStyle w:val="Data"/>
        <w:ind w:left="567"/>
        <w:rPr>
          <w:rStyle w:val="change"/>
          <w:color w:val="000000" w:themeColor="text1"/>
          <w:sz w:val="22"/>
          <w:szCs w:val="22"/>
        </w:rPr>
      </w:pPr>
      <w:r w:rsidRPr="00007412">
        <w:rPr>
          <w:rStyle w:val="change"/>
          <w:noProof/>
          <w:color w:val="000000" w:themeColor="text1"/>
          <w:sz w:val="22"/>
          <w:szCs w:val="22"/>
        </w:rPr>
        <w:t>Powys</w:t>
      </w:r>
      <w:r w:rsidR="00CE57D2" w:rsidRPr="00007412">
        <w:rPr>
          <w:rStyle w:val="change"/>
          <w:color w:val="000000" w:themeColor="text1"/>
          <w:sz w:val="22"/>
          <w:szCs w:val="22"/>
        </w:rPr>
        <w:fldChar w:fldCharType="end"/>
      </w:r>
    </w:p>
    <w:p w14:paraId="0AA80564" w14:textId="62DE27D7" w:rsidR="008321E6" w:rsidRPr="00007412" w:rsidRDefault="00CE57D2" w:rsidP="00597064">
      <w:pPr>
        <w:pStyle w:val="Data"/>
        <w:ind w:left="567"/>
        <w:rPr>
          <w:rStyle w:val="change"/>
          <w:color w:val="000000" w:themeColor="text1"/>
          <w:sz w:val="22"/>
          <w:szCs w:val="22"/>
        </w:rPr>
      </w:pPr>
      <w:r w:rsidRPr="00007412">
        <w:rPr>
          <w:rStyle w:val="change"/>
          <w:color w:val="000000" w:themeColor="text1"/>
          <w:sz w:val="22"/>
          <w:szCs w:val="22"/>
        </w:rPr>
        <w:fldChar w:fldCharType="begin"/>
      </w:r>
      <w:r w:rsidRPr="00007412">
        <w:rPr>
          <w:rStyle w:val="change"/>
          <w:color w:val="000000" w:themeColor="text1"/>
          <w:sz w:val="22"/>
          <w:szCs w:val="22"/>
        </w:rPr>
        <w:instrText xml:space="preserve"> MERGEFIELD DSI_POST_CODE </w:instrText>
      </w:r>
      <w:r w:rsidRPr="00007412">
        <w:rPr>
          <w:rStyle w:val="change"/>
          <w:color w:val="000000" w:themeColor="text1"/>
          <w:sz w:val="22"/>
          <w:szCs w:val="22"/>
        </w:rPr>
        <w:fldChar w:fldCharType="separate"/>
      </w:r>
      <w:r w:rsidR="00596412" w:rsidRPr="00007412">
        <w:rPr>
          <w:rStyle w:val="change"/>
          <w:noProof/>
          <w:color w:val="000000" w:themeColor="text1"/>
          <w:sz w:val="22"/>
          <w:szCs w:val="22"/>
        </w:rPr>
        <w:t>LD3 7YS</w:t>
      </w:r>
      <w:r w:rsidRPr="00007412">
        <w:rPr>
          <w:rStyle w:val="change"/>
          <w:color w:val="000000" w:themeColor="text1"/>
          <w:sz w:val="22"/>
          <w:szCs w:val="22"/>
        </w:rPr>
        <w:fldChar w:fldCharType="end"/>
      </w:r>
    </w:p>
    <w:p w14:paraId="4339C994" w14:textId="77777777" w:rsidR="009D780F" w:rsidRDefault="009D780F" w:rsidP="00597064">
      <w:pPr>
        <w:pStyle w:val="Heading3nonum"/>
        <w:ind w:left="567"/>
        <w:rPr>
          <w:sz w:val="22"/>
          <w:szCs w:val="22"/>
        </w:rPr>
      </w:pPr>
    </w:p>
    <w:p w14:paraId="6AE3794F" w14:textId="02D65C07"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74952858" w14:textId="06F1304A" w:rsidR="005F73E3" w:rsidRDefault="005F73E3" w:rsidP="00694311">
      <w:pPr>
        <w:pStyle w:val="Heading3nonum"/>
        <w:spacing w:before="0"/>
        <w:ind w:left="567"/>
        <w:rPr>
          <w:sz w:val="22"/>
          <w:szCs w:val="22"/>
        </w:rPr>
      </w:pPr>
    </w:p>
    <w:p w14:paraId="6DD632CA" w14:textId="4C57724B" w:rsidR="005F73E3" w:rsidRPr="0049139F" w:rsidRDefault="005F73E3" w:rsidP="00694311">
      <w:pPr>
        <w:pStyle w:val="Heading3nonum"/>
        <w:spacing w:before="0"/>
        <w:ind w:left="567"/>
        <w:rPr>
          <w:sz w:val="22"/>
          <w:szCs w:val="22"/>
        </w:rPr>
      </w:pPr>
      <w:r w:rsidRPr="005F73E3">
        <w:rPr>
          <w:sz w:val="22"/>
          <w:szCs w:val="22"/>
        </w:rPr>
        <w:t>The permit variation and consolidation shall take effect fro</w:t>
      </w:r>
      <w:r w:rsidRPr="00A97B3B">
        <w:rPr>
          <w:color w:val="000000" w:themeColor="text1"/>
          <w:sz w:val="22"/>
          <w:szCs w:val="22"/>
        </w:rPr>
        <w:t xml:space="preserve">m </w:t>
      </w:r>
      <w:proofErr w:type="gramStart"/>
      <w:r w:rsidR="00A97B3B" w:rsidRPr="00A97B3B">
        <w:rPr>
          <w:b/>
          <w:bCs/>
          <w:color w:val="000000" w:themeColor="text1"/>
          <w:sz w:val="22"/>
          <w:szCs w:val="22"/>
        </w:rPr>
        <w:t>23/05/2024</w:t>
      </w:r>
      <w:proofErr w:type="gramEnd"/>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A97B3B" w:rsidRPr="0049139F" w14:paraId="770649E1" w14:textId="77777777" w:rsidTr="00597064">
        <w:trPr>
          <w:trHeight w:hRule="exact" w:val="977"/>
        </w:trPr>
        <w:tc>
          <w:tcPr>
            <w:tcW w:w="5387" w:type="dxa"/>
            <w:vAlign w:val="center"/>
          </w:tcPr>
          <w:p w14:paraId="7D3BF979" w14:textId="0E7E9E91" w:rsidR="00A97B3B" w:rsidRPr="00950D58" w:rsidRDefault="00A97B3B" w:rsidP="00A97B3B">
            <w:pPr>
              <w:pStyle w:val="Heading3nonum"/>
              <w:spacing w:before="0"/>
              <w:ind w:left="-108" w:right="34"/>
              <w:jc w:val="center"/>
              <w:rPr>
                <w:sz w:val="22"/>
                <w:szCs w:val="22"/>
              </w:rPr>
            </w:pPr>
            <w:r w:rsidRPr="00A97B3B">
              <w:rPr>
                <w:rFonts w:cs="Arial"/>
                <w:b/>
                <w:color w:val="000000" w:themeColor="text1"/>
                <w:sz w:val="22"/>
                <w:szCs w:val="22"/>
              </w:rPr>
              <w:t>Joanne Fitton</w:t>
            </w:r>
          </w:p>
        </w:tc>
        <w:tc>
          <w:tcPr>
            <w:tcW w:w="2551" w:type="dxa"/>
            <w:vAlign w:val="center"/>
          </w:tcPr>
          <w:p w14:paraId="00DE9BA9" w14:textId="529C5AF5" w:rsidR="00A97B3B" w:rsidRPr="00950D58" w:rsidRDefault="00A97B3B" w:rsidP="00A97B3B">
            <w:pPr>
              <w:pStyle w:val="Heading3nonum"/>
              <w:spacing w:before="0" w:line="240" w:lineRule="auto"/>
              <w:ind w:left="-108"/>
              <w:jc w:val="center"/>
              <w:rPr>
                <w:b/>
                <w:color w:val="FF0000"/>
                <w:sz w:val="22"/>
                <w:szCs w:val="22"/>
              </w:rPr>
            </w:pPr>
            <w:r w:rsidRPr="00A97B3B">
              <w:rPr>
                <w:rFonts w:cs="Arial"/>
                <w:b/>
                <w:color w:val="000000" w:themeColor="text1"/>
                <w:sz w:val="22"/>
                <w:szCs w:val="22"/>
              </w:rPr>
              <w:t>16/05/2024</w:t>
            </w:r>
          </w:p>
        </w:tc>
      </w:tr>
    </w:tbl>
    <w:p w14:paraId="474D3260" w14:textId="19AB4CDA" w:rsidR="00821962" w:rsidRPr="00C4110C" w:rsidRDefault="008321E6" w:rsidP="00597064">
      <w:pPr>
        <w:pStyle w:val="Heading3nonum"/>
        <w:ind w:left="567"/>
        <w:rPr>
          <w:rStyle w:val="Pink"/>
          <w:color w:val="000000" w:themeColor="text1"/>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007412">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Permitted </w:t>
      </w:r>
      <w:proofErr w:type="gramStart"/>
      <w:r w:rsidRPr="0078668B">
        <w:rPr>
          <w:rFonts w:cs="Arial"/>
        </w:rPr>
        <w:t>activities</w:t>
      </w:r>
      <w:proofErr w:type="gramEnd"/>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1E4A8EBA" w:rsidR="00821962" w:rsidRPr="0078668B" w:rsidRDefault="00821962" w:rsidP="000558BB">
      <w:pPr>
        <w:pStyle w:val="Bullet1"/>
        <w:tabs>
          <w:tab w:val="num" w:pos="1134"/>
        </w:tabs>
        <w:spacing w:before="0"/>
        <w:ind w:left="1134" w:hanging="567"/>
        <w:rPr>
          <w:rFonts w:cs="Arial"/>
          <w:sz w:val="18"/>
          <w:szCs w:val="18"/>
        </w:rPr>
      </w:pPr>
      <w:r w:rsidRPr="001C4DE1">
        <w:rPr>
          <w:rFonts w:cs="Arial"/>
          <w:color w:val="000000" w:themeColor="text1"/>
          <w:sz w:val="18"/>
          <w:szCs w:val="18"/>
        </w:rPr>
        <w:t>The discharge activit</w:t>
      </w:r>
      <w:r w:rsidR="001C4DE1"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hall take place at the discharge point marked on the site plan</w:t>
      </w:r>
      <w:r w:rsidRPr="0078668B">
        <w:rPr>
          <w:rStyle w:val="Red"/>
          <w:rFonts w:cs="Arial"/>
          <w:sz w:val="18"/>
          <w:szCs w:val="18"/>
        </w:rPr>
        <w:t>s</w:t>
      </w:r>
      <w:r w:rsidRPr="0078668B">
        <w:rPr>
          <w:rFonts w:cs="Arial"/>
          <w:sz w:val="18"/>
          <w:szCs w:val="18"/>
        </w:rPr>
        <w:t xml:space="preserve"> at schedule 7 to this permit, and as listed in table S3.2</w:t>
      </w:r>
      <w:r w:rsidR="0041084B">
        <w:rPr>
          <w:rStyle w:val="Red"/>
          <w:rFonts w:cs="Arial"/>
          <w:sz w:val="18"/>
          <w:szCs w:val="18"/>
        </w:rPr>
        <w:t>.</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41084B" w:rsidRDefault="00821962" w:rsidP="007704A9">
      <w:pPr>
        <w:pStyle w:val="Bullet0"/>
        <w:tabs>
          <w:tab w:val="num" w:pos="1134"/>
        </w:tabs>
        <w:spacing w:before="120"/>
        <w:ind w:hanging="113"/>
        <w:rPr>
          <w:rFonts w:cs="Arial"/>
          <w:color w:val="000000" w:themeColor="text1"/>
        </w:rPr>
      </w:pPr>
      <w:r w:rsidRPr="00A445C6">
        <w:rPr>
          <w:rFonts w:cs="Arial"/>
        </w:rPr>
        <w:t>Em</w:t>
      </w:r>
      <w:r w:rsidRPr="0041084B">
        <w:rPr>
          <w:rFonts w:cs="Arial"/>
          <w:color w:val="000000" w:themeColor="text1"/>
        </w:rPr>
        <w:t>issions to water</w:t>
      </w:r>
    </w:p>
    <w:p w14:paraId="21B27BDA" w14:textId="77777777" w:rsidR="00821962" w:rsidRPr="0041084B" w:rsidRDefault="00821962" w:rsidP="0033116C">
      <w:pPr>
        <w:pStyle w:val="Bullet1"/>
        <w:tabs>
          <w:tab w:val="num" w:pos="1134"/>
        </w:tabs>
        <w:spacing w:before="0"/>
        <w:ind w:left="1134" w:hanging="567"/>
        <w:rPr>
          <w:rFonts w:cs="Arial"/>
          <w:color w:val="000000" w:themeColor="text1"/>
          <w:sz w:val="18"/>
          <w:szCs w:val="18"/>
        </w:rPr>
      </w:pPr>
      <w:r w:rsidRPr="0041084B">
        <w:rPr>
          <w:rFonts w:cs="Arial"/>
          <w:color w:val="000000" w:themeColor="text1"/>
          <w:sz w:val="18"/>
          <w:szCs w:val="18"/>
        </w:rPr>
        <w:t>The limits given in schedule 3 table S3.1 shall not be exceeded.</w:t>
      </w:r>
    </w:p>
    <w:p w14:paraId="3816B3AC" w14:textId="73F569E9" w:rsidR="00821962" w:rsidRPr="0041084B" w:rsidRDefault="00821962" w:rsidP="0041084B">
      <w:pPr>
        <w:pStyle w:val="Bullet1"/>
        <w:tabs>
          <w:tab w:val="num" w:pos="1134"/>
        </w:tabs>
        <w:spacing w:before="0"/>
        <w:ind w:left="1134" w:hanging="567"/>
        <w:rPr>
          <w:rStyle w:val="Pink"/>
          <w:rFonts w:cs="Arial"/>
          <w:color w:val="000000" w:themeColor="text1"/>
          <w:sz w:val="18"/>
          <w:szCs w:val="18"/>
        </w:rPr>
      </w:pPr>
      <w:r w:rsidRPr="0041084B">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41084B" w:rsidRDefault="00821962" w:rsidP="0033116C">
      <w:pPr>
        <w:pStyle w:val="Bullet1"/>
        <w:tabs>
          <w:tab w:val="num" w:pos="1134"/>
        </w:tabs>
        <w:spacing w:before="0"/>
        <w:ind w:left="1134" w:hanging="567"/>
        <w:rPr>
          <w:rStyle w:val="Red"/>
          <w:rFonts w:cs="Arial"/>
          <w:color w:val="000000" w:themeColor="text1"/>
          <w:sz w:val="18"/>
          <w:szCs w:val="18"/>
        </w:rPr>
      </w:pPr>
      <w:r w:rsidRPr="0041084B">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41084B">
        <w:rPr>
          <w:rStyle w:val="Red"/>
          <w:rFonts w:cs="Arial"/>
          <w:color w:val="000000" w:themeColor="text1"/>
          <w:sz w:val="18"/>
          <w:szCs w:val="18"/>
        </w:rPr>
        <w:t xml:space="preserve">For </w:t>
      </w:r>
      <w:r w:rsidRPr="00B428E7">
        <w:rPr>
          <w:rStyle w:val="Red"/>
          <w:rFonts w:cs="Arial"/>
          <w:color w:val="auto"/>
          <w:sz w:val="18"/>
          <w:szCs w:val="18"/>
        </w:rPr>
        <w:t xml:space="preserve">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F667C2" w:rsidRDefault="009561D3" w:rsidP="0033116C">
      <w:pPr>
        <w:pStyle w:val="Bullet1"/>
        <w:tabs>
          <w:tab w:val="num" w:pos="1134"/>
        </w:tabs>
        <w:spacing w:before="0"/>
        <w:ind w:left="1134" w:hanging="567"/>
        <w:rPr>
          <w:rStyle w:val="Red"/>
          <w:rFonts w:cs="Arial"/>
          <w:color w:val="auto"/>
          <w:sz w:val="18"/>
          <w:szCs w:val="18"/>
        </w:rPr>
      </w:pPr>
      <w:r w:rsidRPr="00F667C2">
        <w:rPr>
          <w:rStyle w:val="Red"/>
          <w:rFonts w:cs="Arial"/>
          <w:color w:val="auto"/>
          <w:sz w:val="18"/>
          <w:szCs w:val="18"/>
        </w:rPr>
        <w:t>The permitted Dry Weather Flow limit in schedule 3 table S3.1 is set at the operator</w:t>
      </w:r>
      <w:r w:rsidR="006A07E0" w:rsidRPr="00F667C2">
        <w:rPr>
          <w:rStyle w:val="Red"/>
          <w:rFonts w:cs="Arial"/>
          <w:color w:val="auto"/>
          <w:sz w:val="18"/>
          <w:szCs w:val="18"/>
        </w:rPr>
        <w:t>’</w:t>
      </w:r>
      <w:r w:rsidRPr="00F667C2">
        <w:rPr>
          <w:rStyle w:val="Red"/>
          <w:rFonts w:cs="Arial"/>
          <w:color w:val="auto"/>
          <w:sz w:val="18"/>
          <w:szCs w:val="18"/>
        </w:rPr>
        <w:t>s</w:t>
      </w:r>
      <w:r w:rsidR="006A07E0" w:rsidRPr="00F667C2">
        <w:rPr>
          <w:rStyle w:val="Red"/>
          <w:rFonts w:cs="Arial"/>
          <w:color w:val="auto"/>
          <w:sz w:val="18"/>
          <w:szCs w:val="18"/>
        </w:rPr>
        <w:t xml:space="preserve"> </w:t>
      </w:r>
      <w:r w:rsidRPr="00F667C2">
        <w:rPr>
          <w:rStyle w:val="Red"/>
          <w:rFonts w:cs="Arial"/>
          <w:color w:val="auto"/>
          <w:sz w:val="18"/>
          <w:szCs w:val="18"/>
        </w:rPr>
        <w:t xml:space="preserve">planned annual 80% exceeded daily volume discharged.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 xml:space="preserve">Emissions of substances not controlled by emission </w:t>
      </w:r>
      <w:proofErr w:type="gramStart"/>
      <w:r w:rsidRPr="00BE5551">
        <w:rPr>
          <w:rFonts w:cs="Arial"/>
        </w:rPr>
        <w:t>limits</w:t>
      </w:r>
      <w:proofErr w:type="gramEnd"/>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41084B"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w:t>
      </w:r>
      <w:r w:rsidRPr="0041084B">
        <w:rPr>
          <w:rStyle w:val="Red"/>
          <w:rFonts w:cs="Arial"/>
          <w:color w:val="000000" w:themeColor="text1"/>
          <w:sz w:val="18"/>
          <w:szCs w:val="18"/>
        </w:rPr>
        <w:t>have either MCERTS certification or MCERTS accreditation (as appropriate), where available, unless otherwise agreed in writing by Natural Resources Wales.</w:t>
      </w:r>
    </w:p>
    <w:p w14:paraId="6C2B1516" w14:textId="29301003" w:rsidR="00821962" w:rsidRPr="0041084B" w:rsidRDefault="00821962" w:rsidP="0033116C">
      <w:pPr>
        <w:pStyle w:val="Bullet1"/>
        <w:tabs>
          <w:tab w:val="num" w:pos="1134"/>
        </w:tabs>
        <w:spacing w:before="0"/>
        <w:ind w:left="1134" w:hanging="567"/>
        <w:rPr>
          <w:rStyle w:val="Red"/>
          <w:rFonts w:cs="Arial"/>
          <w:color w:val="000000" w:themeColor="text1"/>
          <w:sz w:val="18"/>
          <w:szCs w:val="18"/>
        </w:rPr>
      </w:pPr>
      <w:r w:rsidRPr="0041084B">
        <w:rPr>
          <w:rStyle w:val="Red"/>
          <w:rFonts w:cs="Arial"/>
          <w:color w:val="000000" w:themeColor="text1"/>
          <w:sz w:val="18"/>
          <w:szCs w:val="18"/>
        </w:rPr>
        <w:t>A</w:t>
      </w:r>
      <w:r w:rsidR="002572D4">
        <w:rPr>
          <w:rStyle w:val="Red"/>
          <w:rFonts w:cs="Arial"/>
          <w:color w:val="000000" w:themeColor="text1"/>
          <w:sz w:val="18"/>
          <w:szCs w:val="18"/>
        </w:rPr>
        <w:t>n a</w:t>
      </w:r>
      <w:r w:rsidRPr="0041084B">
        <w:rPr>
          <w:rStyle w:val="Red"/>
          <w:rFonts w:cs="Arial"/>
          <w:color w:val="000000" w:themeColor="text1"/>
          <w:sz w:val="18"/>
          <w:szCs w:val="18"/>
        </w:rPr>
        <w:t xml:space="preserve">ccessible monitoring point shall be provided and maintained to enable the emissions monitoring programme and the environmental or other monitoring to be carried out at the monitoring point specified in table S3.4 of schedule 3 and shown marked on the site plan in schedule 7. </w:t>
      </w:r>
    </w:p>
    <w:p w14:paraId="4BD4E88D" w14:textId="77777777" w:rsidR="00821962" w:rsidRPr="0041084B" w:rsidRDefault="00821962" w:rsidP="0033116C">
      <w:pPr>
        <w:pStyle w:val="Bullet1"/>
        <w:tabs>
          <w:tab w:val="num" w:pos="1134"/>
        </w:tabs>
        <w:spacing w:before="0"/>
        <w:ind w:left="1134" w:hanging="567"/>
        <w:rPr>
          <w:rStyle w:val="Red"/>
          <w:rFonts w:cs="Arial"/>
          <w:color w:val="000000" w:themeColor="text1"/>
          <w:sz w:val="18"/>
          <w:szCs w:val="18"/>
        </w:rPr>
      </w:pPr>
      <w:r w:rsidRPr="0041084B">
        <w:rPr>
          <w:rStyle w:val="Red"/>
          <w:rFonts w:cs="Arial"/>
          <w:color w:val="000000" w:themeColor="text1"/>
          <w:sz w:val="18"/>
          <w:szCs w:val="18"/>
        </w:rPr>
        <w:t>The monitoring programme for the parameters subject to schedule 3B shall be:</w:t>
      </w:r>
    </w:p>
    <w:p w14:paraId="41EA47DB" w14:textId="77777777" w:rsidR="00821962" w:rsidRPr="0041084B" w:rsidRDefault="00821962" w:rsidP="0033116C">
      <w:pPr>
        <w:pStyle w:val="aBullet"/>
        <w:tabs>
          <w:tab w:val="num" w:pos="1701"/>
        </w:tabs>
        <w:spacing w:before="0"/>
        <w:ind w:left="1701" w:hanging="567"/>
        <w:rPr>
          <w:rStyle w:val="Red"/>
          <w:rFonts w:cs="Arial"/>
          <w:color w:val="000000" w:themeColor="text1"/>
          <w:sz w:val="18"/>
          <w:szCs w:val="18"/>
        </w:rPr>
      </w:pPr>
      <w:r w:rsidRPr="0041084B">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41084B" w:rsidRDefault="00821962" w:rsidP="0033116C">
      <w:pPr>
        <w:pStyle w:val="aBullet"/>
        <w:tabs>
          <w:tab w:val="num" w:pos="1701"/>
        </w:tabs>
        <w:spacing w:before="0"/>
        <w:ind w:left="1701" w:hanging="567"/>
        <w:rPr>
          <w:rStyle w:val="Red"/>
          <w:rFonts w:cs="Arial"/>
          <w:color w:val="000000" w:themeColor="text1"/>
          <w:sz w:val="18"/>
          <w:szCs w:val="18"/>
        </w:rPr>
      </w:pPr>
      <w:r w:rsidRPr="0041084B">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41084B" w:rsidRDefault="00821962" w:rsidP="0033116C">
      <w:pPr>
        <w:pStyle w:val="Bullet1"/>
        <w:tabs>
          <w:tab w:val="num" w:pos="1134"/>
        </w:tabs>
        <w:spacing w:before="0"/>
        <w:ind w:left="1134" w:hanging="567"/>
        <w:rPr>
          <w:rStyle w:val="Red"/>
          <w:rFonts w:cs="Arial"/>
          <w:color w:val="000000" w:themeColor="text1"/>
          <w:sz w:val="18"/>
          <w:szCs w:val="18"/>
        </w:rPr>
      </w:pPr>
      <w:r w:rsidRPr="0041084B">
        <w:rPr>
          <w:rStyle w:val="Red"/>
          <w:rFonts w:cs="Arial"/>
          <w:color w:val="000000" w:themeColor="text1"/>
          <w:sz w:val="18"/>
          <w:szCs w:val="18"/>
        </w:rPr>
        <w:t xml:space="preserve">After becoming </w:t>
      </w:r>
      <w:proofErr w:type="gramStart"/>
      <w:r w:rsidRPr="0041084B">
        <w:rPr>
          <w:rStyle w:val="Red"/>
          <w:rFonts w:cs="Arial"/>
          <w:color w:val="000000" w:themeColor="text1"/>
          <w:sz w:val="18"/>
          <w:szCs w:val="18"/>
        </w:rPr>
        <w:t>aware, or</w:t>
      </w:r>
      <w:proofErr w:type="gramEnd"/>
      <w:r w:rsidRPr="0041084B">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41084B">
      <w:pPr>
        <w:pStyle w:val="Bullet0"/>
        <w:pageBreakBefore/>
        <w:tabs>
          <w:tab w:val="num" w:pos="1134"/>
        </w:tabs>
        <w:spacing w:before="120"/>
        <w:ind w:hanging="113"/>
      </w:pPr>
      <w:r>
        <w:lastRenderedPageBreak/>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41084B"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w:t>
      </w:r>
      <w:r w:rsidRPr="0041084B">
        <w:rPr>
          <w:color w:val="000000" w:themeColor="text1"/>
          <w:sz w:val="18"/>
          <w:szCs w:val="18"/>
        </w:rPr>
        <w:t>n; and</w:t>
      </w:r>
    </w:p>
    <w:p w14:paraId="43C0CECD" w14:textId="77777777" w:rsidR="00821962" w:rsidRPr="0041084B" w:rsidRDefault="00821962" w:rsidP="00107B87">
      <w:pPr>
        <w:pStyle w:val="AlphaBulletL3"/>
        <w:tabs>
          <w:tab w:val="clear" w:pos="2160"/>
          <w:tab w:val="num" w:pos="1701"/>
        </w:tabs>
        <w:spacing w:before="0"/>
        <w:ind w:left="1701" w:hanging="567"/>
        <w:rPr>
          <w:color w:val="000000" w:themeColor="text1"/>
          <w:sz w:val="18"/>
          <w:szCs w:val="18"/>
        </w:rPr>
      </w:pPr>
      <w:r w:rsidRPr="0041084B">
        <w:rPr>
          <w:color w:val="000000" w:themeColor="text1"/>
          <w:sz w:val="18"/>
          <w:szCs w:val="18"/>
        </w:rPr>
        <w:t xml:space="preserve">any breach of a limit specified in schedule 3 table S3.1 </w:t>
      </w:r>
      <w:r w:rsidRPr="0041084B">
        <w:rPr>
          <w:rStyle w:val="Red"/>
          <w:color w:val="000000" w:themeColor="text1"/>
          <w:sz w:val="18"/>
          <w:szCs w:val="18"/>
        </w:rPr>
        <w:t>(including individual exceedances of limits which are covered by condition 3.1.2)</w:t>
      </w:r>
      <w:r w:rsidRPr="0041084B">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41084B">
        <w:rPr>
          <w:color w:val="000000" w:themeColor="text1"/>
          <w:sz w:val="18"/>
          <w:szCs w:val="18"/>
        </w:rPr>
        <w:t>Any other significant adverse</w:t>
      </w:r>
      <w:r w:rsidRPr="003375BF">
        <w:rPr>
          <w:sz w:val="18"/>
          <w:szCs w:val="18"/>
        </w:rPr>
        <w:t xml:space="preserve"> environmental effects, which may have been caused by the activity, shall also be notified to Natural Resources Wales as soon as reasonably practicable following detection.</w:t>
      </w:r>
    </w:p>
    <w:p w14:paraId="4D162C5D" w14:textId="77777777" w:rsidR="00821962" w:rsidRPr="0041084B"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information provided under condition 4.3.1 shall be supported by sending the information listed in schedule</w:t>
      </w:r>
      <w:r w:rsidRPr="0041084B">
        <w:rPr>
          <w:color w:val="000000" w:themeColor="text1"/>
          <w:sz w:val="18"/>
          <w:szCs w:val="18"/>
        </w:rPr>
        <w:t xml:space="preserve"> 5 to this permit within the time period specified in that schedule.</w:t>
      </w:r>
    </w:p>
    <w:p w14:paraId="66B0DCB3" w14:textId="1836C0D0" w:rsidR="00821962" w:rsidRPr="0041084B" w:rsidRDefault="00821962" w:rsidP="00107B87">
      <w:pPr>
        <w:pStyle w:val="Bullet1"/>
        <w:tabs>
          <w:tab w:val="num" w:pos="1134"/>
        </w:tabs>
        <w:spacing w:before="0"/>
        <w:ind w:left="1134" w:hanging="567"/>
        <w:rPr>
          <w:rStyle w:val="Red"/>
          <w:color w:val="000000" w:themeColor="text1"/>
          <w:sz w:val="18"/>
          <w:szCs w:val="18"/>
        </w:rPr>
      </w:pPr>
      <w:r w:rsidRPr="0041084B">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41084B">
      <w:pPr>
        <w:pStyle w:val="Bullet1"/>
        <w:pageBreakBefore/>
        <w:tabs>
          <w:tab w:val="num" w:pos="1134"/>
        </w:tabs>
        <w:spacing w:before="0"/>
        <w:ind w:left="1134" w:hanging="567"/>
        <w:rPr>
          <w:sz w:val="18"/>
          <w:szCs w:val="18"/>
        </w:rPr>
      </w:pPr>
      <w:r>
        <w:rPr>
          <w:sz w:val="18"/>
          <w:szCs w:val="18"/>
        </w:rPr>
        <w:lastRenderedPageBreak/>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7DC97ADD" w:rsidR="00315300" w:rsidRPr="0041084B" w:rsidRDefault="00315300" w:rsidP="00821962">
            <w:pPr>
              <w:pStyle w:val="TableText"/>
              <w:rPr>
                <w:rStyle w:val="Blue"/>
                <w:color w:val="000000" w:themeColor="text1"/>
                <w:sz w:val="18"/>
                <w:szCs w:val="18"/>
              </w:rPr>
            </w:pPr>
            <w:r w:rsidRPr="0041084B">
              <w:rPr>
                <w:rStyle w:val="Blue"/>
                <w:color w:val="000000" w:themeColor="text1"/>
                <w:sz w:val="18"/>
                <w:szCs w:val="18"/>
              </w:rPr>
              <w:t>Discharge of secondary treated sewage effluent via Final Effluent Discharge Point</w:t>
            </w:r>
          </w:p>
        </w:tc>
        <w:tc>
          <w:tcPr>
            <w:tcW w:w="1338" w:type="pct"/>
            <w:shd w:val="clear" w:color="auto" w:fill="auto"/>
          </w:tcPr>
          <w:p w14:paraId="7479940B" w14:textId="0BCAA873" w:rsidR="00315300" w:rsidRPr="0041084B" w:rsidRDefault="00315300" w:rsidP="00821962">
            <w:pPr>
              <w:pStyle w:val="TableText"/>
              <w:rPr>
                <w:rStyle w:val="Red"/>
                <w:color w:val="000000" w:themeColor="text1"/>
                <w:sz w:val="18"/>
                <w:szCs w:val="18"/>
              </w:rPr>
            </w:pPr>
            <w:r w:rsidRPr="0041084B">
              <w:rPr>
                <w:rStyle w:val="Red"/>
                <w:color w:val="000000" w:themeColor="text1"/>
                <w:sz w:val="18"/>
                <w:szCs w:val="18"/>
              </w:rPr>
              <w:t>N/A</w:t>
            </w:r>
          </w:p>
        </w:tc>
      </w:tr>
    </w:tbl>
    <w:p w14:paraId="0831B1AF" w14:textId="77777777" w:rsidR="0041084B" w:rsidRDefault="0041084B" w:rsidP="00117092">
      <w:pPr>
        <w:pStyle w:val="Heading1"/>
        <w:spacing w:after="400"/>
        <w:ind w:left="567"/>
        <w:rPr>
          <w:sz w:val="36"/>
        </w:rPr>
      </w:pPr>
    </w:p>
    <w:p w14:paraId="6F1A2A7C" w14:textId="77777777" w:rsidR="0041084B" w:rsidRDefault="0041084B">
      <w:pPr>
        <w:rPr>
          <w:rFonts w:ascii="Arial" w:hAnsi="Arial"/>
          <w:b/>
          <w:kern w:val="28"/>
          <w:sz w:val="36"/>
        </w:rPr>
      </w:pPr>
      <w:r>
        <w:rPr>
          <w:sz w:val="36"/>
        </w:rPr>
        <w:br w:type="page"/>
      </w:r>
    </w:p>
    <w:p w14:paraId="7867BDD9" w14:textId="757A479C"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7"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7AF512A5" w14:textId="707864A1" w:rsidR="00821962" w:rsidRPr="00D2050D" w:rsidRDefault="00821962" w:rsidP="00821962">
            <w:pPr>
              <w:pStyle w:val="TableText"/>
              <w:rPr>
                <w:b/>
                <w:color w:val="FF0000"/>
                <w:sz w:val="18"/>
                <w:szCs w:val="18"/>
              </w:rPr>
            </w:pPr>
            <w:r w:rsidRPr="00534C4C">
              <w:rPr>
                <w:b/>
                <w:color w:val="FFFFFF"/>
                <w:sz w:val="18"/>
                <w:szCs w:val="18"/>
              </w:rPr>
              <w:t>Effective up to and inc</w:t>
            </w:r>
            <w:r w:rsidRPr="0041084B">
              <w:rPr>
                <w:b/>
                <w:color w:val="FFFFFF"/>
                <w:sz w:val="18"/>
                <w:szCs w:val="18"/>
              </w:rPr>
              <w:t>luding</w:t>
            </w:r>
            <w:r w:rsidR="00722B81" w:rsidRPr="0041084B">
              <w:rPr>
                <w:b/>
                <w:color w:val="FFFFFF"/>
                <w:sz w:val="18"/>
                <w:szCs w:val="18"/>
              </w:rPr>
              <w:t xml:space="preserve"> </w:t>
            </w:r>
            <w:r w:rsidR="0041084B" w:rsidRPr="0041084B">
              <w:rPr>
                <w:b/>
                <w:color w:val="FFFFFF"/>
                <w:sz w:val="18"/>
                <w:szCs w:val="18"/>
              </w:rPr>
              <w:t>31/12/2024</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AF03C6" w:rsidRPr="00C25946" w14:paraId="3EE27FA7" w14:textId="77777777" w:rsidTr="00ED758C">
        <w:trPr>
          <w:cantSplit/>
        </w:trPr>
        <w:tc>
          <w:tcPr>
            <w:tcW w:w="608" w:type="pct"/>
            <w:vMerge w:val="restart"/>
            <w:shd w:val="clear" w:color="auto" w:fill="auto"/>
          </w:tcPr>
          <w:p w14:paraId="1DEB3900" w14:textId="20F9920D" w:rsidR="00AF03C6" w:rsidRPr="0041084B" w:rsidRDefault="00AF03C6" w:rsidP="00AF03C6">
            <w:pPr>
              <w:pStyle w:val="TableText"/>
              <w:rPr>
                <w:rStyle w:val="Blue"/>
                <w:color w:val="000000" w:themeColor="text1"/>
                <w:sz w:val="18"/>
                <w:szCs w:val="18"/>
              </w:rPr>
            </w:pPr>
            <w:r w:rsidRPr="0041084B">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AF03C6" w:rsidRPr="0041084B" w:rsidRDefault="00AF03C6" w:rsidP="00AF03C6">
            <w:pPr>
              <w:pStyle w:val="TableText"/>
              <w:rPr>
                <w:rStyle w:val="Blue"/>
                <w:rFonts w:cs="Calibri"/>
                <w:color w:val="000000" w:themeColor="text1"/>
                <w:sz w:val="18"/>
                <w:szCs w:val="18"/>
              </w:rPr>
            </w:pPr>
            <w:r w:rsidRPr="0041084B">
              <w:rPr>
                <w:rStyle w:val="Blue"/>
                <w:rFonts w:cs="Calibri"/>
                <w:color w:val="000000" w:themeColor="text1"/>
                <w:sz w:val="18"/>
                <w:szCs w:val="18"/>
              </w:rPr>
              <w:t>Dry weather flow</w:t>
            </w:r>
          </w:p>
        </w:tc>
        <w:tc>
          <w:tcPr>
            <w:tcW w:w="707" w:type="pct"/>
            <w:shd w:val="clear" w:color="auto" w:fill="auto"/>
          </w:tcPr>
          <w:p w14:paraId="006052FF" w14:textId="784FDB89" w:rsidR="00AF03C6" w:rsidRPr="0041084B" w:rsidRDefault="0041084B" w:rsidP="00AF03C6">
            <w:pPr>
              <w:pStyle w:val="TableText"/>
              <w:rPr>
                <w:rStyle w:val="Blue"/>
                <w:rFonts w:cs="Calibri"/>
                <w:color w:val="000000" w:themeColor="text1"/>
                <w:sz w:val="18"/>
                <w:szCs w:val="18"/>
              </w:rPr>
            </w:pPr>
            <w:r w:rsidRPr="0041084B">
              <w:rPr>
                <w:rStyle w:val="Blue"/>
                <w:rFonts w:cs="Calibri"/>
                <w:color w:val="000000" w:themeColor="text1"/>
                <w:sz w:val="18"/>
                <w:szCs w:val="18"/>
              </w:rPr>
              <w:t>8.19</w:t>
            </w:r>
            <w:r w:rsidR="00AF03C6" w:rsidRPr="0041084B">
              <w:rPr>
                <w:rStyle w:val="Blue"/>
                <w:rFonts w:cs="Calibri"/>
                <w:color w:val="000000" w:themeColor="text1"/>
                <w:sz w:val="18"/>
                <w:szCs w:val="18"/>
              </w:rPr>
              <w:t xml:space="preserve"> m</w:t>
            </w:r>
            <w:r w:rsidR="00AF03C6" w:rsidRPr="0041084B">
              <w:rPr>
                <w:rStyle w:val="Blue"/>
                <w:rFonts w:cs="Calibri"/>
                <w:color w:val="000000" w:themeColor="text1"/>
                <w:sz w:val="18"/>
                <w:szCs w:val="18"/>
                <w:vertAlign w:val="superscript"/>
              </w:rPr>
              <w:t>3</w:t>
            </w:r>
            <w:r w:rsidR="00AF03C6" w:rsidRPr="0041084B">
              <w:rPr>
                <w:rStyle w:val="Blue"/>
                <w:rFonts w:cs="Calibri"/>
                <w:color w:val="000000" w:themeColor="text1"/>
                <w:sz w:val="18"/>
                <w:szCs w:val="18"/>
              </w:rPr>
              <w:t>/day</w:t>
            </w:r>
          </w:p>
          <w:p w14:paraId="0A5CA1FC" w14:textId="77777777" w:rsidR="00AF03C6" w:rsidRPr="0041084B" w:rsidRDefault="00AF03C6" w:rsidP="00AF03C6">
            <w:pPr>
              <w:pStyle w:val="TableText"/>
              <w:rPr>
                <w:rStyle w:val="Blue"/>
                <w:rFonts w:cs="Calibri"/>
                <w:color w:val="000000" w:themeColor="text1"/>
                <w:sz w:val="18"/>
                <w:szCs w:val="18"/>
              </w:rPr>
            </w:pPr>
          </w:p>
          <w:p w14:paraId="1EBEED82" w14:textId="77777777" w:rsidR="00AF03C6" w:rsidRPr="0041084B" w:rsidRDefault="00AF03C6" w:rsidP="00AF03C6">
            <w:pPr>
              <w:pStyle w:val="TableText"/>
              <w:rPr>
                <w:rStyle w:val="Blue"/>
                <w:rFonts w:cs="Calibri"/>
                <w:color w:val="000000" w:themeColor="text1"/>
                <w:sz w:val="18"/>
                <w:szCs w:val="18"/>
              </w:rPr>
            </w:pPr>
          </w:p>
        </w:tc>
        <w:tc>
          <w:tcPr>
            <w:tcW w:w="746" w:type="pct"/>
            <w:shd w:val="clear" w:color="auto" w:fill="auto"/>
          </w:tcPr>
          <w:p w14:paraId="1DAA557B" w14:textId="77777777" w:rsidR="00AF03C6" w:rsidRPr="0041084B" w:rsidRDefault="00AF03C6" w:rsidP="00AF03C6">
            <w:pPr>
              <w:pStyle w:val="TableText"/>
              <w:rPr>
                <w:rStyle w:val="Blue"/>
                <w:rFonts w:cs="Calibri"/>
                <w:color w:val="000000" w:themeColor="text1"/>
                <w:sz w:val="18"/>
                <w:szCs w:val="18"/>
              </w:rPr>
            </w:pPr>
            <w:r w:rsidRPr="0041084B">
              <w:rPr>
                <w:rStyle w:val="Blue"/>
                <w:rFonts w:cs="Calibri"/>
                <w:color w:val="000000" w:themeColor="text1"/>
                <w:sz w:val="18"/>
                <w:szCs w:val="18"/>
              </w:rPr>
              <w:t>Total daily volume</w:t>
            </w:r>
          </w:p>
        </w:tc>
        <w:tc>
          <w:tcPr>
            <w:tcW w:w="645" w:type="pct"/>
            <w:shd w:val="clear" w:color="auto" w:fill="auto"/>
          </w:tcPr>
          <w:p w14:paraId="2A9E224B" w14:textId="07678508" w:rsidR="00AF03C6" w:rsidRPr="0041084B" w:rsidRDefault="00AF03C6" w:rsidP="00AF03C6">
            <w:pPr>
              <w:pStyle w:val="TableText"/>
              <w:rPr>
                <w:rStyle w:val="Blue"/>
                <w:rFonts w:cs="Calibri"/>
                <w:color w:val="000000" w:themeColor="text1"/>
                <w:sz w:val="18"/>
                <w:szCs w:val="18"/>
              </w:rPr>
            </w:pPr>
            <w:r w:rsidRPr="0041084B">
              <w:rPr>
                <w:rStyle w:val="Blue"/>
                <w:rFonts w:cs="Calibri"/>
                <w:color w:val="000000" w:themeColor="text1"/>
                <w:sz w:val="18"/>
                <w:szCs w:val="18"/>
              </w:rPr>
              <w:t>N/A</w:t>
            </w:r>
          </w:p>
        </w:tc>
        <w:tc>
          <w:tcPr>
            <w:tcW w:w="689" w:type="pct"/>
            <w:shd w:val="clear" w:color="auto" w:fill="auto"/>
          </w:tcPr>
          <w:p w14:paraId="0F9667D6" w14:textId="1AEC90AF" w:rsidR="00AF03C6" w:rsidRPr="0041084B" w:rsidRDefault="00AF03C6" w:rsidP="00AF03C6">
            <w:pPr>
              <w:pStyle w:val="TableText"/>
              <w:rPr>
                <w:rStyle w:val="Blue"/>
                <w:rFonts w:cs="Calibri"/>
                <w:color w:val="000000" w:themeColor="text1"/>
                <w:sz w:val="18"/>
                <w:szCs w:val="18"/>
              </w:rPr>
            </w:pPr>
            <w:r w:rsidRPr="0041084B">
              <w:rPr>
                <w:rStyle w:val="Blue"/>
                <w:rFonts w:cs="Calibri"/>
                <w:color w:val="000000" w:themeColor="text1"/>
                <w:sz w:val="18"/>
                <w:szCs w:val="18"/>
              </w:rPr>
              <w:t>N/A</w:t>
            </w:r>
          </w:p>
        </w:tc>
        <w:tc>
          <w:tcPr>
            <w:tcW w:w="865" w:type="pct"/>
            <w:shd w:val="clear" w:color="auto" w:fill="auto"/>
          </w:tcPr>
          <w:p w14:paraId="181A2AA3" w14:textId="607B5B53" w:rsidR="00AF03C6" w:rsidRPr="0041084B" w:rsidRDefault="00E33E6F" w:rsidP="00AF03C6">
            <w:pPr>
              <w:pStyle w:val="TableText"/>
              <w:rPr>
                <w:rStyle w:val="Blue"/>
                <w:rFonts w:cs="Calibri"/>
                <w:color w:val="000000" w:themeColor="text1"/>
                <w:sz w:val="18"/>
                <w:szCs w:val="18"/>
              </w:rPr>
            </w:pPr>
            <w:r w:rsidRPr="0041084B">
              <w:rPr>
                <w:rStyle w:val="Blue"/>
                <w:rFonts w:cs="Calibri"/>
                <w:color w:val="000000" w:themeColor="text1"/>
                <w:sz w:val="18"/>
                <w:szCs w:val="18"/>
              </w:rPr>
              <w:t>Condition 3.1.</w:t>
            </w:r>
            <w:r w:rsidR="0041084B" w:rsidRPr="0041084B">
              <w:rPr>
                <w:rStyle w:val="Blue"/>
                <w:rFonts w:cs="Calibri"/>
                <w:color w:val="000000" w:themeColor="text1"/>
                <w:sz w:val="18"/>
                <w:szCs w:val="18"/>
              </w:rPr>
              <w:t>4</w:t>
            </w:r>
            <w:r w:rsidRPr="0041084B">
              <w:rPr>
                <w:rStyle w:val="Blue"/>
                <w:rFonts w:cs="Calibri"/>
                <w:color w:val="000000" w:themeColor="text1"/>
                <w:sz w:val="18"/>
                <w:szCs w:val="18"/>
              </w:rPr>
              <w:t xml:space="preserve"> applies</w:t>
            </w:r>
          </w:p>
        </w:tc>
      </w:tr>
      <w:tr w:rsidR="00375FB3" w:rsidRPr="00C25946" w14:paraId="55D6F628" w14:textId="77777777" w:rsidTr="00ED758C">
        <w:trPr>
          <w:cantSplit/>
        </w:trPr>
        <w:tc>
          <w:tcPr>
            <w:tcW w:w="608" w:type="pct"/>
            <w:vMerge/>
            <w:shd w:val="clear" w:color="auto" w:fill="auto"/>
          </w:tcPr>
          <w:p w14:paraId="1BD32EE1" w14:textId="77777777" w:rsidR="00375FB3" w:rsidRPr="001F4EC0" w:rsidRDefault="00375FB3" w:rsidP="00375FB3">
            <w:pPr>
              <w:pStyle w:val="TableText"/>
              <w:rPr>
                <w:rStyle w:val="Blue"/>
                <w:sz w:val="18"/>
                <w:szCs w:val="18"/>
              </w:rPr>
            </w:pPr>
          </w:p>
        </w:tc>
        <w:tc>
          <w:tcPr>
            <w:tcW w:w="740" w:type="pct"/>
            <w:shd w:val="clear" w:color="auto" w:fill="auto"/>
          </w:tcPr>
          <w:p w14:paraId="726B0EB8" w14:textId="6CFDFCD9" w:rsidR="00375FB3" w:rsidRPr="0041084B" w:rsidRDefault="00375FB3" w:rsidP="00375FB3">
            <w:pPr>
              <w:pStyle w:val="TableText"/>
              <w:rPr>
                <w:rStyle w:val="Blue"/>
                <w:rFonts w:cs="Calibri"/>
                <w:color w:val="000000" w:themeColor="text1"/>
                <w:sz w:val="18"/>
                <w:szCs w:val="18"/>
              </w:rPr>
            </w:pPr>
            <w:r w:rsidRPr="0041084B">
              <w:rPr>
                <w:rStyle w:val="Blue"/>
                <w:rFonts w:cs="Calibri"/>
                <w:color w:val="000000" w:themeColor="text1"/>
                <w:sz w:val="18"/>
                <w:szCs w:val="18"/>
              </w:rPr>
              <w:t>Suspended solids (measured after drying at 105°C)</w:t>
            </w:r>
          </w:p>
        </w:tc>
        <w:tc>
          <w:tcPr>
            <w:tcW w:w="707" w:type="pct"/>
            <w:shd w:val="clear" w:color="auto" w:fill="auto"/>
          </w:tcPr>
          <w:p w14:paraId="10209DCF" w14:textId="75C4D1C5" w:rsidR="00375FB3" w:rsidRPr="0041084B" w:rsidRDefault="0041084B" w:rsidP="0041084B">
            <w:pPr>
              <w:pStyle w:val="TableText"/>
              <w:rPr>
                <w:rStyle w:val="Blue"/>
                <w:rFonts w:cs="Calibri"/>
                <w:color w:val="000000" w:themeColor="text1"/>
                <w:sz w:val="18"/>
                <w:szCs w:val="18"/>
              </w:rPr>
            </w:pPr>
            <w:r w:rsidRPr="0041084B">
              <w:rPr>
                <w:rStyle w:val="Blue"/>
                <w:rFonts w:cs="Calibri"/>
                <w:color w:val="000000" w:themeColor="text1"/>
                <w:sz w:val="18"/>
                <w:szCs w:val="18"/>
              </w:rPr>
              <w:t>60</w:t>
            </w:r>
            <w:r w:rsidR="00375FB3" w:rsidRPr="0041084B">
              <w:rPr>
                <w:rStyle w:val="Blue"/>
                <w:rFonts w:cs="Calibri"/>
                <w:color w:val="000000" w:themeColor="text1"/>
                <w:sz w:val="18"/>
                <w:szCs w:val="18"/>
              </w:rPr>
              <w:t xml:space="preserve"> mg/l</w:t>
            </w:r>
          </w:p>
        </w:tc>
        <w:tc>
          <w:tcPr>
            <w:tcW w:w="746" w:type="pct"/>
            <w:shd w:val="clear" w:color="auto" w:fill="auto"/>
          </w:tcPr>
          <w:p w14:paraId="4E52D681" w14:textId="77777777" w:rsidR="00375FB3" w:rsidRPr="0041084B" w:rsidRDefault="00375FB3" w:rsidP="00375FB3">
            <w:pPr>
              <w:pStyle w:val="TableText"/>
              <w:rPr>
                <w:rStyle w:val="Blue"/>
                <w:rFonts w:cs="Calibri"/>
                <w:color w:val="000000" w:themeColor="text1"/>
                <w:sz w:val="18"/>
                <w:szCs w:val="18"/>
              </w:rPr>
            </w:pPr>
            <w:r w:rsidRPr="0041084B">
              <w:rPr>
                <w:rStyle w:val="Blue"/>
                <w:rFonts w:cs="Calibri"/>
                <w:color w:val="000000" w:themeColor="text1"/>
                <w:sz w:val="18"/>
                <w:szCs w:val="18"/>
              </w:rPr>
              <w:t>Instantaneous (spot sample)</w:t>
            </w:r>
          </w:p>
        </w:tc>
        <w:tc>
          <w:tcPr>
            <w:tcW w:w="645" w:type="pct"/>
            <w:shd w:val="clear" w:color="auto" w:fill="auto"/>
          </w:tcPr>
          <w:p w14:paraId="5AFBF791" w14:textId="77777777" w:rsidR="00375FB3" w:rsidRPr="0041084B" w:rsidRDefault="00375FB3" w:rsidP="00375FB3">
            <w:pPr>
              <w:pStyle w:val="TableText"/>
              <w:rPr>
                <w:rStyle w:val="Blue"/>
                <w:rFonts w:cs="Calibri"/>
                <w:color w:val="000000" w:themeColor="text1"/>
                <w:sz w:val="18"/>
                <w:szCs w:val="18"/>
              </w:rPr>
            </w:pPr>
            <w:r w:rsidRPr="0041084B">
              <w:rPr>
                <w:rStyle w:val="Blue"/>
                <w:rFonts w:cs="Calibri"/>
                <w:color w:val="000000" w:themeColor="text1"/>
                <w:sz w:val="18"/>
                <w:szCs w:val="18"/>
              </w:rPr>
              <w:t>N/A</w:t>
            </w:r>
          </w:p>
        </w:tc>
        <w:tc>
          <w:tcPr>
            <w:tcW w:w="689" w:type="pct"/>
            <w:shd w:val="clear" w:color="auto" w:fill="auto"/>
          </w:tcPr>
          <w:p w14:paraId="0F555450" w14:textId="77777777" w:rsidR="00375FB3" w:rsidRPr="0041084B" w:rsidRDefault="00375FB3" w:rsidP="00375FB3">
            <w:pPr>
              <w:pStyle w:val="TableText"/>
              <w:rPr>
                <w:rStyle w:val="Blue"/>
                <w:rFonts w:cs="Calibri"/>
                <w:color w:val="000000" w:themeColor="text1"/>
                <w:sz w:val="18"/>
                <w:szCs w:val="18"/>
              </w:rPr>
            </w:pPr>
            <w:r w:rsidRPr="0041084B">
              <w:rPr>
                <w:rStyle w:val="Blue"/>
                <w:rFonts w:cs="Calibri"/>
                <w:color w:val="000000" w:themeColor="text1"/>
                <w:sz w:val="18"/>
                <w:szCs w:val="18"/>
              </w:rPr>
              <w:t>As specified in schedule 3B</w:t>
            </w:r>
          </w:p>
        </w:tc>
        <w:tc>
          <w:tcPr>
            <w:tcW w:w="865" w:type="pct"/>
            <w:shd w:val="clear" w:color="auto" w:fill="auto"/>
          </w:tcPr>
          <w:p w14:paraId="57904459" w14:textId="77777777" w:rsidR="00375FB3" w:rsidRPr="0041084B" w:rsidRDefault="00375FB3" w:rsidP="00375FB3">
            <w:pPr>
              <w:pStyle w:val="TableText"/>
              <w:rPr>
                <w:rStyle w:val="Blue"/>
                <w:rFonts w:cs="Calibri"/>
                <w:color w:val="000000" w:themeColor="text1"/>
                <w:sz w:val="18"/>
                <w:szCs w:val="18"/>
              </w:rPr>
            </w:pPr>
            <w:r w:rsidRPr="0041084B">
              <w:rPr>
                <w:rStyle w:val="Blue"/>
                <w:rFonts w:cs="Calibri"/>
                <w:color w:val="000000" w:themeColor="text1"/>
                <w:sz w:val="18"/>
                <w:szCs w:val="18"/>
              </w:rPr>
              <w:t xml:space="preserve">Look up </w:t>
            </w:r>
            <w:proofErr w:type="gramStart"/>
            <w:r w:rsidRPr="0041084B">
              <w:rPr>
                <w:rStyle w:val="Blue"/>
                <w:rFonts w:cs="Calibri"/>
                <w:color w:val="000000" w:themeColor="text1"/>
                <w:sz w:val="18"/>
                <w:szCs w:val="18"/>
              </w:rPr>
              <w:t>table</w:t>
            </w:r>
            <w:proofErr w:type="gramEnd"/>
          </w:p>
          <w:p w14:paraId="549AE884" w14:textId="77777777" w:rsidR="00375FB3" w:rsidRPr="0041084B" w:rsidRDefault="00375FB3" w:rsidP="00375FB3">
            <w:pPr>
              <w:pStyle w:val="TableText"/>
              <w:rPr>
                <w:rStyle w:val="Blue"/>
                <w:rFonts w:cs="Calibri"/>
                <w:color w:val="000000" w:themeColor="text1"/>
                <w:sz w:val="18"/>
                <w:szCs w:val="18"/>
              </w:rPr>
            </w:pPr>
            <w:r w:rsidRPr="0041084B">
              <w:rPr>
                <w:rStyle w:val="Blue"/>
                <w:rFonts w:cs="Calibri"/>
                <w:color w:val="000000" w:themeColor="text1"/>
                <w:sz w:val="18"/>
                <w:szCs w:val="18"/>
              </w:rPr>
              <w:t>(Conditions 3.1.2 and 3.1.3 apply)</w:t>
            </w:r>
          </w:p>
        </w:tc>
      </w:tr>
      <w:tr w:rsidR="00375FB3" w:rsidRPr="00C25946" w14:paraId="084566C5" w14:textId="77777777" w:rsidTr="00ED758C">
        <w:trPr>
          <w:cantSplit/>
        </w:trPr>
        <w:tc>
          <w:tcPr>
            <w:tcW w:w="608" w:type="pct"/>
            <w:vMerge/>
            <w:shd w:val="clear" w:color="auto" w:fill="auto"/>
          </w:tcPr>
          <w:p w14:paraId="09ADA359" w14:textId="77777777" w:rsidR="00375FB3" w:rsidRPr="00FC55D1" w:rsidRDefault="00375FB3" w:rsidP="00375FB3">
            <w:pPr>
              <w:pStyle w:val="TableText"/>
              <w:rPr>
                <w:rStyle w:val="Blue"/>
              </w:rPr>
            </w:pPr>
          </w:p>
        </w:tc>
        <w:tc>
          <w:tcPr>
            <w:tcW w:w="740" w:type="pct"/>
            <w:shd w:val="clear" w:color="auto" w:fill="auto"/>
          </w:tcPr>
          <w:p w14:paraId="656035B7"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0CCE2911" w14:textId="3C68D115" w:rsidR="0041084B" w:rsidRDefault="0041084B" w:rsidP="008255E1">
      <w:pPr>
        <w:pStyle w:val="NormalWeb"/>
        <w:spacing w:before="120" w:beforeAutospacing="0" w:after="240" w:afterAutospacing="0"/>
        <w:ind w:left="567"/>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41084B" w:rsidRPr="00C25946" w14:paraId="69D2CD0E" w14:textId="77777777" w:rsidTr="00BF3A99">
        <w:trPr>
          <w:cantSplit/>
          <w:tblHeader/>
        </w:trPr>
        <w:tc>
          <w:tcPr>
            <w:tcW w:w="5000" w:type="pct"/>
            <w:gridSpan w:val="7"/>
            <w:shd w:val="clear" w:color="auto" w:fill="000000"/>
          </w:tcPr>
          <w:p w14:paraId="6C5842A0" w14:textId="4A62763D" w:rsidR="0041084B" w:rsidRPr="00534C4C" w:rsidRDefault="0041084B" w:rsidP="00BF3A99">
            <w:pPr>
              <w:pStyle w:val="TableText"/>
              <w:rPr>
                <w:b/>
                <w:color w:val="FFFFFF"/>
                <w:sz w:val="18"/>
                <w:szCs w:val="18"/>
              </w:rPr>
            </w:pPr>
            <w:r w:rsidRPr="00534C4C">
              <w:rPr>
                <w:b/>
                <w:color w:val="FFFFFF"/>
                <w:sz w:val="18"/>
                <w:szCs w:val="18"/>
              </w:rPr>
              <w:t>Table S3.1</w:t>
            </w:r>
            <w:r>
              <w:rPr>
                <w:b/>
                <w:color w:val="FFFFFF"/>
                <w:sz w:val="18"/>
                <w:szCs w:val="18"/>
              </w:rPr>
              <w:t>b</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1100E160" w14:textId="066D6903" w:rsidR="0041084B" w:rsidRPr="00D2050D" w:rsidRDefault="0041084B" w:rsidP="00BF3A99">
            <w:pPr>
              <w:pStyle w:val="TableText"/>
              <w:rPr>
                <w:b/>
                <w:color w:val="FF0000"/>
                <w:sz w:val="18"/>
                <w:szCs w:val="18"/>
              </w:rPr>
            </w:pPr>
            <w:r w:rsidRPr="00534C4C">
              <w:rPr>
                <w:b/>
                <w:color w:val="FFFFFF"/>
                <w:sz w:val="18"/>
                <w:szCs w:val="18"/>
              </w:rPr>
              <w:t>Effective</w:t>
            </w:r>
            <w:r w:rsidR="005976D2">
              <w:rPr>
                <w:b/>
                <w:color w:val="FFFFFF"/>
                <w:sz w:val="18"/>
                <w:szCs w:val="18"/>
              </w:rPr>
              <w:t xml:space="preserve"> from 01/01/2025,</w:t>
            </w:r>
            <w:r w:rsidRPr="00534C4C">
              <w:rPr>
                <w:b/>
                <w:color w:val="FFFFFF"/>
                <w:sz w:val="18"/>
                <w:szCs w:val="18"/>
              </w:rPr>
              <w:t xml:space="preserve"> up to and includin</w:t>
            </w:r>
            <w:r w:rsidRPr="00F05494">
              <w:rPr>
                <w:b/>
                <w:color w:val="FFFFFF" w:themeColor="background1"/>
                <w:sz w:val="18"/>
                <w:szCs w:val="18"/>
              </w:rPr>
              <w:t xml:space="preserve">g </w:t>
            </w:r>
            <w:r w:rsidR="00A97B3B" w:rsidRPr="00F05494">
              <w:rPr>
                <w:b/>
                <w:color w:val="FFFFFF" w:themeColor="background1"/>
                <w:sz w:val="18"/>
                <w:szCs w:val="18"/>
              </w:rPr>
              <w:t>22/05</w:t>
            </w:r>
            <w:r w:rsidR="005976D2" w:rsidRPr="00F05494">
              <w:rPr>
                <w:b/>
                <w:color w:val="FFFFFF" w:themeColor="background1"/>
                <w:sz w:val="18"/>
                <w:szCs w:val="18"/>
              </w:rPr>
              <w:t>/2</w:t>
            </w:r>
            <w:r w:rsidR="005976D2">
              <w:rPr>
                <w:b/>
                <w:color w:val="FFFFFF"/>
                <w:sz w:val="18"/>
                <w:szCs w:val="18"/>
              </w:rPr>
              <w:t>025</w:t>
            </w:r>
          </w:p>
        </w:tc>
      </w:tr>
      <w:tr w:rsidR="0041084B" w:rsidRPr="00C25946" w14:paraId="43108949" w14:textId="77777777" w:rsidTr="00BF3A99">
        <w:trPr>
          <w:cantSplit/>
          <w:tblHeader/>
        </w:trPr>
        <w:tc>
          <w:tcPr>
            <w:tcW w:w="608" w:type="pct"/>
            <w:shd w:val="clear" w:color="auto" w:fill="auto"/>
          </w:tcPr>
          <w:p w14:paraId="5711803B" w14:textId="77777777" w:rsidR="0041084B" w:rsidRPr="001F4EC0" w:rsidRDefault="0041084B" w:rsidP="00BF3A99">
            <w:pPr>
              <w:pStyle w:val="TableText"/>
              <w:rPr>
                <w:b/>
                <w:sz w:val="18"/>
                <w:szCs w:val="18"/>
              </w:rPr>
            </w:pPr>
            <w:r w:rsidRPr="001F4EC0">
              <w:rPr>
                <w:b/>
                <w:sz w:val="18"/>
                <w:szCs w:val="18"/>
              </w:rPr>
              <w:t>Effluent and discharge point</w:t>
            </w:r>
          </w:p>
        </w:tc>
        <w:tc>
          <w:tcPr>
            <w:tcW w:w="740" w:type="pct"/>
            <w:shd w:val="clear" w:color="auto" w:fill="auto"/>
          </w:tcPr>
          <w:p w14:paraId="557131B9" w14:textId="77777777" w:rsidR="0041084B" w:rsidRPr="001F4EC0" w:rsidRDefault="0041084B" w:rsidP="00BF3A99">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728D5B53" w14:textId="77777777" w:rsidR="0041084B" w:rsidRPr="001F4EC0" w:rsidRDefault="0041084B" w:rsidP="00BF3A99">
            <w:pPr>
              <w:pStyle w:val="TableText"/>
              <w:rPr>
                <w:b/>
                <w:sz w:val="18"/>
                <w:szCs w:val="18"/>
              </w:rPr>
            </w:pPr>
            <w:r w:rsidRPr="001F4EC0">
              <w:rPr>
                <w:b/>
                <w:sz w:val="18"/>
                <w:szCs w:val="18"/>
              </w:rPr>
              <w:t>Limit (including unit)</w:t>
            </w:r>
          </w:p>
        </w:tc>
        <w:tc>
          <w:tcPr>
            <w:tcW w:w="746" w:type="pct"/>
            <w:shd w:val="clear" w:color="auto" w:fill="auto"/>
          </w:tcPr>
          <w:p w14:paraId="33F5662E" w14:textId="77777777" w:rsidR="0041084B" w:rsidRPr="001F4EC0" w:rsidRDefault="0041084B" w:rsidP="00BF3A99">
            <w:pPr>
              <w:pStyle w:val="TableText"/>
              <w:rPr>
                <w:b/>
                <w:sz w:val="18"/>
                <w:szCs w:val="18"/>
              </w:rPr>
            </w:pPr>
            <w:r w:rsidRPr="001F4EC0">
              <w:rPr>
                <w:b/>
                <w:sz w:val="18"/>
                <w:szCs w:val="18"/>
              </w:rPr>
              <w:t>Reference Period</w:t>
            </w:r>
          </w:p>
        </w:tc>
        <w:tc>
          <w:tcPr>
            <w:tcW w:w="645" w:type="pct"/>
            <w:shd w:val="clear" w:color="auto" w:fill="auto"/>
          </w:tcPr>
          <w:p w14:paraId="685DC342" w14:textId="77777777" w:rsidR="0041084B" w:rsidRPr="001F4EC0" w:rsidRDefault="0041084B" w:rsidP="00BF3A99">
            <w:pPr>
              <w:pStyle w:val="TableText"/>
              <w:rPr>
                <w:b/>
                <w:sz w:val="18"/>
                <w:szCs w:val="18"/>
              </w:rPr>
            </w:pPr>
            <w:r w:rsidRPr="001F4EC0">
              <w:rPr>
                <w:b/>
                <w:sz w:val="18"/>
                <w:szCs w:val="18"/>
              </w:rPr>
              <w:t>Limit of effective range</w:t>
            </w:r>
          </w:p>
        </w:tc>
        <w:tc>
          <w:tcPr>
            <w:tcW w:w="689" w:type="pct"/>
            <w:shd w:val="clear" w:color="auto" w:fill="auto"/>
          </w:tcPr>
          <w:p w14:paraId="70189EEE" w14:textId="77777777" w:rsidR="0041084B" w:rsidRPr="001F4EC0" w:rsidRDefault="0041084B" w:rsidP="00BF3A99">
            <w:pPr>
              <w:pStyle w:val="TableText"/>
              <w:rPr>
                <w:b/>
                <w:sz w:val="18"/>
                <w:szCs w:val="18"/>
              </w:rPr>
            </w:pPr>
            <w:r w:rsidRPr="001F4EC0">
              <w:rPr>
                <w:b/>
                <w:sz w:val="18"/>
                <w:szCs w:val="18"/>
              </w:rPr>
              <w:t>Monitoring frequency</w:t>
            </w:r>
          </w:p>
        </w:tc>
        <w:tc>
          <w:tcPr>
            <w:tcW w:w="865" w:type="pct"/>
            <w:shd w:val="clear" w:color="auto" w:fill="auto"/>
          </w:tcPr>
          <w:p w14:paraId="7B95F623" w14:textId="77777777" w:rsidR="0041084B" w:rsidRPr="001F4EC0" w:rsidRDefault="0041084B" w:rsidP="00BF3A99">
            <w:pPr>
              <w:pStyle w:val="TableText"/>
              <w:rPr>
                <w:b/>
                <w:sz w:val="18"/>
                <w:szCs w:val="18"/>
              </w:rPr>
            </w:pPr>
            <w:r w:rsidRPr="001F4EC0">
              <w:rPr>
                <w:b/>
                <w:sz w:val="18"/>
                <w:szCs w:val="18"/>
              </w:rPr>
              <w:t>Compliance Statistic</w:t>
            </w:r>
          </w:p>
        </w:tc>
      </w:tr>
      <w:tr w:rsidR="0041084B" w:rsidRPr="00C25946" w14:paraId="513D6D2A" w14:textId="77777777" w:rsidTr="00BF3A99">
        <w:trPr>
          <w:cantSplit/>
        </w:trPr>
        <w:tc>
          <w:tcPr>
            <w:tcW w:w="608" w:type="pct"/>
            <w:vMerge w:val="restart"/>
            <w:shd w:val="clear" w:color="auto" w:fill="auto"/>
          </w:tcPr>
          <w:p w14:paraId="6C6F9700" w14:textId="77777777" w:rsidR="0041084B" w:rsidRPr="0041084B" w:rsidRDefault="0041084B" w:rsidP="00BF3A99">
            <w:pPr>
              <w:pStyle w:val="TableText"/>
              <w:rPr>
                <w:rStyle w:val="Blue"/>
                <w:color w:val="000000" w:themeColor="text1"/>
                <w:sz w:val="18"/>
                <w:szCs w:val="18"/>
              </w:rPr>
            </w:pPr>
            <w:r w:rsidRPr="0041084B">
              <w:rPr>
                <w:rStyle w:val="Blue"/>
                <w:color w:val="000000" w:themeColor="text1"/>
                <w:sz w:val="18"/>
                <w:szCs w:val="18"/>
              </w:rPr>
              <w:t>Secondary treated sewage effluent via Final Effluent Discharge Point</w:t>
            </w:r>
          </w:p>
        </w:tc>
        <w:tc>
          <w:tcPr>
            <w:tcW w:w="740" w:type="pct"/>
            <w:shd w:val="clear" w:color="auto" w:fill="auto"/>
          </w:tcPr>
          <w:p w14:paraId="1000C0E8" w14:textId="77777777" w:rsidR="0041084B" w:rsidRPr="0041084B" w:rsidRDefault="0041084B" w:rsidP="00BF3A99">
            <w:pPr>
              <w:pStyle w:val="TableText"/>
              <w:rPr>
                <w:rStyle w:val="Blue"/>
                <w:rFonts w:cs="Calibri"/>
                <w:color w:val="000000" w:themeColor="text1"/>
                <w:sz w:val="18"/>
                <w:szCs w:val="18"/>
              </w:rPr>
            </w:pPr>
            <w:r w:rsidRPr="0041084B">
              <w:rPr>
                <w:rStyle w:val="Blue"/>
                <w:rFonts w:cs="Calibri"/>
                <w:color w:val="000000" w:themeColor="text1"/>
                <w:sz w:val="18"/>
                <w:szCs w:val="18"/>
              </w:rPr>
              <w:t>Dry weather flow</w:t>
            </w:r>
          </w:p>
        </w:tc>
        <w:tc>
          <w:tcPr>
            <w:tcW w:w="707" w:type="pct"/>
            <w:shd w:val="clear" w:color="auto" w:fill="auto"/>
          </w:tcPr>
          <w:p w14:paraId="07F538F6" w14:textId="77777777" w:rsidR="0041084B" w:rsidRPr="0041084B" w:rsidRDefault="0041084B" w:rsidP="00BF3A99">
            <w:pPr>
              <w:pStyle w:val="TableText"/>
              <w:rPr>
                <w:rStyle w:val="Blue"/>
                <w:rFonts w:cs="Calibri"/>
                <w:color w:val="000000" w:themeColor="text1"/>
                <w:sz w:val="18"/>
                <w:szCs w:val="18"/>
              </w:rPr>
            </w:pPr>
            <w:r w:rsidRPr="0041084B">
              <w:rPr>
                <w:rStyle w:val="Blue"/>
                <w:rFonts w:cs="Calibri"/>
                <w:color w:val="000000" w:themeColor="text1"/>
                <w:sz w:val="18"/>
                <w:szCs w:val="18"/>
              </w:rPr>
              <w:t>8.19 m</w:t>
            </w:r>
            <w:r w:rsidRPr="0041084B">
              <w:rPr>
                <w:rStyle w:val="Blue"/>
                <w:rFonts w:cs="Calibri"/>
                <w:color w:val="000000" w:themeColor="text1"/>
                <w:sz w:val="18"/>
                <w:szCs w:val="18"/>
                <w:vertAlign w:val="superscript"/>
              </w:rPr>
              <w:t>3</w:t>
            </w:r>
            <w:r w:rsidRPr="0041084B">
              <w:rPr>
                <w:rStyle w:val="Blue"/>
                <w:rFonts w:cs="Calibri"/>
                <w:color w:val="000000" w:themeColor="text1"/>
                <w:sz w:val="18"/>
                <w:szCs w:val="18"/>
              </w:rPr>
              <w:t>/day</w:t>
            </w:r>
          </w:p>
          <w:p w14:paraId="6596DD14" w14:textId="77777777" w:rsidR="0041084B" w:rsidRPr="0041084B" w:rsidRDefault="0041084B" w:rsidP="00BF3A99">
            <w:pPr>
              <w:pStyle w:val="TableText"/>
              <w:rPr>
                <w:rStyle w:val="Blue"/>
                <w:rFonts w:cs="Calibri"/>
                <w:color w:val="000000" w:themeColor="text1"/>
                <w:sz w:val="18"/>
                <w:szCs w:val="18"/>
              </w:rPr>
            </w:pPr>
          </w:p>
          <w:p w14:paraId="67AC2C71" w14:textId="77777777" w:rsidR="0041084B" w:rsidRPr="0041084B" w:rsidRDefault="0041084B" w:rsidP="00BF3A99">
            <w:pPr>
              <w:pStyle w:val="TableText"/>
              <w:rPr>
                <w:rStyle w:val="Blue"/>
                <w:rFonts w:cs="Calibri"/>
                <w:color w:val="000000" w:themeColor="text1"/>
                <w:sz w:val="18"/>
                <w:szCs w:val="18"/>
              </w:rPr>
            </w:pPr>
          </w:p>
        </w:tc>
        <w:tc>
          <w:tcPr>
            <w:tcW w:w="746" w:type="pct"/>
            <w:shd w:val="clear" w:color="auto" w:fill="auto"/>
          </w:tcPr>
          <w:p w14:paraId="5331E5A2" w14:textId="77777777" w:rsidR="0041084B" w:rsidRPr="0041084B" w:rsidRDefault="0041084B" w:rsidP="00BF3A99">
            <w:pPr>
              <w:pStyle w:val="TableText"/>
              <w:rPr>
                <w:rStyle w:val="Blue"/>
                <w:rFonts w:cs="Calibri"/>
                <w:color w:val="000000" w:themeColor="text1"/>
                <w:sz w:val="18"/>
                <w:szCs w:val="18"/>
              </w:rPr>
            </w:pPr>
            <w:r w:rsidRPr="0041084B">
              <w:rPr>
                <w:rStyle w:val="Blue"/>
                <w:rFonts w:cs="Calibri"/>
                <w:color w:val="000000" w:themeColor="text1"/>
                <w:sz w:val="18"/>
                <w:szCs w:val="18"/>
              </w:rPr>
              <w:t>Total daily volume</w:t>
            </w:r>
          </w:p>
        </w:tc>
        <w:tc>
          <w:tcPr>
            <w:tcW w:w="645" w:type="pct"/>
            <w:shd w:val="clear" w:color="auto" w:fill="auto"/>
          </w:tcPr>
          <w:p w14:paraId="3C4357FC" w14:textId="77777777" w:rsidR="0041084B" w:rsidRPr="0041084B" w:rsidRDefault="0041084B" w:rsidP="00BF3A99">
            <w:pPr>
              <w:pStyle w:val="TableText"/>
              <w:rPr>
                <w:rStyle w:val="Blue"/>
                <w:rFonts w:cs="Calibri"/>
                <w:color w:val="000000" w:themeColor="text1"/>
                <w:sz w:val="18"/>
                <w:szCs w:val="18"/>
              </w:rPr>
            </w:pPr>
            <w:r w:rsidRPr="0041084B">
              <w:rPr>
                <w:rStyle w:val="Blue"/>
                <w:rFonts w:cs="Calibri"/>
                <w:color w:val="000000" w:themeColor="text1"/>
                <w:sz w:val="18"/>
                <w:szCs w:val="18"/>
              </w:rPr>
              <w:t>N/A</w:t>
            </w:r>
          </w:p>
        </w:tc>
        <w:tc>
          <w:tcPr>
            <w:tcW w:w="689" w:type="pct"/>
            <w:shd w:val="clear" w:color="auto" w:fill="auto"/>
          </w:tcPr>
          <w:p w14:paraId="7E933A1B" w14:textId="77777777" w:rsidR="0041084B" w:rsidRPr="0041084B" w:rsidRDefault="0041084B" w:rsidP="00BF3A99">
            <w:pPr>
              <w:pStyle w:val="TableText"/>
              <w:rPr>
                <w:rStyle w:val="Blue"/>
                <w:rFonts w:cs="Calibri"/>
                <w:color w:val="000000" w:themeColor="text1"/>
                <w:sz w:val="18"/>
                <w:szCs w:val="18"/>
              </w:rPr>
            </w:pPr>
            <w:r w:rsidRPr="0041084B">
              <w:rPr>
                <w:rStyle w:val="Blue"/>
                <w:rFonts w:cs="Calibri"/>
                <w:color w:val="000000" w:themeColor="text1"/>
                <w:sz w:val="18"/>
                <w:szCs w:val="18"/>
              </w:rPr>
              <w:t>N/A</w:t>
            </w:r>
          </w:p>
        </w:tc>
        <w:tc>
          <w:tcPr>
            <w:tcW w:w="865" w:type="pct"/>
            <w:shd w:val="clear" w:color="auto" w:fill="auto"/>
          </w:tcPr>
          <w:p w14:paraId="71291CA9" w14:textId="77777777" w:rsidR="0041084B" w:rsidRPr="0041084B" w:rsidRDefault="0041084B" w:rsidP="00BF3A99">
            <w:pPr>
              <w:pStyle w:val="TableText"/>
              <w:rPr>
                <w:rStyle w:val="Blue"/>
                <w:rFonts w:cs="Calibri"/>
                <w:color w:val="000000" w:themeColor="text1"/>
                <w:sz w:val="18"/>
                <w:szCs w:val="18"/>
              </w:rPr>
            </w:pPr>
            <w:r w:rsidRPr="0041084B">
              <w:rPr>
                <w:rStyle w:val="Blue"/>
                <w:rFonts w:cs="Calibri"/>
                <w:color w:val="000000" w:themeColor="text1"/>
                <w:sz w:val="18"/>
                <w:szCs w:val="18"/>
              </w:rPr>
              <w:t>Condition 3.1.4 applies</w:t>
            </w:r>
          </w:p>
        </w:tc>
      </w:tr>
      <w:tr w:rsidR="0041084B" w:rsidRPr="00C25946" w14:paraId="2FF7F7ED" w14:textId="77777777" w:rsidTr="00BF3A99">
        <w:trPr>
          <w:cantSplit/>
        </w:trPr>
        <w:tc>
          <w:tcPr>
            <w:tcW w:w="608" w:type="pct"/>
            <w:vMerge/>
            <w:shd w:val="clear" w:color="auto" w:fill="auto"/>
          </w:tcPr>
          <w:p w14:paraId="3C91C225" w14:textId="77777777" w:rsidR="0041084B" w:rsidRPr="001F4EC0" w:rsidRDefault="0041084B" w:rsidP="00BF3A99">
            <w:pPr>
              <w:pStyle w:val="TableText"/>
              <w:rPr>
                <w:rStyle w:val="Blue"/>
                <w:sz w:val="18"/>
                <w:szCs w:val="18"/>
              </w:rPr>
            </w:pPr>
          </w:p>
        </w:tc>
        <w:tc>
          <w:tcPr>
            <w:tcW w:w="740" w:type="pct"/>
            <w:shd w:val="clear" w:color="auto" w:fill="auto"/>
          </w:tcPr>
          <w:p w14:paraId="3ED1CFC5"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ATU-BOD as O</w:t>
            </w:r>
            <w:r w:rsidRPr="005976D2">
              <w:rPr>
                <w:rStyle w:val="Blue"/>
                <w:rFonts w:cs="Calibri"/>
                <w:color w:val="000000" w:themeColor="text1"/>
                <w:sz w:val="18"/>
                <w:szCs w:val="18"/>
                <w:vertAlign w:val="subscript"/>
              </w:rPr>
              <w:t>2</w:t>
            </w:r>
          </w:p>
        </w:tc>
        <w:tc>
          <w:tcPr>
            <w:tcW w:w="707" w:type="pct"/>
            <w:shd w:val="clear" w:color="auto" w:fill="auto"/>
          </w:tcPr>
          <w:p w14:paraId="6E3D6509" w14:textId="72ADE477" w:rsidR="0041084B" w:rsidRPr="005976D2" w:rsidRDefault="005976D2" w:rsidP="005976D2">
            <w:pPr>
              <w:pStyle w:val="TableText"/>
              <w:rPr>
                <w:rStyle w:val="Blue"/>
                <w:rFonts w:cs="Calibri"/>
                <w:i/>
                <w:iCs/>
                <w:color w:val="000000" w:themeColor="text1"/>
                <w:sz w:val="18"/>
                <w:szCs w:val="18"/>
              </w:rPr>
            </w:pPr>
            <w:r w:rsidRPr="005976D2">
              <w:rPr>
                <w:rStyle w:val="Blue"/>
                <w:rFonts w:cs="Calibri"/>
                <w:color w:val="000000" w:themeColor="text1"/>
                <w:sz w:val="18"/>
                <w:szCs w:val="18"/>
              </w:rPr>
              <w:t>40</w:t>
            </w:r>
            <w:r w:rsidR="0041084B" w:rsidRPr="005976D2">
              <w:rPr>
                <w:rStyle w:val="Blue"/>
                <w:rFonts w:cs="Calibri"/>
                <w:color w:val="000000" w:themeColor="text1"/>
                <w:sz w:val="18"/>
                <w:szCs w:val="18"/>
              </w:rPr>
              <w:t xml:space="preserve"> mg/l</w:t>
            </w:r>
          </w:p>
        </w:tc>
        <w:tc>
          <w:tcPr>
            <w:tcW w:w="746" w:type="pct"/>
            <w:shd w:val="clear" w:color="auto" w:fill="auto"/>
          </w:tcPr>
          <w:p w14:paraId="4459FE09"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Instantaneous (spot sample)</w:t>
            </w:r>
          </w:p>
        </w:tc>
        <w:tc>
          <w:tcPr>
            <w:tcW w:w="645" w:type="pct"/>
            <w:shd w:val="clear" w:color="auto" w:fill="auto"/>
          </w:tcPr>
          <w:p w14:paraId="4B736B2C"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N/A</w:t>
            </w:r>
          </w:p>
        </w:tc>
        <w:tc>
          <w:tcPr>
            <w:tcW w:w="689" w:type="pct"/>
            <w:shd w:val="clear" w:color="auto" w:fill="auto"/>
          </w:tcPr>
          <w:p w14:paraId="25E350E6"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As specified in schedule 3B</w:t>
            </w:r>
          </w:p>
        </w:tc>
        <w:tc>
          <w:tcPr>
            <w:tcW w:w="865" w:type="pct"/>
            <w:shd w:val="clear" w:color="auto" w:fill="auto"/>
          </w:tcPr>
          <w:p w14:paraId="1CA36033"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 xml:space="preserve">Look up </w:t>
            </w:r>
            <w:proofErr w:type="gramStart"/>
            <w:r w:rsidRPr="005976D2">
              <w:rPr>
                <w:rStyle w:val="Blue"/>
                <w:rFonts w:cs="Calibri"/>
                <w:color w:val="000000" w:themeColor="text1"/>
                <w:sz w:val="18"/>
                <w:szCs w:val="18"/>
              </w:rPr>
              <w:t>table</w:t>
            </w:r>
            <w:proofErr w:type="gramEnd"/>
          </w:p>
          <w:p w14:paraId="42AE336F"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(Conditions 3.1.2 and 3.1.3 apply)</w:t>
            </w:r>
          </w:p>
        </w:tc>
      </w:tr>
      <w:tr w:rsidR="0041084B" w:rsidRPr="00C25946" w14:paraId="63374E24" w14:textId="77777777" w:rsidTr="00BF3A99">
        <w:trPr>
          <w:cantSplit/>
        </w:trPr>
        <w:tc>
          <w:tcPr>
            <w:tcW w:w="608" w:type="pct"/>
            <w:vMerge/>
            <w:shd w:val="clear" w:color="auto" w:fill="auto"/>
          </w:tcPr>
          <w:p w14:paraId="56EF0754" w14:textId="77777777" w:rsidR="0041084B" w:rsidRPr="001F4EC0" w:rsidRDefault="0041084B" w:rsidP="00BF3A99">
            <w:pPr>
              <w:pStyle w:val="TableText"/>
              <w:rPr>
                <w:rStyle w:val="Blue"/>
                <w:sz w:val="18"/>
                <w:szCs w:val="18"/>
              </w:rPr>
            </w:pPr>
          </w:p>
        </w:tc>
        <w:tc>
          <w:tcPr>
            <w:tcW w:w="740" w:type="pct"/>
            <w:shd w:val="clear" w:color="auto" w:fill="auto"/>
          </w:tcPr>
          <w:p w14:paraId="2AF8FF41"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Suspended solids (measured after drying at 105°C)</w:t>
            </w:r>
          </w:p>
        </w:tc>
        <w:tc>
          <w:tcPr>
            <w:tcW w:w="707" w:type="pct"/>
            <w:shd w:val="clear" w:color="auto" w:fill="auto"/>
          </w:tcPr>
          <w:p w14:paraId="1B1698A4" w14:textId="7541DBF0" w:rsidR="0041084B" w:rsidRPr="005976D2" w:rsidRDefault="005976D2" w:rsidP="005976D2">
            <w:pPr>
              <w:pStyle w:val="TableText"/>
              <w:rPr>
                <w:rStyle w:val="Blue"/>
                <w:rFonts w:cs="Calibri"/>
                <w:color w:val="000000" w:themeColor="text1"/>
                <w:sz w:val="18"/>
                <w:szCs w:val="18"/>
              </w:rPr>
            </w:pPr>
            <w:r w:rsidRPr="005976D2">
              <w:rPr>
                <w:rStyle w:val="Blue"/>
                <w:rFonts w:cs="Calibri"/>
                <w:color w:val="000000" w:themeColor="text1"/>
                <w:sz w:val="18"/>
                <w:szCs w:val="18"/>
              </w:rPr>
              <w:t>60</w:t>
            </w:r>
            <w:r w:rsidR="0041084B" w:rsidRPr="005976D2">
              <w:rPr>
                <w:rStyle w:val="Blue"/>
                <w:rFonts w:cs="Calibri"/>
                <w:color w:val="000000" w:themeColor="text1"/>
                <w:sz w:val="18"/>
                <w:szCs w:val="18"/>
              </w:rPr>
              <w:t xml:space="preserve"> mg/l</w:t>
            </w:r>
          </w:p>
        </w:tc>
        <w:tc>
          <w:tcPr>
            <w:tcW w:w="746" w:type="pct"/>
            <w:shd w:val="clear" w:color="auto" w:fill="auto"/>
          </w:tcPr>
          <w:p w14:paraId="4CEA86EC"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Instantaneous (spot sample)</w:t>
            </w:r>
          </w:p>
        </w:tc>
        <w:tc>
          <w:tcPr>
            <w:tcW w:w="645" w:type="pct"/>
            <w:shd w:val="clear" w:color="auto" w:fill="auto"/>
          </w:tcPr>
          <w:p w14:paraId="5C46E02D"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N/A</w:t>
            </w:r>
          </w:p>
        </w:tc>
        <w:tc>
          <w:tcPr>
            <w:tcW w:w="689" w:type="pct"/>
            <w:shd w:val="clear" w:color="auto" w:fill="auto"/>
          </w:tcPr>
          <w:p w14:paraId="26131363"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As specified in schedule 3B</w:t>
            </w:r>
          </w:p>
        </w:tc>
        <w:tc>
          <w:tcPr>
            <w:tcW w:w="865" w:type="pct"/>
            <w:shd w:val="clear" w:color="auto" w:fill="auto"/>
          </w:tcPr>
          <w:p w14:paraId="44DB8C2A"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 xml:space="preserve">Look up </w:t>
            </w:r>
            <w:proofErr w:type="gramStart"/>
            <w:r w:rsidRPr="005976D2">
              <w:rPr>
                <w:rStyle w:val="Blue"/>
                <w:rFonts w:cs="Calibri"/>
                <w:color w:val="000000" w:themeColor="text1"/>
                <w:sz w:val="18"/>
                <w:szCs w:val="18"/>
              </w:rPr>
              <w:t>table</w:t>
            </w:r>
            <w:proofErr w:type="gramEnd"/>
          </w:p>
          <w:p w14:paraId="359D00DF"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(Conditions 3.1.2 and 3.1.3 apply)</w:t>
            </w:r>
          </w:p>
        </w:tc>
      </w:tr>
      <w:tr w:rsidR="0041084B" w:rsidRPr="00C25946" w14:paraId="701E6F57" w14:textId="77777777" w:rsidTr="00BF3A99">
        <w:trPr>
          <w:cantSplit/>
        </w:trPr>
        <w:tc>
          <w:tcPr>
            <w:tcW w:w="608" w:type="pct"/>
            <w:vMerge/>
            <w:shd w:val="clear" w:color="auto" w:fill="auto"/>
          </w:tcPr>
          <w:p w14:paraId="3D0F1D95" w14:textId="77777777" w:rsidR="0041084B" w:rsidRPr="00FC55D1" w:rsidRDefault="0041084B" w:rsidP="00BF3A99">
            <w:pPr>
              <w:pStyle w:val="TableText"/>
              <w:rPr>
                <w:rStyle w:val="Blue"/>
              </w:rPr>
            </w:pPr>
          </w:p>
        </w:tc>
        <w:tc>
          <w:tcPr>
            <w:tcW w:w="740" w:type="pct"/>
            <w:shd w:val="clear" w:color="auto" w:fill="auto"/>
          </w:tcPr>
          <w:p w14:paraId="07EEC1D6" w14:textId="77777777" w:rsidR="0041084B" w:rsidRPr="00DD7526" w:rsidRDefault="0041084B" w:rsidP="00BF3A99">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6D8EE703" w14:textId="77777777" w:rsidR="0041084B" w:rsidRPr="00DD7526" w:rsidRDefault="0041084B" w:rsidP="00BF3A99">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1E4147BE" w14:textId="77777777" w:rsidR="0041084B" w:rsidRPr="00DD7526" w:rsidRDefault="0041084B" w:rsidP="00BF3A99">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4969FBFF" w14:textId="77777777" w:rsidR="0041084B" w:rsidRPr="00DD7526" w:rsidRDefault="0041084B" w:rsidP="00BF3A99">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01F5336B" w14:textId="77777777" w:rsidR="0041084B" w:rsidRPr="00DD7526" w:rsidRDefault="0041084B" w:rsidP="00BF3A99">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36C231D1" w14:textId="77777777" w:rsidR="0041084B" w:rsidRPr="00DD7526" w:rsidRDefault="0041084B" w:rsidP="00BF3A99">
            <w:pPr>
              <w:pStyle w:val="TableText"/>
              <w:rPr>
                <w:rStyle w:val="Blue"/>
                <w:color w:val="000000" w:themeColor="text1"/>
                <w:sz w:val="18"/>
                <w:szCs w:val="18"/>
              </w:rPr>
            </w:pPr>
            <w:r w:rsidRPr="00DD7526">
              <w:rPr>
                <w:rStyle w:val="Blue"/>
                <w:color w:val="000000" w:themeColor="text1"/>
                <w:sz w:val="18"/>
                <w:szCs w:val="18"/>
              </w:rPr>
              <w:t>No significant trace</w:t>
            </w:r>
          </w:p>
          <w:p w14:paraId="52FDDD45" w14:textId="77777777" w:rsidR="0041084B" w:rsidRPr="00DD7526" w:rsidRDefault="0041084B" w:rsidP="00BF3A99">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602D1418" w14:textId="588BE6DA" w:rsidR="0041084B" w:rsidRDefault="0041084B">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41084B" w:rsidRPr="00C25946" w14:paraId="1A0493D8" w14:textId="77777777" w:rsidTr="00BF3A99">
        <w:trPr>
          <w:cantSplit/>
          <w:tblHeader/>
        </w:trPr>
        <w:tc>
          <w:tcPr>
            <w:tcW w:w="5000" w:type="pct"/>
            <w:gridSpan w:val="7"/>
            <w:shd w:val="clear" w:color="auto" w:fill="000000"/>
          </w:tcPr>
          <w:p w14:paraId="687BE9C4" w14:textId="3BE223FB" w:rsidR="0041084B" w:rsidRPr="00534C4C" w:rsidRDefault="0041084B" w:rsidP="00BF3A99">
            <w:pPr>
              <w:pStyle w:val="TableText"/>
              <w:rPr>
                <w:b/>
                <w:color w:val="FFFFFF"/>
                <w:sz w:val="18"/>
                <w:szCs w:val="18"/>
              </w:rPr>
            </w:pPr>
            <w:r w:rsidRPr="00534C4C">
              <w:rPr>
                <w:b/>
                <w:color w:val="FFFFFF"/>
                <w:sz w:val="18"/>
                <w:szCs w:val="18"/>
              </w:rPr>
              <w:lastRenderedPageBreak/>
              <w:t>Table S3.1</w:t>
            </w:r>
            <w:r>
              <w:rPr>
                <w:b/>
                <w:color w:val="FFFFFF"/>
                <w:sz w:val="18"/>
                <w:szCs w:val="18"/>
              </w:rPr>
              <w:t>c</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74C3E3BC" w14:textId="5BB7B632" w:rsidR="0041084B" w:rsidRPr="00D2050D" w:rsidRDefault="0041084B" w:rsidP="00BF3A99">
            <w:pPr>
              <w:pStyle w:val="TableText"/>
              <w:rPr>
                <w:b/>
                <w:color w:val="FF0000"/>
                <w:sz w:val="18"/>
                <w:szCs w:val="18"/>
              </w:rPr>
            </w:pPr>
            <w:r w:rsidRPr="00534C4C">
              <w:rPr>
                <w:b/>
                <w:color w:val="FFFFFF"/>
                <w:sz w:val="18"/>
                <w:szCs w:val="18"/>
              </w:rPr>
              <w:t>Effective</w:t>
            </w:r>
            <w:r w:rsidRPr="005976D2">
              <w:rPr>
                <w:b/>
                <w:color w:val="FFFFFF"/>
                <w:sz w:val="18"/>
                <w:szCs w:val="18"/>
              </w:rPr>
              <w:t xml:space="preserve"> </w:t>
            </w:r>
            <w:r w:rsidR="005976D2" w:rsidRPr="005976D2">
              <w:rPr>
                <w:b/>
                <w:color w:val="FFFFFF"/>
                <w:sz w:val="18"/>
                <w:szCs w:val="18"/>
              </w:rPr>
              <w:t>f</w:t>
            </w:r>
            <w:r w:rsidR="005976D2" w:rsidRPr="00F05494">
              <w:rPr>
                <w:b/>
                <w:color w:val="FFFFFF" w:themeColor="background1"/>
                <w:sz w:val="18"/>
                <w:szCs w:val="18"/>
              </w:rPr>
              <w:t xml:space="preserve">rom </w:t>
            </w:r>
            <w:r w:rsidR="00A97B3B" w:rsidRPr="00F05494">
              <w:rPr>
                <w:b/>
                <w:color w:val="FFFFFF" w:themeColor="background1"/>
                <w:sz w:val="18"/>
                <w:szCs w:val="18"/>
              </w:rPr>
              <w:t>23/05</w:t>
            </w:r>
            <w:r w:rsidR="005976D2" w:rsidRPr="00F05494">
              <w:rPr>
                <w:b/>
                <w:color w:val="FFFFFF" w:themeColor="background1"/>
                <w:sz w:val="18"/>
                <w:szCs w:val="18"/>
              </w:rPr>
              <w:t>/202</w:t>
            </w:r>
            <w:r w:rsidR="005976D2" w:rsidRPr="005976D2">
              <w:rPr>
                <w:b/>
                <w:color w:val="FFFFFF"/>
                <w:sz w:val="18"/>
                <w:szCs w:val="18"/>
              </w:rPr>
              <w:t>5</w:t>
            </w:r>
          </w:p>
        </w:tc>
      </w:tr>
      <w:tr w:rsidR="0041084B" w:rsidRPr="00C25946" w14:paraId="3EB715C4" w14:textId="77777777" w:rsidTr="00BF3A99">
        <w:trPr>
          <w:cantSplit/>
          <w:tblHeader/>
        </w:trPr>
        <w:tc>
          <w:tcPr>
            <w:tcW w:w="608" w:type="pct"/>
            <w:shd w:val="clear" w:color="auto" w:fill="auto"/>
          </w:tcPr>
          <w:p w14:paraId="3CA8725A" w14:textId="77777777" w:rsidR="0041084B" w:rsidRPr="001F4EC0" w:rsidRDefault="0041084B" w:rsidP="00BF3A99">
            <w:pPr>
              <w:pStyle w:val="TableText"/>
              <w:rPr>
                <w:b/>
                <w:sz w:val="18"/>
                <w:szCs w:val="18"/>
              </w:rPr>
            </w:pPr>
            <w:r w:rsidRPr="001F4EC0">
              <w:rPr>
                <w:b/>
                <w:sz w:val="18"/>
                <w:szCs w:val="18"/>
              </w:rPr>
              <w:t>Effluent and discharge point</w:t>
            </w:r>
          </w:p>
        </w:tc>
        <w:tc>
          <w:tcPr>
            <w:tcW w:w="740" w:type="pct"/>
            <w:shd w:val="clear" w:color="auto" w:fill="auto"/>
          </w:tcPr>
          <w:p w14:paraId="2537B8F8" w14:textId="77777777" w:rsidR="0041084B" w:rsidRPr="001F4EC0" w:rsidRDefault="0041084B" w:rsidP="00BF3A99">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65BFC680" w14:textId="77777777" w:rsidR="0041084B" w:rsidRPr="001F4EC0" w:rsidRDefault="0041084B" w:rsidP="00BF3A99">
            <w:pPr>
              <w:pStyle w:val="TableText"/>
              <w:rPr>
                <w:b/>
                <w:sz w:val="18"/>
                <w:szCs w:val="18"/>
              </w:rPr>
            </w:pPr>
            <w:r w:rsidRPr="001F4EC0">
              <w:rPr>
                <w:b/>
                <w:sz w:val="18"/>
                <w:szCs w:val="18"/>
              </w:rPr>
              <w:t>Limit (including unit)</w:t>
            </w:r>
          </w:p>
        </w:tc>
        <w:tc>
          <w:tcPr>
            <w:tcW w:w="746" w:type="pct"/>
            <w:shd w:val="clear" w:color="auto" w:fill="auto"/>
          </w:tcPr>
          <w:p w14:paraId="092F167D" w14:textId="77777777" w:rsidR="0041084B" w:rsidRPr="001F4EC0" w:rsidRDefault="0041084B" w:rsidP="00BF3A99">
            <w:pPr>
              <w:pStyle w:val="TableText"/>
              <w:rPr>
                <w:b/>
                <w:sz w:val="18"/>
                <w:szCs w:val="18"/>
              </w:rPr>
            </w:pPr>
            <w:r w:rsidRPr="001F4EC0">
              <w:rPr>
                <w:b/>
                <w:sz w:val="18"/>
                <w:szCs w:val="18"/>
              </w:rPr>
              <w:t>Reference Period</w:t>
            </w:r>
          </w:p>
        </w:tc>
        <w:tc>
          <w:tcPr>
            <w:tcW w:w="645" w:type="pct"/>
            <w:shd w:val="clear" w:color="auto" w:fill="auto"/>
          </w:tcPr>
          <w:p w14:paraId="6E7E61CB" w14:textId="77777777" w:rsidR="0041084B" w:rsidRPr="001F4EC0" w:rsidRDefault="0041084B" w:rsidP="00BF3A99">
            <w:pPr>
              <w:pStyle w:val="TableText"/>
              <w:rPr>
                <w:b/>
                <w:sz w:val="18"/>
                <w:szCs w:val="18"/>
              </w:rPr>
            </w:pPr>
            <w:r w:rsidRPr="001F4EC0">
              <w:rPr>
                <w:b/>
                <w:sz w:val="18"/>
                <w:szCs w:val="18"/>
              </w:rPr>
              <w:t>Limit of effective range</w:t>
            </w:r>
          </w:p>
        </w:tc>
        <w:tc>
          <w:tcPr>
            <w:tcW w:w="689" w:type="pct"/>
            <w:shd w:val="clear" w:color="auto" w:fill="auto"/>
          </w:tcPr>
          <w:p w14:paraId="017AA548" w14:textId="77777777" w:rsidR="0041084B" w:rsidRPr="001F4EC0" w:rsidRDefault="0041084B" w:rsidP="00BF3A99">
            <w:pPr>
              <w:pStyle w:val="TableText"/>
              <w:rPr>
                <w:b/>
                <w:sz w:val="18"/>
                <w:szCs w:val="18"/>
              </w:rPr>
            </w:pPr>
            <w:r w:rsidRPr="001F4EC0">
              <w:rPr>
                <w:b/>
                <w:sz w:val="18"/>
                <w:szCs w:val="18"/>
              </w:rPr>
              <w:t>Monitoring frequency</w:t>
            </w:r>
          </w:p>
        </w:tc>
        <w:tc>
          <w:tcPr>
            <w:tcW w:w="865" w:type="pct"/>
            <w:shd w:val="clear" w:color="auto" w:fill="auto"/>
          </w:tcPr>
          <w:p w14:paraId="59236A6F" w14:textId="77777777" w:rsidR="0041084B" w:rsidRPr="001F4EC0" w:rsidRDefault="0041084B" w:rsidP="00BF3A99">
            <w:pPr>
              <w:pStyle w:val="TableText"/>
              <w:rPr>
                <w:b/>
                <w:sz w:val="18"/>
                <w:szCs w:val="18"/>
              </w:rPr>
            </w:pPr>
            <w:r w:rsidRPr="001F4EC0">
              <w:rPr>
                <w:b/>
                <w:sz w:val="18"/>
                <w:szCs w:val="18"/>
              </w:rPr>
              <w:t>Compliance Statistic</w:t>
            </w:r>
          </w:p>
        </w:tc>
      </w:tr>
      <w:tr w:rsidR="0041084B" w:rsidRPr="00C25946" w14:paraId="2AD564A5" w14:textId="77777777" w:rsidTr="00BF3A99">
        <w:trPr>
          <w:cantSplit/>
        </w:trPr>
        <w:tc>
          <w:tcPr>
            <w:tcW w:w="608" w:type="pct"/>
            <w:vMerge w:val="restart"/>
            <w:shd w:val="clear" w:color="auto" w:fill="auto"/>
          </w:tcPr>
          <w:p w14:paraId="10CAE5A9" w14:textId="77777777" w:rsidR="0041084B" w:rsidRPr="005976D2" w:rsidRDefault="0041084B" w:rsidP="00BF3A99">
            <w:pPr>
              <w:pStyle w:val="TableText"/>
              <w:rPr>
                <w:rStyle w:val="Blue"/>
                <w:color w:val="000000" w:themeColor="text1"/>
                <w:sz w:val="18"/>
                <w:szCs w:val="18"/>
              </w:rPr>
            </w:pPr>
            <w:r w:rsidRPr="005976D2">
              <w:rPr>
                <w:rStyle w:val="Blue"/>
                <w:color w:val="000000" w:themeColor="text1"/>
                <w:sz w:val="18"/>
                <w:szCs w:val="18"/>
              </w:rPr>
              <w:t>Secondary treated sewage effluent via Final Effluent Discharge Point</w:t>
            </w:r>
          </w:p>
        </w:tc>
        <w:tc>
          <w:tcPr>
            <w:tcW w:w="740" w:type="pct"/>
            <w:shd w:val="clear" w:color="auto" w:fill="auto"/>
          </w:tcPr>
          <w:p w14:paraId="52D9359F"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Dry weather flow</w:t>
            </w:r>
          </w:p>
        </w:tc>
        <w:tc>
          <w:tcPr>
            <w:tcW w:w="707" w:type="pct"/>
            <w:shd w:val="clear" w:color="auto" w:fill="auto"/>
          </w:tcPr>
          <w:p w14:paraId="71EAFB90"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8.19 m</w:t>
            </w:r>
            <w:r w:rsidRPr="005976D2">
              <w:rPr>
                <w:rStyle w:val="Blue"/>
                <w:rFonts w:cs="Calibri"/>
                <w:color w:val="000000" w:themeColor="text1"/>
                <w:sz w:val="18"/>
                <w:szCs w:val="18"/>
                <w:vertAlign w:val="superscript"/>
              </w:rPr>
              <w:t>3</w:t>
            </w:r>
            <w:r w:rsidRPr="005976D2">
              <w:rPr>
                <w:rStyle w:val="Blue"/>
                <w:rFonts w:cs="Calibri"/>
                <w:color w:val="000000" w:themeColor="text1"/>
                <w:sz w:val="18"/>
                <w:szCs w:val="18"/>
              </w:rPr>
              <w:t>/day</w:t>
            </w:r>
          </w:p>
          <w:p w14:paraId="5EC1A53E" w14:textId="77777777" w:rsidR="0041084B" w:rsidRPr="005976D2" w:rsidRDefault="0041084B" w:rsidP="00BF3A99">
            <w:pPr>
              <w:pStyle w:val="TableText"/>
              <w:rPr>
                <w:rStyle w:val="Blue"/>
                <w:rFonts w:cs="Calibri"/>
                <w:color w:val="000000" w:themeColor="text1"/>
                <w:sz w:val="18"/>
                <w:szCs w:val="18"/>
              </w:rPr>
            </w:pPr>
          </w:p>
          <w:p w14:paraId="45ED24F3" w14:textId="77777777" w:rsidR="0041084B" w:rsidRPr="005976D2" w:rsidRDefault="0041084B" w:rsidP="00BF3A99">
            <w:pPr>
              <w:pStyle w:val="TableText"/>
              <w:rPr>
                <w:rStyle w:val="Blue"/>
                <w:rFonts w:cs="Calibri"/>
                <w:color w:val="000000" w:themeColor="text1"/>
                <w:sz w:val="18"/>
                <w:szCs w:val="18"/>
              </w:rPr>
            </w:pPr>
          </w:p>
        </w:tc>
        <w:tc>
          <w:tcPr>
            <w:tcW w:w="746" w:type="pct"/>
            <w:shd w:val="clear" w:color="auto" w:fill="auto"/>
          </w:tcPr>
          <w:p w14:paraId="35AF478F"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Total daily volume</w:t>
            </w:r>
          </w:p>
        </w:tc>
        <w:tc>
          <w:tcPr>
            <w:tcW w:w="645" w:type="pct"/>
            <w:shd w:val="clear" w:color="auto" w:fill="auto"/>
          </w:tcPr>
          <w:p w14:paraId="20590527"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N/A</w:t>
            </w:r>
          </w:p>
        </w:tc>
        <w:tc>
          <w:tcPr>
            <w:tcW w:w="689" w:type="pct"/>
            <w:shd w:val="clear" w:color="auto" w:fill="auto"/>
          </w:tcPr>
          <w:p w14:paraId="12277898"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N/A</w:t>
            </w:r>
          </w:p>
        </w:tc>
        <w:tc>
          <w:tcPr>
            <w:tcW w:w="865" w:type="pct"/>
            <w:shd w:val="clear" w:color="auto" w:fill="auto"/>
          </w:tcPr>
          <w:p w14:paraId="0F4A2761"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Condition 3.1.4 applies</w:t>
            </w:r>
          </w:p>
        </w:tc>
      </w:tr>
      <w:tr w:rsidR="0041084B" w:rsidRPr="00C25946" w14:paraId="2ED8CE75" w14:textId="77777777" w:rsidTr="00BF3A99">
        <w:trPr>
          <w:cantSplit/>
        </w:trPr>
        <w:tc>
          <w:tcPr>
            <w:tcW w:w="608" w:type="pct"/>
            <w:vMerge/>
            <w:shd w:val="clear" w:color="auto" w:fill="auto"/>
          </w:tcPr>
          <w:p w14:paraId="5782CE74" w14:textId="77777777" w:rsidR="0041084B" w:rsidRPr="001F4EC0" w:rsidRDefault="0041084B" w:rsidP="00BF3A99">
            <w:pPr>
              <w:pStyle w:val="TableText"/>
              <w:rPr>
                <w:rStyle w:val="Blue"/>
                <w:sz w:val="18"/>
                <w:szCs w:val="18"/>
              </w:rPr>
            </w:pPr>
          </w:p>
        </w:tc>
        <w:tc>
          <w:tcPr>
            <w:tcW w:w="740" w:type="pct"/>
            <w:shd w:val="clear" w:color="auto" w:fill="auto"/>
          </w:tcPr>
          <w:p w14:paraId="5037210A"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ATU-BOD as O</w:t>
            </w:r>
            <w:r w:rsidRPr="005976D2">
              <w:rPr>
                <w:rStyle w:val="Blue"/>
                <w:rFonts w:cs="Calibri"/>
                <w:color w:val="000000" w:themeColor="text1"/>
                <w:sz w:val="18"/>
                <w:szCs w:val="18"/>
                <w:vertAlign w:val="subscript"/>
              </w:rPr>
              <w:t>2</w:t>
            </w:r>
          </w:p>
        </w:tc>
        <w:tc>
          <w:tcPr>
            <w:tcW w:w="707" w:type="pct"/>
            <w:shd w:val="clear" w:color="auto" w:fill="auto"/>
          </w:tcPr>
          <w:p w14:paraId="5FE61DF8" w14:textId="12896253" w:rsidR="0041084B" w:rsidRPr="005976D2" w:rsidRDefault="005976D2" w:rsidP="005976D2">
            <w:pPr>
              <w:pStyle w:val="TableText"/>
              <w:rPr>
                <w:rStyle w:val="Blue"/>
                <w:rFonts w:cs="Calibri"/>
                <w:i/>
                <w:iCs/>
                <w:color w:val="000000" w:themeColor="text1"/>
                <w:sz w:val="18"/>
                <w:szCs w:val="18"/>
              </w:rPr>
            </w:pPr>
            <w:r w:rsidRPr="005976D2">
              <w:rPr>
                <w:rStyle w:val="Blue"/>
                <w:rFonts w:cs="Calibri"/>
                <w:color w:val="000000" w:themeColor="text1"/>
                <w:sz w:val="18"/>
                <w:szCs w:val="18"/>
              </w:rPr>
              <w:t>40</w:t>
            </w:r>
            <w:r w:rsidR="0041084B" w:rsidRPr="005976D2">
              <w:rPr>
                <w:rStyle w:val="Blue"/>
                <w:rFonts w:cs="Calibri"/>
                <w:color w:val="000000" w:themeColor="text1"/>
                <w:sz w:val="18"/>
                <w:szCs w:val="18"/>
              </w:rPr>
              <w:t xml:space="preserve"> mg/l</w:t>
            </w:r>
          </w:p>
        </w:tc>
        <w:tc>
          <w:tcPr>
            <w:tcW w:w="746" w:type="pct"/>
            <w:shd w:val="clear" w:color="auto" w:fill="auto"/>
          </w:tcPr>
          <w:p w14:paraId="1A18A669"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Instantaneous (spot sample)</w:t>
            </w:r>
          </w:p>
        </w:tc>
        <w:tc>
          <w:tcPr>
            <w:tcW w:w="645" w:type="pct"/>
            <w:shd w:val="clear" w:color="auto" w:fill="auto"/>
          </w:tcPr>
          <w:p w14:paraId="3EB4D287"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N/A</w:t>
            </w:r>
          </w:p>
        </w:tc>
        <w:tc>
          <w:tcPr>
            <w:tcW w:w="689" w:type="pct"/>
            <w:shd w:val="clear" w:color="auto" w:fill="auto"/>
          </w:tcPr>
          <w:p w14:paraId="39FD4A5A"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As specified in schedule 3B</w:t>
            </w:r>
          </w:p>
        </w:tc>
        <w:tc>
          <w:tcPr>
            <w:tcW w:w="865" w:type="pct"/>
            <w:shd w:val="clear" w:color="auto" w:fill="auto"/>
          </w:tcPr>
          <w:p w14:paraId="451A3935"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 xml:space="preserve">Look up </w:t>
            </w:r>
            <w:proofErr w:type="gramStart"/>
            <w:r w:rsidRPr="005976D2">
              <w:rPr>
                <w:rStyle w:val="Blue"/>
                <w:rFonts w:cs="Calibri"/>
                <w:color w:val="000000" w:themeColor="text1"/>
                <w:sz w:val="18"/>
                <w:szCs w:val="18"/>
              </w:rPr>
              <w:t>table</w:t>
            </w:r>
            <w:proofErr w:type="gramEnd"/>
          </w:p>
          <w:p w14:paraId="1A119048"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(Conditions 3.1.2 and 3.1.3 apply)</w:t>
            </w:r>
          </w:p>
        </w:tc>
      </w:tr>
      <w:tr w:rsidR="0041084B" w:rsidRPr="00C25946" w14:paraId="3C8F8850" w14:textId="77777777" w:rsidTr="00BF3A99">
        <w:trPr>
          <w:cantSplit/>
        </w:trPr>
        <w:tc>
          <w:tcPr>
            <w:tcW w:w="608" w:type="pct"/>
            <w:vMerge/>
            <w:shd w:val="clear" w:color="auto" w:fill="auto"/>
          </w:tcPr>
          <w:p w14:paraId="4E75301A" w14:textId="77777777" w:rsidR="0041084B" w:rsidRPr="001F4EC0" w:rsidRDefault="0041084B" w:rsidP="00BF3A99">
            <w:pPr>
              <w:pStyle w:val="TableText"/>
              <w:rPr>
                <w:rStyle w:val="Blue"/>
                <w:sz w:val="18"/>
                <w:szCs w:val="18"/>
              </w:rPr>
            </w:pPr>
          </w:p>
        </w:tc>
        <w:tc>
          <w:tcPr>
            <w:tcW w:w="740" w:type="pct"/>
            <w:shd w:val="clear" w:color="auto" w:fill="auto"/>
          </w:tcPr>
          <w:p w14:paraId="00C327DF"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Suspended solids (measured after drying at 105°C)</w:t>
            </w:r>
          </w:p>
        </w:tc>
        <w:tc>
          <w:tcPr>
            <w:tcW w:w="707" w:type="pct"/>
            <w:shd w:val="clear" w:color="auto" w:fill="auto"/>
          </w:tcPr>
          <w:p w14:paraId="18399F05" w14:textId="63B23EE6" w:rsidR="0041084B" w:rsidRPr="005976D2" w:rsidRDefault="005976D2" w:rsidP="005976D2">
            <w:pPr>
              <w:pStyle w:val="TableText"/>
              <w:rPr>
                <w:rStyle w:val="Blue"/>
                <w:rFonts w:cs="Calibri"/>
                <w:color w:val="000000" w:themeColor="text1"/>
                <w:sz w:val="18"/>
                <w:szCs w:val="18"/>
              </w:rPr>
            </w:pPr>
            <w:r w:rsidRPr="005976D2">
              <w:rPr>
                <w:rStyle w:val="Blue"/>
                <w:rFonts w:cs="Calibri"/>
                <w:color w:val="000000" w:themeColor="text1"/>
                <w:sz w:val="18"/>
                <w:szCs w:val="18"/>
              </w:rPr>
              <w:t>60</w:t>
            </w:r>
            <w:r w:rsidR="0041084B" w:rsidRPr="005976D2">
              <w:rPr>
                <w:rStyle w:val="Blue"/>
                <w:rFonts w:cs="Calibri"/>
                <w:color w:val="000000" w:themeColor="text1"/>
                <w:sz w:val="18"/>
                <w:szCs w:val="18"/>
              </w:rPr>
              <w:t xml:space="preserve"> mg/l</w:t>
            </w:r>
          </w:p>
        </w:tc>
        <w:tc>
          <w:tcPr>
            <w:tcW w:w="746" w:type="pct"/>
            <w:shd w:val="clear" w:color="auto" w:fill="auto"/>
          </w:tcPr>
          <w:p w14:paraId="7596376A"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Instantaneous (spot sample)</w:t>
            </w:r>
          </w:p>
        </w:tc>
        <w:tc>
          <w:tcPr>
            <w:tcW w:w="645" w:type="pct"/>
            <w:shd w:val="clear" w:color="auto" w:fill="auto"/>
          </w:tcPr>
          <w:p w14:paraId="1ED8CAFB"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N/A</w:t>
            </w:r>
          </w:p>
        </w:tc>
        <w:tc>
          <w:tcPr>
            <w:tcW w:w="689" w:type="pct"/>
            <w:shd w:val="clear" w:color="auto" w:fill="auto"/>
          </w:tcPr>
          <w:p w14:paraId="7DEFC131"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As specified in schedule 3B</w:t>
            </w:r>
          </w:p>
        </w:tc>
        <w:tc>
          <w:tcPr>
            <w:tcW w:w="865" w:type="pct"/>
            <w:shd w:val="clear" w:color="auto" w:fill="auto"/>
          </w:tcPr>
          <w:p w14:paraId="71D375F9"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 xml:space="preserve">Look up </w:t>
            </w:r>
            <w:proofErr w:type="gramStart"/>
            <w:r w:rsidRPr="005976D2">
              <w:rPr>
                <w:rStyle w:val="Blue"/>
                <w:rFonts w:cs="Calibri"/>
                <w:color w:val="000000" w:themeColor="text1"/>
                <w:sz w:val="18"/>
                <w:szCs w:val="18"/>
              </w:rPr>
              <w:t>table</w:t>
            </w:r>
            <w:proofErr w:type="gramEnd"/>
          </w:p>
          <w:p w14:paraId="5861D75A"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(Conditions 3.1.2 and 3.1.3 apply)</w:t>
            </w:r>
          </w:p>
        </w:tc>
      </w:tr>
      <w:tr w:rsidR="0041084B" w:rsidRPr="00C25946" w14:paraId="0DAE8D76" w14:textId="77777777" w:rsidTr="00BF3A99">
        <w:trPr>
          <w:cantSplit/>
        </w:trPr>
        <w:tc>
          <w:tcPr>
            <w:tcW w:w="608" w:type="pct"/>
            <w:vMerge/>
            <w:shd w:val="clear" w:color="auto" w:fill="auto"/>
          </w:tcPr>
          <w:p w14:paraId="3A33FF9D" w14:textId="77777777" w:rsidR="0041084B" w:rsidRPr="00FC55D1" w:rsidRDefault="0041084B" w:rsidP="00BF3A99">
            <w:pPr>
              <w:pStyle w:val="TableText"/>
              <w:rPr>
                <w:rStyle w:val="Blue"/>
              </w:rPr>
            </w:pPr>
          </w:p>
        </w:tc>
        <w:tc>
          <w:tcPr>
            <w:tcW w:w="740" w:type="pct"/>
            <w:shd w:val="clear" w:color="auto" w:fill="auto"/>
          </w:tcPr>
          <w:p w14:paraId="77E1FF87"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Total phosphorus as P</w:t>
            </w:r>
          </w:p>
        </w:tc>
        <w:tc>
          <w:tcPr>
            <w:tcW w:w="707" w:type="pct"/>
            <w:shd w:val="clear" w:color="auto" w:fill="auto"/>
          </w:tcPr>
          <w:p w14:paraId="3414D88D" w14:textId="23333C9E" w:rsidR="0041084B" w:rsidRPr="005976D2" w:rsidRDefault="005976D2"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5</w:t>
            </w:r>
            <w:r w:rsidR="0041084B" w:rsidRPr="005976D2">
              <w:rPr>
                <w:rStyle w:val="Blue"/>
                <w:rFonts w:cs="Calibri"/>
                <w:color w:val="000000" w:themeColor="text1"/>
                <w:sz w:val="18"/>
                <w:szCs w:val="18"/>
              </w:rPr>
              <w:t xml:space="preserve"> mg/l </w:t>
            </w:r>
          </w:p>
        </w:tc>
        <w:tc>
          <w:tcPr>
            <w:tcW w:w="746" w:type="pct"/>
            <w:shd w:val="clear" w:color="auto" w:fill="auto"/>
          </w:tcPr>
          <w:p w14:paraId="1EC47277"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Instantaneous (spot sample)</w:t>
            </w:r>
          </w:p>
        </w:tc>
        <w:tc>
          <w:tcPr>
            <w:tcW w:w="645" w:type="pct"/>
            <w:shd w:val="clear" w:color="auto" w:fill="auto"/>
          </w:tcPr>
          <w:p w14:paraId="7167FF84"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N/A</w:t>
            </w:r>
          </w:p>
        </w:tc>
        <w:tc>
          <w:tcPr>
            <w:tcW w:w="689" w:type="pct"/>
            <w:shd w:val="clear" w:color="auto" w:fill="auto"/>
          </w:tcPr>
          <w:p w14:paraId="3DC26550"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As specified in schedule 3B</w:t>
            </w:r>
          </w:p>
        </w:tc>
        <w:tc>
          <w:tcPr>
            <w:tcW w:w="865" w:type="pct"/>
            <w:shd w:val="clear" w:color="auto" w:fill="auto"/>
          </w:tcPr>
          <w:p w14:paraId="65B5795D"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Annual mean</w:t>
            </w:r>
          </w:p>
          <w:p w14:paraId="7DFDD3AD"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(Condition 3.1.3 applies)</w:t>
            </w:r>
          </w:p>
        </w:tc>
      </w:tr>
      <w:tr w:rsidR="0041084B" w:rsidRPr="00C25946" w14:paraId="17CD2209" w14:textId="77777777" w:rsidTr="00BF3A99">
        <w:trPr>
          <w:cantSplit/>
        </w:trPr>
        <w:tc>
          <w:tcPr>
            <w:tcW w:w="608" w:type="pct"/>
            <w:vMerge/>
            <w:shd w:val="clear" w:color="auto" w:fill="auto"/>
          </w:tcPr>
          <w:p w14:paraId="7C7593D9" w14:textId="77777777" w:rsidR="0041084B" w:rsidRPr="00FC55D1" w:rsidRDefault="0041084B" w:rsidP="00BF3A99">
            <w:pPr>
              <w:pStyle w:val="TableText"/>
              <w:rPr>
                <w:rStyle w:val="Blue"/>
              </w:rPr>
            </w:pPr>
          </w:p>
        </w:tc>
        <w:tc>
          <w:tcPr>
            <w:tcW w:w="740" w:type="pct"/>
            <w:shd w:val="clear" w:color="auto" w:fill="auto"/>
          </w:tcPr>
          <w:p w14:paraId="45B5DD93" w14:textId="77777777" w:rsidR="0041084B" w:rsidRPr="00DD7526" w:rsidRDefault="0041084B" w:rsidP="00BF3A99">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6D02200C" w14:textId="77777777" w:rsidR="0041084B" w:rsidRPr="00DD7526" w:rsidRDefault="0041084B" w:rsidP="00BF3A99">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05946FCA" w14:textId="77777777" w:rsidR="0041084B" w:rsidRPr="00DD7526" w:rsidRDefault="0041084B" w:rsidP="00BF3A99">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2A913C93" w14:textId="77777777" w:rsidR="0041084B" w:rsidRPr="00DD7526" w:rsidRDefault="0041084B" w:rsidP="00BF3A99">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20CDA2FA" w14:textId="77777777" w:rsidR="0041084B" w:rsidRPr="00DD7526" w:rsidRDefault="0041084B" w:rsidP="00BF3A99">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0BF226EB" w14:textId="77777777" w:rsidR="0041084B" w:rsidRPr="00DD7526" w:rsidRDefault="0041084B" w:rsidP="00BF3A99">
            <w:pPr>
              <w:pStyle w:val="TableText"/>
              <w:rPr>
                <w:rStyle w:val="Blue"/>
                <w:color w:val="000000" w:themeColor="text1"/>
                <w:sz w:val="18"/>
                <w:szCs w:val="18"/>
              </w:rPr>
            </w:pPr>
            <w:r w:rsidRPr="00DD7526">
              <w:rPr>
                <w:rStyle w:val="Blue"/>
                <w:color w:val="000000" w:themeColor="text1"/>
                <w:sz w:val="18"/>
                <w:szCs w:val="18"/>
              </w:rPr>
              <w:t>No significant trace</w:t>
            </w:r>
          </w:p>
          <w:p w14:paraId="63CBAD88" w14:textId="77777777" w:rsidR="0041084B" w:rsidRPr="00DD7526" w:rsidRDefault="0041084B" w:rsidP="00BF3A99">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766FC0DB" w14:textId="2A700928"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415D1408" w:rsidR="00821962" w:rsidRPr="005976D2" w:rsidRDefault="00821962" w:rsidP="00821962">
            <w:pPr>
              <w:pStyle w:val="TableText"/>
              <w:rPr>
                <w:rStyle w:val="Blue"/>
                <w:color w:val="000000" w:themeColor="text1"/>
                <w:sz w:val="18"/>
                <w:szCs w:val="18"/>
              </w:rPr>
            </w:pPr>
            <w:r w:rsidRPr="005976D2">
              <w:rPr>
                <w:rStyle w:val="Blue"/>
                <w:color w:val="000000" w:themeColor="text1"/>
                <w:sz w:val="18"/>
                <w:szCs w:val="18"/>
              </w:rPr>
              <w:t>Secondary treated sewage effluent</w:t>
            </w:r>
          </w:p>
        </w:tc>
        <w:tc>
          <w:tcPr>
            <w:tcW w:w="1209" w:type="pct"/>
            <w:shd w:val="clear" w:color="auto" w:fill="auto"/>
          </w:tcPr>
          <w:p w14:paraId="089EC9A7" w14:textId="1C3819A5" w:rsidR="00821962" w:rsidRPr="005976D2" w:rsidRDefault="002D50FC" w:rsidP="00821962">
            <w:pPr>
              <w:pStyle w:val="TableText"/>
              <w:rPr>
                <w:rStyle w:val="Blue"/>
                <w:color w:val="000000" w:themeColor="text1"/>
                <w:sz w:val="18"/>
                <w:szCs w:val="18"/>
              </w:rPr>
            </w:pPr>
            <w:r w:rsidRPr="005976D2">
              <w:rPr>
                <w:rStyle w:val="Blue"/>
                <w:color w:val="000000" w:themeColor="text1"/>
                <w:sz w:val="18"/>
                <w:szCs w:val="18"/>
              </w:rPr>
              <w:t>Final Effluent Discharge Point</w:t>
            </w:r>
          </w:p>
        </w:tc>
        <w:tc>
          <w:tcPr>
            <w:tcW w:w="1210" w:type="pct"/>
            <w:shd w:val="clear" w:color="auto" w:fill="auto"/>
          </w:tcPr>
          <w:p w14:paraId="4EAAD0D4" w14:textId="65ABC865" w:rsidR="00821962" w:rsidRPr="005976D2" w:rsidRDefault="005976D2" w:rsidP="00821962">
            <w:pPr>
              <w:pStyle w:val="TableText"/>
              <w:rPr>
                <w:rStyle w:val="Blue"/>
                <w:color w:val="000000" w:themeColor="text1"/>
                <w:sz w:val="18"/>
                <w:szCs w:val="18"/>
              </w:rPr>
            </w:pPr>
            <w:r w:rsidRPr="005976D2">
              <w:rPr>
                <w:rStyle w:val="Blue"/>
                <w:color w:val="000000" w:themeColor="text1"/>
                <w:sz w:val="18"/>
                <w:szCs w:val="18"/>
              </w:rPr>
              <w:t>SO 10573 21486</w:t>
            </w:r>
          </w:p>
        </w:tc>
        <w:tc>
          <w:tcPr>
            <w:tcW w:w="1048" w:type="pct"/>
            <w:shd w:val="clear" w:color="auto" w:fill="auto"/>
          </w:tcPr>
          <w:p w14:paraId="0A1A2199" w14:textId="2E2CE4F9" w:rsidR="00821962" w:rsidRPr="005976D2" w:rsidRDefault="005976D2" w:rsidP="00821962">
            <w:pPr>
              <w:pStyle w:val="TableText"/>
              <w:rPr>
                <w:rStyle w:val="Blue"/>
                <w:color w:val="000000" w:themeColor="text1"/>
                <w:sz w:val="18"/>
                <w:szCs w:val="18"/>
              </w:rPr>
            </w:pPr>
            <w:proofErr w:type="spellStart"/>
            <w:r w:rsidRPr="005976D2">
              <w:rPr>
                <w:rStyle w:val="Blue"/>
                <w:color w:val="000000" w:themeColor="text1"/>
                <w:sz w:val="18"/>
                <w:szCs w:val="18"/>
              </w:rPr>
              <w:t>Clydach</w:t>
            </w:r>
            <w:proofErr w:type="spellEnd"/>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C4110C" w:rsidRDefault="001C529E" w:rsidP="00D932BD">
      <w:pPr>
        <w:spacing w:before="120" w:after="120"/>
        <w:ind w:left="567"/>
        <w:rPr>
          <w:rStyle w:val="Pink"/>
          <w:rFonts w:ascii="Arial" w:hAnsi="Arial" w:cs="Arial"/>
          <w:color w:val="000000" w:themeColor="text1"/>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267"/>
        <w:gridCol w:w="2128"/>
        <w:gridCol w:w="184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5976D2">
        <w:trPr>
          <w:cantSplit/>
          <w:tblHeader/>
        </w:trPr>
        <w:tc>
          <w:tcPr>
            <w:tcW w:w="1290"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211"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04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5976D2" w:rsidRPr="00C25946" w14:paraId="4A42B12F" w14:textId="77777777" w:rsidTr="005976D2">
        <w:trPr>
          <w:cantSplit/>
        </w:trPr>
        <w:tc>
          <w:tcPr>
            <w:tcW w:w="1290" w:type="pct"/>
            <w:shd w:val="clear" w:color="auto" w:fill="auto"/>
          </w:tcPr>
          <w:p w14:paraId="62668F7B" w14:textId="49A7CF7D" w:rsidR="005976D2" w:rsidRPr="005976D2" w:rsidRDefault="005976D2" w:rsidP="005976D2">
            <w:pPr>
              <w:pStyle w:val="TableText"/>
              <w:rPr>
                <w:rStyle w:val="Blue"/>
                <w:color w:val="000000" w:themeColor="text1"/>
                <w:sz w:val="18"/>
                <w:szCs w:val="18"/>
              </w:rPr>
            </w:pPr>
            <w:r w:rsidRPr="005976D2">
              <w:rPr>
                <w:rStyle w:val="Blue"/>
                <w:color w:val="000000" w:themeColor="text1"/>
                <w:sz w:val="18"/>
                <w:szCs w:val="18"/>
              </w:rPr>
              <w:t>Secondary treated sewage effluent via Final Effluent Discharge Point</w:t>
            </w:r>
          </w:p>
        </w:tc>
        <w:tc>
          <w:tcPr>
            <w:tcW w:w="1211" w:type="pct"/>
            <w:shd w:val="clear" w:color="auto" w:fill="auto"/>
          </w:tcPr>
          <w:p w14:paraId="46FC41B2" w14:textId="76789DBB" w:rsidR="005976D2" w:rsidRPr="005976D2" w:rsidRDefault="005976D2" w:rsidP="005976D2">
            <w:pPr>
              <w:pStyle w:val="TableText"/>
              <w:rPr>
                <w:rStyle w:val="Blue"/>
                <w:color w:val="000000" w:themeColor="text1"/>
                <w:sz w:val="18"/>
                <w:szCs w:val="18"/>
              </w:rPr>
            </w:pPr>
            <w:r w:rsidRPr="005976D2">
              <w:rPr>
                <w:rStyle w:val="Blue"/>
                <w:color w:val="000000" w:themeColor="text1"/>
                <w:sz w:val="18"/>
                <w:szCs w:val="18"/>
              </w:rPr>
              <w:t>Final effluent sampling</w:t>
            </w:r>
          </w:p>
        </w:tc>
        <w:tc>
          <w:tcPr>
            <w:tcW w:w="1049" w:type="pct"/>
            <w:shd w:val="clear" w:color="auto" w:fill="auto"/>
          </w:tcPr>
          <w:p w14:paraId="56711677" w14:textId="67F91253" w:rsidR="005976D2" w:rsidRPr="005976D2" w:rsidRDefault="005976D2" w:rsidP="005976D2">
            <w:pPr>
              <w:pStyle w:val="TableText"/>
              <w:rPr>
                <w:rStyle w:val="Blue"/>
                <w:color w:val="000000" w:themeColor="text1"/>
                <w:sz w:val="18"/>
                <w:szCs w:val="18"/>
              </w:rPr>
            </w:pPr>
            <w:r w:rsidRPr="005976D2">
              <w:rPr>
                <w:rStyle w:val="Blue"/>
                <w:color w:val="000000" w:themeColor="text1"/>
                <w:sz w:val="18"/>
                <w:szCs w:val="18"/>
              </w:rPr>
              <w:t>SO 10573 21486</w:t>
            </w:r>
          </w:p>
        </w:tc>
        <w:tc>
          <w:tcPr>
            <w:tcW w:w="1450" w:type="pct"/>
            <w:shd w:val="clear" w:color="auto" w:fill="auto"/>
          </w:tcPr>
          <w:p w14:paraId="4B77B40A" w14:textId="4109BF9A" w:rsidR="005976D2" w:rsidRPr="005976D2" w:rsidRDefault="005976D2" w:rsidP="005976D2">
            <w:pPr>
              <w:pStyle w:val="TableText"/>
              <w:rPr>
                <w:rStyle w:val="Blue"/>
                <w:color w:val="000000" w:themeColor="text1"/>
                <w:sz w:val="18"/>
                <w:szCs w:val="18"/>
              </w:rPr>
            </w:pPr>
            <w:r w:rsidRPr="005976D2">
              <w:rPr>
                <w:rStyle w:val="Blue"/>
                <w:color w:val="000000" w:themeColor="text1"/>
                <w:sz w:val="18"/>
                <w:szCs w:val="18"/>
              </w:rPr>
              <w:t>Final Effluent Sample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5976D2">
        <w:rPr>
          <w:rStyle w:val="Red"/>
          <w:color w:val="000000" w:themeColor="text1"/>
        </w:rPr>
        <w:lastRenderedPageBreak/>
        <w:t xml:space="preserve">Schedule 3A - Look up </w:t>
      </w:r>
      <w:proofErr w:type="gramStart"/>
      <w:r w:rsidR="00821962" w:rsidRPr="005976D2">
        <w:rPr>
          <w:rStyle w:val="Red"/>
          <w:color w:val="000000" w:themeColor="text1"/>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5976D2" w:rsidRDefault="00821962" w:rsidP="00821962">
            <w:pPr>
              <w:pStyle w:val="TableText"/>
              <w:rPr>
                <w:rStyle w:val="Red"/>
                <w:b/>
                <w:color w:val="000000" w:themeColor="text1"/>
                <w:sz w:val="18"/>
                <w:szCs w:val="18"/>
              </w:rPr>
            </w:pPr>
            <w:r w:rsidRPr="005976D2">
              <w:rPr>
                <w:rStyle w:val="Red"/>
                <w:b/>
                <w:color w:val="000000" w:themeColor="text1"/>
                <w:sz w:val="18"/>
                <w:szCs w:val="18"/>
              </w:rPr>
              <w:t>Number of s</w:t>
            </w:r>
            <w:bookmarkStart w:id="8" w:name="_Hlt511551491"/>
            <w:bookmarkEnd w:id="8"/>
            <w:r w:rsidRPr="005976D2">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5976D2" w:rsidRDefault="00821962" w:rsidP="00821962">
            <w:pPr>
              <w:pStyle w:val="TableText"/>
              <w:rPr>
                <w:rStyle w:val="Red"/>
                <w:b/>
                <w:color w:val="000000" w:themeColor="text1"/>
                <w:sz w:val="18"/>
                <w:szCs w:val="18"/>
              </w:rPr>
            </w:pPr>
            <w:r w:rsidRPr="005976D2">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4–7</w:t>
            </w:r>
            <w:r w:rsidR="00432746" w:rsidRPr="005976D2">
              <w:rPr>
                <w:rStyle w:val="Red"/>
                <w:color w:val="000000" w:themeColor="text1"/>
                <w:sz w:val="18"/>
                <w:szCs w:val="18"/>
              </w:rPr>
              <w:t xml:space="preserve"> </w:t>
            </w:r>
          </w:p>
        </w:tc>
        <w:tc>
          <w:tcPr>
            <w:tcW w:w="2660" w:type="pct"/>
            <w:shd w:val="clear" w:color="auto" w:fill="auto"/>
          </w:tcPr>
          <w:p w14:paraId="42B64EF4"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8–16</w:t>
            </w:r>
          </w:p>
        </w:tc>
        <w:tc>
          <w:tcPr>
            <w:tcW w:w="2660" w:type="pct"/>
            <w:shd w:val="clear" w:color="auto" w:fill="auto"/>
          </w:tcPr>
          <w:p w14:paraId="553C9E2F"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17–28 </w:t>
            </w:r>
          </w:p>
        </w:tc>
        <w:tc>
          <w:tcPr>
            <w:tcW w:w="2660" w:type="pct"/>
            <w:shd w:val="clear" w:color="auto" w:fill="auto"/>
          </w:tcPr>
          <w:p w14:paraId="1FA9AC3B"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29–40 </w:t>
            </w:r>
          </w:p>
        </w:tc>
        <w:tc>
          <w:tcPr>
            <w:tcW w:w="2660" w:type="pct"/>
            <w:shd w:val="clear" w:color="auto" w:fill="auto"/>
          </w:tcPr>
          <w:p w14:paraId="737B05C8"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41–53</w:t>
            </w:r>
            <w:r w:rsidR="00432746" w:rsidRPr="005976D2">
              <w:rPr>
                <w:rStyle w:val="Red"/>
                <w:color w:val="000000" w:themeColor="text1"/>
                <w:sz w:val="18"/>
                <w:szCs w:val="18"/>
              </w:rPr>
              <w:t xml:space="preserve"> </w:t>
            </w:r>
          </w:p>
        </w:tc>
        <w:tc>
          <w:tcPr>
            <w:tcW w:w="2660" w:type="pct"/>
            <w:shd w:val="clear" w:color="auto" w:fill="auto"/>
          </w:tcPr>
          <w:p w14:paraId="27663C27"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54–67</w:t>
            </w:r>
            <w:r w:rsidR="00432746" w:rsidRPr="005976D2">
              <w:rPr>
                <w:rStyle w:val="Red"/>
                <w:color w:val="000000" w:themeColor="text1"/>
                <w:sz w:val="18"/>
                <w:szCs w:val="18"/>
              </w:rPr>
              <w:t xml:space="preserve"> </w:t>
            </w:r>
          </w:p>
        </w:tc>
        <w:tc>
          <w:tcPr>
            <w:tcW w:w="2660" w:type="pct"/>
            <w:shd w:val="clear" w:color="auto" w:fill="auto"/>
          </w:tcPr>
          <w:p w14:paraId="2BB8AE66"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68–81</w:t>
            </w:r>
            <w:r w:rsidR="00432746" w:rsidRPr="005976D2">
              <w:rPr>
                <w:rStyle w:val="Red"/>
                <w:color w:val="000000" w:themeColor="text1"/>
                <w:sz w:val="18"/>
                <w:szCs w:val="18"/>
              </w:rPr>
              <w:t xml:space="preserve"> </w:t>
            </w:r>
          </w:p>
        </w:tc>
        <w:tc>
          <w:tcPr>
            <w:tcW w:w="2660" w:type="pct"/>
            <w:shd w:val="clear" w:color="auto" w:fill="auto"/>
          </w:tcPr>
          <w:p w14:paraId="0CE70478"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82–95 </w:t>
            </w:r>
          </w:p>
        </w:tc>
        <w:tc>
          <w:tcPr>
            <w:tcW w:w="2660" w:type="pct"/>
            <w:shd w:val="clear" w:color="auto" w:fill="auto"/>
          </w:tcPr>
          <w:p w14:paraId="1E5AD8F5"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96–110 </w:t>
            </w:r>
          </w:p>
        </w:tc>
        <w:tc>
          <w:tcPr>
            <w:tcW w:w="2660" w:type="pct"/>
            <w:shd w:val="clear" w:color="auto" w:fill="auto"/>
          </w:tcPr>
          <w:p w14:paraId="6CD2DE18"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111–125</w:t>
            </w:r>
            <w:r w:rsidR="00432746" w:rsidRPr="005976D2">
              <w:rPr>
                <w:rStyle w:val="Red"/>
                <w:color w:val="000000" w:themeColor="text1"/>
                <w:sz w:val="18"/>
                <w:szCs w:val="18"/>
              </w:rPr>
              <w:t xml:space="preserve"> </w:t>
            </w:r>
          </w:p>
        </w:tc>
        <w:tc>
          <w:tcPr>
            <w:tcW w:w="2660" w:type="pct"/>
            <w:shd w:val="clear" w:color="auto" w:fill="auto"/>
          </w:tcPr>
          <w:p w14:paraId="158ED147"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126–140</w:t>
            </w:r>
            <w:r w:rsidR="00432746" w:rsidRPr="005976D2">
              <w:rPr>
                <w:rStyle w:val="Red"/>
                <w:color w:val="000000" w:themeColor="text1"/>
                <w:sz w:val="18"/>
                <w:szCs w:val="18"/>
              </w:rPr>
              <w:t xml:space="preserve"> </w:t>
            </w:r>
          </w:p>
        </w:tc>
        <w:tc>
          <w:tcPr>
            <w:tcW w:w="2660" w:type="pct"/>
            <w:shd w:val="clear" w:color="auto" w:fill="auto"/>
          </w:tcPr>
          <w:p w14:paraId="27B678A1"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141–155</w:t>
            </w:r>
            <w:r w:rsidR="00432746" w:rsidRPr="005976D2">
              <w:rPr>
                <w:rStyle w:val="Red"/>
                <w:color w:val="000000" w:themeColor="text1"/>
                <w:sz w:val="18"/>
                <w:szCs w:val="18"/>
              </w:rPr>
              <w:t xml:space="preserve"> </w:t>
            </w:r>
          </w:p>
        </w:tc>
        <w:tc>
          <w:tcPr>
            <w:tcW w:w="2660" w:type="pct"/>
            <w:shd w:val="clear" w:color="auto" w:fill="auto"/>
          </w:tcPr>
          <w:p w14:paraId="52E83AAB"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156–171</w:t>
            </w:r>
            <w:r w:rsidR="00432746" w:rsidRPr="005976D2">
              <w:rPr>
                <w:rStyle w:val="Red"/>
                <w:color w:val="000000" w:themeColor="text1"/>
                <w:sz w:val="18"/>
                <w:szCs w:val="18"/>
              </w:rPr>
              <w:t xml:space="preserve"> </w:t>
            </w:r>
          </w:p>
        </w:tc>
        <w:tc>
          <w:tcPr>
            <w:tcW w:w="2660" w:type="pct"/>
            <w:shd w:val="clear" w:color="auto" w:fill="auto"/>
          </w:tcPr>
          <w:p w14:paraId="25E39731"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172–187 </w:t>
            </w:r>
          </w:p>
        </w:tc>
        <w:tc>
          <w:tcPr>
            <w:tcW w:w="2660" w:type="pct"/>
            <w:shd w:val="clear" w:color="auto" w:fill="auto"/>
          </w:tcPr>
          <w:p w14:paraId="3966E173"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188–203</w:t>
            </w:r>
            <w:r w:rsidR="00432746" w:rsidRPr="005976D2">
              <w:rPr>
                <w:rStyle w:val="Red"/>
                <w:color w:val="000000" w:themeColor="text1"/>
                <w:sz w:val="18"/>
                <w:szCs w:val="18"/>
              </w:rPr>
              <w:t xml:space="preserve"> </w:t>
            </w:r>
          </w:p>
        </w:tc>
        <w:tc>
          <w:tcPr>
            <w:tcW w:w="2660" w:type="pct"/>
            <w:shd w:val="clear" w:color="auto" w:fill="auto"/>
          </w:tcPr>
          <w:p w14:paraId="2ABFDEF0"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204–219</w:t>
            </w:r>
            <w:r w:rsidR="00432746" w:rsidRPr="005976D2">
              <w:rPr>
                <w:rStyle w:val="Red"/>
                <w:color w:val="000000" w:themeColor="text1"/>
                <w:sz w:val="18"/>
                <w:szCs w:val="18"/>
              </w:rPr>
              <w:t xml:space="preserve"> </w:t>
            </w:r>
          </w:p>
        </w:tc>
        <w:tc>
          <w:tcPr>
            <w:tcW w:w="2660" w:type="pct"/>
            <w:shd w:val="clear" w:color="auto" w:fill="auto"/>
          </w:tcPr>
          <w:p w14:paraId="353C2567"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220–235</w:t>
            </w:r>
            <w:r w:rsidR="00432746" w:rsidRPr="005976D2">
              <w:rPr>
                <w:rStyle w:val="Red"/>
                <w:color w:val="000000" w:themeColor="text1"/>
                <w:sz w:val="18"/>
                <w:szCs w:val="18"/>
              </w:rPr>
              <w:t xml:space="preserve"> </w:t>
            </w:r>
          </w:p>
        </w:tc>
        <w:tc>
          <w:tcPr>
            <w:tcW w:w="2660" w:type="pct"/>
            <w:shd w:val="clear" w:color="auto" w:fill="auto"/>
          </w:tcPr>
          <w:p w14:paraId="218D44CA"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236–251 </w:t>
            </w:r>
          </w:p>
        </w:tc>
        <w:tc>
          <w:tcPr>
            <w:tcW w:w="2660" w:type="pct"/>
            <w:shd w:val="clear" w:color="auto" w:fill="auto"/>
          </w:tcPr>
          <w:p w14:paraId="31593D21"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252–268 </w:t>
            </w:r>
          </w:p>
        </w:tc>
        <w:tc>
          <w:tcPr>
            <w:tcW w:w="2660" w:type="pct"/>
            <w:shd w:val="clear" w:color="auto" w:fill="auto"/>
          </w:tcPr>
          <w:p w14:paraId="3636FFC5"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269–284</w:t>
            </w:r>
            <w:r w:rsidR="00432746" w:rsidRPr="005976D2">
              <w:rPr>
                <w:rStyle w:val="Red"/>
                <w:color w:val="000000" w:themeColor="text1"/>
                <w:sz w:val="18"/>
                <w:szCs w:val="18"/>
              </w:rPr>
              <w:t xml:space="preserve"> </w:t>
            </w:r>
          </w:p>
        </w:tc>
        <w:tc>
          <w:tcPr>
            <w:tcW w:w="2660" w:type="pct"/>
            <w:shd w:val="clear" w:color="auto" w:fill="auto"/>
          </w:tcPr>
          <w:p w14:paraId="4B0FF9BE"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285–300</w:t>
            </w:r>
            <w:r w:rsidR="00432746" w:rsidRPr="005976D2">
              <w:rPr>
                <w:rStyle w:val="Red"/>
                <w:color w:val="000000" w:themeColor="text1"/>
                <w:sz w:val="18"/>
                <w:szCs w:val="18"/>
              </w:rPr>
              <w:t xml:space="preserve"> </w:t>
            </w:r>
          </w:p>
        </w:tc>
        <w:tc>
          <w:tcPr>
            <w:tcW w:w="2660" w:type="pct"/>
            <w:shd w:val="clear" w:color="auto" w:fill="auto"/>
          </w:tcPr>
          <w:p w14:paraId="7A66DB6F"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301–317 </w:t>
            </w:r>
          </w:p>
        </w:tc>
        <w:tc>
          <w:tcPr>
            <w:tcW w:w="2660" w:type="pct"/>
            <w:shd w:val="clear" w:color="auto" w:fill="auto"/>
          </w:tcPr>
          <w:p w14:paraId="6637C2EC"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318–334</w:t>
            </w:r>
            <w:r w:rsidR="00432746" w:rsidRPr="005976D2">
              <w:rPr>
                <w:rStyle w:val="Red"/>
                <w:color w:val="000000" w:themeColor="text1"/>
                <w:sz w:val="18"/>
                <w:szCs w:val="18"/>
              </w:rPr>
              <w:t xml:space="preserve"> </w:t>
            </w:r>
          </w:p>
        </w:tc>
        <w:tc>
          <w:tcPr>
            <w:tcW w:w="2660" w:type="pct"/>
            <w:shd w:val="clear" w:color="auto" w:fill="auto"/>
          </w:tcPr>
          <w:p w14:paraId="72661C33"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335–350 </w:t>
            </w:r>
          </w:p>
        </w:tc>
        <w:tc>
          <w:tcPr>
            <w:tcW w:w="2660" w:type="pct"/>
            <w:shd w:val="clear" w:color="auto" w:fill="auto"/>
          </w:tcPr>
          <w:p w14:paraId="0B6064EA"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351–365 </w:t>
            </w:r>
          </w:p>
        </w:tc>
        <w:tc>
          <w:tcPr>
            <w:tcW w:w="2660" w:type="pct"/>
            <w:shd w:val="clear" w:color="auto" w:fill="auto"/>
          </w:tcPr>
          <w:p w14:paraId="47E295A7"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25</w:t>
            </w:r>
          </w:p>
        </w:tc>
      </w:tr>
    </w:tbl>
    <w:p w14:paraId="21997B51" w14:textId="77777777" w:rsidR="005976D2" w:rsidRPr="00C933D8" w:rsidRDefault="005D2F25" w:rsidP="005976D2">
      <w:pPr>
        <w:pStyle w:val="Heading1NotIndexed"/>
        <w:spacing w:after="240"/>
        <w:ind w:left="567"/>
        <w:rPr>
          <w:rStyle w:val="Red"/>
          <w:color w:val="auto"/>
        </w:rPr>
      </w:pPr>
      <w:r>
        <w:rPr>
          <w:rStyle w:val="Red"/>
        </w:rPr>
        <w:br w:type="page"/>
      </w:r>
      <w:r w:rsidR="005976D2" w:rsidRPr="00C933D8">
        <w:rPr>
          <w:rStyle w:val="Red"/>
          <w:color w:val="auto"/>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5976D2" w:rsidRPr="008F36B8" w14:paraId="1C4C1DEF" w14:textId="77777777" w:rsidTr="00BF3A99">
        <w:trPr>
          <w:cantSplit/>
          <w:tblHeader/>
        </w:trPr>
        <w:tc>
          <w:tcPr>
            <w:tcW w:w="5000" w:type="pct"/>
            <w:gridSpan w:val="6"/>
            <w:shd w:val="clear" w:color="auto" w:fill="000000" w:themeFill="text1"/>
          </w:tcPr>
          <w:p w14:paraId="181C99FC" w14:textId="67FEDDA1" w:rsidR="005976D2" w:rsidRPr="008F36B8" w:rsidRDefault="005976D2" w:rsidP="00BF3A99">
            <w:pPr>
              <w:pStyle w:val="TableText"/>
              <w:rPr>
                <w:rStyle w:val="Red"/>
                <w:b/>
                <w:sz w:val="18"/>
                <w:szCs w:val="18"/>
              </w:rPr>
            </w:pPr>
            <w:r>
              <w:rPr>
                <w:b/>
                <w:color w:val="FFFFFF"/>
                <w:sz w:val="18"/>
                <w:szCs w:val="18"/>
              </w:rPr>
              <w:t>Effective up to and includ</w:t>
            </w:r>
            <w:r w:rsidRPr="00F05494">
              <w:rPr>
                <w:b/>
                <w:color w:val="FFFFFF" w:themeColor="background1"/>
                <w:sz w:val="18"/>
                <w:szCs w:val="18"/>
              </w:rPr>
              <w:t xml:space="preserve">ing </w:t>
            </w:r>
            <w:r w:rsidR="00A97B3B" w:rsidRPr="00F05494">
              <w:rPr>
                <w:b/>
                <w:color w:val="FFFFFF" w:themeColor="background1"/>
                <w:sz w:val="18"/>
                <w:szCs w:val="18"/>
              </w:rPr>
              <w:t>22/05</w:t>
            </w:r>
            <w:r w:rsidRPr="00F05494">
              <w:rPr>
                <w:b/>
                <w:color w:val="FFFFFF" w:themeColor="background1"/>
                <w:sz w:val="18"/>
                <w:szCs w:val="18"/>
              </w:rPr>
              <w:t>/2</w:t>
            </w:r>
            <w:r w:rsidRPr="005976D2">
              <w:rPr>
                <w:b/>
                <w:color w:val="FFFFFF" w:themeColor="background1"/>
                <w:sz w:val="18"/>
                <w:szCs w:val="18"/>
              </w:rPr>
              <w:t>02</w:t>
            </w:r>
            <w:r w:rsidRPr="00864121">
              <w:rPr>
                <w:b/>
                <w:color w:val="FFFFFF" w:themeColor="background1"/>
                <w:sz w:val="18"/>
                <w:szCs w:val="18"/>
              </w:rPr>
              <w:t>5</w:t>
            </w:r>
          </w:p>
        </w:tc>
      </w:tr>
      <w:tr w:rsidR="005976D2" w:rsidRPr="008F36B8" w14:paraId="0AD3EDE2" w14:textId="77777777" w:rsidTr="00BF3A99">
        <w:trPr>
          <w:cantSplit/>
          <w:tblHeader/>
        </w:trPr>
        <w:tc>
          <w:tcPr>
            <w:tcW w:w="808" w:type="pct"/>
            <w:shd w:val="clear" w:color="auto" w:fill="auto"/>
          </w:tcPr>
          <w:p w14:paraId="2F2514F2" w14:textId="77777777" w:rsidR="005976D2" w:rsidRPr="00C933D8" w:rsidRDefault="005976D2" w:rsidP="00BF3A99">
            <w:pPr>
              <w:pStyle w:val="TableText"/>
              <w:rPr>
                <w:rStyle w:val="Red"/>
                <w:b/>
                <w:color w:val="auto"/>
                <w:sz w:val="18"/>
                <w:szCs w:val="18"/>
              </w:rPr>
            </w:pPr>
            <w:r w:rsidRPr="00C933D8">
              <w:rPr>
                <w:rStyle w:val="Red"/>
                <w:b/>
                <w:color w:val="auto"/>
                <w:sz w:val="18"/>
                <w:szCs w:val="18"/>
              </w:rPr>
              <w:t>Tier 2 Category</w:t>
            </w:r>
          </w:p>
        </w:tc>
        <w:tc>
          <w:tcPr>
            <w:tcW w:w="712" w:type="pct"/>
            <w:shd w:val="clear" w:color="auto" w:fill="auto"/>
          </w:tcPr>
          <w:p w14:paraId="3CA14774" w14:textId="77777777" w:rsidR="005976D2" w:rsidRPr="00C933D8" w:rsidRDefault="005976D2" w:rsidP="00BF3A99">
            <w:pPr>
              <w:pStyle w:val="TableText"/>
              <w:rPr>
                <w:rStyle w:val="Red"/>
                <w:b/>
                <w:color w:val="auto"/>
                <w:sz w:val="18"/>
                <w:szCs w:val="18"/>
              </w:rPr>
            </w:pPr>
            <w:r w:rsidRPr="00C933D8">
              <w:rPr>
                <w:rStyle w:val="Red"/>
                <w:b/>
                <w:color w:val="auto"/>
                <w:sz w:val="18"/>
                <w:szCs w:val="18"/>
              </w:rPr>
              <w:t>Parameter</w:t>
            </w:r>
          </w:p>
        </w:tc>
        <w:tc>
          <w:tcPr>
            <w:tcW w:w="740" w:type="pct"/>
            <w:shd w:val="clear" w:color="auto" w:fill="auto"/>
          </w:tcPr>
          <w:p w14:paraId="123F082E" w14:textId="77777777" w:rsidR="005976D2" w:rsidRPr="00C933D8" w:rsidRDefault="005976D2" w:rsidP="00BF3A99">
            <w:pPr>
              <w:pStyle w:val="TableText"/>
              <w:rPr>
                <w:rStyle w:val="Red"/>
                <w:b/>
                <w:color w:val="auto"/>
                <w:sz w:val="18"/>
                <w:szCs w:val="18"/>
              </w:rPr>
            </w:pPr>
            <w:r w:rsidRPr="00C933D8">
              <w:rPr>
                <w:rStyle w:val="Red"/>
                <w:b/>
                <w:color w:val="auto"/>
                <w:sz w:val="18"/>
                <w:szCs w:val="18"/>
              </w:rPr>
              <w:t xml:space="preserve">`Normal frequency` of samples per year </w:t>
            </w:r>
          </w:p>
          <w:p w14:paraId="17299ACA" w14:textId="77777777" w:rsidR="005976D2" w:rsidRPr="00C933D8" w:rsidRDefault="005976D2" w:rsidP="00BF3A99">
            <w:pPr>
              <w:pStyle w:val="TableText"/>
              <w:rPr>
                <w:rStyle w:val="Red"/>
                <w:b/>
                <w:color w:val="auto"/>
                <w:sz w:val="18"/>
                <w:szCs w:val="18"/>
              </w:rPr>
            </w:pPr>
          </w:p>
        </w:tc>
        <w:tc>
          <w:tcPr>
            <w:tcW w:w="983" w:type="pct"/>
            <w:shd w:val="clear" w:color="auto" w:fill="auto"/>
          </w:tcPr>
          <w:p w14:paraId="3223F533" w14:textId="77777777" w:rsidR="005976D2" w:rsidRPr="00C933D8" w:rsidRDefault="005976D2" w:rsidP="00BF3A99">
            <w:pPr>
              <w:pStyle w:val="TableText"/>
              <w:rPr>
                <w:rStyle w:val="Red"/>
                <w:b/>
                <w:color w:val="auto"/>
                <w:sz w:val="18"/>
                <w:szCs w:val="18"/>
              </w:rPr>
            </w:pPr>
            <w:r w:rsidRPr="00C933D8">
              <w:rPr>
                <w:rStyle w:val="Red"/>
                <w:b/>
                <w:color w:val="auto"/>
                <w:sz w:val="18"/>
                <w:szCs w:val="18"/>
              </w:rPr>
              <w:t>Reduced Sampling frequency after 12 consecutive months of numeric permit compliance, samples per year or pro rata over the remainder of a year</w:t>
            </w:r>
          </w:p>
        </w:tc>
        <w:tc>
          <w:tcPr>
            <w:tcW w:w="864" w:type="pct"/>
            <w:shd w:val="clear" w:color="auto" w:fill="auto"/>
          </w:tcPr>
          <w:p w14:paraId="288279C0" w14:textId="77777777" w:rsidR="005976D2" w:rsidRPr="00C933D8" w:rsidRDefault="005976D2" w:rsidP="00BF3A99">
            <w:pPr>
              <w:pStyle w:val="TableText"/>
              <w:rPr>
                <w:rStyle w:val="Red"/>
                <w:b/>
                <w:color w:val="auto"/>
                <w:sz w:val="18"/>
                <w:szCs w:val="18"/>
              </w:rPr>
            </w:pPr>
            <w:r w:rsidRPr="00C933D8">
              <w:rPr>
                <w:rStyle w:val="Red"/>
                <w:b/>
                <w:color w:val="auto"/>
                <w:sz w:val="18"/>
                <w:szCs w:val="18"/>
              </w:rPr>
              <w:t>On numeric limit failure return to normal frequency as soon as reasonably practicable, samples per 12 months</w:t>
            </w:r>
          </w:p>
        </w:tc>
        <w:tc>
          <w:tcPr>
            <w:tcW w:w="893" w:type="pct"/>
            <w:shd w:val="clear" w:color="auto" w:fill="auto"/>
          </w:tcPr>
          <w:p w14:paraId="30857485" w14:textId="77777777" w:rsidR="005976D2" w:rsidRPr="00C933D8" w:rsidRDefault="005976D2" w:rsidP="00BF3A99">
            <w:pPr>
              <w:pStyle w:val="TableText"/>
              <w:rPr>
                <w:rStyle w:val="Red"/>
                <w:b/>
                <w:color w:val="auto"/>
                <w:sz w:val="18"/>
                <w:szCs w:val="18"/>
              </w:rPr>
            </w:pPr>
            <w:r w:rsidRPr="00C933D8">
              <w:rPr>
                <w:rStyle w:val="Red"/>
                <w:b/>
                <w:color w:val="auto"/>
                <w:sz w:val="18"/>
                <w:szCs w:val="18"/>
              </w:rPr>
              <w:t>Out of hours samples</w:t>
            </w:r>
          </w:p>
        </w:tc>
      </w:tr>
      <w:tr w:rsidR="005976D2" w:rsidRPr="008F36B8" w14:paraId="1BB40184" w14:textId="77777777" w:rsidTr="00BF3A99">
        <w:trPr>
          <w:cantSplit/>
        </w:trPr>
        <w:tc>
          <w:tcPr>
            <w:tcW w:w="808" w:type="pct"/>
            <w:shd w:val="clear" w:color="auto" w:fill="auto"/>
          </w:tcPr>
          <w:p w14:paraId="7F59A93A" w14:textId="77777777" w:rsidR="005976D2" w:rsidRPr="00C933D8" w:rsidRDefault="005976D2" w:rsidP="00BF3A99">
            <w:pPr>
              <w:pStyle w:val="TableText"/>
              <w:rPr>
                <w:rStyle w:val="Red"/>
                <w:color w:val="auto"/>
                <w:sz w:val="18"/>
                <w:szCs w:val="18"/>
              </w:rPr>
            </w:pPr>
            <w:r w:rsidRPr="00C933D8">
              <w:rPr>
                <w:rStyle w:val="Red"/>
                <w:color w:val="auto"/>
                <w:sz w:val="18"/>
                <w:szCs w:val="18"/>
              </w:rPr>
              <w:t xml:space="preserve">&gt; 5m3/d (but not in tier 3) with numeric limits for ammoniacal nitrogen (expressed as N), nutrients, hazardous pollutants, UWWTR </w:t>
            </w:r>
            <w:proofErr w:type="spellStart"/>
            <w:r w:rsidRPr="00C933D8">
              <w:rPr>
                <w:rStyle w:val="Red"/>
                <w:color w:val="auto"/>
                <w:sz w:val="18"/>
                <w:szCs w:val="18"/>
              </w:rPr>
              <w:t>self monitoring</w:t>
            </w:r>
            <w:proofErr w:type="spellEnd"/>
          </w:p>
        </w:tc>
        <w:tc>
          <w:tcPr>
            <w:tcW w:w="712" w:type="pct"/>
            <w:shd w:val="clear" w:color="auto" w:fill="auto"/>
          </w:tcPr>
          <w:p w14:paraId="2DBE03C4" w14:textId="77777777" w:rsidR="005976D2" w:rsidRPr="00C933D8" w:rsidRDefault="005976D2" w:rsidP="00BF3A99">
            <w:pPr>
              <w:pStyle w:val="TableText"/>
              <w:rPr>
                <w:rStyle w:val="Red"/>
                <w:color w:val="auto"/>
                <w:sz w:val="18"/>
                <w:szCs w:val="18"/>
              </w:rPr>
            </w:pPr>
            <w:r w:rsidRPr="00C933D8">
              <w:rPr>
                <w:rStyle w:val="Red"/>
                <w:color w:val="auto"/>
                <w:sz w:val="18"/>
                <w:szCs w:val="18"/>
              </w:rPr>
              <w:t xml:space="preserve">Sanitary </w:t>
            </w:r>
          </w:p>
          <w:p w14:paraId="6DA34D0B" w14:textId="77777777" w:rsidR="005976D2" w:rsidRPr="00C933D8" w:rsidRDefault="005976D2" w:rsidP="00BF3A99">
            <w:pPr>
              <w:pStyle w:val="TableText"/>
              <w:rPr>
                <w:rStyle w:val="Red"/>
                <w:color w:val="auto"/>
                <w:sz w:val="18"/>
                <w:szCs w:val="18"/>
              </w:rPr>
            </w:pPr>
          </w:p>
          <w:p w14:paraId="2CCF8CD8" w14:textId="77777777" w:rsidR="005976D2" w:rsidRPr="00C933D8" w:rsidRDefault="005976D2" w:rsidP="00BF3A99">
            <w:pPr>
              <w:pStyle w:val="TableText"/>
              <w:rPr>
                <w:rStyle w:val="Red"/>
                <w:color w:val="auto"/>
                <w:sz w:val="18"/>
                <w:szCs w:val="18"/>
              </w:rPr>
            </w:pPr>
          </w:p>
          <w:p w14:paraId="315AF909" w14:textId="77777777" w:rsidR="005976D2" w:rsidRPr="00C933D8" w:rsidRDefault="005976D2" w:rsidP="00BF3A99">
            <w:pPr>
              <w:pStyle w:val="TableText"/>
              <w:rPr>
                <w:rStyle w:val="Red"/>
                <w:color w:val="auto"/>
                <w:sz w:val="18"/>
                <w:szCs w:val="18"/>
              </w:rPr>
            </w:pPr>
          </w:p>
          <w:p w14:paraId="0A109B73" w14:textId="77777777" w:rsidR="005976D2" w:rsidRPr="00C933D8" w:rsidRDefault="005976D2" w:rsidP="00BF3A99">
            <w:pPr>
              <w:pStyle w:val="TableText"/>
              <w:rPr>
                <w:rStyle w:val="Red"/>
                <w:color w:val="auto"/>
                <w:sz w:val="18"/>
                <w:szCs w:val="18"/>
              </w:rPr>
            </w:pPr>
          </w:p>
          <w:p w14:paraId="3A2841B3" w14:textId="77777777" w:rsidR="005976D2" w:rsidRPr="00C933D8" w:rsidRDefault="005976D2" w:rsidP="00BF3A99">
            <w:pPr>
              <w:pStyle w:val="TableText"/>
              <w:rPr>
                <w:rStyle w:val="Red"/>
                <w:color w:val="auto"/>
                <w:sz w:val="18"/>
                <w:szCs w:val="18"/>
              </w:rPr>
            </w:pPr>
          </w:p>
          <w:p w14:paraId="356D4F56" w14:textId="77777777" w:rsidR="005976D2" w:rsidRPr="00C933D8" w:rsidRDefault="005976D2" w:rsidP="00BF3A99">
            <w:pPr>
              <w:pStyle w:val="TableText"/>
              <w:rPr>
                <w:rStyle w:val="Red"/>
                <w:color w:val="auto"/>
                <w:sz w:val="18"/>
                <w:szCs w:val="18"/>
              </w:rPr>
            </w:pPr>
          </w:p>
          <w:p w14:paraId="3D8971E1" w14:textId="77777777" w:rsidR="005976D2" w:rsidRPr="00C933D8" w:rsidRDefault="005976D2" w:rsidP="00BF3A99">
            <w:pPr>
              <w:pStyle w:val="TableText"/>
              <w:rPr>
                <w:rStyle w:val="Red"/>
                <w:color w:val="auto"/>
                <w:sz w:val="18"/>
                <w:szCs w:val="18"/>
              </w:rPr>
            </w:pPr>
            <w:r w:rsidRPr="00C933D8">
              <w:rPr>
                <w:rStyle w:val="Red"/>
                <w:color w:val="auto"/>
                <w:sz w:val="18"/>
                <w:szCs w:val="18"/>
              </w:rPr>
              <w:t>Non sanitary</w:t>
            </w:r>
          </w:p>
        </w:tc>
        <w:tc>
          <w:tcPr>
            <w:tcW w:w="740" w:type="pct"/>
            <w:shd w:val="clear" w:color="auto" w:fill="auto"/>
          </w:tcPr>
          <w:p w14:paraId="5CE2A432" w14:textId="77777777" w:rsidR="005976D2" w:rsidRPr="00C933D8" w:rsidRDefault="005976D2" w:rsidP="00BF3A99">
            <w:pPr>
              <w:pStyle w:val="TableText"/>
              <w:rPr>
                <w:rStyle w:val="Red"/>
                <w:color w:val="auto"/>
                <w:sz w:val="18"/>
                <w:szCs w:val="18"/>
              </w:rPr>
            </w:pPr>
            <w:r w:rsidRPr="00C933D8">
              <w:rPr>
                <w:rStyle w:val="Red"/>
                <w:color w:val="auto"/>
                <w:sz w:val="18"/>
                <w:szCs w:val="18"/>
              </w:rPr>
              <w:t>12</w:t>
            </w:r>
          </w:p>
          <w:p w14:paraId="7DC1FBBC" w14:textId="77777777" w:rsidR="005976D2" w:rsidRPr="00C933D8" w:rsidRDefault="005976D2" w:rsidP="00BF3A99">
            <w:pPr>
              <w:pStyle w:val="TableText"/>
              <w:rPr>
                <w:rStyle w:val="Red"/>
                <w:color w:val="auto"/>
                <w:sz w:val="18"/>
                <w:szCs w:val="18"/>
              </w:rPr>
            </w:pPr>
          </w:p>
          <w:p w14:paraId="15E358E1" w14:textId="77777777" w:rsidR="005976D2" w:rsidRPr="00C933D8" w:rsidRDefault="005976D2" w:rsidP="00BF3A99">
            <w:pPr>
              <w:pStyle w:val="TableText"/>
              <w:rPr>
                <w:rStyle w:val="Red"/>
                <w:color w:val="auto"/>
                <w:sz w:val="18"/>
                <w:szCs w:val="18"/>
              </w:rPr>
            </w:pPr>
          </w:p>
          <w:p w14:paraId="4DD573B3" w14:textId="77777777" w:rsidR="005976D2" w:rsidRPr="00C933D8" w:rsidRDefault="005976D2" w:rsidP="00BF3A99">
            <w:pPr>
              <w:pStyle w:val="TableText"/>
              <w:rPr>
                <w:rStyle w:val="Red"/>
                <w:color w:val="auto"/>
                <w:sz w:val="18"/>
                <w:szCs w:val="18"/>
              </w:rPr>
            </w:pPr>
          </w:p>
          <w:p w14:paraId="10C46A34" w14:textId="77777777" w:rsidR="005976D2" w:rsidRPr="00C933D8" w:rsidRDefault="005976D2" w:rsidP="00BF3A99">
            <w:pPr>
              <w:pStyle w:val="TableText"/>
              <w:rPr>
                <w:rStyle w:val="Red"/>
                <w:color w:val="auto"/>
                <w:sz w:val="18"/>
                <w:szCs w:val="18"/>
              </w:rPr>
            </w:pPr>
          </w:p>
          <w:p w14:paraId="5A2B0E01" w14:textId="77777777" w:rsidR="005976D2" w:rsidRPr="00C933D8" w:rsidRDefault="005976D2" w:rsidP="00BF3A99">
            <w:pPr>
              <w:pStyle w:val="TableText"/>
              <w:rPr>
                <w:rStyle w:val="Red"/>
                <w:color w:val="auto"/>
                <w:sz w:val="18"/>
                <w:szCs w:val="18"/>
              </w:rPr>
            </w:pPr>
          </w:p>
          <w:p w14:paraId="40C51049" w14:textId="77777777" w:rsidR="005976D2" w:rsidRPr="00C933D8" w:rsidRDefault="005976D2" w:rsidP="00BF3A99">
            <w:pPr>
              <w:pStyle w:val="TableText"/>
              <w:rPr>
                <w:rStyle w:val="Red"/>
                <w:color w:val="auto"/>
                <w:sz w:val="18"/>
                <w:szCs w:val="18"/>
              </w:rPr>
            </w:pPr>
          </w:p>
          <w:p w14:paraId="630E84C7" w14:textId="77777777" w:rsidR="005976D2" w:rsidRPr="00C933D8" w:rsidRDefault="005976D2" w:rsidP="00BF3A99">
            <w:pPr>
              <w:pStyle w:val="TableText"/>
              <w:rPr>
                <w:rStyle w:val="Red"/>
                <w:color w:val="auto"/>
                <w:sz w:val="18"/>
                <w:szCs w:val="18"/>
              </w:rPr>
            </w:pPr>
            <w:r w:rsidRPr="00C933D8">
              <w:rPr>
                <w:rStyle w:val="Red"/>
                <w:color w:val="auto"/>
                <w:sz w:val="18"/>
                <w:szCs w:val="18"/>
              </w:rPr>
              <w:t>6</w:t>
            </w:r>
          </w:p>
        </w:tc>
        <w:tc>
          <w:tcPr>
            <w:tcW w:w="983" w:type="pct"/>
            <w:shd w:val="clear" w:color="auto" w:fill="auto"/>
          </w:tcPr>
          <w:p w14:paraId="3F08B257" w14:textId="77777777" w:rsidR="005976D2" w:rsidRPr="00C933D8" w:rsidRDefault="005976D2" w:rsidP="00BF3A99">
            <w:pPr>
              <w:pStyle w:val="TableText"/>
              <w:rPr>
                <w:rStyle w:val="Red"/>
                <w:color w:val="auto"/>
                <w:sz w:val="18"/>
                <w:szCs w:val="18"/>
              </w:rPr>
            </w:pPr>
            <w:r w:rsidRPr="00C933D8">
              <w:rPr>
                <w:rStyle w:val="Red"/>
                <w:color w:val="auto"/>
                <w:sz w:val="18"/>
                <w:szCs w:val="18"/>
              </w:rPr>
              <w:t>6</w:t>
            </w:r>
          </w:p>
          <w:p w14:paraId="4BAE8A99" w14:textId="77777777" w:rsidR="005976D2" w:rsidRPr="00C933D8" w:rsidRDefault="005976D2" w:rsidP="00BF3A99">
            <w:pPr>
              <w:pStyle w:val="TableText"/>
              <w:rPr>
                <w:rStyle w:val="Red"/>
                <w:color w:val="auto"/>
                <w:sz w:val="18"/>
                <w:szCs w:val="18"/>
              </w:rPr>
            </w:pPr>
          </w:p>
          <w:p w14:paraId="0207E501" w14:textId="77777777" w:rsidR="005976D2" w:rsidRPr="00C933D8" w:rsidRDefault="005976D2" w:rsidP="00BF3A99">
            <w:pPr>
              <w:pStyle w:val="TableText"/>
              <w:rPr>
                <w:rStyle w:val="Red"/>
                <w:color w:val="auto"/>
                <w:sz w:val="18"/>
                <w:szCs w:val="18"/>
              </w:rPr>
            </w:pPr>
          </w:p>
          <w:p w14:paraId="03E90D8A" w14:textId="77777777" w:rsidR="005976D2" w:rsidRPr="00C933D8" w:rsidRDefault="005976D2" w:rsidP="00BF3A99">
            <w:pPr>
              <w:pStyle w:val="TableText"/>
              <w:rPr>
                <w:rStyle w:val="Red"/>
                <w:color w:val="auto"/>
                <w:sz w:val="18"/>
                <w:szCs w:val="18"/>
              </w:rPr>
            </w:pPr>
          </w:p>
          <w:p w14:paraId="1EB92720" w14:textId="77777777" w:rsidR="005976D2" w:rsidRPr="00C933D8" w:rsidRDefault="005976D2" w:rsidP="00BF3A99">
            <w:pPr>
              <w:pStyle w:val="TableText"/>
              <w:rPr>
                <w:rStyle w:val="Red"/>
                <w:color w:val="auto"/>
                <w:sz w:val="18"/>
                <w:szCs w:val="18"/>
              </w:rPr>
            </w:pPr>
          </w:p>
          <w:p w14:paraId="401EC5BD" w14:textId="77777777" w:rsidR="005976D2" w:rsidRPr="00C933D8" w:rsidRDefault="005976D2" w:rsidP="00BF3A99">
            <w:pPr>
              <w:pStyle w:val="TableText"/>
              <w:rPr>
                <w:rStyle w:val="Red"/>
                <w:color w:val="auto"/>
                <w:sz w:val="18"/>
                <w:szCs w:val="18"/>
              </w:rPr>
            </w:pPr>
          </w:p>
          <w:p w14:paraId="7794CD6B" w14:textId="77777777" w:rsidR="005976D2" w:rsidRPr="00C933D8" w:rsidRDefault="005976D2" w:rsidP="00BF3A99">
            <w:pPr>
              <w:pStyle w:val="TableText"/>
              <w:rPr>
                <w:rStyle w:val="Red"/>
                <w:color w:val="auto"/>
                <w:sz w:val="18"/>
                <w:szCs w:val="18"/>
              </w:rPr>
            </w:pPr>
          </w:p>
          <w:p w14:paraId="22997DA8" w14:textId="77777777" w:rsidR="005976D2" w:rsidRPr="00C933D8" w:rsidRDefault="005976D2" w:rsidP="00BF3A99">
            <w:pPr>
              <w:pStyle w:val="TableText"/>
              <w:rPr>
                <w:rStyle w:val="Red"/>
                <w:color w:val="auto"/>
                <w:sz w:val="18"/>
                <w:szCs w:val="18"/>
              </w:rPr>
            </w:pPr>
            <w:r w:rsidRPr="00C933D8">
              <w:rPr>
                <w:rStyle w:val="Red"/>
                <w:color w:val="auto"/>
                <w:sz w:val="18"/>
                <w:szCs w:val="18"/>
              </w:rPr>
              <w:t>6</w:t>
            </w:r>
          </w:p>
        </w:tc>
        <w:tc>
          <w:tcPr>
            <w:tcW w:w="864" w:type="pct"/>
            <w:shd w:val="clear" w:color="auto" w:fill="auto"/>
          </w:tcPr>
          <w:p w14:paraId="75764C34" w14:textId="77777777" w:rsidR="005976D2" w:rsidRPr="00C933D8" w:rsidRDefault="005976D2" w:rsidP="00BF3A99">
            <w:pPr>
              <w:pStyle w:val="TableText"/>
              <w:rPr>
                <w:rStyle w:val="Red"/>
                <w:color w:val="auto"/>
                <w:sz w:val="18"/>
                <w:szCs w:val="18"/>
              </w:rPr>
            </w:pPr>
            <w:r w:rsidRPr="00C933D8">
              <w:rPr>
                <w:rStyle w:val="Red"/>
                <w:color w:val="auto"/>
                <w:sz w:val="18"/>
                <w:szCs w:val="18"/>
              </w:rPr>
              <w:t>12</w:t>
            </w:r>
          </w:p>
          <w:p w14:paraId="56564D3E" w14:textId="77777777" w:rsidR="005976D2" w:rsidRPr="00C933D8" w:rsidRDefault="005976D2" w:rsidP="00BF3A99">
            <w:pPr>
              <w:pStyle w:val="TableText"/>
              <w:rPr>
                <w:rStyle w:val="Red"/>
                <w:color w:val="auto"/>
                <w:sz w:val="18"/>
                <w:szCs w:val="18"/>
              </w:rPr>
            </w:pPr>
          </w:p>
          <w:p w14:paraId="47DE2228" w14:textId="77777777" w:rsidR="005976D2" w:rsidRPr="00C933D8" w:rsidRDefault="005976D2" w:rsidP="00BF3A99">
            <w:pPr>
              <w:pStyle w:val="TableText"/>
              <w:rPr>
                <w:rStyle w:val="Red"/>
                <w:color w:val="auto"/>
                <w:sz w:val="18"/>
                <w:szCs w:val="18"/>
              </w:rPr>
            </w:pPr>
          </w:p>
          <w:p w14:paraId="2FD1422E" w14:textId="77777777" w:rsidR="005976D2" w:rsidRPr="00C933D8" w:rsidRDefault="005976D2" w:rsidP="00BF3A99">
            <w:pPr>
              <w:pStyle w:val="TableText"/>
              <w:rPr>
                <w:rStyle w:val="Red"/>
                <w:color w:val="auto"/>
                <w:sz w:val="18"/>
                <w:szCs w:val="18"/>
              </w:rPr>
            </w:pPr>
          </w:p>
          <w:p w14:paraId="09E4BCE6" w14:textId="77777777" w:rsidR="005976D2" w:rsidRPr="00C933D8" w:rsidRDefault="005976D2" w:rsidP="00BF3A99">
            <w:pPr>
              <w:pStyle w:val="TableText"/>
              <w:rPr>
                <w:rStyle w:val="Red"/>
                <w:color w:val="auto"/>
                <w:sz w:val="18"/>
                <w:szCs w:val="18"/>
              </w:rPr>
            </w:pPr>
          </w:p>
          <w:p w14:paraId="272F8365" w14:textId="77777777" w:rsidR="005976D2" w:rsidRPr="00C933D8" w:rsidRDefault="005976D2" w:rsidP="00BF3A99">
            <w:pPr>
              <w:pStyle w:val="TableText"/>
              <w:rPr>
                <w:rStyle w:val="Red"/>
                <w:color w:val="auto"/>
                <w:sz w:val="18"/>
                <w:szCs w:val="18"/>
              </w:rPr>
            </w:pPr>
          </w:p>
          <w:p w14:paraId="64D08A3D" w14:textId="77777777" w:rsidR="005976D2" w:rsidRPr="00C933D8" w:rsidRDefault="005976D2" w:rsidP="00BF3A99">
            <w:pPr>
              <w:pStyle w:val="TableText"/>
              <w:rPr>
                <w:rStyle w:val="Red"/>
                <w:color w:val="auto"/>
                <w:sz w:val="18"/>
                <w:szCs w:val="18"/>
              </w:rPr>
            </w:pPr>
          </w:p>
          <w:p w14:paraId="2F542A1E" w14:textId="77777777" w:rsidR="005976D2" w:rsidRPr="00C933D8" w:rsidRDefault="005976D2" w:rsidP="00BF3A99">
            <w:pPr>
              <w:pStyle w:val="TableText"/>
              <w:rPr>
                <w:rStyle w:val="Red"/>
                <w:color w:val="auto"/>
                <w:sz w:val="18"/>
                <w:szCs w:val="18"/>
              </w:rPr>
            </w:pPr>
            <w:r w:rsidRPr="00C933D8">
              <w:rPr>
                <w:rStyle w:val="Red"/>
                <w:color w:val="auto"/>
                <w:sz w:val="18"/>
                <w:szCs w:val="18"/>
              </w:rPr>
              <w:t>6</w:t>
            </w:r>
          </w:p>
        </w:tc>
        <w:tc>
          <w:tcPr>
            <w:tcW w:w="893" w:type="pct"/>
            <w:shd w:val="clear" w:color="auto" w:fill="auto"/>
          </w:tcPr>
          <w:p w14:paraId="4AE08036" w14:textId="77777777" w:rsidR="005976D2" w:rsidRPr="00C933D8" w:rsidRDefault="005976D2" w:rsidP="00BF3A99">
            <w:pPr>
              <w:pStyle w:val="TableText"/>
              <w:rPr>
                <w:rStyle w:val="Red"/>
                <w:color w:val="auto"/>
                <w:sz w:val="18"/>
                <w:szCs w:val="18"/>
              </w:rPr>
            </w:pPr>
            <w:r w:rsidRPr="00C933D8">
              <w:rPr>
                <w:rStyle w:val="Red"/>
                <w:color w:val="auto"/>
                <w:sz w:val="18"/>
                <w:szCs w:val="18"/>
              </w:rPr>
              <w:t>For 12 samples 1 out of hours sample per annum, for 6, 1 every 2 years on average</w:t>
            </w:r>
          </w:p>
          <w:p w14:paraId="21A3841E" w14:textId="77777777" w:rsidR="005976D2" w:rsidRPr="00C933D8" w:rsidRDefault="005976D2" w:rsidP="00BF3A99">
            <w:pPr>
              <w:pStyle w:val="TableText"/>
              <w:rPr>
                <w:rStyle w:val="Red"/>
                <w:color w:val="auto"/>
                <w:sz w:val="18"/>
                <w:szCs w:val="18"/>
              </w:rPr>
            </w:pPr>
          </w:p>
          <w:p w14:paraId="191026FA" w14:textId="77777777" w:rsidR="005976D2" w:rsidRPr="00C933D8" w:rsidRDefault="005976D2" w:rsidP="00BF3A99">
            <w:pPr>
              <w:pStyle w:val="TableText"/>
              <w:rPr>
                <w:rStyle w:val="Red"/>
                <w:color w:val="auto"/>
                <w:sz w:val="18"/>
                <w:szCs w:val="18"/>
              </w:rPr>
            </w:pPr>
          </w:p>
        </w:tc>
      </w:tr>
      <w:tr w:rsidR="005976D2" w:rsidRPr="008F36B8" w14:paraId="6EC8755A" w14:textId="77777777" w:rsidTr="00BF3A99">
        <w:trPr>
          <w:cantSplit/>
        </w:trPr>
        <w:tc>
          <w:tcPr>
            <w:tcW w:w="808" w:type="pct"/>
            <w:shd w:val="clear" w:color="auto" w:fill="auto"/>
          </w:tcPr>
          <w:p w14:paraId="63AADD5F" w14:textId="77777777" w:rsidR="005976D2" w:rsidRPr="00C933D8" w:rsidRDefault="005976D2" w:rsidP="00BF3A99">
            <w:pPr>
              <w:pStyle w:val="TableText"/>
              <w:rPr>
                <w:rStyle w:val="Red"/>
                <w:color w:val="auto"/>
                <w:sz w:val="18"/>
                <w:szCs w:val="18"/>
              </w:rPr>
            </w:pPr>
            <w:r w:rsidRPr="00C933D8">
              <w:rPr>
                <w:rStyle w:val="Red"/>
                <w:color w:val="auto"/>
                <w:sz w:val="18"/>
                <w:szCs w:val="18"/>
              </w:rPr>
              <w:t>&gt;20 m3/d (but not in tier3) with numeric limits for one or more of biochemical oxygen demand or suspended solids or pH or temperature only.</w:t>
            </w:r>
          </w:p>
        </w:tc>
        <w:tc>
          <w:tcPr>
            <w:tcW w:w="712" w:type="pct"/>
            <w:shd w:val="clear" w:color="auto" w:fill="auto"/>
          </w:tcPr>
          <w:p w14:paraId="2CFB7D19" w14:textId="77777777" w:rsidR="005976D2" w:rsidRPr="00C933D8" w:rsidRDefault="005976D2" w:rsidP="00BF3A99">
            <w:pPr>
              <w:pStyle w:val="TableText"/>
              <w:rPr>
                <w:rStyle w:val="Red"/>
                <w:color w:val="auto"/>
                <w:sz w:val="18"/>
                <w:szCs w:val="18"/>
              </w:rPr>
            </w:pPr>
            <w:r w:rsidRPr="00C933D8">
              <w:rPr>
                <w:rStyle w:val="Red"/>
                <w:color w:val="auto"/>
                <w:sz w:val="18"/>
                <w:szCs w:val="18"/>
              </w:rPr>
              <w:t>Sanitary</w:t>
            </w:r>
          </w:p>
        </w:tc>
        <w:tc>
          <w:tcPr>
            <w:tcW w:w="740" w:type="pct"/>
            <w:shd w:val="clear" w:color="auto" w:fill="auto"/>
          </w:tcPr>
          <w:p w14:paraId="46FAFE06" w14:textId="77777777" w:rsidR="005976D2" w:rsidRPr="00C933D8" w:rsidRDefault="005976D2" w:rsidP="00BF3A99">
            <w:pPr>
              <w:pStyle w:val="TableText"/>
              <w:rPr>
                <w:rStyle w:val="Red"/>
                <w:color w:val="auto"/>
                <w:sz w:val="18"/>
                <w:szCs w:val="18"/>
              </w:rPr>
            </w:pPr>
            <w:r w:rsidRPr="00C933D8">
              <w:rPr>
                <w:rStyle w:val="Red"/>
                <w:color w:val="auto"/>
                <w:sz w:val="18"/>
                <w:szCs w:val="18"/>
              </w:rPr>
              <w:t>12</w:t>
            </w:r>
          </w:p>
        </w:tc>
        <w:tc>
          <w:tcPr>
            <w:tcW w:w="983" w:type="pct"/>
            <w:shd w:val="clear" w:color="auto" w:fill="auto"/>
          </w:tcPr>
          <w:p w14:paraId="25F01322" w14:textId="77777777" w:rsidR="005976D2" w:rsidRPr="00C933D8" w:rsidRDefault="005976D2" w:rsidP="00BF3A99">
            <w:pPr>
              <w:pStyle w:val="TableText"/>
              <w:rPr>
                <w:rStyle w:val="Red"/>
                <w:color w:val="auto"/>
                <w:sz w:val="18"/>
                <w:szCs w:val="18"/>
              </w:rPr>
            </w:pPr>
            <w:r w:rsidRPr="00C933D8">
              <w:rPr>
                <w:rStyle w:val="Red"/>
                <w:color w:val="auto"/>
                <w:sz w:val="18"/>
                <w:szCs w:val="18"/>
              </w:rPr>
              <w:t>4</w:t>
            </w:r>
          </w:p>
        </w:tc>
        <w:tc>
          <w:tcPr>
            <w:tcW w:w="864" w:type="pct"/>
            <w:shd w:val="clear" w:color="auto" w:fill="auto"/>
          </w:tcPr>
          <w:p w14:paraId="061AC8DC" w14:textId="77777777" w:rsidR="005976D2" w:rsidRPr="00C933D8" w:rsidRDefault="005976D2" w:rsidP="00BF3A99">
            <w:pPr>
              <w:pStyle w:val="TableText"/>
              <w:rPr>
                <w:rStyle w:val="Red"/>
                <w:color w:val="auto"/>
                <w:sz w:val="18"/>
                <w:szCs w:val="18"/>
              </w:rPr>
            </w:pPr>
            <w:r w:rsidRPr="00C933D8">
              <w:rPr>
                <w:rStyle w:val="Red"/>
                <w:color w:val="auto"/>
                <w:sz w:val="18"/>
                <w:szCs w:val="18"/>
              </w:rPr>
              <w:t>12</w:t>
            </w:r>
          </w:p>
        </w:tc>
        <w:tc>
          <w:tcPr>
            <w:tcW w:w="893" w:type="pct"/>
            <w:shd w:val="clear" w:color="auto" w:fill="auto"/>
          </w:tcPr>
          <w:p w14:paraId="4C985AAA" w14:textId="77777777" w:rsidR="005976D2" w:rsidRPr="00C933D8" w:rsidRDefault="005976D2" w:rsidP="00BF3A99">
            <w:pPr>
              <w:pStyle w:val="TableText"/>
              <w:rPr>
                <w:rStyle w:val="Red"/>
                <w:color w:val="auto"/>
                <w:sz w:val="18"/>
                <w:szCs w:val="18"/>
              </w:rPr>
            </w:pPr>
            <w:r w:rsidRPr="00C933D8">
              <w:rPr>
                <w:rStyle w:val="Red"/>
                <w:color w:val="auto"/>
                <w:sz w:val="18"/>
                <w:szCs w:val="18"/>
              </w:rPr>
              <w:t>For 12 samples 1 out of hours sample per annum, for 4, 1 every 3 years on average</w:t>
            </w:r>
          </w:p>
          <w:p w14:paraId="0BDB152F" w14:textId="77777777" w:rsidR="005976D2" w:rsidRPr="00C933D8" w:rsidRDefault="005976D2" w:rsidP="00BF3A99">
            <w:pPr>
              <w:pStyle w:val="TableText"/>
              <w:rPr>
                <w:rStyle w:val="Red"/>
                <w:color w:val="auto"/>
                <w:sz w:val="18"/>
                <w:szCs w:val="18"/>
              </w:rPr>
            </w:pPr>
          </w:p>
        </w:tc>
      </w:tr>
    </w:tbl>
    <w:p w14:paraId="1B4AF043" w14:textId="77777777" w:rsidR="005976D2" w:rsidRPr="00634578" w:rsidRDefault="005976D2" w:rsidP="005976D2">
      <w:pPr>
        <w:pStyle w:val="Heading1NotIndexed"/>
        <w:spacing w:before="240" w:after="240"/>
        <w:ind w:left="567"/>
        <w:rPr>
          <w:rStyle w:val="Red"/>
          <w:color w:val="000000" w:themeColor="text1"/>
        </w:rPr>
      </w:pPr>
      <w:r w:rsidRPr="00634578">
        <w:rPr>
          <w:rStyle w:val="Red"/>
          <w:color w:val="000000" w:themeColor="text1"/>
        </w:rPr>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3"/>
        <w:gridCol w:w="1799"/>
        <w:gridCol w:w="1797"/>
        <w:gridCol w:w="1804"/>
        <w:gridCol w:w="1863"/>
      </w:tblGrid>
      <w:tr w:rsidR="005976D2" w:rsidRPr="00634578" w14:paraId="27B64C3B" w14:textId="77777777" w:rsidTr="00BF3A99">
        <w:trPr>
          <w:cantSplit/>
          <w:tblHeader/>
        </w:trPr>
        <w:tc>
          <w:tcPr>
            <w:tcW w:w="5000" w:type="pct"/>
            <w:gridSpan w:val="5"/>
            <w:shd w:val="clear" w:color="auto" w:fill="000000" w:themeFill="text1"/>
          </w:tcPr>
          <w:p w14:paraId="24F009D7" w14:textId="60526B1B" w:rsidR="005976D2" w:rsidRPr="00634578" w:rsidRDefault="005976D2" w:rsidP="00BF3A99">
            <w:pPr>
              <w:pStyle w:val="TableText"/>
              <w:rPr>
                <w:rStyle w:val="Red"/>
                <w:b/>
                <w:color w:val="000000" w:themeColor="text1"/>
                <w:sz w:val="18"/>
                <w:szCs w:val="18"/>
              </w:rPr>
            </w:pPr>
            <w:r>
              <w:rPr>
                <w:b/>
                <w:color w:val="FFFFFF"/>
                <w:sz w:val="18"/>
                <w:szCs w:val="18"/>
              </w:rPr>
              <w:t>Effective fro</w:t>
            </w:r>
            <w:r w:rsidRPr="00864121">
              <w:rPr>
                <w:b/>
                <w:color w:val="FFFFFF" w:themeColor="background1"/>
                <w:sz w:val="18"/>
                <w:szCs w:val="18"/>
              </w:rPr>
              <w:t>m</w:t>
            </w:r>
            <w:r w:rsidRPr="00F05494">
              <w:rPr>
                <w:b/>
                <w:color w:val="FFFFFF" w:themeColor="background1"/>
                <w:sz w:val="18"/>
                <w:szCs w:val="18"/>
              </w:rPr>
              <w:t xml:space="preserve"> </w:t>
            </w:r>
            <w:r w:rsidR="00A97B3B" w:rsidRPr="00F05494">
              <w:rPr>
                <w:b/>
                <w:color w:val="FFFFFF" w:themeColor="background1"/>
                <w:sz w:val="18"/>
                <w:szCs w:val="18"/>
              </w:rPr>
              <w:t>23/05</w:t>
            </w:r>
            <w:r w:rsidRPr="00F05494">
              <w:rPr>
                <w:b/>
                <w:color w:val="FFFFFF" w:themeColor="background1"/>
                <w:sz w:val="18"/>
                <w:szCs w:val="18"/>
              </w:rPr>
              <w:t>/2</w:t>
            </w:r>
            <w:r w:rsidRPr="00864121">
              <w:rPr>
                <w:b/>
                <w:color w:val="FFFFFF" w:themeColor="background1"/>
                <w:sz w:val="18"/>
                <w:szCs w:val="18"/>
              </w:rPr>
              <w:t>025</w:t>
            </w:r>
          </w:p>
        </w:tc>
      </w:tr>
      <w:tr w:rsidR="005976D2" w:rsidRPr="00634578" w14:paraId="7668CFCA" w14:textId="77777777" w:rsidTr="00BF3A99">
        <w:trPr>
          <w:cantSplit/>
          <w:tblHeader/>
        </w:trPr>
        <w:tc>
          <w:tcPr>
            <w:tcW w:w="736" w:type="pct"/>
            <w:shd w:val="clear" w:color="auto" w:fill="auto"/>
          </w:tcPr>
          <w:p w14:paraId="17974615" w14:textId="77777777" w:rsidR="005976D2" w:rsidRPr="00634578" w:rsidRDefault="005976D2" w:rsidP="00BF3A99">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14:paraId="21685485" w14:textId="77777777" w:rsidR="005976D2" w:rsidRPr="00634578" w:rsidRDefault="005976D2" w:rsidP="00BF3A99">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14:paraId="3A7F3155" w14:textId="77777777" w:rsidR="005976D2" w:rsidRPr="00634578" w:rsidRDefault="005976D2" w:rsidP="00BF3A99">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3C945A81" w14:textId="77777777" w:rsidR="005976D2" w:rsidRPr="00634578" w:rsidRDefault="005976D2" w:rsidP="00BF3A99">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2260CB6D" w14:textId="77777777" w:rsidR="005976D2" w:rsidRPr="00634578" w:rsidRDefault="005976D2" w:rsidP="00BF3A99">
            <w:pPr>
              <w:pStyle w:val="TableText"/>
              <w:rPr>
                <w:rStyle w:val="Red"/>
                <w:b/>
                <w:color w:val="000000" w:themeColor="text1"/>
                <w:sz w:val="18"/>
                <w:szCs w:val="18"/>
              </w:rPr>
            </w:pPr>
            <w:r w:rsidRPr="00634578">
              <w:rPr>
                <w:rStyle w:val="Red"/>
                <w:b/>
                <w:color w:val="000000" w:themeColor="text1"/>
                <w:sz w:val="18"/>
                <w:szCs w:val="18"/>
              </w:rPr>
              <w:t>Out of hours samples</w:t>
            </w:r>
          </w:p>
        </w:tc>
      </w:tr>
      <w:tr w:rsidR="005976D2" w:rsidRPr="00634578" w14:paraId="767B49F3" w14:textId="77777777" w:rsidTr="00BF3A99">
        <w:trPr>
          <w:cantSplit/>
        </w:trPr>
        <w:tc>
          <w:tcPr>
            <w:tcW w:w="736" w:type="pct"/>
            <w:shd w:val="clear" w:color="auto" w:fill="auto"/>
          </w:tcPr>
          <w:p w14:paraId="2DF86541" w14:textId="77777777" w:rsidR="005976D2" w:rsidRPr="00634578" w:rsidRDefault="005976D2" w:rsidP="00BF3A99">
            <w:pPr>
              <w:pStyle w:val="TableText"/>
              <w:rPr>
                <w:rStyle w:val="Red"/>
                <w:color w:val="000000" w:themeColor="text1"/>
                <w:sz w:val="18"/>
                <w:szCs w:val="18"/>
              </w:rPr>
            </w:pPr>
            <w:r w:rsidRPr="00634578">
              <w:rPr>
                <w:rStyle w:val="Red"/>
                <w:color w:val="000000" w:themeColor="text1"/>
                <w:sz w:val="18"/>
                <w:szCs w:val="18"/>
              </w:rPr>
              <w:t>Sanitary</w:t>
            </w:r>
          </w:p>
          <w:p w14:paraId="2D51459B" w14:textId="77777777" w:rsidR="005976D2" w:rsidRPr="00634578" w:rsidRDefault="005976D2" w:rsidP="00BF3A99">
            <w:pPr>
              <w:pStyle w:val="TableText"/>
              <w:rPr>
                <w:rStyle w:val="Red"/>
                <w:color w:val="000000" w:themeColor="text1"/>
                <w:sz w:val="18"/>
                <w:szCs w:val="18"/>
              </w:rPr>
            </w:pPr>
          </w:p>
        </w:tc>
        <w:tc>
          <w:tcPr>
            <w:tcW w:w="1056" w:type="pct"/>
            <w:shd w:val="clear" w:color="auto" w:fill="auto"/>
          </w:tcPr>
          <w:p w14:paraId="21E820BB" w14:textId="77777777" w:rsidR="005976D2" w:rsidRPr="00634578" w:rsidRDefault="005976D2" w:rsidP="00BF3A99">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14:paraId="613C5C1B" w14:textId="77777777" w:rsidR="005976D2" w:rsidRPr="00634578" w:rsidRDefault="005976D2" w:rsidP="00BF3A99">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63A65E29" w14:textId="77777777" w:rsidR="005976D2" w:rsidRPr="00634578" w:rsidRDefault="005976D2" w:rsidP="00BF3A99">
            <w:pPr>
              <w:pStyle w:val="TableText"/>
              <w:rPr>
                <w:rStyle w:val="Red"/>
                <w:color w:val="000000" w:themeColor="text1"/>
                <w:sz w:val="18"/>
                <w:szCs w:val="18"/>
              </w:rPr>
            </w:pPr>
            <w:r w:rsidRPr="00634578">
              <w:rPr>
                <w:rStyle w:val="Red"/>
                <w:color w:val="000000" w:themeColor="text1"/>
                <w:sz w:val="18"/>
                <w:szCs w:val="18"/>
              </w:rPr>
              <w:t>24</w:t>
            </w:r>
          </w:p>
        </w:tc>
        <w:tc>
          <w:tcPr>
            <w:tcW w:w="1093" w:type="pct"/>
            <w:shd w:val="clear" w:color="auto" w:fill="auto"/>
          </w:tcPr>
          <w:p w14:paraId="00772962" w14:textId="77777777" w:rsidR="005976D2" w:rsidRPr="00634578" w:rsidRDefault="005976D2" w:rsidP="00BF3A99">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005976D2" w:rsidRPr="00634578" w14:paraId="0C5E7FFF" w14:textId="77777777" w:rsidTr="00BF3A99">
        <w:trPr>
          <w:cantSplit/>
        </w:trPr>
        <w:tc>
          <w:tcPr>
            <w:tcW w:w="736" w:type="pct"/>
            <w:shd w:val="clear" w:color="auto" w:fill="auto"/>
          </w:tcPr>
          <w:p w14:paraId="72D0D5B4" w14:textId="77777777" w:rsidR="005976D2" w:rsidRPr="00634578" w:rsidRDefault="005976D2" w:rsidP="00BF3A99">
            <w:pPr>
              <w:pStyle w:val="TableText"/>
              <w:rPr>
                <w:rStyle w:val="Red"/>
                <w:color w:val="000000" w:themeColor="text1"/>
                <w:sz w:val="18"/>
                <w:szCs w:val="18"/>
              </w:rPr>
            </w:pPr>
            <w:r w:rsidRPr="00634578">
              <w:rPr>
                <w:rStyle w:val="Red"/>
                <w:color w:val="000000" w:themeColor="text1"/>
                <w:sz w:val="18"/>
                <w:szCs w:val="18"/>
              </w:rPr>
              <w:t>Non sanitary</w:t>
            </w:r>
          </w:p>
          <w:p w14:paraId="50A34B75" w14:textId="77777777" w:rsidR="005976D2" w:rsidRPr="00634578" w:rsidRDefault="005976D2" w:rsidP="00BF3A99">
            <w:pPr>
              <w:pStyle w:val="TableText"/>
              <w:rPr>
                <w:rStyle w:val="Red"/>
                <w:color w:val="000000" w:themeColor="text1"/>
                <w:sz w:val="18"/>
                <w:szCs w:val="18"/>
              </w:rPr>
            </w:pPr>
          </w:p>
        </w:tc>
        <w:tc>
          <w:tcPr>
            <w:tcW w:w="1056" w:type="pct"/>
            <w:shd w:val="clear" w:color="auto" w:fill="auto"/>
          </w:tcPr>
          <w:p w14:paraId="2392A517" w14:textId="77777777" w:rsidR="005976D2" w:rsidRPr="00634578" w:rsidRDefault="005976D2" w:rsidP="00BF3A99">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14:paraId="4BD4382D" w14:textId="77777777" w:rsidR="005976D2" w:rsidRPr="00634578" w:rsidRDefault="005976D2" w:rsidP="00BF3A99">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277BE181" w14:textId="77777777" w:rsidR="005976D2" w:rsidRPr="00634578" w:rsidRDefault="005976D2" w:rsidP="00BF3A99">
            <w:pPr>
              <w:pStyle w:val="TableText"/>
              <w:rPr>
                <w:rStyle w:val="Red"/>
                <w:color w:val="000000" w:themeColor="text1"/>
                <w:sz w:val="18"/>
                <w:szCs w:val="18"/>
              </w:rPr>
            </w:pPr>
            <w:r w:rsidRPr="00634578">
              <w:rPr>
                <w:rStyle w:val="Red"/>
                <w:color w:val="000000" w:themeColor="text1"/>
                <w:sz w:val="18"/>
                <w:szCs w:val="18"/>
              </w:rPr>
              <w:t>12</w:t>
            </w:r>
          </w:p>
        </w:tc>
        <w:tc>
          <w:tcPr>
            <w:tcW w:w="1093" w:type="pct"/>
            <w:shd w:val="clear" w:color="auto" w:fill="auto"/>
          </w:tcPr>
          <w:p w14:paraId="5686CC75" w14:textId="77777777" w:rsidR="005976D2" w:rsidRPr="00634578" w:rsidRDefault="005976D2" w:rsidP="00BF3A99">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14:paraId="206104CC" w14:textId="77777777" w:rsidR="005976D2" w:rsidRDefault="005976D2" w:rsidP="005976D2">
      <w:pPr>
        <w:rPr>
          <w:rFonts w:ascii="Arial" w:hAnsi="Arial"/>
          <w:b/>
          <w:sz w:val="36"/>
          <w:szCs w:val="24"/>
          <w:lang w:eastAsia="en-US"/>
        </w:rPr>
      </w:pPr>
      <w:r>
        <w:br w:type="page"/>
      </w:r>
    </w:p>
    <w:p w14:paraId="4756CF7A" w14:textId="666EBFA4" w:rsidR="00821962" w:rsidRPr="00796C48" w:rsidRDefault="00821962" w:rsidP="005976D2">
      <w:pPr>
        <w:pStyle w:val="Heading1"/>
        <w:spacing w:before="0" w:after="240"/>
        <w:ind w:left="567"/>
        <w:rPr>
          <w:sz w:val="36"/>
        </w:rPr>
      </w:pPr>
      <w:r w:rsidRPr="00796C48">
        <w:rPr>
          <w:sz w:val="36"/>
        </w:rPr>
        <w:lastRenderedPageBreak/>
        <w:t>Schedule 4 – Reporting</w:t>
      </w:r>
    </w:p>
    <w:p w14:paraId="5E08D6B1" w14:textId="77777777" w:rsidR="00821962" w:rsidRPr="0006689A" w:rsidRDefault="00821962" w:rsidP="005976D2">
      <w:pPr>
        <w:spacing w:after="20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C4110C">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50EA0913" w:rsidR="00705824" w:rsidRPr="001F4EC0" w:rsidRDefault="00705824" w:rsidP="005976D2">
            <w:pPr>
              <w:pStyle w:val="TableText"/>
              <w:rPr>
                <w:b/>
                <w:sz w:val="18"/>
                <w:szCs w:val="18"/>
              </w:rPr>
            </w:pPr>
            <w:r w:rsidRPr="001F4EC0">
              <w:rPr>
                <w:b/>
                <w:sz w:val="18"/>
                <w:szCs w:val="18"/>
              </w:rPr>
              <w:t>Monitoring point reference</w:t>
            </w:r>
          </w:p>
        </w:tc>
        <w:tc>
          <w:tcPr>
            <w:tcW w:w="1416" w:type="pct"/>
            <w:shd w:val="clear" w:color="auto" w:fill="auto"/>
          </w:tcPr>
          <w:p w14:paraId="010BCC74" w14:textId="6879A407" w:rsidR="00B31735" w:rsidRPr="00B31735" w:rsidRDefault="00705824" w:rsidP="005976D2">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3871E10F" w14:textId="77777777" w:rsidTr="00C4110C">
        <w:trPr>
          <w:cantSplit/>
        </w:trPr>
        <w:tc>
          <w:tcPr>
            <w:tcW w:w="1502" w:type="pct"/>
          </w:tcPr>
          <w:p w14:paraId="50B78869" w14:textId="26FB4A97" w:rsidR="00141743" w:rsidRPr="005976D2" w:rsidRDefault="00141743" w:rsidP="00821962">
            <w:pPr>
              <w:pStyle w:val="TableText"/>
              <w:rPr>
                <w:rStyle w:val="Blue"/>
                <w:rFonts w:cs="Arial"/>
                <w:color w:val="000000" w:themeColor="text1"/>
                <w:sz w:val="18"/>
                <w:szCs w:val="18"/>
              </w:rPr>
            </w:pPr>
            <w:r w:rsidRPr="005976D2">
              <w:rPr>
                <w:rStyle w:val="Blue"/>
                <w:rFonts w:cs="Arial"/>
                <w:color w:val="000000" w:themeColor="text1"/>
                <w:sz w:val="18"/>
                <w:szCs w:val="18"/>
              </w:rPr>
              <w:t>Operator Self-Monitoring - ATU-BOD as O</w:t>
            </w:r>
            <w:r w:rsidRPr="005976D2">
              <w:rPr>
                <w:rStyle w:val="Blue"/>
                <w:rFonts w:cs="Arial"/>
                <w:color w:val="000000" w:themeColor="text1"/>
                <w:sz w:val="18"/>
                <w:szCs w:val="18"/>
                <w:vertAlign w:val="subscript"/>
              </w:rPr>
              <w:t>2</w:t>
            </w:r>
            <w:r w:rsidRPr="005976D2">
              <w:rPr>
                <w:rStyle w:val="Blue"/>
                <w:rFonts w:cs="Arial"/>
                <w:color w:val="000000" w:themeColor="text1"/>
                <w:sz w:val="18"/>
                <w:szCs w:val="18"/>
              </w:rPr>
              <w:t>, suspended solids (measured after drying at 105°C), total phosphorus as P</w:t>
            </w:r>
          </w:p>
        </w:tc>
        <w:tc>
          <w:tcPr>
            <w:tcW w:w="1167" w:type="pct"/>
            <w:shd w:val="clear" w:color="auto" w:fill="auto"/>
          </w:tcPr>
          <w:p w14:paraId="2BF90434" w14:textId="1F1C65D0" w:rsidR="00141743" w:rsidRPr="005976D2" w:rsidRDefault="00141743" w:rsidP="00821962">
            <w:pPr>
              <w:pStyle w:val="TableText"/>
              <w:rPr>
                <w:rStyle w:val="Blue"/>
                <w:rFonts w:cs="Arial"/>
                <w:color w:val="000000" w:themeColor="text1"/>
                <w:sz w:val="18"/>
                <w:szCs w:val="18"/>
              </w:rPr>
            </w:pPr>
            <w:r w:rsidRPr="005976D2">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C4110C">
        <w:trPr>
          <w:cantSplit/>
        </w:trPr>
        <w:tc>
          <w:tcPr>
            <w:tcW w:w="1502" w:type="pct"/>
          </w:tcPr>
          <w:p w14:paraId="712CA26A" w14:textId="77777777" w:rsidR="00141743" w:rsidRPr="005976D2" w:rsidRDefault="00141743" w:rsidP="00821962">
            <w:pPr>
              <w:pStyle w:val="TableText"/>
              <w:rPr>
                <w:rStyle w:val="Blue"/>
                <w:rFonts w:cs="Arial"/>
                <w:color w:val="000000" w:themeColor="text1"/>
                <w:sz w:val="18"/>
                <w:szCs w:val="18"/>
              </w:rPr>
            </w:pPr>
            <w:r w:rsidRPr="005976D2">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5976D2" w:rsidRDefault="00141743" w:rsidP="00821962">
            <w:pPr>
              <w:pStyle w:val="TableText"/>
              <w:rPr>
                <w:rStyle w:val="Blue"/>
                <w:rFonts w:cs="Arial"/>
                <w:color w:val="000000" w:themeColor="text1"/>
                <w:sz w:val="18"/>
                <w:szCs w:val="18"/>
              </w:rPr>
            </w:pPr>
            <w:r w:rsidRPr="005976D2">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D6D7AB7" w14:textId="682172B7" w:rsidR="00A95EFA" w:rsidRDefault="00A95EFA" w:rsidP="005976D2">
      <w:pPr>
        <w:spacing w:before="120" w:after="120"/>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C4110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2CCE7E30" w14:textId="77777777" w:rsidTr="00C4110C">
        <w:trPr>
          <w:cantSplit/>
        </w:trPr>
        <w:tc>
          <w:tcPr>
            <w:tcW w:w="1915" w:type="pct"/>
            <w:shd w:val="clear" w:color="auto" w:fill="auto"/>
          </w:tcPr>
          <w:p w14:paraId="2DC69053" w14:textId="52B3C6E3" w:rsidR="00821962" w:rsidRPr="005976D2" w:rsidRDefault="00821962" w:rsidP="00821962">
            <w:pPr>
              <w:pStyle w:val="TableText"/>
              <w:rPr>
                <w:rStyle w:val="Blue"/>
                <w:color w:val="000000" w:themeColor="text1"/>
                <w:sz w:val="18"/>
                <w:szCs w:val="18"/>
              </w:rPr>
            </w:pPr>
            <w:r w:rsidRPr="005976D2">
              <w:rPr>
                <w:rStyle w:val="Blue"/>
                <w:color w:val="000000" w:themeColor="text1"/>
                <w:sz w:val="18"/>
                <w:szCs w:val="18"/>
              </w:rPr>
              <w:t>OSM - ATU-BOD as O</w:t>
            </w:r>
            <w:r w:rsidRPr="005976D2">
              <w:rPr>
                <w:rStyle w:val="Blue"/>
                <w:color w:val="000000" w:themeColor="text1"/>
                <w:sz w:val="18"/>
                <w:szCs w:val="18"/>
                <w:vertAlign w:val="subscript"/>
              </w:rPr>
              <w:t>2</w:t>
            </w:r>
            <w:r w:rsidRPr="005976D2">
              <w:rPr>
                <w:rStyle w:val="Blue"/>
                <w:color w:val="000000" w:themeColor="text1"/>
                <w:sz w:val="18"/>
                <w:szCs w:val="18"/>
              </w:rPr>
              <w:t>, suspended solids (measured after drying at 105</w:t>
            </w:r>
            <w:r w:rsidR="005B1FFD" w:rsidRPr="005976D2">
              <w:rPr>
                <w:rStyle w:val="Blue"/>
                <w:color w:val="000000" w:themeColor="text1"/>
                <w:sz w:val="18"/>
                <w:szCs w:val="18"/>
              </w:rPr>
              <w:t>°</w:t>
            </w:r>
            <w:r w:rsidRPr="005976D2">
              <w:rPr>
                <w:rStyle w:val="Blue"/>
                <w:color w:val="000000" w:themeColor="text1"/>
                <w:sz w:val="18"/>
                <w:szCs w:val="18"/>
              </w:rPr>
              <w:t>C), total phosphorus as P</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C4110C">
        <w:trPr>
          <w:cantSplit/>
        </w:trPr>
        <w:tc>
          <w:tcPr>
            <w:tcW w:w="1915" w:type="pct"/>
            <w:shd w:val="clear" w:color="auto" w:fill="auto"/>
          </w:tcPr>
          <w:p w14:paraId="08CBD16E" w14:textId="77777777" w:rsidR="00821962" w:rsidRPr="005976D2" w:rsidRDefault="00821962" w:rsidP="00821962">
            <w:pPr>
              <w:pStyle w:val="TableText"/>
              <w:rPr>
                <w:rStyle w:val="Blue"/>
                <w:color w:val="000000" w:themeColor="text1"/>
                <w:sz w:val="18"/>
                <w:szCs w:val="18"/>
              </w:rPr>
            </w:pPr>
            <w:r w:rsidRPr="005976D2">
              <w:rPr>
                <w:rStyle w:val="Blue"/>
                <w:color w:val="000000" w:themeColor="text1"/>
                <w:sz w:val="18"/>
                <w:szCs w:val="18"/>
              </w:rPr>
              <w:t>Operator Self</w:t>
            </w:r>
            <w:r w:rsidR="003E7B9F" w:rsidRPr="005976D2">
              <w:rPr>
                <w:rStyle w:val="Blue"/>
                <w:color w:val="000000" w:themeColor="text1"/>
                <w:sz w:val="18"/>
                <w:szCs w:val="18"/>
              </w:rPr>
              <w:t>-</w:t>
            </w:r>
            <w:r w:rsidRPr="005976D2">
              <w:rPr>
                <w:rStyle w:val="Blue"/>
                <w:color w:val="000000" w:themeColor="text1"/>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B604A3C" w:rsidR="00821962" w:rsidRPr="005976D2" w:rsidRDefault="00FB770A" w:rsidP="00821962">
            <w:pPr>
              <w:pStyle w:val="TableText"/>
              <w:rPr>
                <w:color w:val="000000" w:themeColor="text1"/>
              </w:rPr>
            </w:pPr>
            <w:r w:rsidRPr="005976D2">
              <w:rPr>
                <w:color w:val="000000" w:themeColor="text1"/>
              </w:rPr>
              <w:fldChar w:fldCharType="begin"/>
            </w:r>
            <w:r w:rsidRPr="005976D2">
              <w:rPr>
                <w:color w:val="000000" w:themeColor="text1"/>
              </w:rPr>
              <w:instrText xml:space="preserve"> MERGEFIELD FE_Permit_Number </w:instrText>
            </w:r>
            <w:r w:rsidRPr="005976D2">
              <w:rPr>
                <w:color w:val="000000" w:themeColor="text1"/>
              </w:rPr>
              <w:fldChar w:fldCharType="separate"/>
            </w:r>
            <w:r w:rsidR="00596412" w:rsidRPr="005976D2">
              <w:rPr>
                <w:noProof/>
                <w:color w:val="000000" w:themeColor="text1"/>
              </w:rPr>
              <w:t>AA0026701</w:t>
            </w:r>
            <w:r w:rsidRPr="005976D2">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5976D2" w:rsidRDefault="009C28CB" w:rsidP="00821962">
            <w:pPr>
              <w:pStyle w:val="TableText"/>
              <w:rPr>
                <w:color w:val="000000" w:themeColor="text1"/>
              </w:rPr>
            </w:pPr>
            <w:r w:rsidRPr="005976D2">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3B241D58" w:rsidR="00821962" w:rsidRPr="005976D2" w:rsidRDefault="00556AC5" w:rsidP="00821962">
            <w:pPr>
              <w:pStyle w:val="TableText"/>
              <w:rPr>
                <w:color w:val="000000" w:themeColor="text1"/>
              </w:rPr>
            </w:pPr>
            <w:r w:rsidRPr="005976D2">
              <w:rPr>
                <w:color w:val="000000" w:themeColor="text1"/>
              </w:rPr>
              <w:fldChar w:fldCharType="begin"/>
            </w:r>
            <w:r w:rsidRPr="005976D2">
              <w:rPr>
                <w:color w:val="000000" w:themeColor="text1"/>
              </w:rPr>
              <w:instrText xml:space="preserve"> MERGEFIELD Site_Name </w:instrText>
            </w:r>
            <w:r w:rsidRPr="005976D2">
              <w:rPr>
                <w:color w:val="000000" w:themeColor="text1"/>
              </w:rPr>
              <w:fldChar w:fldCharType="separate"/>
            </w:r>
            <w:r w:rsidR="00596412" w:rsidRPr="005976D2">
              <w:rPr>
                <w:noProof/>
                <w:color w:val="000000" w:themeColor="text1"/>
              </w:rPr>
              <w:t>Aber Village Wastewater Treatment Works</w:t>
            </w:r>
            <w:r w:rsidRPr="005976D2">
              <w:rPr>
                <w:color w:val="000000" w:themeColor="text1"/>
              </w:rPr>
              <w:fldChar w:fldCharType="end"/>
            </w:r>
            <w:r w:rsidRPr="005976D2">
              <w:rPr>
                <w:color w:val="000000" w:themeColor="text1"/>
              </w:rPr>
              <w:t xml:space="preserve">, </w:t>
            </w:r>
            <w:r w:rsidR="009C28CB" w:rsidRPr="005976D2">
              <w:rPr>
                <w:color w:val="000000" w:themeColor="text1"/>
              </w:rPr>
              <w:fldChar w:fldCharType="begin"/>
            </w:r>
            <w:r w:rsidR="009C28CB" w:rsidRPr="005976D2">
              <w:rPr>
                <w:color w:val="000000" w:themeColor="text1"/>
              </w:rPr>
              <w:instrText xml:space="preserve"> MERGEFIELD DSI_ADD2 </w:instrText>
            </w:r>
            <w:r w:rsidR="009C28CB" w:rsidRPr="005976D2">
              <w:rPr>
                <w:color w:val="000000" w:themeColor="text1"/>
              </w:rPr>
              <w:fldChar w:fldCharType="separate"/>
            </w:r>
            <w:r w:rsidR="00596412" w:rsidRPr="005976D2">
              <w:rPr>
                <w:noProof/>
                <w:color w:val="000000" w:themeColor="text1"/>
              </w:rPr>
              <w:t>Track past ‘Aber House’</w:t>
            </w:r>
            <w:r w:rsidR="009C28CB" w:rsidRPr="005976D2">
              <w:rPr>
                <w:color w:val="000000" w:themeColor="text1"/>
              </w:rPr>
              <w:fldChar w:fldCharType="end"/>
            </w:r>
            <w:r w:rsidR="009C28CB" w:rsidRPr="005976D2">
              <w:rPr>
                <w:color w:val="000000" w:themeColor="text1"/>
              </w:rPr>
              <w:t xml:space="preserve">, </w:t>
            </w:r>
            <w:r w:rsidR="009C28CB" w:rsidRPr="005976D2">
              <w:rPr>
                <w:color w:val="000000" w:themeColor="text1"/>
              </w:rPr>
              <w:fldChar w:fldCharType="begin"/>
            </w:r>
            <w:r w:rsidR="009C28CB" w:rsidRPr="005976D2">
              <w:rPr>
                <w:color w:val="000000" w:themeColor="text1"/>
              </w:rPr>
              <w:instrText xml:space="preserve"> MERGEFIELD DSI_ADD3 </w:instrText>
            </w:r>
            <w:r w:rsidR="009C28CB" w:rsidRPr="005976D2">
              <w:rPr>
                <w:color w:val="000000" w:themeColor="text1"/>
              </w:rPr>
              <w:fldChar w:fldCharType="separate"/>
            </w:r>
            <w:r w:rsidR="00596412" w:rsidRPr="005976D2">
              <w:rPr>
                <w:noProof/>
                <w:color w:val="000000" w:themeColor="text1"/>
              </w:rPr>
              <w:t>Talybont-on-Usk</w:t>
            </w:r>
            <w:r w:rsidR="009C28CB" w:rsidRPr="005976D2">
              <w:rPr>
                <w:color w:val="000000" w:themeColor="text1"/>
              </w:rPr>
              <w:fldChar w:fldCharType="end"/>
            </w:r>
            <w:r w:rsidR="009C28CB" w:rsidRPr="005976D2">
              <w:rPr>
                <w:color w:val="000000" w:themeColor="text1"/>
              </w:rPr>
              <w:t xml:space="preserve">, </w:t>
            </w:r>
            <w:r w:rsidR="009C28CB" w:rsidRPr="005976D2">
              <w:rPr>
                <w:color w:val="000000" w:themeColor="text1"/>
              </w:rPr>
              <w:fldChar w:fldCharType="begin"/>
            </w:r>
            <w:r w:rsidR="009C28CB" w:rsidRPr="005976D2">
              <w:rPr>
                <w:color w:val="000000" w:themeColor="text1"/>
              </w:rPr>
              <w:instrText xml:space="preserve"> MERGEFIELD DSI_ADD4 </w:instrText>
            </w:r>
            <w:r w:rsidR="009C28CB" w:rsidRPr="005976D2">
              <w:rPr>
                <w:color w:val="000000" w:themeColor="text1"/>
              </w:rPr>
              <w:fldChar w:fldCharType="separate"/>
            </w:r>
            <w:r w:rsidR="00596412" w:rsidRPr="005976D2">
              <w:rPr>
                <w:noProof/>
                <w:color w:val="000000" w:themeColor="text1"/>
              </w:rPr>
              <w:t>Brecon</w:t>
            </w:r>
            <w:r w:rsidR="005976D2" w:rsidRPr="005976D2">
              <w:rPr>
                <w:noProof/>
                <w:color w:val="000000" w:themeColor="text1"/>
              </w:rPr>
              <w:t xml:space="preserve">, </w:t>
            </w:r>
            <w:r w:rsidR="00596412" w:rsidRPr="005976D2">
              <w:rPr>
                <w:noProof/>
                <w:color w:val="000000" w:themeColor="text1"/>
              </w:rPr>
              <w:t>Powys</w:t>
            </w:r>
            <w:r w:rsidR="009C28CB" w:rsidRPr="005976D2">
              <w:rPr>
                <w:color w:val="000000" w:themeColor="text1"/>
              </w:rPr>
              <w:fldChar w:fldCharType="end"/>
            </w:r>
            <w:r w:rsidR="009C28CB" w:rsidRPr="005976D2">
              <w:rPr>
                <w:color w:val="000000" w:themeColor="text1"/>
              </w:rPr>
              <w:t xml:space="preserve">, </w:t>
            </w:r>
            <w:r w:rsidR="009C28CB" w:rsidRPr="005976D2">
              <w:rPr>
                <w:color w:val="000000" w:themeColor="text1"/>
              </w:rPr>
              <w:fldChar w:fldCharType="begin"/>
            </w:r>
            <w:r w:rsidR="009C28CB" w:rsidRPr="005976D2">
              <w:rPr>
                <w:color w:val="000000" w:themeColor="text1"/>
              </w:rPr>
              <w:instrText xml:space="preserve"> MERGEFIELD DSI_POST_CODE </w:instrText>
            </w:r>
            <w:r w:rsidR="009C28CB" w:rsidRPr="005976D2">
              <w:rPr>
                <w:color w:val="000000" w:themeColor="text1"/>
              </w:rPr>
              <w:fldChar w:fldCharType="separate"/>
            </w:r>
            <w:r w:rsidR="00596412" w:rsidRPr="005976D2">
              <w:rPr>
                <w:noProof/>
                <w:color w:val="000000" w:themeColor="text1"/>
              </w:rPr>
              <w:t>LD3 7YS</w:t>
            </w:r>
            <w:r w:rsidR="009C28CB" w:rsidRPr="005976D2">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5976D2"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63C7B5DA"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D76C10">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08233F6B" w:rsidR="00821962" w:rsidRPr="005976D2" w:rsidRDefault="00821962" w:rsidP="005976D2">
            <w:pPr>
              <w:pStyle w:val="TableText"/>
              <w:rPr>
                <w:rStyle w:val="PinkBold"/>
                <w:b w:val="0"/>
                <w:color w:val="000000" w:themeColor="text1"/>
                <w:sz w:val="18"/>
                <w:szCs w:val="18"/>
              </w:rPr>
            </w:pPr>
            <w:r w:rsidRPr="005976D2">
              <w:rPr>
                <w:b/>
                <w:color w:val="000000" w:themeColor="text1"/>
                <w:sz w:val="18"/>
                <w:szCs w:val="18"/>
              </w:rPr>
              <w:lastRenderedPageBreak/>
              <w:t xml:space="preserve">(b) Notification requirements for the breach of a limit specified in schedule 3 table S3.1 </w:t>
            </w:r>
            <w:r w:rsidRPr="005976D2">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5976D2" w:rsidRDefault="00821962" w:rsidP="00821962">
            <w:pPr>
              <w:pStyle w:val="TableText"/>
              <w:rPr>
                <w:rStyle w:val="Red"/>
                <w:b/>
                <w:color w:val="000000" w:themeColor="text1"/>
                <w:sz w:val="18"/>
                <w:szCs w:val="18"/>
              </w:rPr>
            </w:pPr>
            <w:r w:rsidRPr="005976D2">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6B4DFD86" w:rsidR="00821962" w:rsidRPr="005976D2" w:rsidRDefault="00821962" w:rsidP="00294A29">
            <w:pPr>
              <w:pStyle w:val="TableText"/>
              <w:rPr>
                <w:color w:val="000000" w:themeColor="text1"/>
                <w:sz w:val="18"/>
                <w:szCs w:val="18"/>
              </w:rPr>
            </w:pPr>
            <w:r w:rsidRPr="005976D2">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1755B434" w:rsidR="00821962" w:rsidRPr="005976D2" w:rsidRDefault="00821962" w:rsidP="005976D2">
            <w:pPr>
              <w:pStyle w:val="TableText"/>
              <w:rPr>
                <w:rStyle w:val="Pink"/>
                <w:color w:val="000000" w:themeColor="text1"/>
                <w:sz w:val="18"/>
                <w:szCs w:val="18"/>
              </w:rPr>
            </w:pPr>
            <w:r w:rsidRPr="005976D2">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5976D2"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4110C" w14:paraId="49EC3371" w14:textId="77777777" w:rsidTr="001F4EC0">
        <w:trPr>
          <w:cantSplit/>
          <w:trHeight w:val="423"/>
        </w:trPr>
        <w:tc>
          <w:tcPr>
            <w:tcW w:w="1469" w:type="pct"/>
            <w:shd w:val="clear" w:color="auto" w:fill="auto"/>
          </w:tcPr>
          <w:p w14:paraId="3C2015C4" w14:textId="77777777" w:rsidR="00821962" w:rsidRPr="00C4110C" w:rsidRDefault="00821962" w:rsidP="00821962">
            <w:pPr>
              <w:pStyle w:val="TableText"/>
              <w:rPr>
                <w:color w:val="000000" w:themeColor="text1"/>
                <w:sz w:val="18"/>
                <w:szCs w:val="18"/>
              </w:rPr>
            </w:pPr>
            <w:r w:rsidRPr="00C4110C">
              <w:rPr>
                <w:color w:val="000000" w:themeColor="text1"/>
                <w:sz w:val="18"/>
                <w:szCs w:val="18"/>
              </w:rPr>
              <w:t>Limit and units</w:t>
            </w:r>
          </w:p>
        </w:tc>
        <w:tc>
          <w:tcPr>
            <w:tcW w:w="3531" w:type="pct"/>
            <w:shd w:val="clear" w:color="auto" w:fill="auto"/>
          </w:tcPr>
          <w:p w14:paraId="35EFC1D7" w14:textId="77777777" w:rsidR="00821962" w:rsidRPr="00C4110C" w:rsidRDefault="00821962" w:rsidP="00821962">
            <w:pPr>
              <w:pStyle w:val="TableText"/>
              <w:rPr>
                <w:color w:val="000000" w:themeColor="text1"/>
                <w:sz w:val="18"/>
                <w:szCs w:val="18"/>
              </w:rPr>
            </w:pPr>
          </w:p>
        </w:tc>
      </w:tr>
    </w:tbl>
    <w:p w14:paraId="057E43D5" w14:textId="79F80127" w:rsidR="00821962" w:rsidRPr="00C4110C" w:rsidRDefault="00821962" w:rsidP="0006689A">
      <w:pPr>
        <w:spacing w:before="120" w:after="120"/>
        <w:ind w:left="567"/>
        <w:rPr>
          <w:rStyle w:val="Pink"/>
          <w:rFonts w:ascii="Arial" w:hAnsi="Arial" w:cs="Arial"/>
          <w:color w:val="000000" w:themeColor="text1"/>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C4110C" w:rsidRPr="00C4110C" w14:paraId="1BD0027F" w14:textId="77777777" w:rsidTr="001F4EC0">
        <w:trPr>
          <w:cantSplit/>
          <w:tblHeader/>
        </w:trPr>
        <w:tc>
          <w:tcPr>
            <w:tcW w:w="5000" w:type="pct"/>
            <w:gridSpan w:val="2"/>
            <w:shd w:val="clear" w:color="auto" w:fill="auto"/>
          </w:tcPr>
          <w:p w14:paraId="57FCE452" w14:textId="77777777" w:rsidR="00821962" w:rsidRPr="00C4110C" w:rsidRDefault="00821962" w:rsidP="00821962">
            <w:pPr>
              <w:pStyle w:val="TableText"/>
              <w:rPr>
                <w:rStyle w:val="Red"/>
                <w:b/>
                <w:color w:val="000000" w:themeColor="text1"/>
                <w:sz w:val="18"/>
                <w:szCs w:val="18"/>
              </w:rPr>
            </w:pPr>
            <w:r w:rsidRPr="00C4110C">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45765268" w:rsidR="00821962" w:rsidRDefault="005976D2" w:rsidP="005976D2">
      <w:pPr>
        <w:pStyle w:val="Heading1"/>
        <w:spacing w:before="0" w:after="400"/>
        <w:ind w:left="567"/>
        <w:rPr>
          <w:sz w:val="36"/>
        </w:rPr>
      </w:pPr>
      <w:r>
        <w:rPr>
          <w:noProof/>
        </w:rPr>
        <w:lastRenderedPageBreak/>
        <w:drawing>
          <wp:anchor distT="0" distB="0" distL="114300" distR="114300" simplePos="0" relativeHeight="251659264" behindDoc="1" locked="0" layoutInCell="1" allowOverlap="1" wp14:anchorId="67DECE6A" wp14:editId="610F2BA1">
            <wp:simplePos x="0" y="0"/>
            <wp:positionH relativeFrom="column">
              <wp:posOffset>293370</wp:posOffset>
            </wp:positionH>
            <wp:positionV relativeFrom="paragraph">
              <wp:posOffset>422910</wp:posOffset>
            </wp:positionV>
            <wp:extent cx="5713730" cy="3888740"/>
            <wp:effectExtent l="0" t="0" r="1270" b="0"/>
            <wp:wrapTight wrapText="bothSides">
              <wp:wrapPolygon edited="0">
                <wp:start x="0" y="0"/>
                <wp:lineTo x="0" y="21480"/>
                <wp:lineTo x="21533" y="21480"/>
                <wp:lineTo x="215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3730" cy="3888740"/>
                    </a:xfrm>
                    <a:prstGeom prst="rect">
                      <a:avLst/>
                    </a:prstGeom>
                    <a:noFill/>
                  </pic:spPr>
                </pic:pic>
              </a:graphicData>
            </a:graphic>
            <wp14:sizeRelH relativeFrom="page">
              <wp14:pctWidth>0</wp14:pctWidth>
            </wp14:sizeRelH>
            <wp14:sizeRelV relativeFrom="page">
              <wp14:pctHeight>0</wp14:pctHeight>
            </wp14:sizeRelV>
          </wp:anchor>
        </w:drawing>
      </w:r>
      <w:r w:rsidR="00821962" w:rsidRPr="00796C48">
        <w:rPr>
          <w:sz w:val="36"/>
        </w:rPr>
        <w:t>Schedule 7 – Site plan</w:t>
      </w:r>
    </w:p>
    <w:p w14:paraId="68F5ED63" w14:textId="77777777" w:rsidR="005976D2" w:rsidRDefault="005976D2" w:rsidP="00821962">
      <w:pPr>
        <w:ind w:left="567"/>
        <w:rPr>
          <w:rFonts w:ascii="Arial" w:hAnsi="Arial"/>
          <w:sz w:val="20"/>
        </w:rPr>
      </w:pPr>
    </w:p>
    <w:p w14:paraId="3ED68694" w14:textId="5D217E44"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BB17B5">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5E1341CB" w:rsidR="00821962" w:rsidRDefault="00821962" w:rsidP="00821962">
      <w:pPr>
        <w:ind w:left="567"/>
      </w:pPr>
    </w:p>
    <w:p w14:paraId="5D80D33E" w14:textId="580B52DA"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1CB24" w14:textId="77777777" w:rsidR="00CB3B42" w:rsidRDefault="00CB3B42">
      <w:r>
        <w:separator/>
      </w:r>
    </w:p>
  </w:endnote>
  <w:endnote w:type="continuationSeparator" w:id="0">
    <w:p w14:paraId="6D4A3049" w14:textId="77777777" w:rsidR="00CB3B42" w:rsidRDefault="00CB3B42">
      <w:r>
        <w:continuationSeparator/>
      </w:r>
    </w:p>
  </w:endnote>
  <w:endnote w:type="continuationNotice" w:id="1">
    <w:p w14:paraId="64E56E0E" w14:textId="77777777" w:rsidR="00CB3B42" w:rsidRDefault="00CB3B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726BC6E9"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596412" w:rsidRPr="00596412">
      <w:t xml:space="preserve"> </w:t>
    </w:r>
    <w:r w:rsidR="00596412" w:rsidRPr="00596412">
      <w:rPr>
        <w:rFonts w:ascii="Arial" w:hAnsi="Arial"/>
        <w:sz w:val="18"/>
        <w:szCs w:val="18"/>
      </w:rPr>
      <w:t>PAN-022611</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456A0A31" w:rsidR="002B5D5F" w:rsidRPr="000B393C" w:rsidRDefault="00007412" w:rsidP="00FB1541">
    <w:pPr>
      <w:pStyle w:val="Footer"/>
      <w:rPr>
        <w:sz w:val="18"/>
        <w:szCs w:val="18"/>
      </w:rPr>
    </w:pPr>
    <w:r w:rsidRPr="00007412">
      <w:rPr>
        <w:rFonts w:ascii="Arial" w:hAnsi="Arial" w:cs="Arial"/>
        <w:sz w:val="18"/>
        <w:szCs w:val="18"/>
      </w:rPr>
      <w:t>AA0026701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F05494">
      <w:rPr>
        <w:rFonts w:ascii="Arial" w:hAnsi="Arial" w:cs="Arial"/>
        <w:noProof/>
        <w:sz w:val="18"/>
        <w:szCs w:val="18"/>
      </w:rPr>
      <w:t>16</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77B0F" w14:textId="77777777" w:rsidR="00CB3B42" w:rsidRDefault="00CB3B42">
      <w:r>
        <w:separator/>
      </w:r>
    </w:p>
  </w:footnote>
  <w:footnote w:type="continuationSeparator" w:id="0">
    <w:p w14:paraId="1A6B5579" w14:textId="77777777" w:rsidR="00CB3B42" w:rsidRDefault="00CB3B42">
      <w:r>
        <w:continuationSeparator/>
      </w:r>
    </w:p>
  </w:footnote>
  <w:footnote w:type="continuationNotice" w:id="1">
    <w:p w14:paraId="705D0D56" w14:textId="77777777" w:rsidR="00CB3B42" w:rsidRDefault="00CB3B4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412"/>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7FFA"/>
    <w:rsid w:val="00175B8E"/>
    <w:rsid w:val="0018468B"/>
    <w:rsid w:val="00185400"/>
    <w:rsid w:val="001855D4"/>
    <w:rsid w:val="001A6C95"/>
    <w:rsid w:val="001B25E6"/>
    <w:rsid w:val="001B3541"/>
    <w:rsid w:val="001B6005"/>
    <w:rsid w:val="001C4703"/>
    <w:rsid w:val="001C4DE1"/>
    <w:rsid w:val="001C529E"/>
    <w:rsid w:val="001C6254"/>
    <w:rsid w:val="001D3E8F"/>
    <w:rsid w:val="001D785E"/>
    <w:rsid w:val="001E2D29"/>
    <w:rsid w:val="001E3644"/>
    <w:rsid w:val="001E4432"/>
    <w:rsid w:val="001F2C12"/>
    <w:rsid w:val="001F4EC0"/>
    <w:rsid w:val="00202A87"/>
    <w:rsid w:val="00212EB7"/>
    <w:rsid w:val="00214F2A"/>
    <w:rsid w:val="00215208"/>
    <w:rsid w:val="0021613B"/>
    <w:rsid w:val="00224E02"/>
    <w:rsid w:val="0023089F"/>
    <w:rsid w:val="0023456E"/>
    <w:rsid w:val="002369B8"/>
    <w:rsid w:val="00245592"/>
    <w:rsid w:val="00245B21"/>
    <w:rsid w:val="0024782C"/>
    <w:rsid w:val="00250221"/>
    <w:rsid w:val="002572D4"/>
    <w:rsid w:val="002624F9"/>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4886"/>
    <w:rsid w:val="00367A15"/>
    <w:rsid w:val="00375251"/>
    <w:rsid w:val="00375FB3"/>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C68"/>
    <w:rsid w:val="003C6F19"/>
    <w:rsid w:val="003D03CE"/>
    <w:rsid w:val="003E3547"/>
    <w:rsid w:val="003E7B9F"/>
    <w:rsid w:val="003F2D1E"/>
    <w:rsid w:val="003F311B"/>
    <w:rsid w:val="003F44BF"/>
    <w:rsid w:val="003F7A6C"/>
    <w:rsid w:val="0040116A"/>
    <w:rsid w:val="00402581"/>
    <w:rsid w:val="004051A1"/>
    <w:rsid w:val="004067BA"/>
    <w:rsid w:val="0041050D"/>
    <w:rsid w:val="0041084B"/>
    <w:rsid w:val="00412A9F"/>
    <w:rsid w:val="00413374"/>
    <w:rsid w:val="00414334"/>
    <w:rsid w:val="00420953"/>
    <w:rsid w:val="00421CBF"/>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0399"/>
    <w:rsid w:val="00484213"/>
    <w:rsid w:val="004854BB"/>
    <w:rsid w:val="00486E1B"/>
    <w:rsid w:val="00492EA8"/>
    <w:rsid w:val="00493E33"/>
    <w:rsid w:val="00496934"/>
    <w:rsid w:val="00496F69"/>
    <w:rsid w:val="004A3186"/>
    <w:rsid w:val="004A4BC6"/>
    <w:rsid w:val="004A5FBC"/>
    <w:rsid w:val="004B2037"/>
    <w:rsid w:val="004B38A4"/>
    <w:rsid w:val="004B492A"/>
    <w:rsid w:val="004B569D"/>
    <w:rsid w:val="004B69F2"/>
    <w:rsid w:val="004C4B5A"/>
    <w:rsid w:val="004C64B6"/>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56AC5"/>
    <w:rsid w:val="00565C71"/>
    <w:rsid w:val="00570C67"/>
    <w:rsid w:val="00572718"/>
    <w:rsid w:val="0057323B"/>
    <w:rsid w:val="0057696D"/>
    <w:rsid w:val="0058559D"/>
    <w:rsid w:val="00585A6E"/>
    <w:rsid w:val="00585F88"/>
    <w:rsid w:val="00591B56"/>
    <w:rsid w:val="00592373"/>
    <w:rsid w:val="00595A19"/>
    <w:rsid w:val="00596214"/>
    <w:rsid w:val="00596412"/>
    <w:rsid w:val="00596813"/>
    <w:rsid w:val="00597064"/>
    <w:rsid w:val="005976D2"/>
    <w:rsid w:val="005B15C8"/>
    <w:rsid w:val="005B1FFD"/>
    <w:rsid w:val="005B6479"/>
    <w:rsid w:val="005B6AFB"/>
    <w:rsid w:val="005B73A2"/>
    <w:rsid w:val="005C3A28"/>
    <w:rsid w:val="005D2F25"/>
    <w:rsid w:val="005D3AF5"/>
    <w:rsid w:val="005D5EDD"/>
    <w:rsid w:val="005E0DE6"/>
    <w:rsid w:val="005E2C18"/>
    <w:rsid w:val="005E322D"/>
    <w:rsid w:val="005E55B6"/>
    <w:rsid w:val="005F19CA"/>
    <w:rsid w:val="005F281F"/>
    <w:rsid w:val="005F4333"/>
    <w:rsid w:val="005F5D72"/>
    <w:rsid w:val="005F70D1"/>
    <w:rsid w:val="005F73E3"/>
    <w:rsid w:val="006036F2"/>
    <w:rsid w:val="00605738"/>
    <w:rsid w:val="00612DCD"/>
    <w:rsid w:val="006158B9"/>
    <w:rsid w:val="00617CF8"/>
    <w:rsid w:val="00621012"/>
    <w:rsid w:val="00624927"/>
    <w:rsid w:val="00631D61"/>
    <w:rsid w:val="00632513"/>
    <w:rsid w:val="00637A4F"/>
    <w:rsid w:val="0064377F"/>
    <w:rsid w:val="00643A32"/>
    <w:rsid w:val="00644289"/>
    <w:rsid w:val="00646362"/>
    <w:rsid w:val="0064736A"/>
    <w:rsid w:val="00657EED"/>
    <w:rsid w:val="006653C4"/>
    <w:rsid w:val="00675541"/>
    <w:rsid w:val="006863C7"/>
    <w:rsid w:val="00692529"/>
    <w:rsid w:val="0069263D"/>
    <w:rsid w:val="00694311"/>
    <w:rsid w:val="00697F19"/>
    <w:rsid w:val="006A07E0"/>
    <w:rsid w:val="006A0D80"/>
    <w:rsid w:val="006B3AB2"/>
    <w:rsid w:val="006C144F"/>
    <w:rsid w:val="006C214E"/>
    <w:rsid w:val="006C3D05"/>
    <w:rsid w:val="006C413D"/>
    <w:rsid w:val="006C4141"/>
    <w:rsid w:val="006C6EA9"/>
    <w:rsid w:val="006D06D9"/>
    <w:rsid w:val="006D2EBE"/>
    <w:rsid w:val="006D3C00"/>
    <w:rsid w:val="006D7C1E"/>
    <w:rsid w:val="006E15CF"/>
    <w:rsid w:val="006E1C64"/>
    <w:rsid w:val="006E36F6"/>
    <w:rsid w:val="006E592F"/>
    <w:rsid w:val="006F2B2A"/>
    <w:rsid w:val="006F46A9"/>
    <w:rsid w:val="007021BE"/>
    <w:rsid w:val="0070348B"/>
    <w:rsid w:val="007037BF"/>
    <w:rsid w:val="00705824"/>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1ACA"/>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C1D21"/>
    <w:rsid w:val="009C28CB"/>
    <w:rsid w:val="009D05EA"/>
    <w:rsid w:val="009D42E5"/>
    <w:rsid w:val="009D5F6A"/>
    <w:rsid w:val="009D780F"/>
    <w:rsid w:val="009E1FE3"/>
    <w:rsid w:val="009E2367"/>
    <w:rsid w:val="009E2E6C"/>
    <w:rsid w:val="009F3266"/>
    <w:rsid w:val="009F5997"/>
    <w:rsid w:val="009F668D"/>
    <w:rsid w:val="00A039E3"/>
    <w:rsid w:val="00A104DC"/>
    <w:rsid w:val="00A11F4E"/>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708DD"/>
    <w:rsid w:val="00A72334"/>
    <w:rsid w:val="00A76D30"/>
    <w:rsid w:val="00A83F3D"/>
    <w:rsid w:val="00A915B7"/>
    <w:rsid w:val="00A915E6"/>
    <w:rsid w:val="00A91ACA"/>
    <w:rsid w:val="00A91EC8"/>
    <w:rsid w:val="00A92C20"/>
    <w:rsid w:val="00A95EFA"/>
    <w:rsid w:val="00A977E9"/>
    <w:rsid w:val="00A97B3B"/>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3C6"/>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A0A1B"/>
    <w:rsid w:val="00BA110E"/>
    <w:rsid w:val="00BA5708"/>
    <w:rsid w:val="00BA611D"/>
    <w:rsid w:val="00BA69B1"/>
    <w:rsid w:val="00BB17B5"/>
    <w:rsid w:val="00BB22EC"/>
    <w:rsid w:val="00BB30CE"/>
    <w:rsid w:val="00BC0511"/>
    <w:rsid w:val="00BD2511"/>
    <w:rsid w:val="00BD7B25"/>
    <w:rsid w:val="00BE0FE9"/>
    <w:rsid w:val="00BE296F"/>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10C"/>
    <w:rsid w:val="00C41C5D"/>
    <w:rsid w:val="00C43E22"/>
    <w:rsid w:val="00C45B96"/>
    <w:rsid w:val="00C51EBA"/>
    <w:rsid w:val="00C52ACA"/>
    <w:rsid w:val="00C566EA"/>
    <w:rsid w:val="00C601A6"/>
    <w:rsid w:val="00C62DDA"/>
    <w:rsid w:val="00C6722C"/>
    <w:rsid w:val="00C74C4D"/>
    <w:rsid w:val="00C76E5D"/>
    <w:rsid w:val="00C77DEA"/>
    <w:rsid w:val="00C81C9A"/>
    <w:rsid w:val="00C8568E"/>
    <w:rsid w:val="00C93940"/>
    <w:rsid w:val="00C94451"/>
    <w:rsid w:val="00C94802"/>
    <w:rsid w:val="00C966FB"/>
    <w:rsid w:val="00CA5DF4"/>
    <w:rsid w:val="00CB27EE"/>
    <w:rsid w:val="00CB3B42"/>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7ADE"/>
    <w:rsid w:val="00D7616C"/>
    <w:rsid w:val="00D76C10"/>
    <w:rsid w:val="00D772F5"/>
    <w:rsid w:val="00D852A6"/>
    <w:rsid w:val="00D92686"/>
    <w:rsid w:val="00D932BD"/>
    <w:rsid w:val="00D95C24"/>
    <w:rsid w:val="00DA19A4"/>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4B1B"/>
    <w:rsid w:val="00E16588"/>
    <w:rsid w:val="00E277C4"/>
    <w:rsid w:val="00E31ECA"/>
    <w:rsid w:val="00E33705"/>
    <w:rsid w:val="00E33E6F"/>
    <w:rsid w:val="00E401E7"/>
    <w:rsid w:val="00E41750"/>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A1F59"/>
    <w:rsid w:val="00EA5CAE"/>
    <w:rsid w:val="00EB25CD"/>
    <w:rsid w:val="00EB5B59"/>
    <w:rsid w:val="00EC02B1"/>
    <w:rsid w:val="00EC0A49"/>
    <w:rsid w:val="00EC15BA"/>
    <w:rsid w:val="00EC4A5D"/>
    <w:rsid w:val="00EC5CA8"/>
    <w:rsid w:val="00EC63E3"/>
    <w:rsid w:val="00ED3863"/>
    <w:rsid w:val="00ED758C"/>
    <w:rsid w:val="00EF3DE3"/>
    <w:rsid w:val="00EF6C21"/>
    <w:rsid w:val="00F00C1B"/>
    <w:rsid w:val="00F012DE"/>
    <w:rsid w:val="00F05494"/>
    <w:rsid w:val="00F202FE"/>
    <w:rsid w:val="00F2606C"/>
    <w:rsid w:val="00F26DFE"/>
    <w:rsid w:val="00F30D0F"/>
    <w:rsid w:val="00F31EC1"/>
    <w:rsid w:val="00F340D8"/>
    <w:rsid w:val="00F34E81"/>
    <w:rsid w:val="00F3733D"/>
    <w:rsid w:val="00F37554"/>
    <w:rsid w:val="00F41335"/>
    <w:rsid w:val="00F46958"/>
    <w:rsid w:val="00F504C0"/>
    <w:rsid w:val="00F62571"/>
    <w:rsid w:val="00F667C2"/>
    <w:rsid w:val="00F70846"/>
    <w:rsid w:val="00F72376"/>
    <w:rsid w:val="00F742D1"/>
    <w:rsid w:val="00F75F9C"/>
    <w:rsid w:val="00F81FE7"/>
    <w:rsid w:val="00F833A0"/>
    <w:rsid w:val="00F86494"/>
    <w:rsid w:val="00F97866"/>
    <w:rsid w:val="00FB1541"/>
    <w:rsid w:val="00FB2CFC"/>
    <w:rsid w:val="00FB34EE"/>
    <w:rsid w:val="00FB4E43"/>
    <w:rsid w:val="00FB5C21"/>
    <w:rsid w:val="00FB697C"/>
    <w:rsid w:val="00FB770A"/>
    <w:rsid w:val="00FB7F18"/>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9494B798-F3BD-4B95-963D-D02100CF1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REGU-184-6570557</_dlc_DocId>
    <_dlc_DocIdUrl xmlns="9be56660-2c31-41ef-bc00-23e72f632f2a">
      <Url>https://cyfoethnaturiolcymru.sharepoint.com/teams/Regulatory/Permitting/_layouts/15/DocIdRedir.aspx?ID=REGU-184-6570557</Url>
      <Description>REGU-184-6570557</Description>
    </_dlc_DocIdUrl>
    <TaxCatchAll xmlns="859f7ad6-93f6-4205-b62b-a17f28acbbac" xsi:nil="true"/>
    <Site_x0020_Name xmlns="859f7ad6-93f6-4205-b62b-a17f28acbbac">Aber Village Wastewater Treatment Works</Site_x0020_Name>
    <Internal_x002f_External xmlns="859f7ad6-93f6-4205-b62b-a17f28acbbac">Outgoing document</Internal_x002f_External>
    <Post_x0020_code xmlns="859f7ad6-93f6-4205-b62b-a17f28acbbac">LD3 7YS</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2024-05-15T23:00:00+00:00</Document_x0020_Date>
    <Facility_x0020_Address xmlns="859f7ad6-93f6-4205-b62b-a17f28acbbac">Track past 'Aber House', Talybont-on-Usk, Brecon,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26A4F051-EA83-4317-AA35-88BB9027C6DE}">
  <ds:schemaRefs>
    <ds:schemaRef ds:uri="http://purl.org/dc/elements/1.1/"/>
    <ds:schemaRef ds:uri="http://schemas.microsoft.com/office/infopath/2007/PartnerControls"/>
    <ds:schemaRef ds:uri="http://schemas.microsoft.com/office/2006/metadata/properties"/>
    <ds:schemaRef ds:uri="http://purl.org/dc/terms/"/>
    <ds:schemaRef ds:uri="http://schemas.openxmlformats.org/package/2006/metadata/core-properties"/>
    <ds:schemaRef ds:uri="9be56660-2c31-41ef-bc00-23e72f632f2a"/>
    <ds:schemaRef ds:uri="http://schemas.microsoft.com/office/2006/documentManagement/types"/>
    <ds:schemaRef ds:uri="b67299c9-1600-4d20-976e-ea8f199d05b8"/>
    <ds:schemaRef ds:uri="6e121689-de5b-41b9-a751-bfeda7fa2b07"/>
    <ds:schemaRef ds:uri="859f7ad6-93f6-4205-b62b-a17f28acbbac"/>
    <ds:schemaRef ds:uri="http://www.w3.org/XML/1998/namespace"/>
    <ds:schemaRef ds:uri="http://purl.org/dc/dcmitype/"/>
  </ds:schemaRefs>
</ds:datastoreItem>
</file>

<file path=customXml/itemProps7.xml><?xml version="1.0" encoding="utf-8"?>
<ds:datastoreItem xmlns:ds="http://schemas.openxmlformats.org/officeDocument/2006/customXml" ds:itemID="{2F53F457-4745-42DC-9823-172EDA0A538E}"/>
</file>

<file path=docProps/app.xml><?xml version="1.0" encoding="utf-8"?>
<Properties xmlns="http://schemas.openxmlformats.org/officeDocument/2006/extended-properties" xmlns:vt="http://schemas.openxmlformats.org/officeDocument/2006/docPropsVTypes">
  <Template>Normal</Template>
  <TotalTime>127</TotalTime>
  <Pages>20</Pages>
  <Words>4098</Words>
  <Characters>23078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(16/05/2024)</dc:title>
  <dc:subject/>
  <dc:creator>Dulson, Emma</dc:creator>
  <cp:keywords>233 08 SD69, 233-08-SD69, 23308SD69</cp:keywords>
  <dc:description>233_08_SD69, version 3_x000d_
Issue date: 06/001/2011</dc:description>
  <cp:lastModifiedBy>emma.dulson</cp:lastModifiedBy>
  <cp:revision>7</cp:revision>
  <dcterms:created xsi:type="dcterms:W3CDTF">2024-05-02T07:51:00Z</dcterms:created>
  <dcterms:modified xsi:type="dcterms:W3CDTF">2024-05-16T13:19:00Z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948906ec-934a-412d-a79e-5d1c163fadf0</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y fmtid="{D5CDD505-2E9C-101B-9397-08002B2CF9AE}" pid="13" name="Email BCC">
    <vt:lpwstr/>
  </property>
  <property fmtid="{D5CDD505-2E9C-101B-9397-08002B2CF9AE}" pid="14" name="From1">
    <vt:lpwstr/>
  </property>
  <property fmtid="{D5CDD505-2E9C-101B-9397-08002B2CF9AE}" pid="16" name="DocumentSetDescription">
    <vt:lpwstr/>
  </property>
  <property fmtid="{D5CDD505-2E9C-101B-9397-08002B2CF9AE}" pid="17" name="Email Recipients">
    <vt:lpwstr/>
  </property>
  <property fmtid="{D5CDD505-2E9C-101B-9397-08002B2CF9AE}" pid="19" name="_ExtendedDescription">
    <vt:lpwstr/>
  </property>
  <property fmtid="{D5CDD505-2E9C-101B-9397-08002B2CF9AE}" pid="20" name="Email Subject">
    <vt:lpwstr/>
  </property>
  <property fmtid="{D5CDD505-2E9C-101B-9397-08002B2CF9AE}" pid="21" name="Process">
    <vt:lpwstr/>
  </property>
  <property fmtid="{D5CDD505-2E9C-101B-9397-08002B2CF9AE}" pid="22" name="Submitter">
    <vt:lpwstr/>
  </property>
  <property fmtid="{D5CDD505-2E9C-101B-9397-08002B2CF9AE}" pid="23" name="URL">
    <vt:lpwstr/>
  </property>
  <property fmtid="{D5CDD505-2E9C-101B-9397-08002B2CF9AE}" pid="24" name="Email CC">
    <vt:lpwstr/>
  </property>
  <property fmtid="{D5CDD505-2E9C-101B-9397-08002B2CF9AE}" pid="25" name="Case Reference">
    <vt:lpwstr/>
  </property>
  <property fmtid="{D5CDD505-2E9C-101B-9397-08002B2CF9AE}" pid="27" name="BCC">
    <vt:lpwstr/>
  </property>
  <property fmtid="{D5CDD505-2E9C-101B-9397-08002B2CF9AE}" pid="28" name="Email Sender">
    <vt:lpwstr/>
  </property>
  <property fmtid="{D5CDD505-2E9C-101B-9397-08002B2CF9AE}" pid="29" name="Email Has Attachments">
    <vt:bool>false</vt:bool>
  </property>
  <property fmtid="{D5CDD505-2E9C-101B-9397-08002B2CF9AE}" pid="30" name="CC">
    <vt:lpwstr/>
  </property>
  <property fmtid="{D5CDD505-2E9C-101B-9397-08002B2CF9AE}" pid="31" name="To">
    <vt:lpwstr/>
  </property>
</Properties>
</file>