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B0CA5" w:rsidRDefault="00CE57D2" w:rsidP="0082402C">
      <w:pPr>
        <w:pStyle w:val="coverLicenceHolder"/>
        <w:pBdr>
          <w:top w:val="single" w:sz="4" w:space="25" w:color="auto"/>
        </w:pBdr>
        <w:ind w:left="3261"/>
        <w:rPr>
          <w:color w:val="000000" w:themeColor="text1"/>
          <w:sz w:val="22"/>
          <w:szCs w:val="22"/>
        </w:rPr>
      </w:pPr>
      <w:r w:rsidRPr="00DB0CA5">
        <w:rPr>
          <w:color w:val="000000" w:themeColor="text1"/>
          <w:sz w:val="22"/>
          <w:szCs w:val="22"/>
        </w:rPr>
        <w:t>Dŵr Cymru Cyfyngedig</w:t>
      </w:r>
    </w:p>
    <w:p w14:paraId="1D57689A" w14:textId="77777777" w:rsidR="005B73A2" w:rsidRPr="00DB0CA5" w:rsidRDefault="005B73A2" w:rsidP="0082402C">
      <w:pPr>
        <w:pStyle w:val="coverLicenceHolder"/>
        <w:pBdr>
          <w:top w:val="single" w:sz="4" w:space="25" w:color="auto"/>
        </w:pBdr>
        <w:ind w:left="3261"/>
        <w:rPr>
          <w:color w:val="000000" w:themeColor="text1"/>
          <w:sz w:val="22"/>
          <w:szCs w:val="22"/>
        </w:rPr>
      </w:pPr>
    </w:p>
    <w:p w14:paraId="3D54993D" w14:textId="05CA19C7" w:rsidR="005B73A2" w:rsidRPr="00DB0CA5" w:rsidRDefault="00717300" w:rsidP="0082402C">
      <w:pPr>
        <w:pStyle w:val="coverLicenceHolder"/>
        <w:pBdr>
          <w:top w:val="single" w:sz="4" w:space="25" w:color="auto"/>
        </w:pBdr>
        <w:ind w:left="3261"/>
        <w:rPr>
          <w:color w:val="000000" w:themeColor="text1"/>
          <w:sz w:val="22"/>
          <w:szCs w:val="22"/>
        </w:rPr>
      </w:pPr>
      <w:r w:rsidRPr="00DB0CA5">
        <w:rPr>
          <w:color w:val="000000" w:themeColor="text1"/>
          <w:sz w:val="22"/>
          <w:szCs w:val="22"/>
        </w:rPr>
        <w:fldChar w:fldCharType="begin"/>
      </w:r>
      <w:r w:rsidRPr="00DB0CA5">
        <w:rPr>
          <w:color w:val="000000" w:themeColor="text1"/>
          <w:sz w:val="22"/>
          <w:szCs w:val="22"/>
        </w:rPr>
        <w:instrText xml:space="preserve"> MERGEFIELD Site_Name </w:instrText>
      </w:r>
      <w:r w:rsidRPr="00DB0CA5">
        <w:rPr>
          <w:color w:val="000000" w:themeColor="text1"/>
          <w:sz w:val="22"/>
          <w:szCs w:val="22"/>
        </w:rPr>
        <w:fldChar w:fldCharType="separate"/>
      </w:r>
      <w:r w:rsidR="00DB0CA5" w:rsidRPr="00DB0CA5">
        <w:rPr>
          <w:noProof/>
          <w:color w:val="000000" w:themeColor="text1"/>
          <w:sz w:val="22"/>
          <w:szCs w:val="22"/>
        </w:rPr>
        <w:t>New Radnor Wastewater Treatment Works</w:t>
      </w:r>
      <w:r w:rsidRPr="00DB0CA5">
        <w:rPr>
          <w:color w:val="000000" w:themeColor="text1"/>
          <w:sz w:val="22"/>
          <w:szCs w:val="22"/>
        </w:rPr>
        <w:fldChar w:fldCharType="end"/>
      </w:r>
      <w:r w:rsidR="005B73A2" w:rsidRPr="00DB0CA5">
        <w:rPr>
          <w:color w:val="000000" w:themeColor="text1"/>
          <w:sz w:val="22"/>
          <w:szCs w:val="22"/>
        </w:rPr>
        <w:t xml:space="preserve"> </w:t>
      </w:r>
    </w:p>
    <w:p w14:paraId="718782F6" w14:textId="73F894E2" w:rsidR="00717300" w:rsidRPr="00DB0CA5" w:rsidRDefault="00717300" w:rsidP="0082402C">
      <w:pPr>
        <w:pStyle w:val="coverLicenceHolder"/>
        <w:pBdr>
          <w:top w:val="single" w:sz="4" w:space="25" w:color="auto"/>
        </w:pBdr>
        <w:ind w:left="3261"/>
        <w:rPr>
          <w:color w:val="000000" w:themeColor="text1"/>
          <w:sz w:val="22"/>
          <w:szCs w:val="22"/>
        </w:rPr>
      </w:pPr>
      <w:r w:rsidRPr="00DB0CA5">
        <w:rPr>
          <w:color w:val="000000" w:themeColor="text1"/>
          <w:sz w:val="22"/>
          <w:szCs w:val="22"/>
        </w:rPr>
        <w:fldChar w:fldCharType="begin"/>
      </w:r>
      <w:r w:rsidRPr="00DB0CA5">
        <w:rPr>
          <w:color w:val="000000" w:themeColor="text1"/>
          <w:sz w:val="22"/>
          <w:szCs w:val="22"/>
        </w:rPr>
        <w:instrText xml:space="preserve"> MERGEFIELD DSI_ADD2 </w:instrText>
      </w:r>
      <w:r w:rsidRPr="00DB0CA5">
        <w:rPr>
          <w:color w:val="000000" w:themeColor="text1"/>
          <w:sz w:val="22"/>
          <w:szCs w:val="22"/>
        </w:rPr>
        <w:fldChar w:fldCharType="separate"/>
      </w:r>
      <w:r w:rsidR="00DB0CA5" w:rsidRPr="00DB0CA5">
        <w:rPr>
          <w:noProof/>
          <w:color w:val="000000" w:themeColor="text1"/>
          <w:sz w:val="22"/>
          <w:szCs w:val="22"/>
        </w:rPr>
        <w:t>School Lane</w:t>
      </w:r>
      <w:r w:rsidRPr="00DB0CA5">
        <w:rPr>
          <w:color w:val="000000" w:themeColor="text1"/>
          <w:sz w:val="22"/>
          <w:szCs w:val="22"/>
        </w:rPr>
        <w:fldChar w:fldCharType="end"/>
      </w:r>
    </w:p>
    <w:p w14:paraId="76B81458" w14:textId="5908FDB7" w:rsidR="00717300" w:rsidRPr="00DB0CA5" w:rsidRDefault="00717300" w:rsidP="0082402C">
      <w:pPr>
        <w:pStyle w:val="coverLicenceHolder"/>
        <w:pBdr>
          <w:top w:val="single" w:sz="4" w:space="25" w:color="auto"/>
        </w:pBdr>
        <w:ind w:left="3261"/>
        <w:rPr>
          <w:color w:val="000000" w:themeColor="text1"/>
          <w:sz w:val="22"/>
          <w:szCs w:val="22"/>
        </w:rPr>
      </w:pPr>
      <w:r w:rsidRPr="00DB0CA5">
        <w:rPr>
          <w:color w:val="000000" w:themeColor="text1"/>
          <w:sz w:val="22"/>
          <w:szCs w:val="22"/>
        </w:rPr>
        <w:fldChar w:fldCharType="begin"/>
      </w:r>
      <w:r w:rsidRPr="00DB0CA5">
        <w:rPr>
          <w:color w:val="000000" w:themeColor="text1"/>
          <w:sz w:val="22"/>
          <w:szCs w:val="22"/>
        </w:rPr>
        <w:instrText xml:space="preserve"> MERGEFIELD DSI_ADD3 </w:instrText>
      </w:r>
      <w:r w:rsidRPr="00DB0CA5">
        <w:rPr>
          <w:color w:val="000000" w:themeColor="text1"/>
          <w:sz w:val="22"/>
          <w:szCs w:val="22"/>
        </w:rPr>
        <w:fldChar w:fldCharType="separate"/>
      </w:r>
      <w:r w:rsidR="00DB0CA5" w:rsidRPr="00DB0CA5">
        <w:rPr>
          <w:noProof/>
          <w:color w:val="000000" w:themeColor="text1"/>
          <w:sz w:val="22"/>
          <w:szCs w:val="22"/>
        </w:rPr>
        <w:t>New Radnor</w:t>
      </w:r>
      <w:r w:rsidRPr="00DB0CA5">
        <w:rPr>
          <w:color w:val="000000" w:themeColor="text1"/>
          <w:sz w:val="22"/>
          <w:szCs w:val="22"/>
        </w:rPr>
        <w:fldChar w:fldCharType="end"/>
      </w:r>
    </w:p>
    <w:p w14:paraId="6A2AF590" w14:textId="77777777" w:rsidR="00DB0CA5" w:rsidRPr="00DB0CA5" w:rsidRDefault="00717300" w:rsidP="0082402C">
      <w:pPr>
        <w:pStyle w:val="coverLicenceHolder"/>
        <w:pBdr>
          <w:top w:val="single" w:sz="4" w:space="25" w:color="auto"/>
        </w:pBdr>
        <w:ind w:left="3261"/>
        <w:rPr>
          <w:noProof/>
          <w:color w:val="000000" w:themeColor="text1"/>
          <w:sz w:val="22"/>
          <w:szCs w:val="22"/>
        </w:rPr>
      </w:pPr>
      <w:r w:rsidRPr="00DB0CA5">
        <w:rPr>
          <w:color w:val="000000" w:themeColor="text1"/>
          <w:sz w:val="22"/>
          <w:szCs w:val="22"/>
        </w:rPr>
        <w:fldChar w:fldCharType="begin"/>
      </w:r>
      <w:r w:rsidRPr="00DB0CA5">
        <w:rPr>
          <w:color w:val="000000" w:themeColor="text1"/>
          <w:sz w:val="22"/>
          <w:szCs w:val="22"/>
        </w:rPr>
        <w:instrText xml:space="preserve"> MERGEFIELD DSI_ADD4 </w:instrText>
      </w:r>
      <w:r w:rsidRPr="00DB0CA5">
        <w:rPr>
          <w:color w:val="000000" w:themeColor="text1"/>
          <w:sz w:val="22"/>
          <w:szCs w:val="22"/>
        </w:rPr>
        <w:fldChar w:fldCharType="separate"/>
      </w:r>
      <w:r w:rsidR="00DB0CA5" w:rsidRPr="00DB0CA5">
        <w:rPr>
          <w:noProof/>
          <w:color w:val="000000" w:themeColor="text1"/>
          <w:sz w:val="22"/>
          <w:szCs w:val="22"/>
        </w:rPr>
        <w:t>Presteigne</w:t>
      </w:r>
    </w:p>
    <w:p w14:paraId="0EF17346" w14:textId="59E96740" w:rsidR="00717300" w:rsidRPr="00DB0CA5" w:rsidRDefault="00DB0CA5" w:rsidP="0082402C">
      <w:pPr>
        <w:pStyle w:val="coverLicenceHolder"/>
        <w:pBdr>
          <w:top w:val="single" w:sz="4" w:space="25" w:color="auto"/>
        </w:pBdr>
        <w:ind w:left="3261"/>
        <w:rPr>
          <w:color w:val="000000" w:themeColor="text1"/>
          <w:sz w:val="22"/>
          <w:szCs w:val="22"/>
        </w:rPr>
      </w:pPr>
      <w:r w:rsidRPr="00DB0CA5">
        <w:rPr>
          <w:noProof/>
          <w:color w:val="000000" w:themeColor="text1"/>
          <w:sz w:val="22"/>
          <w:szCs w:val="22"/>
        </w:rPr>
        <w:t>Powys</w:t>
      </w:r>
      <w:r w:rsidR="00717300" w:rsidRPr="00DB0CA5">
        <w:rPr>
          <w:color w:val="000000" w:themeColor="text1"/>
          <w:sz w:val="22"/>
          <w:szCs w:val="22"/>
        </w:rPr>
        <w:fldChar w:fldCharType="end"/>
      </w:r>
    </w:p>
    <w:p w14:paraId="5FE00F48" w14:textId="3AF78DC0" w:rsidR="005B73A2" w:rsidRPr="00DB0CA5" w:rsidRDefault="00717300" w:rsidP="0082402C">
      <w:pPr>
        <w:pStyle w:val="coverLicenceHolder"/>
        <w:pBdr>
          <w:top w:val="single" w:sz="4" w:space="25" w:color="auto"/>
        </w:pBdr>
        <w:ind w:left="3261"/>
        <w:rPr>
          <w:color w:val="000000" w:themeColor="text1"/>
          <w:sz w:val="22"/>
          <w:szCs w:val="22"/>
        </w:rPr>
      </w:pPr>
      <w:r w:rsidRPr="00DB0CA5">
        <w:rPr>
          <w:color w:val="000000" w:themeColor="text1"/>
          <w:sz w:val="22"/>
          <w:szCs w:val="22"/>
        </w:rPr>
        <w:fldChar w:fldCharType="begin"/>
      </w:r>
      <w:r w:rsidRPr="00DB0CA5">
        <w:rPr>
          <w:color w:val="000000" w:themeColor="text1"/>
          <w:sz w:val="22"/>
          <w:szCs w:val="22"/>
        </w:rPr>
        <w:instrText xml:space="preserve"> MERGEFIELD DSI_POST_CODE </w:instrText>
      </w:r>
      <w:r w:rsidRPr="00DB0CA5">
        <w:rPr>
          <w:color w:val="000000" w:themeColor="text1"/>
          <w:sz w:val="22"/>
          <w:szCs w:val="22"/>
        </w:rPr>
        <w:fldChar w:fldCharType="separate"/>
      </w:r>
      <w:r w:rsidR="00DB0CA5" w:rsidRPr="00DB0CA5">
        <w:rPr>
          <w:noProof/>
          <w:color w:val="000000" w:themeColor="text1"/>
          <w:sz w:val="22"/>
          <w:szCs w:val="22"/>
        </w:rPr>
        <w:t>LD8 2SS</w:t>
      </w:r>
      <w:r w:rsidRPr="00DB0CA5">
        <w:rPr>
          <w:color w:val="000000" w:themeColor="text1"/>
          <w:sz w:val="22"/>
          <w:szCs w:val="22"/>
        </w:rPr>
        <w:fldChar w:fldCharType="end"/>
      </w:r>
    </w:p>
    <w:p w14:paraId="31B7289B" w14:textId="77777777" w:rsidR="005B73A2" w:rsidRPr="00DB0CA5"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B0CA5"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DB0CA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B0CA5">
        <w:rPr>
          <w:rFonts w:cs="Arial"/>
          <w:color w:val="000000" w:themeColor="text1"/>
          <w:sz w:val="22"/>
          <w:szCs w:val="22"/>
        </w:rPr>
        <w:t>Variation</w:t>
      </w:r>
      <w:r w:rsidR="003F2D1E" w:rsidRPr="00DB0CA5">
        <w:rPr>
          <w:rFonts w:cs="Arial"/>
          <w:color w:val="000000" w:themeColor="text1"/>
          <w:sz w:val="22"/>
          <w:szCs w:val="22"/>
        </w:rPr>
        <w:t xml:space="preserve"> </w:t>
      </w:r>
      <w:r w:rsidRPr="00DB0CA5">
        <w:rPr>
          <w:rFonts w:cs="Arial"/>
          <w:color w:val="000000" w:themeColor="text1"/>
          <w:sz w:val="22"/>
          <w:szCs w:val="22"/>
        </w:rPr>
        <w:t>number</w:t>
      </w:r>
    </w:p>
    <w:p w14:paraId="47F2863B" w14:textId="2342002B" w:rsidR="003370AB" w:rsidRPr="00DB0CA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B0CA5">
        <w:rPr>
          <w:rFonts w:cs="Arial"/>
          <w:color w:val="000000" w:themeColor="text1"/>
          <w:sz w:val="22"/>
          <w:szCs w:val="22"/>
        </w:rPr>
        <w:fldChar w:fldCharType="begin"/>
      </w:r>
      <w:r w:rsidRPr="00DB0CA5">
        <w:rPr>
          <w:rFonts w:cs="Arial"/>
          <w:color w:val="000000" w:themeColor="text1"/>
          <w:sz w:val="22"/>
          <w:szCs w:val="22"/>
        </w:rPr>
        <w:instrText xml:space="preserve"> MERGEFIELD PAN </w:instrText>
      </w:r>
      <w:r w:rsidRPr="00DB0CA5">
        <w:rPr>
          <w:rFonts w:cs="Arial"/>
          <w:color w:val="000000" w:themeColor="text1"/>
          <w:sz w:val="22"/>
          <w:szCs w:val="22"/>
        </w:rPr>
        <w:fldChar w:fldCharType="separate"/>
      </w:r>
      <w:r w:rsidR="00DB0CA5" w:rsidRPr="00DB0CA5">
        <w:rPr>
          <w:rFonts w:cs="Arial"/>
          <w:noProof/>
          <w:color w:val="000000" w:themeColor="text1"/>
          <w:sz w:val="22"/>
          <w:szCs w:val="22"/>
        </w:rPr>
        <w:t>PAN-023914</w:t>
      </w:r>
      <w:r w:rsidRPr="00DB0CA5">
        <w:rPr>
          <w:rFonts w:cs="Arial"/>
          <w:color w:val="000000" w:themeColor="text1"/>
          <w:sz w:val="22"/>
          <w:szCs w:val="22"/>
        </w:rPr>
        <w:fldChar w:fldCharType="end"/>
      </w:r>
    </w:p>
    <w:p w14:paraId="3E146199" w14:textId="77777777" w:rsidR="00E84C8B" w:rsidRPr="00DB0CA5" w:rsidRDefault="004F05BF" w:rsidP="0082402C">
      <w:pPr>
        <w:pStyle w:val="coverAuthNos"/>
        <w:spacing w:before="480"/>
        <w:ind w:left="3261"/>
        <w:rPr>
          <w:rFonts w:cs="Arial"/>
          <w:color w:val="000000" w:themeColor="text1"/>
          <w:sz w:val="22"/>
          <w:szCs w:val="22"/>
          <w:lang w:val="de-DE"/>
        </w:rPr>
      </w:pPr>
      <w:r w:rsidRPr="00DB0CA5">
        <w:rPr>
          <w:rFonts w:cs="Arial"/>
          <w:color w:val="000000" w:themeColor="text1"/>
          <w:sz w:val="22"/>
          <w:szCs w:val="22"/>
          <w:lang w:val="de-DE"/>
        </w:rPr>
        <w:t>P</w:t>
      </w:r>
      <w:r w:rsidR="00E84C8B" w:rsidRPr="00DB0CA5">
        <w:rPr>
          <w:rFonts w:cs="Arial"/>
          <w:color w:val="000000" w:themeColor="text1"/>
          <w:sz w:val="22"/>
          <w:szCs w:val="22"/>
          <w:lang w:val="de-DE"/>
        </w:rPr>
        <w:t>ermit number</w:t>
      </w:r>
    </w:p>
    <w:p w14:paraId="2EF0EE18" w14:textId="02506D44" w:rsidR="00E84C8B" w:rsidRPr="00DB0CA5" w:rsidRDefault="006C214E" w:rsidP="0082402C">
      <w:pPr>
        <w:pStyle w:val="coverAuthNos"/>
        <w:ind w:left="3261"/>
        <w:rPr>
          <w:rFonts w:cs="Arial"/>
          <w:color w:val="000000" w:themeColor="text1"/>
          <w:sz w:val="22"/>
          <w:szCs w:val="22"/>
          <w:lang w:val="de-DE"/>
        </w:rPr>
      </w:pPr>
      <w:r w:rsidRPr="00DB0CA5">
        <w:rPr>
          <w:rFonts w:cs="Arial"/>
          <w:color w:val="000000" w:themeColor="text1"/>
          <w:sz w:val="22"/>
          <w:szCs w:val="22"/>
          <w:lang w:val="de-DE"/>
        </w:rPr>
        <w:fldChar w:fldCharType="begin"/>
      </w:r>
      <w:r w:rsidRPr="00DB0CA5">
        <w:rPr>
          <w:rFonts w:cs="Arial"/>
          <w:color w:val="000000" w:themeColor="text1"/>
          <w:sz w:val="22"/>
          <w:szCs w:val="22"/>
          <w:lang w:val="de-DE"/>
        </w:rPr>
        <w:instrText xml:space="preserve"> MERGEFIELD "FE_Permit_Number" </w:instrText>
      </w:r>
      <w:r w:rsidRPr="00DB0CA5">
        <w:rPr>
          <w:rFonts w:cs="Arial"/>
          <w:color w:val="000000" w:themeColor="text1"/>
          <w:sz w:val="22"/>
          <w:szCs w:val="22"/>
          <w:lang w:val="de-DE"/>
        </w:rPr>
        <w:fldChar w:fldCharType="separate"/>
      </w:r>
      <w:r w:rsidR="00DB0CA5" w:rsidRPr="00DB0CA5">
        <w:rPr>
          <w:rFonts w:cs="Arial"/>
          <w:noProof/>
          <w:color w:val="000000" w:themeColor="text1"/>
          <w:sz w:val="22"/>
          <w:szCs w:val="22"/>
          <w:lang w:val="de-DE"/>
        </w:rPr>
        <w:t>AW1004501</w:t>
      </w:r>
      <w:r w:rsidRPr="00DB0CA5">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28D0C7E" w:rsidR="00AC41E4" w:rsidRPr="00DB0CA5"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DB0CA5">
        <w:rPr>
          <w:b/>
          <w:color w:val="000000" w:themeColor="text1"/>
          <w:sz w:val="36"/>
          <w:szCs w:val="36"/>
        </w:rPr>
        <w:lastRenderedPageBreak/>
        <w:fldChar w:fldCharType="begin"/>
      </w:r>
      <w:r w:rsidR="00717300" w:rsidRPr="00DB0CA5">
        <w:rPr>
          <w:b/>
          <w:color w:val="000000" w:themeColor="text1"/>
          <w:sz w:val="36"/>
          <w:szCs w:val="36"/>
        </w:rPr>
        <w:instrText xml:space="preserve"> MERGEFIELD Site_Name </w:instrText>
      </w:r>
      <w:r w:rsidR="00717300" w:rsidRPr="00DB0CA5">
        <w:rPr>
          <w:b/>
          <w:color w:val="000000" w:themeColor="text1"/>
          <w:sz w:val="36"/>
          <w:szCs w:val="36"/>
        </w:rPr>
        <w:fldChar w:fldCharType="separate"/>
      </w:r>
      <w:r w:rsidR="00DB0CA5" w:rsidRPr="00DB0CA5">
        <w:rPr>
          <w:b/>
          <w:noProof/>
          <w:color w:val="000000" w:themeColor="text1"/>
          <w:sz w:val="36"/>
          <w:szCs w:val="36"/>
        </w:rPr>
        <w:t>New Radnor Wastewater Treatment Works</w:t>
      </w:r>
      <w:r w:rsidR="00717300" w:rsidRPr="00DB0CA5">
        <w:rPr>
          <w:b/>
          <w:color w:val="000000" w:themeColor="text1"/>
          <w:sz w:val="36"/>
          <w:szCs w:val="36"/>
        </w:rPr>
        <w:fldChar w:fldCharType="end"/>
      </w:r>
    </w:p>
    <w:p w14:paraId="2E34D8F8" w14:textId="4E46B75B" w:rsidR="003370AB" w:rsidRPr="00DB0CA5" w:rsidRDefault="00AF08C3" w:rsidP="00DD732B">
      <w:pPr>
        <w:pStyle w:val="Heading1nonum"/>
        <w:spacing w:before="80" w:after="0" w:line="240" w:lineRule="auto"/>
        <w:ind w:left="-284"/>
        <w:jc w:val="center"/>
        <w:rPr>
          <w:color w:val="000000" w:themeColor="text1"/>
          <w:szCs w:val="36"/>
        </w:rPr>
      </w:pPr>
      <w:r w:rsidRPr="00DB0CA5">
        <w:rPr>
          <w:color w:val="000000" w:themeColor="text1"/>
          <w:szCs w:val="36"/>
        </w:rPr>
        <w:t>P</w:t>
      </w:r>
      <w:r w:rsidR="003370AB" w:rsidRPr="00DB0CA5">
        <w:rPr>
          <w:color w:val="000000" w:themeColor="text1"/>
          <w:szCs w:val="36"/>
        </w:rPr>
        <w:t xml:space="preserve">ermit </w:t>
      </w:r>
      <w:r w:rsidR="00BE5E02" w:rsidRPr="00DB0CA5">
        <w:rPr>
          <w:color w:val="000000" w:themeColor="text1"/>
          <w:szCs w:val="36"/>
        </w:rPr>
        <w:t>n</w:t>
      </w:r>
      <w:r w:rsidR="003370AB" w:rsidRPr="00DB0CA5">
        <w:rPr>
          <w:color w:val="000000" w:themeColor="text1"/>
          <w:szCs w:val="36"/>
        </w:rPr>
        <w:t xml:space="preserve">umber </w:t>
      </w:r>
      <w:r w:rsidR="00CC5CC5" w:rsidRPr="00DB0CA5">
        <w:rPr>
          <w:color w:val="000000" w:themeColor="text1"/>
          <w:szCs w:val="36"/>
        </w:rPr>
        <w:fldChar w:fldCharType="begin"/>
      </w:r>
      <w:r w:rsidR="00CC5CC5" w:rsidRPr="00DB0CA5">
        <w:rPr>
          <w:color w:val="000000" w:themeColor="text1"/>
          <w:szCs w:val="36"/>
        </w:rPr>
        <w:instrText xml:space="preserve"> MERGEFIELD FE_Permit_Number </w:instrText>
      </w:r>
      <w:r w:rsidR="00CC5CC5" w:rsidRPr="00DB0CA5">
        <w:rPr>
          <w:color w:val="000000" w:themeColor="text1"/>
          <w:szCs w:val="36"/>
        </w:rPr>
        <w:fldChar w:fldCharType="separate"/>
      </w:r>
      <w:r w:rsidR="00DB0CA5" w:rsidRPr="00DB0CA5">
        <w:rPr>
          <w:noProof/>
          <w:color w:val="000000" w:themeColor="text1"/>
          <w:szCs w:val="36"/>
        </w:rPr>
        <w:t>AW1004501</w:t>
      </w:r>
      <w:r w:rsidR="00CC5CC5" w:rsidRPr="00DB0CA5">
        <w:rPr>
          <w:color w:val="000000" w:themeColor="text1"/>
          <w:szCs w:val="36"/>
        </w:rPr>
        <w:fldChar w:fldCharType="end"/>
      </w:r>
    </w:p>
    <w:bookmarkEnd w:id="0"/>
    <w:bookmarkEnd w:id="1"/>
    <w:p w14:paraId="3C746A8D" w14:textId="77777777" w:rsidR="003370AB" w:rsidRPr="00DB0CA5" w:rsidRDefault="003370AB" w:rsidP="00DD732B">
      <w:pPr>
        <w:pStyle w:val="Heading1nonum"/>
        <w:ind w:left="-284"/>
        <w:rPr>
          <w:color w:val="000000" w:themeColor="text1"/>
        </w:rPr>
      </w:pPr>
      <w:r w:rsidRPr="00DB0CA5">
        <w:rPr>
          <w:color w:val="000000" w:themeColor="text1"/>
        </w:rPr>
        <w:t>Introductory note</w:t>
      </w:r>
    </w:p>
    <w:p w14:paraId="59286F80" w14:textId="77777777" w:rsidR="003370AB" w:rsidRPr="00DB0CA5" w:rsidRDefault="003370AB" w:rsidP="00DD732B">
      <w:pPr>
        <w:pStyle w:val="Heading2a"/>
        <w:spacing w:before="120"/>
        <w:ind w:left="-284"/>
        <w:rPr>
          <w:i w:val="0"/>
          <w:color w:val="000000" w:themeColor="text1"/>
        </w:rPr>
      </w:pPr>
      <w:r w:rsidRPr="00DB0CA5">
        <w:rPr>
          <w:i w:val="0"/>
          <w:color w:val="000000" w:themeColor="text1"/>
        </w:rPr>
        <w:t xml:space="preserve">This introductory note does not form a part of the </w:t>
      </w:r>
      <w:r w:rsidR="008679AD" w:rsidRPr="00DB0CA5">
        <w:rPr>
          <w:i w:val="0"/>
          <w:color w:val="000000" w:themeColor="text1"/>
        </w:rPr>
        <w:t>notice.</w:t>
      </w:r>
    </w:p>
    <w:p w14:paraId="7F4A57E4" w14:textId="77777777" w:rsidR="00E84C8B" w:rsidRPr="00DB0CA5"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DB0CA5"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DB0CA5">
        <w:rPr>
          <w:rFonts w:cs="Arial"/>
          <w:color w:val="000000" w:themeColor="text1"/>
          <w:sz w:val="22"/>
          <w:szCs w:val="22"/>
        </w:rPr>
        <w:t>The following</w:t>
      </w:r>
      <w:r w:rsidR="00E84C8B" w:rsidRPr="00DB0CA5">
        <w:rPr>
          <w:rFonts w:cs="Arial"/>
          <w:color w:val="000000" w:themeColor="text1"/>
          <w:sz w:val="22"/>
          <w:szCs w:val="22"/>
        </w:rPr>
        <w:t xml:space="preserve"> </w:t>
      </w:r>
      <w:r w:rsidR="0010272E" w:rsidRPr="00DB0CA5">
        <w:rPr>
          <w:rFonts w:cs="Arial"/>
          <w:color w:val="000000" w:themeColor="text1"/>
          <w:sz w:val="22"/>
          <w:szCs w:val="22"/>
        </w:rPr>
        <w:t xml:space="preserve">notice </w:t>
      </w:r>
      <w:r w:rsidR="00E84C8B" w:rsidRPr="00DB0CA5">
        <w:rPr>
          <w:rFonts w:cs="Arial"/>
          <w:color w:val="000000" w:themeColor="text1"/>
          <w:sz w:val="22"/>
          <w:szCs w:val="22"/>
        </w:rPr>
        <w:t>gives notice of the variation</w:t>
      </w:r>
      <w:r w:rsidR="004F05BF" w:rsidRPr="00DB0CA5">
        <w:rPr>
          <w:rFonts w:cs="Arial"/>
          <w:color w:val="000000" w:themeColor="text1"/>
          <w:sz w:val="22"/>
          <w:szCs w:val="22"/>
        </w:rPr>
        <w:t xml:space="preserve"> and cons</w:t>
      </w:r>
      <w:r w:rsidR="004F05BF" w:rsidRPr="00E1303A">
        <w:rPr>
          <w:rFonts w:cs="Arial"/>
          <w:color w:val="000000"/>
          <w:sz w:val="22"/>
          <w:szCs w:val="22"/>
        </w:rPr>
        <w:t>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w:t>
      </w:r>
      <w:r w:rsidR="008872C9" w:rsidRPr="00DB0CA5">
        <w:rPr>
          <w:rFonts w:cs="Arial"/>
          <w:color w:val="000000" w:themeColor="text1"/>
          <w:sz w:val="22"/>
          <w:szCs w:val="22"/>
        </w:rPr>
        <w:t>nmental permit.</w:t>
      </w:r>
    </w:p>
    <w:p w14:paraId="570EAA55" w14:textId="347F4090" w:rsidR="005F281F" w:rsidRPr="00DB0CA5" w:rsidRDefault="005F281F" w:rsidP="00A72334">
      <w:pPr>
        <w:spacing w:before="120" w:after="120"/>
        <w:ind w:left="-284"/>
        <w:rPr>
          <w:rFonts w:ascii="Arial" w:hAnsi="Arial"/>
          <w:color w:val="000000" w:themeColor="text1"/>
          <w:sz w:val="22"/>
          <w:szCs w:val="22"/>
          <w:lang w:eastAsia="en-US"/>
        </w:rPr>
      </w:pPr>
      <w:r w:rsidRPr="00DB0CA5">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DB0CA5" w:rsidRDefault="005F281F" w:rsidP="00DD732B">
      <w:pPr>
        <w:spacing w:before="100" w:beforeAutospacing="1" w:after="100" w:afterAutospacing="1"/>
        <w:ind w:left="-284"/>
        <w:rPr>
          <w:rFonts w:ascii="Arial" w:hAnsi="Arial"/>
          <w:color w:val="000000" w:themeColor="text1"/>
          <w:sz w:val="22"/>
          <w:szCs w:val="22"/>
          <w:lang w:eastAsia="en-US"/>
        </w:rPr>
      </w:pPr>
      <w:r w:rsidRPr="00DB0CA5">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23E118C5" w:rsidR="00B95921" w:rsidRDefault="00A72334" w:rsidP="00A72334">
      <w:pPr>
        <w:spacing w:before="120" w:after="120"/>
        <w:ind w:left="-284"/>
        <w:rPr>
          <w:rFonts w:ascii="Arial" w:hAnsi="Arial"/>
          <w:color w:val="0070C0"/>
          <w:sz w:val="22"/>
          <w:szCs w:val="22"/>
          <w:lang w:eastAsia="en-US"/>
        </w:rPr>
      </w:pPr>
      <w:r w:rsidRPr="00DB0CA5">
        <w:rPr>
          <w:rFonts w:ascii="Arial" w:hAnsi="Arial"/>
          <w:color w:val="000000" w:themeColor="text1"/>
          <w:sz w:val="22"/>
          <w:szCs w:val="22"/>
          <w:lang w:eastAsia="en-US"/>
        </w:rPr>
        <w:t xml:space="preserve">The permit variation and consolidation has implemented a Total Phosphorus limit of </w:t>
      </w:r>
      <w:r w:rsidR="00DB0CA5" w:rsidRPr="00DB0CA5">
        <w:rPr>
          <w:rFonts w:ascii="Arial" w:hAnsi="Arial"/>
          <w:color w:val="000000" w:themeColor="text1"/>
          <w:sz w:val="22"/>
          <w:szCs w:val="22"/>
          <w:lang w:eastAsia="en-US"/>
        </w:rPr>
        <w:t>5</w:t>
      </w:r>
      <w:r w:rsidR="00EB5D06" w:rsidRPr="00DB0CA5">
        <w:rPr>
          <w:rFonts w:ascii="Arial" w:hAnsi="Arial"/>
          <w:color w:val="000000" w:themeColor="text1"/>
          <w:sz w:val="22"/>
          <w:szCs w:val="22"/>
          <w:lang w:eastAsia="en-US"/>
        </w:rPr>
        <w:t xml:space="preserve"> </w:t>
      </w:r>
      <w:r w:rsidRPr="00DB0CA5">
        <w:rPr>
          <w:rFonts w:ascii="Arial" w:hAnsi="Arial"/>
          <w:color w:val="000000" w:themeColor="text1"/>
          <w:sz w:val="22"/>
          <w:szCs w:val="22"/>
          <w:lang w:eastAsia="en-US"/>
        </w:rPr>
        <w:t xml:space="preserve">mg/l effective </w:t>
      </w:r>
      <w:r w:rsidR="00B95921" w:rsidRPr="00DB0CA5">
        <w:rPr>
          <w:rFonts w:ascii="Arial" w:hAnsi="Arial"/>
          <w:color w:val="000000" w:themeColor="text1"/>
          <w:sz w:val="22"/>
          <w:szCs w:val="22"/>
          <w:lang w:eastAsia="en-US"/>
        </w:rPr>
        <w:t>fr</w:t>
      </w:r>
      <w:r w:rsidR="00B95921" w:rsidRPr="00902138">
        <w:rPr>
          <w:rFonts w:ascii="Arial" w:hAnsi="Arial"/>
          <w:color w:val="000000" w:themeColor="text1"/>
          <w:sz w:val="22"/>
          <w:szCs w:val="22"/>
          <w:lang w:eastAsia="en-US"/>
        </w:rPr>
        <w:t xml:space="preserve">om </w:t>
      </w:r>
      <w:r w:rsidR="00902138" w:rsidRPr="00902138">
        <w:rPr>
          <w:rFonts w:ascii="Arial" w:hAnsi="Arial"/>
          <w:color w:val="000000" w:themeColor="text1"/>
          <w:sz w:val="22"/>
          <w:szCs w:val="22"/>
          <w:lang w:eastAsia="en-US"/>
        </w:rPr>
        <w:t>25/06/2024</w:t>
      </w:r>
      <w:r w:rsidRPr="00902138">
        <w:rPr>
          <w:rFonts w:ascii="Arial" w:hAnsi="Arial"/>
          <w:color w:val="000000" w:themeColor="text1"/>
          <w:sz w:val="22"/>
          <w:szCs w:val="22"/>
          <w:lang w:eastAsia="en-US"/>
        </w:rPr>
        <w:t>.</w:t>
      </w:r>
    </w:p>
    <w:p w14:paraId="59926952" w14:textId="6A6C5818" w:rsidR="00A72334" w:rsidRPr="00DB0CA5" w:rsidRDefault="00A72334" w:rsidP="00A72334">
      <w:pPr>
        <w:spacing w:before="120" w:after="120"/>
        <w:ind w:left="-284"/>
        <w:rPr>
          <w:rStyle w:val="Pink"/>
          <w:rFonts w:ascii="Arial" w:hAnsi="Arial" w:cs="Arial"/>
          <w:color w:val="000000" w:themeColor="text1"/>
          <w:sz w:val="22"/>
          <w:szCs w:val="22"/>
        </w:rPr>
      </w:pPr>
      <w:r w:rsidRPr="00DB0CA5">
        <w:rPr>
          <w:rStyle w:val="Pink"/>
          <w:rFonts w:ascii="Arial" w:hAnsi="Arial" w:cs="Arial"/>
          <w:color w:val="000000" w:themeColor="text1"/>
          <w:sz w:val="22"/>
          <w:szCs w:val="22"/>
        </w:rPr>
        <w:t>The following limit has been amended: Ammonia 20</w:t>
      </w:r>
      <w:r w:rsidR="00EB5D06" w:rsidRPr="00DB0CA5">
        <w:rPr>
          <w:rStyle w:val="Pink"/>
          <w:rFonts w:ascii="Arial" w:hAnsi="Arial" w:cs="Arial"/>
          <w:color w:val="000000" w:themeColor="text1"/>
          <w:sz w:val="22"/>
          <w:szCs w:val="22"/>
        </w:rPr>
        <w:t xml:space="preserve"> </w:t>
      </w:r>
      <w:r w:rsidRPr="00DB0CA5">
        <w:rPr>
          <w:rStyle w:val="Pink"/>
          <w:rFonts w:ascii="Arial" w:hAnsi="Arial" w:cs="Arial"/>
          <w:color w:val="000000" w:themeColor="text1"/>
          <w:sz w:val="22"/>
          <w:szCs w:val="22"/>
        </w:rPr>
        <w:t>mg/l LUT</w:t>
      </w:r>
      <w:r w:rsidR="00DB0CA5" w:rsidRPr="00DB0CA5">
        <w:rPr>
          <w:rStyle w:val="Pink"/>
          <w:rFonts w:ascii="Arial" w:hAnsi="Arial" w:cs="Arial"/>
          <w:color w:val="000000" w:themeColor="text1"/>
          <w:sz w:val="22"/>
          <w:szCs w:val="22"/>
        </w:rPr>
        <w:t>.</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C8FAB11" w:rsidR="00CC0A8F" w:rsidRPr="00DB0CA5" w:rsidRDefault="00CC0A8F" w:rsidP="00CC0A8F">
            <w:pPr>
              <w:pStyle w:val="Tablebody"/>
              <w:spacing w:before="40" w:after="40" w:line="270" w:lineRule="exact"/>
              <w:rPr>
                <w:rFonts w:ascii="Arial" w:hAnsi="Arial" w:cs="Arial"/>
                <w:color w:val="000000" w:themeColor="text1"/>
                <w:sz w:val="22"/>
                <w:szCs w:val="22"/>
              </w:rPr>
            </w:pPr>
            <w:r w:rsidRPr="00DB0CA5">
              <w:rPr>
                <w:rFonts w:ascii="Arial" w:hAnsi="Arial" w:cs="Arial"/>
                <w:color w:val="000000" w:themeColor="text1"/>
                <w:sz w:val="22"/>
                <w:szCs w:val="22"/>
              </w:rPr>
              <w:t xml:space="preserve">Regulator-initiated variation </w:t>
            </w:r>
            <w:r w:rsidRPr="00DB0CA5">
              <w:rPr>
                <w:rFonts w:ascii="Arial" w:hAnsi="Arial" w:cs="Arial"/>
                <w:color w:val="000000" w:themeColor="text1"/>
                <w:sz w:val="22"/>
                <w:szCs w:val="22"/>
              </w:rPr>
              <w:fldChar w:fldCharType="begin"/>
            </w:r>
            <w:r w:rsidRPr="00DB0CA5">
              <w:rPr>
                <w:rFonts w:ascii="Arial" w:hAnsi="Arial" w:cs="Arial"/>
                <w:color w:val="000000" w:themeColor="text1"/>
                <w:sz w:val="22"/>
                <w:szCs w:val="22"/>
              </w:rPr>
              <w:instrText xml:space="preserve"> MERGEFIELD PAN </w:instrText>
            </w:r>
            <w:r w:rsidRPr="00DB0CA5">
              <w:rPr>
                <w:rFonts w:ascii="Arial" w:hAnsi="Arial" w:cs="Arial"/>
                <w:color w:val="000000" w:themeColor="text1"/>
                <w:sz w:val="22"/>
                <w:szCs w:val="22"/>
              </w:rPr>
              <w:fldChar w:fldCharType="separate"/>
            </w:r>
            <w:r w:rsidR="00DB0CA5" w:rsidRPr="00DB0CA5">
              <w:rPr>
                <w:rFonts w:ascii="Arial" w:hAnsi="Arial" w:cs="Arial"/>
                <w:noProof/>
                <w:color w:val="000000" w:themeColor="text1"/>
                <w:sz w:val="22"/>
                <w:szCs w:val="22"/>
              </w:rPr>
              <w:t>PAN-023914</w:t>
            </w:r>
            <w:r w:rsidRPr="00DB0CA5">
              <w:rPr>
                <w:rFonts w:ascii="Arial" w:hAnsi="Arial" w:cs="Arial"/>
                <w:color w:val="000000" w:themeColor="text1"/>
                <w:sz w:val="22"/>
                <w:szCs w:val="22"/>
              </w:rPr>
              <w:fldChar w:fldCharType="end"/>
            </w:r>
          </w:p>
        </w:tc>
        <w:tc>
          <w:tcPr>
            <w:tcW w:w="1701" w:type="dxa"/>
            <w:tcBorders>
              <w:left w:val="nil"/>
              <w:right w:val="nil"/>
            </w:tcBorders>
          </w:tcPr>
          <w:p w14:paraId="56AF8206" w14:textId="1496E9F3" w:rsidR="00CC0A8F" w:rsidRPr="00DB0CA5" w:rsidRDefault="00DB0CA5" w:rsidP="00CC0A8F">
            <w:pPr>
              <w:pStyle w:val="Tablebody"/>
              <w:spacing w:before="40" w:after="40" w:line="270" w:lineRule="exact"/>
              <w:rPr>
                <w:rFonts w:ascii="Arial" w:hAnsi="Arial" w:cs="Arial"/>
                <w:color w:val="000000" w:themeColor="text1"/>
                <w:sz w:val="22"/>
                <w:szCs w:val="22"/>
              </w:rPr>
            </w:pPr>
            <w:r w:rsidRPr="00DB0CA5">
              <w:rPr>
                <w:rFonts w:ascii="Arial" w:hAnsi="Arial" w:cs="Arial"/>
                <w:color w:val="000000" w:themeColor="text1"/>
                <w:sz w:val="22"/>
                <w:szCs w:val="22"/>
              </w:rPr>
              <w:t>22/11/2023</w:t>
            </w:r>
          </w:p>
        </w:tc>
        <w:tc>
          <w:tcPr>
            <w:tcW w:w="3935" w:type="dxa"/>
            <w:tcBorders>
              <w:left w:val="nil"/>
              <w:right w:val="nil"/>
            </w:tcBorders>
          </w:tcPr>
          <w:p w14:paraId="261C0F00" w14:textId="2270A62D" w:rsidR="00E9787C" w:rsidRPr="00CE57D2" w:rsidRDefault="00CC0A8F" w:rsidP="00DB0CA5">
            <w:pPr>
              <w:pStyle w:val="Tablebody"/>
              <w:spacing w:before="40" w:after="40" w:line="270" w:lineRule="exact"/>
              <w:rPr>
                <w:rFonts w:ascii="Arial" w:hAnsi="Arial" w:cs="Arial"/>
                <w:color w:val="auto"/>
                <w:sz w:val="22"/>
                <w:szCs w:val="22"/>
              </w:rPr>
            </w:pPr>
            <w:r w:rsidRPr="003C0D31">
              <w:rPr>
                <w:rFonts w:ascii="Arial" w:hAnsi="Arial" w:cs="Arial"/>
                <w:color w:val="000000" w:themeColor="text1"/>
                <w:sz w:val="22"/>
                <w:szCs w:val="22"/>
              </w:rPr>
              <w:t xml:space="preserve">A </w:t>
            </w:r>
            <w:r w:rsidR="00833E78" w:rsidRPr="003C0D31">
              <w:rPr>
                <w:rFonts w:ascii="Arial" w:hAnsi="Arial" w:cs="Arial"/>
                <w:color w:val="000000" w:themeColor="text1"/>
                <w:sz w:val="22"/>
                <w:szCs w:val="22"/>
              </w:rPr>
              <w:t>T</w:t>
            </w:r>
            <w:r w:rsidRPr="003C0D31">
              <w:rPr>
                <w:rFonts w:ascii="Arial" w:hAnsi="Arial" w:cs="Arial"/>
                <w:color w:val="000000" w:themeColor="text1"/>
                <w:sz w:val="22"/>
                <w:szCs w:val="22"/>
              </w:rPr>
              <w:t xml:space="preserve">otal </w:t>
            </w:r>
            <w:r w:rsidR="00833E78" w:rsidRPr="003C0D31">
              <w:rPr>
                <w:rFonts w:ascii="Arial" w:hAnsi="Arial" w:cs="Arial"/>
                <w:color w:val="000000" w:themeColor="text1"/>
                <w:sz w:val="22"/>
                <w:szCs w:val="22"/>
              </w:rPr>
              <w:t>P</w:t>
            </w:r>
            <w:r w:rsidRPr="003C0D31">
              <w:rPr>
                <w:rFonts w:ascii="Arial" w:hAnsi="Arial" w:cs="Arial"/>
                <w:color w:val="000000" w:themeColor="text1"/>
                <w:sz w:val="22"/>
                <w:szCs w:val="22"/>
              </w:rPr>
              <w:t>hosphorus limit has been added</w:t>
            </w:r>
            <w:r w:rsidR="00DB0CA5" w:rsidRPr="003C0D31">
              <w:rPr>
                <w:rFonts w:ascii="Arial" w:hAnsi="Arial" w:cs="Arial"/>
                <w:color w:val="000000" w:themeColor="text1"/>
                <w:sz w:val="22"/>
                <w:szCs w:val="22"/>
              </w:rPr>
              <w:t xml:space="preserve">. </w:t>
            </w:r>
            <w:r w:rsidR="00E56971" w:rsidRPr="003C0D31">
              <w:rPr>
                <w:rFonts w:ascii="Arial" w:hAnsi="Arial" w:cs="Arial"/>
                <w:color w:val="000000" w:themeColor="text1"/>
                <w:sz w:val="22"/>
                <w:szCs w:val="22"/>
              </w:rPr>
              <w:t>T</w:t>
            </w:r>
            <w:r w:rsidR="00E56971" w:rsidRPr="00DB0CA5">
              <w:rPr>
                <w:rFonts w:ascii="Arial" w:hAnsi="Arial" w:cs="Arial"/>
                <w:color w:val="000000" w:themeColor="text1"/>
                <w:sz w:val="22"/>
                <w:szCs w:val="22"/>
              </w:rPr>
              <w:t>he</w:t>
            </w:r>
            <w:r w:rsidR="00DB0CA5" w:rsidRPr="00DB0CA5">
              <w:rPr>
                <w:rFonts w:ascii="Arial" w:hAnsi="Arial" w:cs="Arial"/>
                <w:color w:val="000000" w:themeColor="text1"/>
                <w:sz w:val="22"/>
                <w:szCs w:val="22"/>
              </w:rPr>
              <w:t xml:space="preserve"> </w:t>
            </w:r>
            <w:r w:rsidR="00833E78" w:rsidRPr="00DB0CA5">
              <w:rPr>
                <w:rFonts w:ascii="Arial" w:hAnsi="Arial" w:cs="Arial"/>
                <w:color w:val="000000" w:themeColor="text1"/>
                <w:sz w:val="22"/>
                <w:szCs w:val="22"/>
              </w:rPr>
              <w:t>A</w:t>
            </w:r>
            <w:r w:rsidR="00E56971" w:rsidRPr="00DB0CA5">
              <w:rPr>
                <w:rFonts w:ascii="Arial" w:hAnsi="Arial" w:cs="Arial"/>
                <w:color w:val="000000" w:themeColor="text1"/>
                <w:sz w:val="22"/>
                <w:szCs w:val="22"/>
              </w:rPr>
              <w:t>mmonia limit has been amended.</w:t>
            </w:r>
          </w:p>
        </w:tc>
      </w:tr>
      <w:tr w:rsidR="00A40593" w:rsidRPr="008016C5" w14:paraId="151D4571" w14:textId="77777777" w:rsidTr="00DD732B">
        <w:tc>
          <w:tcPr>
            <w:tcW w:w="2836" w:type="dxa"/>
            <w:tcBorders>
              <w:left w:val="nil"/>
              <w:right w:val="nil"/>
            </w:tcBorders>
          </w:tcPr>
          <w:p w14:paraId="29205D30" w14:textId="5D265750" w:rsidR="00A40593" w:rsidRPr="00902138" w:rsidRDefault="00A40593" w:rsidP="00E1303A">
            <w:pPr>
              <w:pStyle w:val="Tablebody"/>
              <w:spacing w:before="40" w:after="40" w:line="270" w:lineRule="exact"/>
              <w:rPr>
                <w:rFonts w:ascii="Arial" w:hAnsi="Arial" w:cs="Arial"/>
                <w:color w:val="000000" w:themeColor="text1"/>
                <w:sz w:val="22"/>
                <w:szCs w:val="22"/>
              </w:rPr>
            </w:pPr>
            <w:r w:rsidRPr="00902138">
              <w:rPr>
                <w:rFonts w:ascii="Arial" w:hAnsi="Arial" w:cs="Arial"/>
                <w:color w:val="000000" w:themeColor="text1"/>
                <w:sz w:val="22"/>
                <w:szCs w:val="22"/>
              </w:rPr>
              <w:t xml:space="preserve">Variation determined </w:t>
            </w:r>
            <w:r w:rsidR="00CC5CC5" w:rsidRPr="00902138">
              <w:rPr>
                <w:rFonts w:ascii="Arial" w:hAnsi="Arial" w:cs="Arial"/>
                <w:color w:val="000000" w:themeColor="text1"/>
                <w:sz w:val="22"/>
                <w:szCs w:val="22"/>
              </w:rPr>
              <w:fldChar w:fldCharType="begin"/>
            </w:r>
            <w:r w:rsidR="00CC5CC5" w:rsidRPr="00902138">
              <w:rPr>
                <w:rFonts w:ascii="Arial" w:hAnsi="Arial" w:cs="Arial"/>
                <w:color w:val="000000" w:themeColor="text1"/>
                <w:sz w:val="22"/>
                <w:szCs w:val="22"/>
              </w:rPr>
              <w:instrText xml:space="preserve"> MERGEFIELD FE_Permit_Number </w:instrText>
            </w:r>
            <w:r w:rsidR="00CC5CC5" w:rsidRPr="00902138">
              <w:rPr>
                <w:rFonts w:ascii="Arial" w:hAnsi="Arial" w:cs="Arial"/>
                <w:color w:val="000000" w:themeColor="text1"/>
                <w:sz w:val="22"/>
                <w:szCs w:val="22"/>
              </w:rPr>
              <w:fldChar w:fldCharType="separate"/>
            </w:r>
            <w:r w:rsidR="00DB0CA5" w:rsidRPr="00902138">
              <w:rPr>
                <w:rFonts w:ascii="Arial" w:hAnsi="Arial" w:cs="Arial"/>
                <w:noProof/>
                <w:color w:val="000000" w:themeColor="text1"/>
                <w:sz w:val="22"/>
                <w:szCs w:val="22"/>
              </w:rPr>
              <w:t>AW1004501</w:t>
            </w:r>
            <w:r w:rsidR="00CC5CC5" w:rsidRPr="00902138">
              <w:rPr>
                <w:rFonts w:ascii="Arial" w:hAnsi="Arial" w:cs="Arial"/>
                <w:color w:val="000000" w:themeColor="text1"/>
                <w:sz w:val="22"/>
                <w:szCs w:val="22"/>
              </w:rPr>
              <w:fldChar w:fldCharType="end"/>
            </w:r>
            <w:r w:rsidRPr="00902138">
              <w:rPr>
                <w:rFonts w:ascii="Arial" w:hAnsi="Arial" w:cs="Arial"/>
                <w:color w:val="000000" w:themeColor="text1"/>
                <w:sz w:val="22"/>
                <w:szCs w:val="22"/>
              </w:rPr>
              <w:t xml:space="preserve"> </w:t>
            </w:r>
          </w:p>
        </w:tc>
        <w:tc>
          <w:tcPr>
            <w:tcW w:w="1701" w:type="dxa"/>
            <w:tcBorders>
              <w:left w:val="nil"/>
              <w:right w:val="nil"/>
            </w:tcBorders>
          </w:tcPr>
          <w:p w14:paraId="59A3BE79" w14:textId="714B1CBF" w:rsidR="00A40593" w:rsidRPr="00902138" w:rsidRDefault="00902138" w:rsidP="00E1303A">
            <w:pPr>
              <w:pStyle w:val="Tablebody"/>
              <w:spacing w:before="40" w:after="40" w:line="270" w:lineRule="exact"/>
              <w:rPr>
                <w:rFonts w:ascii="Arial" w:hAnsi="Arial" w:cs="Arial"/>
                <w:color w:val="000000" w:themeColor="text1"/>
                <w:sz w:val="22"/>
                <w:szCs w:val="22"/>
              </w:rPr>
            </w:pPr>
            <w:r w:rsidRPr="00902138">
              <w:rPr>
                <w:rFonts w:ascii="Arial" w:hAnsi="Arial" w:cs="Arial"/>
                <w:color w:val="000000" w:themeColor="text1"/>
                <w:sz w:val="22"/>
                <w:szCs w:val="22"/>
              </w:rPr>
              <w:t>18/06/2024</w:t>
            </w:r>
          </w:p>
        </w:tc>
        <w:tc>
          <w:tcPr>
            <w:tcW w:w="3935" w:type="dxa"/>
            <w:tcBorders>
              <w:left w:val="nil"/>
              <w:right w:val="nil"/>
            </w:tcBorders>
          </w:tcPr>
          <w:p w14:paraId="79CEFF18" w14:textId="582BA398" w:rsidR="00A40593" w:rsidRPr="00CE57D2" w:rsidRDefault="00A40593" w:rsidP="00E1303A">
            <w:pPr>
              <w:pStyle w:val="Tablebody"/>
              <w:spacing w:before="40" w:after="40" w:line="270" w:lineRule="exact"/>
              <w:rPr>
                <w:rFonts w:ascii="Arial" w:hAnsi="Arial" w:cs="Arial"/>
                <w:color w:val="auto"/>
                <w:sz w:val="22"/>
                <w:szCs w:val="22"/>
              </w:rPr>
            </w:pPr>
            <w:r w:rsidRPr="00DB0CA5">
              <w:rPr>
                <w:rFonts w:ascii="Arial" w:hAnsi="Arial" w:cs="Arial"/>
                <w:color w:val="000000" w:themeColor="text1"/>
                <w:sz w:val="22"/>
                <w:szCs w:val="22"/>
              </w:rPr>
              <w:t>Varied and consolidated permit issued in modern condition format</w:t>
            </w:r>
            <w:r w:rsidR="00FB2CFC" w:rsidRPr="00DB0CA5">
              <w:rPr>
                <w:rFonts w:ascii="Arial" w:hAnsi="Arial" w:cs="Arial"/>
                <w:color w:val="000000" w:themeColor="text1"/>
                <w:sz w:val="22"/>
                <w:szCs w:val="22"/>
              </w:rPr>
              <w:t xml:space="preserve"> to Dŵr Cymru Cyfyngedig</w:t>
            </w:r>
            <w:r w:rsidRPr="00DB0CA5">
              <w:rPr>
                <w:rFonts w:ascii="Arial" w:hAnsi="Arial" w:cs="Arial"/>
                <w:color w:val="000000" w:themeColor="text1"/>
                <w:sz w:val="22"/>
                <w:szCs w:val="22"/>
              </w:rPr>
              <w:t>.</w:t>
            </w:r>
          </w:p>
        </w:tc>
      </w:tr>
    </w:tbl>
    <w:p w14:paraId="08A8E450" w14:textId="19563C8A" w:rsidR="004F05BF" w:rsidRDefault="00DF16C8" w:rsidP="003C0D31">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C0D3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DB0CA5"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0 of the Environmental Permitting (England and Wal</w:t>
      </w:r>
      <w:r w:rsidR="00FF6887" w:rsidRPr="00DB0CA5">
        <w:rPr>
          <w:rFonts w:cs="Arial"/>
          <w:b w:val="0"/>
          <w:color w:val="000000" w:themeColor="text1"/>
          <w:sz w:val="22"/>
          <w:szCs w:val="22"/>
        </w:rPr>
        <w:t xml:space="preserve">es) Regulations </w:t>
      </w:r>
      <w:r w:rsidR="0090270F" w:rsidRPr="00DB0CA5">
        <w:rPr>
          <w:rFonts w:cs="Arial"/>
          <w:b w:val="0"/>
          <w:color w:val="000000" w:themeColor="text1"/>
          <w:sz w:val="22"/>
          <w:szCs w:val="22"/>
        </w:rPr>
        <w:t>201</w:t>
      </w:r>
      <w:r w:rsidR="00C25E57" w:rsidRPr="00DB0CA5">
        <w:rPr>
          <w:rFonts w:cs="Arial"/>
          <w:b w:val="0"/>
          <w:color w:val="000000" w:themeColor="text1"/>
          <w:sz w:val="22"/>
          <w:szCs w:val="22"/>
        </w:rPr>
        <w:t>6</w:t>
      </w:r>
      <w:r w:rsidR="0090270F" w:rsidRPr="00DB0CA5">
        <w:rPr>
          <w:rFonts w:cs="Arial"/>
          <w:b w:val="0"/>
          <w:color w:val="000000" w:themeColor="text1"/>
          <w:sz w:val="22"/>
          <w:szCs w:val="22"/>
        </w:rPr>
        <w:t xml:space="preserve"> varies</w:t>
      </w:r>
      <w:r w:rsidR="00FF6887" w:rsidRPr="00DB0CA5">
        <w:rPr>
          <w:rFonts w:cs="Arial"/>
          <w:b w:val="0"/>
          <w:color w:val="000000" w:themeColor="text1"/>
          <w:sz w:val="22"/>
          <w:szCs w:val="22"/>
        </w:rPr>
        <w:t xml:space="preserve"> </w:t>
      </w:r>
      <w:r w:rsidR="00112221" w:rsidRPr="00DB0CA5">
        <w:rPr>
          <w:rFonts w:cs="Arial"/>
          <w:b w:val="0"/>
          <w:color w:val="000000" w:themeColor="text1"/>
          <w:sz w:val="22"/>
          <w:szCs w:val="22"/>
        </w:rPr>
        <w:t xml:space="preserve">and </w:t>
      </w:r>
      <w:proofErr w:type="gramStart"/>
      <w:r w:rsidR="00112221" w:rsidRPr="00DB0CA5">
        <w:rPr>
          <w:rFonts w:cs="Arial"/>
          <w:b w:val="0"/>
          <w:color w:val="000000" w:themeColor="text1"/>
          <w:sz w:val="22"/>
          <w:szCs w:val="22"/>
        </w:rPr>
        <w:t>consolidates</w:t>
      </w:r>
      <w:proofErr w:type="gramEnd"/>
    </w:p>
    <w:p w14:paraId="7179347E" w14:textId="77777777" w:rsidR="00FF6887" w:rsidRPr="00DB0CA5" w:rsidRDefault="00FF6887" w:rsidP="00167FFA">
      <w:pPr>
        <w:pStyle w:val="Data"/>
        <w:rPr>
          <w:rStyle w:val="change"/>
          <w:rFonts w:cs="Arial"/>
          <w:color w:val="000000" w:themeColor="text1"/>
          <w:sz w:val="22"/>
          <w:szCs w:val="22"/>
        </w:rPr>
      </w:pPr>
    </w:p>
    <w:p w14:paraId="51DFBE7B" w14:textId="031B19FD" w:rsidR="00A40593" w:rsidRPr="00DB0CA5" w:rsidRDefault="00CE57D2" w:rsidP="00A40593">
      <w:pPr>
        <w:pStyle w:val="Heading3nonum"/>
        <w:spacing w:before="0"/>
        <w:ind w:right="1701"/>
        <w:rPr>
          <w:rFonts w:cs="Arial"/>
          <w:bCs/>
          <w:color w:val="000000" w:themeColor="text1"/>
          <w:sz w:val="22"/>
          <w:szCs w:val="22"/>
        </w:rPr>
      </w:pPr>
      <w:r w:rsidRPr="00DB0CA5">
        <w:rPr>
          <w:rFonts w:cs="Arial"/>
          <w:bCs/>
          <w:color w:val="000000" w:themeColor="text1"/>
          <w:sz w:val="22"/>
          <w:szCs w:val="22"/>
        </w:rPr>
        <w:t>p</w:t>
      </w:r>
      <w:r w:rsidR="00A40593" w:rsidRPr="00DB0CA5">
        <w:rPr>
          <w:rFonts w:cs="Arial"/>
          <w:bCs/>
          <w:color w:val="000000" w:themeColor="text1"/>
          <w:sz w:val="22"/>
          <w:szCs w:val="22"/>
        </w:rPr>
        <w:t>ermit number</w:t>
      </w:r>
    </w:p>
    <w:p w14:paraId="0FDB94C2" w14:textId="7DFDD4B3" w:rsidR="00093C7B" w:rsidRPr="00DB0CA5" w:rsidRDefault="00093C7B" w:rsidP="00A40593">
      <w:pPr>
        <w:pStyle w:val="Data"/>
        <w:ind w:right="1701"/>
        <w:rPr>
          <w:rStyle w:val="licenceno"/>
          <w:rFonts w:cs="Arial"/>
          <w:color w:val="000000" w:themeColor="text1"/>
          <w:sz w:val="22"/>
          <w:szCs w:val="22"/>
        </w:rPr>
      </w:pPr>
      <w:r w:rsidRPr="00DB0CA5">
        <w:rPr>
          <w:rStyle w:val="licenceno"/>
          <w:rFonts w:cs="Arial"/>
          <w:color w:val="000000" w:themeColor="text1"/>
          <w:sz w:val="22"/>
          <w:szCs w:val="22"/>
        </w:rPr>
        <w:fldChar w:fldCharType="begin"/>
      </w:r>
      <w:r w:rsidRPr="00DB0CA5">
        <w:rPr>
          <w:rStyle w:val="licenceno"/>
          <w:rFonts w:cs="Arial"/>
          <w:color w:val="000000" w:themeColor="text1"/>
          <w:sz w:val="22"/>
          <w:szCs w:val="22"/>
        </w:rPr>
        <w:instrText xml:space="preserve"> MERGEFIELD FE_Permit_Number </w:instrText>
      </w:r>
      <w:r w:rsidRPr="00DB0CA5">
        <w:rPr>
          <w:rStyle w:val="licenceno"/>
          <w:rFonts w:cs="Arial"/>
          <w:color w:val="000000" w:themeColor="text1"/>
          <w:sz w:val="22"/>
          <w:szCs w:val="22"/>
        </w:rPr>
        <w:fldChar w:fldCharType="separate"/>
      </w:r>
      <w:r w:rsidR="00DB0CA5" w:rsidRPr="00DB0CA5">
        <w:rPr>
          <w:rStyle w:val="licenceno"/>
          <w:rFonts w:cs="Arial"/>
          <w:noProof/>
          <w:color w:val="000000" w:themeColor="text1"/>
          <w:sz w:val="22"/>
          <w:szCs w:val="22"/>
        </w:rPr>
        <w:t>AW1004501</w:t>
      </w:r>
      <w:r w:rsidRPr="00DB0CA5">
        <w:rPr>
          <w:rStyle w:val="licenceno"/>
          <w:rFonts w:cs="Arial"/>
          <w:color w:val="000000" w:themeColor="text1"/>
          <w:sz w:val="22"/>
          <w:szCs w:val="22"/>
        </w:rPr>
        <w:fldChar w:fldCharType="end"/>
      </w:r>
    </w:p>
    <w:p w14:paraId="4BBC7F19" w14:textId="77777777" w:rsidR="00A40593" w:rsidRPr="00DB0CA5" w:rsidRDefault="00A40593" w:rsidP="00167FFA">
      <w:pPr>
        <w:pStyle w:val="Data"/>
        <w:rPr>
          <w:rStyle w:val="change"/>
          <w:rFonts w:cs="Arial"/>
          <w:color w:val="000000" w:themeColor="text1"/>
          <w:sz w:val="22"/>
          <w:szCs w:val="22"/>
        </w:rPr>
      </w:pPr>
    </w:p>
    <w:p w14:paraId="1964B51B" w14:textId="77777777" w:rsidR="00A40593" w:rsidRPr="00DB0CA5" w:rsidRDefault="00A40593" w:rsidP="00167FFA">
      <w:pPr>
        <w:pStyle w:val="Data"/>
        <w:rPr>
          <w:rStyle w:val="change"/>
          <w:rFonts w:cs="Arial"/>
          <w:b w:val="0"/>
          <w:bCs/>
          <w:color w:val="000000" w:themeColor="text1"/>
          <w:sz w:val="22"/>
          <w:szCs w:val="22"/>
        </w:rPr>
      </w:pPr>
      <w:r w:rsidRPr="00DB0CA5">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DB0CA5">
        <w:rPr>
          <w:b/>
          <w:color w:val="000000" w:themeColor="text1"/>
          <w:sz w:val="22"/>
          <w:szCs w:val="22"/>
        </w:rPr>
        <w:t>Dŵr Cymru Cyfy</w:t>
      </w:r>
      <w:r w:rsidRPr="00420953">
        <w:rPr>
          <w:b/>
          <w:color w:val="auto"/>
          <w:sz w:val="22"/>
          <w:szCs w:val="22"/>
        </w:rPr>
        <w:t>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B0CA5" w:rsidRDefault="00DF6316" w:rsidP="00167FFA">
      <w:pPr>
        <w:pStyle w:val="Data"/>
        <w:ind w:right="1701"/>
        <w:rPr>
          <w:b w:val="0"/>
          <w:color w:val="000000" w:themeColor="text1"/>
          <w:sz w:val="22"/>
          <w:szCs w:val="22"/>
        </w:rPr>
      </w:pPr>
    </w:p>
    <w:p w14:paraId="14C3FE27" w14:textId="77777777" w:rsidR="00420953" w:rsidRPr="00DB0CA5" w:rsidRDefault="00420953" w:rsidP="00420953">
      <w:pPr>
        <w:pStyle w:val="Data"/>
        <w:spacing w:line="276" w:lineRule="auto"/>
        <w:ind w:right="23"/>
        <w:rPr>
          <w:b w:val="0"/>
          <w:color w:val="000000" w:themeColor="text1"/>
          <w:sz w:val="22"/>
          <w:szCs w:val="22"/>
        </w:rPr>
      </w:pPr>
      <w:r w:rsidRPr="00DB0CA5">
        <w:rPr>
          <w:b w:val="0"/>
          <w:color w:val="000000" w:themeColor="text1"/>
          <w:sz w:val="22"/>
          <w:szCs w:val="22"/>
        </w:rPr>
        <w:t xml:space="preserve">to operate </w:t>
      </w:r>
      <w:r w:rsidRPr="00DB0CA5">
        <w:rPr>
          <w:rFonts w:cs="Arial"/>
          <w:b w:val="0"/>
          <w:color w:val="000000" w:themeColor="text1"/>
          <w:sz w:val="22"/>
          <w:szCs w:val="22"/>
        </w:rPr>
        <w:t>a water discharge activity</w:t>
      </w:r>
      <w:r w:rsidRPr="00DB0CA5">
        <w:rPr>
          <w:b w:val="0"/>
          <w:color w:val="000000" w:themeColor="text1"/>
          <w:sz w:val="22"/>
          <w:szCs w:val="22"/>
        </w:rPr>
        <w:t xml:space="preserve"> at</w:t>
      </w:r>
    </w:p>
    <w:p w14:paraId="3DF9DFCE" w14:textId="260C343B" w:rsidR="00CE57D2" w:rsidRPr="00DB0CA5" w:rsidRDefault="00CE57D2" w:rsidP="00420953">
      <w:pPr>
        <w:pStyle w:val="Data"/>
        <w:spacing w:line="276" w:lineRule="auto"/>
        <w:ind w:right="23"/>
        <w:rPr>
          <w:rStyle w:val="change"/>
          <w:rFonts w:cs="Arial"/>
          <w:bCs/>
          <w:color w:val="000000" w:themeColor="text1"/>
          <w:sz w:val="22"/>
          <w:szCs w:val="22"/>
        </w:rPr>
      </w:pPr>
      <w:r w:rsidRPr="00DB0CA5">
        <w:rPr>
          <w:bCs/>
          <w:color w:val="000000" w:themeColor="text1"/>
          <w:sz w:val="22"/>
          <w:szCs w:val="22"/>
        </w:rPr>
        <w:fldChar w:fldCharType="begin"/>
      </w:r>
      <w:r w:rsidRPr="00DB0CA5">
        <w:rPr>
          <w:bCs/>
          <w:color w:val="000000" w:themeColor="text1"/>
          <w:sz w:val="22"/>
          <w:szCs w:val="22"/>
        </w:rPr>
        <w:instrText xml:space="preserve"> MERGEFIELD Site_Name </w:instrText>
      </w:r>
      <w:r w:rsidRPr="00DB0CA5">
        <w:rPr>
          <w:bCs/>
          <w:color w:val="000000" w:themeColor="text1"/>
          <w:sz w:val="22"/>
          <w:szCs w:val="22"/>
        </w:rPr>
        <w:fldChar w:fldCharType="separate"/>
      </w:r>
      <w:r w:rsidR="00DB0CA5" w:rsidRPr="00DB0CA5">
        <w:rPr>
          <w:bCs/>
          <w:noProof/>
          <w:color w:val="000000" w:themeColor="text1"/>
          <w:sz w:val="22"/>
          <w:szCs w:val="22"/>
        </w:rPr>
        <w:t>New Radnor Wastewater Treatment Works</w:t>
      </w:r>
      <w:r w:rsidRPr="00DB0CA5">
        <w:rPr>
          <w:bCs/>
          <w:color w:val="000000" w:themeColor="text1"/>
          <w:sz w:val="22"/>
          <w:szCs w:val="22"/>
        </w:rPr>
        <w:fldChar w:fldCharType="end"/>
      </w:r>
    </w:p>
    <w:p w14:paraId="360BC02C" w14:textId="59818566" w:rsidR="00E84C8B" w:rsidRPr="00DB0CA5" w:rsidRDefault="00CE57D2" w:rsidP="00167FFA">
      <w:pPr>
        <w:pStyle w:val="Data"/>
        <w:rPr>
          <w:rStyle w:val="change"/>
          <w:rFonts w:cs="Arial"/>
          <w:color w:val="000000" w:themeColor="text1"/>
          <w:sz w:val="22"/>
          <w:szCs w:val="22"/>
        </w:rPr>
      </w:pPr>
      <w:r w:rsidRPr="00DB0CA5">
        <w:rPr>
          <w:rStyle w:val="change"/>
          <w:rFonts w:cs="Arial"/>
          <w:color w:val="000000" w:themeColor="text1"/>
          <w:sz w:val="22"/>
          <w:szCs w:val="22"/>
        </w:rPr>
        <w:fldChar w:fldCharType="begin"/>
      </w:r>
      <w:r w:rsidRPr="00DB0CA5">
        <w:rPr>
          <w:rStyle w:val="change"/>
          <w:rFonts w:cs="Arial"/>
          <w:color w:val="000000" w:themeColor="text1"/>
          <w:sz w:val="22"/>
          <w:szCs w:val="22"/>
        </w:rPr>
        <w:instrText xml:space="preserve"> MERGEFIELD DSI_ADD2 </w:instrText>
      </w:r>
      <w:r w:rsidRPr="00DB0CA5">
        <w:rPr>
          <w:rStyle w:val="change"/>
          <w:rFonts w:cs="Arial"/>
          <w:color w:val="000000" w:themeColor="text1"/>
          <w:sz w:val="22"/>
          <w:szCs w:val="22"/>
        </w:rPr>
        <w:fldChar w:fldCharType="separate"/>
      </w:r>
      <w:r w:rsidR="00DB0CA5" w:rsidRPr="00DB0CA5">
        <w:rPr>
          <w:rStyle w:val="change"/>
          <w:rFonts w:cs="Arial"/>
          <w:noProof/>
          <w:color w:val="000000" w:themeColor="text1"/>
          <w:sz w:val="22"/>
          <w:szCs w:val="22"/>
        </w:rPr>
        <w:t>School Lane</w:t>
      </w:r>
      <w:r w:rsidRPr="00DB0CA5">
        <w:rPr>
          <w:rStyle w:val="change"/>
          <w:rFonts w:cs="Arial"/>
          <w:color w:val="000000" w:themeColor="text1"/>
          <w:sz w:val="22"/>
          <w:szCs w:val="22"/>
        </w:rPr>
        <w:fldChar w:fldCharType="end"/>
      </w:r>
    </w:p>
    <w:p w14:paraId="7BD825C2" w14:textId="58835560" w:rsidR="00E84C8B" w:rsidRPr="00DB0CA5" w:rsidRDefault="00CE57D2" w:rsidP="00167FFA">
      <w:pPr>
        <w:pStyle w:val="Data"/>
        <w:rPr>
          <w:rStyle w:val="change"/>
          <w:rFonts w:cs="Arial"/>
          <w:color w:val="000000" w:themeColor="text1"/>
          <w:sz w:val="22"/>
          <w:szCs w:val="22"/>
        </w:rPr>
      </w:pPr>
      <w:r w:rsidRPr="00DB0CA5">
        <w:rPr>
          <w:rStyle w:val="change"/>
          <w:rFonts w:cs="Arial"/>
          <w:color w:val="000000" w:themeColor="text1"/>
          <w:sz w:val="22"/>
          <w:szCs w:val="22"/>
        </w:rPr>
        <w:fldChar w:fldCharType="begin"/>
      </w:r>
      <w:r w:rsidRPr="00DB0CA5">
        <w:rPr>
          <w:rStyle w:val="change"/>
          <w:rFonts w:cs="Arial"/>
          <w:color w:val="000000" w:themeColor="text1"/>
          <w:sz w:val="22"/>
          <w:szCs w:val="22"/>
        </w:rPr>
        <w:instrText xml:space="preserve"> MERGEFIELD DSI_ADD3 </w:instrText>
      </w:r>
      <w:r w:rsidRPr="00DB0CA5">
        <w:rPr>
          <w:rStyle w:val="change"/>
          <w:rFonts w:cs="Arial"/>
          <w:color w:val="000000" w:themeColor="text1"/>
          <w:sz w:val="22"/>
          <w:szCs w:val="22"/>
        </w:rPr>
        <w:fldChar w:fldCharType="separate"/>
      </w:r>
      <w:r w:rsidR="00DB0CA5" w:rsidRPr="00DB0CA5">
        <w:rPr>
          <w:rStyle w:val="change"/>
          <w:rFonts w:cs="Arial"/>
          <w:noProof/>
          <w:color w:val="000000" w:themeColor="text1"/>
          <w:sz w:val="22"/>
          <w:szCs w:val="22"/>
        </w:rPr>
        <w:t>New Radnor</w:t>
      </w:r>
      <w:r w:rsidRPr="00DB0CA5">
        <w:rPr>
          <w:rStyle w:val="change"/>
          <w:rFonts w:cs="Arial"/>
          <w:color w:val="000000" w:themeColor="text1"/>
          <w:sz w:val="22"/>
          <w:szCs w:val="22"/>
        </w:rPr>
        <w:fldChar w:fldCharType="end"/>
      </w:r>
    </w:p>
    <w:p w14:paraId="6CFF9C15" w14:textId="77777777" w:rsidR="00DB0CA5" w:rsidRPr="00DB0CA5" w:rsidRDefault="00CE57D2" w:rsidP="00167FFA">
      <w:pPr>
        <w:pStyle w:val="Data"/>
        <w:rPr>
          <w:rStyle w:val="change"/>
          <w:rFonts w:cs="Arial"/>
          <w:noProof/>
          <w:color w:val="000000" w:themeColor="text1"/>
          <w:sz w:val="22"/>
          <w:szCs w:val="22"/>
        </w:rPr>
      </w:pPr>
      <w:r w:rsidRPr="00DB0CA5">
        <w:rPr>
          <w:rStyle w:val="change"/>
          <w:rFonts w:cs="Arial"/>
          <w:color w:val="000000" w:themeColor="text1"/>
          <w:sz w:val="22"/>
          <w:szCs w:val="22"/>
        </w:rPr>
        <w:fldChar w:fldCharType="begin"/>
      </w:r>
      <w:r w:rsidRPr="00DB0CA5">
        <w:rPr>
          <w:rStyle w:val="change"/>
          <w:rFonts w:cs="Arial"/>
          <w:color w:val="000000" w:themeColor="text1"/>
          <w:sz w:val="22"/>
          <w:szCs w:val="22"/>
        </w:rPr>
        <w:instrText xml:space="preserve"> MERGEFIELD DSI_ADD4 </w:instrText>
      </w:r>
      <w:r w:rsidRPr="00DB0CA5">
        <w:rPr>
          <w:rStyle w:val="change"/>
          <w:rFonts w:cs="Arial"/>
          <w:color w:val="000000" w:themeColor="text1"/>
          <w:sz w:val="22"/>
          <w:szCs w:val="22"/>
        </w:rPr>
        <w:fldChar w:fldCharType="separate"/>
      </w:r>
      <w:r w:rsidR="00DB0CA5" w:rsidRPr="00DB0CA5">
        <w:rPr>
          <w:rStyle w:val="change"/>
          <w:rFonts w:cs="Arial"/>
          <w:noProof/>
          <w:color w:val="000000" w:themeColor="text1"/>
          <w:sz w:val="22"/>
          <w:szCs w:val="22"/>
        </w:rPr>
        <w:t>Presteigne</w:t>
      </w:r>
    </w:p>
    <w:p w14:paraId="2E2D7226" w14:textId="18EA3BAA" w:rsidR="00E84C8B" w:rsidRPr="00DB0CA5" w:rsidRDefault="00DB0CA5" w:rsidP="00167FFA">
      <w:pPr>
        <w:pStyle w:val="Data"/>
        <w:rPr>
          <w:rStyle w:val="change"/>
          <w:rFonts w:cs="Arial"/>
          <w:color w:val="000000" w:themeColor="text1"/>
          <w:sz w:val="22"/>
          <w:szCs w:val="22"/>
        </w:rPr>
      </w:pPr>
      <w:r w:rsidRPr="00DB0CA5">
        <w:rPr>
          <w:rStyle w:val="change"/>
          <w:rFonts w:cs="Arial"/>
          <w:noProof/>
          <w:color w:val="000000" w:themeColor="text1"/>
          <w:sz w:val="22"/>
          <w:szCs w:val="22"/>
        </w:rPr>
        <w:t>Powys</w:t>
      </w:r>
      <w:r w:rsidR="00CE57D2" w:rsidRPr="00DB0CA5">
        <w:rPr>
          <w:rStyle w:val="change"/>
          <w:rFonts w:cs="Arial"/>
          <w:color w:val="000000" w:themeColor="text1"/>
          <w:sz w:val="22"/>
          <w:szCs w:val="22"/>
        </w:rPr>
        <w:fldChar w:fldCharType="end"/>
      </w:r>
    </w:p>
    <w:p w14:paraId="2080DA39" w14:textId="25671C82" w:rsidR="00E84C8B" w:rsidRPr="00DB0CA5" w:rsidRDefault="00CE57D2" w:rsidP="00167FFA">
      <w:pPr>
        <w:pStyle w:val="Data"/>
        <w:rPr>
          <w:rStyle w:val="change"/>
          <w:rFonts w:cs="Arial"/>
          <w:color w:val="000000" w:themeColor="text1"/>
          <w:sz w:val="22"/>
          <w:szCs w:val="22"/>
        </w:rPr>
      </w:pPr>
      <w:r w:rsidRPr="00DB0CA5">
        <w:rPr>
          <w:rStyle w:val="change"/>
          <w:rFonts w:cs="Arial"/>
          <w:color w:val="000000" w:themeColor="text1"/>
          <w:sz w:val="22"/>
          <w:szCs w:val="22"/>
        </w:rPr>
        <w:fldChar w:fldCharType="begin"/>
      </w:r>
      <w:r w:rsidRPr="00DB0CA5">
        <w:rPr>
          <w:rStyle w:val="change"/>
          <w:rFonts w:cs="Arial"/>
          <w:color w:val="000000" w:themeColor="text1"/>
          <w:sz w:val="22"/>
          <w:szCs w:val="22"/>
        </w:rPr>
        <w:instrText xml:space="preserve"> MERGEFIELD DSI_POST_CODE </w:instrText>
      </w:r>
      <w:r w:rsidRPr="00DB0CA5">
        <w:rPr>
          <w:rStyle w:val="change"/>
          <w:rFonts w:cs="Arial"/>
          <w:color w:val="000000" w:themeColor="text1"/>
          <w:sz w:val="22"/>
          <w:szCs w:val="22"/>
        </w:rPr>
        <w:fldChar w:fldCharType="separate"/>
      </w:r>
      <w:r w:rsidR="00DB0CA5" w:rsidRPr="00DB0CA5">
        <w:rPr>
          <w:rStyle w:val="change"/>
          <w:rFonts w:cs="Arial"/>
          <w:noProof/>
          <w:color w:val="000000" w:themeColor="text1"/>
          <w:sz w:val="22"/>
          <w:szCs w:val="22"/>
        </w:rPr>
        <w:t>LD8 2SS</w:t>
      </w:r>
      <w:r w:rsidRPr="00DB0CA5">
        <w:rPr>
          <w:rStyle w:val="change"/>
          <w:rFonts w:cs="Arial"/>
          <w:color w:val="000000" w:themeColor="text1"/>
          <w:sz w:val="22"/>
          <w:szCs w:val="22"/>
        </w:rPr>
        <w:fldChar w:fldCharType="end"/>
      </w:r>
    </w:p>
    <w:p w14:paraId="0A407BF3" w14:textId="77777777" w:rsidR="00167FFA" w:rsidRPr="00DB0CA5"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B0CA5">
        <w:rPr>
          <w:rFonts w:cs="Arial"/>
          <w:color w:val="000000" w:themeColor="text1"/>
          <w:sz w:val="22"/>
          <w:szCs w:val="22"/>
        </w:rPr>
        <w:t xml:space="preserve">to the extent </w:t>
      </w:r>
      <w:r w:rsidRPr="00C31D2C">
        <w:rPr>
          <w:rFonts w:cs="Arial"/>
          <w:sz w:val="22"/>
          <w:szCs w:val="22"/>
        </w:rPr>
        <w:t xml:space="preserve">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DC1E69A" w:rsidR="00E84C8B" w:rsidRDefault="00E84C8B" w:rsidP="00167FFA">
      <w:pPr>
        <w:pStyle w:val="Heading3nonum"/>
        <w:spacing w:before="0"/>
        <w:rPr>
          <w:rFonts w:cs="Arial"/>
          <w:color w:val="FF0000"/>
          <w:sz w:val="22"/>
          <w:szCs w:val="22"/>
        </w:rPr>
      </w:pPr>
      <w:r w:rsidRPr="00C31D2C">
        <w:rPr>
          <w:rFonts w:cs="Arial"/>
          <w:sz w:val="22"/>
          <w:szCs w:val="22"/>
        </w:rPr>
        <w:t>The notice shall t</w:t>
      </w:r>
      <w:r w:rsidRPr="00902138">
        <w:rPr>
          <w:rFonts w:cs="Arial"/>
          <w:color w:val="000000" w:themeColor="text1"/>
          <w:sz w:val="22"/>
          <w:szCs w:val="22"/>
        </w:rPr>
        <w:t xml:space="preserve">ake effect from </w:t>
      </w:r>
      <w:proofErr w:type="gramStart"/>
      <w:r w:rsidR="00902138" w:rsidRPr="00902138">
        <w:rPr>
          <w:rFonts w:cs="Arial"/>
          <w:b/>
          <w:bCs/>
          <w:color w:val="000000" w:themeColor="text1"/>
          <w:sz w:val="22"/>
          <w:szCs w:val="22"/>
        </w:rPr>
        <w:t>25/06/2024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BADF17A" w:rsidR="005B73A2" w:rsidRPr="00902138" w:rsidRDefault="00902138" w:rsidP="003842F1">
            <w:pPr>
              <w:pStyle w:val="Heading3nonum"/>
              <w:spacing w:before="0"/>
              <w:ind w:right="-135"/>
              <w:jc w:val="center"/>
              <w:rPr>
                <w:rFonts w:cs="Arial"/>
                <w:b/>
                <w:color w:val="000000" w:themeColor="text1"/>
                <w:sz w:val="22"/>
                <w:szCs w:val="22"/>
              </w:rPr>
            </w:pPr>
            <w:r w:rsidRPr="00902138">
              <w:rPr>
                <w:rFonts w:cs="Arial"/>
                <w:b/>
                <w:color w:val="000000" w:themeColor="text1"/>
                <w:sz w:val="22"/>
                <w:szCs w:val="22"/>
              </w:rPr>
              <w:t>Joanne Fitton</w:t>
            </w:r>
          </w:p>
        </w:tc>
        <w:tc>
          <w:tcPr>
            <w:tcW w:w="2409" w:type="dxa"/>
            <w:vAlign w:val="center"/>
          </w:tcPr>
          <w:p w14:paraId="2B127805" w14:textId="15F48EE7" w:rsidR="00E84C8B" w:rsidRPr="00902138" w:rsidRDefault="00902138" w:rsidP="003842F1">
            <w:pPr>
              <w:pStyle w:val="Heading3nonum"/>
              <w:spacing w:before="0"/>
              <w:ind w:right="34"/>
              <w:jc w:val="center"/>
              <w:rPr>
                <w:rFonts w:cs="Arial"/>
                <w:b/>
                <w:color w:val="000000" w:themeColor="text1"/>
                <w:sz w:val="22"/>
                <w:szCs w:val="22"/>
              </w:rPr>
            </w:pPr>
            <w:r w:rsidRPr="00902138">
              <w:rPr>
                <w:rFonts w:cs="Arial"/>
                <w:b/>
                <w:color w:val="000000" w:themeColor="text1"/>
                <w:sz w:val="22"/>
                <w:szCs w:val="22"/>
              </w:rPr>
              <w:t>18/06/2024</w:t>
            </w:r>
          </w:p>
        </w:tc>
      </w:tr>
    </w:tbl>
    <w:p w14:paraId="4FCEBD03" w14:textId="5DCA41E4" w:rsidR="00E84C8B" w:rsidRPr="00C31D2C" w:rsidRDefault="00E84C8B" w:rsidP="003C0D3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C0D31">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DB0CA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B0CA5">
        <w:rPr>
          <w:b/>
          <w:i w:val="0"/>
          <w:color w:val="000000" w:themeColor="text1"/>
          <w:sz w:val="22"/>
          <w:szCs w:val="22"/>
        </w:rPr>
        <w:lastRenderedPageBreak/>
        <w:t xml:space="preserve">Schedule 1 </w:t>
      </w:r>
    </w:p>
    <w:p w14:paraId="65EB3ADF" w14:textId="680C8705" w:rsidR="006C6EA9" w:rsidRPr="00DB0CA5" w:rsidRDefault="006C6EA9" w:rsidP="006C6EA9">
      <w:pPr>
        <w:spacing w:before="120" w:line="270" w:lineRule="exact"/>
        <w:rPr>
          <w:rFonts w:ascii="Arial" w:hAnsi="Arial" w:cs="Arial"/>
          <w:color w:val="000000" w:themeColor="text1"/>
          <w:sz w:val="22"/>
          <w:szCs w:val="22"/>
        </w:rPr>
      </w:pPr>
      <w:r w:rsidRPr="00DB0CA5">
        <w:rPr>
          <w:rFonts w:ascii="Arial" w:hAnsi="Arial" w:cs="Arial"/>
          <w:color w:val="000000" w:themeColor="text1"/>
          <w:sz w:val="22"/>
          <w:szCs w:val="22"/>
        </w:rPr>
        <w:t>All conditions have been varied by the consolidated permit as a result of a</w:t>
      </w:r>
      <w:r w:rsidR="004B38A4" w:rsidRPr="00DB0CA5">
        <w:rPr>
          <w:rFonts w:ascii="Arial" w:hAnsi="Arial" w:cs="Arial"/>
          <w:color w:val="000000" w:themeColor="text1"/>
          <w:sz w:val="22"/>
          <w:szCs w:val="22"/>
        </w:rPr>
        <w:t xml:space="preserve"> </w:t>
      </w:r>
      <w:r w:rsidR="00E4680B" w:rsidRPr="00DB0CA5">
        <w:rPr>
          <w:rFonts w:ascii="Arial" w:hAnsi="Arial" w:cs="Arial"/>
          <w:color w:val="000000" w:themeColor="text1"/>
          <w:sz w:val="22"/>
          <w:szCs w:val="22"/>
        </w:rPr>
        <w:t xml:space="preserve">Natural Resources Wales </w:t>
      </w:r>
      <w:r w:rsidRPr="00DB0CA5">
        <w:rPr>
          <w:rFonts w:ascii="Arial" w:hAnsi="Arial" w:cs="Arial"/>
          <w:color w:val="000000" w:themeColor="text1"/>
          <w:sz w:val="22"/>
          <w:szCs w:val="22"/>
        </w:rPr>
        <w:t>initiated variation.</w:t>
      </w:r>
    </w:p>
    <w:p w14:paraId="4BC06A6E" w14:textId="77777777" w:rsidR="006C6EA9" w:rsidRPr="00DB0CA5" w:rsidRDefault="006C6EA9" w:rsidP="00AE64EF">
      <w:pPr>
        <w:pStyle w:val="Heading3nonum"/>
        <w:rPr>
          <w:rFonts w:cs="Arial"/>
          <w:color w:val="000000" w:themeColor="text1"/>
          <w:sz w:val="22"/>
          <w:szCs w:val="22"/>
        </w:rPr>
      </w:pPr>
    </w:p>
    <w:p w14:paraId="2FBFEC08" w14:textId="77777777" w:rsidR="006C6EA9" w:rsidRPr="00DB0CA5" w:rsidRDefault="006C6EA9" w:rsidP="006C6EA9">
      <w:pPr>
        <w:pStyle w:val="Heading3nonum"/>
        <w:rPr>
          <w:rFonts w:cs="Arial"/>
          <w:b/>
          <w:color w:val="000000" w:themeColor="text1"/>
          <w:sz w:val="22"/>
          <w:szCs w:val="22"/>
        </w:rPr>
      </w:pPr>
      <w:r w:rsidRPr="00DB0CA5">
        <w:rPr>
          <w:rFonts w:cs="Arial"/>
          <w:b/>
          <w:color w:val="000000" w:themeColor="text1"/>
          <w:sz w:val="22"/>
          <w:szCs w:val="22"/>
        </w:rPr>
        <w:t xml:space="preserve">Schedule 2 – </w:t>
      </w:r>
      <w:r w:rsidR="000C3304" w:rsidRPr="00DB0CA5">
        <w:rPr>
          <w:rFonts w:cs="Arial"/>
          <w:b/>
          <w:color w:val="000000" w:themeColor="text1"/>
          <w:sz w:val="22"/>
          <w:szCs w:val="22"/>
        </w:rPr>
        <w:t>consolidated</w:t>
      </w:r>
      <w:r w:rsidRPr="00DB0CA5">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B0CA5">
        <w:rPr>
          <w:rFonts w:cs="Arial"/>
          <w:color w:val="000000" w:themeColor="text1"/>
          <w:sz w:val="22"/>
          <w:szCs w:val="22"/>
        </w:rPr>
        <w:t>Consolidated</w:t>
      </w:r>
      <w:r w:rsidR="006C6EA9" w:rsidRPr="00DB0CA5">
        <w:rPr>
          <w:rFonts w:cs="Arial"/>
          <w:color w:val="000000" w:themeColor="text1"/>
          <w:sz w:val="22"/>
          <w:szCs w:val="22"/>
        </w:rPr>
        <w:t xml:space="preserve"> permit issued </w:t>
      </w:r>
      <w:r w:rsidR="006C6EA9" w:rsidRPr="0006520B">
        <w:rPr>
          <w:rFonts w:cs="Arial"/>
          <w:color w:val="auto"/>
          <w:sz w:val="22"/>
          <w:szCs w:val="22"/>
        </w:rPr>
        <w:t>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B0CA5" w:rsidRDefault="008321E6" w:rsidP="00597064">
      <w:pPr>
        <w:pStyle w:val="Act"/>
        <w:ind w:left="567"/>
        <w:rPr>
          <w:bCs/>
          <w:color w:val="000000" w:themeColor="text1"/>
          <w:sz w:val="22"/>
          <w:szCs w:val="22"/>
        </w:rPr>
      </w:pPr>
      <w:r w:rsidRPr="00CE57D2">
        <w:rPr>
          <w:bCs/>
          <w:sz w:val="22"/>
          <w:szCs w:val="22"/>
        </w:rPr>
        <w:t>Per</w:t>
      </w:r>
      <w:r w:rsidRPr="00DB0CA5">
        <w:rPr>
          <w:bCs/>
          <w:color w:val="000000" w:themeColor="text1"/>
          <w:sz w:val="22"/>
          <w:szCs w:val="22"/>
        </w:rPr>
        <w:t xml:space="preserve">mit number </w:t>
      </w:r>
    </w:p>
    <w:p w14:paraId="64EE5CD4" w14:textId="0D6741A3" w:rsidR="008321E6" w:rsidRPr="00DB0CA5" w:rsidRDefault="00093C7B" w:rsidP="00597064">
      <w:pPr>
        <w:pStyle w:val="Data"/>
        <w:ind w:left="567" w:right="1701"/>
        <w:rPr>
          <w:rStyle w:val="licenceno"/>
          <w:color w:val="000000" w:themeColor="text1"/>
          <w:sz w:val="22"/>
          <w:szCs w:val="22"/>
        </w:rPr>
      </w:pPr>
      <w:r w:rsidRPr="00DB0CA5">
        <w:rPr>
          <w:rStyle w:val="licenceno"/>
          <w:color w:val="000000" w:themeColor="text1"/>
          <w:sz w:val="22"/>
          <w:szCs w:val="22"/>
        </w:rPr>
        <w:fldChar w:fldCharType="begin"/>
      </w:r>
      <w:r w:rsidRPr="00DB0CA5">
        <w:rPr>
          <w:rStyle w:val="licenceno"/>
          <w:color w:val="000000" w:themeColor="text1"/>
          <w:sz w:val="22"/>
          <w:szCs w:val="22"/>
        </w:rPr>
        <w:instrText xml:space="preserve"> MERGEFIELD FE_Permit_Number </w:instrText>
      </w:r>
      <w:r w:rsidRPr="00DB0CA5">
        <w:rPr>
          <w:rStyle w:val="licenceno"/>
          <w:color w:val="000000" w:themeColor="text1"/>
          <w:sz w:val="22"/>
          <w:szCs w:val="22"/>
        </w:rPr>
        <w:fldChar w:fldCharType="separate"/>
      </w:r>
      <w:r w:rsidR="00DB0CA5" w:rsidRPr="00DB0CA5">
        <w:rPr>
          <w:rStyle w:val="licenceno"/>
          <w:noProof/>
          <w:color w:val="000000" w:themeColor="text1"/>
          <w:sz w:val="22"/>
          <w:szCs w:val="22"/>
        </w:rPr>
        <w:t>AW1004501</w:t>
      </w:r>
      <w:r w:rsidRPr="00DB0CA5">
        <w:rPr>
          <w:rStyle w:val="licenceno"/>
          <w:color w:val="000000" w:themeColor="text1"/>
          <w:sz w:val="22"/>
          <w:szCs w:val="22"/>
        </w:rPr>
        <w:fldChar w:fldCharType="end"/>
      </w:r>
    </w:p>
    <w:p w14:paraId="276C14AC" w14:textId="58ED3D9F" w:rsidR="008321E6" w:rsidRPr="0049139F" w:rsidRDefault="008321E6" w:rsidP="00597064">
      <w:pPr>
        <w:pStyle w:val="Heading3nonum"/>
        <w:ind w:left="567"/>
        <w:rPr>
          <w:color w:val="FF0000"/>
          <w:sz w:val="22"/>
          <w:szCs w:val="22"/>
        </w:rPr>
      </w:pPr>
      <w:r w:rsidRPr="00DB0CA5">
        <w:rPr>
          <w:color w:val="000000" w:themeColor="text1"/>
          <w:sz w:val="22"/>
          <w:szCs w:val="22"/>
        </w:rPr>
        <w:t xml:space="preserve">This is the consolidated permit referred to in the variation and consolidation notice for </w:t>
      </w:r>
      <w:r w:rsidR="00C41C5D" w:rsidRPr="00DB0CA5">
        <w:rPr>
          <w:color w:val="000000" w:themeColor="text1"/>
          <w:sz w:val="22"/>
          <w:szCs w:val="22"/>
        </w:rPr>
        <w:t>variation</w:t>
      </w:r>
      <w:r w:rsidRPr="00DB0CA5">
        <w:rPr>
          <w:color w:val="000000" w:themeColor="text1"/>
          <w:sz w:val="22"/>
          <w:szCs w:val="22"/>
        </w:rPr>
        <w:t xml:space="preserve"> </w:t>
      </w:r>
      <w:r w:rsidR="00CE57D2" w:rsidRPr="00DB0CA5">
        <w:rPr>
          <w:color w:val="000000" w:themeColor="text1"/>
          <w:sz w:val="22"/>
          <w:szCs w:val="22"/>
        </w:rPr>
        <w:fldChar w:fldCharType="begin"/>
      </w:r>
      <w:r w:rsidR="00CE57D2" w:rsidRPr="00DB0CA5">
        <w:rPr>
          <w:color w:val="000000" w:themeColor="text1"/>
          <w:sz w:val="22"/>
          <w:szCs w:val="22"/>
        </w:rPr>
        <w:instrText xml:space="preserve"> MERGEFIELD PAN </w:instrText>
      </w:r>
      <w:r w:rsidR="00CE57D2" w:rsidRPr="00DB0CA5">
        <w:rPr>
          <w:color w:val="000000" w:themeColor="text1"/>
          <w:sz w:val="22"/>
          <w:szCs w:val="22"/>
        </w:rPr>
        <w:fldChar w:fldCharType="separate"/>
      </w:r>
      <w:r w:rsidR="00DB0CA5" w:rsidRPr="00DB0CA5">
        <w:rPr>
          <w:noProof/>
          <w:color w:val="000000" w:themeColor="text1"/>
          <w:sz w:val="22"/>
          <w:szCs w:val="22"/>
        </w:rPr>
        <w:t>PAN-023914</w:t>
      </w:r>
      <w:r w:rsidR="00CE57D2" w:rsidRPr="00DB0CA5">
        <w:rPr>
          <w:color w:val="000000" w:themeColor="text1"/>
          <w:sz w:val="22"/>
          <w:szCs w:val="22"/>
        </w:rPr>
        <w:fldChar w:fldCharType="end"/>
      </w:r>
      <w:r w:rsidRPr="00DB0CA5">
        <w:rPr>
          <w:color w:val="000000" w:themeColor="text1"/>
          <w:sz w:val="22"/>
          <w:szCs w:val="22"/>
        </w:rPr>
        <w:t xml:space="preserve"> </w:t>
      </w:r>
      <w:proofErr w:type="gramStart"/>
      <w:r w:rsidRPr="00DB0CA5">
        <w:rPr>
          <w:color w:val="000000" w:themeColor="text1"/>
          <w:sz w:val="22"/>
          <w:szCs w:val="22"/>
        </w:rPr>
        <w:t>au</w:t>
      </w:r>
      <w:r w:rsidRPr="0049139F">
        <w:rPr>
          <w:sz w:val="22"/>
          <w:szCs w:val="22"/>
        </w:rPr>
        <w:t>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DB0CA5" w:rsidRDefault="003842F1" w:rsidP="003842F1">
      <w:pPr>
        <w:pStyle w:val="Data"/>
        <w:spacing w:line="276" w:lineRule="auto"/>
        <w:ind w:left="567"/>
        <w:rPr>
          <w:bCs/>
          <w:color w:val="000000" w:themeColor="text1"/>
          <w:sz w:val="22"/>
          <w:szCs w:val="22"/>
        </w:rPr>
      </w:pPr>
      <w:r w:rsidRPr="00DB0CA5">
        <w:rPr>
          <w:bCs/>
          <w:color w:val="000000" w:themeColor="text1"/>
          <w:sz w:val="22"/>
          <w:szCs w:val="22"/>
        </w:rPr>
        <w:t>CF3 0LT</w:t>
      </w:r>
    </w:p>
    <w:p w14:paraId="64A0C45D" w14:textId="77777777" w:rsidR="008321E6" w:rsidRPr="00DB0CA5" w:rsidRDefault="008321E6" w:rsidP="00597064">
      <w:pPr>
        <w:pStyle w:val="Data"/>
        <w:ind w:left="567"/>
        <w:rPr>
          <w:rStyle w:val="change"/>
          <w:i/>
          <w:color w:val="000000" w:themeColor="text1"/>
          <w:sz w:val="22"/>
          <w:szCs w:val="22"/>
        </w:rPr>
      </w:pPr>
    </w:p>
    <w:p w14:paraId="069A171B" w14:textId="77777777" w:rsidR="003842F1" w:rsidRPr="00DB0CA5"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DB0CA5">
        <w:rPr>
          <w:rFonts w:ascii="Arial" w:hAnsi="Arial"/>
          <w:color w:val="000000" w:themeColor="text1"/>
          <w:sz w:val="22"/>
          <w:szCs w:val="22"/>
          <w:lang w:eastAsia="en-US"/>
        </w:rPr>
        <w:t>company registration number</w:t>
      </w:r>
      <w:r w:rsidRPr="00DB0CA5">
        <w:rPr>
          <w:rFonts w:ascii="Arial" w:hAnsi="Arial"/>
          <w:b/>
          <w:bCs/>
          <w:color w:val="000000" w:themeColor="text1"/>
          <w:sz w:val="22"/>
          <w:szCs w:val="22"/>
          <w:lang w:eastAsia="en-US"/>
        </w:rPr>
        <w:t xml:space="preserve"> 02366777</w:t>
      </w:r>
    </w:p>
    <w:p w14:paraId="607508D3" w14:textId="77777777" w:rsidR="003842F1" w:rsidRPr="00DB0CA5"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DB0CA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B0CA5">
        <w:rPr>
          <w:rFonts w:ascii="Arial" w:hAnsi="Arial"/>
          <w:color w:val="000000" w:themeColor="text1"/>
          <w:sz w:val="22"/>
          <w:szCs w:val="22"/>
          <w:lang w:eastAsia="en-US"/>
        </w:rPr>
        <w:t>to operate a water discharge activity</w:t>
      </w:r>
      <w:r w:rsidR="00411978" w:rsidRPr="00DB0CA5">
        <w:rPr>
          <w:rFonts w:ascii="Arial" w:hAnsi="Arial"/>
          <w:color w:val="000000" w:themeColor="text1"/>
          <w:sz w:val="22"/>
          <w:szCs w:val="22"/>
          <w:lang w:eastAsia="en-US"/>
        </w:rPr>
        <w:t xml:space="preserve"> at</w:t>
      </w:r>
    </w:p>
    <w:p w14:paraId="318EB4AB" w14:textId="0B599E92" w:rsidR="008321E6" w:rsidRPr="00DB0CA5" w:rsidRDefault="00CE57D2" w:rsidP="00597064">
      <w:pPr>
        <w:pStyle w:val="Data"/>
        <w:ind w:left="567" w:right="1701"/>
        <w:rPr>
          <w:rStyle w:val="change"/>
          <w:color w:val="000000" w:themeColor="text1"/>
          <w:sz w:val="22"/>
          <w:szCs w:val="22"/>
        </w:rPr>
      </w:pPr>
      <w:r w:rsidRPr="00DB0CA5">
        <w:rPr>
          <w:rStyle w:val="change"/>
          <w:color w:val="000000" w:themeColor="text1"/>
          <w:sz w:val="22"/>
          <w:szCs w:val="22"/>
        </w:rPr>
        <w:fldChar w:fldCharType="begin"/>
      </w:r>
      <w:r w:rsidRPr="00DB0CA5">
        <w:rPr>
          <w:rStyle w:val="change"/>
          <w:color w:val="000000" w:themeColor="text1"/>
          <w:sz w:val="22"/>
          <w:szCs w:val="22"/>
        </w:rPr>
        <w:instrText xml:space="preserve"> MERGEFIELD Site_Name </w:instrText>
      </w:r>
      <w:r w:rsidRPr="00DB0CA5">
        <w:rPr>
          <w:rStyle w:val="change"/>
          <w:color w:val="000000" w:themeColor="text1"/>
          <w:sz w:val="22"/>
          <w:szCs w:val="22"/>
        </w:rPr>
        <w:fldChar w:fldCharType="separate"/>
      </w:r>
      <w:r w:rsidR="00DB0CA5" w:rsidRPr="00DB0CA5">
        <w:rPr>
          <w:rStyle w:val="change"/>
          <w:noProof/>
          <w:color w:val="000000" w:themeColor="text1"/>
          <w:sz w:val="22"/>
          <w:szCs w:val="22"/>
        </w:rPr>
        <w:t>New Radnor Wastewater Treatment Works</w:t>
      </w:r>
      <w:r w:rsidRPr="00DB0CA5">
        <w:rPr>
          <w:rStyle w:val="change"/>
          <w:color w:val="000000" w:themeColor="text1"/>
          <w:sz w:val="22"/>
          <w:szCs w:val="22"/>
        </w:rPr>
        <w:fldChar w:fldCharType="end"/>
      </w:r>
    </w:p>
    <w:p w14:paraId="4AB5C7C8" w14:textId="438F3BC4" w:rsidR="008321E6" w:rsidRPr="00DB0CA5" w:rsidRDefault="00CE57D2" w:rsidP="00597064">
      <w:pPr>
        <w:pStyle w:val="Data"/>
        <w:ind w:left="567"/>
        <w:rPr>
          <w:rStyle w:val="change"/>
          <w:color w:val="000000" w:themeColor="text1"/>
          <w:sz w:val="22"/>
          <w:szCs w:val="22"/>
        </w:rPr>
      </w:pPr>
      <w:r w:rsidRPr="00DB0CA5">
        <w:rPr>
          <w:rStyle w:val="change"/>
          <w:color w:val="000000" w:themeColor="text1"/>
          <w:sz w:val="22"/>
          <w:szCs w:val="22"/>
        </w:rPr>
        <w:fldChar w:fldCharType="begin"/>
      </w:r>
      <w:r w:rsidRPr="00DB0CA5">
        <w:rPr>
          <w:rStyle w:val="change"/>
          <w:color w:val="000000" w:themeColor="text1"/>
          <w:sz w:val="22"/>
          <w:szCs w:val="22"/>
        </w:rPr>
        <w:instrText xml:space="preserve"> MERGEFIELD DSI_ADD2 </w:instrText>
      </w:r>
      <w:r w:rsidRPr="00DB0CA5">
        <w:rPr>
          <w:rStyle w:val="change"/>
          <w:color w:val="000000" w:themeColor="text1"/>
          <w:sz w:val="22"/>
          <w:szCs w:val="22"/>
        </w:rPr>
        <w:fldChar w:fldCharType="separate"/>
      </w:r>
      <w:r w:rsidR="00DB0CA5" w:rsidRPr="00DB0CA5">
        <w:rPr>
          <w:rStyle w:val="change"/>
          <w:noProof/>
          <w:color w:val="000000" w:themeColor="text1"/>
          <w:sz w:val="22"/>
          <w:szCs w:val="22"/>
        </w:rPr>
        <w:t>School Lane</w:t>
      </w:r>
      <w:r w:rsidRPr="00DB0CA5">
        <w:rPr>
          <w:rStyle w:val="change"/>
          <w:color w:val="000000" w:themeColor="text1"/>
          <w:sz w:val="22"/>
          <w:szCs w:val="22"/>
        </w:rPr>
        <w:fldChar w:fldCharType="end"/>
      </w:r>
    </w:p>
    <w:p w14:paraId="3ABE1E52" w14:textId="61C7C523" w:rsidR="008321E6" w:rsidRPr="00DB0CA5" w:rsidRDefault="00CE57D2" w:rsidP="00597064">
      <w:pPr>
        <w:pStyle w:val="Data"/>
        <w:ind w:left="567"/>
        <w:rPr>
          <w:rStyle w:val="change"/>
          <w:color w:val="000000" w:themeColor="text1"/>
          <w:sz w:val="22"/>
          <w:szCs w:val="22"/>
        </w:rPr>
      </w:pPr>
      <w:r w:rsidRPr="00DB0CA5">
        <w:rPr>
          <w:rStyle w:val="change"/>
          <w:color w:val="000000" w:themeColor="text1"/>
          <w:sz w:val="22"/>
          <w:szCs w:val="22"/>
        </w:rPr>
        <w:fldChar w:fldCharType="begin"/>
      </w:r>
      <w:r w:rsidRPr="00DB0CA5">
        <w:rPr>
          <w:rStyle w:val="change"/>
          <w:color w:val="000000" w:themeColor="text1"/>
          <w:sz w:val="22"/>
          <w:szCs w:val="22"/>
        </w:rPr>
        <w:instrText xml:space="preserve"> MERGEFIELD DSI_ADD3 </w:instrText>
      </w:r>
      <w:r w:rsidRPr="00DB0CA5">
        <w:rPr>
          <w:rStyle w:val="change"/>
          <w:color w:val="000000" w:themeColor="text1"/>
          <w:sz w:val="22"/>
          <w:szCs w:val="22"/>
        </w:rPr>
        <w:fldChar w:fldCharType="separate"/>
      </w:r>
      <w:r w:rsidR="00DB0CA5" w:rsidRPr="00DB0CA5">
        <w:rPr>
          <w:rStyle w:val="change"/>
          <w:noProof/>
          <w:color w:val="000000" w:themeColor="text1"/>
          <w:sz w:val="22"/>
          <w:szCs w:val="22"/>
        </w:rPr>
        <w:t>New Radnor</w:t>
      </w:r>
      <w:r w:rsidRPr="00DB0CA5">
        <w:rPr>
          <w:rStyle w:val="change"/>
          <w:color w:val="000000" w:themeColor="text1"/>
          <w:sz w:val="22"/>
          <w:szCs w:val="22"/>
        </w:rPr>
        <w:fldChar w:fldCharType="end"/>
      </w:r>
    </w:p>
    <w:p w14:paraId="02D8A107" w14:textId="77777777" w:rsidR="00DB0CA5" w:rsidRPr="00DB0CA5" w:rsidRDefault="00CE57D2" w:rsidP="00597064">
      <w:pPr>
        <w:pStyle w:val="Data"/>
        <w:ind w:left="567"/>
        <w:rPr>
          <w:rStyle w:val="change"/>
          <w:noProof/>
          <w:color w:val="000000" w:themeColor="text1"/>
          <w:sz w:val="22"/>
          <w:szCs w:val="22"/>
        </w:rPr>
      </w:pPr>
      <w:r w:rsidRPr="00DB0CA5">
        <w:rPr>
          <w:rStyle w:val="change"/>
          <w:color w:val="000000" w:themeColor="text1"/>
          <w:sz w:val="22"/>
          <w:szCs w:val="22"/>
        </w:rPr>
        <w:fldChar w:fldCharType="begin"/>
      </w:r>
      <w:r w:rsidRPr="00DB0CA5">
        <w:rPr>
          <w:rStyle w:val="change"/>
          <w:color w:val="000000" w:themeColor="text1"/>
          <w:sz w:val="22"/>
          <w:szCs w:val="22"/>
        </w:rPr>
        <w:instrText xml:space="preserve"> MERGEFIELD DSI_ADD4 </w:instrText>
      </w:r>
      <w:r w:rsidRPr="00DB0CA5">
        <w:rPr>
          <w:rStyle w:val="change"/>
          <w:color w:val="000000" w:themeColor="text1"/>
          <w:sz w:val="22"/>
          <w:szCs w:val="22"/>
        </w:rPr>
        <w:fldChar w:fldCharType="separate"/>
      </w:r>
      <w:r w:rsidR="00DB0CA5" w:rsidRPr="00DB0CA5">
        <w:rPr>
          <w:rStyle w:val="change"/>
          <w:noProof/>
          <w:color w:val="000000" w:themeColor="text1"/>
          <w:sz w:val="22"/>
          <w:szCs w:val="22"/>
        </w:rPr>
        <w:t>Presteigne</w:t>
      </w:r>
    </w:p>
    <w:p w14:paraId="2A9E0163" w14:textId="545603B2" w:rsidR="008321E6" w:rsidRPr="00DB0CA5" w:rsidRDefault="00DB0CA5" w:rsidP="00597064">
      <w:pPr>
        <w:pStyle w:val="Data"/>
        <w:ind w:left="567"/>
        <w:rPr>
          <w:rStyle w:val="change"/>
          <w:color w:val="000000" w:themeColor="text1"/>
          <w:sz w:val="22"/>
          <w:szCs w:val="22"/>
        </w:rPr>
      </w:pPr>
      <w:r w:rsidRPr="00DB0CA5">
        <w:rPr>
          <w:rStyle w:val="change"/>
          <w:noProof/>
          <w:color w:val="000000" w:themeColor="text1"/>
          <w:sz w:val="22"/>
          <w:szCs w:val="22"/>
        </w:rPr>
        <w:t>Powys</w:t>
      </w:r>
      <w:r w:rsidR="00CE57D2" w:rsidRPr="00DB0CA5">
        <w:rPr>
          <w:rStyle w:val="change"/>
          <w:color w:val="000000" w:themeColor="text1"/>
          <w:sz w:val="22"/>
          <w:szCs w:val="22"/>
        </w:rPr>
        <w:fldChar w:fldCharType="end"/>
      </w:r>
    </w:p>
    <w:p w14:paraId="0AA80564" w14:textId="217DD856" w:rsidR="008321E6" w:rsidRPr="00DB0CA5" w:rsidRDefault="00CE57D2" w:rsidP="00597064">
      <w:pPr>
        <w:pStyle w:val="Data"/>
        <w:ind w:left="567"/>
        <w:rPr>
          <w:rStyle w:val="change"/>
          <w:color w:val="000000" w:themeColor="text1"/>
          <w:sz w:val="22"/>
          <w:szCs w:val="22"/>
        </w:rPr>
      </w:pPr>
      <w:r w:rsidRPr="00DB0CA5">
        <w:rPr>
          <w:rStyle w:val="change"/>
          <w:color w:val="000000" w:themeColor="text1"/>
          <w:sz w:val="22"/>
          <w:szCs w:val="22"/>
        </w:rPr>
        <w:fldChar w:fldCharType="begin"/>
      </w:r>
      <w:r w:rsidRPr="00DB0CA5">
        <w:rPr>
          <w:rStyle w:val="change"/>
          <w:color w:val="000000" w:themeColor="text1"/>
          <w:sz w:val="22"/>
          <w:szCs w:val="22"/>
        </w:rPr>
        <w:instrText xml:space="preserve"> MERGEFIELD DSI_POST_CODE </w:instrText>
      </w:r>
      <w:r w:rsidRPr="00DB0CA5">
        <w:rPr>
          <w:rStyle w:val="change"/>
          <w:color w:val="000000" w:themeColor="text1"/>
          <w:sz w:val="22"/>
          <w:szCs w:val="22"/>
        </w:rPr>
        <w:fldChar w:fldCharType="separate"/>
      </w:r>
      <w:r w:rsidR="00DB0CA5" w:rsidRPr="00DB0CA5">
        <w:rPr>
          <w:rStyle w:val="change"/>
          <w:noProof/>
          <w:color w:val="000000" w:themeColor="text1"/>
          <w:sz w:val="22"/>
          <w:szCs w:val="22"/>
        </w:rPr>
        <w:t>LD8 2SS</w:t>
      </w:r>
      <w:r w:rsidRPr="00DB0CA5">
        <w:rPr>
          <w:rStyle w:val="change"/>
          <w:color w:val="000000" w:themeColor="text1"/>
          <w:sz w:val="22"/>
          <w:szCs w:val="22"/>
        </w:rPr>
        <w:fldChar w:fldCharType="end"/>
      </w:r>
    </w:p>
    <w:p w14:paraId="4598A7E5" w14:textId="77777777" w:rsidR="002C4187" w:rsidRPr="00DB0CA5" w:rsidRDefault="002C4187" w:rsidP="00597064">
      <w:pPr>
        <w:pStyle w:val="Heading3nonum"/>
        <w:ind w:left="567"/>
        <w:rPr>
          <w:color w:val="000000" w:themeColor="text1"/>
          <w:sz w:val="22"/>
          <w:szCs w:val="22"/>
        </w:rPr>
      </w:pPr>
    </w:p>
    <w:p w14:paraId="6AE3794F" w14:textId="3141B9A0" w:rsidR="008321E6" w:rsidRDefault="008321E6" w:rsidP="00597064">
      <w:pPr>
        <w:pStyle w:val="Heading3nonum"/>
        <w:ind w:left="567"/>
        <w:rPr>
          <w:sz w:val="22"/>
          <w:szCs w:val="22"/>
        </w:rPr>
      </w:pPr>
      <w:r w:rsidRPr="00DB0CA5">
        <w:rPr>
          <w:color w:val="000000" w:themeColor="text1"/>
          <w:sz w:val="22"/>
          <w:szCs w:val="22"/>
        </w:rPr>
        <w:t>to the extent auth</w:t>
      </w:r>
      <w:r w:rsidRPr="0049139F">
        <w:rPr>
          <w:sz w:val="22"/>
          <w:szCs w:val="22"/>
        </w:rPr>
        <w:t>orised by and subject to the conditions of this permit.</w:t>
      </w:r>
    </w:p>
    <w:p w14:paraId="59AE9652" w14:textId="2C659C7D" w:rsidR="00CD7FC6" w:rsidRPr="0049139F" w:rsidRDefault="00CD7FC6" w:rsidP="003C0D31">
      <w:pPr>
        <w:pStyle w:val="Heading3nonum"/>
        <w:spacing w:before="240"/>
        <w:ind w:left="567"/>
        <w:rPr>
          <w:sz w:val="22"/>
          <w:szCs w:val="22"/>
        </w:rPr>
      </w:pPr>
      <w:r>
        <w:rPr>
          <w:sz w:val="22"/>
          <w:szCs w:val="22"/>
        </w:rPr>
        <w:t>The permit variation and consolidation shall take effect fr</w:t>
      </w:r>
      <w:r w:rsidRPr="00902138">
        <w:rPr>
          <w:color w:val="000000" w:themeColor="text1"/>
          <w:sz w:val="22"/>
          <w:szCs w:val="22"/>
        </w:rPr>
        <w:t xml:space="preserve">om </w:t>
      </w:r>
      <w:proofErr w:type="gramStart"/>
      <w:r w:rsidR="00902138" w:rsidRPr="00902138">
        <w:rPr>
          <w:b/>
          <w:bCs/>
          <w:color w:val="000000" w:themeColor="text1"/>
          <w:sz w:val="22"/>
          <w:szCs w:val="22"/>
        </w:rPr>
        <w:t>25/06/2024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02138" w:rsidRPr="0049139F" w14:paraId="770649E1" w14:textId="77777777" w:rsidTr="00597064">
        <w:trPr>
          <w:trHeight w:hRule="exact" w:val="977"/>
        </w:trPr>
        <w:tc>
          <w:tcPr>
            <w:tcW w:w="5387" w:type="dxa"/>
            <w:vAlign w:val="center"/>
          </w:tcPr>
          <w:p w14:paraId="7D3BF979" w14:textId="4365500B" w:rsidR="00902138" w:rsidRPr="00950D58" w:rsidRDefault="00902138" w:rsidP="00902138">
            <w:pPr>
              <w:pStyle w:val="Heading3nonum"/>
              <w:spacing w:before="0"/>
              <w:ind w:left="-108" w:right="34"/>
              <w:jc w:val="center"/>
              <w:rPr>
                <w:sz w:val="22"/>
                <w:szCs w:val="22"/>
              </w:rPr>
            </w:pPr>
            <w:r w:rsidRPr="00902138">
              <w:rPr>
                <w:rFonts w:cs="Arial"/>
                <w:b/>
                <w:color w:val="000000" w:themeColor="text1"/>
                <w:sz w:val="22"/>
                <w:szCs w:val="22"/>
              </w:rPr>
              <w:t>Joanne Fitton</w:t>
            </w:r>
          </w:p>
        </w:tc>
        <w:tc>
          <w:tcPr>
            <w:tcW w:w="2551" w:type="dxa"/>
            <w:vAlign w:val="center"/>
          </w:tcPr>
          <w:p w14:paraId="00DE9BA9" w14:textId="7F341BE6" w:rsidR="00902138" w:rsidRPr="00950D58" w:rsidRDefault="00902138" w:rsidP="00902138">
            <w:pPr>
              <w:pStyle w:val="Heading3nonum"/>
              <w:spacing w:before="0" w:line="240" w:lineRule="auto"/>
              <w:ind w:left="-108"/>
              <w:jc w:val="center"/>
              <w:rPr>
                <w:b/>
                <w:color w:val="FF0000"/>
                <w:sz w:val="22"/>
                <w:szCs w:val="22"/>
              </w:rPr>
            </w:pPr>
            <w:r w:rsidRPr="00902138">
              <w:rPr>
                <w:rFonts w:cs="Arial"/>
                <w:b/>
                <w:color w:val="000000" w:themeColor="text1"/>
                <w:sz w:val="22"/>
                <w:szCs w:val="22"/>
              </w:rPr>
              <w:t>18/06/2024</w:t>
            </w:r>
          </w:p>
        </w:tc>
      </w:tr>
    </w:tbl>
    <w:p w14:paraId="474D3260" w14:textId="53AC6175"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C0D3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674ED67A" w:rsidR="00821962" w:rsidRPr="00DB0CA5"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w:t>
      </w:r>
      <w:r w:rsidRPr="00DB0CA5">
        <w:rPr>
          <w:rFonts w:cs="Arial"/>
          <w:color w:val="000000" w:themeColor="text1"/>
          <w:sz w:val="18"/>
          <w:szCs w:val="18"/>
        </w:rPr>
        <w:t>ke place at the discharge point marked on the site plan at schedule 7 to this permit, and as listed in table S3.2</w:t>
      </w:r>
      <w:r w:rsidRPr="00DB0CA5">
        <w:rPr>
          <w:rStyle w:val="Red"/>
          <w:rFonts w:cs="Arial"/>
          <w:color w:val="000000" w:themeColor="text1"/>
          <w:sz w:val="18"/>
          <w:szCs w:val="18"/>
        </w:rPr>
        <w:t xml:space="preserve">; </w:t>
      </w:r>
      <w:proofErr w:type="gramStart"/>
      <w:r w:rsidRPr="00DB0CA5">
        <w:rPr>
          <w:rStyle w:val="Red"/>
          <w:rFonts w:cs="Arial"/>
          <w:color w:val="000000" w:themeColor="text1"/>
          <w:sz w:val="18"/>
          <w:szCs w:val="18"/>
        </w:rPr>
        <w:t>and,</w:t>
      </w:r>
      <w:proofErr w:type="gramEnd"/>
      <w:r w:rsidRPr="00DB0CA5">
        <w:rPr>
          <w:rStyle w:val="Red"/>
          <w:rFonts w:cs="Arial"/>
          <w:color w:val="000000" w:themeColor="text1"/>
          <w:sz w:val="18"/>
          <w:szCs w:val="18"/>
        </w:rPr>
        <w:t xml:space="preserve"> the operating technique</w:t>
      </w:r>
      <w:r w:rsidR="00DB0CA5" w:rsidRPr="00DB0CA5">
        <w:rPr>
          <w:rStyle w:val="Red"/>
          <w:rFonts w:cs="Arial"/>
          <w:color w:val="000000" w:themeColor="text1"/>
          <w:sz w:val="18"/>
          <w:szCs w:val="18"/>
        </w:rPr>
        <w:t xml:space="preserve"> </w:t>
      </w:r>
      <w:r w:rsidRPr="00DB0CA5">
        <w:rPr>
          <w:rStyle w:val="Red"/>
          <w:rFonts w:cs="Arial"/>
          <w:color w:val="000000" w:themeColor="text1"/>
          <w:sz w:val="18"/>
          <w:szCs w:val="18"/>
        </w:rPr>
        <w:t>that is the subject of conditions prefixed by 2.3 shall be applied at the locations shown, or otherwise described, in schedule 7</w:t>
      </w:r>
      <w:r w:rsidRPr="00DB0CA5">
        <w:rPr>
          <w:rFonts w:cs="Arial"/>
          <w:color w:val="000000" w:themeColor="text1"/>
          <w:sz w:val="18"/>
          <w:szCs w:val="18"/>
        </w:rPr>
        <w:t>.</w:t>
      </w:r>
    </w:p>
    <w:p w14:paraId="03FE6FA5" w14:textId="77777777" w:rsidR="00821962" w:rsidRPr="00DB0CA5" w:rsidRDefault="00821962" w:rsidP="007704A9">
      <w:pPr>
        <w:pStyle w:val="Bullet0"/>
        <w:tabs>
          <w:tab w:val="num" w:pos="1134"/>
        </w:tabs>
        <w:spacing w:before="120"/>
        <w:ind w:hanging="113"/>
        <w:rPr>
          <w:rStyle w:val="Red"/>
          <w:rFonts w:cs="Arial"/>
          <w:color w:val="000000" w:themeColor="text1"/>
        </w:rPr>
      </w:pPr>
      <w:r w:rsidRPr="00DB0CA5">
        <w:rPr>
          <w:rStyle w:val="Red"/>
          <w:rFonts w:cs="Arial"/>
          <w:color w:val="000000" w:themeColor="text1"/>
        </w:rPr>
        <w:t>Operating techniques</w:t>
      </w:r>
    </w:p>
    <w:p w14:paraId="2FCEE6A9" w14:textId="3A2B1CFE" w:rsidR="00821962" w:rsidRPr="00DB0CA5" w:rsidRDefault="00C05961" w:rsidP="000558BB">
      <w:pPr>
        <w:pStyle w:val="Bullet1"/>
        <w:tabs>
          <w:tab w:val="num" w:pos="1134"/>
        </w:tabs>
        <w:spacing w:before="0"/>
        <w:ind w:left="1134" w:hanging="567"/>
        <w:rPr>
          <w:rStyle w:val="Red"/>
          <w:rFonts w:cs="Arial"/>
          <w:color w:val="000000" w:themeColor="text1"/>
          <w:sz w:val="18"/>
          <w:szCs w:val="18"/>
        </w:rPr>
      </w:pPr>
      <w:r w:rsidRPr="00DB0CA5">
        <w:rPr>
          <w:rStyle w:val="Red"/>
          <w:rFonts w:cs="Arial"/>
          <w:color w:val="000000" w:themeColor="text1"/>
          <w:sz w:val="18"/>
          <w:szCs w:val="18"/>
        </w:rPr>
        <w:t>T</w:t>
      </w:r>
      <w:r w:rsidR="00821962" w:rsidRPr="00DB0CA5">
        <w:rPr>
          <w:rStyle w:val="Red"/>
          <w:rFonts w:cs="Arial"/>
          <w:color w:val="000000" w:themeColor="text1"/>
          <w:sz w:val="18"/>
          <w:szCs w:val="18"/>
        </w:rPr>
        <w:t xml:space="preserve">he operator shall comply with the relevant requirements of the Urban </w:t>
      </w:r>
      <w:proofErr w:type="gramStart"/>
      <w:r w:rsidR="00821962" w:rsidRPr="00DB0CA5">
        <w:rPr>
          <w:rStyle w:val="Red"/>
          <w:rFonts w:cs="Arial"/>
          <w:color w:val="000000" w:themeColor="text1"/>
          <w:sz w:val="18"/>
          <w:szCs w:val="18"/>
        </w:rPr>
        <w:t>Waste Water</w:t>
      </w:r>
      <w:proofErr w:type="gramEnd"/>
      <w:r w:rsidR="00821962" w:rsidRPr="00DB0CA5">
        <w:rPr>
          <w:rStyle w:val="Red"/>
          <w:rFonts w:cs="Arial"/>
          <w:color w:val="000000" w:themeColor="text1"/>
          <w:sz w:val="18"/>
          <w:szCs w:val="18"/>
        </w:rPr>
        <w:t xml:space="preserve"> Treatment (England and Wales) Regulations 1994.</w:t>
      </w:r>
    </w:p>
    <w:p w14:paraId="456E2395" w14:textId="77777777" w:rsidR="00821962" w:rsidRPr="00DB0CA5" w:rsidRDefault="00821962" w:rsidP="007704A9">
      <w:pPr>
        <w:pStyle w:val="Bullet"/>
        <w:tabs>
          <w:tab w:val="num" w:pos="1134"/>
        </w:tabs>
        <w:spacing w:before="120" w:after="240"/>
        <w:ind w:hanging="113"/>
        <w:rPr>
          <w:rFonts w:cs="Arial"/>
          <w:color w:val="000000" w:themeColor="text1"/>
        </w:rPr>
      </w:pPr>
      <w:r w:rsidRPr="00DB0CA5">
        <w:rPr>
          <w:rFonts w:cs="Arial"/>
          <w:color w:val="000000" w:themeColor="text1"/>
        </w:rPr>
        <w:t>Emissions and monitoring</w:t>
      </w:r>
    </w:p>
    <w:p w14:paraId="2D57F082" w14:textId="77777777" w:rsidR="00821962" w:rsidRPr="00DB0CA5" w:rsidRDefault="00821962" w:rsidP="007704A9">
      <w:pPr>
        <w:pStyle w:val="Bullet0"/>
        <w:tabs>
          <w:tab w:val="num" w:pos="1134"/>
        </w:tabs>
        <w:spacing w:before="120"/>
        <w:ind w:hanging="113"/>
        <w:rPr>
          <w:rFonts w:cs="Arial"/>
          <w:color w:val="000000" w:themeColor="text1"/>
        </w:rPr>
      </w:pPr>
      <w:r w:rsidRPr="00DB0CA5">
        <w:rPr>
          <w:rFonts w:cs="Arial"/>
          <w:color w:val="000000" w:themeColor="text1"/>
        </w:rPr>
        <w:t>Emissions to water</w:t>
      </w:r>
    </w:p>
    <w:p w14:paraId="21B27BDA" w14:textId="77777777" w:rsidR="00821962" w:rsidRPr="00DB0CA5" w:rsidRDefault="00821962" w:rsidP="0033116C">
      <w:pPr>
        <w:pStyle w:val="Bullet1"/>
        <w:tabs>
          <w:tab w:val="num" w:pos="1134"/>
        </w:tabs>
        <w:spacing w:before="0"/>
        <w:ind w:left="1134" w:hanging="567"/>
        <w:rPr>
          <w:rFonts w:cs="Arial"/>
          <w:color w:val="000000" w:themeColor="text1"/>
          <w:sz w:val="18"/>
          <w:szCs w:val="18"/>
        </w:rPr>
      </w:pPr>
      <w:r w:rsidRPr="00DB0CA5">
        <w:rPr>
          <w:rFonts w:cs="Arial"/>
          <w:color w:val="000000" w:themeColor="text1"/>
          <w:sz w:val="18"/>
          <w:szCs w:val="18"/>
        </w:rPr>
        <w:t>The limits given in schedule 3 table S3.1 shall not be exceeded.</w:t>
      </w:r>
    </w:p>
    <w:p w14:paraId="3816B3AC" w14:textId="42E70B8C" w:rsidR="00821962" w:rsidRPr="00DB0CA5" w:rsidRDefault="00821962" w:rsidP="00DB0CA5">
      <w:pPr>
        <w:pStyle w:val="Bullet1"/>
        <w:tabs>
          <w:tab w:val="num" w:pos="1134"/>
        </w:tabs>
        <w:spacing w:before="0"/>
        <w:ind w:left="1134" w:hanging="567"/>
        <w:rPr>
          <w:rStyle w:val="Pink"/>
          <w:rFonts w:cs="Arial"/>
          <w:color w:val="000000" w:themeColor="text1"/>
          <w:sz w:val="18"/>
          <w:szCs w:val="18"/>
        </w:rPr>
      </w:pPr>
      <w:r w:rsidRPr="00DB0CA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B0CA5" w:rsidRDefault="00821962" w:rsidP="0033116C">
      <w:pPr>
        <w:pStyle w:val="Bullet1"/>
        <w:tabs>
          <w:tab w:val="num" w:pos="1134"/>
        </w:tabs>
        <w:spacing w:before="0"/>
        <w:ind w:left="1134" w:hanging="567"/>
        <w:rPr>
          <w:rStyle w:val="Red"/>
          <w:rFonts w:cs="Arial"/>
          <w:color w:val="000000" w:themeColor="text1"/>
          <w:sz w:val="18"/>
          <w:szCs w:val="18"/>
        </w:rPr>
      </w:pPr>
      <w:r w:rsidRPr="00DB0CA5">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DB0CA5">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DB0CA5">
        <w:rPr>
          <w:rStyle w:val="Red"/>
          <w:rFonts w:cs="Arial"/>
          <w:color w:val="000000" w:themeColor="text1"/>
          <w:sz w:val="18"/>
          <w:szCs w:val="18"/>
        </w:rPr>
        <w:t>waste water</w:t>
      </w:r>
      <w:proofErr w:type="gramEnd"/>
      <w:r w:rsidRPr="00DB0CA5">
        <w:rPr>
          <w:rStyle w:val="Red"/>
          <w:rFonts w:cs="Arial"/>
          <w:color w:val="000000" w:themeColor="text1"/>
          <w:sz w:val="18"/>
          <w:szCs w:val="18"/>
        </w:rPr>
        <w:t xml:space="preserve"> treatment works, shall be taken into account in deciding whe</w:t>
      </w:r>
      <w:r w:rsidRPr="00B428E7">
        <w:rPr>
          <w:rStyle w:val="Red"/>
          <w:rFonts w:cs="Arial"/>
          <w:color w:val="auto"/>
          <w:sz w:val="18"/>
          <w:szCs w:val="18"/>
        </w:rPr>
        <w:t>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DB0CA5"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w:t>
      </w:r>
      <w:r w:rsidRPr="00DB0CA5">
        <w:rPr>
          <w:rStyle w:val="Red"/>
          <w:rFonts w:cs="Arial"/>
          <w:color w:val="000000" w:themeColor="text1"/>
          <w:sz w:val="18"/>
          <w:szCs w:val="18"/>
        </w:rPr>
        <w:t xml:space="preserve">e compliance assessment calendar year and, </w:t>
      </w:r>
    </w:p>
    <w:p w14:paraId="288483DE" w14:textId="77777777" w:rsidR="002B344C" w:rsidRPr="00DB0CA5"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B0CA5">
        <w:rPr>
          <w:rStyle w:val="Red"/>
          <w:rFonts w:cs="Arial"/>
          <w:color w:val="000000" w:themeColor="text1"/>
          <w:sz w:val="18"/>
          <w:szCs w:val="18"/>
        </w:rPr>
        <w:t xml:space="preserve">two or more exceedances have occurred in the preceding 4 calendar years. </w:t>
      </w:r>
    </w:p>
    <w:p w14:paraId="7EC3AF57" w14:textId="1F087CF7" w:rsidR="002B344C" w:rsidRPr="00DB0CA5" w:rsidRDefault="009561D3" w:rsidP="0033116C">
      <w:pPr>
        <w:pStyle w:val="aiBullet"/>
        <w:numPr>
          <w:ilvl w:val="0"/>
          <w:numId w:val="0"/>
        </w:numPr>
        <w:spacing w:before="0"/>
        <w:ind w:left="1701"/>
        <w:rPr>
          <w:rStyle w:val="Red"/>
          <w:rFonts w:cs="Arial"/>
          <w:color w:val="000000" w:themeColor="text1"/>
          <w:sz w:val="18"/>
          <w:szCs w:val="18"/>
        </w:rPr>
      </w:pPr>
      <w:r w:rsidRPr="00DB0CA5">
        <w:rPr>
          <w:rStyle w:val="Red"/>
          <w:rFonts w:cs="Arial"/>
          <w:color w:val="000000" w:themeColor="text1"/>
          <w:sz w:val="18"/>
          <w:szCs w:val="18"/>
        </w:rPr>
        <w:t>Only exceedances from a calendar year after 31 December 202</w:t>
      </w:r>
      <w:r w:rsidR="004A28F1" w:rsidRPr="00DB0CA5">
        <w:rPr>
          <w:rStyle w:val="Red"/>
          <w:rFonts w:cs="Arial"/>
          <w:color w:val="000000" w:themeColor="text1"/>
          <w:sz w:val="18"/>
          <w:szCs w:val="18"/>
        </w:rPr>
        <w:t>4</w:t>
      </w:r>
      <w:r w:rsidR="008F0548" w:rsidRPr="00DB0CA5">
        <w:rPr>
          <w:rStyle w:val="Red"/>
          <w:rFonts w:cs="Arial"/>
          <w:color w:val="000000" w:themeColor="text1"/>
          <w:sz w:val="18"/>
          <w:szCs w:val="18"/>
        </w:rPr>
        <w:t xml:space="preserve"> </w:t>
      </w:r>
      <w:r w:rsidRPr="00DB0CA5">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DB0CA5"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w:t>
      </w:r>
      <w:r w:rsidRPr="00DB0CA5">
        <w:rPr>
          <w:rStyle w:val="Red"/>
          <w:rFonts w:cs="Arial"/>
          <w:color w:val="000000" w:themeColor="text1"/>
          <w:sz w:val="18"/>
          <w:szCs w:val="18"/>
        </w:rPr>
        <w:t>ise agreed in writing by Natural Resources Wales.</w:t>
      </w:r>
    </w:p>
    <w:p w14:paraId="6C2B1516" w14:textId="430BB8D7" w:rsidR="00821962" w:rsidRPr="00DB0CA5" w:rsidRDefault="00821962" w:rsidP="0033116C">
      <w:pPr>
        <w:pStyle w:val="Bullet1"/>
        <w:tabs>
          <w:tab w:val="num" w:pos="1134"/>
        </w:tabs>
        <w:spacing w:before="0"/>
        <w:ind w:left="1134" w:hanging="567"/>
        <w:rPr>
          <w:rStyle w:val="Red"/>
          <w:rFonts w:cs="Arial"/>
          <w:color w:val="000000" w:themeColor="text1"/>
          <w:sz w:val="18"/>
          <w:szCs w:val="18"/>
        </w:rPr>
      </w:pPr>
      <w:r w:rsidRPr="00DB0CA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DB0CA5" w:rsidRDefault="00821962" w:rsidP="0033116C">
      <w:pPr>
        <w:pStyle w:val="Bullet1"/>
        <w:tabs>
          <w:tab w:val="num" w:pos="1134"/>
        </w:tabs>
        <w:spacing w:before="0"/>
        <w:ind w:left="1134" w:hanging="567"/>
        <w:rPr>
          <w:rStyle w:val="Red"/>
          <w:rFonts w:cs="Arial"/>
          <w:color w:val="000000" w:themeColor="text1"/>
          <w:sz w:val="18"/>
          <w:szCs w:val="18"/>
        </w:rPr>
      </w:pPr>
      <w:r w:rsidRPr="00DB0CA5">
        <w:rPr>
          <w:rStyle w:val="Red"/>
          <w:rFonts w:cs="Arial"/>
          <w:color w:val="000000" w:themeColor="text1"/>
          <w:sz w:val="18"/>
          <w:szCs w:val="18"/>
        </w:rPr>
        <w:t>The monitoring programme for the parameters subject to schedule 3B shall be:</w:t>
      </w:r>
    </w:p>
    <w:p w14:paraId="41EA47DB" w14:textId="77777777" w:rsidR="00821962" w:rsidRPr="00DB0CA5" w:rsidRDefault="00821962" w:rsidP="0033116C">
      <w:pPr>
        <w:pStyle w:val="aBullet"/>
        <w:tabs>
          <w:tab w:val="num" w:pos="1701"/>
        </w:tabs>
        <w:spacing w:before="0"/>
        <w:ind w:left="1701" w:hanging="567"/>
        <w:rPr>
          <w:rStyle w:val="Red"/>
          <w:rFonts w:cs="Arial"/>
          <w:color w:val="000000" w:themeColor="text1"/>
          <w:sz w:val="18"/>
          <w:szCs w:val="18"/>
        </w:rPr>
      </w:pPr>
      <w:r w:rsidRPr="00DB0CA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B0CA5" w:rsidRDefault="00821962" w:rsidP="0033116C">
      <w:pPr>
        <w:pStyle w:val="aBullet"/>
        <w:tabs>
          <w:tab w:val="num" w:pos="1701"/>
        </w:tabs>
        <w:spacing w:before="0"/>
        <w:ind w:left="1701" w:hanging="567"/>
        <w:rPr>
          <w:rStyle w:val="Red"/>
          <w:rFonts w:cs="Arial"/>
          <w:color w:val="000000" w:themeColor="text1"/>
          <w:sz w:val="18"/>
          <w:szCs w:val="18"/>
        </w:rPr>
      </w:pPr>
      <w:r w:rsidRPr="00DB0CA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B0CA5" w:rsidRDefault="00821962" w:rsidP="0033116C">
      <w:pPr>
        <w:pStyle w:val="Bullet1"/>
        <w:tabs>
          <w:tab w:val="num" w:pos="1134"/>
        </w:tabs>
        <w:spacing w:before="0"/>
        <w:ind w:left="1134" w:hanging="567"/>
        <w:rPr>
          <w:rStyle w:val="Red"/>
          <w:rFonts w:cs="Arial"/>
          <w:color w:val="000000" w:themeColor="text1"/>
          <w:sz w:val="18"/>
          <w:szCs w:val="18"/>
        </w:rPr>
      </w:pPr>
      <w:r w:rsidRPr="00DB0CA5">
        <w:rPr>
          <w:rStyle w:val="Red"/>
          <w:rFonts w:cs="Arial"/>
          <w:color w:val="000000" w:themeColor="text1"/>
          <w:sz w:val="18"/>
          <w:szCs w:val="18"/>
        </w:rPr>
        <w:lastRenderedPageBreak/>
        <w:t xml:space="preserve">After becoming </w:t>
      </w:r>
      <w:proofErr w:type="gramStart"/>
      <w:r w:rsidRPr="00DB0CA5">
        <w:rPr>
          <w:rStyle w:val="Red"/>
          <w:rFonts w:cs="Arial"/>
          <w:color w:val="000000" w:themeColor="text1"/>
          <w:sz w:val="18"/>
          <w:szCs w:val="18"/>
        </w:rPr>
        <w:t>aware, or</w:t>
      </w:r>
      <w:proofErr w:type="gramEnd"/>
      <w:r w:rsidRPr="00DB0CA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144474">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144474">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B0CA5" w:rsidRDefault="00821962" w:rsidP="00144474">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B0CA5" w:rsidRDefault="00821962" w:rsidP="00144474">
      <w:pPr>
        <w:pStyle w:val="AlphaBulletL3"/>
        <w:keepNext/>
        <w:keepLines/>
        <w:tabs>
          <w:tab w:val="clear" w:pos="2160"/>
          <w:tab w:val="num" w:pos="1701"/>
        </w:tabs>
        <w:spacing w:before="0"/>
        <w:ind w:left="1701" w:hanging="567"/>
        <w:rPr>
          <w:color w:val="000000" w:themeColor="text1"/>
          <w:sz w:val="18"/>
          <w:szCs w:val="18"/>
        </w:rPr>
      </w:pPr>
      <w:r w:rsidRPr="00DB0CA5">
        <w:rPr>
          <w:color w:val="000000" w:themeColor="text1"/>
          <w:sz w:val="18"/>
          <w:szCs w:val="18"/>
        </w:rPr>
        <w:t xml:space="preserve">any breach of a limit specified in schedule 3 table S3.1 </w:t>
      </w:r>
      <w:r w:rsidRPr="00DB0CA5">
        <w:rPr>
          <w:rStyle w:val="Red"/>
          <w:color w:val="000000" w:themeColor="text1"/>
          <w:sz w:val="18"/>
          <w:szCs w:val="18"/>
        </w:rPr>
        <w:t>(including individual exceedances of limits which are covered by condition 3.1.2)</w:t>
      </w:r>
      <w:r w:rsidRPr="00DB0CA5">
        <w:rPr>
          <w:color w:val="000000" w:themeColor="text1"/>
          <w:sz w:val="18"/>
          <w:szCs w:val="18"/>
        </w:rPr>
        <w:t>.</w:t>
      </w:r>
    </w:p>
    <w:p w14:paraId="56CA76EC" w14:textId="77777777" w:rsidR="00821962" w:rsidRPr="003375BF" w:rsidRDefault="00821962" w:rsidP="00144474">
      <w:pPr>
        <w:pStyle w:val="ListParagraph"/>
        <w:keepNext/>
        <w:keepLines/>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DB0CA5"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w:t>
      </w:r>
      <w:r w:rsidRPr="00DB0CA5">
        <w:rPr>
          <w:color w:val="000000" w:themeColor="text1"/>
          <w:sz w:val="18"/>
          <w:szCs w:val="18"/>
        </w:rPr>
        <w:t>ule 5 to this permit within the time period specified in that schedule.</w:t>
      </w:r>
    </w:p>
    <w:p w14:paraId="66B0DCB3" w14:textId="744DE102" w:rsidR="00821962" w:rsidRPr="00DB0CA5" w:rsidRDefault="00821962" w:rsidP="00107B87">
      <w:pPr>
        <w:pStyle w:val="Bullet1"/>
        <w:tabs>
          <w:tab w:val="num" w:pos="1134"/>
        </w:tabs>
        <w:spacing w:before="0"/>
        <w:ind w:left="1134" w:hanging="567"/>
        <w:rPr>
          <w:rStyle w:val="Red"/>
          <w:color w:val="000000" w:themeColor="text1"/>
          <w:sz w:val="18"/>
          <w:szCs w:val="18"/>
        </w:rPr>
      </w:pPr>
      <w:r w:rsidRPr="00DB0CA5">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4BB4BD5B" w:rsidR="00821962" w:rsidRPr="00DB0CA5" w:rsidRDefault="007E12E3" w:rsidP="00107B87">
      <w:pPr>
        <w:pStyle w:val="Bullet1"/>
        <w:tabs>
          <w:tab w:val="num" w:pos="1134"/>
        </w:tabs>
        <w:spacing w:before="0"/>
        <w:ind w:left="1134" w:hanging="567"/>
        <w:rPr>
          <w:rStyle w:val="Red"/>
          <w:color w:val="000000" w:themeColor="text1"/>
          <w:sz w:val="18"/>
          <w:szCs w:val="18"/>
        </w:rPr>
      </w:pPr>
      <w:r w:rsidRPr="00DB0CA5">
        <w:rPr>
          <w:rStyle w:val="Red"/>
          <w:color w:val="000000" w:themeColor="text1"/>
          <w:sz w:val="18"/>
          <w:szCs w:val="18"/>
        </w:rPr>
        <w:t>T</w:t>
      </w:r>
      <w:r w:rsidR="00821962" w:rsidRPr="00DB0CA5">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DB0CA5">
        <w:rPr>
          <w:rStyle w:val="Red"/>
          <w:color w:val="000000" w:themeColor="text1"/>
          <w:sz w:val="18"/>
          <w:szCs w:val="18"/>
        </w:rPr>
        <w:t>Natural</w:t>
      </w:r>
      <w:r w:rsidR="00821962" w:rsidRPr="00DB0CA5">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DB0CA5">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DB0CA5">
        <w:trPr>
          <w:cantSplit/>
        </w:trPr>
        <w:tc>
          <w:tcPr>
            <w:tcW w:w="3995" w:type="pct"/>
            <w:shd w:val="clear" w:color="auto" w:fill="auto"/>
          </w:tcPr>
          <w:p w14:paraId="05F3C92E" w14:textId="79976BA3" w:rsidR="00315300" w:rsidRPr="00DB0CA5" w:rsidRDefault="00315300" w:rsidP="00821962">
            <w:pPr>
              <w:pStyle w:val="TableText"/>
              <w:rPr>
                <w:rStyle w:val="Blue"/>
                <w:color w:val="000000" w:themeColor="text1"/>
                <w:sz w:val="18"/>
                <w:szCs w:val="18"/>
              </w:rPr>
            </w:pPr>
            <w:r w:rsidRPr="00DB0CA5">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DB0CA5" w:rsidRDefault="00315300" w:rsidP="00821962">
            <w:pPr>
              <w:pStyle w:val="TableText"/>
              <w:rPr>
                <w:rStyle w:val="Red"/>
                <w:color w:val="000000" w:themeColor="text1"/>
                <w:sz w:val="18"/>
                <w:szCs w:val="18"/>
              </w:rPr>
            </w:pPr>
            <w:r w:rsidRPr="00DB0CA5">
              <w:rPr>
                <w:rStyle w:val="Red"/>
                <w:color w:val="000000" w:themeColor="text1"/>
                <w:sz w:val="18"/>
                <w:szCs w:val="18"/>
              </w:rPr>
              <w:t>N/A</w:t>
            </w:r>
          </w:p>
        </w:tc>
      </w:tr>
    </w:tbl>
    <w:p w14:paraId="09C65D74" w14:textId="77777777" w:rsidR="00DB0CA5" w:rsidRDefault="00DB0CA5" w:rsidP="00117092">
      <w:pPr>
        <w:pStyle w:val="Heading1"/>
        <w:spacing w:after="400"/>
        <w:ind w:left="567"/>
        <w:rPr>
          <w:sz w:val="36"/>
        </w:rPr>
      </w:pPr>
    </w:p>
    <w:p w14:paraId="6F97F98F" w14:textId="77777777" w:rsidR="00DB0CA5" w:rsidRDefault="00DB0CA5">
      <w:pPr>
        <w:rPr>
          <w:rFonts w:ascii="Arial" w:hAnsi="Arial"/>
          <w:b/>
          <w:kern w:val="28"/>
          <w:sz w:val="36"/>
        </w:rPr>
      </w:pPr>
      <w:r>
        <w:rPr>
          <w:sz w:val="36"/>
        </w:rPr>
        <w:br w:type="page"/>
      </w:r>
    </w:p>
    <w:p w14:paraId="7867BDD9" w14:textId="19FBE54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3C8B4C8A" w:rsidR="00821962" w:rsidRPr="00D2050D" w:rsidRDefault="00821962" w:rsidP="00DB0CA5">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5FAC59D" w:rsidR="00007D91" w:rsidRPr="00DB0CA5" w:rsidRDefault="00007D91" w:rsidP="00821962">
            <w:pPr>
              <w:pStyle w:val="TableText"/>
              <w:rPr>
                <w:rStyle w:val="Blue"/>
                <w:color w:val="000000" w:themeColor="text1"/>
                <w:sz w:val="18"/>
                <w:szCs w:val="18"/>
              </w:rPr>
            </w:pPr>
            <w:r w:rsidRPr="00DB0CA5">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Dry weather flow</w:t>
            </w:r>
          </w:p>
        </w:tc>
        <w:tc>
          <w:tcPr>
            <w:tcW w:w="707" w:type="pct"/>
            <w:shd w:val="clear" w:color="auto" w:fill="auto"/>
          </w:tcPr>
          <w:p w14:paraId="006052FF" w14:textId="2F92BBE8" w:rsidR="00007D91" w:rsidRPr="00DB0CA5" w:rsidRDefault="00DB0CA5"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141</w:t>
            </w:r>
            <w:r w:rsidR="00007D91" w:rsidRPr="00DB0CA5">
              <w:rPr>
                <w:rStyle w:val="Blue"/>
                <w:rFonts w:cs="Calibri"/>
                <w:color w:val="000000" w:themeColor="text1"/>
                <w:sz w:val="18"/>
                <w:szCs w:val="18"/>
              </w:rPr>
              <w:t xml:space="preserve"> m</w:t>
            </w:r>
            <w:r w:rsidR="00007D91" w:rsidRPr="00DB0CA5">
              <w:rPr>
                <w:rStyle w:val="Blue"/>
                <w:rFonts w:cs="Calibri"/>
                <w:color w:val="000000" w:themeColor="text1"/>
                <w:sz w:val="18"/>
                <w:szCs w:val="18"/>
                <w:vertAlign w:val="superscript"/>
              </w:rPr>
              <w:t>3</w:t>
            </w:r>
            <w:r w:rsidR="00007D91" w:rsidRPr="00DB0CA5">
              <w:rPr>
                <w:rStyle w:val="Blue"/>
                <w:rFonts w:cs="Calibri"/>
                <w:color w:val="000000" w:themeColor="text1"/>
                <w:sz w:val="18"/>
                <w:szCs w:val="18"/>
              </w:rPr>
              <w:t>/day</w:t>
            </w:r>
          </w:p>
          <w:p w14:paraId="0A5CA1FC" w14:textId="77777777" w:rsidR="00007D91" w:rsidRPr="00DB0CA5" w:rsidRDefault="00007D91" w:rsidP="00821962">
            <w:pPr>
              <w:pStyle w:val="TableText"/>
              <w:rPr>
                <w:rStyle w:val="Blue"/>
                <w:rFonts w:cs="Calibri"/>
                <w:color w:val="000000" w:themeColor="text1"/>
                <w:sz w:val="18"/>
                <w:szCs w:val="18"/>
              </w:rPr>
            </w:pPr>
          </w:p>
          <w:p w14:paraId="1EBEED82" w14:textId="77777777" w:rsidR="00007D91" w:rsidRPr="00DB0CA5"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Total daily volume</w:t>
            </w:r>
          </w:p>
        </w:tc>
        <w:tc>
          <w:tcPr>
            <w:tcW w:w="645" w:type="pct"/>
            <w:shd w:val="clear" w:color="auto" w:fill="auto"/>
          </w:tcPr>
          <w:p w14:paraId="2A9E224B" w14:textId="07678508"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0F9667D6"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Continuous</w:t>
            </w:r>
          </w:p>
        </w:tc>
        <w:tc>
          <w:tcPr>
            <w:tcW w:w="865" w:type="pct"/>
            <w:shd w:val="clear" w:color="auto" w:fill="auto"/>
          </w:tcPr>
          <w:p w14:paraId="181A2AA3" w14:textId="0C4D1591"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Condition</w:t>
            </w:r>
            <w:r w:rsidR="003A60C6" w:rsidRPr="00DB0CA5">
              <w:rPr>
                <w:rStyle w:val="Blue"/>
                <w:rFonts w:cs="Calibri"/>
                <w:color w:val="000000" w:themeColor="text1"/>
                <w:sz w:val="18"/>
                <w:szCs w:val="18"/>
              </w:rPr>
              <w:t>s</w:t>
            </w:r>
            <w:r w:rsidRPr="00DB0CA5">
              <w:rPr>
                <w:rStyle w:val="Blue"/>
                <w:rFonts w:cs="Calibri"/>
                <w:color w:val="000000" w:themeColor="text1"/>
                <w:sz w:val="18"/>
                <w:szCs w:val="18"/>
              </w:rPr>
              <w:t xml:space="preserve"> 3.1.</w:t>
            </w:r>
            <w:r w:rsidR="00DB0CA5" w:rsidRPr="00DB0CA5">
              <w:rPr>
                <w:rStyle w:val="Blue"/>
                <w:rFonts w:cs="Calibri"/>
                <w:color w:val="000000" w:themeColor="text1"/>
                <w:sz w:val="18"/>
                <w:szCs w:val="18"/>
              </w:rPr>
              <w:t>4</w:t>
            </w:r>
            <w:r w:rsidRPr="00DB0CA5">
              <w:rPr>
                <w:rStyle w:val="Blue"/>
                <w:rFonts w:cs="Calibri"/>
                <w:color w:val="000000" w:themeColor="text1"/>
                <w:sz w:val="18"/>
                <w:szCs w:val="18"/>
              </w:rPr>
              <w:t xml:space="preserve"> and 3.3.</w:t>
            </w:r>
            <w:r w:rsidR="00DB0CA5" w:rsidRPr="00DB0CA5">
              <w:rPr>
                <w:rStyle w:val="Blue"/>
                <w:rFonts w:cs="Calibri"/>
                <w:color w:val="000000" w:themeColor="text1"/>
                <w:sz w:val="18"/>
                <w:szCs w:val="18"/>
              </w:rPr>
              <w:t>7</w:t>
            </w:r>
            <w:r w:rsidRPr="00DB0CA5">
              <w:rPr>
                <w:rStyle w:val="Blue"/>
                <w:rFonts w:cs="Calibri"/>
                <w:color w:val="000000" w:themeColor="text1"/>
                <w:sz w:val="18"/>
                <w:szCs w:val="18"/>
              </w:rPr>
              <w:t xml:space="preserve"> appl</w:t>
            </w:r>
            <w:r w:rsidR="003A60C6" w:rsidRPr="00DB0CA5">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DB0CA5"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15-minute</w:t>
            </w:r>
          </w:p>
        </w:tc>
        <w:tc>
          <w:tcPr>
            <w:tcW w:w="645" w:type="pct"/>
            <w:shd w:val="clear" w:color="auto" w:fill="auto"/>
          </w:tcPr>
          <w:p w14:paraId="6AC65A2D"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567E6CCD"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Continuous</w:t>
            </w:r>
          </w:p>
        </w:tc>
        <w:tc>
          <w:tcPr>
            <w:tcW w:w="865" w:type="pct"/>
            <w:shd w:val="clear" w:color="auto" w:fill="auto"/>
          </w:tcPr>
          <w:p w14:paraId="4B20E96F"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DB0CA5"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ATU-BOD as O</w:t>
            </w:r>
            <w:r w:rsidRPr="00DB0CA5">
              <w:rPr>
                <w:rStyle w:val="Blue"/>
                <w:rFonts w:cs="Calibri"/>
                <w:color w:val="000000" w:themeColor="text1"/>
                <w:sz w:val="18"/>
                <w:szCs w:val="18"/>
                <w:vertAlign w:val="subscript"/>
              </w:rPr>
              <w:t>2</w:t>
            </w:r>
          </w:p>
        </w:tc>
        <w:tc>
          <w:tcPr>
            <w:tcW w:w="707" w:type="pct"/>
            <w:shd w:val="clear" w:color="auto" w:fill="auto"/>
          </w:tcPr>
          <w:p w14:paraId="7A8F79BC" w14:textId="081947B3" w:rsidR="00E56971" w:rsidRPr="00DB0CA5" w:rsidRDefault="00DB0CA5" w:rsidP="00DB0CA5">
            <w:pPr>
              <w:pStyle w:val="TableText"/>
              <w:rPr>
                <w:rStyle w:val="Blue"/>
                <w:rFonts w:cs="Calibri"/>
                <w:i/>
                <w:iCs/>
                <w:color w:val="000000" w:themeColor="text1"/>
                <w:sz w:val="18"/>
                <w:szCs w:val="18"/>
              </w:rPr>
            </w:pPr>
            <w:r w:rsidRPr="00DB0CA5">
              <w:rPr>
                <w:rStyle w:val="Blue"/>
                <w:rFonts w:cs="Calibri"/>
                <w:color w:val="000000" w:themeColor="text1"/>
                <w:sz w:val="18"/>
                <w:szCs w:val="18"/>
              </w:rPr>
              <w:t>40</w:t>
            </w:r>
            <w:r w:rsidR="00007D91" w:rsidRPr="00DB0CA5">
              <w:rPr>
                <w:rStyle w:val="Blue"/>
                <w:rFonts w:cs="Calibri"/>
                <w:color w:val="000000" w:themeColor="text1"/>
                <w:sz w:val="18"/>
                <w:szCs w:val="18"/>
              </w:rPr>
              <w:t xml:space="preserve"> mg/l</w:t>
            </w:r>
          </w:p>
        </w:tc>
        <w:tc>
          <w:tcPr>
            <w:tcW w:w="746" w:type="pct"/>
            <w:shd w:val="clear" w:color="auto" w:fill="auto"/>
          </w:tcPr>
          <w:p w14:paraId="6D3E10F0"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4614B05A"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 xml:space="preserve">Look up </w:t>
            </w:r>
            <w:proofErr w:type="gramStart"/>
            <w:r w:rsidRPr="00DB0CA5">
              <w:rPr>
                <w:rStyle w:val="Blue"/>
                <w:rFonts w:cs="Calibri"/>
                <w:color w:val="000000" w:themeColor="text1"/>
                <w:sz w:val="18"/>
                <w:szCs w:val="18"/>
              </w:rPr>
              <w:t>table</w:t>
            </w:r>
            <w:proofErr w:type="gramEnd"/>
          </w:p>
          <w:p w14:paraId="7B8D5168" w14:textId="77777777" w:rsidR="00007D91" w:rsidRPr="00DB0CA5" w:rsidRDefault="00007D91" w:rsidP="00821962">
            <w:pPr>
              <w:pStyle w:val="TableText"/>
              <w:rPr>
                <w:rStyle w:val="Blue"/>
                <w:rFonts w:cs="Calibri"/>
                <w:color w:val="000000" w:themeColor="text1"/>
                <w:sz w:val="18"/>
                <w:szCs w:val="18"/>
              </w:rPr>
            </w:pPr>
            <w:r w:rsidRPr="00DB0CA5">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DB0CA5" w:rsidRDefault="002C4187" w:rsidP="002C4187">
            <w:pPr>
              <w:pStyle w:val="TableText"/>
              <w:rPr>
                <w:rStyle w:val="Blue"/>
                <w:color w:val="000000" w:themeColor="text1"/>
                <w:sz w:val="18"/>
                <w:szCs w:val="18"/>
              </w:rPr>
            </w:pPr>
          </w:p>
        </w:tc>
        <w:tc>
          <w:tcPr>
            <w:tcW w:w="740" w:type="pct"/>
            <w:shd w:val="clear" w:color="auto" w:fill="auto"/>
          </w:tcPr>
          <w:p w14:paraId="21D023BD" w14:textId="4ADB6D8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Ammoniacal nitrogen (expressed as N)</w:t>
            </w:r>
          </w:p>
        </w:tc>
        <w:tc>
          <w:tcPr>
            <w:tcW w:w="707" w:type="pct"/>
            <w:shd w:val="clear" w:color="auto" w:fill="auto"/>
          </w:tcPr>
          <w:p w14:paraId="48F7D736" w14:textId="1025701F" w:rsidR="002C4187" w:rsidRPr="00DB0CA5" w:rsidRDefault="00DB0CA5" w:rsidP="00DB0CA5">
            <w:pPr>
              <w:pStyle w:val="TableText"/>
              <w:rPr>
                <w:rStyle w:val="Blue"/>
                <w:rFonts w:cs="Calibri"/>
                <w:color w:val="000000" w:themeColor="text1"/>
                <w:sz w:val="18"/>
                <w:szCs w:val="18"/>
              </w:rPr>
            </w:pPr>
            <w:r w:rsidRPr="00DB0CA5">
              <w:rPr>
                <w:rStyle w:val="Blue"/>
                <w:rFonts w:cs="Calibri"/>
                <w:color w:val="000000" w:themeColor="text1"/>
                <w:sz w:val="18"/>
                <w:szCs w:val="18"/>
              </w:rPr>
              <w:t>20</w:t>
            </w:r>
            <w:r w:rsidR="002C4187" w:rsidRPr="00DB0CA5">
              <w:rPr>
                <w:rStyle w:val="Blue"/>
                <w:rFonts w:cs="Calibri"/>
                <w:color w:val="000000" w:themeColor="text1"/>
                <w:sz w:val="18"/>
                <w:szCs w:val="18"/>
              </w:rPr>
              <w:t xml:space="preserve"> mg/l</w:t>
            </w:r>
          </w:p>
        </w:tc>
        <w:tc>
          <w:tcPr>
            <w:tcW w:w="746" w:type="pct"/>
            <w:shd w:val="clear" w:color="auto" w:fill="auto"/>
          </w:tcPr>
          <w:p w14:paraId="67080C61" w14:textId="18B0BA14"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525D4BD8" w14:textId="68C42304"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 xml:space="preserve">Look up </w:t>
            </w:r>
            <w:proofErr w:type="gramStart"/>
            <w:r w:rsidRPr="00DB0CA5">
              <w:rPr>
                <w:rStyle w:val="Blue"/>
                <w:rFonts w:cs="Calibri"/>
                <w:color w:val="000000" w:themeColor="text1"/>
                <w:sz w:val="18"/>
                <w:szCs w:val="18"/>
              </w:rPr>
              <w:t>table</w:t>
            </w:r>
            <w:proofErr w:type="gramEnd"/>
          </w:p>
          <w:p w14:paraId="603391AE" w14:textId="20A30EB5"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DB0CA5" w:rsidRDefault="002C4187" w:rsidP="002C4187">
            <w:pPr>
              <w:pStyle w:val="TableText"/>
              <w:rPr>
                <w:rStyle w:val="Blue"/>
                <w:color w:val="000000" w:themeColor="text1"/>
                <w:sz w:val="18"/>
                <w:szCs w:val="18"/>
              </w:rPr>
            </w:pPr>
          </w:p>
        </w:tc>
        <w:tc>
          <w:tcPr>
            <w:tcW w:w="740" w:type="pct"/>
            <w:shd w:val="clear" w:color="auto" w:fill="auto"/>
          </w:tcPr>
          <w:p w14:paraId="726B0EB8" w14:textId="6CFDFCD9"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Suspended solids (measured after drying at 105°C)</w:t>
            </w:r>
          </w:p>
        </w:tc>
        <w:tc>
          <w:tcPr>
            <w:tcW w:w="707" w:type="pct"/>
            <w:shd w:val="clear" w:color="auto" w:fill="auto"/>
          </w:tcPr>
          <w:p w14:paraId="10209DCF" w14:textId="158A4376" w:rsidR="002C4187" w:rsidRPr="00DB0CA5" w:rsidRDefault="00DB0CA5" w:rsidP="00DB0CA5">
            <w:pPr>
              <w:pStyle w:val="TableText"/>
              <w:rPr>
                <w:rStyle w:val="Blue"/>
                <w:rFonts w:cs="Calibri"/>
                <w:color w:val="000000" w:themeColor="text1"/>
                <w:sz w:val="18"/>
                <w:szCs w:val="18"/>
              </w:rPr>
            </w:pPr>
            <w:r w:rsidRPr="00DB0CA5">
              <w:rPr>
                <w:rStyle w:val="Blue"/>
                <w:rFonts w:cs="Calibri"/>
                <w:color w:val="000000" w:themeColor="text1"/>
                <w:sz w:val="18"/>
                <w:szCs w:val="18"/>
              </w:rPr>
              <w:t>60</w:t>
            </w:r>
            <w:r w:rsidR="002C4187" w:rsidRPr="00DB0CA5">
              <w:rPr>
                <w:rStyle w:val="Blue"/>
                <w:rFonts w:cs="Calibri"/>
                <w:color w:val="000000" w:themeColor="text1"/>
                <w:sz w:val="18"/>
                <w:szCs w:val="18"/>
              </w:rPr>
              <w:t xml:space="preserve"> mg/l</w:t>
            </w:r>
          </w:p>
        </w:tc>
        <w:tc>
          <w:tcPr>
            <w:tcW w:w="746" w:type="pct"/>
            <w:shd w:val="clear" w:color="auto" w:fill="auto"/>
          </w:tcPr>
          <w:p w14:paraId="4E52D681"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0F555450"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 xml:space="preserve">Look up </w:t>
            </w:r>
            <w:proofErr w:type="gramStart"/>
            <w:r w:rsidRPr="00DB0CA5">
              <w:rPr>
                <w:rStyle w:val="Blue"/>
                <w:rFonts w:cs="Calibri"/>
                <w:color w:val="000000" w:themeColor="text1"/>
                <w:sz w:val="18"/>
                <w:szCs w:val="18"/>
              </w:rPr>
              <w:t>table</w:t>
            </w:r>
            <w:proofErr w:type="gramEnd"/>
          </w:p>
          <w:p w14:paraId="549AE884"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Total phosphorus as P</w:t>
            </w:r>
          </w:p>
        </w:tc>
        <w:tc>
          <w:tcPr>
            <w:tcW w:w="707" w:type="pct"/>
            <w:shd w:val="clear" w:color="auto" w:fill="auto"/>
          </w:tcPr>
          <w:p w14:paraId="40871606" w14:textId="1BADC45B" w:rsidR="002C4187" w:rsidRPr="00DB0CA5" w:rsidRDefault="00DB0CA5"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5</w:t>
            </w:r>
            <w:r w:rsidR="002C4187" w:rsidRPr="00DB0CA5">
              <w:rPr>
                <w:rStyle w:val="Blue"/>
                <w:rFonts w:cs="Calibri"/>
                <w:color w:val="000000" w:themeColor="text1"/>
                <w:sz w:val="18"/>
                <w:szCs w:val="18"/>
              </w:rPr>
              <w:t xml:space="preserve"> mg/l </w:t>
            </w:r>
          </w:p>
        </w:tc>
        <w:tc>
          <w:tcPr>
            <w:tcW w:w="746" w:type="pct"/>
            <w:shd w:val="clear" w:color="auto" w:fill="auto"/>
          </w:tcPr>
          <w:p w14:paraId="1964AA51"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N/A</w:t>
            </w:r>
          </w:p>
        </w:tc>
        <w:tc>
          <w:tcPr>
            <w:tcW w:w="689" w:type="pct"/>
            <w:shd w:val="clear" w:color="auto" w:fill="auto"/>
          </w:tcPr>
          <w:p w14:paraId="3A9BA68E"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Annual mean</w:t>
            </w:r>
          </w:p>
          <w:p w14:paraId="4FEA31BC" w14:textId="77777777" w:rsidR="002C4187" w:rsidRPr="00DB0CA5" w:rsidRDefault="002C4187" w:rsidP="002C4187">
            <w:pPr>
              <w:pStyle w:val="TableText"/>
              <w:rPr>
                <w:rStyle w:val="Blue"/>
                <w:rFonts w:cs="Calibri"/>
                <w:color w:val="000000" w:themeColor="text1"/>
                <w:sz w:val="18"/>
                <w:szCs w:val="18"/>
              </w:rPr>
            </w:pPr>
            <w:r w:rsidRPr="00DB0CA5">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C67F88D" w:rsidR="00821962" w:rsidRPr="00DB0CA5" w:rsidRDefault="00821962" w:rsidP="00821962">
            <w:pPr>
              <w:pStyle w:val="TableText"/>
              <w:rPr>
                <w:rStyle w:val="Blue"/>
                <w:color w:val="000000" w:themeColor="text1"/>
                <w:sz w:val="18"/>
                <w:szCs w:val="18"/>
              </w:rPr>
            </w:pPr>
            <w:r w:rsidRPr="00DB0CA5">
              <w:rPr>
                <w:rStyle w:val="Blue"/>
                <w:color w:val="000000" w:themeColor="text1"/>
                <w:sz w:val="18"/>
                <w:szCs w:val="18"/>
              </w:rPr>
              <w:t>Secondary treated sewage effluent</w:t>
            </w:r>
          </w:p>
        </w:tc>
        <w:tc>
          <w:tcPr>
            <w:tcW w:w="1209" w:type="pct"/>
            <w:shd w:val="clear" w:color="auto" w:fill="auto"/>
          </w:tcPr>
          <w:p w14:paraId="089EC9A7" w14:textId="1C3819A5" w:rsidR="00821962" w:rsidRPr="00DB0CA5" w:rsidRDefault="002D50FC" w:rsidP="00821962">
            <w:pPr>
              <w:pStyle w:val="TableText"/>
              <w:rPr>
                <w:rStyle w:val="Blue"/>
                <w:color w:val="000000" w:themeColor="text1"/>
                <w:sz w:val="18"/>
                <w:szCs w:val="18"/>
              </w:rPr>
            </w:pPr>
            <w:r w:rsidRPr="00DB0CA5">
              <w:rPr>
                <w:rStyle w:val="Blue"/>
                <w:color w:val="000000" w:themeColor="text1"/>
                <w:sz w:val="18"/>
                <w:szCs w:val="18"/>
              </w:rPr>
              <w:t>Final Effluent Discharge Point</w:t>
            </w:r>
          </w:p>
        </w:tc>
        <w:tc>
          <w:tcPr>
            <w:tcW w:w="1210" w:type="pct"/>
            <w:shd w:val="clear" w:color="auto" w:fill="auto"/>
          </w:tcPr>
          <w:p w14:paraId="4EAAD0D4" w14:textId="64BE0E7A" w:rsidR="00821962" w:rsidRPr="00DB0CA5" w:rsidRDefault="00DB0CA5" w:rsidP="00821962">
            <w:pPr>
              <w:pStyle w:val="TableText"/>
              <w:rPr>
                <w:rStyle w:val="Blue"/>
                <w:color w:val="000000" w:themeColor="text1"/>
                <w:sz w:val="18"/>
                <w:szCs w:val="18"/>
              </w:rPr>
            </w:pPr>
            <w:r w:rsidRPr="00DB0CA5">
              <w:rPr>
                <w:rStyle w:val="Blue"/>
                <w:color w:val="000000" w:themeColor="text1"/>
                <w:sz w:val="18"/>
                <w:szCs w:val="18"/>
              </w:rPr>
              <w:t>SO 21807 60754</w:t>
            </w:r>
          </w:p>
        </w:tc>
        <w:tc>
          <w:tcPr>
            <w:tcW w:w="1048" w:type="pct"/>
            <w:shd w:val="clear" w:color="auto" w:fill="auto"/>
          </w:tcPr>
          <w:p w14:paraId="0A1A2199" w14:textId="45E7BFD3" w:rsidR="00821962" w:rsidRPr="00DB0CA5" w:rsidRDefault="00DB0CA5" w:rsidP="00821962">
            <w:pPr>
              <w:pStyle w:val="TableText"/>
              <w:rPr>
                <w:rStyle w:val="Blue"/>
                <w:color w:val="000000" w:themeColor="text1"/>
                <w:sz w:val="18"/>
                <w:szCs w:val="18"/>
              </w:rPr>
            </w:pPr>
            <w:proofErr w:type="spellStart"/>
            <w:r w:rsidRPr="00DB0CA5">
              <w:rPr>
                <w:rStyle w:val="Blue"/>
                <w:color w:val="000000" w:themeColor="text1"/>
                <w:sz w:val="18"/>
                <w:szCs w:val="18"/>
              </w:rPr>
              <w:t>Summergill</w:t>
            </w:r>
            <w:proofErr w:type="spellEnd"/>
            <w:r w:rsidRPr="00DB0CA5">
              <w:rPr>
                <w:rStyle w:val="Blue"/>
                <w:color w:val="000000" w:themeColor="text1"/>
                <w:sz w:val="18"/>
                <w:szCs w:val="18"/>
              </w:rPr>
              <w:t xml:space="preserve">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3C0D31">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DB0CA5" w:rsidRPr="00C25946" w14:paraId="4A42B12F" w14:textId="77777777" w:rsidTr="003C0D31">
        <w:trPr>
          <w:cantSplit/>
        </w:trPr>
        <w:tc>
          <w:tcPr>
            <w:tcW w:w="968" w:type="pct"/>
            <w:vMerge w:val="restart"/>
            <w:shd w:val="clear" w:color="auto" w:fill="auto"/>
          </w:tcPr>
          <w:p w14:paraId="62668F7B" w14:textId="0D32B078"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Secondary treated sewage effluent via Final Effluent Discharge Point</w:t>
            </w:r>
          </w:p>
        </w:tc>
        <w:tc>
          <w:tcPr>
            <w:tcW w:w="1371" w:type="pct"/>
            <w:shd w:val="clear" w:color="auto" w:fill="auto"/>
          </w:tcPr>
          <w:p w14:paraId="46FC41B2" w14:textId="79F9EF34"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Final effluent sampling</w:t>
            </w:r>
          </w:p>
        </w:tc>
        <w:tc>
          <w:tcPr>
            <w:tcW w:w="1211" w:type="pct"/>
            <w:shd w:val="clear" w:color="auto" w:fill="auto"/>
          </w:tcPr>
          <w:p w14:paraId="56711677" w14:textId="2C0347A5"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SO 21712 60724</w:t>
            </w:r>
          </w:p>
        </w:tc>
        <w:tc>
          <w:tcPr>
            <w:tcW w:w="1450" w:type="pct"/>
            <w:shd w:val="clear" w:color="auto" w:fill="auto"/>
          </w:tcPr>
          <w:p w14:paraId="4B77B40A" w14:textId="211CCB2A"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Final Effluent Sample Point</w:t>
            </w:r>
          </w:p>
        </w:tc>
      </w:tr>
      <w:tr w:rsidR="00DB0CA5" w:rsidRPr="00C25946" w14:paraId="2E4EA721" w14:textId="77777777" w:rsidTr="003C0D31">
        <w:trPr>
          <w:cantSplit/>
          <w:trHeight w:val="473"/>
        </w:trPr>
        <w:tc>
          <w:tcPr>
            <w:tcW w:w="968" w:type="pct"/>
            <w:vMerge/>
            <w:shd w:val="clear" w:color="auto" w:fill="auto"/>
          </w:tcPr>
          <w:p w14:paraId="7B9431D6" w14:textId="77777777" w:rsidR="00DB0CA5" w:rsidRPr="00DB0CA5" w:rsidRDefault="00DB0CA5" w:rsidP="00DB0CA5">
            <w:pPr>
              <w:pStyle w:val="TableText"/>
              <w:rPr>
                <w:rStyle w:val="Blue"/>
                <w:color w:val="000000" w:themeColor="text1"/>
                <w:sz w:val="18"/>
                <w:szCs w:val="18"/>
              </w:rPr>
            </w:pPr>
          </w:p>
        </w:tc>
        <w:tc>
          <w:tcPr>
            <w:tcW w:w="1371" w:type="pct"/>
            <w:shd w:val="clear" w:color="auto" w:fill="auto"/>
          </w:tcPr>
          <w:p w14:paraId="7F48CFCE" w14:textId="68AAC659"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MCERTS continuous flow monitoring</w:t>
            </w:r>
          </w:p>
        </w:tc>
        <w:tc>
          <w:tcPr>
            <w:tcW w:w="1211" w:type="pct"/>
            <w:shd w:val="clear" w:color="auto" w:fill="auto"/>
          </w:tcPr>
          <w:p w14:paraId="275915C9" w14:textId="79F560A6"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SO 21647 60767</w:t>
            </w:r>
          </w:p>
        </w:tc>
        <w:tc>
          <w:tcPr>
            <w:tcW w:w="1450" w:type="pct"/>
            <w:shd w:val="clear" w:color="auto" w:fill="auto"/>
          </w:tcPr>
          <w:p w14:paraId="1FA594EA" w14:textId="56DCE2E9" w:rsidR="00DB0CA5" w:rsidRPr="00DB0CA5" w:rsidRDefault="00DB0CA5" w:rsidP="00DB0CA5">
            <w:pPr>
              <w:pStyle w:val="TableText"/>
              <w:rPr>
                <w:rStyle w:val="Blue"/>
                <w:color w:val="000000" w:themeColor="text1"/>
                <w:sz w:val="18"/>
                <w:szCs w:val="18"/>
              </w:rPr>
            </w:pPr>
            <w:r w:rsidRPr="00DB0CA5">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DB0CA5">
        <w:rPr>
          <w:rStyle w:val="Red"/>
          <w:color w:val="000000" w:themeColor="text1"/>
        </w:rPr>
        <w:lastRenderedPageBreak/>
        <w:t xml:space="preserve">Schedule 3A - Look up </w:t>
      </w:r>
      <w:proofErr w:type="gramStart"/>
      <w:r w:rsidR="00821962" w:rsidRPr="00DB0CA5">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B0CA5" w:rsidRDefault="00821962" w:rsidP="00821962">
            <w:pPr>
              <w:pStyle w:val="TableText"/>
              <w:rPr>
                <w:rStyle w:val="Red"/>
                <w:b/>
                <w:color w:val="000000" w:themeColor="text1"/>
                <w:sz w:val="18"/>
                <w:szCs w:val="18"/>
              </w:rPr>
            </w:pPr>
            <w:r w:rsidRPr="00DB0CA5">
              <w:rPr>
                <w:rStyle w:val="Red"/>
                <w:b/>
                <w:color w:val="000000" w:themeColor="text1"/>
                <w:sz w:val="18"/>
                <w:szCs w:val="18"/>
              </w:rPr>
              <w:t>Number of s</w:t>
            </w:r>
            <w:bookmarkStart w:id="9" w:name="_Hlt511551491"/>
            <w:bookmarkEnd w:id="9"/>
            <w:r w:rsidRPr="00DB0CA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B0CA5" w:rsidRDefault="00821962" w:rsidP="00821962">
            <w:pPr>
              <w:pStyle w:val="TableText"/>
              <w:rPr>
                <w:rStyle w:val="Red"/>
                <w:b/>
                <w:color w:val="000000" w:themeColor="text1"/>
                <w:sz w:val="18"/>
                <w:szCs w:val="18"/>
              </w:rPr>
            </w:pPr>
            <w:r w:rsidRPr="00DB0CA5">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4–7</w:t>
            </w:r>
            <w:r w:rsidR="00432746" w:rsidRPr="00DB0CA5">
              <w:rPr>
                <w:rStyle w:val="Red"/>
                <w:color w:val="000000" w:themeColor="text1"/>
                <w:sz w:val="18"/>
                <w:szCs w:val="18"/>
              </w:rPr>
              <w:t xml:space="preserve"> </w:t>
            </w:r>
          </w:p>
        </w:tc>
        <w:tc>
          <w:tcPr>
            <w:tcW w:w="2660" w:type="pct"/>
            <w:shd w:val="clear" w:color="auto" w:fill="auto"/>
          </w:tcPr>
          <w:p w14:paraId="42B64EF4"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8–16</w:t>
            </w:r>
          </w:p>
        </w:tc>
        <w:tc>
          <w:tcPr>
            <w:tcW w:w="2660" w:type="pct"/>
            <w:shd w:val="clear" w:color="auto" w:fill="auto"/>
          </w:tcPr>
          <w:p w14:paraId="553C9E2F"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17–28 </w:t>
            </w:r>
          </w:p>
        </w:tc>
        <w:tc>
          <w:tcPr>
            <w:tcW w:w="2660" w:type="pct"/>
            <w:shd w:val="clear" w:color="auto" w:fill="auto"/>
          </w:tcPr>
          <w:p w14:paraId="1FA9AC3B"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29–40 </w:t>
            </w:r>
          </w:p>
        </w:tc>
        <w:tc>
          <w:tcPr>
            <w:tcW w:w="2660" w:type="pct"/>
            <w:shd w:val="clear" w:color="auto" w:fill="auto"/>
          </w:tcPr>
          <w:p w14:paraId="737B05C8"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41–53</w:t>
            </w:r>
            <w:r w:rsidR="00432746" w:rsidRPr="00DB0CA5">
              <w:rPr>
                <w:rStyle w:val="Red"/>
                <w:color w:val="000000" w:themeColor="text1"/>
                <w:sz w:val="18"/>
                <w:szCs w:val="18"/>
              </w:rPr>
              <w:t xml:space="preserve"> </w:t>
            </w:r>
          </w:p>
        </w:tc>
        <w:tc>
          <w:tcPr>
            <w:tcW w:w="2660" w:type="pct"/>
            <w:shd w:val="clear" w:color="auto" w:fill="auto"/>
          </w:tcPr>
          <w:p w14:paraId="27663C27"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54–67</w:t>
            </w:r>
            <w:r w:rsidR="00432746" w:rsidRPr="00DB0CA5">
              <w:rPr>
                <w:rStyle w:val="Red"/>
                <w:color w:val="000000" w:themeColor="text1"/>
                <w:sz w:val="18"/>
                <w:szCs w:val="18"/>
              </w:rPr>
              <w:t xml:space="preserve"> </w:t>
            </w:r>
          </w:p>
        </w:tc>
        <w:tc>
          <w:tcPr>
            <w:tcW w:w="2660" w:type="pct"/>
            <w:shd w:val="clear" w:color="auto" w:fill="auto"/>
          </w:tcPr>
          <w:p w14:paraId="2BB8AE66"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68–81</w:t>
            </w:r>
            <w:r w:rsidR="00432746" w:rsidRPr="00DB0CA5">
              <w:rPr>
                <w:rStyle w:val="Red"/>
                <w:color w:val="000000" w:themeColor="text1"/>
                <w:sz w:val="18"/>
                <w:szCs w:val="18"/>
              </w:rPr>
              <w:t xml:space="preserve"> </w:t>
            </w:r>
          </w:p>
        </w:tc>
        <w:tc>
          <w:tcPr>
            <w:tcW w:w="2660" w:type="pct"/>
            <w:shd w:val="clear" w:color="auto" w:fill="auto"/>
          </w:tcPr>
          <w:p w14:paraId="0CE70478"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82–95 </w:t>
            </w:r>
          </w:p>
        </w:tc>
        <w:tc>
          <w:tcPr>
            <w:tcW w:w="2660" w:type="pct"/>
            <w:shd w:val="clear" w:color="auto" w:fill="auto"/>
          </w:tcPr>
          <w:p w14:paraId="1E5AD8F5"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96–110 </w:t>
            </w:r>
          </w:p>
        </w:tc>
        <w:tc>
          <w:tcPr>
            <w:tcW w:w="2660" w:type="pct"/>
            <w:shd w:val="clear" w:color="auto" w:fill="auto"/>
          </w:tcPr>
          <w:p w14:paraId="6CD2DE18"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111–125</w:t>
            </w:r>
            <w:r w:rsidR="00432746" w:rsidRPr="00DB0CA5">
              <w:rPr>
                <w:rStyle w:val="Red"/>
                <w:color w:val="000000" w:themeColor="text1"/>
                <w:sz w:val="18"/>
                <w:szCs w:val="18"/>
              </w:rPr>
              <w:t xml:space="preserve"> </w:t>
            </w:r>
          </w:p>
        </w:tc>
        <w:tc>
          <w:tcPr>
            <w:tcW w:w="2660" w:type="pct"/>
            <w:shd w:val="clear" w:color="auto" w:fill="auto"/>
          </w:tcPr>
          <w:p w14:paraId="158ED147"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126–140</w:t>
            </w:r>
            <w:r w:rsidR="00432746" w:rsidRPr="00DB0CA5">
              <w:rPr>
                <w:rStyle w:val="Red"/>
                <w:color w:val="000000" w:themeColor="text1"/>
                <w:sz w:val="18"/>
                <w:szCs w:val="18"/>
              </w:rPr>
              <w:t xml:space="preserve"> </w:t>
            </w:r>
          </w:p>
        </w:tc>
        <w:tc>
          <w:tcPr>
            <w:tcW w:w="2660" w:type="pct"/>
            <w:shd w:val="clear" w:color="auto" w:fill="auto"/>
          </w:tcPr>
          <w:p w14:paraId="27B678A1"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141–155</w:t>
            </w:r>
            <w:r w:rsidR="00432746" w:rsidRPr="00DB0CA5">
              <w:rPr>
                <w:rStyle w:val="Red"/>
                <w:color w:val="000000" w:themeColor="text1"/>
                <w:sz w:val="18"/>
                <w:szCs w:val="18"/>
              </w:rPr>
              <w:t xml:space="preserve"> </w:t>
            </w:r>
          </w:p>
        </w:tc>
        <w:tc>
          <w:tcPr>
            <w:tcW w:w="2660" w:type="pct"/>
            <w:shd w:val="clear" w:color="auto" w:fill="auto"/>
          </w:tcPr>
          <w:p w14:paraId="52E83AAB"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156–171</w:t>
            </w:r>
            <w:r w:rsidR="00432746" w:rsidRPr="00DB0CA5">
              <w:rPr>
                <w:rStyle w:val="Red"/>
                <w:color w:val="000000" w:themeColor="text1"/>
                <w:sz w:val="18"/>
                <w:szCs w:val="18"/>
              </w:rPr>
              <w:t xml:space="preserve"> </w:t>
            </w:r>
          </w:p>
        </w:tc>
        <w:tc>
          <w:tcPr>
            <w:tcW w:w="2660" w:type="pct"/>
            <w:shd w:val="clear" w:color="auto" w:fill="auto"/>
          </w:tcPr>
          <w:p w14:paraId="25E39731"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172–187 </w:t>
            </w:r>
          </w:p>
        </w:tc>
        <w:tc>
          <w:tcPr>
            <w:tcW w:w="2660" w:type="pct"/>
            <w:shd w:val="clear" w:color="auto" w:fill="auto"/>
          </w:tcPr>
          <w:p w14:paraId="3966E173"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188–203</w:t>
            </w:r>
            <w:r w:rsidR="00432746" w:rsidRPr="00DB0CA5">
              <w:rPr>
                <w:rStyle w:val="Red"/>
                <w:color w:val="000000" w:themeColor="text1"/>
                <w:sz w:val="18"/>
                <w:szCs w:val="18"/>
              </w:rPr>
              <w:t xml:space="preserve"> </w:t>
            </w:r>
          </w:p>
        </w:tc>
        <w:tc>
          <w:tcPr>
            <w:tcW w:w="2660" w:type="pct"/>
            <w:shd w:val="clear" w:color="auto" w:fill="auto"/>
          </w:tcPr>
          <w:p w14:paraId="2ABFDEF0"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204–219</w:t>
            </w:r>
            <w:r w:rsidR="00432746" w:rsidRPr="00DB0CA5">
              <w:rPr>
                <w:rStyle w:val="Red"/>
                <w:color w:val="000000" w:themeColor="text1"/>
                <w:sz w:val="18"/>
                <w:szCs w:val="18"/>
              </w:rPr>
              <w:t xml:space="preserve"> </w:t>
            </w:r>
          </w:p>
        </w:tc>
        <w:tc>
          <w:tcPr>
            <w:tcW w:w="2660" w:type="pct"/>
            <w:shd w:val="clear" w:color="auto" w:fill="auto"/>
          </w:tcPr>
          <w:p w14:paraId="353C2567"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220–235</w:t>
            </w:r>
            <w:r w:rsidR="00432746" w:rsidRPr="00DB0CA5">
              <w:rPr>
                <w:rStyle w:val="Red"/>
                <w:color w:val="000000" w:themeColor="text1"/>
                <w:sz w:val="18"/>
                <w:szCs w:val="18"/>
              </w:rPr>
              <w:t xml:space="preserve"> </w:t>
            </w:r>
          </w:p>
        </w:tc>
        <w:tc>
          <w:tcPr>
            <w:tcW w:w="2660" w:type="pct"/>
            <w:shd w:val="clear" w:color="auto" w:fill="auto"/>
          </w:tcPr>
          <w:p w14:paraId="218D44CA"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236–251 </w:t>
            </w:r>
          </w:p>
        </w:tc>
        <w:tc>
          <w:tcPr>
            <w:tcW w:w="2660" w:type="pct"/>
            <w:shd w:val="clear" w:color="auto" w:fill="auto"/>
          </w:tcPr>
          <w:p w14:paraId="31593D21"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252–268 </w:t>
            </w:r>
          </w:p>
        </w:tc>
        <w:tc>
          <w:tcPr>
            <w:tcW w:w="2660" w:type="pct"/>
            <w:shd w:val="clear" w:color="auto" w:fill="auto"/>
          </w:tcPr>
          <w:p w14:paraId="3636FFC5"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269–284</w:t>
            </w:r>
            <w:r w:rsidR="00432746" w:rsidRPr="00DB0CA5">
              <w:rPr>
                <w:rStyle w:val="Red"/>
                <w:color w:val="000000" w:themeColor="text1"/>
                <w:sz w:val="18"/>
                <w:szCs w:val="18"/>
              </w:rPr>
              <w:t xml:space="preserve"> </w:t>
            </w:r>
          </w:p>
        </w:tc>
        <w:tc>
          <w:tcPr>
            <w:tcW w:w="2660" w:type="pct"/>
            <w:shd w:val="clear" w:color="auto" w:fill="auto"/>
          </w:tcPr>
          <w:p w14:paraId="4B0FF9BE"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285–300</w:t>
            </w:r>
            <w:r w:rsidR="00432746" w:rsidRPr="00DB0CA5">
              <w:rPr>
                <w:rStyle w:val="Red"/>
                <w:color w:val="000000" w:themeColor="text1"/>
                <w:sz w:val="18"/>
                <w:szCs w:val="18"/>
              </w:rPr>
              <w:t xml:space="preserve"> </w:t>
            </w:r>
          </w:p>
        </w:tc>
        <w:tc>
          <w:tcPr>
            <w:tcW w:w="2660" w:type="pct"/>
            <w:shd w:val="clear" w:color="auto" w:fill="auto"/>
          </w:tcPr>
          <w:p w14:paraId="7A66DB6F"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301–317 </w:t>
            </w:r>
          </w:p>
        </w:tc>
        <w:tc>
          <w:tcPr>
            <w:tcW w:w="2660" w:type="pct"/>
            <w:shd w:val="clear" w:color="auto" w:fill="auto"/>
          </w:tcPr>
          <w:p w14:paraId="6637C2EC"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318–334</w:t>
            </w:r>
            <w:r w:rsidR="00432746" w:rsidRPr="00DB0CA5">
              <w:rPr>
                <w:rStyle w:val="Red"/>
                <w:color w:val="000000" w:themeColor="text1"/>
                <w:sz w:val="18"/>
                <w:szCs w:val="18"/>
              </w:rPr>
              <w:t xml:space="preserve"> </w:t>
            </w:r>
          </w:p>
        </w:tc>
        <w:tc>
          <w:tcPr>
            <w:tcW w:w="2660" w:type="pct"/>
            <w:shd w:val="clear" w:color="auto" w:fill="auto"/>
          </w:tcPr>
          <w:p w14:paraId="72661C33"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335–350 </w:t>
            </w:r>
          </w:p>
        </w:tc>
        <w:tc>
          <w:tcPr>
            <w:tcW w:w="2660" w:type="pct"/>
            <w:shd w:val="clear" w:color="auto" w:fill="auto"/>
          </w:tcPr>
          <w:p w14:paraId="0B6064EA"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351–365 </w:t>
            </w:r>
          </w:p>
        </w:tc>
        <w:tc>
          <w:tcPr>
            <w:tcW w:w="2660" w:type="pct"/>
            <w:shd w:val="clear" w:color="auto" w:fill="auto"/>
          </w:tcPr>
          <w:p w14:paraId="47E295A7" w14:textId="77777777" w:rsidR="00821962" w:rsidRPr="00DB0CA5" w:rsidRDefault="00821962" w:rsidP="00821962">
            <w:pPr>
              <w:pStyle w:val="TableText"/>
              <w:rPr>
                <w:rStyle w:val="Red"/>
                <w:color w:val="000000" w:themeColor="text1"/>
                <w:sz w:val="18"/>
                <w:szCs w:val="18"/>
              </w:rPr>
            </w:pPr>
            <w:r w:rsidRPr="00DB0CA5">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6BD38602" w:rsidR="00821962" w:rsidRPr="00796C48" w:rsidRDefault="005D2F25" w:rsidP="00DB0CA5">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F25EA41" w:rsidR="00705824" w:rsidRPr="001F4EC0" w:rsidRDefault="00705824" w:rsidP="00DB0CA5">
            <w:pPr>
              <w:pStyle w:val="TableText"/>
              <w:rPr>
                <w:b/>
                <w:sz w:val="18"/>
                <w:szCs w:val="18"/>
              </w:rPr>
            </w:pPr>
            <w:r w:rsidRPr="001F4EC0">
              <w:rPr>
                <w:b/>
                <w:sz w:val="18"/>
                <w:szCs w:val="18"/>
              </w:rPr>
              <w:t>Monitoring point reference</w:t>
            </w:r>
          </w:p>
        </w:tc>
        <w:tc>
          <w:tcPr>
            <w:tcW w:w="1416" w:type="pct"/>
            <w:shd w:val="clear" w:color="auto" w:fill="auto"/>
          </w:tcPr>
          <w:p w14:paraId="010BCC74" w14:textId="248B7C79" w:rsidR="00B31735" w:rsidRPr="00B31735" w:rsidRDefault="00705824" w:rsidP="00DB0CA5">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40CC4AC2"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Operator Self-Monitoring - ATU-BOD as O</w:t>
            </w:r>
            <w:r w:rsidRPr="00DB0CA5">
              <w:rPr>
                <w:rStyle w:val="Blue"/>
                <w:rFonts w:cs="Arial"/>
                <w:color w:val="000000" w:themeColor="text1"/>
                <w:sz w:val="18"/>
                <w:szCs w:val="18"/>
                <w:vertAlign w:val="subscript"/>
              </w:rPr>
              <w:t>2</w:t>
            </w:r>
            <w:r w:rsidRPr="00DB0CA5">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B0CA5" w:rsidRDefault="00141743" w:rsidP="00821962">
            <w:pPr>
              <w:pStyle w:val="TableText"/>
              <w:rPr>
                <w:rStyle w:val="Blue"/>
                <w:rFonts w:cs="Arial"/>
                <w:color w:val="000000" w:themeColor="text1"/>
                <w:sz w:val="18"/>
                <w:szCs w:val="18"/>
              </w:rPr>
            </w:pPr>
            <w:r w:rsidRPr="00DB0CA5">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6CC9B10B"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53382C6B" w:rsidR="00821962" w:rsidRPr="00DB0CA5" w:rsidRDefault="00821962" w:rsidP="00821962">
            <w:pPr>
              <w:pStyle w:val="TableText"/>
              <w:rPr>
                <w:rStyle w:val="Blue"/>
                <w:color w:val="000000" w:themeColor="text1"/>
                <w:sz w:val="18"/>
                <w:szCs w:val="18"/>
              </w:rPr>
            </w:pPr>
            <w:r w:rsidRPr="00DB0CA5">
              <w:rPr>
                <w:rStyle w:val="Blue"/>
                <w:color w:val="000000" w:themeColor="text1"/>
                <w:sz w:val="18"/>
                <w:szCs w:val="18"/>
              </w:rPr>
              <w:t>OSM - ATU-BOD as O</w:t>
            </w:r>
            <w:r w:rsidRPr="00DB0CA5">
              <w:rPr>
                <w:rStyle w:val="Blue"/>
                <w:color w:val="000000" w:themeColor="text1"/>
                <w:sz w:val="18"/>
                <w:szCs w:val="18"/>
                <w:vertAlign w:val="subscript"/>
              </w:rPr>
              <w:t>2</w:t>
            </w:r>
            <w:r w:rsidRPr="00DB0CA5">
              <w:rPr>
                <w:rStyle w:val="Blue"/>
                <w:color w:val="000000" w:themeColor="text1"/>
                <w:sz w:val="18"/>
                <w:szCs w:val="18"/>
              </w:rPr>
              <w:t>, ammoniacal nitrogen (expressed as N), suspended solids (measured after drying at 105</w:t>
            </w:r>
            <w:r w:rsidR="005B1FFD" w:rsidRPr="00DB0CA5">
              <w:rPr>
                <w:rStyle w:val="Blue"/>
                <w:color w:val="000000" w:themeColor="text1"/>
                <w:sz w:val="18"/>
                <w:szCs w:val="18"/>
              </w:rPr>
              <w:t>°</w:t>
            </w:r>
            <w:r w:rsidRPr="00DB0CA5">
              <w:rPr>
                <w:rStyle w:val="Blue"/>
                <w:color w:val="000000" w:themeColor="text1"/>
                <w:sz w:val="18"/>
                <w:szCs w:val="18"/>
              </w:rPr>
              <w:t>C), total phosphorus as P</w:t>
            </w:r>
          </w:p>
        </w:tc>
        <w:tc>
          <w:tcPr>
            <w:tcW w:w="3085" w:type="pct"/>
            <w:shd w:val="clear" w:color="auto" w:fill="auto"/>
          </w:tcPr>
          <w:p w14:paraId="359B95CC" w14:textId="77777777" w:rsidR="00821962" w:rsidRPr="00DB0CA5" w:rsidRDefault="00821962" w:rsidP="00821962">
            <w:pPr>
              <w:pStyle w:val="TableText"/>
              <w:rPr>
                <w:rStyle w:val="Blue"/>
                <w:color w:val="000000" w:themeColor="text1"/>
                <w:sz w:val="18"/>
                <w:szCs w:val="18"/>
              </w:rPr>
            </w:pPr>
            <w:r w:rsidRPr="00DB0CA5">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89B962F" w:rsidR="00821962" w:rsidRPr="00DB0CA5" w:rsidRDefault="00FB770A" w:rsidP="00821962">
            <w:pPr>
              <w:pStyle w:val="TableText"/>
              <w:rPr>
                <w:color w:val="000000" w:themeColor="text1"/>
              </w:rPr>
            </w:pPr>
            <w:r w:rsidRPr="00DB0CA5">
              <w:rPr>
                <w:color w:val="000000" w:themeColor="text1"/>
              </w:rPr>
              <w:fldChar w:fldCharType="begin"/>
            </w:r>
            <w:r w:rsidRPr="00DB0CA5">
              <w:rPr>
                <w:color w:val="000000" w:themeColor="text1"/>
              </w:rPr>
              <w:instrText xml:space="preserve"> MERGEFIELD FE_Permit_Number </w:instrText>
            </w:r>
            <w:r w:rsidRPr="00DB0CA5">
              <w:rPr>
                <w:color w:val="000000" w:themeColor="text1"/>
              </w:rPr>
              <w:fldChar w:fldCharType="separate"/>
            </w:r>
            <w:r w:rsidR="00DB0CA5" w:rsidRPr="00DB0CA5">
              <w:rPr>
                <w:noProof/>
                <w:color w:val="000000" w:themeColor="text1"/>
              </w:rPr>
              <w:t>AW1004501</w:t>
            </w:r>
            <w:r w:rsidRPr="00DB0CA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B0CA5" w:rsidRDefault="009C28CB" w:rsidP="00821962">
            <w:pPr>
              <w:pStyle w:val="TableText"/>
              <w:rPr>
                <w:color w:val="000000" w:themeColor="text1"/>
              </w:rPr>
            </w:pPr>
            <w:r w:rsidRPr="00DB0CA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CA6C197" w:rsidR="00821962" w:rsidRPr="00DB0CA5" w:rsidRDefault="00556AC5" w:rsidP="00821962">
            <w:pPr>
              <w:pStyle w:val="TableText"/>
              <w:rPr>
                <w:color w:val="000000" w:themeColor="text1"/>
              </w:rPr>
            </w:pPr>
            <w:r w:rsidRPr="00DB0CA5">
              <w:rPr>
                <w:color w:val="000000" w:themeColor="text1"/>
              </w:rPr>
              <w:fldChar w:fldCharType="begin"/>
            </w:r>
            <w:r w:rsidRPr="00DB0CA5">
              <w:rPr>
                <w:color w:val="000000" w:themeColor="text1"/>
              </w:rPr>
              <w:instrText xml:space="preserve"> MERGEFIELD Site_Name </w:instrText>
            </w:r>
            <w:r w:rsidRPr="00DB0CA5">
              <w:rPr>
                <w:color w:val="000000" w:themeColor="text1"/>
              </w:rPr>
              <w:fldChar w:fldCharType="separate"/>
            </w:r>
            <w:r w:rsidR="00DB0CA5" w:rsidRPr="00DB0CA5">
              <w:rPr>
                <w:noProof/>
                <w:color w:val="000000" w:themeColor="text1"/>
              </w:rPr>
              <w:t>New Radnor Wastewater Treatment Works</w:t>
            </w:r>
            <w:r w:rsidRPr="00DB0CA5">
              <w:rPr>
                <w:color w:val="000000" w:themeColor="text1"/>
              </w:rPr>
              <w:fldChar w:fldCharType="end"/>
            </w:r>
            <w:r w:rsidRPr="00DB0CA5">
              <w:rPr>
                <w:color w:val="000000" w:themeColor="text1"/>
              </w:rPr>
              <w:t xml:space="preserve">, </w:t>
            </w:r>
            <w:r w:rsidR="009C28CB" w:rsidRPr="00DB0CA5">
              <w:rPr>
                <w:color w:val="000000" w:themeColor="text1"/>
              </w:rPr>
              <w:fldChar w:fldCharType="begin"/>
            </w:r>
            <w:r w:rsidR="009C28CB" w:rsidRPr="00DB0CA5">
              <w:rPr>
                <w:color w:val="000000" w:themeColor="text1"/>
              </w:rPr>
              <w:instrText xml:space="preserve"> MERGEFIELD DSI_ADD2 </w:instrText>
            </w:r>
            <w:r w:rsidR="009C28CB" w:rsidRPr="00DB0CA5">
              <w:rPr>
                <w:color w:val="000000" w:themeColor="text1"/>
              </w:rPr>
              <w:fldChar w:fldCharType="separate"/>
            </w:r>
            <w:r w:rsidR="00DB0CA5" w:rsidRPr="00DB0CA5">
              <w:rPr>
                <w:noProof/>
                <w:color w:val="000000" w:themeColor="text1"/>
              </w:rPr>
              <w:t>School Lane</w:t>
            </w:r>
            <w:r w:rsidR="009C28CB" w:rsidRPr="00DB0CA5">
              <w:rPr>
                <w:color w:val="000000" w:themeColor="text1"/>
              </w:rPr>
              <w:fldChar w:fldCharType="end"/>
            </w:r>
            <w:r w:rsidR="009C28CB" w:rsidRPr="00DB0CA5">
              <w:rPr>
                <w:color w:val="000000" w:themeColor="text1"/>
              </w:rPr>
              <w:t xml:space="preserve">, </w:t>
            </w:r>
            <w:r w:rsidR="009C28CB" w:rsidRPr="00DB0CA5">
              <w:rPr>
                <w:color w:val="000000" w:themeColor="text1"/>
              </w:rPr>
              <w:fldChar w:fldCharType="begin"/>
            </w:r>
            <w:r w:rsidR="009C28CB" w:rsidRPr="00DB0CA5">
              <w:rPr>
                <w:color w:val="000000" w:themeColor="text1"/>
              </w:rPr>
              <w:instrText xml:space="preserve"> MERGEFIELD DSI_ADD3 </w:instrText>
            </w:r>
            <w:r w:rsidR="009C28CB" w:rsidRPr="00DB0CA5">
              <w:rPr>
                <w:color w:val="000000" w:themeColor="text1"/>
              </w:rPr>
              <w:fldChar w:fldCharType="separate"/>
            </w:r>
            <w:r w:rsidR="00DB0CA5" w:rsidRPr="00DB0CA5">
              <w:rPr>
                <w:noProof/>
                <w:color w:val="000000" w:themeColor="text1"/>
              </w:rPr>
              <w:t>New Radnor</w:t>
            </w:r>
            <w:r w:rsidR="009C28CB" w:rsidRPr="00DB0CA5">
              <w:rPr>
                <w:color w:val="000000" w:themeColor="text1"/>
              </w:rPr>
              <w:fldChar w:fldCharType="end"/>
            </w:r>
            <w:r w:rsidR="009C28CB" w:rsidRPr="00DB0CA5">
              <w:rPr>
                <w:color w:val="000000" w:themeColor="text1"/>
              </w:rPr>
              <w:t xml:space="preserve">, </w:t>
            </w:r>
            <w:r w:rsidR="009C28CB" w:rsidRPr="00DB0CA5">
              <w:rPr>
                <w:color w:val="000000" w:themeColor="text1"/>
              </w:rPr>
              <w:fldChar w:fldCharType="begin"/>
            </w:r>
            <w:r w:rsidR="009C28CB" w:rsidRPr="00DB0CA5">
              <w:rPr>
                <w:color w:val="000000" w:themeColor="text1"/>
              </w:rPr>
              <w:instrText xml:space="preserve"> MERGEFIELD DSI_ADD4 </w:instrText>
            </w:r>
            <w:r w:rsidR="009C28CB" w:rsidRPr="00DB0CA5">
              <w:rPr>
                <w:color w:val="000000" w:themeColor="text1"/>
              </w:rPr>
              <w:fldChar w:fldCharType="separate"/>
            </w:r>
            <w:r w:rsidR="00DB0CA5" w:rsidRPr="00DB0CA5">
              <w:rPr>
                <w:noProof/>
                <w:color w:val="000000" w:themeColor="text1"/>
              </w:rPr>
              <w:t>Presteigne, Powys</w:t>
            </w:r>
            <w:r w:rsidR="009C28CB" w:rsidRPr="00DB0CA5">
              <w:rPr>
                <w:color w:val="000000" w:themeColor="text1"/>
              </w:rPr>
              <w:fldChar w:fldCharType="end"/>
            </w:r>
            <w:r w:rsidR="009C28CB" w:rsidRPr="00DB0CA5">
              <w:rPr>
                <w:color w:val="000000" w:themeColor="text1"/>
              </w:rPr>
              <w:t xml:space="preserve">, </w:t>
            </w:r>
            <w:r w:rsidR="009C28CB" w:rsidRPr="00DB0CA5">
              <w:rPr>
                <w:color w:val="000000" w:themeColor="text1"/>
              </w:rPr>
              <w:fldChar w:fldCharType="begin"/>
            </w:r>
            <w:r w:rsidR="009C28CB" w:rsidRPr="00DB0CA5">
              <w:rPr>
                <w:color w:val="000000" w:themeColor="text1"/>
              </w:rPr>
              <w:instrText xml:space="preserve"> MERGEFIELD DSI_POST_CODE </w:instrText>
            </w:r>
            <w:r w:rsidR="009C28CB" w:rsidRPr="00DB0CA5">
              <w:rPr>
                <w:color w:val="000000" w:themeColor="text1"/>
              </w:rPr>
              <w:fldChar w:fldCharType="separate"/>
            </w:r>
            <w:r w:rsidR="00DB0CA5" w:rsidRPr="00DB0CA5">
              <w:rPr>
                <w:noProof/>
                <w:color w:val="000000" w:themeColor="text1"/>
              </w:rPr>
              <w:t>LD8 2SS</w:t>
            </w:r>
            <w:r w:rsidR="009C28CB" w:rsidRPr="00DB0CA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E1DD637" w:rsidR="00821962" w:rsidRPr="00DB0CA5" w:rsidRDefault="00821962" w:rsidP="00DB0CA5">
            <w:pPr>
              <w:pStyle w:val="TableText"/>
              <w:rPr>
                <w:rStyle w:val="PinkBold"/>
                <w:color w:val="FF0000"/>
                <w:sz w:val="18"/>
                <w:szCs w:val="18"/>
              </w:rPr>
            </w:pPr>
            <w:r w:rsidRPr="001F4EC0">
              <w:rPr>
                <w:b/>
                <w:sz w:val="18"/>
                <w:szCs w:val="18"/>
              </w:rPr>
              <w:lastRenderedPageBreak/>
              <w:t xml:space="preserve">(b) Notification requirements for the breach of a limit </w:t>
            </w:r>
            <w:r w:rsidRPr="00DB0CA5">
              <w:rPr>
                <w:b/>
                <w:color w:val="000000" w:themeColor="text1"/>
                <w:sz w:val="18"/>
                <w:szCs w:val="18"/>
              </w:rPr>
              <w:t xml:space="preserve">specified in schedule 3 table S3.1 </w:t>
            </w:r>
            <w:r w:rsidRPr="00DB0CA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DB0CA5"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F768A22" w:rsidR="00821962" w:rsidRPr="00DB0CA5" w:rsidRDefault="00821962" w:rsidP="00294A29">
            <w:pPr>
              <w:pStyle w:val="TableText"/>
              <w:rPr>
                <w:color w:val="000000" w:themeColor="text1"/>
                <w:sz w:val="18"/>
                <w:szCs w:val="18"/>
              </w:rPr>
            </w:pPr>
            <w:r w:rsidRPr="00DB0CA5">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20E85F7" w:rsidR="00821962" w:rsidRPr="00DB0CA5" w:rsidRDefault="00821962" w:rsidP="00DB0CA5">
            <w:pPr>
              <w:pStyle w:val="TableText"/>
              <w:rPr>
                <w:rStyle w:val="Pink"/>
                <w:color w:val="000000" w:themeColor="text1"/>
                <w:sz w:val="18"/>
                <w:szCs w:val="18"/>
              </w:rPr>
            </w:pPr>
            <w:r w:rsidRPr="00DB0CA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DB0CA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DB0CA5"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B8118E3" w:rsidR="00821962" w:rsidRDefault="00DB0CA5" w:rsidP="00DB0CA5">
      <w:pPr>
        <w:pStyle w:val="Heading1"/>
        <w:spacing w:before="0" w:after="400"/>
        <w:ind w:left="567"/>
        <w:rPr>
          <w:sz w:val="36"/>
        </w:rPr>
      </w:pPr>
      <w:r w:rsidRPr="00DB0CA5">
        <w:rPr>
          <w:noProof/>
        </w:rPr>
        <w:lastRenderedPageBreak/>
        <w:drawing>
          <wp:anchor distT="0" distB="0" distL="114300" distR="114300" simplePos="0" relativeHeight="251660288" behindDoc="0" locked="0" layoutInCell="1" allowOverlap="1" wp14:anchorId="40085B9D" wp14:editId="40150EC5">
            <wp:simplePos x="0" y="0"/>
            <wp:positionH relativeFrom="column">
              <wp:posOffset>408190</wp:posOffset>
            </wp:positionH>
            <wp:positionV relativeFrom="paragraph">
              <wp:posOffset>428914</wp:posOffset>
            </wp:positionV>
            <wp:extent cx="5760720" cy="4858385"/>
            <wp:effectExtent l="0" t="0" r="0" b="0"/>
            <wp:wrapTight wrapText="bothSides">
              <wp:wrapPolygon edited="0">
                <wp:start x="0" y="0"/>
                <wp:lineTo x="0" y="21512"/>
                <wp:lineTo x="21500" y="2151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858385"/>
                    </a:xfrm>
                    <a:prstGeom prst="rect">
                      <a:avLst/>
                    </a:prstGeom>
                  </pic:spPr>
                </pic:pic>
              </a:graphicData>
            </a:graphic>
          </wp:anchor>
        </w:drawing>
      </w:r>
      <w:r w:rsidR="00821962" w:rsidRPr="00796C48">
        <w:rPr>
          <w:sz w:val="36"/>
        </w:rPr>
        <w:t>Schedule 7 – Site plan</w:t>
      </w:r>
    </w:p>
    <w:p w14:paraId="1B93DF5B" w14:textId="5A91EEC0" w:rsidR="00DB0CA5" w:rsidRPr="00DB0CA5" w:rsidRDefault="00DB0CA5" w:rsidP="00DB0CA5"/>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81056" w14:textId="77777777" w:rsidR="003B2F2B" w:rsidRDefault="003B2F2B">
      <w:r>
        <w:separator/>
      </w:r>
    </w:p>
  </w:endnote>
  <w:endnote w:type="continuationSeparator" w:id="0">
    <w:p w14:paraId="10C4B4F6" w14:textId="77777777" w:rsidR="003B2F2B" w:rsidRDefault="003B2F2B">
      <w:r>
        <w:continuationSeparator/>
      </w:r>
    </w:p>
  </w:endnote>
  <w:endnote w:type="continuationNotice" w:id="1">
    <w:p w14:paraId="0614DD75" w14:textId="77777777" w:rsidR="003B2F2B" w:rsidRDefault="003B2F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41A14A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B0CA5" w:rsidRPr="00DB0CA5">
      <w:t xml:space="preserve"> </w:t>
    </w:r>
    <w:r w:rsidR="00DB0CA5" w:rsidRPr="00DB0CA5">
      <w:rPr>
        <w:rFonts w:ascii="Arial" w:hAnsi="Arial"/>
        <w:sz w:val="18"/>
        <w:szCs w:val="18"/>
      </w:rPr>
      <w:t>PAN-023914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E253C7C" w:rsidR="002B5D5F" w:rsidRPr="000B393C" w:rsidRDefault="00DB0CA5" w:rsidP="00FB1541">
    <w:pPr>
      <w:pStyle w:val="Footer"/>
      <w:rPr>
        <w:sz w:val="18"/>
        <w:szCs w:val="18"/>
      </w:rPr>
    </w:pPr>
    <w:r w:rsidRPr="00DB0CA5">
      <w:rPr>
        <w:rFonts w:ascii="Arial" w:hAnsi="Arial" w:cs="Arial"/>
        <w:sz w:val="18"/>
        <w:szCs w:val="18"/>
      </w:rPr>
      <w:t>AW1004501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02138">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C3F44" w14:textId="77777777" w:rsidR="003B2F2B" w:rsidRDefault="003B2F2B">
      <w:r>
        <w:separator/>
      </w:r>
    </w:p>
  </w:footnote>
  <w:footnote w:type="continuationSeparator" w:id="0">
    <w:p w14:paraId="20711A54" w14:textId="77777777" w:rsidR="003B2F2B" w:rsidRDefault="003B2F2B">
      <w:r>
        <w:continuationSeparator/>
      </w:r>
    </w:p>
  </w:footnote>
  <w:footnote w:type="continuationNotice" w:id="1">
    <w:p w14:paraId="165CACBD" w14:textId="77777777" w:rsidR="003B2F2B" w:rsidRDefault="003B2F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474"/>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2F2B"/>
    <w:rsid w:val="003B3025"/>
    <w:rsid w:val="003B780E"/>
    <w:rsid w:val="003C0D31"/>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138"/>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D7FC6"/>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B0CA5"/>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22E"/>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A3778A8-4CD7-4E8E-AF50-C88A6CC2C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REGU-212-13532275</_dlc_DocId>
    <_dlc_DocIdUrl xmlns="9be56660-2c31-41ef-bc00-23e72f632f2a">
      <Url>https://cyfoethnaturiolcymru.sharepoint.com/teams/Regulatory/Permitting/_layouts/15/DocIdRedir.aspx?ID=REGU-212-13532275</Url>
      <Description>REGU-212-13532275</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New Radnor Wastewater Treatment Works</Site_x0020_Name>
    <Internal_x002f_External xmlns="859f7ad6-93f6-4205-b62b-a17f28acbbac">Outgoing document</Internal_x002f_External>
    <Post_x0020_code xmlns="859f7ad6-93f6-4205-b62b-a17f28acbbac">LD8 2SS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2024-06-17T23:00:00+00:00</Document_x0020_Date>
    <Facility_x0020_Address xmlns="859f7ad6-93f6-4205-b62b-a17f28acbbac">School Lane, New Radnor, Presteigne,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purl.org/dc/elements/1.1/"/>
    <ds:schemaRef ds:uri="http://www.w3.org/XML/1998/namespace"/>
    <ds:schemaRef ds:uri="84145aa9-ae2a-4b81-96bf-da2258b9f1c9"/>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117313F3-4B32-4E8B-8A47-31FE70843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4239</Words>
  <Characters>23568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(18/06/2024)</dc:title>
  <dc:subject/>
  <dc:creator>Dulson, Emma</dc:creator>
  <cp:keywords>233 08 SD69, 233-08-SD69, 23308SD69</cp:keywords>
  <dc:description>233_08_SD69, version 3_x000d_
Issue date: 06/001/2011</dc:description>
  <cp:lastModifiedBy>emma.dulson</cp:lastModifiedBy>
  <cp:revision>7</cp:revision>
  <dcterms:created xsi:type="dcterms:W3CDTF">2024-02-02T12:23:00Z</dcterms:created>
  <dcterms:modified xsi:type="dcterms:W3CDTF">2024-06-18T15:00:00Z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4b9034df-1ed9-43fe-9d22-703c0df91dae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