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4110C" w:rsidRDefault="002D50FC" w:rsidP="00DF16C8">
      <w:pPr>
        <w:pStyle w:val="TOC1"/>
        <w:rPr>
          <w:color w:val="000000" w:themeColor="text1"/>
        </w:rPr>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4110C" w:rsidRDefault="00E84C8B" w:rsidP="00E84C8B">
      <w:pPr>
        <w:rPr>
          <w:rFonts w:ascii="Arial" w:hAnsi="Arial" w:cs="Arial"/>
          <w:color w:val="000000" w:themeColor="text1"/>
          <w:sz w:val="22"/>
        </w:rPr>
      </w:pPr>
    </w:p>
    <w:p w14:paraId="36210E4B" w14:textId="77777777" w:rsidR="00E84C8B" w:rsidRPr="00C4110C" w:rsidRDefault="00E84C8B" w:rsidP="00E84C8B">
      <w:pPr>
        <w:rPr>
          <w:rFonts w:ascii="Arial" w:hAnsi="Arial" w:cs="Arial"/>
          <w:color w:val="000000" w:themeColor="text1"/>
          <w:sz w:val="22"/>
        </w:rPr>
      </w:pPr>
    </w:p>
    <w:p w14:paraId="2D2E2B37" w14:textId="77777777" w:rsidR="00850177" w:rsidRPr="00C4110C" w:rsidRDefault="00850177" w:rsidP="00DF16C8">
      <w:pPr>
        <w:pStyle w:val="TOC1"/>
        <w:rPr>
          <w:color w:val="000000" w:themeColor="text1"/>
        </w:rPr>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7B58F4" w:rsidRDefault="00CE57D2" w:rsidP="0082402C">
      <w:pPr>
        <w:pStyle w:val="coverLicenceHolder"/>
        <w:pBdr>
          <w:top w:val="single" w:sz="4" w:space="25" w:color="auto"/>
        </w:pBdr>
        <w:ind w:left="3261"/>
        <w:rPr>
          <w:color w:val="000000" w:themeColor="text1"/>
          <w:sz w:val="22"/>
          <w:szCs w:val="22"/>
        </w:rPr>
      </w:pPr>
      <w:r w:rsidRPr="007B58F4">
        <w:rPr>
          <w:color w:val="000000" w:themeColor="text1"/>
          <w:sz w:val="22"/>
          <w:szCs w:val="22"/>
        </w:rPr>
        <w:t>Dŵr Cymru Cyfyngedig</w:t>
      </w:r>
    </w:p>
    <w:p w14:paraId="1D57689A" w14:textId="77777777" w:rsidR="005B73A2" w:rsidRPr="007B58F4" w:rsidRDefault="005B73A2" w:rsidP="0082402C">
      <w:pPr>
        <w:pStyle w:val="coverLicenceHolder"/>
        <w:pBdr>
          <w:top w:val="single" w:sz="4" w:space="25" w:color="auto"/>
        </w:pBdr>
        <w:ind w:left="3261"/>
        <w:rPr>
          <w:color w:val="000000" w:themeColor="text1"/>
          <w:sz w:val="22"/>
          <w:szCs w:val="22"/>
        </w:rPr>
      </w:pPr>
    </w:p>
    <w:p w14:paraId="3D54993D" w14:textId="1455F4CA" w:rsidR="005B73A2" w:rsidRPr="007B58F4" w:rsidRDefault="00717300" w:rsidP="0082402C">
      <w:pPr>
        <w:pStyle w:val="coverLicenceHolder"/>
        <w:pBdr>
          <w:top w:val="single" w:sz="4" w:space="25" w:color="auto"/>
        </w:pBdr>
        <w:ind w:left="3261"/>
        <w:rPr>
          <w:color w:val="000000" w:themeColor="text1"/>
          <w:sz w:val="22"/>
          <w:szCs w:val="22"/>
        </w:rPr>
      </w:pPr>
      <w:r w:rsidRPr="007B58F4">
        <w:rPr>
          <w:color w:val="000000" w:themeColor="text1"/>
          <w:sz w:val="22"/>
          <w:szCs w:val="22"/>
        </w:rPr>
        <w:fldChar w:fldCharType="begin"/>
      </w:r>
      <w:r w:rsidRPr="007B58F4">
        <w:rPr>
          <w:color w:val="000000" w:themeColor="text1"/>
          <w:sz w:val="22"/>
          <w:szCs w:val="22"/>
        </w:rPr>
        <w:instrText xml:space="preserve"> MERGEFIELD Site_Name </w:instrText>
      </w:r>
      <w:r w:rsidRPr="007B58F4">
        <w:rPr>
          <w:color w:val="000000" w:themeColor="text1"/>
          <w:sz w:val="22"/>
          <w:szCs w:val="22"/>
        </w:rPr>
        <w:fldChar w:fldCharType="separate"/>
      </w:r>
      <w:r w:rsidR="007B58F4" w:rsidRPr="007B58F4">
        <w:rPr>
          <w:noProof/>
          <w:color w:val="000000" w:themeColor="text1"/>
          <w:sz w:val="22"/>
          <w:szCs w:val="22"/>
        </w:rPr>
        <w:t>Llanddewi Rhydderch Wastewater Treatment Works</w:t>
      </w:r>
      <w:r w:rsidRPr="007B58F4">
        <w:rPr>
          <w:color w:val="000000" w:themeColor="text1"/>
          <w:sz w:val="22"/>
          <w:szCs w:val="22"/>
        </w:rPr>
        <w:fldChar w:fldCharType="end"/>
      </w:r>
      <w:r w:rsidR="005B73A2" w:rsidRPr="007B58F4">
        <w:rPr>
          <w:color w:val="000000" w:themeColor="text1"/>
          <w:sz w:val="22"/>
          <w:szCs w:val="22"/>
        </w:rPr>
        <w:t xml:space="preserve"> </w:t>
      </w:r>
    </w:p>
    <w:p w14:paraId="718782F6" w14:textId="09A44ECD" w:rsidR="00717300" w:rsidRPr="007B58F4" w:rsidRDefault="00717300" w:rsidP="0082402C">
      <w:pPr>
        <w:pStyle w:val="coverLicenceHolder"/>
        <w:pBdr>
          <w:top w:val="single" w:sz="4" w:space="25" w:color="auto"/>
        </w:pBdr>
        <w:ind w:left="3261"/>
        <w:rPr>
          <w:color w:val="000000" w:themeColor="text1"/>
          <w:sz w:val="22"/>
          <w:szCs w:val="22"/>
        </w:rPr>
      </w:pPr>
      <w:r w:rsidRPr="007B58F4">
        <w:rPr>
          <w:color w:val="000000" w:themeColor="text1"/>
          <w:sz w:val="22"/>
          <w:szCs w:val="22"/>
        </w:rPr>
        <w:fldChar w:fldCharType="begin"/>
      </w:r>
      <w:r w:rsidRPr="007B58F4">
        <w:rPr>
          <w:color w:val="000000" w:themeColor="text1"/>
          <w:sz w:val="22"/>
          <w:szCs w:val="22"/>
        </w:rPr>
        <w:instrText xml:space="preserve"> MERGEFIELD DSI_ADD2 </w:instrText>
      </w:r>
      <w:r w:rsidRPr="007B58F4">
        <w:rPr>
          <w:color w:val="000000" w:themeColor="text1"/>
          <w:sz w:val="22"/>
          <w:szCs w:val="22"/>
        </w:rPr>
        <w:fldChar w:fldCharType="separate"/>
      </w:r>
      <w:r w:rsidR="007B58F4" w:rsidRPr="007B58F4">
        <w:rPr>
          <w:noProof/>
          <w:color w:val="000000" w:themeColor="text1"/>
          <w:sz w:val="22"/>
          <w:szCs w:val="22"/>
        </w:rPr>
        <w:t>Behind St David’s Crescent</w:t>
      </w:r>
      <w:r w:rsidRPr="007B58F4">
        <w:rPr>
          <w:color w:val="000000" w:themeColor="text1"/>
          <w:sz w:val="22"/>
          <w:szCs w:val="22"/>
        </w:rPr>
        <w:fldChar w:fldCharType="end"/>
      </w:r>
    </w:p>
    <w:p w14:paraId="76B81458" w14:textId="48114AAA" w:rsidR="00717300" w:rsidRPr="007B58F4" w:rsidRDefault="00717300" w:rsidP="0082402C">
      <w:pPr>
        <w:pStyle w:val="coverLicenceHolder"/>
        <w:pBdr>
          <w:top w:val="single" w:sz="4" w:space="25" w:color="auto"/>
        </w:pBdr>
        <w:ind w:left="3261"/>
        <w:rPr>
          <w:color w:val="000000" w:themeColor="text1"/>
          <w:sz w:val="22"/>
          <w:szCs w:val="22"/>
        </w:rPr>
      </w:pPr>
      <w:r w:rsidRPr="007B58F4">
        <w:rPr>
          <w:color w:val="000000" w:themeColor="text1"/>
          <w:sz w:val="22"/>
          <w:szCs w:val="22"/>
        </w:rPr>
        <w:fldChar w:fldCharType="begin"/>
      </w:r>
      <w:r w:rsidRPr="007B58F4">
        <w:rPr>
          <w:color w:val="000000" w:themeColor="text1"/>
          <w:sz w:val="22"/>
          <w:szCs w:val="22"/>
        </w:rPr>
        <w:instrText xml:space="preserve"> MERGEFIELD DSI_ADD3 </w:instrText>
      </w:r>
      <w:r w:rsidRPr="007B58F4">
        <w:rPr>
          <w:color w:val="000000" w:themeColor="text1"/>
          <w:sz w:val="22"/>
          <w:szCs w:val="22"/>
        </w:rPr>
        <w:fldChar w:fldCharType="separate"/>
      </w:r>
      <w:r w:rsidR="007B58F4" w:rsidRPr="007B58F4">
        <w:rPr>
          <w:noProof/>
          <w:color w:val="000000" w:themeColor="text1"/>
          <w:sz w:val="22"/>
          <w:szCs w:val="22"/>
        </w:rPr>
        <w:t>Llanddewi Rhydderch</w:t>
      </w:r>
      <w:r w:rsidRPr="007B58F4">
        <w:rPr>
          <w:color w:val="000000" w:themeColor="text1"/>
          <w:sz w:val="22"/>
          <w:szCs w:val="22"/>
        </w:rPr>
        <w:fldChar w:fldCharType="end"/>
      </w:r>
    </w:p>
    <w:p w14:paraId="0EF17346" w14:textId="5788422C" w:rsidR="00717300" w:rsidRPr="007B58F4" w:rsidRDefault="00717300" w:rsidP="0082402C">
      <w:pPr>
        <w:pStyle w:val="coverLicenceHolder"/>
        <w:pBdr>
          <w:top w:val="single" w:sz="4" w:space="25" w:color="auto"/>
        </w:pBdr>
        <w:ind w:left="3261"/>
        <w:rPr>
          <w:color w:val="000000" w:themeColor="text1"/>
          <w:sz w:val="22"/>
          <w:szCs w:val="22"/>
        </w:rPr>
      </w:pPr>
      <w:r w:rsidRPr="007B58F4">
        <w:rPr>
          <w:color w:val="000000" w:themeColor="text1"/>
          <w:sz w:val="22"/>
          <w:szCs w:val="22"/>
        </w:rPr>
        <w:fldChar w:fldCharType="begin"/>
      </w:r>
      <w:r w:rsidRPr="007B58F4">
        <w:rPr>
          <w:color w:val="000000" w:themeColor="text1"/>
          <w:sz w:val="22"/>
          <w:szCs w:val="22"/>
        </w:rPr>
        <w:instrText xml:space="preserve"> MERGEFIELD DSI_ADD4 </w:instrText>
      </w:r>
      <w:r w:rsidRPr="007B58F4">
        <w:rPr>
          <w:color w:val="000000" w:themeColor="text1"/>
          <w:sz w:val="22"/>
          <w:szCs w:val="22"/>
        </w:rPr>
        <w:fldChar w:fldCharType="separate"/>
      </w:r>
      <w:r w:rsidR="007B58F4" w:rsidRPr="007B58F4">
        <w:rPr>
          <w:noProof/>
          <w:color w:val="000000" w:themeColor="text1"/>
          <w:sz w:val="22"/>
          <w:szCs w:val="22"/>
        </w:rPr>
        <w:t>Monmouthshire</w:t>
      </w:r>
      <w:r w:rsidRPr="007B58F4">
        <w:rPr>
          <w:color w:val="000000" w:themeColor="text1"/>
          <w:sz w:val="22"/>
          <w:szCs w:val="22"/>
        </w:rPr>
        <w:fldChar w:fldCharType="end"/>
      </w:r>
    </w:p>
    <w:p w14:paraId="5FE00F48" w14:textId="2CB6E279" w:rsidR="005B73A2" w:rsidRPr="007B58F4" w:rsidRDefault="00717300" w:rsidP="0082402C">
      <w:pPr>
        <w:pStyle w:val="coverLicenceHolder"/>
        <w:pBdr>
          <w:top w:val="single" w:sz="4" w:space="25" w:color="auto"/>
        </w:pBdr>
        <w:ind w:left="3261"/>
        <w:rPr>
          <w:color w:val="000000" w:themeColor="text1"/>
          <w:sz w:val="22"/>
          <w:szCs w:val="22"/>
        </w:rPr>
      </w:pPr>
      <w:r w:rsidRPr="007B58F4">
        <w:rPr>
          <w:color w:val="000000" w:themeColor="text1"/>
          <w:sz w:val="22"/>
          <w:szCs w:val="22"/>
        </w:rPr>
        <w:fldChar w:fldCharType="begin"/>
      </w:r>
      <w:r w:rsidRPr="007B58F4">
        <w:rPr>
          <w:color w:val="000000" w:themeColor="text1"/>
          <w:sz w:val="22"/>
          <w:szCs w:val="22"/>
        </w:rPr>
        <w:instrText xml:space="preserve"> MERGEFIELD DSI_POST_CODE </w:instrText>
      </w:r>
      <w:r w:rsidRPr="007B58F4">
        <w:rPr>
          <w:color w:val="000000" w:themeColor="text1"/>
          <w:sz w:val="22"/>
          <w:szCs w:val="22"/>
        </w:rPr>
        <w:fldChar w:fldCharType="separate"/>
      </w:r>
      <w:r w:rsidR="007B58F4" w:rsidRPr="007B58F4">
        <w:rPr>
          <w:noProof/>
          <w:color w:val="000000" w:themeColor="text1"/>
          <w:sz w:val="22"/>
          <w:szCs w:val="22"/>
        </w:rPr>
        <w:t>NP7 9TR</w:t>
      </w:r>
      <w:r w:rsidRPr="007B58F4">
        <w:rPr>
          <w:color w:val="000000" w:themeColor="text1"/>
          <w:sz w:val="22"/>
          <w:szCs w:val="22"/>
        </w:rPr>
        <w:fldChar w:fldCharType="end"/>
      </w:r>
    </w:p>
    <w:p w14:paraId="31B7289B" w14:textId="77777777" w:rsidR="005B73A2" w:rsidRPr="007B58F4"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7B58F4"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7B58F4"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7B58F4">
        <w:rPr>
          <w:rFonts w:cs="Arial"/>
          <w:color w:val="000000" w:themeColor="text1"/>
          <w:sz w:val="22"/>
          <w:szCs w:val="22"/>
        </w:rPr>
        <w:t>Variation</w:t>
      </w:r>
      <w:r w:rsidR="003F2D1E" w:rsidRPr="007B58F4">
        <w:rPr>
          <w:rFonts w:cs="Arial"/>
          <w:color w:val="000000" w:themeColor="text1"/>
          <w:sz w:val="22"/>
          <w:szCs w:val="22"/>
        </w:rPr>
        <w:t xml:space="preserve"> </w:t>
      </w:r>
      <w:r w:rsidRPr="007B58F4">
        <w:rPr>
          <w:rFonts w:cs="Arial"/>
          <w:color w:val="000000" w:themeColor="text1"/>
          <w:sz w:val="22"/>
          <w:szCs w:val="22"/>
        </w:rPr>
        <w:t>number</w:t>
      </w:r>
    </w:p>
    <w:p w14:paraId="47F2863B" w14:textId="2906D818" w:rsidR="003370AB" w:rsidRPr="007B58F4"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7B58F4">
        <w:rPr>
          <w:rFonts w:cs="Arial"/>
          <w:color w:val="000000" w:themeColor="text1"/>
          <w:sz w:val="22"/>
          <w:szCs w:val="22"/>
        </w:rPr>
        <w:fldChar w:fldCharType="begin"/>
      </w:r>
      <w:r w:rsidRPr="007B58F4">
        <w:rPr>
          <w:rFonts w:cs="Arial"/>
          <w:color w:val="000000" w:themeColor="text1"/>
          <w:sz w:val="22"/>
          <w:szCs w:val="22"/>
        </w:rPr>
        <w:instrText xml:space="preserve"> MERGEFIELD PAN </w:instrText>
      </w:r>
      <w:r w:rsidRPr="007B58F4">
        <w:rPr>
          <w:rFonts w:cs="Arial"/>
          <w:color w:val="000000" w:themeColor="text1"/>
          <w:sz w:val="22"/>
          <w:szCs w:val="22"/>
        </w:rPr>
        <w:fldChar w:fldCharType="separate"/>
      </w:r>
      <w:r w:rsidR="007B58F4" w:rsidRPr="007B58F4">
        <w:rPr>
          <w:rFonts w:cs="Arial"/>
          <w:noProof/>
          <w:color w:val="000000" w:themeColor="text1"/>
          <w:sz w:val="22"/>
          <w:szCs w:val="22"/>
        </w:rPr>
        <w:t>PAN-023915</w:t>
      </w:r>
      <w:r w:rsidRPr="007B58F4">
        <w:rPr>
          <w:rFonts w:cs="Arial"/>
          <w:color w:val="000000" w:themeColor="text1"/>
          <w:sz w:val="22"/>
          <w:szCs w:val="22"/>
        </w:rPr>
        <w:fldChar w:fldCharType="end"/>
      </w:r>
    </w:p>
    <w:p w14:paraId="3E146199" w14:textId="77777777" w:rsidR="00E84C8B" w:rsidRPr="007B58F4" w:rsidRDefault="004F05BF" w:rsidP="0082402C">
      <w:pPr>
        <w:pStyle w:val="coverAuthNos"/>
        <w:spacing w:before="480"/>
        <w:ind w:left="3261"/>
        <w:rPr>
          <w:rFonts w:cs="Arial"/>
          <w:color w:val="000000" w:themeColor="text1"/>
          <w:sz w:val="22"/>
          <w:szCs w:val="22"/>
          <w:lang w:val="de-DE"/>
        </w:rPr>
      </w:pPr>
      <w:r w:rsidRPr="007B58F4">
        <w:rPr>
          <w:rFonts w:cs="Arial"/>
          <w:color w:val="000000" w:themeColor="text1"/>
          <w:sz w:val="22"/>
          <w:szCs w:val="22"/>
          <w:lang w:val="de-DE"/>
        </w:rPr>
        <w:t>P</w:t>
      </w:r>
      <w:r w:rsidR="00E84C8B" w:rsidRPr="007B58F4">
        <w:rPr>
          <w:rFonts w:cs="Arial"/>
          <w:color w:val="000000" w:themeColor="text1"/>
          <w:sz w:val="22"/>
          <w:szCs w:val="22"/>
          <w:lang w:val="de-DE"/>
        </w:rPr>
        <w:t>ermit number</w:t>
      </w:r>
    </w:p>
    <w:p w14:paraId="2EF0EE18" w14:textId="565489BB" w:rsidR="00E84C8B" w:rsidRPr="007B58F4" w:rsidRDefault="006C214E" w:rsidP="0082402C">
      <w:pPr>
        <w:pStyle w:val="coverAuthNos"/>
        <w:ind w:left="3261"/>
        <w:rPr>
          <w:rFonts w:cs="Arial"/>
          <w:color w:val="000000" w:themeColor="text1"/>
          <w:sz w:val="22"/>
          <w:szCs w:val="22"/>
          <w:lang w:val="de-DE"/>
        </w:rPr>
      </w:pPr>
      <w:r w:rsidRPr="007B58F4">
        <w:rPr>
          <w:rFonts w:cs="Arial"/>
          <w:color w:val="000000" w:themeColor="text1"/>
          <w:sz w:val="22"/>
          <w:szCs w:val="22"/>
          <w:lang w:val="de-DE"/>
        </w:rPr>
        <w:fldChar w:fldCharType="begin"/>
      </w:r>
      <w:r w:rsidRPr="007B58F4">
        <w:rPr>
          <w:rFonts w:cs="Arial"/>
          <w:color w:val="000000" w:themeColor="text1"/>
          <w:sz w:val="22"/>
          <w:szCs w:val="22"/>
          <w:lang w:val="de-DE"/>
        </w:rPr>
        <w:instrText xml:space="preserve"> MERGEFIELD "FE_Permit_Number" </w:instrText>
      </w:r>
      <w:r w:rsidRPr="007B58F4">
        <w:rPr>
          <w:rFonts w:cs="Arial"/>
          <w:color w:val="000000" w:themeColor="text1"/>
          <w:sz w:val="22"/>
          <w:szCs w:val="22"/>
          <w:lang w:val="de-DE"/>
        </w:rPr>
        <w:fldChar w:fldCharType="separate"/>
      </w:r>
      <w:r w:rsidR="007B58F4" w:rsidRPr="007B58F4">
        <w:rPr>
          <w:rFonts w:cs="Arial"/>
          <w:noProof/>
          <w:color w:val="000000" w:themeColor="text1"/>
          <w:sz w:val="22"/>
          <w:szCs w:val="22"/>
          <w:lang w:val="de-DE"/>
        </w:rPr>
        <w:t>AS1002101</w:t>
      </w:r>
      <w:r w:rsidRPr="007B58F4">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3459BEA1" w:rsidR="00AC41E4" w:rsidRPr="007B58F4"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7B58F4">
        <w:rPr>
          <w:b/>
          <w:color w:val="000000" w:themeColor="text1"/>
          <w:sz w:val="36"/>
          <w:szCs w:val="36"/>
        </w:rPr>
        <w:lastRenderedPageBreak/>
        <w:fldChar w:fldCharType="begin"/>
      </w:r>
      <w:r w:rsidR="00717300" w:rsidRPr="007B58F4">
        <w:rPr>
          <w:b/>
          <w:color w:val="000000" w:themeColor="text1"/>
          <w:sz w:val="36"/>
          <w:szCs w:val="36"/>
        </w:rPr>
        <w:instrText xml:space="preserve"> MERGEFIELD Site_Name </w:instrText>
      </w:r>
      <w:r w:rsidR="00717300" w:rsidRPr="007B58F4">
        <w:rPr>
          <w:b/>
          <w:color w:val="000000" w:themeColor="text1"/>
          <w:sz w:val="36"/>
          <w:szCs w:val="36"/>
        </w:rPr>
        <w:fldChar w:fldCharType="separate"/>
      </w:r>
      <w:r w:rsidR="007B58F4" w:rsidRPr="007B58F4">
        <w:rPr>
          <w:b/>
          <w:noProof/>
          <w:color w:val="000000" w:themeColor="text1"/>
          <w:sz w:val="36"/>
          <w:szCs w:val="36"/>
        </w:rPr>
        <w:t>Llanddewi Rhydderch WastewaterTreatment Works</w:t>
      </w:r>
      <w:r w:rsidR="00717300" w:rsidRPr="007B58F4">
        <w:rPr>
          <w:b/>
          <w:color w:val="000000" w:themeColor="text1"/>
          <w:sz w:val="36"/>
          <w:szCs w:val="36"/>
        </w:rPr>
        <w:fldChar w:fldCharType="end"/>
      </w:r>
    </w:p>
    <w:p w14:paraId="2E34D8F8" w14:textId="32C500D2" w:rsidR="003370AB" w:rsidRPr="007B58F4" w:rsidRDefault="00AF08C3" w:rsidP="00DD732B">
      <w:pPr>
        <w:pStyle w:val="Heading1nonum"/>
        <w:spacing w:before="80" w:after="0" w:line="240" w:lineRule="auto"/>
        <w:ind w:left="-284"/>
        <w:jc w:val="center"/>
        <w:rPr>
          <w:color w:val="000000" w:themeColor="text1"/>
          <w:szCs w:val="36"/>
        </w:rPr>
      </w:pPr>
      <w:r w:rsidRPr="007B58F4">
        <w:rPr>
          <w:color w:val="000000" w:themeColor="text1"/>
          <w:szCs w:val="36"/>
        </w:rPr>
        <w:t>P</w:t>
      </w:r>
      <w:r w:rsidR="003370AB" w:rsidRPr="007B58F4">
        <w:rPr>
          <w:color w:val="000000" w:themeColor="text1"/>
          <w:szCs w:val="36"/>
        </w:rPr>
        <w:t xml:space="preserve">ermit </w:t>
      </w:r>
      <w:r w:rsidR="00BE5E02" w:rsidRPr="007B58F4">
        <w:rPr>
          <w:color w:val="000000" w:themeColor="text1"/>
          <w:szCs w:val="36"/>
        </w:rPr>
        <w:t>n</w:t>
      </w:r>
      <w:r w:rsidR="003370AB" w:rsidRPr="007B58F4">
        <w:rPr>
          <w:color w:val="000000" w:themeColor="text1"/>
          <w:szCs w:val="36"/>
        </w:rPr>
        <w:t xml:space="preserve">umber </w:t>
      </w:r>
      <w:r w:rsidR="00CC5CC5" w:rsidRPr="007B58F4">
        <w:rPr>
          <w:color w:val="000000" w:themeColor="text1"/>
          <w:szCs w:val="36"/>
        </w:rPr>
        <w:fldChar w:fldCharType="begin"/>
      </w:r>
      <w:r w:rsidR="00CC5CC5" w:rsidRPr="007B58F4">
        <w:rPr>
          <w:color w:val="000000" w:themeColor="text1"/>
          <w:szCs w:val="36"/>
        </w:rPr>
        <w:instrText xml:space="preserve"> MERGEFIELD FE_Permit_Number </w:instrText>
      </w:r>
      <w:r w:rsidR="00CC5CC5" w:rsidRPr="007B58F4">
        <w:rPr>
          <w:color w:val="000000" w:themeColor="text1"/>
          <w:szCs w:val="36"/>
        </w:rPr>
        <w:fldChar w:fldCharType="separate"/>
      </w:r>
      <w:r w:rsidR="007B58F4" w:rsidRPr="007B58F4">
        <w:rPr>
          <w:noProof/>
          <w:color w:val="000000" w:themeColor="text1"/>
          <w:szCs w:val="36"/>
        </w:rPr>
        <w:t>AS1002101</w:t>
      </w:r>
      <w:r w:rsidR="00CC5CC5" w:rsidRPr="007B58F4">
        <w:rPr>
          <w:color w:val="000000" w:themeColor="text1"/>
          <w:szCs w:val="36"/>
        </w:rPr>
        <w:fldChar w:fldCharType="end"/>
      </w:r>
    </w:p>
    <w:bookmarkEnd w:id="0"/>
    <w:bookmarkEnd w:id="1"/>
    <w:p w14:paraId="3C746A8D" w14:textId="77777777" w:rsidR="003370AB" w:rsidRPr="007B58F4" w:rsidRDefault="003370AB" w:rsidP="00DD732B">
      <w:pPr>
        <w:pStyle w:val="Heading1nonum"/>
        <w:ind w:left="-284"/>
        <w:rPr>
          <w:color w:val="000000" w:themeColor="text1"/>
        </w:rPr>
      </w:pPr>
      <w:r w:rsidRPr="007B58F4">
        <w:rPr>
          <w:color w:val="000000" w:themeColor="text1"/>
        </w:rPr>
        <w:t>Introductory note</w:t>
      </w:r>
    </w:p>
    <w:p w14:paraId="59286F80" w14:textId="77777777" w:rsidR="003370AB" w:rsidRPr="00C31D2C" w:rsidRDefault="003370AB" w:rsidP="00DD732B">
      <w:pPr>
        <w:pStyle w:val="Heading2a"/>
        <w:spacing w:before="120"/>
        <w:ind w:left="-284"/>
        <w:rPr>
          <w:i w:val="0"/>
        </w:rPr>
      </w:pPr>
      <w:r w:rsidRPr="007B58F4">
        <w:rPr>
          <w:i w:val="0"/>
          <w:color w:val="000000" w:themeColor="text1"/>
        </w:rPr>
        <w:t xml:space="preserve">This introductory note does not form a part </w:t>
      </w:r>
      <w:r w:rsidRPr="00C31D2C">
        <w:rPr>
          <w:i w:val="0"/>
        </w:rPr>
        <w:t xml:space="preserve">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Pr="007B58F4" w:rsidRDefault="0090270F" w:rsidP="00A72334">
      <w:pPr>
        <w:pStyle w:val="BodyText2"/>
        <w:tabs>
          <w:tab w:val="left" w:pos="-720"/>
          <w:tab w:val="left" w:pos="0"/>
          <w:tab w:val="left" w:pos="972"/>
        </w:tabs>
        <w:spacing w:before="120" w:after="120" w:line="270" w:lineRule="exact"/>
        <w:ind w:left="-284"/>
        <w:jc w:val="left"/>
        <w:rPr>
          <w:rFonts w:cs="Arial"/>
          <w:color w:val="000000" w:themeColor="text1"/>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7B58F4">
        <w:rPr>
          <w:rFonts w:cs="Arial"/>
          <w:color w:val="000000" w:themeColor="text1"/>
          <w:sz w:val="22"/>
          <w:szCs w:val="22"/>
        </w:rPr>
        <w:t>environmental permit.</w:t>
      </w:r>
    </w:p>
    <w:p w14:paraId="570EAA55" w14:textId="347F4090" w:rsidR="005F281F" w:rsidRPr="007B58F4" w:rsidRDefault="005F281F" w:rsidP="00A72334">
      <w:pPr>
        <w:spacing w:before="120" w:after="120"/>
        <w:ind w:left="-284"/>
        <w:rPr>
          <w:rFonts w:ascii="Arial" w:hAnsi="Arial"/>
          <w:color w:val="000000" w:themeColor="text1"/>
          <w:sz w:val="22"/>
          <w:szCs w:val="22"/>
          <w:lang w:eastAsia="en-US"/>
        </w:rPr>
      </w:pPr>
      <w:r w:rsidRPr="007B58F4">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7B58F4" w:rsidRDefault="005F281F" w:rsidP="00DD732B">
      <w:pPr>
        <w:spacing w:before="100" w:beforeAutospacing="1" w:after="100" w:afterAutospacing="1"/>
        <w:ind w:left="-284"/>
        <w:rPr>
          <w:rFonts w:ascii="Arial" w:hAnsi="Arial"/>
          <w:color w:val="000000" w:themeColor="text1"/>
          <w:sz w:val="22"/>
          <w:szCs w:val="22"/>
          <w:lang w:eastAsia="en-US"/>
        </w:rPr>
      </w:pPr>
      <w:r w:rsidRPr="007B58F4">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0FC5B7C9" w14:textId="7A39C862" w:rsidR="00F75F9C" w:rsidRDefault="00A72334" w:rsidP="007B58F4">
      <w:pPr>
        <w:spacing w:before="120" w:after="120"/>
        <w:ind w:left="-284"/>
        <w:rPr>
          <w:rFonts w:ascii="Arial" w:hAnsi="Arial"/>
          <w:color w:val="0070C0"/>
          <w:sz w:val="22"/>
          <w:szCs w:val="22"/>
          <w:lang w:eastAsia="en-US"/>
        </w:rPr>
      </w:pPr>
      <w:r w:rsidRPr="007B58F4">
        <w:rPr>
          <w:rFonts w:ascii="Arial" w:hAnsi="Arial"/>
          <w:color w:val="000000" w:themeColor="text1"/>
          <w:sz w:val="22"/>
          <w:szCs w:val="22"/>
          <w:lang w:eastAsia="en-US"/>
        </w:rPr>
        <w:t xml:space="preserve">The permit variation and consolidation has implemented a Total Phosphorus limit of </w:t>
      </w:r>
      <w:r w:rsidR="007B58F4" w:rsidRPr="007B58F4">
        <w:rPr>
          <w:rFonts w:ascii="Arial" w:hAnsi="Arial"/>
          <w:color w:val="000000" w:themeColor="text1"/>
          <w:sz w:val="22"/>
          <w:szCs w:val="22"/>
          <w:lang w:eastAsia="en-US"/>
        </w:rPr>
        <w:t>5</w:t>
      </w:r>
      <w:r w:rsidR="00FB34EE" w:rsidRPr="007B58F4">
        <w:rPr>
          <w:rFonts w:ascii="Arial" w:hAnsi="Arial"/>
          <w:color w:val="000000" w:themeColor="text1"/>
          <w:sz w:val="22"/>
          <w:szCs w:val="22"/>
          <w:lang w:eastAsia="en-US"/>
        </w:rPr>
        <w:t xml:space="preserve"> </w:t>
      </w:r>
      <w:r w:rsidRPr="007B58F4">
        <w:rPr>
          <w:rFonts w:ascii="Arial" w:hAnsi="Arial"/>
          <w:color w:val="000000" w:themeColor="text1"/>
          <w:sz w:val="22"/>
          <w:szCs w:val="22"/>
          <w:lang w:eastAsia="en-US"/>
        </w:rPr>
        <w:t xml:space="preserve">mg/l effective </w:t>
      </w:r>
      <w:r w:rsidR="00DA19A4" w:rsidRPr="007B58F4">
        <w:rPr>
          <w:rFonts w:ascii="Arial" w:hAnsi="Arial"/>
          <w:color w:val="000000" w:themeColor="text1"/>
          <w:sz w:val="22"/>
          <w:szCs w:val="22"/>
          <w:lang w:eastAsia="en-US"/>
        </w:rPr>
        <w:t>fro</w:t>
      </w:r>
      <w:r w:rsidR="00DA19A4" w:rsidRPr="007402CC">
        <w:rPr>
          <w:rFonts w:ascii="Arial" w:hAnsi="Arial"/>
          <w:color w:val="000000" w:themeColor="text1"/>
          <w:sz w:val="22"/>
          <w:szCs w:val="22"/>
          <w:lang w:eastAsia="en-US"/>
        </w:rPr>
        <w:t xml:space="preserve">m </w:t>
      </w:r>
      <w:r w:rsidR="007402CC" w:rsidRPr="007402CC">
        <w:rPr>
          <w:rFonts w:ascii="Arial" w:hAnsi="Arial"/>
          <w:color w:val="000000" w:themeColor="text1"/>
          <w:sz w:val="22"/>
          <w:szCs w:val="22"/>
          <w:lang w:eastAsia="en-US"/>
        </w:rPr>
        <w:t>26/06</w:t>
      </w:r>
      <w:r w:rsidR="00BE4FA8" w:rsidRPr="007402CC">
        <w:rPr>
          <w:rFonts w:ascii="Arial" w:hAnsi="Arial"/>
          <w:color w:val="000000" w:themeColor="text1"/>
          <w:sz w:val="22"/>
          <w:szCs w:val="22"/>
          <w:lang w:eastAsia="en-US"/>
        </w:rPr>
        <w:t>/202</w:t>
      </w:r>
      <w:r w:rsidR="00BE4FA8" w:rsidRPr="00BE4FA8">
        <w:rPr>
          <w:rFonts w:ascii="Arial" w:hAnsi="Arial"/>
          <w:color w:val="000000" w:themeColor="text1"/>
          <w:sz w:val="22"/>
          <w:szCs w:val="22"/>
          <w:lang w:eastAsia="en-US"/>
        </w:rPr>
        <w:t>5</w:t>
      </w:r>
      <w:r w:rsidRPr="00BE4FA8">
        <w:rPr>
          <w:rFonts w:ascii="Arial" w:hAnsi="Arial"/>
          <w:color w:val="000000" w:themeColor="text1"/>
          <w:sz w:val="22"/>
          <w:szCs w:val="22"/>
          <w:lang w:eastAsia="en-US"/>
        </w:rPr>
        <w:t>.</w:t>
      </w:r>
    </w:p>
    <w:p w14:paraId="2899A576" w14:textId="77777777" w:rsidR="00BE4FA8" w:rsidRDefault="00BE4FA8" w:rsidP="00FB7F18">
      <w:pPr>
        <w:pStyle w:val="Draftingnote"/>
        <w:spacing w:before="120" w:after="120"/>
        <w:ind w:left="-284"/>
        <w:rPr>
          <w:rStyle w:val="Pink"/>
          <w:rFonts w:cs="Arial"/>
          <w:i w:val="0"/>
          <w:color w:val="000000" w:themeColor="text1"/>
          <w:sz w:val="22"/>
          <w:szCs w:val="22"/>
        </w:rPr>
      </w:pPr>
      <w:r w:rsidRPr="00BE4FA8">
        <w:rPr>
          <w:rStyle w:val="Pink"/>
          <w:rFonts w:cs="Arial"/>
          <w:i w:val="0"/>
          <w:color w:val="000000" w:themeColor="text1"/>
          <w:sz w:val="22"/>
          <w:szCs w:val="22"/>
        </w:rPr>
        <w:t>The following limits have been amended: Suspended Solids 60 mg/l LUT, the BOD limit will reduce to 40 mg/l LUT from 01/01/2025.</w:t>
      </w:r>
    </w:p>
    <w:p w14:paraId="479AC6B3" w14:textId="62927B86" w:rsidR="009D5F6A" w:rsidRDefault="00A467B6" w:rsidP="00B427D8">
      <w:pPr>
        <w:pStyle w:val="Draftingnote"/>
        <w:spacing w:before="12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DD732B">
      <w:pPr>
        <w:pStyle w:val="Draftingnote"/>
        <w:spacing w:before="0"/>
        <w:ind w:left="-284"/>
        <w:rPr>
          <w:rFonts w:cs="Arial"/>
          <w:i w:val="0"/>
          <w:color w:val="000000"/>
          <w:sz w:val="22"/>
          <w:szCs w:val="22"/>
        </w:rPr>
      </w:pPr>
    </w:p>
    <w:p w14:paraId="134EA2C3" w14:textId="23D290AD" w:rsidR="00E84C8B" w:rsidRDefault="00E84C8B" w:rsidP="00DD732B">
      <w:pPr>
        <w:pStyle w:val="BodyText2"/>
        <w:spacing w:line="270" w:lineRule="exact"/>
        <w:ind w:left="-284"/>
        <w:jc w:val="left"/>
        <w:rPr>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600512F0" w14:textId="77777777" w:rsidR="007B58F4" w:rsidRDefault="007B58F4" w:rsidP="00DD732B">
      <w:pPr>
        <w:pStyle w:val="BodyText2"/>
        <w:spacing w:line="270" w:lineRule="exact"/>
        <w:ind w:left="-284"/>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49187C32" w:rsidR="00CC0A8F" w:rsidRPr="007B58F4" w:rsidRDefault="00CC0A8F" w:rsidP="00CC0A8F">
            <w:pPr>
              <w:pStyle w:val="Tablebody"/>
              <w:spacing w:before="40" w:after="40" w:line="270" w:lineRule="exact"/>
              <w:rPr>
                <w:rFonts w:ascii="Arial" w:hAnsi="Arial" w:cs="Arial"/>
                <w:color w:val="000000" w:themeColor="text1"/>
                <w:sz w:val="22"/>
                <w:szCs w:val="22"/>
              </w:rPr>
            </w:pPr>
            <w:r w:rsidRPr="007B58F4">
              <w:rPr>
                <w:rFonts w:ascii="Arial" w:hAnsi="Arial" w:cs="Arial"/>
                <w:color w:val="000000" w:themeColor="text1"/>
                <w:sz w:val="22"/>
                <w:szCs w:val="22"/>
              </w:rPr>
              <w:t xml:space="preserve">Regulator-initiated variation </w:t>
            </w:r>
            <w:r w:rsidRPr="007B58F4">
              <w:rPr>
                <w:rFonts w:ascii="Arial" w:hAnsi="Arial" w:cs="Arial"/>
                <w:color w:val="000000" w:themeColor="text1"/>
                <w:sz w:val="22"/>
                <w:szCs w:val="22"/>
              </w:rPr>
              <w:fldChar w:fldCharType="begin"/>
            </w:r>
            <w:r w:rsidRPr="007B58F4">
              <w:rPr>
                <w:rFonts w:ascii="Arial" w:hAnsi="Arial" w:cs="Arial"/>
                <w:color w:val="000000" w:themeColor="text1"/>
                <w:sz w:val="22"/>
                <w:szCs w:val="22"/>
              </w:rPr>
              <w:instrText xml:space="preserve"> MERGEFIELD PAN </w:instrText>
            </w:r>
            <w:r w:rsidRPr="007B58F4">
              <w:rPr>
                <w:rFonts w:ascii="Arial" w:hAnsi="Arial" w:cs="Arial"/>
                <w:color w:val="000000" w:themeColor="text1"/>
                <w:sz w:val="22"/>
                <w:szCs w:val="22"/>
              </w:rPr>
              <w:fldChar w:fldCharType="separate"/>
            </w:r>
            <w:r w:rsidR="007B58F4" w:rsidRPr="007B58F4">
              <w:rPr>
                <w:rFonts w:ascii="Arial" w:hAnsi="Arial" w:cs="Arial"/>
                <w:noProof/>
                <w:color w:val="000000" w:themeColor="text1"/>
                <w:sz w:val="22"/>
                <w:szCs w:val="22"/>
              </w:rPr>
              <w:t>PAN-023915</w:t>
            </w:r>
            <w:r w:rsidRPr="007B58F4">
              <w:rPr>
                <w:rFonts w:ascii="Arial" w:hAnsi="Arial" w:cs="Arial"/>
                <w:color w:val="000000" w:themeColor="text1"/>
                <w:sz w:val="22"/>
                <w:szCs w:val="22"/>
              </w:rPr>
              <w:fldChar w:fldCharType="end"/>
            </w:r>
          </w:p>
        </w:tc>
        <w:tc>
          <w:tcPr>
            <w:tcW w:w="1701" w:type="dxa"/>
            <w:tcBorders>
              <w:left w:val="nil"/>
              <w:right w:val="nil"/>
            </w:tcBorders>
          </w:tcPr>
          <w:p w14:paraId="56AF8206" w14:textId="43663563" w:rsidR="00CC0A8F" w:rsidRPr="007B58F4" w:rsidRDefault="007B58F4" w:rsidP="00CC0A8F">
            <w:pPr>
              <w:pStyle w:val="Tablebody"/>
              <w:spacing w:before="40" w:after="40" w:line="270" w:lineRule="exact"/>
              <w:rPr>
                <w:rFonts w:ascii="Arial" w:hAnsi="Arial" w:cs="Arial"/>
                <w:color w:val="000000" w:themeColor="text1"/>
                <w:sz w:val="22"/>
                <w:szCs w:val="22"/>
              </w:rPr>
            </w:pPr>
            <w:r w:rsidRPr="007B58F4">
              <w:rPr>
                <w:rFonts w:ascii="Arial" w:hAnsi="Arial" w:cs="Arial"/>
                <w:color w:val="000000" w:themeColor="text1"/>
                <w:sz w:val="22"/>
                <w:szCs w:val="22"/>
              </w:rPr>
              <w:t>22/11/2023</w:t>
            </w:r>
          </w:p>
        </w:tc>
        <w:tc>
          <w:tcPr>
            <w:tcW w:w="3935" w:type="dxa"/>
            <w:tcBorders>
              <w:left w:val="nil"/>
              <w:right w:val="nil"/>
            </w:tcBorders>
          </w:tcPr>
          <w:p w14:paraId="15CDD663" w14:textId="3F0F9B4D" w:rsidR="00CC0A8F" w:rsidRPr="007B58F4" w:rsidRDefault="00CC0A8F" w:rsidP="00CC0A8F">
            <w:pPr>
              <w:pStyle w:val="Tablebody"/>
              <w:spacing w:before="40" w:after="40" w:line="270" w:lineRule="exact"/>
              <w:rPr>
                <w:rFonts w:ascii="Arial" w:hAnsi="Arial" w:cs="Arial"/>
                <w:color w:val="000000" w:themeColor="text1"/>
                <w:sz w:val="22"/>
                <w:szCs w:val="22"/>
              </w:rPr>
            </w:pPr>
            <w:r w:rsidRPr="007B58F4">
              <w:rPr>
                <w:rFonts w:ascii="Arial" w:hAnsi="Arial" w:cs="Arial"/>
                <w:color w:val="000000" w:themeColor="text1"/>
                <w:sz w:val="22"/>
                <w:szCs w:val="22"/>
              </w:rPr>
              <w:t xml:space="preserve">A </w:t>
            </w:r>
            <w:r w:rsidR="00833E78" w:rsidRPr="007B58F4">
              <w:rPr>
                <w:rFonts w:ascii="Arial" w:hAnsi="Arial" w:cs="Arial"/>
                <w:color w:val="000000" w:themeColor="text1"/>
                <w:sz w:val="22"/>
                <w:szCs w:val="22"/>
              </w:rPr>
              <w:t>T</w:t>
            </w:r>
            <w:r w:rsidRPr="007B58F4">
              <w:rPr>
                <w:rFonts w:ascii="Arial" w:hAnsi="Arial" w:cs="Arial"/>
                <w:color w:val="000000" w:themeColor="text1"/>
                <w:sz w:val="22"/>
                <w:szCs w:val="22"/>
              </w:rPr>
              <w:t xml:space="preserve">otal </w:t>
            </w:r>
            <w:r w:rsidR="00833E78" w:rsidRPr="007B58F4">
              <w:rPr>
                <w:rFonts w:ascii="Arial" w:hAnsi="Arial" w:cs="Arial"/>
                <w:color w:val="000000" w:themeColor="text1"/>
                <w:sz w:val="22"/>
                <w:szCs w:val="22"/>
              </w:rPr>
              <w:t>P</w:t>
            </w:r>
            <w:r w:rsidRPr="007B58F4">
              <w:rPr>
                <w:rFonts w:ascii="Arial" w:hAnsi="Arial" w:cs="Arial"/>
                <w:color w:val="000000" w:themeColor="text1"/>
                <w:sz w:val="22"/>
                <w:szCs w:val="22"/>
              </w:rPr>
              <w:t>hosphorus limit has been added</w:t>
            </w:r>
            <w:r w:rsidR="008856B6" w:rsidRPr="007B58F4">
              <w:rPr>
                <w:rFonts w:ascii="Arial" w:hAnsi="Arial" w:cs="Arial"/>
                <w:color w:val="000000" w:themeColor="text1"/>
                <w:sz w:val="22"/>
                <w:szCs w:val="22"/>
              </w:rPr>
              <w:t>.</w:t>
            </w:r>
          </w:p>
          <w:p w14:paraId="261C0F00" w14:textId="7B3F63EB" w:rsidR="00245592" w:rsidRPr="007B58F4" w:rsidRDefault="00E56971" w:rsidP="007B58F4">
            <w:pPr>
              <w:pStyle w:val="Tablebody"/>
              <w:spacing w:before="40" w:after="40" w:line="270" w:lineRule="exact"/>
              <w:rPr>
                <w:rFonts w:ascii="Arial" w:hAnsi="Arial" w:cs="Arial"/>
                <w:i/>
                <w:iCs/>
                <w:color w:val="000000" w:themeColor="text1"/>
                <w:sz w:val="22"/>
                <w:szCs w:val="22"/>
              </w:rPr>
            </w:pPr>
            <w:r w:rsidRPr="007B58F4">
              <w:rPr>
                <w:rFonts w:ascii="Arial" w:hAnsi="Arial" w:cs="Arial"/>
                <w:color w:val="000000" w:themeColor="text1"/>
                <w:sz w:val="22"/>
                <w:szCs w:val="22"/>
              </w:rPr>
              <w:t>The BOD</w:t>
            </w:r>
            <w:r w:rsidR="00B21524">
              <w:rPr>
                <w:rFonts w:ascii="Arial" w:hAnsi="Arial" w:cs="Arial"/>
                <w:color w:val="000000" w:themeColor="text1"/>
                <w:sz w:val="22"/>
                <w:szCs w:val="22"/>
              </w:rPr>
              <w:t xml:space="preserve"> and</w:t>
            </w:r>
            <w:r w:rsidR="003C6F19" w:rsidRPr="007B58F4">
              <w:rPr>
                <w:rFonts w:ascii="Arial" w:hAnsi="Arial" w:cs="Arial"/>
                <w:color w:val="000000" w:themeColor="text1"/>
                <w:sz w:val="22"/>
                <w:szCs w:val="22"/>
              </w:rPr>
              <w:t xml:space="preserve"> </w:t>
            </w:r>
            <w:r w:rsidR="00833E78" w:rsidRPr="007B58F4">
              <w:rPr>
                <w:rFonts w:ascii="Arial" w:hAnsi="Arial" w:cs="Arial"/>
                <w:color w:val="000000" w:themeColor="text1"/>
                <w:sz w:val="22"/>
                <w:szCs w:val="22"/>
              </w:rPr>
              <w:t>S</w:t>
            </w:r>
            <w:r w:rsidRPr="007B58F4">
              <w:rPr>
                <w:rFonts w:ascii="Arial" w:hAnsi="Arial" w:cs="Arial"/>
                <w:color w:val="000000" w:themeColor="text1"/>
                <w:sz w:val="22"/>
                <w:szCs w:val="22"/>
              </w:rPr>
              <w:t xml:space="preserve">uspended </w:t>
            </w:r>
            <w:r w:rsidR="00833E78" w:rsidRPr="007B58F4">
              <w:rPr>
                <w:rFonts w:ascii="Arial" w:hAnsi="Arial" w:cs="Arial"/>
                <w:color w:val="000000" w:themeColor="text1"/>
                <w:sz w:val="22"/>
                <w:szCs w:val="22"/>
              </w:rPr>
              <w:t>S</w:t>
            </w:r>
            <w:r w:rsidRPr="007B58F4">
              <w:rPr>
                <w:rFonts w:ascii="Arial" w:hAnsi="Arial" w:cs="Arial"/>
                <w:color w:val="000000" w:themeColor="text1"/>
                <w:sz w:val="22"/>
                <w:szCs w:val="22"/>
              </w:rPr>
              <w:t>olids limits have been amended.</w:t>
            </w:r>
          </w:p>
        </w:tc>
      </w:tr>
      <w:tr w:rsidR="00A40593" w:rsidRPr="008016C5" w14:paraId="151D4571" w14:textId="77777777" w:rsidTr="00DD732B">
        <w:tc>
          <w:tcPr>
            <w:tcW w:w="2836" w:type="dxa"/>
            <w:tcBorders>
              <w:left w:val="nil"/>
              <w:right w:val="nil"/>
            </w:tcBorders>
          </w:tcPr>
          <w:p w14:paraId="29205D30" w14:textId="1ED1F6E2" w:rsidR="00A40593" w:rsidRPr="007402CC" w:rsidRDefault="00A40593" w:rsidP="00E1303A">
            <w:pPr>
              <w:pStyle w:val="Tablebody"/>
              <w:spacing w:before="40" w:after="40" w:line="270" w:lineRule="exact"/>
              <w:rPr>
                <w:rFonts w:ascii="Arial" w:hAnsi="Arial" w:cs="Arial"/>
                <w:color w:val="000000" w:themeColor="text1"/>
                <w:sz w:val="22"/>
                <w:szCs w:val="22"/>
              </w:rPr>
            </w:pPr>
            <w:r w:rsidRPr="007402CC">
              <w:rPr>
                <w:rFonts w:ascii="Arial" w:hAnsi="Arial" w:cs="Arial"/>
                <w:color w:val="000000" w:themeColor="text1"/>
                <w:sz w:val="22"/>
                <w:szCs w:val="22"/>
              </w:rPr>
              <w:t xml:space="preserve">Variation determined </w:t>
            </w:r>
            <w:r w:rsidR="00CC5CC5" w:rsidRPr="007402CC">
              <w:rPr>
                <w:rFonts w:ascii="Arial" w:hAnsi="Arial" w:cs="Arial"/>
                <w:color w:val="000000" w:themeColor="text1"/>
                <w:sz w:val="22"/>
                <w:szCs w:val="22"/>
              </w:rPr>
              <w:fldChar w:fldCharType="begin"/>
            </w:r>
            <w:r w:rsidR="00CC5CC5" w:rsidRPr="007402CC">
              <w:rPr>
                <w:rFonts w:ascii="Arial" w:hAnsi="Arial" w:cs="Arial"/>
                <w:color w:val="000000" w:themeColor="text1"/>
                <w:sz w:val="22"/>
                <w:szCs w:val="22"/>
              </w:rPr>
              <w:instrText xml:space="preserve"> MERGEFIELD FE_Permit_Number </w:instrText>
            </w:r>
            <w:r w:rsidR="00CC5CC5" w:rsidRPr="007402CC">
              <w:rPr>
                <w:rFonts w:ascii="Arial" w:hAnsi="Arial" w:cs="Arial"/>
                <w:color w:val="000000" w:themeColor="text1"/>
                <w:sz w:val="22"/>
                <w:szCs w:val="22"/>
              </w:rPr>
              <w:fldChar w:fldCharType="separate"/>
            </w:r>
            <w:r w:rsidR="007B58F4" w:rsidRPr="007402CC">
              <w:rPr>
                <w:rFonts w:ascii="Arial" w:hAnsi="Arial" w:cs="Arial"/>
                <w:noProof/>
                <w:color w:val="000000" w:themeColor="text1"/>
                <w:sz w:val="22"/>
                <w:szCs w:val="22"/>
              </w:rPr>
              <w:t>AS1002101</w:t>
            </w:r>
            <w:r w:rsidR="00CC5CC5" w:rsidRPr="007402CC">
              <w:rPr>
                <w:rFonts w:ascii="Arial" w:hAnsi="Arial" w:cs="Arial"/>
                <w:color w:val="000000" w:themeColor="text1"/>
                <w:sz w:val="22"/>
                <w:szCs w:val="22"/>
              </w:rPr>
              <w:fldChar w:fldCharType="end"/>
            </w:r>
            <w:r w:rsidRPr="007402CC">
              <w:rPr>
                <w:rFonts w:ascii="Arial" w:hAnsi="Arial" w:cs="Arial"/>
                <w:color w:val="000000" w:themeColor="text1"/>
                <w:sz w:val="22"/>
                <w:szCs w:val="22"/>
              </w:rPr>
              <w:t xml:space="preserve"> </w:t>
            </w:r>
          </w:p>
        </w:tc>
        <w:tc>
          <w:tcPr>
            <w:tcW w:w="1701" w:type="dxa"/>
            <w:tcBorders>
              <w:left w:val="nil"/>
              <w:right w:val="nil"/>
            </w:tcBorders>
          </w:tcPr>
          <w:p w14:paraId="59A3BE79" w14:textId="178C3E77" w:rsidR="00A40593" w:rsidRPr="007402CC" w:rsidRDefault="007402CC" w:rsidP="00E1303A">
            <w:pPr>
              <w:pStyle w:val="Tablebody"/>
              <w:spacing w:before="40" w:after="40" w:line="270" w:lineRule="exact"/>
              <w:rPr>
                <w:rFonts w:ascii="Arial" w:hAnsi="Arial" w:cs="Arial"/>
                <w:color w:val="000000" w:themeColor="text1"/>
                <w:sz w:val="22"/>
                <w:szCs w:val="22"/>
              </w:rPr>
            </w:pPr>
            <w:r w:rsidRPr="007402CC">
              <w:rPr>
                <w:rFonts w:ascii="Arial" w:hAnsi="Arial" w:cs="Arial"/>
                <w:color w:val="000000" w:themeColor="text1"/>
                <w:sz w:val="22"/>
                <w:szCs w:val="22"/>
              </w:rPr>
              <w:t>19/06/2024</w:t>
            </w:r>
          </w:p>
        </w:tc>
        <w:tc>
          <w:tcPr>
            <w:tcW w:w="3935" w:type="dxa"/>
            <w:tcBorders>
              <w:left w:val="nil"/>
              <w:right w:val="nil"/>
            </w:tcBorders>
          </w:tcPr>
          <w:p w14:paraId="79CEFF18" w14:textId="425C31C7" w:rsidR="00A40593" w:rsidRPr="007402CC" w:rsidRDefault="00A40593" w:rsidP="00E1303A">
            <w:pPr>
              <w:pStyle w:val="Tablebody"/>
              <w:spacing w:before="40" w:after="40" w:line="270" w:lineRule="exact"/>
              <w:rPr>
                <w:rFonts w:ascii="Arial" w:hAnsi="Arial" w:cs="Arial"/>
                <w:color w:val="000000" w:themeColor="text1"/>
                <w:sz w:val="22"/>
                <w:szCs w:val="22"/>
              </w:rPr>
            </w:pPr>
            <w:r w:rsidRPr="007402CC">
              <w:rPr>
                <w:rFonts w:ascii="Arial" w:hAnsi="Arial" w:cs="Arial"/>
                <w:color w:val="000000" w:themeColor="text1"/>
                <w:sz w:val="22"/>
                <w:szCs w:val="22"/>
              </w:rPr>
              <w:t>Varied and consolidated permit issued in modern condition format</w:t>
            </w:r>
            <w:r w:rsidR="00FB2CFC" w:rsidRPr="007402CC">
              <w:rPr>
                <w:rFonts w:ascii="Arial" w:hAnsi="Arial" w:cs="Arial"/>
                <w:color w:val="000000" w:themeColor="text1"/>
                <w:sz w:val="22"/>
                <w:szCs w:val="22"/>
              </w:rPr>
              <w:t xml:space="preserve"> to Dŵr Cymru Cyfyngedig</w:t>
            </w:r>
            <w:r w:rsidRPr="007402CC">
              <w:rPr>
                <w:rFonts w:ascii="Arial" w:hAnsi="Arial" w:cs="Arial"/>
                <w:color w:val="000000" w:themeColor="text1"/>
                <w:sz w:val="22"/>
                <w:szCs w:val="22"/>
              </w:rPr>
              <w:t>.</w:t>
            </w:r>
          </w:p>
        </w:tc>
      </w:tr>
    </w:tbl>
    <w:p w14:paraId="08A8E450" w14:textId="542C86EC" w:rsidR="004F05BF" w:rsidRDefault="00DF16C8" w:rsidP="000461F1">
      <w:pPr>
        <w:pStyle w:val="Heading3nonum"/>
        <w:ind w:left="-425"/>
        <w:rPr>
          <w:sz w:val="22"/>
          <w:szCs w:val="22"/>
        </w:rPr>
      </w:pPr>
      <w:r w:rsidRPr="00C4110C">
        <w:rPr>
          <w:color w:val="000000" w:themeColor="text1"/>
          <w:sz w:val="22"/>
          <w:szCs w:val="22"/>
        </w:rPr>
        <w:t>End of introdu</w:t>
      </w:r>
      <w:r w:rsidRPr="00C31D2C">
        <w:rPr>
          <w:sz w:val="22"/>
          <w:szCs w:val="22"/>
        </w:rPr>
        <w:t>ctory note</w:t>
      </w:r>
      <w:r w:rsidR="007B58F4">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4826570" w:rsidR="00FF6887" w:rsidRPr="00C4110C" w:rsidRDefault="00E4680B" w:rsidP="00167FFA">
      <w:pPr>
        <w:pStyle w:val="Data"/>
        <w:rPr>
          <w:rStyle w:val="change"/>
          <w:rFonts w:cs="Arial"/>
          <w:b w:val="0"/>
          <w:color w:val="000000" w:themeColor="text1"/>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w:t>
      </w:r>
      <w:r w:rsidR="00FF6887" w:rsidRPr="00C4110C">
        <w:rPr>
          <w:rFonts w:cs="Arial"/>
          <w:b w:val="0"/>
          <w:color w:val="000000" w:themeColor="text1"/>
          <w:sz w:val="22"/>
          <w:szCs w:val="22"/>
        </w:rPr>
        <w:t xml:space="preserve"> its powers under</w:t>
      </w:r>
      <w:r w:rsidR="00D555F3" w:rsidRPr="00C4110C">
        <w:rPr>
          <w:rFonts w:cs="Arial"/>
          <w:b w:val="0"/>
          <w:color w:val="000000" w:themeColor="text1"/>
          <w:sz w:val="22"/>
          <w:szCs w:val="22"/>
        </w:rPr>
        <w:t xml:space="preserve"> </w:t>
      </w:r>
      <w:r w:rsidR="00BC0511" w:rsidRPr="00C4110C">
        <w:rPr>
          <w:rFonts w:cs="Arial"/>
          <w:b w:val="0"/>
          <w:color w:val="000000" w:themeColor="text1"/>
          <w:sz w:val="22"/>
          <w:szCs w:val="22"/>
        </w:rPr>
        <w:t xml:space="preserve">regulation </w:t>
      </w:r>
      <w:r w:rsidR="00D555F3" w:rsidRPr="00C4110C">
        <w:rPr>
          <w:rFonts w:cs="Arial"/>
          <w:b w:val="0"/>
          <w:color w:val="000000" w:themeColor="text1"/>
          <w:sz w:val="22"/>
          <w:szCs w:val="22"/>
        </w:rPr>
        <w:t>2</w:t>
      </w:r>
      <w:r w:rsidR="00FF6887" w:rsidRPr="00C4110C">
        <w:rPr>
          <w:rFonts w:cs="Arial"/>
          <w:b w:val="0"/>
          <w:color w:val="000000" w:themeColor="text1"/>
          <w:sz w:val="22"/>
          <w:szCs w:val="22"/>
        </w:rPr>
        <w:t xml:space="preserve">0 of the Environmental Permitting (England and Wales) Regulations </w:t>
      </w:r>
      <w:r w:rsidR="0090270F" w:rsidRPr="00C4110C">
        <w:rPr>
          <w:rFonts w:cs="Arial"/>
          <w:b w:val="0"/>
          <w:color w:val="000000" w:themeColor="text1"/>
          <w:sz w:val="22"/>
          <w:szCs w:val="22"/>
        </w:rPr>
        <w:t>201</w:t>
      </w:r>
      <w:r w:rsidR="00C25E57" w:rsidRPr="00C4110C">
        <w:rPr>
          <w:rFonts w:cs="Arial"/>
          <w:b w:val="0"/>
          <w:color w:val="000000" w:themeColor="text1"/>
          <w:sz w:val="22"/>
          <w:szCs w:val="22"/>
        </w:rPr>
        <w:t>6</w:t>
      </w:r>
      <w:r w:rsidR="0090270F" w:rsidRPr="00C4110C">
        <w:rPr>
          <w:rFonts w:cs="Arial"/>
          <w:b w:val="0"/>
          <w:color w:val="000000" w:themeColor="text1"/>
          <w:sz w:val="22"/>
          <w:szCs w:val="22"/>
        </w:rPr>
        <w:t xml:space="preserve"> varies</w:t>
      </w:r>
      <w:r w:rsidR="00FF6887" w:rsidRPr="00C4110C">
        <w:rPr>
          <w:rFonts w:cs="Arial"/>
          <w:b w:val="0"/>
          <w:color w:val="000000" w:themeColor="text1"/>
          <w:sz w:val="22"/>
          <w:szCs w:val="22"/>
        </w:rPr>
        <w:t xml:space="preserve"> </w:t>
      </w:r>
      <w:r w:rsidR="00112221" w:rsidRPr="00C4110C">
        <w:rPr>
          <w:rFonts w:cs="Arial"/>
          <w:b w:val="0"/>
          <w:color w:val="000000" w:themeColor="text1"/>
          <w:sz w:val="22"/>
          <w:szCs w:val="22"/>
        </w:rPr>
        <w:t>and consolidates</w:t>
      </w:r>
    </w:p>
    <w:p w14:paraId="7179347E" w14:textId="77777777" w:rsidR="00FF6887" w:rsidRPr="00C4110C" w:rsidRDefault="00FF6887" w:rsidP="00167FFA">
      <w:pPr>
        <w:pStyle w:val="Data"/>
        <w:rPr>
          <w:rStyle w:val="change"/>
          <w:rFonts w:cs="Arial"/>
          <w:color w:val="000000" w:themeColor="text1"/>
          <w:sz w:val="22"/>
          <w:szCs w:val="22"/>
        </w:rPr>
      </w:pPr>
    </w:p>
    <w:p w14:paraId="51DFBE7B" w14:textId="031B19FD" w:rsidR="00A40593" w:rsidRPr="007B58F4" w:rsidRDefault="00CE57D2" w:rsidP="00A40593">
      <w:pPr>
        <w:pStyle w:val="Heading3nonum"/>
        <w:spacing w:before="0"/>
        <w:ind w:right="1701"/>
        <w:rPr>
          <w:rFonts w:cs="Arial"/>
          <w:bCs/>
          <w:color w:val="000000" w:themeColor="text1"/>
          <w:sz w:val="22"/>
          <w:szCs w:val="22"/>
        </w:rPr>
      </w:pPr>
      <w:r w:rsidRPr="00C4110C">
        <w:rPr>
          <w:rFonts w:cs="Arial"/>
          <w:bCs/>
          <w:color w:val="000000" w:themeColor="text1"/>
          <w:sz w:val="22"/>
          <w:szCs w:val="22"/>
        </w:rPr>
        <w:t>p</w:t>
      </w:r>
      <w:r w:rsidR="00A40593" w:rsidRPr="007B58F4">
        <w:rPr>
          <w:rFonts w:cs="Arial"/>
          <w:bCs/>
          <w:color w:val="000000" w:themeColor="text1"/>
          <w:sz w:val="22"/>
          <w:szCs w:val="22"/>
        </w:rPr>
        <w:t>ermit number</w:t>
      </w:r>
    </w:p>
    <w:p w14:paraId="0FDB94C2" w14:textId="28DFDAD4" w:rsidR="00093C7B" w:rsidRPr="007B58F4" w:rsidRDefault="00093C7B" w:rsidP="00A40593">
      <w:pPr>
        <w:pStyle w:val="Data"/>
        <w:ind w:right="1701"/>
        <w:rPr>
          <w:rStyle w:val="licenceno"/>
          <w:rFonts w:cs="Arial"/>
          <w:color w:val="000000" w:themeColor="text1"/>
          <w:sz w:val="22"/>
          <w:szCs w:val="22"/>
        </w:rPr>
      </w:pPr>
      <w:r w:rsidRPr="007B58F4">
        <w:rPr>
          <w:rStyle w:val="licenceno"/>
          <w:rFonts w:cs="Arial"/>
          <w:color w:val="000000" w:themeColor="text1"/>
          <w:sz w:val="22"/>
          <w:szCs w:val="22"/>
        </w:rPr>
        <w:fldChar w:fldCharType="begin"/>
      </w:r>
      <w:r w:rsidRPr="007B58F4">
        <w:rPr>
          <w:rStyle w:val="licenceno"/>
          <w:rFonts w:cs="Arial"/>
          <w:color w:val="000000" w:themeColor="text1"/>
          <w:sz w:val="22"/>
          <w:szCs w:val="22"/>
        </w:rPr>
        <w:instrText xml:space="preserve"> MERGEFIELD FE_Permit_Number </w:instrText>
      </w:r>
      <w:r w:rsidRPr="007B58F4">
        <w:rPr>
          <w:rStyle w:val="licenceno"/>
          <w:rFonts w:cs="Arial"/>
          <w:color w:val="000000" w:themeColor="text1"/>
          <w:sz w:val="22"/>
          <w:szCs w:val="22"/>
        </w:rPr>
        <w:fldChar w:fldCharType="separate"/>
      </w:r>
      <w:r w:rsidR="007B58F4" w:rsidRPr="007B58F4">
        <w:rPr>
          <w:rStyle w:val="licenceno"/>
          <w:rFonts w:cs="Arial"/>
          <w:noProof/>
          <w:color w:val="000000" w:themeColor="text1"/>
          <w:sz w:val="22"/>
          <w:szCs w:val="22"/>
        </w:rPr>
        <w:t>AS1002101</w:t>
      </w:r>
      <w:r w:rsidRPr="007B58F4">
        <w:rPr>
          <w:rStyle w:val="licenceno"/>
          <w:rFonts w:cs="Arial"/>
          <w:color w:val="000000" w:themeColor="text1"/>
          <w:sz w:val="22"/>
          <w:szCs w:val="22"/>
        </w:rPr>
        <w:fldChar w:fldCharType="end"/>
      </w:r>
    </w:p>
    <w:p w14:paraId="4BBC7F19" w14:textId="77777777" w:rsidR="00A40593" w:rsidRPr="007B58F4" w:rsidRDefault="00A40593" w:rsidP="00167FFA">
      <w:pPr>
        <w:pStyle w:val="Data"/>
        <w:rPr>
          <w:rStyle w:val="change"/>
          <w:rFonts w:cs="Arial"/>
          <w:color w:val="000000" w:themeColor="text1"/>
          <w:sz w:val="22"/>
          <w:szCs w:val="22"/>
        </w:rPr>
      </w:pPr>
    </w:p>
    <w:p w14:paraId="1964B51B" w14:textId="77777777" w:rsidR="00A40593" w:rsidRPr="007B58F4" w:rsidRDefault="00A40593" w:rsidP="00167FFA">
      <w:pPr>
        <w:pStyle w:val="Data"/>
        <w:rPr>
          <w:rStyle w:val="change"/>
          <w:rFonts w:cs="Arial"/>
          <w:b w:val="0"/>
          <w:bCs/>
          <w:color w:val="000000" w:themeColor="text1"/>
          <w:sz w:val="22"/>
          <w:szCs w:val="22"/>
        </w:rPr>
      </w:pPr>
      <w:r w:rsidRPr="007B58F4">
        <w:rPr>
          <w:rStyle w:val="change"/>
          <w:rFonts w:cs="Arial"/>
          <w:b w:val="0"/>
          <w:bCs/>
          <w:color w:val="000000" w:themeColor="text1"/>
          <w:sz w:val="22"/>
          <w:szCs w:val="22"/>
        </w:rPr>
        <w:t>issued to</w:t>
      </w:r>
    </w:p>
    <w:bookmarkEnd w:id="3"/>
    <w:p w14:paraId="47848A2D" w14:textId="77777777" w:rsidR="00167FFA" w:rsidRPr="007B58F4" w:rsidRDefault="008C471F" w:rsidP="00167FFA">
      <w:pPr>
        <w:pStyle w:val="Heading3nonum"/>
        <w:spacing w:before="0"/>
        <w:rPr>
          <w:b/>
          <w:color w:val="000000" w:themeColor="text1"/>
          <w:sz w:val="22"/>
          <w:szCs w:val="22"/>
        </w:rPr>
      </w:pPr>
      <w:r w:rsidRPr="007B58F4">
        <w:rPr>
          <w:b/>
          <w:color w:val="000000" w:themeColor="text1"/>
          <w:sz w:val="22"/>
          <w:szCs w:val="22"/>
        </w:rPr>
        <w:t>Dŵr Cymru Cyfyngedig (“the operator”)</w:t>
      </w:r>
    </w:p>
    <w:p w14:paraId="42B5B11F" w14:textId="77777777" w:rsidR="008C471F" w:rsidRPr="007B58F4" w:rsidRDefault="008C471F" w:rsidP="00167FFA">
      <w:pPr>
        <w:pStyle w:val="Heading3nonum"/>
        <w:spacing w:before="0"/>
        <w:rPr>
          <w:rFonts w:cs="Arial"/>
          <w:color w:val="000000" w:themeColor="text1"/>
          <w:sz w:val="22"/>
          <w:szCs w:val="22"/>
        </w:rPr>
      </w:pPr>
    </w:p>
    <w:p w14:paraId="4F58C4C2" w14:textId="77777777" w:rsidR="008C471F" w:rsidRPr="007B58F4" w:rsidRDefault="008C471F" w:rsidP="00420953">
      <w:pPr>
        <w:pStyle w:val="Data"/>
        <w:ind w:right="1701"/>
        <w:rPr>
          <w:rStyle w:val="licenceno"/>
          <w:rFonts w:cs="Arial"/>
          <w:b w:val="0"/>
          <w:bCs/>
          <w:color w:val="000000" w:themeColor="text1"/>
          <w:sz w:val="22"/>
          <w:szCs w:val="22"/>
        </w:rPr>
      </w:pPr>
      <w:r w:rsidRPr="007B58F4">
        <w:rPr>
          <w:rStyle w:val="licenceno"/>
          <w:rFonts w:cs="Arial"/>
          <w:b w:val="0"/>
          <w:bCs/>
          <w:color w:val="000000" w:themeColor="text1"/>
          <w:sz w:val="22"/>
          <w:szCs w:val="22"/>
        </w:rPr>
        <w:t>whose registered office is</w:t>
      </w:r>
    </w:p>
    <w:p w14:paraId="1B811FCB" w14:textId="77777777" w:rsidR="008C471F" w:rsidRPr="007B58F4" w:rsidRDefault="008C471F" w:rsidP="00420953">
      <w:pPr>
        <w:pStyle w:val="Data"/>
        <w:ind w:right="1701"/>
        <w:rPr>
          <w:rStyle w:val="licenceno"/>
          <w:rFonts w:cs="Arial"/>
          <w:color w:val="000000" w:themeColor="text1"/>
          <w:sz w:val="22"/>
          <w:szCs w:val="22"/>
        </w:rPr>
      </w:pPr>
      <w:r w:rsidRPr="007B58F4">
        <w:rPr>
          <w:rStyle w:val="licenceno"/>
          <w:rFonts w:cs="Arial"/>
          <w:color w:val="000000" w:themeColor="text1"/>
          <w:sz w:val="22"/>
          <w:szCs w:val="22"/>
        </w:rPr>
        <w:t>Linea</w:t>
      </w:r>
    </w:p>
    <w:p w14:paraId="43AD7601" w14:textId="77777777" w:rsidR="008C471F" w:rsidRPr="007B58F4" w:rsidRDefault="008C471F" w:rsidP="00420953">
      <w:pPr>
        <w:pStyle w:val="Data"/>
        <w:ind w:right="1701"/>
        <w:rPr>
          <w:rStyle w:val="licenceno"/>
          <w:rFonts w:cs="Arial"/>
          <w:color w:val="000000" w:themeColor="text1"/>
          <w:sz w:val="22"/>
          <w:szCs w:val="22"/>
        </w:rPr>
      </w:pPr>
      <w:r w:rsidRPr="007B58F4">
        <w:rPr>
          <w:rStyle w:val="licenceno"/>
          <w:rFonts w:cs="Arial"/>
          <w:color w:val="000000" w:themeColor="text1"/>
          <w:sz w:val="22"/>
          <w:szCs w:val="22"/>
        </w:rPr>
        <w:t>Fortran Road</w:t>
      </w:r>
    </w:p>
    <w:p w14:paraId="7094D43C" w14:textId="77777777" w:rsidR="008C471F" w:rsidRPr="007B58F4" w:rsidRDefault="008C471F" w:rsidP="00420953">
      <w:pPr>
        <w:pStyle w:val="Data"/>
        <w:ind w:right="1701"/>
        <w:rPr>
          <w:rStyle w:val="licenceno"/>
          <w:rFonts w:cs="Arial"/>
          <w:color w:val="000000" w:themeColor="text1"/>
          <w:sz w:val="22"/>
          <w:szCs w:val="22"/>
        </w:rPr>
      </w:pPr>
      <w:r w:rsidRPr="007B58F4">
        <w:rPr>
          <w:rStyle w:val="licenceno"/>
          <w:rFonts w:cs="Arial"/>
          <w:color w:val="000000" w:themeColor="text1"/>
          <w:sz w:val="22"/>
          <w:szCs w:val="22"/>
        </w:rPr>
        <w:t>St Mellons</w:t>
      </w:r>
    </w:p>
    <w:p w14:paraId="189EF3C4" w14:textId="77777777" w:rsidR="008C471F" w:rsidRPr="007B58F4" w:rsidRDefault="008C471F" w:rsidP="00420953">
      <w:pPr>
        <w:pStyle w:val="Data"/>
        <w:ind w:right="1701"/>
        <w:rPr>
          <w:rStyle w:val="licenceno"/>
          <w:rFonts w:cs="Arial"/>
          <w:color w:val="000000" w:themeColor="text1"/>
          <w:sz w:val="22"/>
          <w:szCs w:val="22"/>
        </w:rPr>
      </w:pPr>
      <w:r w:rsidRPr="007B58F4">
        <w:rPr>
          <w:rStyle w:val="licenceno"/>
          <w:rFonts w:cs="Arial"/>
          <w:color w:val="000000" w:themeColor="text1"/>
          <w:sz w:val="22"/>
          <w:szCs w:val="22"/>
        </w:rPr>
        <w:t>Cardiff</w:t>
      </w:r>
    </w:p>
    <w:p w14:paraId="24FA6452" w14:textId="77777777" w:rsidR="008C471F" w:rsidRPr="007B58F4" w:rsidRDefault="008C471F" w:rsidP="00420953">
      <w:pPr>
        <w:pStyle w:val="Data"/>
        <w:ind w:right="1701"/>
        <w:rPr>
          <w:rStyle w:val="licenceno"/>
          <w:rFonts w:cs="Arial"/>
          <w:color w:val="000000" w:themeColor="text1"/>
          <w:sz w:val="22"/>
          <w:szCs w:val="22"/>
        </w:rPr>
      </w:pPr>
      <w:r w:rsidRPr="007B58F4">
        <w:rPr>
          <w:rStyle w:val="licenceno"/>
          <w:rFonts w:cs="Arial"/>
          <w:color w:val="000000" w:themeColor="text1"/>
          <w:sz w:val="22"/>
          <w:szCs w:val="22"/>
        </w:rPr>
        <w:t>CF3 0LT</w:t>
      </w:r>
    </w:p>
    <w:p w14:paraId="34E76785" w14:textId="77777777" w:rsidR="00420953" w:rsidRPr="007B58F4" w:rsidRDefault="00420953" w:rsidP="008C471F">
      <w:pPr>
        <w:pStyle w:val="Heading3nonum"/>
        <w:spacing w:before="0"/>
        <w:rPr>
          <w:rFonts w:cs="Arial"/>
          <w:color w:val="000000" w:themeColor="text1"/>
          <w:sz w:val="22"/>
          <w:szCs w:val="22"/>
        </w:rPr>
      </w:pPr>
    </w:p>
    <w:p w14:paraId="2C7B28F7" w14:textId="77777777" w:rsidR="00E84C8B" w:rsidRPr="007B58F4" w:rsidRDefault="00420953" w:rsidP="00167FFA">
      <w:pPr>
        <w:pStyle w:val="Data"/>
        <w:rPr>
          <w:rStyle w:val="change"/>
          <w:rFonts w:cs="Arial"/>
          <w:b w:val="0"/>
          <w:bCs/>
          <w:color w:val="000000" w:themeColor="text1"/>
          <w:sz w:val="22"/>
          <w:szCs w:val="22"/>
        </w:rPr>
      </w:pPr>
      <w:r w:rsidRPr="007B58F4">
        <w:rPr>
          <w:rStyle w:val="change"/>
          <w:rFonts w:cs="Arial"/>
          <w:b w:val="0"/>
          <w:bCs/>
          <w:color w:val="000000" w:themeColor="text1"/>
          <w:sz w:val="22"/>
          <w:szCs w:val="22"/>
        </w:rPr>
        <w:t xml:space="preserve">company registration number </w:t>
      </w:r>
      <w:r w:rsidRPr="007B58F4">
        <w:rPr>
          <w:rStyle w:val="change"/>
          <w:rFonts w:cs="Arial"/>
          <w:color w:val="000000" w:themeColor="text1"/>
          <w:sz w:val="22"/>
          <w:szCs w:val="22"/>
        </w:rPr>
        <w:t>02366777</w:t>
      </w:r>
    </w:p>
    <w:p w14:paraId="0BDF68CB" w14:textId="77777777" w:rsidR="00DF6316" w:rsidRPr="007B58F4" w:rsidRDefault="00DF6316" w:rsidP="00167FFA">
      <w:pPr>
        <w:pStyle w:val="Data"/>
        <w:ind w:right="1701"/>
        <w:rPr>
          <w:b w:val="0"/>
          <w:color w:val="000000" w:themeColor="text1"/>
          <w:sz w:val="22"/>
          <w:szCs w:val="22"/>
        </w:rPr>
      </w:pPr>
    </w:p>
    <w:p w14:paraId="14C3FE27" w14:textId="77777777" w:rsidR="00420953" w:rsidRPr="007B58F4" w:rsidRDefault="00420953" w:rsidP="00420953">
      <w:pPr>
        <w:pStyle w:val="Data"/>
        <w:spacing w:line="276" w:lineRule="auto"/>
        <w:ind w:right="23"/>
        <w:rPr>
          <w:b w:val="0"/>
          <w:color w:val="000000" w:themeColor="text1"/>
          <w:sz w:val="22"/>
          <w:szCs w:val="22"/>
        </w:rPr>
      </w:pPr>
      <w:r w:rsidRPr="007B58F4">
        <w:rPr>
          <w:b w:val="0"/>
          <w:color w:val="000000" w:themeColor="text1"/>
          <w:sz w:val="22"/>
          <w:szCs w:val="22"/>
        </w:rPr>
        <w:t xml:space="preserve">to operate </w:t>
      </w:r>
      <w:r w:rsidRPr="007B58F4">
        <w:rPr>
          <w:rFonts w:cs="Arial"/>
          <w:b w:val="0"/>
          <w:color w:val="000000" w:themeColor="text1"/>
          <w:sz w:val="22"/>
          <w:szCs w:val="22"/>
        </w:rPr>
        <w:t>a water discharge activity</w:t>
      </w:r>
      <w:r w:rsidRPr="007B58F4">
        <w:rPr>
          <w:b w:val="0"/>
          <w:color w:val="000000" w:themeColor="text1"/>
          <w:sz w:val="22"/>
          <w:szCs w:val="22"/>
        </w:rPr>
        <w:t xml:space="preserve"> at</w:t>
      </w:r>
    </w:p>
    <w:p w14:paraId="3DF9DFCE" w14:textId="71BDB43D" w:rsidR="00CE57D2" w:rsidRPr="007B58F4" w:rsidRDefault="00CE57D2" w:rsidP="00420953">
      <w:pPr>
        <w:pStyle w:val="Data"/>
        <w:spacing w:line="276" w:lineRule="auto"/>
        <w:ind w:right="23"/>
        <w:rPr>
          <w:rStyle w:val="change"/>
          <w:rFonts w:cs="Arial"/>
          <w:bCs/>
          <w:color w:val="000000" w:themeColor="text1"/>
          <w:sz w:val="22"/>
          <w:szCs w:val="22"/>
        </w:rPr>
      </w:pPr>
      <w:r w:rsidRPr="007B58F4">
        <w:rPr>
          <w:bCs/>
          <w:color w:val="000000" w:themeColor="text1"/>
          <w:sz w:val="22"/>
          <w:szCs w:val="22"/>
        </w:rPr>
        <w:fldChar w:fldCharType="begin"/>
      </w:r>
      <w:r w:rsidRPr="007B58F4">
        <w:rPr>
          <w:bCs/>
          <w:color w:val="000000" w:themeColor="text1"/>
          <w:sz w:val="22"/>
          <w:szCs w:val="22"/>
        </w:rPr>
        <w:instrText xml:space="preserve"> MERGEFIELD Site_Name </w:instrText>
      </w:r>
      <w:r w:rsidRPr="007B58F4">
        <w:rPr>
          <w:bCs/>
          <w:color w:val="000000" w:themeColor="text1"/>
          <w:sz w:val="22"/>
          <w:szCs w:val="22"/>
        </w:rPr>
        <w:fldChar w:fldCharType="separate"/>
      </w:r>
      <w:r w:rsidR="007B58F4" w:rsidRPr="007B58F4">
        <w:rPr>
          <w:bCs/>
          <w:noProof/>
          <w:color w:val="000000" w:themeColor="text1"/>
          <w:sz w:val="22"/>
          <w:szCs w:val="22"/>
        </w:rPr>
        <w:t>Llanddewi Rhydderch Wastewater Treatment Works</w:t>
      </w:r>
      <w:r w:rsidRPr="007B58F4">
        <w:rPr>
          <w:bCs/>
          <w:color w:val="000000" w:themeColor="text1"/>
          <w:sz w:val="22"/>
          <w:szCs w:val="22"/>
        </w:rPr>
        <w:fldChar w:fldCharType="end"/>
      </w:r>
    </w:p>
    <w:p w14:paraId="360BC02C" w14:textId="6418D44E" w:rsidR="00E84C8B" w:rsidRPr="007B58F4" w:rsidRDefault="00CE57D2" w:rsidP="00167FFA">
      <w:pPr>
        <w:pStyle w:val="Data"/>
        <w:rPr>
          <w:rStyle w:val="change"/>
          <w:rFonts w:cs="Arial"/>
          <w:color w:val="000000" w:themeColor="text1"/>
          <w:sz w:val="22"/>
          <w:szCs w:val="22"/>
        </w:rPr>
      </w:pPr>
      <w:r w:rsidRPr="007B58F4">
        <w:rPr>
          <w:rStyle w:val="change"/>
          <w:rFonts w:cs="Arial"/>
          <w:color w:val="000000" w:themeColor="text1"/>
          <w:sz w:val="22"/>
          <w:szCs w:val="22"/>
        </w:rPr>
        <w:fldChar w:fldCharType="begin"/>
      </w:r>
      <w:r w:rsidRPr="007B58F4">
        <w:rPr>
          <w:rStyle w:val="change"/>
          <w:rFonts w:cs="Arial"/>
          <w:color w:val="000000" w:themeColor="text1"/>
          <w:sz w:val="22"/>
          <w:szCs w:val="22"/>
        </w:rPr>
        <w:instrText xml:space="preserve"> MERGEFIELD DSI_ADD2 </w:instrText>
      </w:r>
      <w:r w:rsidRPr="007B58F4">
        <w:rPr>
          <w:rStyle w:val="change"/>
          <w:rFonts w:cs="Arial"/>
          <w:color w:val="000000" w:themeColor="text1"/>
          <w:sz w:val="22"/>
          <w:szCs w:val="22"/>
        </w:rPr>
        <w:fldChar w:fldCharType="separate"/>
      </w:r>
      <w:r w:rsidR="007B58F4" w:rsidRPr="007B58F4">
        <w:rPr>
          <w:rStyle w:val="change"/>
          <w:rFonts w:cs="Arial"/>
          <w:noProof/>
          <w:color w:val="000000" w:themeColor="text1"/>
          <w:sz w:val="22"/>
          <w:szCs w:val="22"/>
        </w:rPr>
        <w:t>Behind St David’s Crescent</w:t>
      </w:r>
      <w:r w:rsidRPr="007B58F4">
        <w:rPr>
          <w:rStyle w:val="change"/>
          <w:rFonts w:cs="Arial"/>
          <w:color w:val="000000" w:themeColor="text1"/>
          <w:sz w:val="22"/>
          <w:szCs w:val="22"/>
        </w:rPr>
        <w:fldChar w:fldCharType="end"/>
      </w:r>
    </w:p>
    <w:p w14:paraId="7BD825C2" w14:textId="0EE7CA29" w:rsidR="00E84C8B" w:rsidRPr="007B58F4" w:rsidRDefault="00CE57D2" w:rsidP="00167FFA">
      <w:pPr>
        <w:pStyle w:val="Data"/>
        <w:rPr>
          <w:rStyle w:val="change"/>
          <w:rFonts w:cs="Arial"/>
          <w:color w:val="000000" w:themeColor="text1"/>
          <w:sz w:val="22"/>
          <w:szCs w:val="22"/>
        </w:rPr>
      </w:pPr>
      <w:r w:rsidRPr="007B58F4">
        <w:rPr>
          <w:rStyle w:val="change"/>
          <w:rFonts w:cs="Arial"/>
          <w:color w:val="000000" w:themeColor="text1"/>
          <w:sz w:val="22"/>
          <w:szCs w:val="22"/>
        </w:rPr>
        <w:fldChar w:fldCharType="begin"/>
      </w:r>
      <w:r w:rsidRPr="007B58F4">
        <w:rPr>
          <w:rStyle w:val="change"/>
          <w:rFonts w:cs="Arial"/>
          <w:color w:val="000000" w:themeColor="text1"/>
          <w:sz w:val="22"/>
          <w:szCs w:val="22"/>
        </w:rPr>
        <w:instrText xml:space="preserve"> MERGEFIELD DSI_ADD3 </w:instrText>
      </w:r>
      <w:r w:rsidRPr="007B58F4">
        <w:rPr>
          <w:rStyle w:val="change"/>
          <w:rFonts w:cs="Arial"/>
          <w:color w:val="000000" w:themeColor="text1"/>
          <w:sz w:val="22"/>
          <w:szCs w:val="22"/>
        </w:rPr>
        <w:fldChar w:fldCharType="separate"/>
      </w:r>
      <w:r w:rsidR="007B58F4" w:rsidRPr="007B58F4">
        <w:rPr>
          <w:rStyle w:val="change"/>
          <w:rFonts w:cs="Arial"/>
          <w:noProof/>
          <w:color w:val="000000" w:themeColor="text1"/>
          <w:sz w:val="22"/>
          <w:szCs w:val="22"/>
        </w:rPr>
        <w:t>Llanddewi Rhydderch</w:t>
      </w:r>
      <w:r w:rsidRPr="007B58F4">
        <w:rPr>
          <w:rStyle w:val="change"/>
          <w:rFonts w:cs="Arial"/>
          <w:color w:val="000000" w:themeColor="text1"/>
          <w:sz w:val="22"/>
          <w:szCs w:val="22"/>
        </w:rPr>
        <w:fldChar w:fldCharType="end"/>
      </w:r>
    </w:p>
    <w:p w14:paraId="2E2D7226" w14:textId="24E2E024" w:rsidR="00E84C8B" w:rsidRPr="007B58F4" w:rsidRDefault="00CE57D2" w:rsidP="00167FFA">
      <w:pPr>
        <w:pStyle w:val="Data"/>
        <w:rPr>
          <w:rStyle w:val="change"/>
          <w:rFonts w:cs="Arial"/>
          <w:color w:val="000000" w:themeColor="text1"/>
          <w:sz w:val="22"/>
          <w:szCs w:val="22"/>
        </w:rPr>
      </w:pPr>
      <w:r w:rsidRPr="007B58F4">
        <w:rPr>
          <w:rStyle w:val="change"/>
          <w:rFonts w:cs="Arial"/>
          <w:color w:val="000000" w:themeColor="text1"/>
          <w:sz w:val="22"/>
          <w:szCs w:val="22"/>
        </w:rPr>
        <w:fldChar w:fldCharType="begin"/>
      </w:r>
      <w:r w:rsidRPr="007B58F4">
        <w:rPr>
          <w:rStyle w:val="change"/>
          <w:rFonts w:cs="Arial"/>
          <w:color w:val="000000" w:themeColor="text1"/>
          <w:sz w:val="22"/>
          <w:szCs w:val="22"/>
        </w:rPr>
        <w:instrText xml:space="preserve"> MERGEFIELD DSI_ADD4 </w:instrText>
      </w:r>
      <w:r w:rsidRPr="007B58F4">
        <w:rPr>
          <w:rStyle w:val="change"/>
          <w:rFonts w:cs="Arial"/>
          <w:color w:val="000000" w:themeColor="text1"/>
          <w:sz w:val="22"/>
          <w:szCs w:val="22"/>
        </w:rPr>
        <w:fldChar w:fldCharType="separate"/>
      </w:r>
      <w:r w:rsidR="007B58F4" w:rsidRPr="007B58F4">
        <w:rPr>
          <w:rStyle w:val="change"/>
          <w:rFonts w:cs="Arial"/>
          <w:noProof/>
          <w:color w:val="000000" w:themeColor="text1"/>
          <w:sz w:val="22"/>
          <w:szCs w:val="22"/>
        </w:rPr>
        <w:t>Monmouthshire</w:t>
      </w:r>
      <w:r w:rsidRPr="007B58F4">
        <w:rPr>
          <w:rStyle w:val="change"/>
          <w:rFonts w:cs="Arial"/>
          <w:color w:val="000000" w:themeColor="text1"/>
          <w:sz w:val="22"/>
          <w:szCs w:val="22"/>
        </w:rPr>
        <w:fldChar w:fldCharType="end"/>
      </w:r>
    </w:p>
    <w:p w14:paraId="2080DA39" w14:textId="0A01988A" w:rsidR="00E84C8B" w:rsidRPr="007B58F4" w:rsidRDefault="00CE57D2" w:rsidP="00167FFA">
      <w:pPr>
        <w:pStyle w:val="Data"/>
        <w:rPr>
          <w:rStyle w:val="change"/>
          <w:rFonts w:cs="Arial"/>
          <w:color w:val="000000" w:themeColor="text1"/>
          <w:sz w:val="22"/>
          <w:szCs w:val="22"/>
        </w:rPr>
      </w:pPr>
      <w:r w:rsidRPr="007B58F4">
        <w:rPr>
          <w:rStyle w:val="change"/>
          <w:rFonts w:cs="Arial"/>
          <w:color w:val="000000" w:themeColor="text1"/>
          <w:sz w:val="22"/>
          <w:szCs w:val="22"/>
        </w:rPr>
        <w:fldChar w:fldCharType="begin"/>
      </w:r>
      <w:r w:rsidRPr="007B58F4">
        <w:rPr>
          <w:rStyle w:val="change"/>
          <w:rFonts w:cs="Arial"/>
          <w:color w:val="000000" w:themeColor="text1"/>
          <w:sz w:val="22"/>
          <w:szCs w:val="22"/>
        </w:rPr>
        <w:instrText xml:space="preserve"> MERGEFIELD DSI_POST_CODE </w:instrText>
      </w:r>
      <w:r w:rsidRPr="007B58F4">
        <w:rPr>
          <w:rStyle w:val="change"/>
          <w:rFonts w:cs="Arial"/>
          <w:color w:val="000000" w:themeColor="text1"/>
          <w:sz w:val="22"/>
          <w:szCs w:val="22"/>
        </w:rPr>
        <w:fldChar w:fldCharType="separate"/>
      </w:r>
      <w:r w:rsidR="007B58F4" w:rsidRPr="007B58F4">
        <w:rPr>
          <w:rStyle w:val="change"/>
          <w:rFonts w:cs="Arial"/>
          <w:noProof/>
          <w:color w:val="000000" w:themeColor="text1"/>
          <w:sz w:val="22"/>
          <w:szCs w:val="22"/>
        </w:rPr>
        <w:t>NP7 9TR</w:t>
      </w:r>
      <w:r w:rsidRPr="007B58F4">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4E9AAA86" w14:textId="77777777" w:rsidR="00375FB3" w:rsidRDefault="00375FB3" w:rsidP="00167FFA">
      <w:pPr>
        <w:pStyle w:val="Heading3nonum"/>
        <w:spacing w:before="0"/>
        <w:rPr>
          <w:rFonts w:cs="Arial"/>
          <w:sz w:val="22"/>
          <w:szCs w:val="22"/>
        </w:rPr>
      </w:pPr>
    </w:p>
    <w:p w14:paraId="66DFD871" w14:textId="1BF2D9CF"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4523ACE7" w:rsidR="00E84C8B" w:rsidRPr="00FB5C21" w:rsidRDefault="00E84C8B" w:rsidP="00167FFA">
      <w:pPr>
        <w:pStyle w:val="Heading3nonum"/>
        <w:spacing w:before="0"/>
        <w:rPr>
          <w:rFonts w:cs="Arial"/>
          <w:color w:val="FF0000"/>
          <w:sz w:val="22"/>
          <w:szCs w:val="22"/>
        </w:rPr>
      </w:pPr>
      <w:r w:rsidRPr="00C31D2C">
        <w:rPr>
          <w:rFonts w:cs="Arial"/>
          <w:sz w:val="22"/>
          <w:szCs w:val="22"/>
        </w:rPr>
        <w:t>The notice shall take effect</w:t>
      </w:r>
      <w:r w:rsidRPr="007402CC">
        <w:rPr>
          <w:rFonts w:cs="Arial"/>
          <w:color w:val="000000" w:themeColor="text1"/>
          <w:sz w:val="22"/>
          <w:szCs w:val="22"/>
        </w:rPr>
        <w:t xml:space="preserve"> from </w:t>
      </w:r>
      <w:r w:rsidR="007402CC" w:rsidRPr="007402CC">
        <w:rPr>
          <w:rFonts w:cs="Arial"/>
          <w:b/>
          <w:bCs/>
          <w:color w:val="000000" w:themeColor="text1"/>
          <w:sz w:val="22"/>
          <w:szCs w:val="22"/>
        </w:rPr>
        <w:t>26/06/2024</w:t>
      </w:r>
    </w:p>
    <w:p w14:paraId="3F690516" w14:textId="77777777" w:rsidR="00643A32" w:rsidRPr="00C4110C" w:rsidRDefault="00643A32" w:rsidP="00167FFA">
      <w:pPr>
        <w:pStyle w:val="Heading3nonum"/>
        <w:spacing w:before="0"/>
        <w:rPr>
          <w:rFonts w:cs="Arial"/>
          <w:color w:val="000000" w:themeColor="text1"/>
          <w:sz w:val="22"/>
          <w:szCs w:val="22"/>
        </w:rPr>
      </w:pPr>
    </w:p>
    <w:p w14:paraId="3AF50631" w14:textId="77777777" w:rsidR="00E84C8B" w:rsidRPr="00C4110C" w:rsidRDefault="00E84C8B" w:rsidP="00167FFA">
      <w:pPr>
        <w:pStyle w:val="Data"/>
        <w:ind w:right="1701"/>
        <w:rPr>
          <w:rFonts w:cs="Arial"/>
          <w:b w:val="0"/>
          <w:color w:val="000000" w:themeColor="text1"/>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C4110C" w:rsidRPr="00C4110C" w14:paraId="6F77AF53" w14:textId="77777777" w:rsidTr="0030506B">
        <w:trPr>
          <w:trHeight w:hRule="exact" w:val="393"/>
        </w:trPr>
        <w:tc>
          <w:tcPr>
            <w:tcW w:w="5421" w:type="dxa"/>
            <w:tcBorders>
              <w:top w:val="nil"/>
              <w:left w:val="nil"/>
              <w:right w:val="nil"/>
            </w:tcBorders>
          </w:tcPr>
          <w:p w14:paraId="64FB6089" w14:textId="77777777" w:rsidR="00E84C8B" w:rsidRPr="00C4110C" w:rsidRDefault="00E84C8B" w:rsidP="00167FFA">
            <w:pPr>
              <w:pStyle w:val="Heading3nonum"/>
              <w:spacing w:before="0"/>
              <w:ind w:right="1701"/>
              <w:rPr>
                <w:rFonts w:cs="Arial"/>
                <w:color w:val="000000" w:themeColor="text1"/>
                <w:sz w:val="22"/>
                <w:szCs w:val="22"/>
              </w:rPr>
            </w:pPr>
            <w:r w:rsidRPr="00C4110C">
              <w:rPr>
                <w:rFonts w:cs="Arial"/>
                <w:color w:val="000000" w:themeColor="text1"/>
                <w:sz w:val="22"/>
                <w:szCs w:val="22"/>
              </w:rPr>
              <w:t>Name</w:t>
            </w:r>
          </w:p>
        </w:tc>
        <w:tc>
          <w:tcPr>
            <w:tcW w:w="2409" w:type="dxa"/>
            <w:tcBorders>
              <w:top w:val="nil"/>
              <w:left w:val="nil"/>
              <w:right w:val="nil"/>
            </w:tcBorders>
          </w:tcPr>
          <w:p w14:paraId="1AB366B3" w14:textId="77777777" w:rsidR="00E84C8B" w:rsidRPr="00C4110C" w:rsidRDefault="00E84C8B" w:rsidP="00167FFA">
            <w:pPr>
              <w:pStyle w:val="Heading3nonum"/>
              <w:spacing w:before="0"/>
              <w:ind w:right="1701"/>
              <w:rPr>
                <w:rFonts w:cs="Arial"/>
                <w:color w:val="000000" w:themeColor="text1"/>
                <w:sz w:val="22"/>
                <w:szCs w:val="22"/>
              </w:rPr>
            </w:pPr>
            <w:r w:rsidRPr="00C4110C">
              <w:rPr>
                <w:rFonts w:cs="Arial"/>
                <w:color w:val="000000" w:themeColor="text1"/>
                <w:sz w:val="22"/>
                <w:szCs w:val="22"/>
              </w:rPr>
              <w:t>Date</w:t>
            </w:r>
          </w:p>
        </w:tc>
      </w:tr>
      <w:tr w:rsidR="00E84C8B" w:rsidRPr="00C31D2C" w14:paraId="7E9312B5" w14:textId="77777777" w:rsidTr="0030506B">
        <w:trPr>
          <w:trHeight w:hRule="exact" w:val="960"/>
        </w:trPr>
        <w:tc>
          <w:tcPr>
            <w:tcW w:w="5421" w:type="dxa"/>
            <w:vAlign w:val="center"/>
          </w:tcPr>
          <w:p w14:paraId="5D8DFC3C" w14:textId="087E3957" w:rsidR="005B73A2" w:rsidRPr="007402CC" w:rsidRDefault="007402CC" w:rsidP="003842F1">
            <w:pPr>
              <w:pStyle w:val="Heading3nonum"/>
              <w:spacing w:before="0"/>
              <w:ind w:right="-135"/>
              <w:jc w:val="center"/>
              <w:rPr>
                <w:rFonts w:cs="Arial"/>
                <w:b/>
                <w:color w:val="000000" w:themeColor="text1"/>
                <w:sz w:val="22"/>
                <w:szCs w:val="22"/>
              </w:rPr>
            </w:pPr>
            <w:r w:rsidRPr="007402CC">
              <w:rPr>
                <w:rFonts w:cs="Arial"/>
                <w:b/>
                <w:color w:val="000000" w:themeColor="text1"/>
                <w:sz w:val="22"/>
                <w:szCs w:val="22"/>
              </w:rPr>
              <w:t>Joanne Fitton</w:t>
            </w:r>
          </w:p>
        </w:tc>
        <w:tc>
          <w:tcPr>
            <w:tcW w:w="2409" w:type="dxa"/>
            <w:vAlign w:val="center"/>
          </w:tcPr>
          <w:p w14:paraId="2B127805" w14:textId="614A45E9" w:rsidR="00E84C8B" w:rsidRPr="007402CC" w:rsidRDefault="007402CC" w:rsidP="003842F1">
            <w:pPr>
              <w:pStyle w:val="Heading3nonum"/>
              <w:spacing w:before="0"/>
              <w:ind w:right="34"/>
              <w:jc w:val="center"/>
              <w:rPr>
                <w:rFonts w:cs="Arial"/>
                <w:b/>
                <w:color w:val="000000" w:themeColor="text1"/>
                <w:sz w:val="22"/>
                <w:szCs w:val="22"/>
              </w:rPr>
            </w:pPr>
            <w:r w:rsidRPr="007402CC">
              <w:rPr>
                <w:rFonts w:cs="Arial"/>
                <w:b/>
                <w:color w:val="000000" w:themeColor="text1"/>
                <w:sz w:val="22"/>
                <w:szCs w:val="22"/>
              </w:rPr>
              <w:t>19/06/2024</w:t>
            </w:r>
          </w:p>
        </w:tc>
      </w:tr>
    </w:tbl>
    <w:p w14:paraId="4FCEBD03" w14:textId="5DED1E9F" w:rsidR="00E84C8B" w:rsidRPr="00C31D2C" w:rsidRDefault="00E84C8B" w:rsidP="000461F1">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0461F1">
        <w:rPr>
          <w:rFonts w:cs="Arial"/>
          <w:sz w:val="22"/>
          <w:szCs w:val="22"/>
        </w:rPr>
        <w:t>.</w:t>
      </w:r>
    </w:p>
    <w:p w14:paraId="1B133939" w14:textId="77777777" w:rsidR="001447B2" w:rsidRPr="007B58F4"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7B58F4">
        <w:rPr>
          <w:b/>
          <w:i w:val="0"/>
          <w:color w:val="000000" w:themeColor="text1"/>
          <w:sz w:val="22"/>
          <w:szCs w:val="22"/>
        </w:rPr>
        <w:lastRenderedPageBreak/>
        <w:t xml:space="preserve">Schedule 1 </w:t>
      </w:r>
    </w:p>
    <w:p w14:paraId="65EB3ADF" w14:textId="680C8705" w:rsidR="006C6EA9" w:rsidRPr="007B58F4" w:rsidRDefault="006C6EA9" w:rsidP="006C6EA9">
      <w:pPr>
        <w:spacing w:before="120" w:line="270" w:lineRule="exact"/>
        <w:rPr>
          <w:rFonts w:ascii="Arial" w:hAnsi="Arial" w:cs="Arial"/>
          <w:color w:val="000000" w:themeColor="text1"/>
          <w:sz w:val="22"/>
          <w:szCs w:val="22"/>
        </w:rPr>
      </w:pPr>
      <w:r w:rsidRPr="007B58F4">
        <w:rPr>
          <w:rFonts w:ascii="Arial" w:hAnsi="Arial" w:cs="Arial"/>
          <w:color w:val="000000" w:themeColor="text1"/>
          <w:sz w:val="22"/>
          <w:szCs w:val="22"/>
        </w:rPr>
        <w:t>All conditions have been varied by the consolidated permit as a result of a</w:t>
      </w:r>
      <w:r w:rsidR="004B38A4" w:rsidRPr="007B58F4">
        <w:rPr>
          <w:rFonts w:ascii="Arial" w:hAnsi="Arial" w:cs="Arial"/>
          <w:color w:val="000000" w:themeColor="text1"/>
          <w:sz w:val="22"/>
          <w:szCs w:val="22"/>
        </w:rPr>
        <w:t xml:space="preserve"> </w:t>
      </w:r>
      <w:r w:rsidR="00E4680B" w:rsidRPr="007B58F4">
        <w:rPr>
          <w:rFonts w:ascii="Arial" w:hAnsi="Arial" w:cs="Arial"/>
          <w:color w:val="000000" w:themeColor="text1"/>
          <w:sz w:val="22"/>
          <w:szCs w:val="22"/>
        </w:rPr>
        <w:t xml:space="preserve">Natural Resources Wales </w:t>
      </w:r>
      <w:r w:rsidRPr="007B58F4">
        <w:rPr>
          <w:rFonts w:ascii="Arial" w:hAnsi="Arial" w:cs="Arial"/>
          <w:color w:val="000000" w:themeColor="text1"/>
          <w:sz w:val="22"/>
          <w:szCs w:val="22"/>
        </w:rPr>
        <w:t>initiated variation.</w:t>
      </w:r>
    </w:p>
    <w:p w14:paraId="4BC06A6E" w14:textId="77777777" w:rsidR="006C6EA9" w:rsidRPr="007B58F4" w:rsidRDefault="006C6EA9" w:rsidP="00AE64EF">
      <w:pPr>
        <w:pStyle w:val="Heading3nonum"/>
        <w:rPr>
          <w:rFonts w:cs="Arial"/>
          <w:color w:val="000000" w:themeColor="text1"/>
          <w:sz w:val="22"/>
          <w:szCs w:val="22"/>
        </w:rPr>
      </w:pPr>
    </w:p>
    <w:p w14:paraId="2FBFEC08" w14:textId="77777777" w:rsidR="006C6EA9" w:rsidRPr="007B58F4" w:rsidRDefault="006C6EA9" w:rsidP="006C6EA9">
      <w:pPr>
        <w:pStyle w:val="Heading3nonum"/>
        <w:rPr>
          <w:rFonts w:cs="Arial"/>
          <w:b/>
          <w:color w:val="000000" w:themeColor="text1"/>
          <w:sz w:val="22"/>
          <w:szCs w:val="22"/>
        </w:rPr>
      </w:pPr>
      <w:r w:rsidRPr="007B58F4">
        <w:rPr>
          <w:rFonts w:cs="Arial"/>
          <w:b/>
          <w:color w:val="000000" w:themeColor="text1"/>
          <w:sz w:val="22"/>
          <w:szCs w:val="22"/>
        </w:rPr>
        <w:t xml:space="preserve">Schedule 2 – </w:t>
      </w:r>
      <w:r w:rsidR="000C3304" w:rsidRPr="007B58F4">
        <w:rPr>
          <w:rFonts w:cs="Arial"/>
          <w:b/>
          <w:color w:val="000000" w:themeColor="text1"/>
          <w:sz w:val="22"/>
          <w:szCs w:val="22"/>
        </w:rPr>
        <w:t>consolidated</w:t>
      </w:r>
      <w:r w:rsidRPr="007B58F4">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7B58F4">
        <w:rPr>
          <w:rFonts w:cs="Arial"/>
          <w:color w:val="000000" w:themeColor="text1"/>
          <w:sz w:val="22"/>
          <w:szCs w:val="22"/>
        </w:rPr>
        <w:t>Consolidated</w:t>
      </w:r>
      <w:r w:rsidR="006C6EA9" w:rsidRPr="007B58F4">
        <w:rPr>
          <w:rFonts w:cs="Arial"/>
          <w:color w:val="000000" w:themeColor="text1"/>
          <w:sz w:val="22"/>
          <w:szCs w:val="22"/>
        </w:rPr>
        <w:t xml:space="preserve"> pe</w:t>
      </w:r>
      <w:r w:rsidR="006C6EA9" w:rsidRPr="0006520B">
        <w:rPr>
          <w:rFonts w:cs="Arial"/>
          <w:color w:val="auto"/>
          <w:sz w:val="22"/>
          <w:szCs w:val="22"/>
        </w:rPr>
        <w:t>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7B58F4" w:rsidRDefault="008321E6" w:rsidP="00597064">
      <w:pPr>
        <w:pStyle w:val="Act"/>
        <w:ind w:left="567"/>
        <w:rPr>
          <w:bCs/>
          <w:color w:val="000000" w:themeColor="text1"/>
          <w:sz w:val="22"/>
          <w:szCs w:val="22"/>
        </w:rPr>
      </w:pPr>
      <w:r w:rsidRPr="00CE57D2">
        <w:rPr>
          <w:bCs/>
          <w:sz w:val="22"/>
          <w:szCs w:val="22"/>
        </w:rPr>
        <w:t>P</w:t>
      </w:r>
      <w:r w:rsidRPr="007B58F4">
        <w:rPr>
          <w:bCs/>
          <w:color w:val="000000" w:themeColor="text1"/>
          <w:sz w:val="22"/>
          <w:szCs w:val="22"/>
        </w:rPr>
        <w:t xml:space="preserve">ermit number </w:t>
      </w:r>
    </w:p>
    <w:p w14:paraId="64EE5CD4" w14:textId="159EF57C" w:rsidR="008321E6" w:rsidRPr="007B58F4" w:rsidRDefault="00093C7B" w:rsidP="00597064">
      <w:pPr>
        <w:pStyle w:val="Data"/>
        <w:ind w:left="567" w:right="1701"/>
        <w:rPr>
          <w:rStyle w:val="licenceno"/>
          <w:color w:val="000000" w:themeColor="text1"/>
          <w:sz w:val="22"/>
          <w:szCs w:val="22"/>
        </w:rPr>
      </w:pPr>
      <w:r w:rsidRPr="007B58F4">
        <w:rPr>
          <w:rStyle w:val="licenceno"/>
          <w:color w:val="000000" w:themeColor="text1"/>
          <w:sz w:val="22"/>
          <w:szCs w:val="22"/>
        </w:rPr>
        <w:fldChar w:fldCharType="begin"/>
      </w:r>
      <w:r w:rsidRPr="007B58F4">
        <w:rPr>
          <w:rStyle w:val="licenceno"/>
          <w:color w:val="000000" w:themeColor="text1"/>
          <w:sz w:val="22"/>
          <w:szCs w:val="22"/>
        </w:rPr>
        <w:instrText xml:space="preserve"> MERGEFIELD FE_Permit_Number </w:instrText>
      </w:r>
      <w:r w:rsidRPr="007B58F4">
        <w:rPr>
          <w:rStyle w:val="licenceno"/>
          <w:color w:val="000000" w:themeColor="text1"/>
          <w:sz w:val="22"/>
          <w:szCs w:val="22"/>
        </w:rPr>
        <w:fldChar w:fldCharType="separate"/>
      </w:r>
      <w:r w:rsidR="007B58F4" w:rsidRPr="007B58F4">
        <w:rPr>
          <w:rStyle w:val="licenceno"/>
          <w:noProof/>
          <w:color w:val="000000" w:themeColor="text1"/>
          <w:sz w:val="22"/>
          <w:szCs w:val="22"/>
        </w:rPr>
        <w:t>AS1002101</w:t>
      </w:r>
      <w:r w:rsidRPr="007B58F4">
        <w:rPr>
          <w:rStyle w:val="licenceno"/>
          <w:color w:val="000000" w:themeColor="text1"/>
          <w:sz w:val="22"/>
          <w:szCs w:val="22"/>
        </w:rPr>
        <w:fldChar w:fldCharType="end"/>
      </w:r>
    </w:p>
    <w:p w14:paraId="276C14AC" w14:textId="74ECAD83" w:rsidR="008321E6" w:rsidRPr="007B58F4" w:rsidRDefault="008321E6" w:rsidP="00597064">
      <w:pPr>
        <w:pStyle w:val="Heading3nonum"/>
        <w:ind w:left="567"/>
        <w:rPr>
          <w:color w:val="000000" w:themeColor="text1"/>
          <w:sz w:val="22"/>
          <w:szCs w:val="22"/>
        </w:rPr>
      </w:pPr>
      <w:r w:rsidRPr="007B58F4">
        <w:rPr>
          <w:color w:val="000000" w:themeColor="text1"/>
          <w:sz w:val="22"/>
          <w:szCs w:val="22"/>
        </w:rPr>
        <w:t xml:space="preserve">This is the consolidated permit referred to in the variation and consolidation notice for </w:t>
      </w:r>
      <w:r w:rsidR="00C41C5D" w:rsidRPr="007B58F4">
        <w:rPr>
          <w:color w:val="000000" w:themeColor="text1"/>
          <w:sz w:val="22"/>
          <w:szCs w:val="22"/>
        </w:rPr>
        <w:t>variation</w:t>
      </w:r>
      <w:r w:rsidRPr="007B58F4">
        <w:rPr>
          <w:color w:val="000000" w:themeColor="text1"/>
          <w:sz w:val="22"/>
          <w:szCs w:val="22"/>
        </w:rPr>
        <w:t xml:space="preserve"> </w:t>
      </w:r>
      <w:r w:rsidR="00CE57D2" w:rsidRPr="007B58F4">
        <w:rPr>
          <w:color w:val="000000" w:themeColor="text1"/>
          <w:sz w:val="22"/>
          <w:szCs w:val="22"/>
        </w:rPr>
        <w:fldChar w:fldCharType="begin"/>
      </w:r>
      <w:r w:rsidR="00CE57D2" w:rsidRPr="007B58F4">
        <w:rPr>
          <w:color w:val="000000" w:themeColor="text1"/>
          <w:sz w:val="22"/>
          <w:szCs w:val="22"/>
        </w:rPr>
        <w:instrText xml:space="preserve"> MERGEFIELD PAN </w:instrText>
      </w:r>
      <w:r w:rsidR="00CE57D2" w:rsidRPr="007B58F4">
        <w:rPr>
          <w:color w:val="000000" w:themeColor="text1"/>
          <w:sz w:val="22"/>
          <w:szCs w:val="22"/>
        </w:rPr>
        <w:fldChar w:fldCharType="separate"/>
      </w:r>
      <w:r w:rsidR="007B58F4" w:rsidRPr="007B58F4">
        <w:rPr>
          <w:noProof/>
          <w:color w:val="000000" w:themeColor="text1"/>
          <w:sz w:val="22"/>
          <w:szCs w:val="22"/>
        </w:rPr>
        <w:t>PAN-023915</w:t>
      </w:r>
      <w:r w:rsidR="00CE57D2" w:rsidRPr="007B58F4">
        <w:rPr>
          <w:color w:val="000000" w:themeColor="text1"/>
          <w:sz w:val="22"/>
          <w:szCs w:val="22"/>
        </w:rPr>
        <w:fldChar w:fldCharType="end"/>
      </w:r>
      <w:r w:rsidRPr="007B58F4">
        <w:rPr>
          <w:color w:val="000000" w:themeColor="text1"/>
          <w:sz w:val="22"/>
          <w:szCs w:val="22"/>
        </w:rPr>
        <w:t xml:space="preserve"> authorising </w:t>
      </w:r>
    </w:p>
    <w:p w14:paraId="7861DFC0" w14:textId="77777777" w:rsidR="008321E6" w:rsidRPr="007B58F4" w:rsidRDefault="008321E6" w:rsidP="00597064">
      <w:pPr>
        <w:pStyle w:val="Data"/>
        <w:ind w:left="567"/>
        <w:rPr>
          <w:rStyle w:val="change"/>
          <w:i/>
          <w:color w:val="000000" w:themeColor="text1"/>
          <w:sz w:val="22"/>
          <w:szCs w:val="22"/>
        </w:rPr>
      </w:pPr>
    </w:p>
    <w:p w14:paraId="5DD1BDB6" w14:textId="77777777" w:rsidR="003842F1" w:rsidRPr="007B58F4" w:rsidRDefault="003842F1" w:rsidP="003842F1">
      <w:pPr>
        <w:pStyle w:val="Data"/>
        <w:spacing w:line="276" w:lineRule="auto"/>
        <w:ind w:left="567"/>
        <w:rPr>
          <w:b w:val="0"/>
          <w:color w:val="000000" w:themeColor="text1"/>
          <w:sz w:val="22"/>
          <w:szCs w:val="22"/>
        </w:rPr>
      </w:pPr>
      <w:r w:rsidRPr="007B58F4">
        <w:rPr>
          <w:rStyle w:val="change"/>
          <w:color w:val="000000" w:themeColor="text1"/>
          <w:sz w:val="22"/>
          <w:szCs w:val="22"/>
        </w:rPr>
        <w:t>Dŵr Cymru Cyfyngedig</w:t>
      </w:r>
      <w:r w:rsidRPr="007B58F4">
        <w:rPr>
          <w:color w:val="000000" w:themeColor="text1"/>
          <w:sz w:val="22"/>
          <w:szCs w:val="22"/>
        </w:rPr>
        <w:t xml:space="preserve"> </w:t>
      </w:r>
      <w:r w:rsidRPr="007B58F4">
        <w:rPr>
          <w:b w:val="0"/>
          <w:color w:val="000000" w:themeColor="text1"/>
          <w:sz w:val="22"/>
          <w:szCs w:val="22"/>
        </w:rPr>
        <w:t>(“the operator”),</w:t>
      </w:r>
    </w:p>
    <w:p w14:paraId="5267DDC9" w14:textId="77777777" w:rsidR="003842F1" w:rsidRPr="007B58F4" w:rsidRDefault="003842F1" w:rsidP="003842F1">
      <w:pPr>
        <w:pStyle w:val="Data"/>
        <w:spacing w:line="276" w:lineRule="auto"/>
        <w:ind w:left="567"/>
        <w:rPr>
          <w:b w:val="0"/>
          <w:color w:val="000000" w:themeColor="text1"/>
          <w:sz w:val="22"/>
          <w:szCs w:val="22"/>
        </w:rPr>
      </w:pPr>
    </w:p>
    <w:p w14:paraId="75B44CB8" w14:textId="77777777" w:rsidR="003842F1" w:rsidRPr="007B58F4" w:rsidRDefault="003842F1" w:rsidP="003842F1">
      <w:pPr>
        <w:pStyle w:val="Data"/>
        <w:spacing w:line="276" w:lineRule="auto"/>
        <w:ind w:left="567"/>
        <w:rPr>
          <w:b w:val="0"/>
          <w:color w:val="000000" w:themeColor="text1"/>
          <w:sz w:val="22"/>
          <w:szCs w:val="22"/>
        </w:rPr>
      </w:pPr>
      <w:r w:rsidRPr="007B58F4">
        <w:rPr>
          <w:b w:val="0"/>
          <w:color w:val="000000" w:themeColor="text1"/>
          <w:sz w:val="22"/>
          <w:szCs w:val="22"/>
        </w:rPr>
        <w:t>whose registered office is</w:t>
      </w:r>
    </w:p>
    <w:p w14:paraId="20F033D8" w14:textId="77777777" w:rsidR="003842F1" w:rsidRPr="007B58F4" w:rsidRDefault="003842F1" w:rsidP="003842F1">
      <w:pPr>
        <w:pStyle w:val="Data"/>
        <w:spacing w:line="276" w:lineRule="auto"/>
        <w:ind w:left="567"/>
        <w:rPr>
          <w:bCs/>
          <w:color w:val="000000" w:themeColor="text1"/>
          <w:sz w:val="22"/>
          <w:szCs w:val="22"/>
        </w:rPr>
      </w:pPr>
      <w:r w:rsidRPr="007B58F4">
        <w:rPr>
          <w:bCs/>
          <w:color w:val="000000" w:themeColor="text1"/>
          <w:sz w:val="22"/>
          <w:szCs w:val="22"/>
        </w:rPr>
        <w:t>Linea</w:t>
      </w:r>
    </w:p>
    <w:p w14:paraId="3A01A8D4" w14:textId="77777777" w:rsidR="003842F1" w:rsidRPr="007B58F4" w:rsidRDefault="003842F1" w:rsidP="003842F1">
      <w:pPr>
        <w:pStyle w:val="Data"/>
        <w:spacing w:line="276" w:lineRule="auto"/>
        <w:ind w:left="567"/>
        <w:rPr>
          <w:bCs/>
          <w:color w:val="000000" w:themeColor="text1"/>
          <w:sz w:val="22"/>
          <w:szCs w:val="22"/>
        </w:rPr>
      </w:pPr>
      <w:r w:rsidRPr="007B58F4">
        <w:rPr>
          <w:bCs/>
          <w:color w:val="000000" w:themeColor="text1"/>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Pr="00C4110C" w:rsidRDefault="003842F1" w:rsidP="003842F1">
      <w:pPr>
        <w:pStyle w:val="Data"/>
        <w:spacing w:line="276" w:lineRule="auto"/>
        <w:ind w:left="567"/>
        <w:rPr>
          <w:bCs/>
          <w:color w:val="000000" w:themeColor="text1"/>
          <w:sz w:val="22"/>
          <w:szCs w:val="22"/>
        </w:rPr>
      </w:pPr>
      <w:r w:rsidRPr="0033428A">
        <w:rPr>
          <w:bCs/>
          <w:sz w:val="22"/>
          <w:szCs w:val="22"/>
        </w:rPr>
        <w:t>CF3 0</w:t>
      </w:r>
      <w:r w:rsidRPr="00C4110C">
        <w:rPr>
          <w:bCs/>
          <w:color w:val="000000" w:themeColor="text1"/>
          <w:sz w:val="22"/>
          <w:szCs w:val="22"/>
        </w:rPr>
        <w:t>LT</w:t>
      </w:r>
    </w:p>
    <w:p w14:paraId="64A0C45D" w14:textId="77777777" w:rsidR="008321E6" w:rsidRPr="00C4110C" w:rsidRDefault="008321E6" w:rsidP="00597064">
      <w:pPr>
        <w:pStyle w:val="Data"/>
        <w:ind w:left="567"/>
        <w:rPr>
          <w:rStyle w:val="change"/>
          <w:i/>
          <w:color w:val="000000" w:themeColor="text1"/>
          <w:sz w:val="22"/>
          <w:szCs w:val="22"/>
        </w:rPr>
      </w:pPr>
    </w:p>
    <w:p w14:paraId="069A171B" w14:textId="77777777" w:rsidR="003842F1" w:rsidRPr="007B58F4" w:rsidRDefault="003842F1" w:rsidP="003842F1">
      <w:pPr>
        <w:keepLines/>
        <w:widowControl w:val="0"/>
        <w:spacing w:line="276" w:lineRule="auto"/>
        <w:ind w:left="567"/>
        <w:outlineLvl w:val="2"/>
        <w:rPr>
          <w:rFonts w:ascii="Arial" w:hAnsi="Arial"/>
          <w:b/>
          <w:bCs/>
          <w:color w:val="000000" w:themeColor="text1"/>
          <w:sz w:val="22"/>
          <w:szCs w:val="22"/>
          <w:lang w:eastAsia="en-US"/>
        </w:rPr>
      </w:pPr>
      <w:r w:rsidRPr="007B58F4">
        <w:rPr>
          <w:rFonts w:ascii="Arial" w:hAnsi="Arial"/>
          <w:color w:val="000000" w:themeColor="text1"/>
          <w:sz w:val="22"/>
          <w:szCs w:val="22"/>
          <w:lang w:eastAsia="en-US"/>
        </w:rPr>
        <w:t>company registration number</w:t>
      </w:r>
      <w:r w:rsidRPr="007B58F4">
        <w:rPr>
          <w:rFonts w:ascii="Arial" w:hAnsi="Arial"/>
          <w:b/>
          <w:bCs/>
          <w:color w:val="000000" w:themeColor="text1"/>
          <w:sz w:val="22"/>
          <w:szCs w:val="22"/>
          <w:lang w:eastAsia="en-US"/>
        </w:rPr>
        <w:t xml:space="preserve"> 02366777</w:t>
      </w:r>
    </w:p>
    <w:p w14:paraId="607508D3" w14:textId="77777777" w:rsidR="003842F1" w:rsidRPr="007B58F4"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05123D46" w:rsidR="003842F1" w:rsidRPr="007B58F4"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7B58F4">
        <w:rPr>
          <w:rFonts w:ascii="Arial" w:hAnsi="Arial"/>
          <w:color w:val="000000" w:themeColor="text1"/>
          <w:sz w:val="22"/>
          <w:szCs w:val="22"/>
          <w:lang w:eastAsia="en-US"/>
        </w:rPr>
        <w:t>to operate a water discharge activity</w:t>
      </w:r>
      <w:r w:rsidR="00EC63E3" w:rsidRPr="007B58F4">
        <w:rPr>
          <w:rFonts w:ascii="Arial" w:hAnsi="Arial"/>
          <w:color w:val="000000" w:themeColor="text1"/>
          <w:sz w:val="22"/>
          <w:szCs w:val="22"/>
          <w:lang w:eastAsia="en-US"/>
        </w:rPr>
        <w:t xml:space="preserve"> at</w:t>
      </w:r>
    </w:p>
    <w:p w14:paraId="318EB4AB" w14:textId="3B2C6801" w:rsidR="008321E6" w:rsidRPr="007B58F4" w:rsidRDefault="00CE57D2" w:rsidP="00597064">
      <w:pPr>
        <w:pStyle w:val="Data"/>
        <w:ind w:left="567" w:right="1701"/>
        <w:rPr>
          <w:rStyle w:val="change"/>
          <w:color w:val="000000" w:themeColor="text1"/>
          <w:sz w:val="22"/>
          <w:szCs w:val="22"/>
        </w:rPr>
      </w:pPr>
      <w:r w:rsidRPr="007B58F4">
        <w:rPr>
          <w:rStyle w:val="change"/>
          <w:color w:val="000000" w:themeColor="text1"/>
          <w:sz w:val="22"/>
          <w:szCs w:val="22"/>
        </w:rPr>
        <w:fldChar w:fldCharType="begin"/>
      </w:r>
      <w:r w:rsidRPr="007B58F4">
        <w:rPr>
          <w:rStyle w:val="change"/>
          <w:color w:val="000000" w:themeColor="text1"/>
          <w:sz w:val="22"/>
          <w:szCs w:val="22"/>
        </w:rPr>
        <w:instrText xml:space="preserve"> MERGEFIELD Site_Name </w:instrText>
      </w:r>
      <w:r w:rsidRPr="007B58F4">
        <w:rPr>
          <w:rStyle w:val="change"/>
          <w:color w:val="000000" w:themeColor="text1"/>
          <w:sz w:val="22"/>
          <w:szCs w:val="22"/>
        </w:rPr>
        <w:fldChar w:fldCharType="separate"/>
      </w:r>
      <w:r w:rsidR="007B58F4" w:rsidRPr="007B58F4">
        <w:rPr>
          <w:rStyle w:val="change"/>
          <w:noProof/>
          <w:color w:val="000000" w:themeColor="text1"/>
          <w:sz w:val="22"/>
          <w:szCs w:val="22"/>
        </w:rPr>
        <w:t>Llanddewi Rhydderch Wastewater Treatment Works</w:t>
      </w:r>
      <w:r w:rsidRPr="007B58F4">
        <w:rPr>
          <w:rStyle w:val="change"/>
          <w:color w:val="000000" w:themeColor="text1"/>
          <w:sz w:val="22"/>
          <w:szCs w:val="22"/>
        </w:rPr>
        <w:fldChar w:fldCharType="end"/>
      </w:r>
    </w:p>
    <w:p w14:paraId="4AB5C7C8" w14:textId="32114847" w:rsidR="008321E6" w:rsidRPr="007B58F4" w:rsidRDefault="00CE57D2" w:rsidP="00597064">
      <w:pPr>
        <w:pStyle w:val="Data"/>
        <w:ind w:left="567"/>
        <w:rPr>
          <w:rStyle w:val="change"/>
          <w:color w:val="000000" w:themeColor="text1"/>
          <w:sz w:val="22"/>
          <w:szCs w:val="22"/>
        </w:rPr>
      </w:pPr>
      <w:r w:rsidRPr="007B58F4">
        <w:rPr>
          <w:rStyle w:val="change"/>
          <w:color w:val="000000" w:themeColor="text1"/>
          <w:sz w:val="22"/>
          <w:szCs w:val="22"/>
        </w:rPr>
        <w:fldChar w:fldCharType="begin"/>
      </w:r>
      <w:r w:rsidRPr="007B58F4">
        <w:rPr>
          <w:rStyle w:val="change"/>
          <w:color w:val="000000" w:themeColor="text1"/>
          <w:sz w:val="22"/>
          <w:szCs w:val="22"/>
        </w:rPr>
        <w:instrText xml:space="preserve"> MERGEFIELD DSI_ADD2 </w:instrText>
      </w:r>
      <w:r w:rsidRPr="007B58F4">
        <w:rPr>
          <w:rStyle w:val="change"/>
          <w:color w:val="000000" w:themeColor="text1"/>
          <w:sz w:val="22"/>
          <w:szCs w:val="22"/>
        </w:rPr>
        <w:fldChar w:fldCharType="separate"/>
      </w:r>
      <w:r w:rsidR="007B58F4" w:rsidRPr="007B58F4">
        <w:rPr>
          <w:rStyle w:val="change"/>
          <w:noProof/>
          <w:color w:val="000000" w:themeColor="text1"/>
          <w:sz w:val="22"/>
          <w:szCs w:val="22"/>
        </w:rPr>
        <w:t>Behind St David’s Crescent</w:t>
      </w:r>
      <w:r w:rsidRPr="007B58F4">
        <w:rPr>
          <w:rStyle w:val="change"/>
          <w:color w:val="000000" w:themeColor="text1"/>
          <w:sz w:val="22"/>
          <w:szCs w:val="22"/>
        </w:rPr>
        <w:fldChar w:fldCharType="end"/>
      </w:r>
    </w:p>
    <w:p w14:paraId="3ABE1E52" w14:textId="4828B46A" w:rsidR="008321E6" w:rsidRPr="007B58F4" w:rsidRDefault="00CE57D2" w:rsidP="00597064">
      <w:pPr>
        <w:pStyle w:val="Data"/>
        <w:ind w:left="567"/>
        <w:rPr>
          <w:rStyle w:val="change"/>
          <w:color w:val="000000" w:themeColor="text1"/>
          <w:sz w:val="22"/>
          <w:szCs w:val="22"/>
        </w:rPr>
      </w:pPr>
      <w:r w:rsidRPr="007B58F4">
        <w:rPr>
          <w:rStyle w:val="change"/>
          <w:color w:val="000000" w:themeColor="text1"/>
          <w:sz w:val="22"/>
          <w:szCs w:val="22"/>
        </w:rPr>
        <w:fldChar w:fldCharType="begin"/>
      </w:r>
      <w:r w:rsidRPr="007B58F4">
        <w:rPr>
          <w:rStyle w:val="change"/>
          <w:color w:val="000000" w:themeColor="text1"/>
          <w:sz w:val="22"/>
          <w:szCs w:val="22"/>
        </w:rPr>
        <w:instrText xml:space="preserve"> MERGEFIELD DSI_ADD3 </w:instrText>
      </w:r>
      <w:r w:rsidRPr="007B58F4">
        <w:rPr>
          <w:rStyle w:val="change"/>
          <w:color w:val="000000" w:themeColor="text1"/>
          <w:sz w:val="22"/>
          <w:szCs w:val="22"/>
        </w:rPr>
        <w:fldChar w:fldCharType="separate"/>
      </w:r>
      <w:r w:rsidR="007B58F4" w:rsidRPr="007B58F4">
        <w:rPr>
          <w:rStyle w:val="change"/>
          <w:noProof/>
          <w:color w:val="000000" w:themeColor="text1"/>
          <w:sz w:val="22"/>
          <w:szCs w:val="22"/>
        </w:rPr>
        <w:t>Llanddewi Rhydderch</w:t>
      </w:r>
      <w:r w:rsidRPr="007B58F4">
        <w:rPr>
          <w:rStyle w:val="change"/>
          <w:color w:val="000000" w:themeColor="text1"/>
          <w:sz w:val="22"/>
          <w:szCs w:val="22"/>
        </w:rPr>
        <w:fldChar w:fldCharType="end"/>
      </w:r>
    </w:p>
    <w:p w14:paraId="2A9E0163" w14:textId="363F6BD4" w:rsidR="008321E6" w:rsidRPr="007B58F4" w:rsidRDefault="00CE57D2" w:rsidP="00597064">
      <w:pPr>
        <w:pStyle w:val="Data"/>
        <w:ind w:left="567"/>
        <w:rPr>
          <w:rStyle w:val="change"/>
          <w:color w:val="000000" w:themeColor="text1"/>
          <w:sz w:val="22"/>
          <w:szCs w:val="22"/>
        </w:rPr>
      </w:pPr>
      <w:r w:rsidRPr="007B58F4">
        <w:rPr>
          <w:rStyle w:val="change"/>
          <w:color w:val="000000" w:themeColor="text1"/>
          <w:sz w:val="22"/>
          <w:szCs w:val="22"/>
        </w:rPr>
        <w:fldChar w:fldCharType="begin"/>
      </w:r>
      <w:r w:rsidRPr="007B58F4">
        <w:rPr>
          <w:rStyle w:val="change"/>
          <w:color w:val="000000" w:themeColor="text1"/>
          <w:sz w:val="22"/>
          <w:szCs w:val="22"/>
        </w:rPr>
        <w:instrText xml:space="preserve"> MERGEFIELD DSI_ADD4 </w:instrText>
      </w:r>
      <w:r w:rsidRPr="007B58F4">
        <w:rPr>
          <w:rStyle w:val="change"/>
          <w:color w:val="000000" w:themeColor="text1"/>
          <w:sz w:val="22"/>
          <w:szCs w:val="22"/>
        </w:rPr>
        <w:fldChar w:fldCharType="separate"/>
      </w:r>
      <w:r w:rsidR="007B58F4" w:rsidRPr="007B58F4">
        <w:rPr>
          <w:rStyle w:val="change"/>
          <w:noProof/>
          <w:color w:val="000000" w:themeColor="text1"/>
          <w:sz w:val="22"/>
          <w:szCs w:val="22"/>
        </w:rPr>
        <w:t>Monmouthshire</w:t>
      </w:r>
      <w:r w:rsidRPr="007B58F4">
        <w:rPr>
          <w:rStyle w:val="change"/>
          <w:color w:val="000000" w:themeColor="text1"/>
          <w:sz w:val="22"/>
          <w:szCs w:val="22"/>
        </w:rPr>
        <w:fldChar w:fldCharType="end"/>
      </w:r>
    </w:p>
    <w:p w14:paraId="0AA80564" w14:textId="5CBDD4D9" w:rsidR="008321E6" w:rsidRPr="007B58F4" w:rsidRDefault="00CE57D2" w:rsidP="00597064">
      <w:pPr>
        <w:pStyle w:val="Data"/>
        <w:ind w:left="567"/>
        <w:rPr>
          <w:rStyle w:val="change"/>
          <w:color w:val="000000" w:themeColor="text1"/>
          <w:sz w:val="22"/>
          <w:szCs w:val="22"/>
        </w:rPr>
      </w:pPr>
      <w:r w:rsidRPr="007B58F4">
        <w:rPr>
          <w:rStyle w:val="change"/>
          <w:color w:val="000000" w:themeColor="text1"/>
          <w:sz w:val="22"/>
          <w:szCs w:val="22"/>
        </w:rPr>
        <w:fldChar w:fldCharType="begin"/>
      </w:r>
      <w:r w:rsidRPr="007B58F4">
        <w:rPr>
          <w:rStyle w:val="change"/>
          <w:color w:val="000000" w:themeColor="text1"/>
          <w:sz w:val="22"/>
          <w:szCs w:val="22"/>
        </w:rPr>
        <w:instrText xml:space="preserve"> MERGEFIELD DSI_POST_CODE </w:instrText>
      </w:r>
      <w:r w:rsidRPr="007B58F4">
        <w:rPr>
          <w:rStyle w:val="change"/>
          <w:color w:val="000000" w:themeColor="text1"/>
          <w:sz w:val="22"/>
          <w:szCs w:val="22"/>
        </w:rPr>
        <w:fldChar w:fldCharType="separate"/>
      </w:r>
      <w:r w:rsidR="007B58F4" w:rsidRPr="007B58F4">
        <w:rPr>
          <w:rStyle w:val="change"/>
          <w:noProof/>
          <w:color w:val="000000" w:themeColor="text1"/>
          <w:sz w:val="22"/>
          <w:szCs w:val="22"/>
        </w:rPr>
        <w:t>NP7 9TR</w:t>
      </w:r>
      <w:r w:rsidRPr="007B58F4">
        <w:rPr>
          <w:rStyle w:val="change"/>
          <w:color w:val="000000" w:themeColor="text1"/>
          <w:sz w:val="22"/>
          <w:szCs w:val="22"/>
        </w:rPr>
        <w:fldChar w:fldCharType="end"/>
      </w:r>
    </w:p>
    <w:p w14:paraId="4339C994" w14:textId="77777777" w:rsidR="009D780F" w:rsidRPr="007B58F4" w:rsidRDefault="009D780F" w:rsidP="00597064">
      <w:pPr>
        <w:pStyle w:val="Heading3nonum"/>
        <w:ind w:left="567"/>
        <w:rPr>
          <w:color w:val="000000" w:themeColor="text1"/>
          <w:sz w:val="22"/>
          <w:szCs w:val="22"/>
        </w:rPr>
      </w:pPr>
    </w:p>
    <w:p w14:paraId="6AE3794F" w14:textId="445EADD9" w:rsidR="008321E6" w:rsidRDefault="008321E6" w:rsidP="00597064">
      <w:pPr>
        <w:pStyle w:val="Heading3nonum"/>
        <w:ind w:left="567"/>
        <w:rPr>
          <w:color w:val="000000" w:themeColor="text1"/>
          <w:sz w:val="22"/>
          <w:szCs w:val="22"/>
        </w:rPr>
      </w:pPr>
      <w:r w:rsidRPr="007B58F4">
        <w:rPr>
          <w:color w:val="000000" w:themeColor="text1"/>
          <w:sz w:val="22"/>
          <w:szCs w:val="22"/>
        </w:rPr>
        <w:t>to the extent authorised by and subject to the conditions of this permit.</w:t>
      </w:r>
    </w:p>
    <w:p w14:paraId="06B4F501" w14:textId="6EAB79AE" w:rsidR="007053F7" w:rsidRPr="007B58F4" w:rsidRDefault="007053F7" w:rsidP="000461F1">
      <w:pPr>
        <w:pStyle w:val="Heading3nonum"/>
        <w:spacing w:before="240"/>
        <w:ind w:left="567"/>
        <w:rPr>
          <w:color w:val="000000" w:themeColor="text1"/>
          <w:sz w:val="22"/>
          <w:szCs w:val="22"/>
        </w:rPr>
      </w:pPr>
      <w:r>
        <w:rPr>
          <w:sz w:val="22"/>
          <w:szCs w:val="22"/>
        </w:rPr>
        <w:t>The permit variation and consolidation shall take ef</w:t>
      </w:r>
      <w:r w:rsidRPr="007402CC">
        <w:rPr>
          <w:color w:val="000000" w:themeColor="text1"/>
          <w:sz w:val="22"/>
          <w:szCs w:val="22"/>
        </w:rPr>
        <w:t xml:space="preserve">fect from </w:t>
      </w:r>
      <w:r w:rsidR="007402CC" w:rsidRPr="007402CC">
        <w:rPr>
          <w:b/>
          <w:bCs/>
          <w:color w:val="000000" w:themeColor="text1"/>
          <w:sz w:val="22"/>
          <w:szCs w:val="22"/>
        </w:rPr>
        <w:t>26/06/2024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7402CC" w:rsidRPr="0049139F" w14:paraId="770649E1" w14:textId="77777777" w:rsidTr="00597064">
        <w:trPr>
          <w:trHeight w:hRule="exact" w:val="977"/>
        </w:trPr>
        <w:tc>
          <w:tcPr>
            <w:tcW w:w="5387" w:type="dxa"/>
            <w:vAlign w:val="center"/>
          </w:tcPr>
          <w:p w14:paraId="7D3BF979" w14:textId="59B156BE" w:rsidR="007402CC" w:rsidRPr="00950D58" w:rsidRDefault="007402CC" w:rsidP="007402CC">
            <w:pPr>
              <w:pStyle w:val="Heading3nonum"/>
              <w:spacing w:before="0"/>
              <w:ind w:left="-108" w:right="34"/>
              <w:jc w:val="center"/>
              <w:rPr>
                <w:sz w:val="22"/>
                <w:szCs w:val="22"/>
              </w:rPr>
            </w:pPr>
            <w:r w:rsidRPr="007402CC">
              <w:rPr>
                <w:rFonts w:cs="Arial"/>
                <w:b/>
                <w:color w:val="000000" w:themeColor="text1"/>
                <w:sz w:val="22"/>
                <w:szCs w:val="22"/>
              </w:rPr>
              <w:t>Joanne Fitton</w:t>
            </w:r>
          </w:p>
        </w:tc>
        <w:tc>
          <w:tcPr>
            <w:tcW w:w="2551" w:type="dxa"/>
            <w:vAlign w:val="center"/>
          </w:tcPr>
          <w:p w14:paraId="00DE9BA9" w14:textId="1D7C06F1" w:rsidR="007402CC" w:rsidRPr="00950D58" w:rsidRDefault="007402CC" w:rsidP="007402CC">
            <w:pPr>
              <w:pStyle w:val="Heading3nonum"/>
              <w:spacing w:before="0" w:line="240" w:lineRule="auto"/>
              <w:ind w:left="-108"/>
              <w:jc w:val="center"/>
              <w:rPr>
                <w:b/>
                <w:color w:val="FF0000"/>
                <w:sz w:val="22"/>
                <w:szCs w:val="22"/>
              </w:rPr>
            </w:pPr>
            <w:r w:rsidRPr="007402CC">
              <w:rPr>
                <w:rFonts w:cs="Arial"/>
                <w:b/>
                <w:color w:val="000000" w:themeColor="text1"/>
                <w:sz w:val="22"/>
                <w:szCs w:val="22"/>
              </w:rPr>
              <w:t>19/06/2024</w:t>
            </w:r>
          </w:p>
        </w:tc>
      </w:tr>
    </w:tbl>
    <w:p w14:paraId="474D3260" w14:textId="05DDC110" w:rsidR="00821962" w:rsidRPr="00C4110C" w:rsidRDefault="008321E6" w:rsidP="00597064">
      <w:pPr>
        <w:pStyle w:val="Heading3nonum"/>
        <w:ind w:left="567"/>
        <w:rPr>
          <w:rStyle w:val="Pink"/>
          <w:color w:val="000000" w:themeColor="text1"/>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0461F1">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573C8117" w:rsidR="00821962" w:rsidRPr="0078668B" w:rsidRDefault="00821962" w:rsidP="000558BB">
      <w:pPr>
        <w:pStyle w:val="Bullet1"/>
        <w:tabs>
          <w:tab w:val="num" w:pos="1134"/>
        </w:tabs>
        <w:spacing w:before="0"/>
        <w:ind w:left="1134" w:hanging="567"/>
        <w:rPr>
          <w:rFonts w:cs="Arial"/>
          <w:sz w:val="18"/>
          <w:szCs w:val="18"/>
        </w:rPr>
      </w:pPr>
      <w:r w:rsidRPr="001C4DE1">
        <w:rPr>
          <w:rFonts w:cs="Arial"/>
          <w:color w:val="000000" w:themeColor="text1"/>
          <w:sz w:val="18"/>
          <w:szCs w:val="18"/>
        </w:rPr>
        <w:t>The discharge activit</w:t>
      </w:r>
      <w:r w:rsidR="001C4DE1"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hall take place at the discharge point marked on the site plan at schedule 7 to this permit, and as listed in table S3.2</w:t>
      </w:r>
      <w:r w:rsidR="007B58F4">
        <w:rPr>
          <w:rFonts w:cs="Arial"/>
          <w:sz w:val="18"/>
          <w:szCs w:val="18"/>
        </w:rPr>
        <w:t>.</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7B58F4" w:rsidRDefault="00821962" w:rsidP="007704A9">
      <w:pPr>
        <w:pStyle w:val="Bullet0"/>
        <w:tabs>
          <w:tab w:val="num" w:pos="1134"/>
        </w:tabs>
        <w:spacing w:before="120"/>
        <w:ind w:hanging="113"/>
        <w:rPr>
          <w:rFonts w:cs="Arial"/>
          <w:color w:val="000000" w:themeColor="text1"/>
        </w:rPr>
      </w:pPr>
      <w:r w:rsidRPr="00A445C6">
        <w:rPr>
          <w:rFonts w:cs="Arial"/>
        </w:rPr>
        <w:t>Emission</w:t>
      </w:r>
      <w:r w:rsidRPr="007B58F4">
        <w:rPr>
          <w:rFonts w:cs="Arial"/>
          <w:color w:val="000000" w:themeColor="text1"/>
        </w:rPr>
        <w:t>s to water</w:t>
      </w:r>
    </w:p>
    <w:p w14:paraId="21B27BDA" w14:textId="77777777" w:rsidR="00821962" w:rsidRPr="007B58F4" w:rsidRDefault="00821962" w:rsidP="0033116C">
      <w:pPr>
        <w:pStyle w:val="Bullet1"/>
        <w:tabs>
          <w:tab w:val="num" w:pos="1134"/>
        </w:tabs>
        <w:spacing w:before="0"/>
        <w:ind w:left="1134" w:hanging="567"/>
        <w:rPr>
          <w:rFonts w:cs="Arial"/>
          <w:color w:val="000000" w:themeColor="text1"/>
          <w:sz w:val="18"/>
          <w:szCs w:val="18"/>
        </w:rPr>
      </w:pPr>
      <w:r w:rsidRPr="007B58F4">
        <w:rPr>
          <w:rFonts w:cs="Arial"/>
          <w:color w:val="000000" w:themeColor="text1"/>
          <w:sz w:val="18"/>
          <w:szCs w:val="18"/>
        </w:rPr>
        <w:t>The limits given in schedule 3 table S3.1 shall not be exceeded.</w:t>
      </w:r>
    </w:p>
    <w:p w14:paraId="3816B3AC" w14:textId="3C861C3F" w:rsidR="00821962" w:rsidRPr="007B58F4" w:rsidRDefault="00821962" w:rsidP="007B58F4">
      <w:pPr>
        <w:pStyle w:val="Bullet1"/>
        <w:tabs>
          <w:tab w:val="num" w:pos="1134"/>
        </w:tabs>
        <w:spacing w:before="0"/>
        <w:ind w:left="1134" w:hanging="567"/>
        <w:rPr>
          <w:rStyle w:val="Pink"/>
          <w:rFonts w:cs="Arial"/>
          <w:color w:val="000000" w:themeColor="text1"/>
          <w:sz w:val="18"/>
          <w:szCs w:val="18"/>
        </w:rPr>
      </w:pPr>
      <w:r w:rsidRPr="007B58F4">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7B58F4" w:rsidRDefault="00821962" w:rsidP="0033116C">
      <w:pPr>
        <w:pStyle w:val="Bullet1"/>
        <w:tabs>
          <w:tab w:val="num" w:pos="1134"/>
        </w:tabs>
        <w:spacing w:before="0"/>
        <w:ind w:left="1134" w:hanging="567"/>
        <w:rPr>
          <w:rStyle w:val="Red"/>
          <w:rFonts w:cs="Arial"/>
          <w:color w:val="000000" w:themeColor="text1"/>
          <w:sz w:val="18"/>
          <w:szCs w:val="18"/>
        </w:rPr>
      </w:pPr>
      <w:r w:rsidRPr="007B58F4">
        <w:rPr>
          <w:rStyle w:val="Red"/>
          <w:rFonts w:cs="Arial"/>
          <w:color w:val="000000" w:themeColor="text1"/>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7B58F4">
        <w:rPr>
          <w:rStyle w:val="Red"/>
          <w:rFonts w:cs="Arial"/>
          <w:color w:val="000000" w:themeColor="text1"/>
          <w:sz w:val="18"/>
          <w:szCs w:val="18"/>
        </w:rPr>
        <w:t>For the emission limits in schedule 3 table S3.1 to which this condition applies, no sample of the discharge taken at a time when unusual weather conditions are adversely affecting the operation of the w</w:t>
      </w:r>
      <w:r w:rsidRPr="00B428E7">
        <w:rPr>
          <w:rStyle w:val="Red"/>
          <w:rFonts w:cs="Arial"/>
          <w:color w:val="auto"/>
          <w:sz w:val="18"/>
          <w:szCs w:val="18"/>
        </w:rPr>
        <w:t>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F667C2" w:rsidRDefault="009561D3" w:rsidP="0033116C">
      <w:pPr>
        <w:pStyle w:val="Bullet1"/>
        <w:tabs>
          <w:tab w:val="num" w:pos="1134"/>
        </w:tabs>
        <w:spacing w:before="0"/>
        <w:ind w:left="1134" w:hanging="567"/>
        <w:rPr>
          <w:rStyle w:val="Red"/>
          <w:rFonts w:cs="Arial"/>
          <w:color w:val="auto"/>
          <w:sz w:val="18"/>
          <w:szCs w:val="18"/>
        </w:rPr>
      </w:pPr>
      <w:r w:rsidRPr="00F667C2">
        <w:rPr>
          <w:rStyle w:val="Red"/>
          <w:rFonts w:cs="Arial"/>
          <w:color w:val="auto"/>
          <w:sz w:val="18"/>
          <w:szCs w:val="18"/>
        </w:rPr>
        <w:t>The permitted Dry Weather Flow limit in schedule 3 table S3.1 is set at the operator</w:t>
      </w:r>
      <w:r w:rsidR="006A07E0" w:rsidRPr="00F667C2">
        <w:rPr>
          <w:rStyle w:val="Red"/>
          <w:rFonts w:cs="Arial"/>
          <w:color w:val="auto"/>
          <w:sz w:val="18"/>
          <w:szCs w:val="18"/>
        </w:rPr>
        <w:t>’</w:t>
      </w:r>
      <w:r w:rsidRPr="00F667C2">
        <w:rPr>
          <w:rStyle w:val="Red"/>
          <w:rFonts w:cs="Arial"/>
          <w:color w:val="auto"/>
          <w:sz w:val="18"/>
          <w:szCs w:val="18"/>
        </w:rPr>
        <w:t>s</w:t>
      </w:r>
      <w:r w:rsidR="006A07E0" w:rsidRPr="00F667C2">
        <w:rPr>
          <w:rStyle w:val="Red"/>
          <w:rFonts w:cs="Arial"/>
          <w:color w:val="auto"/>
          <w:sz w:val="18"/>
          <w:szCs w:val="18"/>
        </w:rPr>
        <w:t xml:space="preserve"> </w:t>
      </w:r>
      <w:r w:rsidRPr="00F667C2">
        <w:rPr>
          <w:rStyle w:val="Red"/>
          <w:rFonts w:cs="Arial"/>
          <w:color w:val="auto"/>
          <w:sz w:val="18"/>
          <w:szCs w:val="18"/>
        </w:rPr>
        <w:t xml:space="preserve">planned annual 80% exceeded daily volume discharged.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7B58F4"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The operator sh</w:t>
      </w:r>
      <w:r w:rsidRPr="007B58F4">
        <w:rPr>
          <w:rStyle w:val="Red"/>
          <w:rFonts w:cs="Arial"/>
          <w:color w:val="000000" w:themeColor="text1"/>
          <w:sz w:val="18"/>
          <w:szCs w:val="18"/>
        </w:rPr>
        <w:t>all maintain records of all monitoring required by this permit.</w:t>
      </w:r>
    </w:p>
    <w:p w14:paraId="03083021" w14:textId="77777777" w:rsidR="00821962" w:rsidRPr="007B58F4" w:rsidRDefault="00821962" w:rsidP="0033116C">
      <w:pPr>
        <w:pStyle w:val="Bullet1"/>
        <w:tabs>
          <w:tab w:val="num" w:pos="1134"/>
        </w:tabs>
        <w:spacing w:before="0"/>
        <w:ind w:left="1134" w:hanging="567"/>
        <w:rPr>
          <w:rStyle w:val="Red"/>
          <w:rFonts w:cs="Arial"/>
          <w:color w:val="000000" w:themeColor="text1"/>
          <w:sz w:val="18"/>
          <w:szCs w:val="18"/>
        </w:rPr>
      </w:pPr>
      <w:r w:rsidRPr="007B58F4">
        <w:rPr>
          <w:rStyle w:val="Red"/>
          <w:rFonts w:cs="Arial"/>
          <w:color w:val="000000" w:themeColor="text1"/>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4DDD280E" w:rsidR="00821962" w:rsidRPr="007B58F4" w:rsidRDefault="00821962" w:rsidP="0033116C">
      <w:pPr>
        <w:pStyle w:val="Bullet1"/>
        <w:tabs>
          <w:tab w:val="num" w:pos="1134"/>
        </w:tabs>
        <w:spacing w:before="0"/>
        <w:ind w:left="1134" w:hanging="567"/>
        <w:rPr>
          <w:rStyle w:val="Red"/>
          <w:rFonts w:cs="Arial"/>
          <w:color w:val="000000" w:themeColor="text1"/>
          <w:sz w:val="18"/>
          <w:szCs w:val="18"/>
        </w:rPr>
      </w:pPr>
      <w:r w:rsidRPr="007B58F4">
        <w:rPr>
          <w:rStyle w:val="Red"/>
          <w:rFonts w:cs="Arial"/>
          <w:color w:val="000000" w:themeColor="text1"/>
          <w:sz w:val="18"/>
          <w:szCs w:val="18"/>
        </w:rPr>
        <w:t>A</w:t>
      </w:r>
      <w:r w:rsidR="007B58F4" w:rsidRPr="007B58F4">
        <w:rPr>
          <w:rStyle w:val="Red"/>
          <w:rFonts w:cs="Arial"/>
          <w:color w:val="000000" w:themeColor="text1"/>
          <w:sz w:val="18"/>
          <w:szCs w:val="18"/>
        </w:rPr>
        <w:t>n a</w:t>
      </w:r>
      <w:r w:rsidRPr="007B58F4">
        <w:rPr>
          <w:rStyle w:val="Red"/>
          <w:rFonts w:cs="Arial"/>
          <w:color w:val="000000" w:themeColor="text1"/>
          <w:sz w:val="18"/>
          <w:szCs w:val="18"/>
        </w:rPr>
        <w:t xml:space="preserve">ccessible monitoring point shall be provided and maintained to enable the emissions monitoring programme and the environmental or other monitoring to be carried out at the monitoring point specified in table S3.4 of schedule 3 and shown marked on the site plan in schedule 7. </w:t>
      </w:r>
    </w:p>
    <w:p w14:paraId="4BD4E88D" w14:textId="77777777" w:rsidR="00821962" w:rsidRPr="007B58F4" w:rsidRDefault="00821962" w:rsidP="0033116C">
      <w:pPr>
        <w:pStyle w:val="Bullet1"/>
        <w:tabs>
          <w:tab w:val="num" w:pos="1134"/>
        </w:tabs>
        <w:spacing w:before="0"/>
        <w:ind w:left="1134" w:hanging="567"/>
        <w:rPr>
          <w:rStyle w:val="Red"/>
          <w:rFonts w:cs="Arial"/>
          <w:color w:val="000000" w:themeColor="text1"/>
          <w:sz w:val="18"/>
          <w:szCs w:val="18"/>
        </w:rPr>
      </w:pPr>
      <w:r w:rsidRPr="007B58F4">
        <w:rPr>
          <w:rStyle w:val="Red"/>
          <w:rFonts w:cs="Arial"/>
          <w:color w:val="000000" w:themeColor="text1"/>
          <w:sz w:val="18"/>
          <w:szCs w:val="18"/>
        </w:rPr>
        <w:t>The monitoring programme for the parameters subject to schedule 3B shall be:</w:t>
      </w:r>
    </w:p>
    <w:p w14:paraId="41EA47DB" w14:textId="77777777" w:rsidR="00821962" w:rsidRPr="007B58F4" w:rsidRDefault="00821962" w:rsidP="0033116C">
      <w:pPr>
        <w:pStyle w:val="aBullet"/>
        <w:tabs>
          <w:tab w:val="num" w:pos="1701"/>
        </w:tabs>
        <w:spacing w:before="0"/>
        <w:ind w:left="1701" w:hanging="567"/>
        <w:rPr>
          <w:rStyle w:val="Red"/>
          <w:rFonts w:cs="Arial"/>
          <w:color w:val="000000" w:themeColor="text1"/>
          <w:sz w:val="18"/>
          <w:szCs w:val="18"/>
        </w:rPr>
      </w:pPr>
      <w:r w:rsidRPr="007B58F4">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7B58F4" w:rsidRDefault="00821962" w:rsidP="0033116C">
      <w:pPr>
        <w:pStyle w:val="aBullet"/>
        <w:tabs>
          <w:tab w:val="num" w:pos="1701"/>
        </w:tabs>
        <w:spacing w:before="0"/>
        <w:ind w:left="1701" w:hanging="567"/>
        <w:rPr>
          <w:rStyle w:val="Red"/>
          <w:rFonts w:cs="Arial"/>
          <w:color w:val="000000" w:themeColor="text1"/>
          <w:sz w:val="18"/>
          <w:szCs w:val="18"/>
        </w:rPr>
      </w:pPr>
      <w:r w:rsidRPr="007B58F4">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7B58F4" w:rsidRDefault="00821962" w:rsidP="0033116C">
      <w:pPr>
        <w:pStyle w:val="Bullet1"/>
        <w:tabs>
          <w:tab w:val="num" w:pos="1134"/>
        </w:tabs>
        <w:spacing w:before="0"/>
        <w:ind w:left="1134" w:hanging="567"/>
        <w:rPr>
          <w:rStyle w:val="Red"/>
          <w:rFonts w:cs="Arial"/>
          <w:color w:val="000000" w:themeColor="text1"/>
          <w:sz w:val="18"/>
          <w:szCs w:val="18"/>
        </w:rPr>
      </w:pPr>
      <w:r w:rsidRPr="007B58F4">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B647A">
      <w:pPr>
        <w:pStyle w:val="Bullet1"/>
        <w:keepNext/>
        <w:keepLines/>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B647A">
      <w:pPr>
        <w:pStyle w:val="aBullet"/>
        <w:keepNext/>
        <w:keepLines/>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7B58F4"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7B58F4" w:rsidRDefault="00821962" w:rsidP="00107B87">
      <w:pPr>
        <w:pStyle w:val="AlphaBulletL3"/>
        <w:tabs>
          <w:tab w:val="clear" w:pos="2160"/>
          <w:tab w:val="num" w:pos="1701"/>
        </w:tabs>
        <w:spacing w:before="0"/>
        <w:ind w:left="1701" w:hanging="567"/>
        <w:rPr>
          <w:color w:val="000000" w:themeColor="text1"/>
          <w:sz w:val="18"/>
          <w:szCs w:val="18"/>
        </w:rPr>
      </w:pPr>
      <w:r w:rsidRPr="007B58F4">
        <w:rPr>
          <w:color w:val="000000" w:themeColor="text1"/>
          <w:sz w:val="18"/>
          <w:szCs w:val="18"/>
        </w:rPr>
        <w:t xml:space="preserve">any breach of a limit specified in schedule 3 table S3.1 </w:t>
      </w:r>
      <w:r w:rsidRPr="007B58F4">
        <w:rPr>
          <w:rStyle w:val="Red"/>
          <w:color w:val="000000" w:themeColor="text1"/>
          <w:sz w:val="18"/>
          <w:szCs w:val="18"/>
        </w:rPr>
        <w:t>(including individual exceedances of limits which are covered by condition 3.1.2)</w:t>
      </w:r>
      <w:r w:rsidRPr="007B58F4">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7B58F4"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information provided under condition 4.3.1 shall be supported by sending the information listed in sched</w:t>
      </w:r>
      <w:r w:rsidRPr="007B58F4">
        <w:rPr>
          <w:color w:val="000000" w:themeColor="text1"/>
          <w:sz w:val="18"/>
          <w:szCs w:val="18"/>
        </w:rPr>
        <w:t>ule 5 to this permit within the time period specified in that schedule.</w:t>
      </w:r>
    </w:p>
    <w:p w14:paraId="66B0DCB3" w14:textId="2987AF17" w:rsidR="00821962" w:rsidRPr="007B58F4" w:rsidRDefault="00821962" w:rsidP="00107B87">
      <w:pPr>
        <w:pStyle w:val="Bullet1"/>
        <w:tabs>
          <w:tab w:val="num" w:pos="1134"/>
        </w:tabs>
        <w:spacing w:before="0"/>
        <w:ind w:left="1134" w:hanging="567"/>
        <w:rPr>
          <w:rStyle w:val="Red"/>
          <w:color w:val="000000" w:themeColor="text1"/>
          <w:sz w:val="18"/>
          <w:szCs w:val="18"/>
        </w:rPr>
      </w:pPr>
      <w:r w:rsidRPr="007B58F4">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119FF755" w14:textId="77777777" w:rsidR="00821962" w:rsidRDefault="00821962" w:rsidP="00B21524">
      <w:pPr>
        <w:pStyle w:val="Bullet0"/>
        <w:keepNext/>
        <w:keepLines/>
        <w:spacing w:before="120"/>
        <w:ind w:left="1134" w:hanging="567"/>
      </w:pPr>
      <w:r>
        <w:lastRenderedPageBreak/>
        <w:t>Interpretation</w:t>
      </w:r>
    </w:p>
    <w:p w14:paraId="40E043EE" w14:textId="77777777" w:rsidR="00821962" w:rsidRPr="003375BF" w:rsidRDefault="00821962" w:rsidP="00B21524">
      <w:pPr>
        <w:pStyle w:val="Bullet1"/>
        <w:keepNext/>
        <w:keepLines/>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B21524">
      <w:pPr>
        <w:pStyle w:val="Bullet1"/>
        <w:keepNext/>
        <w:keepLines/>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804"/>
        <w:gridCol w:w="1712"/>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7B58F4">
        <w:trPr>
          <w:cantSplit/>
          <w:tblHeader/>
        </w:trPr>
        <w:tc>
          <w:tcPr>
            <w:tcW w:w="3995"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005"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7B58F4">
        <w:trPr>
          <w:cantSplit/>
        </w:trPr>
        <w:tc>
          <w:tcPr>
            <w:tcW w:w="3995" w:type="pct"/>
            <w:shd w:val="clear" w:color="auto" w:fill="auto"/>
          </w:tcPr>
          <w:p w14:paraId="05F3C92E" w14:textId="1CD1D6B7" w:rsidR="00315300" w:rsidRPr="007B58F4" w:rsidRDefault="00315300" w:rsidP="00821962">
            <w:pPr>
              <w:pStyle w:val="TableText"/>
              <w:rPr>
                <w:rStyle w:val="Blue"/>
                <w:color w:val="000000" w:themeColor="text1"/>
                <w:sz w:val="18"/>
                <w:szCs w:val="18"/>
              </w:rPr>
            </w:pPr>
            <w:r w:rsidRPr="007B58F4">
              <w:rPr>
                <w:rStyle w:val="Blue"/>
                <w:color w:val="000000" w:themeColor="text1"/>
                <w:sz w:val="18"/>
                <w:szCs w:val="18"/>
              </w:rPr>
              <w:t>Discharge of secondary treated sewage effluent via Final Effluent Discharge Point</w:t>
            </w:r>
          </w:p>
        </w:tc>
        <w:tc>
          <w:tcPr>
            <w:tcW w:w="1005" w:type="pct"/>
            <w:shd w:val="clear" w:color="auto" w:fill="auto"/>
          </w:tcPr>
          <w:p w14:paraId="7479940B" w14:textId="0BCAA873" w:rsidR="00315300" w:rsidRPr="007B58F4" w:rsidRDefault="00315300" w:rsidP="00821962">
            <w:pPr>
              <w:pStyle w:val="TableText"/>
              <w:rPr>
                <w:rStyle w:val="Red"/>
                <w:color w:val="000000" w:themeColor="text1"/>
                <w:sz w:val="18"/>
                <w:szCs w:val="18"/>
              </w:rPr>
            </w:pPr>
            <w:r w:rsidRPr="007B58F4">
              <w:rPr>
                <w:rStyle w:val="Red"/>
                <w:color w:val="000000" w:themeColor="text1"/>
                <w:sz w:val="18"/>
                <w:szCs w:val="18"/>
              </w:rPr>
              <w:t>N/A</w:t>
            </w:r>
          </w:p>
        </w:tc>
      </w:tr>
    </w:tbl>
    <w:p w14:paraId="795EA2C9" w14:textId="77777777" w:rsidR="007B58F4" w:rsidRDefault="007B58F4" w:rsidP="00117092">
      <w:pPr>
        <w:pStyle w:val="Heading1"/>
        <w:spacing w:after="400"/>
        <w:ind w:left="567"/>
        <w:rPr>
          <w:sz w:val="36"/>
        </w:rPr>
      </w:pPr>
    </w:p>
    <w:p w14:paraId="67D92A86" w14:textId="77777777" w:rsidR="007B58F4" w:rsidRDefault="007B58F4">
      <w:pPr>
        <w:rPr>
          <w:rFonts w:ascii="Arial" w:hAnsi="Arial"/>
          <w:b/>
          <w:kern w:val="28"/>
          <w:sz w:val="36"/>
        </w:rPr>
      </w:pPr>
      <w:r>
        <w:rPr>
          <w:sz w:val="36"/>
        </w:rPr>
        <w:br w:type="page"/>
      </w:r>
    </w:p>
    <w:p w14:paraId="7867BDD9" w14:textId="3E97FD32"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0183FCF1" w14:textId="671EAEC0" w:rsidR="00432746" w:rsidRDefault="00432746">
      <w:r>
        <w:br w:type="page"/>
      </w:r>
    </w:p>
    <w:p w14:paraId="3F8B5F0D" w14:textId="230B9253" w:rsidR="006569B3"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6569B3" w:rsidRPr="00C25946" w14:paraId="291D5D83" w14:textId="77777777" w:rsidTr="00B74122">
        <w:trPr>
          <w:cantSplit/>
          <w:tblHeader/>
        </w:trPr>
        <w:tc>
          <w:tcPr>
            <w:tcW w:w="5000" w:type="pct"/>
            <w:gridSpan w:val="7"/>
            <w:shd w:val="clear" w:color="auto" w:fill="000000"/>
          </w:tcPr>
          <w:p w14:paraId="344A5185" w14:textId="77777777" w:rsidR="006569B3" w:rsidRDefault="006569B3" w:rsidP="00B74122">
            <w:pPr>
              <w:pStyle w:val="TableText"/>
              <w:rPr>
                <w:b/>
                <w:color w:val="FFFFFF"/>
                <w:sz w:val="18"/>
                <w:szCs w:val="18"/>
              </w:rPr>
            </w:pPr>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265F17B6" w14:textId="2DEB35F8" w:rsidR="006569B3" w:rsidRPr="00D2050D" w:rsidRDefault="006569B3" w:rsidP="00B74122">
            <w:pPr>
              <w:pStyle w:val="TableText"/>
              <w:rPr>
                <w:b/>
                <w:color w:val="FF0000"/>
                <w:sz w:val="18"/>
                <w:szCs w:val="18"/>
              </w:rPr>
            </w:pPr>
            <w:r>
              <w:rPr>
                <w:b/>
                <w:color w:val="FFFFFF"/>
                <w:sz w:val="18"/>
                <w:szCs w:val="18"/>
              </w:rPr>
              <w:t>Effective up to 31/12/2024</w:t>
            </w:r>
          </w:p>
        </w:tc>
      </w:tr>
      <w:tr w:rsidR="006569B3" w:rsidRPr="00C25946" w14:paraId="2726CBEE" w14:textId="77777777" w:rsidTr="00B74122">
        <w:trPr>
          <w:cantSplit/>
          <w:tblHeader/>
        </w:trPr>
        <w:tc>
          <w:tcPr>
            <w:tcW w:w="608" w:type="pct"/>
            <w:shd w:val="clear" w:color="auto" w:fill="auto"/>
          </w:tcPr>
          <w:p w14:paraId="66993900" w14:textId="77777777" w:rsidR="006569B3" w:rsidRPr="001F4EC0" w:rsidRDefault="006569B3" w:rsidP="00B74122">
            <w:pPr>
              <w:pStyle w:val="TableText"/>
              <w:rPr>
                <w:b/>
                <w:sz w:val="18"/>
                <w:szCs w:val="18"/>
              </w:rPr>
            </w:pPr>
            <w:r w:rsidRPr="001F4EC0">
              <w:rPr>
                <w:b/>
                <w:sz w:val="18"/>
                <w:szCs w:val="18"/>
              </w:rPr>
              <w:t>Effluent and discharge point</w:t>
            </w:r>
          </w:p>
        </w:tc>
        <w:tc>
          <w:tcPr>
            <w:tcW w:w="740" w:type="pct"/>
            <w:shd w:val="clear" w:color="auto" w:fill="auto"/>
          </w:tcPr>
          <w:p w14:paraId="1F2CA55B" w14:textId="77777777" w:rsidR="006569B3" w:rsidRPr="001F4EC0" w:rsidRDefault="006569B3" w:rsidP="00B74122">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0ED068E1" w14:textId="77777777" w:rsidR="006569B3" w:rsidRPr="001F4EC0" w:rsidRDefault="006569B3" w:rsidP="00B74122">
            <w:pPr>
              <w:pStyle w:val="TableText"/>
              <w:rPr>
                <w:b/>
                <w:sz w:val="18"/>
                <w:szCs w:val="18"/>
              </w:rPr>
            </w:pPr>
            <w:r w:rsidRPr="001F4EC0">
              <w:rPr>
                <w:b/>
                <w:sz w:val="18"/>
                <w:szCs w:val="18"/>
              </w:rPr>
              <w:t>Limit (including unit)</w:t>
            </w:r>
          </w:p>
        </w:tc>
        <w:tc>
          <w:tcPr>
            <w:tcW w:w="746" w:type="pct"/>
            <w:shd w:val="clear" w:color="auto" w:fill="auto"/>
          </w:tcPr>
          <w:p w14:paraId="6C544AE4" w14:textId="77777777" w:rsidR="006569B3" w:rsidRPr="001F4EC0" w:rsidRDefault="006569B3" w:rsidP="00B74122">
            <w:pPr>
              <w:pStyle w:val="TableText"/>
              <w:rPr>
                <w:b/>
                <w:sz w:val="18"/>
                <w:szCs w:val="18"/>
              </w:rPr>
            </w:pPr>
            <w:r w:rsidRPr="001F4EC0">
              <w:rPr>
                <w:b/>
                <w:sz w:val="18"/>
                <w:szCs w:val="18"/>
              </w:rPr>
              <w:t>Reference Period</w:t>
            </w:r>
          </w:p>
        </w:tc>
        <w:tc>
          <w:tcPr>
            <w:tcW w:w="645" w:type="pct"/>
            <w:shd w:val="clear" w:color="auto" w:fill="auto"/>
          </w:tcPr>
          <w:p w14:paraId="78C9EDC8" w14:textId="77777777" w:rsidR="006569B3" w:rsidRPr="001F4EC0" w:rsidRDefault="006569B3" w:rsidP="00B74122">
            <w:pPr>
              <w:pStyle w:val="TableText"/>
              <w:rPr>
                <w:b/>
                <w:sz w:val="18"/>
                <w:szCs w:val="18"/>
              </w:rPr>
            </w:pPr>
            <w:r w:rsidRPr="001F4EC0">
              <w:rPr>
                <w:b/>
                <w:sz w:val="18"/>
                <w:szCs w:val="18"/>
              </w:rPr>
              <w:t>Limit of effective range</w:t>
            </w:r>
          </w:p>
        </w:tc>
        <w:tc>
          <w:tcPr>
            <w:tcW w:w="689" w:type="pct"/>
            <w:shd w:val="clear" w:color="auto" w:fill="auto"/>
          </w:tcPr>
          <w:p w14:paraId="75B413A7" w14:textId="77777777" w:rsidR="006569B3" w:rsidRPr="001F4EC0" w:rsidRDefault="006569B3" w:rsidP="00B74122">
            <w:pPr>
              <w:pStyle w:val="TableText"/>
              <w:rPr>
                <w:b/>
                <w:sz w:val="18"/>
                <w:szCs w:val="18"/>
              </w:rPr>
            </w:pPr>
            <w:r w:rsidRPr="001F4EC0">
              <w:rPr>
                <w:b/>
                <w:sz w:val="18"/>
                <w:szCs w:val="18"/>
              </w:rPr>
              <w:t>Monitoring frequency</w:t>
            </w:r>
          </w:p>
        </w:tc>
        <w:tc>
          <w:tcPr>
            <w:tcW w:w="865" w:type="pct"/>
            <w:shd w:val="clear" w:color="auto" w:fill="auto"/>
          </w:tcPr>
          <w:p w14:paraId="1862F391" w14:textId="77777777" w:rsidR="006569B3" w:rsidRPr="001F4EC0" w:rsidRDefault="006569B3" w:rsidP="00B74122">
            <w:pPr>
              <w:pStyle w:val="TableText"/>
              <w:rPr>
                <w:b/>
                <w:sz w:val="18"/>
                <w:szCs w:val="18"/>
              </w:rPr>
            </w:pPr>
            <w:r w:rsidRPr="001F4EC0">
              <w:rPr>
                <w:b/>
                <w:sz w:val="18"/>
                <w:szCs w:val="18"/>
              </w:rPr>
              <w:t>Compliance Statistic</w:t>
            </w:r>
          </w:p>
        </w:tc>
      </w:tr>
      <w:tr w:rsidR="006569B3" w:rsidRPr="00C25946" w14:paraId="269C2E92" w14:textId="77777777" w:rsidTr="00B74122">
        <w:trPr>
          <w:cantSplit/>
        </w:trPr>
        <w:tc>
          <w:tcPr>
            <w:tcW w:w="608" w:type="pct"/>
            <w:vMerge w:val="restart"/>
            <w:shd w:val="clear" w:color="auto" w:fill="auto"/>
          </w:tcPr>
          <w:p w14:paraId="166A4387" w14:textId="77777777" w:rsidR="006569B3" w:rsidRPr="007B58F4" w:rsidRDefault="006569B3" w:rsidP="00B74122">
            <w:pPr>
              <w:pStyle w:val="TableText"/>
              <w:rPr>
                <w:rStyle w:val="Blue"/>
                <w:color w:val="000000" w:themeColor="text1"/>
                <w:sz w:val="18"/>
                <w:szCs w:val="18"/>
              </w:rPr>
            </w:pPr>
            <w:r w:rsidRPr="007B58F4">
              <w:rPr>
                <w:rStyle w:val="Blue"/>
                <w:color w:val="000000" w:themeColor="text1"/>
                <w:sz w:val="18"/>
                <w:szCs w:val="18"/>
              </w:rPr>
              <w:t>Secondary treated sewage effluent via Final Effluent Discharge Point</w:t>
            </w:r>
          </w:p>
        </w:tc>
        <w:tc>
          <w:tcPr>
            <w:tcW w:w="740" w:type="pct"/>
            <w:shd w:val="clear" w:color="auto" w:fill="auto"/>
          </w:tcPr>
          <w:p w14:paraId="05AD5243" w14:textId="77777777" w:rsidR="006569B3" w:rsidRPr="007B58F4" w:rsidRDefault="006569B3" w:rsidP="00B74122">
            <w:pPr>
              <w:pStyle w:val="TableText"/>
              <w:rPr>
                <w:rStyle w:val="Blue"/>
                <w:rFonts w:cs="Calibri"/>
                <w:color w:val="000000" w:themeColor="text1"/>
                <w:sz w:val="18"/>
                <w:szCs w:val="18"/>
              </w:rPr>
            </w:pPr>
            <w:r w:rsidRPr="007B58F4">
              <w:rPr>
                <w:rStyle w:val="Blue"/>
                <w:rFonts w:cs="Calibri"/>
                <w:color w:val="000000" w:themeColor="text1"/>
                <w:sz w:val="18"/>
                <w:szCs w:val="18"/>
              </w:rPr>
              <w:t>Dry weather flow</w:t>
            </w:r>
          </w:p>
        </w:tc>
        <w:tc>
          <w:tcPr>
            <w:tcW w:w="707" w:type="pct"/>
            <w:shd w:val="clear" w:color="auto" w:fill="auto"/>
          </w:tcPr>
          <w:p w14:paraId="65397B00" w14:textId="77777777" w:rsidR="006569B3" w:rsidRPr="007B58F4" w:rsidRDefault="006569B3" w:rsidP="00B74122">
            <w:pPr>
              <w:pStyle w:val="TableText"/>
              <w:rPr>
                <w:rStyle w:val="Blue"/>
                <w:rFonts w:cs="Calibri"/>
                <w:color w:val="000000" w:themeColor="text1"/>
                <w:sz w:val="18"/>
                <w:szCs w:val="18"/>
              </w:rPr>
            </w:pPr>
            <w:r w:rsidRPr="007B58F4">
              <w:rPr>
                <w:rStyle w:val="Blue"/>
                <w:rFonts w:cs="Calibri"/>
                <w:color w:val="000000" w:themeColor="text1"/>
                <w:sz w:val="18"/>
                <w:szCs w:val="18"/>
              </w:rPr>
              <w:t>30 m</w:t>
            </w:r>
            <w:r w:rsidRPr="007B58F4">
              <w:rPr>
                <w:rStyle w:val="Blue"/>
                <w:rFonts w:cs="Calibri"/>
                <w:color w:val="000000" w:themeColor="text1"/>
                <w:sz w:val="18"/>
                <w:szCs w:val="18"/>
                <w:vertAlign w:val="superscript"/>
              </w:rPr>
              <w:t>3</w:t>
            </w:r>
            <w:r w:rsidRPr="007B58F4">
              <w:rPr>
                <w:rStyle w:val="Blue"/>
                <w:rFonts w:cs="Calibri"/>
                <w:color w:val="000000" w:themeColor="text1"/>
                <w:sz w:val="18"/>
                <w:szCs w:val="18"/>
              </w:rPr>
              <w:t>/day</w:t>
            </w:r>
          </w:p>
          <w:p w14:paraId="6930A4B6" w14:textId="77777777" w:rsidR="006569B3" w:rsidRPr="007B58F4" w:rsidRDefault="006569B3" w:rsidP="00B74122">
            <w:pPr>
              <w:pStyle w:val="TableText"/>
              <w:rPr>
                <w:rStyle w:val="Blue"/>
                <w:rFonts w:cs="Calibri"/>
                <w:color w:val="000000" w:themeColor="text1"/>
                <w:sz w:val="18"/>
                <w:szCs w:val="18"/>
              </w:rPr>
            </w:pPr>
          </w:p>
          <w:p w14:paraId="0A2BC1AC" w14:textId="77777777" w:rsidR="006569B3" w:rsidRPr="007B58F4" w:rsidRDefault="006569B3" w:rsidP="00B74122">
            <w:pPr>
              <w:pStyle w:val="TableText"/>
              <w:rPr>
                <w:rStyle w:val="Blue"/>
                <w:rFonts w:cs="Calibri"/>
                <w:color w:val="000000" w:themeColor="text1"/>
                <w:sz w:val="18"/>
                <w:szCs w:val="18"/>
              </w:rPr>
            </w:pPr>
          </w:p>
        </w:tc>
        <w:tc>
          <w:tcPr>
            <w:tcW w:w="746" w:type="pct"/>
            <w:shd w:val="clear" w:color="auto" w:fill="auto"/>
          </w:tcPr>
          <w:p w14:paraId="4BB19802" w14:textId="77777777" w:rsidR="006569B3" w:rsidRPr="007B58F4" w:rsidRDefault="006569B3" w:rsidP="00B74122">
            <w:pPr>
              <w:pStyle w:val="TableText"/>
              <w:rPr>
                <w:rStyle w:val="Blue"/>
                <w:rFonts w:cs="Calibri"/>
                <w:color w:val="000000" w:themeColor="text1"/>
                <w:sz w:val="18"/>
                <w:szCs w:val="18"/>
              </w:rPr>
            </w:pPr>
            <w:r w:rsidRPr="007B58F4">
              <w:rPr>
                <w:rStyle w:val="Blue"/>
                <w:rFonts w:cs="Calibri"/>
                <w:color w:val="000000" w:themeColor="text1"/>
                <w:sz w:val="18"/>
                <w:szCs w:val="18"/>
              </w:rPr>
              <w:t>Total daily volume</w:t>
            </w:r>
          </w:p>
        </w:tc>
        <w:tc>
          <w:tcPr>
            <w:tcW w:w="645" w:type="pct"/>
            <w:shd w:val="clear" w:color="auto" w:fill="auto"/>
          </w:tcPr>
          <w:p w14:paraId="77216B3A" w14:textId="77777777" w:rsidR="006569B3" w:rsidRPr="007B58F4" w:rsidRDefault="006569B3" w:rsidP="00B74122">
            <w:pPr>
              <w:pStyle w:val="TableText"/>
              <w:rPr>
                <w:rStyle w:val="Blue"/>
                <w:rFonts w:cs="Calibri"/>
                <w:color w:val="000000" w:themeColor="text1"/>
                <w:sz w:val="18"/>
                <w:szCs w:val="18"/>
              </w:rPr>
            </w:pPr>
            <w:r w:rsidRPr="007B58F4">
              <w:rPr>
                <w:rStyle w:val="Blue"/>
                <w:rFonts w:cs="Calibri"/>
                <w:color w:val="000000" w:themeColor="text1"/>
                <w:sz w:val="18"/>
                <w:szCs w:val="18"/>
              </w:rPr>
              <w:t>N/A</w:t>
            </w:r>
          </w:p>
        </w:tc>
        <w:tc>
          <w:tcPr>
            <w:tcW w:w="689" w:type="pct"/>
            <w:shd w:val="clear" w:color="auto" w:fill="auto"/>
          </w:tcPr>
          <w:p w14:paraId="581B7C7E" w14:textId="77777777" w:rsidR="006569B3" w:rsidRPr="007B58F4" w:rsidRDefault="006569B3" w:rsidP="00B74122">
            <w:pPr>
              <w:pStyle w:val="TableText"/>
              <w:rPr>
                <w:rStyle w:val="Blue"/>
                <w:rFonts w:cs="Calibri"/>
                <w:color w:val="000000" w:themeColor="text1"/>
                <w:sz w:val="18"/>
                <w:szCs w:val="18"/>
              </w:rPr>
            </w:pPr>
            <w:r w:rsidRPr="007B58F4">
              <w:rPr>
                <w:rStyle w:val="Blue"/>
                <w:rFonts w:cs="Calibri"/>
                <w:color w:val="000000" w:themeColor="text1"/>
                <w:sz w:val="18"/>
                <w:szCs w:val="18"/>
              </w:rPr>
              <w:t>N/A</w:t>
            </w:r>
          </w:p>
        </w:tc>
        <w:tc>
          <w:tcPr>
            <w:tcW w:w="865" w:type="pct"/>
            <w:shd w:val="clear" w:color="auto" w:fill="auto"/>
          </w:tcPr>
          <w:p w14:paraId="3183C152" w14:textId="77777777" w:rsidR="006569B3" w:rsidRPr="007B58F4" w:rsidRDefault="006569B3" w:rsidP="00B74122">
            <w:pPr>
              <w:pStyle w:val="TableText"/>
              <w:rPr>
                <w:rStyle w:val="Blue"/>
                <w:rFonts w:cs="Calibri"/>
                <w:color w:val="000000" w:themeColor="text1"/>
                <w:sz w:val="18"/>
                <w:szCs w:val="18"/>
              </w:rPr>
            </w:pPr>
            <w:r w:rsidRPr="007B58F4">
              <w:rPr>
                <w:rStyle w:val="Blue"/>
                <w:rFonts w:cs="Calibri"/>
                <w:color w:val="000000" w:themeColor="text1"/>
                <w:sz w:val="18"/>
                <w:szCs w:val="18"/>
              </w:rPr>
              <w:t>Condition 3.1.4 applies</w:t>
            </w:r>
          </w:p>
        </w:tc>
      </w:tr>
      <w:tr w:rsidR="00E56194" w:rsidRPr="00C25946" w14:paraId="6ED82B89" w14:textId="77777777" w:rsidTr="00B74122">
        <w:trPr>
          <w:cantSplit/>
        </w:trPr>
        <w:tc>
          <w:tcPr>
            <w:tcW w:w="608" w:type="pct"/>
            <w:vMerge/>
            <w:shd w:val="clear" w:color="auto" w:fill="auto"/>
          </w:tcPr>
          <w:p w14:paraId="4A2143E1" w14:textId="77777777" w:rsidR="00E56194" w:rsidRPr="001F4EC0" w:rsidRDefault="00E56194" w:rsidP="00E56194">
            <w:pPr>
              <w:pStyle w:val="TableText"/>
              <w:rPr>
                <w:rStyle w:val="Blue"/>
                <w:sz w:val="18"/>
                <w:szCs w:val="18"/>
              </w:rPr>
            </w:pPr>
          </w:p>
        </w:tc>
        <w:tc>
          <w:tcPr>
            <w:tcW w:w="740" w:type="pct"/>
            <w:shd w:val="clear" w:color="auto" w:fill="auto"/>
          </w:tcPr>
          <w:p w14:paraId="7935F2FD" w14:textId="746CE16C" w:rsidR="00E56194" w:rsidRPr="007B58F4" w:rsidRDefault="00E56194" w:rsidP="00E56194">
            <w:pPr>
              <w:pStyle w:val="TableText"/>
              <w:rPr>
                <w:rStyle w:val="Blue"/>
                <w:rFonts w:cs="Calibri"/>
                <w:color w:val="000000" w:themeColor="text1"/>
                <w:sz w:val="18"/>
                <w:szCs w:val="18"/>
              </w:rPr>
            </w:pPr>
            <w:r w:rsidRPr="007B58F4">
              <w:rPr>
                <w:rStyle w:val="Blue"/>
                <w:rFonts w:cs="Calibri"/>
                <w:color w:val="000000" w:themeColor="text1"/>
                <w:sz w:val="18"/>
                <w:szCs w:val="18"/>
              </w:rPr>
              <w:t>ATU-BOD as O</w:t>
            </w:r>
            <w:r w:rsidRPr="007B58F4">
              <w:rPr>
                <w:rStyle w:val="Blue"/>
                <w:rFonts w:cs="Calibri"/>
                <w:color w:val="000000" w:themeColor="text1"/>
                <w:sz w:val="18"/>
                <w:szCs w:val="18"/>
                <w:vertAlign w:val="subscript"/>
              </w:rPr>
              <w:t>2</w:t>
            </w:r>
          </w:p>
        </w:tc>
        <w:tc>
          <w:tcPr>
            <w:tcW w:w="707" w:type="pct"/>
            <w:shd w:val="clear" w:color="auto" w:fill="auto"/>
          </w:tcPr>
          <w:p w14:paraId="25B7D577" w14:textId="019C1B6C" w:rsidR="00E56194" w:rsidRPr="007B58F4" w:rsidRDefault="00E56194" w:rsidP="00E56194">
            <w:pPr>
              <w:pStyle w:val="TableText"/>
              <w:rPr>
                <w:rStyle w:val="Blue"/>
                <w:rFonts w:cs="Calibri"/>
                <w:color w:val="000000" w:themeColor="text1"/>
                <w:sz w:val="18"/>
                <w:szCs w:val="18"/>
              </w:rPr>
            </w:pPr>
            <w:r>
              <w:rPr>
                <w:rStyle w:val="Blue"/>
                <w:rFonts w:cs="Calibri"/>
                <w:color w:val="000000" w:themeColor="text1"/>
                <w:sz w:val="18"/>
                <w:szCs w:val="18"/>
              </w:rPr>
              <w:t>75</w:t>
            </w:r>
            <w:r w:rsidRPr="007B58F4">
              <w:rPr>
                <w:rStyle w:val="Blue"/>
                <w:rFonts w:cs="Calibri"/>
                <w:color w:val="000000" w:themeColor="text1"/>
                <w:sz w:val="18"/>
                <w:szCs w:val="18"/>
              </w:rPr>
              <w:t xml:space="preserve"> mg/l</w:t>
            </w:r>
          </w:p>
        </w:tc>
        <w:tc>
          <w:tcPr>
            <w:tcW w:w="746" w:type="pct"/>
            <w:shd w:val="clear" w:color="auto" w:fill="auto"/>
          </w:tcPr>
          <w:p w14:paraId="1884EBF5" w14:textId="74DDEFE9" w:rsidR="00E56194" w:rsidRPr="007B58F4" w:rsidRDefault="00E56194" w:rsidP="00E56194">
            <w:pPr>
              <w:pStyle w:val="TableText"/>
              <w:rPr>
                <w:rStyle w:val="Blue"/>
                <w:rFonts w:cs="Calibri"/>
                <w:color w:val="000000" w:themeColor="text1"/>
                <w:sz w:val="18"/>
                <w:szCs w:val="18"/>
              </w:rPr>
            </w:pPr>
            <w:r w:rsidRPr="007B58F4">
              <w:rPr>
                <w:rStyle w:val="Blue"/>
                <w:rFonts w:cs="Calibri"/>
                <w:color w:val="000000" w:themeColor="text1"/>
                <w:sz w:val="18"/>
                <w:szCs w:val="18"/>
              </w:rPr>
              <w:t>Instantaneous (spot sample)</w:t>
            </w:r>
          </w:p>
        </w:tc>
        <w:tc>
          <w:tcPr>
            <w:tcW w:w="645" w:type="pct"/>
            <w:shd w:val="clear" w:color="auto" w:fill="auto"/>
          </w:tcPr>
          <w:p w14:paraId="3E5CD28C" w14:textId="0149B8FB" w:rsidR="00E56194" w:rsidRPr="007B58F4" w:rsidRDefault="00E56194" w:rsidP="00E56194">
            <w:pPr>
              <w:pStyle w:val="TableText"/>
              <w:rPr>
                <w:rStyle w:val="Blue"/>
                <w:rFonts w:cs="Calibri"/>
                <w:color w:val="000000" w:themeColor="text1"/>
                <w:sz w:val="18"/>
                <w:szCs w:val="18"/>
              </w:rPr>
            </w:pPr>
            <w:r w:rsidRPr="007B58F4">
              <w:rPr>
                <w:rStyle w:val="Blue"/>
                <w:rFonts w:cs="Calibri"/>
                <w:color w:val="000000" w:themeColor="text1"/>
                <w:sz w:val="18"/>
                <w:szCs w:val="18"/>
              </w:rPr>
              <w:t>N/A</w:t>
            </w:r>
          </w:p>
        </w:tc>
        <w:tc>
          <w:tcPr>
            <w:tcW w:w="689" w:type="pct"/>
            <w:shd w:val="clear" w:color="auto" w:fill="auto"/>
          </w:tcPr>
          <w:p w14:paraId="0A0615B6" w14:textId="044A2810" w:rsidR="00E56194" w:rsidRPr="007B58F4" w:rsidRDefault="00E56194" w:rsidP="00E56194">
            <w:pPr>
              <w:pStyle w:val="TableText"/>
              <w:rPr>
                <w:rStyle w:val="Blue"/>
                <w:rFonts w:cs="Calibri"/>
                <w:color w:val="000000" w:themeColor="text1"/>
                <w:sz w:val="18"/>
                <w:szCs w:val="18"/>
              </w:rPr>
            </w:pPr>
            <w:r w:rsidRPr="007B58F4">
              <w:rPr>
                <w:rStyle w:val="Blue"/>
                <w:rFonts w:cs="Calibri"/>
                <w:color w:val="000000" w:themeColor="text1"/>
                <w:sz w:val="18"/>
                <w:szCs w:val="18"/>
              </w:rPr>
              <w:t>As specified in schedule 3B</w:t>
            </w:r>
          </w:p>
        </w:tc>
        <w:tc>
          <w:tcPr>
            <w:tcW w:w="865" w:type="pct"/>
            <w:shd w:val="clear" w:color="auto" w:fill="auto"/>
          </w:tcPr>
          <w:p w14:paraId="2BEFAE1B" w14:textId="77777777" w:rsidR="00E56194" w:rsidRPr="007B58F4" w:rsidRDefault="00E56194" w:rsidP="00E56194">
            <w:pPr>
              <w:pStyle w:val="TableText"/>
              <w:rPr>
                <w:rStyle w:val="Blue"/>
                <w:rFonts w:cs="Calibri"/>
                <w:color w:val="000000" w:themeColor="text1"/>
                <w:sz w:val="18"/>
                <w:szCs w:val="18"/>
              </w:rPr>
            </w:pPr>
            <w:r w:rsidRPr="007B58F4">
              <w:rPr>
                <w:rStyle w:val="Blue"/>
                <w:rFonts w:cs="Calibri"/>
                <w:color w:val="000000" w:themeColor="text1"/>
                <w:sz w:val="18"/>
                <w:szCs w:val="18"/>
              </w:rPr>
              <w:t>Look up table</w:t>
            </w:r>
          </w:p>
          <w:p w14:paraId="267B9A38" w14:textId="24F6FAF0" w:rsidR="00E56194" w:rsidRPr="007B58F4" w:rsidRDefault="00E56194" w:rsidP="00E56194">
            <w:pPr>
              <w:pStyle w:val="TableText"/>
              <w:rPr>
                <w:rStyle w:val="Blue"/>
                <w:rFonts w:cs="Calibri"/>
                <w:color w:val="000000" w:themeColor="text1"/>
                <w:sz w:val="18"/>
                <w:szCs w:val="18"/>
              </w:rPr>
            </w:pPr>
            <w:r w:rsidRPr="007B58F4">
              <w:rPr>
                <w:rStyle w:val="Blue"/>
                <w:rFonts w:cs="Calibri"/>
                <w:color w:val="000000" w:themeColor="text1"/>
                <w:sz w:val="18"/>
                <w:szCs w:val="18"/>
              </w:rPr>
              <w:t>(Conditions 3.1.2 and 3.1.3 apply)</w:t>
            </w:r>
          </w:p>
        </w:tc>
      </w:tr>
      <w:tr w:rsidR="006569B3" w:rsidRPr="00C25946" w14:paraId="304A39A6" w14:textId="77777777" w:rsidTr="00B74122">
        <w:trPr>
          <w:cantSplit/>
        </w:trPr>
        <w:tc>
          <w:tcPr>
            <w:tcW w:w="608" w:type="pct"/>
            <w:vMerge/>
            <w:shd w:val="clear" w:color="auto" w:fill="auto"/>
          </w:tcPr>
          <w:p w14:paraId="7B691EA9" w14:textId="77777777" w:rsidR="006569B3" w:rsidRPr="001F4EC0" w:rsidRDefault="006569B3" w:rsidP="00B74122">
            <w:pPr>
              <w:pStyle w:val="TableText"/>
              <w:rPr>
                <w:rStyle w:val="Blue"/>
                <w:sz w:val="18"/>
                <w:szCs w:val="18"/>
              </w:rPr>
            </w:pPr>
          </w:p>
        </w:tc>
        <w:tc>
          <w:tcPr>
            <w:tcW w:w="740" w:type="pct"/>
            <w:shd w:val="clear" w:color="auto" w:fill="auto"/>
          </w:tcPr>
          <w:p w14:paraId="0ACA2F2F" w14:textId="77777777" w:rsidR="006569B3" w:rsidRPr="007B58F4" w:rsidRDefault="006569B3" w:rsidP="00B74122">
            <w:pPr>
              <w:pStyle w:val="TableText"/>
              <w:rPr>
                <w:rStyle w:val="Blue"/>
                <w:rFonts w:cs="Calibri"/>
                <w:color w:val="000000" w:themeColor="text1"/>
                <w:sz w:val="18"/>
                <w:szCs w:val="18"/>
              </w:rPr>
            </w:pPr>
            <w:r w:rsidRPr="007B58F4">
              <w:rPr>
                <w:rStyle w:val="Blue"/>
                <w:rFonts w:cs="Calibri"/>
                <w:color w:val="000000" w:themeColor="text1"/>
                <w:sz w:val="18"/>
                <w:szCs w:val="18"/>
              </w:rPr>
              <w:t>Ammoniacal nitrogen (expressed as N)</w:t>
            </w:r>
          </w:p>
        </w:tc>
        <w:tc>
          <w:tcPr>
            <w:tcW w:w="707" w:type="pct"/>
            <w:shd w:val="clear" w:color="auto" w:fill="auto"/>
          </w:tcPr>
          <w:p w14:paraId="0980E63C" w14:textId="77777777" w:rsidR="006569B3" w:rsidRPr="007B58F4" w:rsidRDefault="006569B3" w:rsidP="00B74122">
            <w:pPr>
              <w:pStyle w:val="TableText"/>
              <w:rPr>
                <w:rStyle w:val="Blue"/>
                <w:rFonts w:cs="Calibri"/>
                <w:color w:val="000000" w:themeColor="text1"/>
                <w:sz w:val="18"/>
                <w:szCs w:val="18"/>
              </w:rPr>
            </w:pPr>
            <w:r w:rsidRPr="007B58F4">
              <w:rPr>
                <w:rStyle w:val="Blue"/>
                <w:rFonts w:cs="Calibri"/>
                <w:color w:val="000000" w:themeColor="text1"/>
                <w:sz w:val="18"/>
                <w:szCs w:val="18"/>
              </w:rPr>
              <w:t>2</w:t>
            </w:r>
            <w:r>
              <w:rPr>
                <w:rStyle w:val="Blue"/>
                <w:rFonts w:cs="Calibri"/>
                <w:color w:val="000000" w:themeColor="text1"/>
                <w:sz w:val="18"/>
                <w:szCs w:val="18"/>
              </w:rPr>
              <w:t>3</w:t>
            </w:r>
            <w:r w:rsidRPr="007B58F4">
              <w:rPr>
                <w:rStyle w:val="Blue"/>
                <w:rFonts w:cs="Calibri"/>
                <w:color w:val="000000" w:themeColor="text1"/>
                <w:sz w:val="18"/>
                <w:szCs w:val="18"/>
              </w:rPr>
              <w:t xml:space="preserve"> mg/l</w:t>
            </w:r>
          </w:p>
        </w:tc>
        <w:tc>
          <w:tcPr>
            <w:tcW w:w="746" w:type="pct"/>
            <w:shd w:val="clear" w:color="auto" w:fill="auto"/>
          </w:tcPr>
          <w:p w14:paraId="310D3C34" w14:textId="77777777" w:rsidR="006569B3" w:rsidRPr="007B58F4" w:rsidRDefault="006569B3" w:rsidP="00B74122">
            <w:pPr>
              <w:pStyle w:val="TableText"/>
              <w:rPr>
                <w:rStyle w:val="Blue"/>
                <w:rFonts w:cs="Calibri"/>
                <w:color w:val="000000" w:themeColor="text1"/>
                <w:sz w:val="18"/>
                <w:szCs w:val="18"/>
              </w:rPr>
            </w:pPr>
            <w:r w:rsidRPr="007B58F4">
              <w:rPr>
                <w:rStyle w:val="Blue"/>
                <w:rFonts w:cs="Calibri"/>
                <w:color w:val="000000" w:themeColor="text1"/>
                <w:sz w:val="18"/>
                <w:szCs w:val="18"/>
              </w:rPr>
              <w:t>Instantaneous (spot sample)</w:t>
            </w:r>
          </w:p>
        </w:tc>
        <w:tc>
          <w:tcPr>
            <w:tcW w:w="645" w:type="pct"/>
            <w:shd w:val="clear" w:color="auto" w:fill="auto"/>
          </w:tcPr>
          <w:p w14:paraId="63CB5767" w14:textId="77777777" w:rsidR="006569B3" w:rsidRPr="007B58F4" w:rsidRDefault="006569B3" w:rsidP="00B74122">
            <w:pPr>
              <w:pStyle w:val="TableText"/>
              <w:rPr>
                <w:rStyle w:val="Blue"/>
                <w:rFonts w:cs="Calibri"/>
                <w:color w:val="000000" w:themeColor="text1"/>
                <w:sz w:val="18"/>
                <w:szCs w:val="18"/>
              </w:rPr>
            </w:pPr>
            <w:r w:rsidRPr="007B58F4">
              <w:rPr>
                <w:rStyle w:val="Blue"/>
                <w:rFonts w:cs="Calibri"/>
                <w:color w:val="000000" w:themeColor="text1"/>
                <w:sz w:val="18"/>
                <w:szCs w:val="18"/>
              </w:rPr>
              <w:t>N/A</w:t>
            </w:r>
          </w:p>
        </w:tc>
        <w:tc>
          <w:tcPr>
            <w:tcW w:w="689" w:type="pct"/>
            <w:shd w:val="clear" w:color="auto" w:fill="auto"/>
          </w:tcPr>
          <w:p w14:paraId="0AE4F352" w14:textId="77777777" w:rsidR="006569B3" w:rsidRPr="007B58F4" w:rsidRDefault="006569B3" w:rsidP="00B74122">
            <w:pPr>
              <w:pStyle w:val="TableText"/>
              <w:rPr>
                <w:rStyle w:val="Blue"/>
                <w:rFonts w:cs="Calibri"/>
                <w:color w:val="000000" w:themeColor="text1"/>
                <w:sz w:val="18"/>
                <w:szCs w:val="18"/>
              </w:rPr>
            </w:pPr>
            <w:r w:rsidRPr="007B58F4">
              <w:rPr>
                <w:rStyle w:val="Blue"/>
                <w:rFonts w:cs="Calibri"/>
                <w:color w:val="000000" w:themeColor="text1"/>
                <w:sz w:val="18"/>
                <w:szCs w:val="18"/>
              </w:rPr>
              <w:t>As specified in schedule 3B</w:t>
            </w:r>
          </w:p>
        </w:tc>
        <w:tc>
          <w:tcPr>
            <w:tcW w:w="865" w:type="pct"/>
            <w:shd w:val="clear" w:color="auto" w:fill="auto"/>
          </w:tcPr>
          <w:p w14:paraId="0C574FA8" w14:textId="77777777" w:rsidR="006569B3" w:rsidRPr="007B58F4" w:rsidRDefault="006569B3" w:rsidP="00B74122">
            <w:pPr>
              <w:pStyle w:val="TableText"/>
              <w:rPr>
                <w:rStyle w:val="Blue"/>
                <w:rFonts w:cs="Calibri"/>
                <w:color w:val="000000" w:themeColor="text1"/>
                <w:sz w:val="18"/>
                <w:szCs w:val="18"/>
              </w:rPr>
            </w:pPr>
            <w:r w:rsidRPr="007B58F4">
              <w:rPr>
                <w:rStyle w:val="Blue"/>
                <w:rFonts w:cs="Calibri"/>
                <w:color w:val="000000" w:themeColor="text1"/>
                <w:sz w:val="18"/>
                <w:szCs w:val="18"/>
              </w:rPr>
              <w:t>Look up table</w:t>
            </w:r>
          </w:p>
          <w:p w14:paraId="0C97A2B9" w14:textId="77777777" w:rsidR="006569B3" w:rsidRPr="007B58F4" w:rsidRDefault="006569B3" w:rsidP="00B74122">
            <w:pPr>
              <w:pStyle w:val="TableText"/>
              <w:rPr>
                <w:rStyle w:val="Blue"/>
                <w:rFonts w:cs="Calibri"/>
                <w:color w:val="000000" w:themeColor="text1"/>
                <w:sz w:val="18"/>
                <w:szCs w:val="18"/>
              </w:rPr>
            </w:pPr>
            <w:r w:rsidRPr="007B58F4">
              <w:rPr>
                <w:rStyle w:val="Blue"/>
                <w:rFonts w:cs="Calibri"/>
                <w:color w:val="000000" w:themeColor="text1"/>
                <w:sz w:val="18"/>
                <w:szCs w:val="18"/>
              </w:rPr>
              <w:t>(Conditions 3.1.2 and 3.1.3 apply)</w:t>
            </w:r>
          </w:p>
        </w:tc>
      </w:tr>
      <w:tr w:rsidR="006569B3" w:rsidRPr="00C25946" w14:paraId="00BAC568" w14:textId="77777777" w:rsidTr="00B74122">
        <w:trPr>
          <w:cantSplit/>
        </w:trPr>
        <w:tc>
          <w:tcPr>
            <w:tcW w:w="608" w:type="pct"/>
            <w:vMerge/>
            <w:shd w:val="clear" w:color="auto" w:fill="auto"/>
          </w:tcPr>
          <w:p w14:paraId="2A924FC0" w14:textId="77777777" w:rsidR="006569B3" w:rsidRPr="001F4EC0" w:rsidRDefault="006569B3" w:rsidP="00B74122">
            <w:pPr>
              <w:pStyle w:val="TableText"/>
              <w:rPr>
                <w:rStyle w:val="Blue"/>
                <w:sz w:val="18"/>
                <w:szCs w:val="18"/>
              </w:rPr>
            </w:pPr>
          </w:p>
        </w:tc>
        <w:tc>
          <w:tcPr>
            <w:tcW w:w="740" w:type="pct"/>
            <w:shd w:val="clear" w:color="auto" w:fill="auto"/>
          </w:tcPr>
          <w:p w14:paraId="4A0A464D" w14:textId="77777777" w:rsidR="006569B3" w:rsidRPr="007B58F4" w:rsidRDefault="006569B3" w:rsidP="00B74122">
            <w:pPr>
              <w:pStyle w:val="TableText"/>
              <w:rPr>
                <w:rStyle w:val="Blue"/>
                <w:rFonts w:cs="Calibri"/>
                <w:color w:val="000000" w:themeColor="text1"/>
                <w:sz w:val="18"/>
                <w:szCs w:val="18"/>
              </w:rPr>
            </w:pPr>
            <w:r w:rsidRPr="007B58F4">
              <w:rPr>
                <w:rStyle w:val="Blue"/>
                <w:rFonts w:cs="Calibri"/>
                <w:color w:val="000000" w:themeColor="text1"/>
                <w:sz w:val="18"/>
                <w:szCs w:val="18"/>
              </w:rPr>
              <w:t>Suspended solids (measured after drying at 105°C)</w:t>
            </w:r>
          </w:p>
        </w:tc>
        <w:tc>
          <w:tcPr>
            <w:tcW w:w="707" w:type="pct"/>
            <w:shd w:val="clear" w:color="auto" w:fill="auto"/>
          </w:tcPr>
          <w:p w14:paraId="0737D1BE" w14:textId="77777777" w:rsidR="006569B3" w:rsidRPr="007B58F4" w:rsidRDefault="006569B3" w:rsidP="00B74122">
            <w:pPr>
              <w:pStyle w:val="TableText"/>
              <w:rPr>
                <w:rStyle w:val="Blue"/>
                <w:rFonts w:cs="Calibri"/>
                <w:color w:val="000000" w:themeColor="text1"/>
                <w:sz w:val="18"/>
                <w:szCs w:val="18"/>
              </w:rPr>
            </w:pPr>
            <w:r w:rsidRPr="007B58F4">
              <w:rPr>
                <w:rStyle w:val="Blue"/>
                <w:rFonts w:cs="Calibri"/>
                <w:color w:val="000000" w:themeColor="text1"/>
                <w:sz w:val="18"/>
                <w:szCs w:val="18"/>
              </w:rPr>
              <w:t>60 mg/l</w:t>
            </w:r>
          </w:p>
        </w:tc>
        <w:tc>
          <w:tcPr>
            <w:tcW w:w="746" w:type="pct"/>
            <w:shd w:val="clear" w:color="auto" w:fill="auto"/>
          </w:tcPr>
          <w:p w14:paraId="03760A5E" w14:textId="77777777" w:rsidR="006569B3" w:rsidRPr="007B58F4" w:rsidRDefault="006569B3" w:rsidP="00B74122">
            <w:pPr>
              <w:pStyle w:val="TableText"/>
              <w:rPr>
                <w:rStyle w:val="Blue"/>
                <w:rFonts w:cs="Calibri"/>
                <w:color w:val="000000" w:themeColor="text1"/>
                <w:sz w:val="18"/>
                <w:szCs w:val="18"/>
              </w:rPr>
            </w:pPr>
            <w:r w:rsidRPr="007B58F4">
              <w:rPr>
                <w:rStyle w:val="Blue"/>
                <w:rFonts w:cs="Calibri"/>
                <w:color w:val="000000" w:themeColor="text1"/>
                <w:sz w:val="18"/>
                <w:szCs w:val="18"/>
              </w:rPr>
              <w:t>Instantaneous (spot sample)</w:t>
            </w:r>
          </w:p>
        </w:tc>
        <w:tc>
          <w:tcPr>
            <w:tcW w:w="645" w:type="pct"/>
            <w:shd w:val="clear" w:color="auto" w:fill="auto"/>
          </w:tcPr>
          <w:p w14:paraId="62786F4B" w14:textId="77777777" w:rsidR="006569B3" w:rsidRPr="007B58F4" w:rsidRDefault="006569B3" w:rsidP="00B74122">
            <w:pPr>
              <w:pStyle w:val="TableText"/>
              <w:rPr>
                <w:rStyle w:val="Blue"/>
                <w:rFonts w:cs="Calibri"/>
                <w:color w:val="000000" w:themeColor="text1"/>
                <w:sz w:val="18"/>
                <w:szCs w:val="18"/>
              </w:rPr>
            </w:pPr>
            <w:r w:rsidRPr="007B58F4">
              <w:rPr>
                <w:rStyle w:val="Blue"/>
                <w:rFonts w:cs="Calibri"/>
                <w:color w:val="000000" w:themeColor="text1"/>
                <w:sz w:val="18"/>
                <w:szCs w:val="18"/>
              </w:rPr>
              <w:t>N/A</w:t>
            </w:r>
          </w:p>
        </w:tc>
        <w:tc>
          <w:tcPr>
            <w:tcW w:w="689" w:type="pct"/>
            <w:shd w:val="clear" w:color="auto" w:fill="auto"/>
          </w:tcPr>
          <w:p w14:paraId="41528476" w14:textId="77777777" w:rsidR="006569B3" w:rsidRPr="007B58F4" w:rsidRDefault="006569B3" w:rsidP="00B74122">
            <w:pPr>
              <w:pStyle w:val="TableText"/>
              <w:rPr>
                <w:rStyle w:val="Blue"/>
                <w:rFonts w:cs="Calibri"/>
                <w:color w:val="000000" w:themeColor="text1"/>
                <w:sz w:val="18"/>
                <w:szCs w:val="18"/>
              </w:rPr>
            </w:pPr>
            <w:r w:rsidRPr="007B58F4">
              <w:rPr>
                <w:rStyle w:val="Blue"/>
                <w:rFonts w:cs="Calibri"/>
                <w:color w:val="000000" w:themeColor="text1"/>
                <w:sz w:val="18"/>
                <w:szCs w:val="18"/>
              </w:rPr>
              <w:t>As specified in schedule 3B</w:t>
            </w:r>
          </w:p>
        </w:tc>
        <w:tc>
          <w:tcPr>
            <w:tcW w:w="865" w:type="pct"/>
            <w:shd w:val="clear" w:color="auto" w:fill="auto"/>
          </w:tcPr>
          <w:p w14:paraId="15B07225" w14:textId="77777777" w:rsidR="006569B3" w:rsidRPr="007B58F4" w:rsidRDefault="006569B3" w:rsidP="00B74122">
            <w:pPr>
              <w:pStyle w:val="TableText"/>
              <w:rPr>
                <w:rStyle w:val="Blue"/>
                <w:rFonts w:cs="Calibri"/>
                <w:color w:val="000000" w:themeColor="text1"/>
                <w:sz w:val="18"/>
                <w:szCs w:val="18"/>
              </w:rPr>
            </w:pPr>
            <w:r w:rsidRPr="007B58F4">
              <w:rPr>
                <w:rStyle w:val="Blue"/>
                <w:rFonts w:cs="Calibri"/>
                <w:color w:val="000000" w:themeColor="text1"/>
                <w:sz w:val="18"/>
                <w:szCs w:val="18"/>
              </w:rPr>
              <w:t>Look up table</w:t>
            </w:r>
          </w:p>
          <w:p w14:paraId="2D17AFAA" w14:textId="77777777" w:rsidR="006569B3" w:rsidRPr="007B58F4" w:rsidRDefault="006569B3" w:rsidP="00B74122">
            <w:pPr>
              <w:pStyle w:val="TableText"/>
              <w:rPr>
                <w:rStyle w:val="Blue"/>
                <w:rFonts w:cs="Calibri"/>
                <w:color w:val="000000" w:themeColor="text1"/>
                <w:sz w:val="18"/>
                <w:szCs w:val="18"/>
              </w:rPr>
            </w:pPr>
            <w:r w:rsidRPr="007B58F4">
              <w:rPr>
                <w:rStyle w:val="Blue"/>
                <w:rFonts w:cs="Calibri"/>
                <w:color w:val="000000" w:themeColor="text1"/>
                <w:sz w:val="18"/>
                <w:szCs w:val="18"/>
              </w:rPr>
              <w:t>(Conditions 3.1.2 and 3.1.3 apply)</w:t>
            </w:r>
          </w:p>
        </w:tc>
      </w:tr>
      <w:tr w:rsidR="006569B3" w:rsidRPr="00C25946" w14:paraId="74E816E2" w14:textId="77777777" w:rsidTr="00B74122">
        <w:trPr>
          <w:cantSplit/>
        </w:trPr>
        <w:tc>
          <w:tcPr>
            <w:tcW w:w="608" w:type="pct"/>
            <w:vMerge/>
            <w:shd w:val="clear" w:color="auto" w:fill="auto"/>
          </w:tcPr>
          <w:p w14:paraId="23DF231D" w14:textId="77777777" w:rsidR="006569B3" w:rsidRPr="00FC55D1" w:rsidRDefault="006569B3" w:rsidP="00B74122">
            <w:pPr>
              <w:pStyle w:val="TableText"/>
              <w:rPr>
                <w:rStyle w:val="Blue"/>
              </w:rPr>
            </w:pPr>
          </w:p>
        </w:tc>
        <w:tc>
          <w:tcPr>
            <w:tcW w:w="740" w:type="pct"/>
            <w:shd w:val="clear" w:color="auto" w:fill="auto"/>
          </w:tcPr>
          <w:p w14:paraId="4252E4CE" w14:textId="77777777" w:rsidR="006569B3" w:rsidRPr="00DD7526" w:rsidRDefault="006569B3" w:rsidP="00B74122">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01208171" w14:textId="77777777" w:rsidR="006569B3" w:rsidRPr="00DD7526" w:rsidRDefault="006569B3" w:rsidP="00B74122">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57126DEB" w14:textId="77777777" w:rsidR="006569B3" w:rsidRPr="00DD7526" w:rsidRDefault="006569B3" w:rsidP="00B74122">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790FAE1B" w14:textId="77777777" w:rsidR="006569B3" w:rsidRPr="00DD7526" w:rsidRDefault="006569B3" w:rsidP="00B74122">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69973007" w14:textId="77777777" w:rsidR="006569B3" w:rsidRPr="00DD7526" w:rsidRDefault="006569B3" w:rsidP="00B74122">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681A5DDF" w14:textId="77777777" w:rsidR="006569B3" w:rsidRPr="00DD7526" w:rsidRDefault="006569B3" w:rsidP="00B74122">
            <w:pPr>
              <w:pStyle w:val="TableText"/>
              <w:rPr>
                <w:rStyle w:val="Blue"/>
                <w:color w:val="000000" w:themeColor="text1"/>
                <w:sz w:val="18"/>
                <w:szCs w:val="18"/>
              </w:rPr>
            </w:pPr>
            <w:r w:rsidRPr="00DD7526">
              <w:rPr>
                <w:rStyle w:val="Blue"/>
                <w:color w:val="000000" w:themeColor="text1"/>
                <w:sz w:val="18"/>
                <w:szCs w:val="18"/>
              </w:rPr>
              <w:t>No significant trace</w:t>
            </w:r>
          </w:p>
          <w:p w14:paraId="56903257" w14:textId="77777777" w:rsidR="006569B3" w:rsidRPr="00DD7526" w:rsidRDefault="006569B3" w:rsidP="00B74122">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0DF93EB7" w14:textId="77777777" w:rsidR="006569B3" w:rsidRDefault="006569B3">
      <w:pPr>
        <w:rPr>
          <w:rFonts w:ascii="Arial" w:hAnsi="Arial"/>
          <w:b/>
          <w:kern w:val="28"/>
          <w:sz w:val="36"/>
        </w:rPr>
      </w:pPr>
      <w:r>
        <w:rPr>
          <w:sz w:val="36"/>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7EBF478B" w14:textId="77777777" w:rsidR="00821962" w:rsidRDefault="00821962" w:rsidP="007B58F4">
            <w:pPr>
              <w:pStyle w:val="TableText"/>
              <w:rPr>
                <w:b/>
                <w:color w:val="FFFFFF"/>
                <w:sz w:val="18"/>
                <w:szCs w:val="18"/>
              </w:rPr>
            </w:pPr>
            <w:bookmarkStart w:id="7" w:name="_Hlk94713128"/>
            <w:r w:rsidRPr="00534C4C">
              <w:rPr>
                <w:b/>
                <w:color w:val="FFFFFF"/>
                <w:sz w:val="18"/>
                <w:szCs w:val="18"/>
              </w:rPr>
              <w:lastRenderedPageBreak/>
              <w:t>Table S3.1</w:t>
            </w:r>
            <w:r w:rsidR="006569B3">
              <w:rPr>
                <w:b/>
                <w:color w:val="FFFFFF"/>
                <w:sz w:val="18"/>
                <w:szCs w:val="18"/>
              </w:rPr>
              <w:t>b</w:t>
            </w:r>
            <w:r w:rsidRPr="00534C4C">
              <w:rPr>
                <w:b/>
                <w:color w:val="FFFFFF"/>
                <w:sz w:val="18"/>
                <w:szCs w:val="18"/>
              </w:rPr>
              <w:t xml:space="preserve"> Point Source emissions to water (other than sewer) – emission limits and monitoring requirements</w:t>
            </w:r>
          </w:p>
          <w:p w14:paraId="7AF512A5" w14:textId="078911C9" w:rsidR="006569B3" w:rsidRPr="00D2050D" w:rsidRDefault="006569B3" w:rsidP="007B58F4">
            <w:pPr>
              <w:pStyle w:val="TableText"/>
              <w:rPr>
                <w:b/>
                <w:color w:val="FF0000"/>
                <w:sz w:val="18"/>
                <w:szCs w:val="18"/>
              </w:rPr>
            </w:pPr>
            <w:r>
              <w:rPr>
                <w:b/>
                <w:color w:val="FFFFFF"/>
                <w:sz w:val="18"/>
                <w:szCs w:val="18"/>
              </w:rPr>
              <w:t>Effective from 01/01/2025</w:t>
            </w:r>
            <w:r w:rsidR="00BE4FA8">
              <w:rPr>
                <w:b/>
                <w:color w:val="FFFFFF"/>
                <w:sz w:val="18"/>
                <w:szCs w:val="18"/>
              </w:rPr>
              <w:t xml:space="preserve">, up to and including </w:t>
            </w:r>
            <w:r w:rsidR="007402CC">
              <w:rPr>
                <w:b/>
                <w:color w:val="FFFFFF"/>
                <w:sz w:val="18"/>
                <w:szCs w:val="18"/>
              </w:rPr>
              <w:t>25/06</w:t>
            </w:r>
            <w:r w:rsidR="00BE4FA8">
              <w:rPr>
                <w:b/>
                <w:color w:val="FFFFFF"/>
                <w:sz w:val="18"/>
                <w:szCs w:val="18"/>
              </w:rPr>
              <w:t>/2025</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AF03C6" w:rsidRPr="00C25946" w14:paraId="3EE27FA7" w14:textId="77777777" w:rsidTr="00ED758C">
        <w:trPr>
          <w:cantSplit/>
        </w:trPr>
        <w:tc>
          <w:tcPr>
            <w:tcW w:w="608" w:type="pct"/>
            <w:vMerge w:val="restart"/>
            <w:shd w:val="clear" w:color="auto" w:fill="auto"/>
          </w:tcPr>
          <w:p w14:paraId="1DEB3900" w14:textId="055ED1C2" w:rsidR="00AF03C6" w:rsidRPr="007B58F4" w:rsidRDefault="00AF03C6" w:rsidP="00AF03C6">
            <w:pPr>
              <w:pStyle w:val="TableText"/>
              <w:rPr>
                <w:rStyle w:val="Blue"/>
                <w:color w:val="000000" w:themeColor="text1"/>
                <w:sz w:val="18"/>
                <w:szCs w:val="18"/>
              </w:rPr>
            </w:pPr>
            <w:r w:rsidRPr="007B58F4">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AF03C6" w:rsidRPr="007B58F4" w:rsidRDefault="00AF03C6" w:rsidP="00AF03C6">
            <w:pPr>
              <w:pStyle w:val="TableText"/>
              <w:rPr>
                <w:rStyle w:val="Blue"/>
                <w:rFonts w:cs="Calibri"/>
                <w:color w:val="000000" w:themeColor="text1"/>
                <w:sz w:val="18"/>
                <w:szCs w:val="18"/>
              </w:rPr>
            </w:pPr>
            <w:r w:rsidRPr="007B58F4">
              <w:rPr>
                <w:rStyle w:val="Blue"/>
                <w:rFonts w:cs="Calibri"/>
                <w:color w:val="000000" w:themeColor="text1"/>
                <w:sz w:val="18"/>
                <w:szCs w:val="18"/>
              </w:rPr>
              <w:t>Dry weather flow</w:t>
            </w:r>
          </w:p>
        </w:tc>
        <w:tc>
          <w:tcPr>
            <w:tcW w:w="707" w:type="pct"/>
            <w:shd w:val="clear" w:color="auto" w:fill="auto"/>
          </w:tcPr>
          <w:p w14:paraId="006052FF" w14:textId="49BE6B99" w:rsidR="00AF03C6" w:rsidRPr="007B58F4" w:rsidRDefault="007B58F4" w:rsidP="00AF03C6">
            <w:pPr>
              <w:pStyle w:val="TableText"/>
              <w:rPr>
                <w:rStyle w:val="Blue"/>
                <w:rFonts w:cs="Calibri"/>
                <w:color w:val="000000" w:themeColor="text1"/>
                <w:sz w:val="18"/>
                <w:szCs w:val="18"/>
              </w:rPr>
            </w:pPr>
            <w:r w:rsidRPr="007B58F4">
              <w:rPr>
                <w:rStyle w:val="Blue"/>
                <w:rFonts w:cs="Calibri"/>
                <w:color w:val="000000" w:themeColor="text1"/>
                <w:sz w:val="18"/>
                <w:szCs w:val="18"/>
              </w:rPr>
              <w:t>30</w:t>
            </w:r>
            <w:r w:rsidR="00AF03C6" w:rsidRPr="007B58F4">
              <w:rPr>
                <w:rStyle w:val="Blue"/>
                <w:rFonts w:cs="Calibri"/>
                <w:color w:val="000000" w:themeColor="text1"/>
                <w:sz w:val="18"/>
                <w:szCs w:val="18"/>
              </w:rPr>
              <w:t xml:space="preserve"> m</w:t>
            </w:r>
            <w:r w:rsidR="00AF03C6" w:rsidRPr="007B58F4">
              <w:rPr>
                <w:rStyle w:val="Blue"/>
                <w:rFonts w:cs="Calibri"/>
                <w:color w:val="000000" w:themeColor="text1"/>
                <w:sz w:val="18"/>
                <w:szCs w:val="18"/>
                <w:vertAlign w:val="superscript"/>
              </w:rPr>
              <w:t>3</w:t>
            </w:r>
            <w:r w:rsidR="00AF03C6" w:rsidRPr="007B58F4">
              <w:rPr>
                <w:rStyle w:val="Blue"/>
                <w:rFonts w:cs="Calibri"/>
                <w:color w:val="000000" w:themeColor="text1"/>
                <w:sz w:val="18"/>
                <w:szCs w:val="18"/>
              </w:rPr>
              <w:t>/day</w:t>
            </w:r>
          </w:p>
          <w:p w14:paraId="0A5CA1FC" w14:textId="77777777" w:rsidR="00AF03C6" w:rsidRPr="007B58F4" w:rsidRDefault="00AF03C6" w:rsidP="00AF03C6">
            <w:pPr>
              <w:pStyle w:val="TableText"/>
              <w:rPr>
                <w:rStyle w:val="Blue"/>
                <w:rFonts w:cs="Calibri"/>
                <w:color w:val="000000" w:themeColor="text1"/>
                <w:sz w:val="18"/>
                <w:szCs w:val="18"/>
              </w:rPr>
            </w:pPr>
          </w:p>
          <w:p w14:paraId="1EBEED82" w14:textId="77777777" w:rsidR="00AF03C6" w:rsidRPr="007B58F4" w:rsidRDefault="00AF03C6" w:rsidP="00AF03C6">
            <w:pPr>
              <w:pStyle w:val="TableText"/>
              <w:rPr>
                <w:rStyle w:val="Blue"/>
                <w:rFonts w:cs="Calibri"/>
                <w:color w:val="000000" w:themeColor="text1"/>
                <w:sz w:val="18"/>
                <w:szCs w:val="18"/>
              </w:rPr>
            </w:pPr>
          </w:p>
        </w:tc>
        <w:tc>
          <w:tcPr>
            <w:tcW w:w="746" w:type="pct"/>
            <w:shd w:val="clear" w:color="auto" w:fill="auto"/>
          </w:tcPr>
          <w:p w14:paraId="1DAA557B" w14:textId="77777777" w:rsidR="00AF03C6" w:rsidRPr="007B58F4" w:rsidRDefault="00AF03C6" w:rsidP="00AF03C6">
            <w:pPr>
              <w:pStyle w:val="TableText"/>
              <w:rPr>
                <w:rStyle w:val="Blue"/>
                <w:rFonts w:cs="Calibri"/>
                <w:color w:val="000000" w:themeColor="text1"/>
                <w:sz w:val="18"/>
                <w:szCs w:val="18"/>
              </w:rPr>
            </w:pPr>
            <w:r w:rsidRPr="007B58F4">
              <w:rPr>
                <w:rStyle w:val="Blue"/>
                <w:rFonts w:cs="Calibri"/>
                <w:color w:val="000000" w:themeColor="text1"/>
                <w:sz w:val="18"/>
                <w:szCs w:val="18"/>
              </w:rPr>
              <w:t>Total daily volume</w:t>
            </w:r>
          </w:p>
        </w:tc>
        <w:tc>
          <w:tcPr>
            <w:tcW w:w="645" w:type="pct"/>
            <w:shd w:val="clear" w:color="auto" w:fill="auto"/>
          </w:tcPr>
          <w:p w14:paraId="2A9E224B" w14:textId="07678508" w:rsidR="00AF03C6" w:rsidRPr="007B58F4" w:rsidRDefault="00AF03C6" w:rsidP="00AF03C6">
            <w:pPr>
              <w:pStyle w:val="TableText"/>
              <w:rPr>
                <w:rStyle w:val="Blue"/>
                <w:rFonts w:cs="Calibri"/>
                <w:color w:val="000000" w:themeColor="text1"/>
                <w:sz w:val="18"/>
                <w:szCs w:val="18"/>
              </w:rPr>
            </w:pPr>
            <w:r w:rsidRPr="007B58F4">
              <w:rPr>
                <w:rStyle w:val="Blue"/>
                <w:rFonts w:cs="Calibri"/>
                <w:color w:val="000000" w:themeColor="text1"/>
                <w:sz w:val="18"/>
                <w:szCs w:val="18"/>
              </w:rPr>
              <w:t>N/A</w:t>
            </w:r>
          </w:p>
        </w:tc>
        <w:tc>
          <w:tcPr>
            <w:tcW w:w="689" w:type="pct"/>
            <w:shd w:val="clear" w:color="auto" w:fill="auto"/>
          </w:tcPr>
          <w:p w14:paraId="0F9667D6" w14:textId="1AEC90AF" w:rsidR="00AF03C6" w:rsidRPr="007B58F4" w:rsidRDefault="00AF03C6" w:rsidP="00AF03C6">
            <w:pPr>
              <w:pStyle w:val="TableText"/>
              <w:rPr>
                <w:rStyle w:val="Blue"/>
                <w:rFonts w:cs="Calibri"/>
                <w:color w:val="000000" w:themeColor="text1"/>
                <w:sz w:val="18"/>
                <w:szCs w:val="18"/>
              </w:rPr>
            </w:pPr>
            <w:r w:rsidRPr="007B58F4">
              <w:rPr>
                <w:rStyle w:val="Blue"/>
                <w:rFonts w:cs="Calibri"/>
                <w:color w:val="000000" w:themeColor="text1"/>
                <w:sz w:val="18"/>
                <w:szCs w:val="18"/>
              </w:rPr>
              <w:t>N/A</w:t>
            </w:r>
          </w:p>
        </w:tc>
        <w:tc>
          <w:tcPr>
            <w:tcW w:w="865" w:type="pct"/>
            <w:shd w:val="clear" w:color="auto" w:fill="auto"/>
          </w:tcPr>
          <w:p w14:paraId="181A2AA3" w14:textId="5F165F23" w:rsidR="00AF03C6" w:rsidRPr="007B58F4" w:rsidRDefault="00E33E6F" w:rsidP="00AF03C6">
            <w:pPr>
              <w:pStyle w:val="TableText"/>
              <w:rPr>
                <w:rStyle w:val="Blue"/>
                <w:rFonts w:cs="Calibri"/>
                <w:color w:val="000000" w:themeColor="text1"/>
                <w:sz w:val="18"/>
                <w:szCs w:val="18"/>
              </w:rPr>
            </w:pPr>
            <w:r w:rsidRPr="007B58F4">
              <w:rPr>
                <w:rStyle w:val="Blue"/>
                <w:rFonts w:cs="Calibri"/>
                <w:color w:val="000000" w:themeColor="text1"/>
                <w:sz w:val="18"/>
                <w:szCs w:val="18"/>
              </w:rPr>
              <w:t>Condition 3.1.</w:t>
            </w:r>
            <w:r w:rsidR="007B58F4" w:rsidRPr="007B58F4">
              <w:rPr>
                <w:rStyle w:val="Blue"/>
                <w:rFonts w:cs="Calibri"/>
                <w:color w:val="000000" w:themeColor="text1"/>
                <w:sz w:val="18"/>
                <w:szCs w:val="18"/>
              </w:rPr>
              <w:t>4</w:t>
            </w:r>
            <w:r w:rsidRPr="007B58F4">
              <w:rPr>
                <w:rStyle w:val="Blue"/>
                <w:rFonts w:cs="Calibri"/>
                <w:color w:val="000000" w:themeColor="text1"/>
                <w:sz w:val="18"/>
                <w:szCs w:val="18"/>
              </w:rPr>
              <w:t xml:space="preserve"> applies</w:t>
            </w:r>
          </w:p>
        </w:tc>
      </w:tr>
      <w:tr w:rsidR="00007D91" w:rsidRPr="00C25946" w14:paraId="77790155" w14:textId="77777777" w:rsidTr="00ED758C">
        <w:trPr>
          <w:cantSplit/>
        </w:trPr>
        <w:tc>
          <w:tcPr>
            <w:tcW w:w="608"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7B58F4" w:rsidRDefault="00007D91" w:rsidP="00821962">
            <w:pPr>
              <w:pStyle w:val="TableText"/>
              <w:rPr>
                <w:rStyle w:val="Blue"/>
                <w:rFonts w:cs="Calibri"/>
                <w:color w:val="000000" w:themeColor="text1"/>
                <w:sz w:val="18"/>
                <w:szCs w:val="18"/>
              </w:rPr>
            </w:pPr>
            <w:r w:rsidRPr="007B58F4">
              <w:rPr>
                <w:rStyle w:val="Blue"/>
                <w:rFonts w:cs="Calibri"/>
                <w:color w:val="000000" w:themeColor="text1"/>
                <w:sz w:val="18"/>
                <w:szCs w:val="18"/>
              </w:rPr>
              <w:t>ATU-BOD as O</w:t>
            </w:r>
            <w:r w:rsidRPr="007B58F4">
              <w:rPr>
                <w:rStyle w:val="Blue"/>
                <w:rFonts w:cs="Calibri"/>
                <w:color w:val="000000" w:themeColor="text1"/>
                <w:sz w:val="18"/>
                <w:szCs w:val="18"/>
                <w:vertAlign w:val="subscript"/>
              </w:rPr>
              <w:t>2</w:t>
            </w:r>
          </w:p>
        </w:tc>
        <w:tc>
          <w:tcPr>
            <w:tcW w:w="707" w:type="pct"/>
            <w:shd w:val="clear" w:color="auto" w:fill="auto"/>
          </w:tcPr>
          <w:p w14:paraId="7A8F79BC" w14:textId="22733B10" w:rsidR="00E56971" w:rsidRPr="007B58F4" w:rsidRDefault="007B58F4" w:rsidP="007B58F4">
            <w:pPr>
              <w:pStyle w:val="TableText"/>
              <w:rPr>
                <w:rStyle w:val="Blue"/>
                <w:rFonts w:cs="Calibri"/>
                <w:i/>
                <w:iCs/>
                <w:color w:val="000000" w:themeColor="text1"/>
                <w:sz w:val="18"/>
                <w:szCs w:val="18"/>
              </w:rPr>
            </w:pPr>
            <w:r w:rsidRPr="007B58F4">
              <w:rPr>
                <w:rStyle w:val="Blue"/>
                <w:rFonts w:cs="Calibri"/>
                <w:color w:val="000000" w:themeColor="text1"/>
                <w:sz w:val="18"/>
                <w:szCs w:val="18"/>
              </w:rPr>
              <w:t>40</w:t>
            </w:r>
            <w:r w:rsidR="00007D91" w:rsidRPr="007B58F4">
              <w:rPr>
                <w:rStyle w:val="Blue"/>
                <w:rFonts w:cs="Calibri"/>
                <w:color w:val="000000" w:themeColor="text1"/>
                <w:sz w:val="18"/>
                <w:szCs w:val="18"/>
              </w:rPr>
              <w:t xml:space="preserve"> mg/l</w:t>
            </w:r>
          </w:p>
        </w:tc>
        <w:tc>
          <w:tcPr>
            <w:tcW w:w="746" w:type="pct"/>
            <w:shd w:val="clear" w:color="auto" w:fill="auto"/>
          </w:tcPr>
          <w:p w14:paraId="6D3E10F0" w14:textId="77777777" w:rsidR="00007D91" w:rsidRPr="007B58F4" w:rsidRDefault="00007D91" w:rsidP="00821962">
            <w:pPr>
              <w:pStyle w:val="TableText"/>
              <w:rPr>
                <w:rStyle w:val="Blue"/>
                <w:rFonts w:cs="Calibri"/>
                <w:color w:val="000000" w:themeColor="text1"/>
                <w:sz w:val="18"/>
                <w:szCs w:val="18"/>
              </w:rPr>
            </w:pPr>
            <w:r w:rsidRPr="007B58F4">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7B58F4" w:rsidRDefault="00007D91" w:rsidP="00821962">
            <w:pPr>
              <w:pStyle w:val="TableText"/>
              <w:rPr>
                <w:rStyle w:val="Blue"/>
                <w:rFonts w:cs="Calibri"/>
                <w:color w:val="000000" w:themeColor="text1"/>
                <w:sz w:val="18"/>
                <w:szCs w:val="18"/>
              </w:rPr>
            </w:pPr>
            <w:r w:rsidRPr="007B58F4">
              <w:rPr>
                <w:rStyle w:val="Blue"/>
                <w:rFonts w:cs="Calibri"/>
                <w:color w:val="000000" w:themeColor="text1"/>
                <w:sz w:val="18"/>
                <w:szCs w:val="18"/>
              </w:rPr>
              <w:t>N/A</w:t>
            </w:r>
          </w:p>
        </w:tc>
        <w:tc>
          <w:tcPr>
            <w:tcW w:w="689" w:type="pct"/>
            <w:shd w:val="clear" w:color="auto" w:fill="auto"/>
          </w:tcPr>
          <w:p w14:paraId="4614B05A" w14:textId="77777777" w:rsidR="00007D91" w:rsidRPr="007B58F4" w:rsidRDefault="00007D91" w:rsidP="00821962">
            <w:pPr>
              <w:pStyle w:val="TableText"/>
              <w:rPr>
                <w:rStyle w:val="Blue"/>
                <w:rFonts w:cs="Calibri"/>
                <w:color w:val="000000" w:themeColor="text1"/>
                <w:sz w:val="18"/>
                <w:szCs w:val="18"/>
              </w:rPr>
            </w:pPr>
            <w:r w:rsidRPr="007B58F4">
              <w:rPr>
                <w:rStyle w:val="Blue"/>
                <w:rFonts w:cs="Calibri"/>
                <w:color w:val="000000" w:themeColor="text1"/>
                <w:sz w:val="18"/>
                <w:szCs w:val="18"/>
              </w:rPr>
              <w:t>As specified in schedule 3B</w:t>
            </w:r>
          </w:p>
        </w:tc>
        <w:tc>
          <w:tcPr>
            <w:tcW w:w="865" w:type="pct"/>
            <w:shd w:val="clear" w:color="auto" w:fill="auto"/>
          </w:tcPr>
          <w:p w14:paraId="22BE59F2" w14:textId="77777777" w:rsidR="00007D91" w:rsidRPr="007B58F4" w:rsidRDefault="00007D91" w:rsidP="00821962">
            <w:pPr>
              <w:pStyle w:val="TableText"/>
              <w:rPr>
                <w:rStyle w:val="Blue"/>
                <w:rFonts w:cs="Calibri"/>
                <w:color w:val="000000" w:themeColor="text1"/>
                <w:sz w:val="18"/>
                <w:szCs w:val="18"/>
              </w:rPr>
            </w:pPr>
            <w:r w:rsidRPr="007B58F4">
              <w:rPr>
                <w:rStyle w:val="Blue"/>
                <w:rFonts w:cs="Calibri"/>
                <w:color w:val="000000" w:themeColor="text1"/>
                <w:sz w:val="18"/>
                <w:szCs w:val="18"/>
              </w:rPr>
              <w:t>Look up table</w:t>
            </w:r>
          </w:p>
          <w:p w14:paraId="7B8D5168" w14:textId="77777777" w:rsidR="00007D91" w:rsidRPr="007B58F4" w:rsidRDefault="00007D91" w:rsidP="00821962">
            <w:pPr>
              <w:pStyle w:val="TableText"/>
              <w:rPr>
                <w:rStyle w:val="Blue"/>
                <w:rFonts w:cs="Calibri"/>
                <w:color w:val="000000" w:themeColor="text1"/>
                <w:sz w:val="18"/>
                <w:szCs w:val="18"/>
              </w:rPr>
            </w:pPr>
            <w:r w:rsidRPr="007B58F4">
              <w:rPr>
                <w:rStyle w:val="Blue"/>
                <w:rFonts w:cs="Calibri"/>
                <w:color w:val="000000" w:themeColor="text1"/>
                <w:sz w:val="18"/>
                <w:szCs w:val="18"/>
              </w:rPr>
              <w:t>(Conditions 3.1.2 and 3.1.3 apply)</w:t>
            </w:r>
          </w:p>
        </w:tc>
      </w:tr>
      <w:tr w:rsidR="00375FB3" w:rsidRPr="00C25946" w14:paraId="35AC381F" w14:textId="77777777" w:rsidTr="00ED758C">
        <w:trPr>
          <w:cantSplit/>
        </w:trPr>
        <w:tc>
          <w:tcPr>
            <w:tcW w:w="608" w:type="pct"/>
            <w:vMerge/>
            <w:shd w:val="clear" w:color="auto" w:fill="auto"/>
          </w:tcPr>
          <w:p w14:paraId="33B17DB5" w14:textId="77777777" w:rsidR="00375FB3" w:rsidRPr="001F4EC0" w:rsidRDefault="00375FB3" w:rsidP="00375FB3">
            <w:pPr>
              <w:pStyle w:val="TableText"/>
              <w:rPr>
                <w:rStyle w:val="Blue"/>
                <w:sz w:val="18"/>
                <w:szCs w:val="18"/>
              </w:rPr>
            </w:pPr>
          </w:p>
        </w:tc>
        <w:tc>
          <w:tcPr>
            <w:tcW w:w="740" w:type="pct"/>
            <w:shd w:val="clear" w:color="auto" w:fill="auto"/>
          </w:tcPr>
          <w:p w14:paraId="3B306A03" w14:textId="32C133A5" w:rsidR="00375FB3" w:rsidRPr="007B58F4" w:rsidRDefault="00375FB3" w:rsidP="00375FB3">
            <w:pPr>
              <w:pStyle w:val="TableText"/>
              <w:rPr>
                <w:rStyle w:val="Blue"/>
                <w:rFonts w:cs="Calibri"/>
                <w:color w:val="000000" w:themeColor="text1"/>
                <w:sz w:val="18"/>
                <w:szCs w:val="18"/>
              </w:rPr>
            </w:pPr>
            <w:r w:rsidRPr="007B58F4">
              <w:rPr>
                <w:rStyle w:val="Blue"/>
                <w:rFonts w:cs="Calibri"/>
                <w:color w:val="000000" w:themeColor="text1"/>
                <w:sz w:val="18"/>
                <w:szCs w:val="18"/>
              </w:rPr>
              <w:t>Ammoniacal nitrogen (expressed as N)</w:t>
            </w:r>
          </w:p>
        </w:tc>
        <w:tc>
          <w:tcPr>
            <w:tcW w:w="707" w:type="pct"/>
            <w:shd w:val="clear" w:color="auto" w:fill="auto"/>
          </w:tcPr>
          <w:p w14:paraId="4B5FC616" w14:textId="5BCBFCB8" w:rsidR="00375FB3" w:rsidRPr="007B58F4" w:rsidRDefault="007B58F4" w:rsidP="007B58F4">
            <w:pPr>
              <w:pStyle w:val="TableText"/>
              <w:rPr>
                <w:rStyle w:val="Blue"/>
                <w:rFonts w:cs="Calibri"/>
                <w:color w:val="000000" w:themeColor="text1"/>
                <w:sz w:val="18"/>
                <w:szCs w:val="18"/>
              </w:rPr>
            </w:pPr>
            <w:r w:rsidRPr="007B58F4">
              <w:rPr>
                <w:rStyle w:val="Blue"/>
                <w:rFonts w:cs="Calibri"/>
                <w:color w:val="000000" w:themeColor="text1"/>
                <w:sz w:val="18"/>
                <w:szCs w:val="18"/>
              </w:rPr>
              <w:t>2</w:t>
            </w:r>
            <w:r w:rsidR="00B21524">
              <w:rPr>
                <w:rStyle w:val="Blue"/>
                <w:rFonts w:cs="Calibri"/>
                <w:color w:val="000000" w:themeColor="text1"/>
                <w:sz w:val="18"/>
                <w:szCs w:val="18"/>
              </w:rPr>
              <w:t>3</w:t>
            </w:r>
            <w:r w:rsidR="00375FB3" w:rsidRPr="007B58F4">
              <w:rPr>
                <w:rStyle w:val="Blue"/>
                <w:rFonts w:cs="Calibri"/>
                <w:color w:val="000000" w:themeColor="text1"/>
                <w:sz w:val="18"/>
                <w:szCs w:val="18"/>
              </w:rPr>
              <w:t xml:space="preserve"> mg/l</w:t>
            </w:r>
          </w:p>
        </w:tc>
        <w:tc>
          <w:tcPr>
            <w:tcW w:w="746" w:type="pct"/>
            <w:shd w:val="clear" w:color="auto" w:fill="auto"/>
          </w:tcPr>
          <w:p w14:paraId="343F2165" w14:textId="2381305D" w:rsidR="00375FB3" w:rsidRPr="007B58F4" w:rsidRDefault="00375FB3" w:rsidP="00375FB3">
            <w:pPr>
              <w:pStyle w:val="TableText"/>
              <w:rPr>
                <w:rStyle w:val="Blue"/>
                <w:rFonts w:cs="Calibri"/>
                <w:color w:val="000000" w:themeColor="text1"/>
                <w:sz w:val="18"/>
                <w:szCs w:val="18"/>
              </w:rPr>
            </w:pPr>
            <w:r w:rsidRPr="007B58F4">
              <w:rPr>
                <w:rStyle w:val="Blue"/>
                <w:rFonts w:cs="Calibri"/>
                <w:color w:val="000000" w:themeColor="text1"/>
                <w:sz w:val="18"/>
                <w:szCs w:val="18"/>
              </w:rPr>
              <w:t>Instantaneous (spot sample)</w:t>
            </w:r>
          </w:p>
        </w:tc>
        <w:tc>
          <w:tcPr>
            <w:tcW w:w="645" w:type="pct"/>
            <w:shd w:val="clear" w:color="auto" w:fill="auto"/>
          </w:tcPr>
          <w:p w14:paraId="74F0ECA4" w14:textId="2E29167C" w:rsidR="00375FB3" w:rsidRPr="007B58F4" w:rsidRDefault="00375FB3" w:rsidP="00375FB3">
            <w:pPr>
              <w:pStyle w:val="TableText"/>
              <w:rPr>
                <w:rStyle w:val="Blue"/>
                <w:rFonts w:cs="Calibri"/>
                <w:color w:val="000000" w:themeColor="text1"/>
                <w:sz w:val="18"/>
                <w:szCs w:val="18"/>
              </w:rPr>
            </w:pPr>
            <w:r w:rsidRPr="007B58F4">
              <w:rPr>
                <w:rStyle w:val="Blue"/>
                <w:rFonts w:cs="Calibri"/>
                <w:color w:val="000000" w:themeColor="text1"/>
                <w:sz w:val="18"/>
                <w:szCs w:val="18"/>
              </w:rPr>
              <w:t>N/A</w:t>
            </w:r>
          </w:p>
        </w:tc>
        <w:tc>
          <w:tcPr>
            <w:tcW w:w="689" w:type="pct"/>
            <w:shd w:val="clear" w:color="auto" w:fill="auto"/>
          </w:tcPr>
          <w:p w14:paraId="59B33E52" w14:textId="79505D73" w:rsidR="00375FB3" w:rsidRPr="007B58F4" w:rsidRDefault="00375FB3" w:rsidP="00375FB3">
            <w:pPr>
              <w:pStyle w:val="TableText"/>
              <w:rPr>
                <w:rStyle w:val="Blue"/>
                <w:rFonts w:cs="Calibri"/>
                <w:color w:val="000000" w:themeColor="text1"/>
                <w:sz w:val="18"/>
                <w:szCs w:val="18"/>
              </w:rPr>
            </w:pPr>
            <w:r w:rsidRPr="007B58F4">
              <w:rPr>
                <w:rStyle w:val="Blue"/>
                <w:rFonts w:cs="Calibri"/>
                <w:color w:val="000000" w:themeColor="text1"/>
                <w:sz w:val="18"/>
                <w:szCs w:val="18"/>
              </w:rPr>
              <w:t>As specified in schedule 3B</w:t>
            </w:r>
          </w:p>
        </w:tc>
        <w:tc>
          <w:tcPr>
            <w:tcW w:w="865" w:type="pct"/>
            <w:shd w:val="clear" w:color="auto" w:fill="auto"/>
          </w:tcPr>
          <w:p w14:paraId="1B1DECC8" w14:textId="77777777" w:rsidR="00375FB3" w:rsidRPr="007B58F4" w:rsidRDefault="00375FB3" w:rsidP="00375FB3">
            <w:pPr>
              <w:pStyle w:val="TableText"/>
              <w:rPr>
                <w:rStyle w:val="Blue"/>
                <w:rFonts w:cs="Calibri"/>
                <w:color w:val="000000" w:themeColor="text1"/>
                <w:sz w:val="18"/>
                <w:szCs w:val="18"/>
              </w:rPr>
            </w:pPr>
            <w:r w:rsidRPr="007B58F4">
              <w:rPr>
                <w:rStyle w:val="Blue"/>
                <w:rFonts w:cs="Calibri"/>
                <w:color w:val="000000" w:themeColor="text1"/>
                <w:sz w:val="18"/>
                <w:szCs w:val="18"/>
              </w:rPr>
              <w:t>Look up table</w:t>
            </w:r>
          </w:p>
          <w:p w14:paraId="4C6ABB9C" w14:textId="66116CA0" w:rsidR="00375FB3" w:rsidRPr="007B58F4" w:rsidRDefault="00375FB3" w:rsidP="00375FB3">
            <w:pPr>
              <w:pStyle w:val="TableText"/>
              <w:rPr>
                <w:rStyle w:val="Blue"/>
                <w:rFonts w:cs="Calibri"/>
                <w:color w:val="000000" w:themeColor="text1"/>
                <w:sz w:val="18"/>
                <w:szCs w:val="18"/>
              </w:rPr>
            </w:pPr>
            <w:r w:rsidRPr="007B58F4">
              <w:rPr>
                <w:rStyle w:val="Blue"/>
                <w:rFonts w:cs="Calibri"/>
                <w:color w:val="000000" w:themeColor="text1"/>
                <w:sz w:val="18"/>
                <w:szCs w:val="18"/>
              </w:rPr>
              <w:t>(Conditions 3.1.2 and 3.1.3 apply)</w:t>
            </w:r>
          </w:p>
        </w:tc>
      </w:tr>
      <w:tr w:rsidR="00375FB3" w:rsidRPr="00C25946" w14:paraId="55D6F628" w14:textId="77777777" w:rsidTr="00ED758C">
        <w:trPr>
          <w:cantSplit/>
        </w:trPr>
        <w:tc>
          <w:tcPr>
            <w:tcW w:w="608" w:type="pct"/>
            <w:vMerge/>
            <w:shd w:val="clear" w:color="auto" w:fill="auto"/>
          </w:tcPr>
          <w:p w14:paraId="1BD32EE1" w14:textId="77777777" w:rsidR="00375FB3" w:rsidRPr="001F4EC0" w:rsidRDefault="00375FB3" w:rsidP="00375FB3">
            <w:pPr>
              <w:pStyle w:val="TableText"/>
              <w:rPr>
                <w:rStyle w:val="Blue"/>
                <w:sz w:val="18"/>
                <w:szCs w:val="18"/>
              </w:rPr>
            </w:pPr>
          </w:p>
        </w:tc>
        <w:tc>
          <w:tcPr>
            <w:tcW w:w="740" w:type="pct"/>
            <w:shd w:val="clear" w:color="auto" w:fill="auto"/>
          </w:tcPr>
          <w:p w14:paraId="726B0EB8" w14:textId="6CFDFCD9" w:rsidR="00375FB3" w:rsidRPr="007B58F4" w:rsidRDefault="00375FB3" w:rsidP="00375FB3">
            <w:pPr>
              <w:pStyle w:val="TableText"/>
              <w:rPr>
                <w:rStyle w:val="Blue"/>
                <w:rFonts w:cs="Calibri"/>
                <w:color w:val="000000" w:themeColor="text1"/>
                <w:sz w:val="18"/>
                <w:szCs w:val="18"/>
              </w:rPr>
            </w:pPr>
            <w:r w:rsidRPr="007B58F4">
              <w:rPr>
                <w:rStyle w:val="Blue"/>
                <w:rFonts w:cs="Calibri"/>
                <w:color w:val="000000" w:themeColor="text1"/>
                <w:sz w:val="18"/>
                <w:szCs w:val="18"/>
              </w:rPr>
              <w:t>Suspended solids (measured after drying at 105°C)</w:t>
            </w:r>
          </w:p>
        </w:tc>
        <w:tc>
          <w:tcPr>
            <w:tcW w:w="707" w:type="pct"/>
            <w:shd w:val="clear" w:color="auto" w:fill="auto"/>
          </w:tcPr>
          <w:p w14:paraId="10209DCF" w14:textId="73FC8ED9" w:rsidR="00375FB3" w:rsidRPr="007B58F4" w:rsidRDefault="007B58F4" w:rsidP="007B58F4">
            <w:pPr>
              <w:pStyle w:val="TableText"/>
              <w:rPr>
                <w:rStyle w:val="Blue"/>
                <w:rFonts w:cs="Calibri"/>
                <w:color w:val="000000" w:themeColor="text1"/>
                <w:sz w:val="18"/>
                <w:szCs w:val="18"/>
              </w:rPr>
            </w:pPr>
            <w:r w:rsidRPr="007B58F4">
              <w:rPr>
                <w:rStyle w:val="Blue"/>
                <w:rFonts w:cs="Calibri"/>
                <w:color w:val="000000" w:themeColor="text1"/>
                <w:sz w:val="18"/>
                <w:szCs w:val="18"/>
              </w:rPr>
              <w:t>60</w:t>
            </w:r>
            <w:r w:rsidR="00375FB3" w:rsidRPr="007B58F4">
              <w:rPr>
                <w:rStyle w:val="Blue"/>
                <w:rFonts w:cs="Calibri"/>
                <w:color w:val="000000" w:themeColor="text1"/>
                <w:sz w:val="18"/>
                <w:szCs w:val="18"/>
              </w:rPr>
              <w:t xml:space="preserve"> mg/l</w:t>
            </w:r>
          </w:p>
        </w:tc>
        <w:tc>
          <w:tcPr>
            <w:tcW w:w="746" w:type="pct"/>
            <w:shd w:val="clear" w:color="auto" w:fill="auto"/>
          </w:tcPr>
          <w:p w14:paraId="4E52D681" w14:textId="77777777" w:rsidR="00375FB3" w:rsidRPr="007B58F4" w:rsidRDefault="00375FB3" w:rsidP="00375FB3">
            <w:pPr>
              <w:pStyle w:val="TableText"/>
              <w:rPr>
                <w:rStyle w:val="Blue"/>
                <w:rFonts w:cs="Calibri"/>
                <w:color w:val="000000" w:themeColor="text1"/>
                <w:sz w:val="18"/>
                <w:szCs w:val="18"/>
              </w:rPr>
            </w:pPr>
            <w:r w:rsidRPr="007B58F4">
              <w:rPr>
                <w:rStyle w:val="Blue"/>
                <w:rFonts w:cs="Calibri"/>
                <w:color w:val="000000" w:themeColor="text1"/>
                <w:sz w:val="18"/>
                <w:szCs w:val="18"/>
              </w:rPr>
              <w:t>Instantaneous (spot sample)</w:t>
            </w:r>
          </w:p>
        </w:tc>
        <w:tc>
          <w:tcPr>
            <w:tcW w:w="645" w:type="pct"/>
            <w:shd w:val="clear" w:color="auto" w:fill="auto"/>
          </w:tcPr>
          <w:p w14:paraId="5AFBF791" w14:textId="77777777" w:rsidR="00375FB3" w:rsidRPr="007B58F4" w:rsidRDefault="00375FB3" w:rsidP="00375FB3">
            <w:pPr>
              <w:pStyle w:val="TableText"/>
              <w:rPr>
                <w:rStyle w:val="Blue"/>
                <w:rFonts w:cs="Calibri"/>
                <w:color w:val="000000" w:themeColor="text1"/>
                <w:sz w:val="18"/>
                <w:szCs w:val="18"/>
              </w:rPr>
            </w:pPr>
            <w:r w:rsidRPr="007B58F4">
              <w:rPr>
                <w:rStyle w:val="Blue"/>
                <w:rFonts w:cs="Calibri"/>
                <w:color w:val="000000" w:themeColor="text1"/>
                <w:sz w:val="18"/>
                <w:szCs w:val="18"/>
              </w:rPr>
              <w:t>N/A</w:t>
            </w:r>
          </w:p>
        </w:tc>
        <w:tc>
          <w:tcPr>
            <w:tcW w:w="689" w:type="pct"/>
            <w:shd w:val="clear" w:color="auto" w:fill="auto"/>
          </w:tcPr>
          <w:p w14:paraId="0F555450" w14:textId="77777777" w:rsidR="00375FB3" w:rsidRPr="007B58F4" w:rsidRDefault="00375FB3" w:rsidP="00375FB3">
            <w:pPr>
              <w:pStyle w:val="TableText"/>
              <w:rPr>
                <w:rStyle w:val="Blue"/>
                <w:rFonts w:cs="Calibri"/>
                <w:color w:val="000000" w:themeColor="text1"/>
                <w:sz w:val="18"/>
                <w:szCs w:val="18"/>
              </w:rPr>
            </w:pPr>
            <w:r w:rsidRPr="007B58F4">
              <w:rPr>
                <w:rStyle w:val="Blue"/>
                <w:rFonts w:cs="Calibri"/>
                <w:color w:val="000000" w:themeColor="text1"/>
                <w:sz w:val="18"/>
                <w:szCs w:val="18"/>
              </w:rPr>
              <w:t>As specified in schedule 3B</w:t>
            </w:r>
          </w:p>
        </w:tc>
        <w:tc>
          <w:tcPr>
            <w:tcW w:w="865" w:type="pct"/>
            <w:shd w:val="clear" w:color="auto" w:fill="auto"/>
          </w:tcPr>
          <w:p w14:paraId="57904459" w14:textId="77777777" w:rsidR="00375FB3" w:rsidRPr="007B58F4" w:rsidRDefault="00375FB3" w:rsidP="00375FB3">
            <w:pPr>
              <w:pStyle w:val="TableText"/>
              <w:rPr>
                <w:rStyle w:val="Blue"/>
                <w:rFonts w:cs="Calibri"/>
                <w:color w:val="000000" w:themeColor="text1"/>
                <w:sz w:val="18"/>
                <w:szCs w:val="18"/>
              </w:rPr>
            </w:pPr>
            <w:r w:rsidRPr="007B58F4">
              <w:rPr>
                <w:rStyle w:val="Blue"/>
                <w:rFonts w:cs="Calibri"/>
                <w:color w:val="000000" w:themeColor="text1"/>
                <w:sz w:val="18"/>
                <w:szCs w:val="18"/>
              </w:rPr>
              <w:t>Look up table</w:t>
            </w:r>
          </w:p>
          <w:p w14:paraId="549AE884" w14:textId="77777777" w:rsidR="00375FB3" w:rsidRPr="007B58F4" w:rsidRDefault="00375FB3" w:rsidP="00375FB3">
            <w:pPr>
              <w:pStyle w:val="TableText"/>
              <w:rPr>
                <w:rStyle w:val="Blue"/>
                <w:rFonts w:cs="Calibri"/>
                <w:color w:val="000000" w:themeColor="text1"/>
                <w:sz w:val="18"/>
                <w:szCs w:val="18"/>
              </w:rPr>
            </w:pPr>
            <w:r w:rsidRPr="007B58F4">
              <w:rPr>
                <w:rStyle w:val="Blue"/>
                <w:rFonts w:cs="Calibri"/>
                <w:color w:val="000000" w:themeColor="text1"/>
                <w:sz w:val="18"/>
                <w:szCs w:val="18"/>
              </w:rPr>
              <w:t>(Conditions 3.1.2 and 3.1.3 apply)</w:t>
            </w:r>
          </w:p>
        </w:tc>
      </w:tr>
      <w:tr w:rsidR="00375FB3" w:rsidRPr="00C25946" w14:paraId="084566C5" w14:textId="77777777" w:rsidTr="00ED758C">
        <w:trPr>
          <w:cantSplit/>
        </w:trPr>
        <w:tc>
          <w:tcPr>
            <w:tcW w:w="608" w:type="pct"/>
            <w:vMerge/>
            <w:shd w:val="clear" w:color="auto" w:fill="auto"/>
          </w:tcPr>
          <w:p w14:paraId="09ADA359" w14:textId="77777777" w:rsidR="00375FB3" w:rsidRPr="00FC55D1" w:rsidRDefault="00375FB3" w:rsidP="00375FB3">
            <w:pPr>
              <w:pStyle w:val="TableText"/>
              <w:rPr>
                <w:rStyle w:val="Blue"/>
              </w:rPr>
            </w:pPr>
          </w:p>
        </w:tc>
        <w:tc>
          <w:tcPr>
            <w:tcW w:w="740" w:type="pct"/>
            <w:shd w:val="clear" w:color="auto" w:fill="auto"/>
          </w:tcPr>
          <w:p w14:paraId="656035B7"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0CCE2911" w14:textId="40DF536C" w:rsidR="00BE4FA8" w:rsidRDefault="00BE4FA8" w:rsidP="008255E1">
      <w:pPr>
        <w:pStyle w:val="NormalWeb"/>
        <w:spacing w:before="120" w:beforeAutospacing="0" w:after="240" w:afterAutospacing="0"/>
        <w:ind w:left="567"/>
        <w:rPr>
          <w:rFonts w:ascii="Arial" w:hAnsi="Arial" w:cs="Arial"/>
          <w:color w:val="E424C9"/>
          <w:sz w:val="18"/>
          <w:szCs w:val="18"/>
        </w:rPr>
      </w:pPr>
    </w:p>
    <w:p w14:paraId="52903DC9" w14:textId="77777777" w:rsidR="00BE4FA8" w:rsidRDefault="00BE4FA8">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BE4FA8" w:rsidRPr="00C25946" w14:paraId="257BA6E1" w14:textId="77777777" w:rsidTr="00732B60">
        <w:trPr>
          <w:cantSplit/>
          <w:tblHeader/>
        </w:trPr>
        <w:tc>
          <w:tcPr>
            <w:tcW w:w="5000" w:type="pct"/>
            <w:gridSpan w:val="7"/>
            <w:shd w:val="clear" w:color="auto" w:fill="000000"/>
          </w:tcPr>
          <w:p w14:paraId="459D399E" w14:textId="108593FE" w:rsidR="00BE4FA8" w:rsidRDefault="00BE4FA8" w:rsidP="00732B60">
            <w:pPr>
              <w:pStyle w:val="TableText"/>
              <w:rPr>
                <w:b/>
                <w:color w:val="FFFFFF"/>
                <w:sz w:val="18"/>
                <w:szCs w:val="18"/>
              </w:rPr>
            </w:pPr>
            <w:r w:rsidRPr="00534C4C">
              <w:rPr>
                <w:b/>
                <w:color w:val="FFFFFF"/>
                <w:sz w:val="18"/>
                <w:szCs w:val="18"/>
              </w:rPr>
              <w:lastRenderedPageBreak/>
              <w:t>Table S3.1</w:t>
            </w:r>
            <w:r>
              <w:rPr>
                <w:b/>
                <w:color w:val="FFFFFF"/>
                <w:sz w:val="18"/>
                <w:szCs w:val="18"/>
              </w:rPr>
              <w:t>c</w:t>
            </w:r>
            <w:r w:rsidRPr="00534C4C">
              <w:rPr>
                <w:b/>
                <w:color w:val="FFFFFF"/>
                <w:sz w:val="18"/>
                <w:szCs w:val="18"/>
              </w:rPr>
              <w:t xml:space="preserve"> Point Source emissions to water (other than sewer) – emission limits and monitoring requirements</w:t>
            </w:r>
          </w:p>
          <w:p w14:paraId="3BB83951" w14:textId="4A16C48F" w:rsidR="00BE4FA8" w:rsidRPr="00D2050D" w:rsidRDefault="00BE4FA8" w:rsidP="00732B60">
            <w:pPr>
              <w:pStyle w:val="TableText"/>
              <w:rPr>
                <w:b/>
                <w:color w:val="FF0000"/>
                <w:sz w:val="18"/>
                <w:szCs w:val="18"/>
              </w:rPr>
            </w:pPr>
            <w:r>
              <w:rPr>
                <w:b/>
                <w:color w:val="FFFFFF"/>
                <w:sz w:val="18"/>
                <w:szCs w:val="18"/>
              </w:rPr>
              <w:t xml:space="preserve">Effective from </w:t>
            </w:r>
            <w:r w:rsidR="007402CC">
              <w:rPr>
                <w:b/>
                <w:color w:val="FFFFFF"/>
                <w:sz w:val="18"/>
                <w:szCs w:val="18"/>
              </w:rPr>
              <w:t>26/06</w:t>
            </w:r>
            <w:r>
              <w:rPr>
                <w:b/>
                <w:color w:val="FFFFFF"/>
                <w:sz w:val="18"/>
                <w:szCs w:val="18"/>
              </w:rPr>
              <w:t>/2025</w:t>
            </w:r>
          </w:p>
        </w:tc>
      </w:tr>
      <w:tr w:rsidR="00BE4FA8" w:rsidRPr="00C25946" w14:paraId="1DBACFEC" w14:textId="77777777" w:rsidTr="00732B60">
        <w:trPr>
          <w:cantSplit/>
          <w:tblHeader/>
        </w:trPr>
        <w:tc>
          <w:tcPr>
            <w:tcW w:w="608" w:type="pct"/>
            <w:shd w:val="clear" w:color="auto" w:fill="auto"/>
          </w:tcPr>
          <w:p w14:paraId="13BDC009" w14:textId="77777777" w:rsidR="00BE4FA8" w:rsidRPr="001F4EC0" w:rsidRDefault="00BE4FA8" w:rsidP="00732B60">
            <w:pPr>
              <w:pStyle w:val="TableText"/>
              <w:rPr>
                <w:b/>
                <w:sz w:val="18"/>
                <w:szCs w:val="18"/>
              </w:rPr>
            </w:pPr>
            <w:r w:rsidRPr="001F4EC0">
              <w:rPr>
                <w:b/>
                <w:sz w:val="18"/>
                <w:szCs w:val="18"/>
              </w:rPr>
              <w:t>Effluent and discharge point</w:t>
            </w:r>
          </w:p>
        </w:tc>
        <w:tc>
          <w:tcPr>
            <w:tcW w:w="740" w:type="pct"/>
            <w:shd w:val="clear" w:color="auto" w:fill="auto"/>
          </w:tcPr>
          <w:p w14:paraId="717CD8E2" w14:textId="77777777" w:rsidR="00BE4FA8" w:rsidRPr="001F4EC0" w:rsidRDefault="00BE4FA8" w:rsidP="00732B60">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5D99381B" w14:textId="77777777" w:rsidR="00BE4FA8" w:rsidRPr="001F4EC0" w:rsidRDefault="00BE4FA8" w:rsidP="00732B60">
            <w:pPr>
              <w:pStyle w:val="TableText"/>
              <w:rPr>
                <w:b/>
                <w:sz w:val="18"/>
                <w:szCs w:val="18"/>
              </w:rPr>
            </w:pPr>
            <w:r w:rsidRPr="001F4EC0">
              <w:rPr>
                <w:b/>
                <w:sz w:val="18"/>
                <w:szCs w:val="18"/>
              </w:rPr>
              <w:t>Limit (including unit)</w:t>
            </w:r>
          </w:p>
        </w:tc>
        <w:tc>
          <w:tcPr>
            <w:tcW w:w="746" w:type="pct"/>
            <w:shd w:val="clear" w:color="auto" w:fill="auto"/>
          </w:tcPr>
          <w:p w14:paraId="5A0A5420" w14:textId="77777777" w:rsidR="00BE4FA8" w:rsidRPr="001F4EC0" w:rsidRDefault="00BE4FA8" w:rsidP="00732B60">
            <w:pPr>
              <w:pStyle w:val="TableText"/>
              <w:rPr>
                <w:b/>
                <w:sz w:val="18"/>
                <w:szCs w:val="18"/>
              </w:rPr>
            </w:pPr>
            <w:r w:rsidRPr="001F4EC0">
              <w:rPr>
                <w:b/>
                <w:sz w:val="18"/>
                <w:szCs w:val="18"/>
              </w:rPr>
              <w:t>Reference Period</w:t>
            </w:r>
          </w:p>
        </w:tc>
        <w:tc>
          <w:tcPr>
            <w:tcW w:w="645" w:type="pct"/>
            <w:shd w:val="clear" w:color="auto" w:fill="auto"/>
          </w:tcPr>
          <w:p w14:paraId="594A342D" w14:textId="77777777" w:rsidR="00BE4FA8" w:rsidRPr="001F4EC0" w:rsidRDefault="00BE4FA8" w:rsidP="00732B60">
            <w:pPr>
              <w:pStyle w:val="TableText"/>
              <w:rPr>
                <w:b/>
                <w:sz w:val="18"/>
                <w:szCs w:val="18"/>
              </w:rPr>
            </w:pPr>
            <w:r w:rsidRPr="001F4EC0">
              <w:rPr>
                <w:b/>
                <w:sz w:val="18"/>
                <w:szCs w:val="18"/>
              </w:rPr>
              <w:t>Limit of effective range</w:t>
            </w:r>
          </w:p>
        </w:tc>
        <w:tc>
          <w:tcPr>
            <w:tcW w:w="689" w:type="pct"/>
            <w:shd w:val="clear" w:color="auto" w:fill="auto"/>
          </w:tcPr>
          <w:p w14:paraId="0EC09969" w14:textId="77777777" w:rsidR="00BE4FA8" w:rsidRPr="001F4EC0" w:rsidRDefault="00BE4FA8" w:rsidP="00732B60">
            <w:pPr>
              <w:pStyle w:val="TableText"/>
              <w:rPr>
                <w:b/>
                <w:sz w:val="18"/>
                <w:szCs w:val="18"/>
              </w:rPr>
            </w:pPr>
            <w:r w:rsidRPr="001F4EC0">
              <w:rPr>
                <w:b/>
                <w:sz w:val="18"/>
                <w:szCs w:val="18"/>
              </w:rPr>
              <w:t>Monitoring frequency</w:t>
            </w:r>
          </w:p>
        </w:tc>
        <w:tc>
          <w:tcPr>
            <w:tcW w:w="865" w:type="pct"/>
            <w:shd w:val="clear" w:color="auto" w:fill="auto"/>
          </w:tcPr>
          <w:p w14:paraId="0DCA1CAD" w14:textId="77777777" w:rsidR="00BE4FA8" w:rsidRPr="001F4EC0" w:rsidRDefault="00BE4FA8" w:rsidP="00732B60">
            <w:pPr>
              <w:pStyle w:val="TableText"/>
              <w:rPr>
                <w:b/>
                <w:sz w:val="18"/>
                <w:szCs w:val="18"/>
              </w:rPr>
            </w:pPr>
            <w:r w:rsidRPr="001F4EC0">
              <w:rPr>
                <w:b/>
                <w:sz w:val="18"/>
                <w:szCs w:val="18"/>
              </w:rPr>
              <w:t>Compliance Statistic</w:t>
            </w:r>
          </w:p>
        </w:tc>
      </w:tr>
      <w:tr w:rsidR="00BE4FA8" w:rsidRPr="00C25946" w14:paraId="5E1F720B" w14:textId="77777777" w:rsidTr="00732B60">
        <w:trPr>
          <w:cantSplit/>
        </w:trPr>
        <w:tc>
          <w:tcPr>
            <w:tcW w:w="608" w:type="pct"/>
            <w:vMerge w:val="restart"/>
            <w:shd w:val="clear" w:color="auto" w:fill="auto"/>
          </w:tcPr>
          <w:p w14:paraId="22C7579E" w14:textId="77777777" w:rsidR="00BE4FA8" w:rsidRPr="007B58F4" w:rsidRDefault="00BE4FA8" w:rsidP="00732B60">
            <w:pPr>
              <w:pStyle w:val="TableText"/>
              <w:rPr>
                <w:rStyle w:val="Blue"/>
                <w:color w:val="000000" w:themeColor="text1"/>
                <w:sz w:val="18"/>
                <w:szCs w:val="18"/>
              </w:rPr>
            </w:pPr>
            <w:r w:rsidRPr="007B58F4">
              <w:rPr>
                <w:rStyle w:val="Blue"/>
                <w:color w:val="000000" w:themeColor="text1"/>
                <w:sz w:val="18"/>
                <w:szCs w:val="18"/>
              </w:rPr>
              <w:t>Secondary treated sewage effluent via Final Effluent Discharge Point</w:t>
            </w:r>
          </w:p>
        </w:tc>
        <w:tc>
          <w:tcPr>
            <w:tcW w:w="740" w:type="pct"/>
            <w:shd w:val="clear" w:color="auto" w:fill="auto"/>
          </w:tcPr>
          <w:p w14:paraId="54791BCB" w14:textId="77777777" w:rsidR="00BE4FA8" w:rsidRPr="007B58F4" w:rsidRDefault="00BE4FA8" w:rsidP="00732B60">
            <w:pPr>
              <w:pStyle w:val="TableText"/>
              <w:rPr>
                <w:rStyle w:val="Blue"/>
                <w:rFonts w:cs="Calibri"/>
                <w:color w:val="000000" w:themeColor="text1"/>
                <w:sz w:val="18"/>
                <w:szCs w:val="18"/>
              </w:rPr>
            </w:pPr>
            <w:r w:rsidRPr="007B58F4">
              <w:rPr>
                <w:rStyle w:val="Blue"/>
                <w:rFonts w:cs="Calibri"/>
                <w:color w:val="000000" w:themeColor="text1"/>
                <w:sz w:val="18"/>
                <w:szCs w:val="18"/>
              </w:rPr>
              <w:t>Dry weather flow</w:t>
            </w:r>
          </w:p>
        </w:tc>
        <w:tc>
          <w:tcPr>
            <w:tcW w:w="707" w:type="pct"/>
            <w:shd w:val="clear" w:color="auto" w:fill="auto"/>
          </w:tcPr>
          <w:p w14:paraId="452C1AF4" w14:textId="77777777" w:rsidR="00BE4FA8" w:rsidRPr="007B58F4" w:rsidRDefault="00BE4FA8" w:rsidP="00732B60">
            <w:pPr>
              <w:pStyle w:val="TableText"/>
              <w:rPr>
                <w:rStyle w:val="Blue"/>
                <w:rFonts w:cs="Calibri"/>
                <w:color w:val="000000" w:themeColor="text1"/>
                <w:sz w:val="18"/>
                <w:szCs w:val="18"/>
              </w:rPr>
            </w:pPr>
            <w:r w:rsidRPr="007B58F4">
              <w:rPr>
                <w:rStyle w:val="Blue"/>
                <w:rFonts w:cs="Calibri"/>
                <w:color w:val="000000" w:themeColor="text1"/>
                <w:sz w:val="18"/>
                <w:szCs w:val="18"/>
              </w:rPr>
              <w:t>30 m</w:t>
            </w:r>
            <w:r w:rsidRPr="007B58F4">
              <w:rPr>
                <w:rStyle w:val="Blue"/>
                <w:rFonts w:cs="Calibri"/>
                <w:color w:val="000000" w:themeColor="text1"/>
                <w:sz w:val="18"/>
                <w:szCs w:val="18"/>
                <w:vertAlign w:val="superscript"/>
              </w:rPr>
              <w:t>3</w:t>
            </w:r>
            <w:r w:rsidRPr="007B58F4">
              <w:rPr>
                <w:rStyle w:val="Blue"/>
                <w:rFonts w:cs="Calibri"/>
                <w:color w:val="000000" w:themeColor="text1"/>
                <w:sz w:val="18"/>
                <w:szCs w:val="18"/>
              </w:rPr>
              <w:t>/day</w:t>
            </w:r>
          </w:p>
          <w:p w14:paraId="4812E52C" w14:textId="77777777" w:rsidR="00BE4FA8" w:rsidRPr="007B58F4" w:rsidRDefault="00BE4FA8" w:rsidP="00732B60">
            <w:pPr>
              <w:pStyle w:val="TableText"/>
              <w:rPr>
                <w:rStyle w:val="Blue"/>
                <w:rFonts w:cs="Calibri"/>
                <w:color w:val="000000" w:themeColor="text1"/>
                <w:sz w:val="18"/>
                <w:szCs w:val="18"/>
              </w:rPr>
            </w:pPr>
          </w:p>
          <w:p w14:paraId="17EE9D5B" w14:textId="77777777" w:rsidR="00BE4FA8" w:rsidRPr="007B58F4" w:rsidRDefault="00BE4FA8" w:rsidP="00732B60">
            <w:pPr>
              <w:pStyle w:val="TableText"/>
              <w:rPr>
                <w:rStyle w:val="Blue"/>
                <w:rFonts w:cs="Calibri"/>
                <w:color w:val="000000" w:themeColor="text1"/>
                <w:sz w:val="18"/>
                <w:szCs w:val="18"/>
              </w:rPr>
            </w:pPr>
          </w:p>
        </w:tc>
        <w:tc>
          <w:tcPr>
            <w:tcW w:w="746" w:type="pct"/>
            <w:shd w:val="clear" w:color="auto" w:fill="auto"/>
          </w:tcPr>
          <w:p w14:paraId="381773C4" w14:textId="77777777" w:rsidR="00BE4FA8" w:rsidRPr="007B58F4" w:rsidRDefault="00BE4FA8" w:rsidP="00732B60">
            <w:pPr>
              <w:pStyle w:val="TableText"/>
              <w:rPr>
                <w:rStyle w:val="Blue"/>
                <w:rFonts w:cs="Calibri"/>
                <w:color w:val="000000" w:themeColor="text1"/>
                <w:sz w:val="18"/>
                <w:szCs w:val="18"/>
              </w:rPr>
            </w:pPr>
            <w:r w:rsidRPr="007B58F4">
              <w:rPr>
                <w:rStyle w:val="Blue"/>
                <w:rFonts w:cs="Calibri"/>
                <w:color w:val="000000" w:themeColor="text1"/>
                <w:sz w:val="18"/>
                <w:szCs w:val="18"/>
              </w:rPr>
              <w:t>Total daily volume</w:t>
            </w:r>
          </w:p>
        </w:tc>
        <w:tc>
          <w:tcPr>
            <w:tcW w:w="645" w:type="pct"/>
            <w:shd w:val="clear" w:color="auto" w:fill="auto"/>
          </w:tcPr>
          <w:p w14:paraId="76C0F985" w14:textId="77777777" w:rsidR="00BE4FA8" w:rsidRPr="007B58F4" w:rsidRDefault="00BE4FA8" w:rsidP="00732B60">
            <w:pPr>
              <w:pStyle w:val="TableText"/>
              <w:rPr>
                <w:rStyle w:val="Blue"/>
                <w:rFonts w:cs="Calibri"/>
                <w:color w:val="000000" w:themeColor="text1"/>
                <w:sz w:val="18"/>
                <w:szCs w:val="18"/>
              </w:rPr>
            </w:pPr>
            <w:r w:rsidRPr="007B58F4">
              <w:rPr>
                <w:rStyle w:val="Blue"/>
                <w:rFonts w:cs="Calibri"/>
                <w:color w:val="000000" w:themeColor="text1"/>
                <w:sz w:val="18"/>
                <w:szCs w:val="18"/>
              </w:rPr>
              <w:t>N/A</w:t>
            </w:r>
          </w:p>
        </w:tc>
        <w:tc>
          <w:tcPr>
            <w:tcW w:w="689" w:type="pct"/>
            <w:shd w:val="clear" w:color="auto" w:fill="auto"/>
          </w:tcPr>
          <w:p w14:paraId="643162EB" w14:textId="77777777" w:rsidR="00BE4FA8" w:rsidRPr="007B58F4" w:rsidRDefault="00BE4FA8" w:rsidP="00732B60">
            <w:pPr>
              <w:pStyle w:val="TableText"/>
              <w:rPr>
                <w:rStyle w:val="Blue"/>
                <w:rFonts w:cs="Calibri"/>
                <w:color w:val="000000" w:themeColor="text1"/>
                <w:sz w:val="18"/>
                <w:szCs w:val="18"/>
              </w:rPr>
            </w:pPr>
            <w:r w:rsidRPr="007B58F4">
              <w:rPr>
                <w:rStyle w:val="Blue"/>
                <w:rFonts w:cs="Calibri"/>
                <w:color w:val="000000" w:themeColor="text1"/>
                <w:sz w:val="18"/>
                <w:szCs w:val="18"/>
              </w:rPr>
              <w:t>N/A</w:t>
            </w:r>
          </w:p>
        </w:tc>
        <w:tc>
          <w:tcPr>
            <w:tcW w:w="865" w:type="pct"/>
            <w:shd w:val="clear" w:color="auto" w:fill="auto"/>
          </w:tcPr>
          <w:p w14:paraId="55ACB819" w14:textId="77777777" w:rsidR="00BE4FA8" w:rsidRPr="007B58F4" w:rsidRDefault="00BE4FA8" w:rsidP="00732B60">
            <w:pPr>
              <w:pStyle w:val="TableText"/>
              <w:rPr>
                <w:rStyle w:val="Blue"/>
                <w:rFonts w:cs="Calibri"/>
                <w:color w:val="000000" w:themeColor="text1"/>
                <w:sz w:val="18"/>
                <w:szCs w:val="18"/>
              </w:rPr>
            </w:pPr>
            <w:r w:rsidRPr="007B58F4">
              <w:rPr>
                <w:rStyle w:val="Blue"/>
                <w:rFonts w:cs="Calibri"/>
                <w:color w:val="000000" w:themeColor="text1"/>
                <w:sz w:val="18"/>
                <w:szCs w:val="18"/>
              </w:rPr>
              <w:t>Condition 3.1.4 applies</w:t>
            </w:r>
          </w:p>
        </w:tc>
      </w:tr>
      <w:tr w:rsidR="00BE4FA8" w:rsidRPr="00C25946" w14:paraId="02FC0B6B" w14:textId="77777777" w:rsidTr="00732B60">
        <w:trPr>
          <w:cantSplit/>
        </w:trPr>
        <w:tc>
          <w:tcPr>
            <w:tcW w:w="608" w:type="pct"/>
            <w:vMerge/>
            <w:shd w:val="clear" w:color="auto" w:fill="auto"/>
          </w:tcPr>
          <w:p w14:paraId="7766FD77" w14:textId="77777777" w:rsidR="00BE4FA8" w:rsidRPr="001F4EC0" w:rsidRDefault="00BE4FA8" w:rsidP="00732B60">
            <w:pPr>
              <w:pStyle w:val="TableText"/>
              <w:rPr>
                <w:rStyle w:val="Blue"/>
                <w:sz w:val="18"/>
                <w:szCs w:val="18"/>
              </w:rPr>
            </w:pPr>
          </w:p>
        </w:tc>
        <w:tc>
          <w:tcPr>
            <w:tcW w:w="740" w:type="pct"/>
            <w:shd w:val="clear" w:color="auto" w:fill="auto"/>
          </w:tcPr>
          <w:p w14:paraId="4516A688" w14:textId="77777777" w:rsidR="00BE4FA8" w:rsidRPr="007B58F4" w:rsidRDefault="00BE4FA8" w:rsidP="00732B60">
            <w:pPr>
              <w:pStyle w:val="TableText"/>
              <w:rPr>
                <w:rStyle w:val="Blue"/>
                <w:rFonts w:cs="Calibri"/>
                <w:color w:val="000000" w:themeColor="text1"/>
                <w:sz w:val="18"/>
                <w:szCs w:val="18"/>
              </w:rPr>
            </w:pPr>
            <w:r w:rsidRPr="007B58F4">
              <w:rPr>
                <w:rStyle w:val="Blue"/>
                <w:rFonts w:cs="Calibri"/>
                <w:color w:val="000000" w:themeColor="text1"/>
                <w:sz w:val="18"/>
                <w:szCs w:val="18"/>
              </w:rPr>
              <w:t>ATU-BOD as O</w:t>
            </w:r>
            <w:r w:rsidRPr="007B58F4">
              <w:rPr>
                <w:rStyle w:val="Blue"/>
                <w:rFonts w:cs="Calibri"/>
                <w:color w:val="000000" w:themeColor="text1"/>
                <w:sz w:val="18"/>
                <w:szCs w:val="18"/>
                <w:vertAlign w:val="subscript"/>
              </w:rPr>
              <w:t>2</w:t>
            </w:r>
          </w:p>
        </w:tc>
        <w:tc>
          <w:tcPr>
            <w:tcW w:w="707" w:type="pct"/>
            <w:shd w:val="clear" w:color="auto" w:fill="auto"/>
          </w:tcPr>
          <w:p w14:paraId="10FF8341" w14:textId="77777777" w:rsidR="00BE4FA8" w:rsidRPr="007B58F4" w:rsidRDefault="00BE4FA8" w:rsidP="00732B60">
            <w:pPr>
              <w:pStyle w:val="TableText"/>
              <w:rPr>
                <w:rStyle w:val="Blue"/>
                <w:rFonts w:cs="Calibri"/>
                <w:i/>
                <w:iCs/>
                <w:color w:val="000000" w:themeColor="text1"/>
                <w:sz w:val="18"/>
                <w:szCs w:val="18"/>
              </w:rPr>
            </w:pPr>
            <w:r w:rsidRPr="007B58F4">
              <w:rPr>
                <w:rStyle w:val="Blue"/>
                <w:rFonts w:cs="Calibri"/>
                <w:color w:val="000000" w:themeColor="text1"/>
                <w:sz w:val="18"/>
                <w:szCs w:val="18"/>
              </w:rPr>
              <w:t>40 mg/l</w:t>
            </w:r>
          </w:p>
        </w:tc>
        <w:tc>
          <w:tcPr>
            <w:tcW w:w="746" w:type="pct"/>
            <w:shd w:val="clear" w:color="auto" w:fill="auto"/>
          </w:tcPr>
          <w:p w14:paraId="355B11E8" w14:textId="77777777" w:rsidR="00BE4FA8" w:rsidRPr="007B58F4" w:rsidRDefault="00BE4FA8" w:rsidP="00732B60">
            <w:pPr>
              <w:pStyle w:val="TableText"/>
              <w:rPr>
                <w:rStyle w:val="Blue"/>
                <w:rFonts w:cs="Calibri"/>
                <w:color w:val="000000" w:themeColor="text1"/>
                <w:sz w:val="18"/>
                <w:szCs w:val="18"/>
              </w:rPr>
            </w:pPr>
            <w:r w:rsidRPr="007B58F4">
              <w:rPr>
                <w:rStyle w:val="Blue"/>
                <w:rFonts w:cs="Calibri"/>
                <w:color w:val="000000" w:themeColor="text1"/>
                <w:sz w:val="18"/>
                <w:szCs w:val="18"/>
              </w:rPr>
              <w:t>Instantaneous (spot sample)</w:t>
            </w:r>
          </w:p>
        </w:tc>
        <w:tc>
          <w:tcPr>
            <w:tcW w:w="645" w:type="pct"/>
            <w:shd w:val="clear" w:color="auto" w:fill="auto"/>
          </w:tcPr>
          <w:p w14:paraId="01CABB17" w14:textId="77777777" w:rsidR="00BE4FA8" w:rsidRPr="007B58F4" w:rsidRDefault="00BE4FA8" w:rsidP="00732B60">
            <w:pPr>
              <w:pStyle w:val="TableText"/>
              <w:rPr>
                <w:rStyle w:val="Blue"/>
                <w:rFonts w:cs="Calibri"/>
                <w:color w:val="000000" w:themeColor="text1"/>
                <w:sz w:val="18"/>
                <w:szCs w:val="18"/>
              </w:rPr>
            </w:pPr>
            <w:r w:rsidRPr="007B58F4">
              <w:rPr>
                <w:rStyle w:val="Blue"/>
                <w:rFonts w:cs="Calibri"/>
                <w:color w:val="000000" w:themeColor="text1"/>
                <w:sz w:val="18"/>
                <w:szCs w:val="18"/>
              </w:rPr>
              <w:t>N/A</w:t>
            </w:r>
          </w:p>
        </w:tc>
        <w:tc>
          <w:tcPr>
            <w:tcW w:w="689" w:type="pct"/>
            <w:shd w:val="clear" w:color="auto" w:fill="auto"/>
          </w:tcPr>
          <w:p w14:paraId="5978119C" w14:textId="77777777" w:rsidR="00BE4FA8" w:rsidRPr="007B58F4" w:rsidRDefault="00BE4FA8" w:rsidP="00732B60">
            <w:pPr>
              <w:pStyle w:val="TableText"/>
              <w:rPr>
                <w:rStyle w:val="Blue"/>
                <w:rFonts w:cs="Calibri"/>
                <w:color w:val="000000" w:themeColor="text1"/>
                <w:sz w:val="18"/>
                <w:szCs w:val="18"/>
              </w:rPr>
            </w:pPr>
            <w:r w:rsidRPr="007B58F4">
              <w:rPr>
                <w:rStyle w:val="Blue"/>
                <w:rFonts w:cs="Calibri"/>
                <w:color w:val="000000" w:themeColor="text1"/>
                <w:sz w:val="18"/>
                <w:szCs w:val="18"/>
              </w:rPr>
              <w:t>As specified in schedule 3B</w:t>
            </w:r>
          </w:p>
        </w:tc>
        <w:tc>
          <w:tcPr>
            <w:tcW w:w="865" w:type="pct"/>
            <w:shd w:val="clear" w:color="auto" w:fill="auto"/>
          </w:tcPr>
          <w:p w14:paraId="6E48669D" w14:textId="77777777" w:rsidR="00BE4FA8" w:rsidRPr="007B58F4" w:rsidRDefault="00BE4FA8" w:rsidP="00732B60">
            <w:pPr>
              <w:pStyle w:val="TableText"/>
              <w:rPr>
                <w:rStyle w:val="Blue"/>
                <w:rFonts w:cs="Calibri"/>
                <w:color w:val="000000" w:themeColor="text1"/>
                <w:sz w:val="18"/>
                <w:szCs w:val="18"/>
              </w:rPr>
            </w:pPr>
            <w:r w:rsidRPr="007B58F4">
              <w:rPr>
                <w:rStyle w:val="Blue"/>
                <w:rFonts w:cs="Calibri"/>
                <w:color w:val="000000" w:themeColor="text1"/>
                <w:sz w:val="18"/>
                <w:szCs w:val="18"/>
              </w:rPr>
              <w:t>Look up table</w:t>
            </w:r>
          </w:p>
          <w:p w14:paraId="6A9576D0" w14:textId="77777777" w:rsidR="00BE4FA8" w:rsidRPr="007B58F4" w:rsidRDefault="00BE4FA8" w:rsidP="00732B60">
            <w:pPr>
              <w:pStyle w:val="TableText"/>
              <w:rPr>
                <w:rStyle w:val="Blue"/>
                <w:rFonts w:cs="Calibri"/>
                <w:color w:val="000000" w:themeColor="text1"/>
                <w:sz w:val="18"/>
                <w:szCs w:val="18"/>
              </w:rPr>
            </w:pPr>
            <w:r w:rsidRPr="007B58F4">
              <w:rPr>
                <w:rStyle w:val="Blue"/>
                <w:rFonts w:cs="Calibri"/>
                <w:color w:val="000000" w:themeColor="text1"/>
                <w:sz w:val="18"/>
                <w:szCs w:val="18"/>
              </w:rPr>
              <w:t>(Conditions 3.1.2 and 3.1.3 apply)</w:t>
            </w:r>
          </w:p>
        </w:tc>
      </w:tr>
      <w:tr w:rsidR="00BE4FA8" w:rsidRPr="00C25946" w14:paraId="5A2D7B41" w14:textId="77777777" w:rsidTr="00732B60">
        <w:trPr>
          <w:cantSplit/>
        </w:trPr>
        <w:tc>
          <w:tcPr>
            <w:tcW w:w="608" w:type="pct"/>
            <w:vMerge/>
            <w:shd w:val="clear" w:color="auto" w:fill="auto"/>
          </w:tcPr>
          <w:p w14:paraId="1A4EB308" w14:textId="77777777" w:rsidR="00BE4FA8" w:rsidRPr="001F4EC0" w:rsidRDefault="00BE4FA8" w:rsidP="00732B60">
            <w:pPr>
              <w:pStyle w:val="TableText"/>
              <w:rPr>
                <w:rStyle w:val="Blue"/>
                <w:sz w:val="18"/>
                <w:szCs w:val="18"/>
              </w:rPr>
            </w:pPr>
          </w:p>
        </w:tc>
        <w:tc>
          <w:tcPr>
            <w:tcW w:w="740" w:type="pct"/>
            <w:shd w:val="clear" w:color="auto" w:fill="auto"/>
          </w:tcPr>
          <w:p w14:paraId="5837055C" w14:textId="77777777" w:rsidR="00BE4FA8" w:rsidRPr="007B58F4" w:rsidRDefault="00BE4FA8" w:rsidP="00732B60">
            <w:pPr>
              <w:pStyle w:val="TableText"/>
              <w:rPr>
                <w:rStyle w:val="Blue"/>
                <w:rFonts w:cs="Calibri"/>
                <w:color w:val="000000" w:themeColor="text1"/>
                <w:sz w:val="18"/>
                <w:szCs w:val="18"/>
              </w:rPr>
            </w:pPr>
            <w:r w:rsidRPr="007B58F4">
              <w:rPr>
                <w:rStyle w:val="Blue"/>
                <w:rFonts w:cs="Calibri"/>
                <w:color w:val="000000" w:themeColor="text1"/>
                <w:sz w:val="18"/>
                <w:szCs w:val="18"/>
              </w:rPr>
              <w:t>Ammoniacal nitrogen (expressed as N)</w:t>
            </w:r>
          </w:p>
        </w:tc>
        <w:tc>
          <w:tcPr>
            <w:tcW w:w="707" w:type="pct"/>
            <w:shd w:val="clear" w:color="auto" w:fill="auto"/>
          </w:tcPr>
          <w:p w14:paraId="51D587E4" w14:textId="77777777" w:rsidR="00BE4FA8" w:rsidRPr="007B58F4" w:rsidRDefault="00BE4FA8" w:rsidP="00732B60">
            <w:pPr>
              <w:pStyle w:val="TableText"/>
              <w:rPr>
                <w:rStyle w:val="Blue"/>
                <w:rFonts w:cs="Calibri"/>
                <w:color w:val="000000" w:themeColor="text1"/>
                <w:sz w:val="18"/>
                <w:szCs w:val="18"/>
              </w:rPr>
            </w:pPr>
            <w:r w:rsidRPr="007B58F4">
              <w:rPr>
                <w:rStyle w:val="Blue"/>
                <w:rFonts w:cs="Calibri"/>
                <w:color w:val="000000" w:themeColor="text1"/>
                <w:sz w:val="18"/>
                <w:szCs w:val="18"/>
              </w:rPr>
              <w:t>2</w:t>
            </w:r>
            <w:r>
              <w:rPr>
                <w:rStyle w:val="Blue"/>
                <w:rFonts w:cs="Calibri"/>
                <w:color w:val="000000" w:themeColor="text1"/>
                <w:sz w:val="18"/>
                <w:szCs w:val="18"/>
              </w:rPr>
              <w:t>3</w:t>
            </w:r>
            <w:r w:rsidRPr="007B58F4">
              <w:rPr>
                <w:rStyle w:val="Blue"/>
                <w:rFonts w:cs="Calibri"/>
                <w:color w:val="000000" w:themeColor="text1"/>
                <w:sz w:val="18"/>
                <w:szCs w:val="18"/>
              </w:rPr>
              <w:t xml:space="preserve"> mg/l</w:t>
            </w:r>
          </w:p>
        </w:tc>
        <w:tc>
          <w:tcPr>
            <w:tcW w:w="746" w:type="pct"/>
            <w:shd w:val="clear" w:color="auto" w:fill="auto"/>
          </w:tcPr>
          <w:p w14:paraId="07CB1E22" w14:textId="77777777" w:rsidR="00BE4FA8" w:rsidRPr="007B58F4" w:rsidRDefault="00BE4FA8" w:rsidP="00732B60">
            <w:pPr>
              <w:pStyle w:val="TableText"/>
              <w:rPr>
                <w:rStyle w:val="Blue"/>
                <w:rFonts w:cs="Calibri"/>
                <w:color w:val="000000" w:themeColor="text1"/>
                <w:sz w:val="18"/>
                <w:szCs w:val="18"/>
              </w:rPr>
            </w:pPr>
            <w:r w:rsidRPr="007B58F4">
              <w:rPr>
                <w:rStyle w:val="Blue"/>
                <w:rFonts w:cs="Calibri"/>
                <w:color w:val="000000" w:themeColor="text1"/>
                <w:sz w:val="18"/>
                <w:szCs w:val="18"/>
              </w:rPr>
              <w:t>Instantaneous (spot sample)</w:t>
            </w:r>
          </w:p>
        </w:tc>
        <w:tc>
          <w:tcPr>
            <w:tcW w:w="645" w:type="pct"/>
            <w:shd w:val="clear" w:color="auto" w:fill="auto"/>
          </w:tcPr>
          <w:p w14:paraId="164FABD6" w14:textId="77777777" w:rsidR="00BE4FA8" w:rsidRPr="007B58F4" w:rsidRDefault="00BE4FA8" w:rsidP="00732B60">
            <w:pPr>
              <w:pStyle w:val="TableText"/>
              <w:rPr>
                <w:rStyle w:val="Blue"/>
                <w:rFonts w:cs="Calibri"/>
                <w:color w:val="000000" w:themeColor="text1"/>
                <w:sz w:val="18"/>
                <w:szCs w:val="18"/>
              </w:rPr>
            </w:pPr>
            <w:r w:rsidRPr="007B58F4">
              <w:rPr>
                <w:rStyle w:val="Blue"/>
                <w:rFonts w:cs="Calibri"/>
                <w:color w:val="000000" w:themeColor="text1"/>
                <w:sz w:val="18"/>
                <w:szCs w:val="18"/>
              </w:rPr>
              <w:t>N/A</w:t>
            </w:r>
          </w:p>
        </w:tc>
        <w:tc>
          <w:tcPr>
            <w:tcW w:w="689" w:type="pct"/>
            <w:shd w:val="clear" w:color="auto" w:fill="auto"/>
          </w:tcPr>
          <w:p w14:paraId="097FEE0A" w14:textId="77777777" w:rsidR="00BE4FA8" w:rsidRPr="007B58F4" w:rsidRDefault="00BE4FA8" w:rsidP="00732B60">
            <w:pPr>
              <w:pStyle w:val="TableText"/>
              <w:rPr>
                <w:rStyle w:val="Blue"/>
                <w:rFonts w:cs="Calibri"/>
                <w:color w:val="000000" w:themeColor="text1"/>
                <w:sz w:val="18"/>
                <w:szCs w:val="18"/>
              </w:rPr>
            </w:pPr>
            <w:r w:rsidRPr="007B58F4">
              <w:rPr>
                <w:rStyle w:val="Blue"/>
                <w:rFonts w:cs="Calibri"/>
                <w:color w:val="000000" w:themeColor="text1"/>
                <w:sz w:val="18"/>
                <w:szCs w:val="18"/>
              </w:rPr>
              <w:t>As specified in schedule 3B</w:t>
            </w:r>
          </w:p>
        </w:tc>
        <w:tc>
          <w:tcPr>
            <w:tcW w:w="865" w:type="pct"/>
            <w:shd w:val="clear" w:color="auto" w:fill="auto"/>
          </w:tcPr>
          <w:p w14:paraId="0BDB9914" w14:textId="77777777" w:rsidR="00BE4FA8" w:rsidRPr="007B58F4" w:rsidRDefault="00BE4FA8" w:rsidP="00732B60">
            <w:pPr>
              <w:pStyle w:val="TableText"/>
              <w:rPr>
                <w:rStyle w:val="Blue"/>
                <w:rFonts w:cs="Calibri"/>
                <w:color w:val="000000" w:themeColor="text1"/>
                <w:sz w:val="18"/>
                <w:szCs w:val="18"/>
              </w:rPr>
            </w:pPr>
            <w:r w:rsidRPr="007B58F4">
              <w:rPr>
                <w:rStyle w:val="Blue"/>
                <w:rFonts w:cs="Calibri"/>
                <w:color w:val="000000" w:themeColor="text1"/>
                <w:sz w:val="18"/>
                <w:szCs w:val="18"/>
              </w:rPr>
              <w:t>Look up table</w:t>
            </w:r>
          </w:p>
          <w:p w14:paraId="028C4486" w14:textId="77777777" w:rsidR="00BE4FA8" w:rsidRPr="007B58F4" w:rsidRDefault="00BE4FA8" w:rsidP="00732B60">
            <w:pPr>
              <w:pStyle w:val="TableText"/>
              <w:rPr>
                <w:rStyle w:val="Blue"/>
                <w:rFonts w:cs="Calibri"/>
                <w:color w:val="000000" w:themeColor="text1"/>
                <w:sz w:val="18"/>
                <w:szCs w:val="18"/>
              </w:rPr>
            </w:pPr>
            <w:r w:rsidRPr="007B58F4">
              <w:rPr>
                <w:rStyle w:val="Blue"/>
                <w:rFonts w:cs="Calibri"/>
                <w:color w:val="000000" w:themeColor="text1"/>
                <w:sz w:val="18"/>
                <w:szCs w:val="18"/>
              </w:rPr>
              <w:t>(Conditions 3.1.2 and 3.1.3 apply)</w:t>
            </w:r>
          </w:p>
        </w:tc>
      </w:tr>
      <w:tr w:rsidR="00BE4FA8" w:rsidRPr="00C25946" w14:paraId="31A8C0CD" w14:textId="77777777" w:rsidTr="00732B60">
        <w:trPr>
          <w:cantSplit/>
        </w:trPr>
        <w:tc>
          <w:tcPr>
            <w:tcW w:w="608" w:type="pct"/>
            <w:vMerge/>
            <w:shd w:val="clear" w:color="auto" w:fill="auto"/>
          </w:tcPr>
          <w:p w14:paraId="1DDE5DC2" w14:textId="77777777" w:rsidR="00BE4FA8" w:rsidRPr="001F4EC0" w:rsidRDefault="00BE4FA8" w:rsidP="00732B60">
            <w:pPr>
              <w:pStyle w:val="TableText"/>
              <w:rPr>
                <w:rStyle w:val="Blue"/>
                <w:sz w:val="18"/>
                <w:szCs w:val="18"/>
              </w:rPr>
            </w:pPr>
          </w:p>
        </w:tc>
        <w:tc>
          <w:tcPr>
            <w:tcW w:w="740" w:type="pct"/>
            <w:shd w:val="clear" w:color="auto" w:fill="auto"/>
          </w:tcPr>
          <w:p w14:paraId="76BFB098" w14:textId="77777777" w:rsidR="00BE4FA8" w:rsidRPr="007B58F4" w:rsidRDefault="00BE4FA8" w:rsidP="00732B60">
            <w:pPr>
              <w:pStyle w:val="TableText"/>
              <w:rPr>
                <w:rStyle w:val="Blue"/>
                <w:rFonts w:cs="Calibri"/>
                <w:color w:val="000000" w:themeColor="text1"/>
                <w:sz w:val="18"/>
                <w:szCs w:val="18"/>
              </w:rPr>
            </w:pPr>
            <w:r w:rsidRPr="007B58F4">
              <w:rPr>
                <w:rStyle w:val="Blue"/>
                <w:rFonts w:cs="Calibri"/>
                <w:color w:val="000000" w:themeColor="text1"/>
                <w:sz w:val="18"/>
                <w:szCs w:val="18"/>
              </w:rPr>
              <w:t>Suspended solids (measured after drying at 105°C)</w:t>
            </w:r>
          </w:p>
        </w:tc>
        <w:tc>
          <w:tcPr>
            <w:tcW w:w="707" w:type="pct"/>
            <w:shd w:val="clear" w:color="auto" w:fill="auto"/>
          </w:tcPr>
          <w:p w14:paraId="32E69E3F" w14:textId="77777777" w:rsidR="00BE4FA8" w:rsidRPr="007B58F4" w:rsidRDefault="00BE4FA8" w:rsidP="00732B60">
            <w:pPr>
              <w:pStyle w:val="TableText"/>
              <w:rPr>
                <w:rStyle w:val="Blue"/>
                <w:rFonts w:cs="Calibri"/>
                <w:color w:val="000000" w:themeColor="text1"/>
                <w:sz w:val="18"/>
                <w:szCs w:val="18"/>
              </w:rPr>
            </w:pPr>
            <w:r w:rsidRPr="007B58F4">
              <w:rPr>
                <w:rStyle w:val="Blue"/>
                <w:rFonts w:cs="Calibri"/>
                <w:color w:val="000000" w:themeColor="text1"/>
                <w:sz w:val="18"/>
                <w:szCs w:val="18"/>
              </w:rPr>
              <w:t>60 mg/l</w:t>
            </w:r>
          </w:p>
        </w:tc>
        <w:tc>
          <w:tcPr>
            <w:tcW w:w="746" w:type="pct"/>
            <w:shd w:val="clear" w:color="auto" w:fill="auto"/>
          </w:tcPr>
          <w:p w14:paraId="5451A76F" w14:textId="77777777" w:rsidR="00BE4FA8" w:rsidRPr="007B58F4" w:rsidRDefault="00BE4FA8" w:rsidP="00732B60">
            <w:pPr>
              <w:pStyle w:val="TableText"/>
              <w:rPr>
                <w:rStyle w:val="Blue"/>
                <w:rFonts w:cs="Calibri"/>
                <w:color w:val="000000" w:themeColor="text1"/>
                <w:sz w:val="18"/>
                <w:szCs w:val="18"/>
              </w:rPr>
            </w:pPr>
            <w:r w:rsidRPr="007B58F4">
              <w:rPr>
                <w:rStyle w:val="Blue"/>
                <w:rFonts w:cs="Calibri"/>
                <w:color w:val="000000" w:themeColor="text1"/>
                <w:sz w:val="18"/>
                <w:szCs w:val="18"/>
              </w:rPr>
              <w:t>Instantaneous (spot sample)</w:t>
            </w:r>
          </w:p>
        </w:tc>
        <w:tc>
          <w:tcPr>
            <w:tcW w:w="645" w:type="pct"/>
            <w:shd w:val="clear" w:color="auto" w:fill="auto"/>
          </w:tcPr>
          <w:p w14:paraId="5B913147" w14:textId="77777777" w:rsidR="00BE4FA8" w:rsidRPr="007B58F4" w:rsidRDefault="00BE4FA8" w:rsidP="00732B60">
            <w:pPr>
              <w:pStyle w:val="TableText"/>
              <w:rPr>
                <w:rStyle w:val="Blue"/>
                <w:rFonts w:cs="Calibri"/>
                <w:color w:val="000000" w:themeColor="text1"/>
                <w:sz w:val="18"/>
                <w:szCs w:val="18"/>
              </w:rPr>
            </w:pPr>
            <w:r w:rsidRPr="007B58F4">
              <w:rPr>
                <w:rStyle w:val="Blue"/>
                <w:rFonts w:cs="Calibri"/>
                <w:color w:val="000000" w:themeColor="text1"/>
                <w:sz w:val="18"/>
                <w:szCs w:val="18"/>
              </w:rPr>
              <w:t>N/A</w:t>
            </w:r>
          </w:p>
        </w:tc>
        <w:tc>
          <w:tcPr>
            <w:tcW w:w="689" w:type="pct"/>
            <w:shd w:val="clear" w:color="auto" w:fill="auto"/>
          </w:tcPr>
          <w:p w14:paraId="6C1C5678" w14:textId="77777777" w:rsidR="00BE4FA8" w:rsidRPr="007B58F4" w:rsidRDefault="00BE4FA8" w:rsidP="00732B60">
            <w:pPr>
              <w:pStyle w:val="TableText"/>
              <w:rPr>
                <w:rStyle w:val="Blue"/>
                <w:rFonts w:cs="Calibri"/>
                <w:color w:val="000000" w:themeColor="text1"/>
                <w:sz w:val="18"/>
                <w:szCs w:val="18"/>
              </w:rPr>
            </w:pPr>
            <w:r w:rsidRPr="007B58F4">
              <w:rPr>
                <w:rStyle w:val="Blue"/>
                <w:rFonts w:cs="Calibri"/>
                <w:color w:val="000000" w:themeColor="text1"/>
                <w:sz w:val="18"/>
                <w:szCs w:val="18"/>
              </w:rPr>
              <w:t>As specified in schedule 3B</w:t>
            </w:r>
          </w:p>
        </w:tc>
        <w:tc>
          <w:tcPr>
            <w:tcW w:w="865" w:type="pct"/>
            <w:shd w:val="clear" w:color="auto" w:fill="auto"/>
          </w:tcPr>
          <w:p w14:paraId="162E2618" w14:textId="77777777" w:rsidR="00BE4FA8" w:rsidRPr="007B58F4" w:rsidRDefault="00BE4FA8" w:rsidP="00732B60">
            <w:pPr>
              <w:pStyle w:val="TableText"/>
              <w:rPr>
                <w:rStyle w:val="Blue"/>
                <w:rFonts w:cs="Calibri"/>
                <w:color w:val="000000" w:themeColor="text1"/>
                <w:sz w:val="18"/>
                <w:szCs w:val="18"/>
              </w:rPr>
            </w:pPr>
            <w:r w:rsidRPr="007B58F4">
              <w:rPr>
                <w:rStyle w:val="Blue"/>
                <w:rFonts w:cs="Calibri"/>
                <w:color w:val="000000" w:themeColor="text1"/>
                <w:sz w:val="18"/>
                <w:szCs w:val="18"/>
              </w:rPr>
              <w:t>Look up table</w:t>
            </w:r>
          </w:p>
          <w:p w14:paraId="03781ACC" w14:textId="77777777" w:rsidR="00BE4FA8" w:rsidRPr="007B58F4" w:rsidRDefault="00BE4FA8" w:rsidP="00732B60">
            <w:pPr>
              <w:pStyle w:val="TableText"/>
              <w:rPr>
                <w:rStyle w:val="Blue"/>
                <w:rFonts w:cs="Calibri"/>
                <w:color w:val="000000" w:themeColor="text1"/>
                <w:sz w:val="18"/>
                <w:szCs w:val="18"/>
              </w:rPr>
            </w:pPr>
            <w:r w:rsidRPr="007B58F4">
              <w:rPr>
                <w:rStyle w:val="Blue"/>
                <w:rFonts w:cs="Calibri"/>
                <w:color w:val="000000" w:themeColor="text1"/>
                <w:sz w:val="18"/>
                <w:szCs w:val="18"/>
              </w:rPr>
              <w:t>(Conditions 3.1.2 and 3.1.3 apply)</w:t>
            </w:r>
          </w:p>
        </w:tc>
      </w:tr>
      <w:tr w:rsidR="00BE4FA8" w:rsidRPr="00C25946" w14:paraId="4F0E4765" w14:textId="77777777" w:rsidTr="00732B60">
        <w:trPr>
          <w:cantSplit/>
        </w:trPr>
        <w:tc>
          <w:tcPr>
            <w:tcW w:w="608" w:type="pct"/>
            <w:vMerge/>
            <w:shd w:val="clear" w:color="auto" w:fill="auto"/>
          </w:tcPr>
          <w:p w14:paraId="31F95742" w14:textId="77777777" w:rsidR="00BE4FA8" w:rsidRPr="00FC55D1" w:rsidRDefault="00BE4FA8" w:rsidP="00732B60">
            <w:pPr>
              <w:pStyle w:val="TableText"/>
              <w:rPr>
                <w:rStyle w:val="Blue"/>
              </w:rPr>
            </w:pPr>
          </w:p>
        </w:tc>
        <w:tc>
          <w:tcPr>
            <w:tcW w:w="740" w:type="pct"/>
            <w:shd w:val="clear" w:color="auto" w:fill="auto"/>
          </w:tcPr>
          <w:p w14:paraId="45955033" w14:textId="77777777" w:rsidR="00BE4FA8" w:rsidRPr="007B58F4" w:rsidRDefault="00BE4FA8" w:rsidP="00732B60">
            <w:pPr>
              <w:pStyle w:val="TableText"/>
              <w:rPr>
                <w:rStyle w:val="Blue"/>
                <w:rFonts w:cs="Calibri"/>
                <w:color w:val="000000" w:themeColor="text1"/>
                <w:sz w:val="18"/>
                <w:szCs w:val="18"/>
              </w:rPr>
            </w:pPr>
            <w:r w:rsidRPr="007B58F4">
              <w:rPr>
                <w:rStyle w:val="Blue"/>
                <w:rFonts w:cs="Calibri"/>
                <w:color w:val="000000" w:themeColor="text1"/>
                <w:sz w:val="18"/>
                <w:szCs w:val="18"/>
              </w:rPr>
              <w:t>Total phosphorus as P</w:t>
            </w:r>
          </w:p>
        </w:tc>
        <w:tc>
          <w:tcPr>
            <w:tcW w:w="707" w:type="pct"/>
            <w:shd w:val="clear" w:color="auto" w:fill="auto"/>
          </w:tcPr>
          <w:p w14:paraId="0C328A79" w14:textId="77777777" w:rsidR="00BE4FA8" w:rsidRPr="007B58F4" w:rsidRDefault="00BE4FA8" w:rsidP="00732B60">
            <w:pPr>
              <w:pStyle w:val="TableText"/>
              <w:rPr>
                <w:rStyle w:val="Blue"/>
                <w:rFonts w:cs="Calibri"/>
                <w:color w:val="000000" w:themeColor="text1"/>
                <w:sz w:val="18"/>
                <w:szCs w:val="18"/>
              </w:rPr>
            </w:pPr>
            <w:r w:rsidRPr="007B58F4">
              <w:rPr>
                <w:rStyle w:val="Blue"/>
                <w:rFonts w:cs="Calibri"/>
                <w:color w:val="000000" w:themeColor="text1"/>
                <w:sz w:val="18"/>
                <w:szCs w:val="18"/>
              </w:rPr>
              <w:t xml:space="preserve">5 mg/l </w:t>
            </w:r>
          </w:p>
        </w:tc>
        <w:tc>
          <w:tcPr>
            <w:tcW w:w="746" w:type="pct"/>
            <w:shd w:val="clear" w:color="auto" w:fill="auto"/>
          </w:tcPr>
          <w:p w14:paraId="09F7048D" w14:textId="77777777" w:rsidR="00BE4FA8" w:rsidRPr="007B58F4" w:rsidRDefault="00BE4FA8" w:rsidP="00732B60">
            <w:pPr>
              <w:pStyle w:val="TableText"/>
              <w:rPr>
                <w:rStyle w:val="Blue"/>
                <w:rFonts w:cs="Calibri"/>
                <w:color w:val="000000" w:themeColor="text1"/>
                <w:sz w:val="18"/>
                <w:szCs w:val="18"/>
              </w:rPr>
            </w:pPr>
            <w:r w:rsidRPr="007B58F4">
              <w:rPr>
                <w:rStyle w:val="Blue"/>
                <w:rFonts w:cs="Calibri"/>
                <w:color w:val="000000" w:themeColor="text1"/>
                <w:sz w:val="18"/>
                <w:szCs w:val="18"/>
              </w:rPr>
              <w:t>Instantaneous (spot sample)</w:t>
            </w:r>
          </w:p>
        </w:tc>
        <w:tc>
          <w:tcPr>
            <w:tcW w:w="645" w:type="pct"/>
            <w:shd w:val="clear" w:color="auto" w:fill="auto"/>
          </w:tcPr>
          <w:p w14:paraId="6476385D" w14:textId="77777777" w:rsidR="00BE4FA8" w:rsidRPr="007B58F4" w:rsidRDefault="00BE4FA8" w:rsidP="00732B60">
            <w:pPr>
              <w:pStyle w:val="TableText"/>
              <w:rPr>
                <w:rStyle w:val="Blue"/>
                <w:rFonts w:cs="Calibri"/>
                <w:color w:val="000000" w:themeColor="text1"/>
                <w:sz w:val="18"/>
                <w:szCs w:val="18"/>
              </w:rPr>
            </w:pPr>
            <w:r w:rsidRPr="007B58F4">
              <w:rPr>
                <w:rStyle w:val="Blue"/>
                <w:rFonts w:cs="Calibri"/>
                <w:color w:val="000000" w:themeColor="text1"/>
                <w:sz w:val="18"/>
                <w:szCs w:val="18"/>
              </w:rPr>
              <w:t>N/A</w:t>
            </w:r>
          </w:p>
        </w:tc>
        <w:tc>
          <w:tcPr>
            <w:tcW w:w="689" w:type="pct"/>
            <w:shd w:val="clear" w:color="auto" w:fill="auto"/>
          </w:tcPr>
          <w:p w14:paraId="265D28E5" w14:textId="77777777" w:rsidR="00BE4FA8" w:rsidRPr="007B58F4" w:rsidRDefault="00BE4FA8" w:rsidP="00732B60">
            <w:pPr>
              <w:pStyle w:val="TableText"/>
              <w:rPr>
                <w:rStyle w:val="Blue"/>
                <w:rFonts w:cs="Calibri"/>
                <w:color w:val="000000" w:themeColor="text1"/>
                <w:sz w:val="18"/>
                <w:szCs w:val="18"/>
              </w:rPr>
            </w:pPr>
            <w:r w:rsidRPr="007B58F4">
              <w:rPr>
                <w:rStyle w:val="Blue"/>
                <w:rFonts w:cs="Calibri"/>
                <w:color w:val="000000" w:themeColor="text1"/>
                <w:sz w:val="18"/>
                <w:szCs w:val="18"/>
              </w:rPr>
              <w:t>As specified in schedule 3B</w:t>
            </w:r>
          </w:p>
        </w:tc>
        <w:tc>
          <w:tcPr>
            <w:tcW w:w="865" w:type="pct"/>
            <w:shd w:val="clear" w:color="auto" w:fill="auto"/>
          </w:tcPr>
          <w:p w14:paraId="5EF69C40" w14:textId="77777777" w:rsidR="00BE4FA8" w:rsidRPr="007B58F4" w:rsidRDefault="00BE4FA8" w:rsidP="00732B60">
            <w:pPr>
              <w:pStyle w:val="TableText"/>
              <w:rPr>
                <w:rStyle w:val="Blue"/>
                <w:rFonts w:cs="Calibri"/>
                <w:color w:val="000000" w:themeColor="text1"/>
                <w:sz w:val="18"/>
                <w:szCs w:val="18"/>
              </w:rPr>
            </w:pPr>
            <w:r w:rsidRPr="007B58F4">
              <w:rPr>
                <w:rStyle w:val="Blue"/>
                <w:rFonts w:cs="Calibri"/>
                <w:color w:val="000000" w:themeColor="text1"/>
                <w:sz w:val="18"/>
                <w:szCs w:val="18"/>
              </w:rPr>
              <w:t>Annual mean</w:t>
            </w:r>
          </w:p>
          <w:p w14:paraId="35D532E5" w14:textId="77777777" w:rsidR="00BE4FA8" w:rsidRPr="007B58F4" w:rsidRDefault="00BE4FA8" w:rsidP="00732B60">
            <w:pPr>
              <w:pStyle w:val="TableText"/>
              <w:rPr>
                <w:rStyle w:val="Blue"/>
                <w:rFonts w:cs="Calibri"/>
                <w:color w:val="000000" w:themeColor="text1"/>
                <w:sz w:val="18"/>
                <w:szCs w:val="18"/>
              </w:rPr>
            </w:pPr>
            <w:r w:rsidRPr="007B58F4">
              <w:rPr>
                <w:rStyle w:val="Blue"/>
                <w:rFonts w:cs="Calibri"/>
                <w:color w:val="000000" w:themeColor="text1"/>
                <w:sz w:val="18"/>
                <w:szCs w:val="18"/>
              </w:rPr>
              <w:t>(Condition 3.1.3 applies)</w:t>
            </w:r>
          </w:p>
        </w:tc>
      </w:tr>
      <w:tr w:rsidR="00BE4FA8" w:rsidRPr="00C25946" w14:paraId="7CC3FB35" w14:textId="77777777" w:rsidTr="00732B60">
        <w:trPr>
          <w:cantSplit/>
        </w:trPr>
        <w:tc>
          <w:tcPr>
            <w:tcW w:w="608" w:type="pct"/>
            <w:vMerge/>
            <w:shd w:val="clear" w:color="auto" w:fill="auto"/>
          </w:tcPr>
          <w:p w14:paraId="71D5BD1D" w14:textId="77777777" w:rsidR="00BE4FA8" w:rsidRPr="00FC55D1" w:rsidRDefault="00BE4FA8" w:rsidP="00732B60">
            <w:pPr>
              <w:pStyle w:val="TableText"/>
              <w:rPr>
                <w:rStyle w:val="Blue"/>
              </w:rPr>
            </w:pPr>
          </w:p>
        </w:tc>
        <w:tc>
          <w:tcPr>
            <w:tcW w:w="740" w:type="pct"/>
            <w:shd w:val="clear" w:color="auto" w:fill="auto"/>
          </w:tcPr>
          <w:p w14:paraId="2FC4F00E" w14:textId="77777777" w:rsidR="00BE4FA8" w:rsidRPr="00DD7526" w:rsidRDefault="00BE4FA8" w:rsidP="00732B60">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13A1FEE" w14:textId="77777777" w:rsidR="00BE4FA8" w:rsidRPr="00DD7526" w:rsidRDefault="00BE4FA8" w:rsidP="00732B60">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1DE7B4F2" w14:textId="77777777" w:rsidR="00BE4FA8" w:rsidRPr="00DD7526" w:rsidRDefault="00BE4FA8" w:rsidP="00732B60">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5D156654" w14:textId="77777777" w:rsidR="00BE4FA8" w:rsidRPr="00DD7526" w:rsidRDefault="00BE4FA8" w:rsidP="00732B60">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19038A1F" w14:textId="77777777" w:rsidR="00BE4FA8" w:rsidRPr="00DD7526" w:rsidRDefault="00BE4FA8" w:rsidP="00732B60">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37D6866D" w14:textId="77777777" w:rsidR="00BE4FA8" w:rsidRPr="00DD7526" w:rsidRDefault="00BE4FA8" w:rsidP="00732B60">
            <w:pPr>
              <w:pStyle w:val="TableText"/>
              <w:rPr>
                <w:rStyle w:val="Blue"/>
                <w:color w:val="000000" w:themeColor="text1"/>
                <w:sz w:val="18"/>
                <w:szCs w:val="18"/>
              </w:rPr>
            </w:pPr>
            <w:r w:rsidRPr="00DD7526">
              <w:rPr>
                <w:rStyle w:val="Blue"/>
                <w:color w:val="000000" w:themeColor="text1"/>
                <w:sz w:val="18"/>
                <w:szCs w:val="18"/>
              </w:rPr>
              <w:t>No significant trace</w:t>
            </w:r>
          </w:p>
          <w:p w14:paraId="3BEFE228" w14:textId="77777777" w:rsidR="00BE4FA8" w:rsidRPr="00DD7526" w:rsidRDefault="00BE4FA8" w:rsidP="00732B60">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4F6F0417" w14:textId="77777777" w:rsidR="00BE4FA8" w:rsidRDefault="00BE4FA8" w:rsidP="008255E1">
      <w:pPr>
        <w:pStyle w:val="NormalWeb"/>
        <w:spacing w:before="120" w:beforeAutospacing="0" w:after="240" w:afterAutospacing="0"/>
        <w:ind w:left="567"/>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3BD179D3" w:rsidR="00821962" w:rsidRPr="007B58F4" w:rsidRDefault="00821962" w:rsidP="00821962">
            <w:pPr>
              <w:pStyle w:val="TableText"/>
              <w:rPr>
                <w:rStyle w:val="Blue"/>
                <w:color w:val="000000" w:themeColor="text1"/>
                <w:sz w:val="18"/>
                <w:szCs w:val="18"/>
              </w:rPr>
            </w:pPr>
            <w:r w:rsidRPr="007B58F4">
              <w:rPr>
                <w:rStyle w:val="Blue"/>
                <w:color w:val="000000" w:themeColor="text1"/>
                <w:sz w:val="18"/>
                <w:szCs w:val="18"/>
              </w:rPr>
              <w:t>Secondary treated sewage effluent</w:t>
            </w:r>
          </w:p>
        </w:tc>
        <w:tc>
          <w:tcPr>
            <w:tcW w:w="1209" w:type="pct"/>
            <w:shd w:val="clear" w:color="auto" w:fill="auto"/>
          </w:tcPr>
          <w:p w14:paraId="089EC9A7" w14:textId="1C3819A5" w:rsidR="00821962" w:rsidRPr="007B58F4" w:rsidRDefault="002D50FC" w:rsidP="00821962">
            <w:pPr>
              <w:pStyle w:val="TableText"/>
              <w:rPr>
                <w:rStyle w:val="Blue"/>
                <w:color w:val="000000" w:themeColor="text1"/>
                <w:sz w:val="18"/>
                <w:szCs w:val="18"/>
              </w:rPr>
            </w:pPr>
            <w:r w:rsidRPr="007B58F4">
              <w:rPr>
                <w:rStyle w:val="Blue"/>
                <w:color w:val="000000" w:themeColor="text1"/>
                <w:sz w:val="18"/>
                <w:szCs w:val="18"/>
              </w:rPr>
              <w:t>Final Effluent Discharge Point</w:t>
            </w:r>
          </w:p>
        </w:tc>
        <w:tc>
          <w:tcPr>
            <w:tcW w:w="1210" w:type="pct"/>
            <w:shd w:val="clear" w:color="auto" w:fill="auto"/>
          </w:tcPr>
          <w:p w14:paraId="4EAAD0D4" w14:textId="3292E2BE" w:rsidR="00821962" w:rsidRPr="007B58F4" w:rsidRDefault="007B58F4" w:rsidP="00821962">
            <w:pPr>
              <w:pStyle w:val="TableText"/>
              <w:rPr>
                <w:rStyle w:val="Blue"/>
                <w:color w:val="000000" w:themeColor="text1"/>
                <w:sz w:val="18"/>
                <w:szCs w:val="18"/>
              </w:rPr>
            </w:pPr>
            <w:r w:rsidRPr="007B58F4">
              <w:rPr>
                <w:rStyle w:val="Blue"/>
                <w:color w:val="000000" w:themeColor="text1"/>
                <w:sz w:val="18"/>
                <w:szCs w:val="18"/>
              </w:rPr>
              <w:t>SO 35257 13097</w:t>
            </w:r>
          </w:p>
        </w:tc>
        <w:tc>
          <w:tcPr>
            <w:tcW w:w="1048" w:type="pct"/>
            <w:shd w:val="clear" w:color="auto" w:fill="auto"/>
          </w:tcPr>
          <w:p w14:paraId="0A1A2199" w14:textId="560E8779" w:rsidR="00821962" w:rsidRPr="007B58F4" w:rsidRDefault="007B58F4" w:rsidP="00821962">
            <w:pPr>
              <w:pStyle w:val="TableText"/>
              <w:rPr>
                <w:rStyle w:val="Blue"/>
                <w:color w:val="000000" w:themeColor="text1"/>
                <w:sz w:val="18"/>
                <w:szCs w:val="18"/>
              </w:rPr>
            </w:pPr>
            <w:r w:rsidRPr="007B58F4">
              <w:rPr>
                <w:rStyle w:val="Blue"/>
                <w:color w:val="000000" w:themeColor="text1"/>
                <w:sz w:val="18"/>
                <w:szCs w:val="18"/>
              </w:rPr>
              <w:t>Pant Brook</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C4110C" w:rsidRDefault="001C529E" w:rsidP="00D932BD">
      <w:pPr>
        <w:spacing w:before="120" w:after="120"/>
        <w:ind w:left="567"/>
        <w:rPr>
          <w:rStyle w:val="Pink"/>
          <w:rFonts w:ascii="Arial" w:hAnsi="Arial" w:cs="Arial"/>
          <w:color w:val="000000" w:themeColor="text1"/>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410"/>
        <w:gridCol w:w="1984"/>
        <w:gridCol w:w="1844"/>
        <w:gridCol w:w="2550"/>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0461F1">
        <w:trPr>
          <w:cantSplit/>
          <w:tblHeader/>
        </w:trPr>
        <w:tc>
          <w:tcPr>
            <w:tcW w:w="1371"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129"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04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7B58F4" w:rsidRPr="00C25946" w14:paraId="4A42B12F" w14:textId="77777777" w:rsidTr="000461F1">
        <w:trPr>
          <w:cantSplit/>
        </w:trPr>
        <w:tc>
          <w:tcPr>
            <w:tcW w:w="1371" w:type="pct"/>
            <w:shd w:val="clear" w:color="auto" w:fill="auto"/>
          </w:tcPr>
          <w:p w14:paraId="62668F7B" w14:textId="5A3B17F9" w:rsidR="007B58F4" w:rsidRPr="007B58F4" w:rsidRDefault="007B58F4" w:rsidP="007B58F4">
            <w:pPr>
              <w:pStyle w:val="TableText"/>
              <w:rPr>
                <w:rStyle w:val="Blue"/>
                <w:color w:val="000000" w:themeColor="text1"/>
                <w:sz w:val="18"/>
                <w:szCs w:val="18"/>
              </w:rPr>
            </w:pPr>
            <w:r w:rsidRPr="007B58F4">
              <w:rPr>
                <w:rStyle w:val="Blue"/>
                <w:color w:val="000000" w:themeColor="text1"/>
                <w:sz w:val="18"/>
                <w:szCs w:val="18"/>
              </w:rPr>
              <w:t>Secondary treated sewage effluent via Final Effluent Discharge Point</w:t>
            </w:r>
          </w:p>
        </w:tc>
        <w:tc>
          <w:tcPr>
            <w:tcW w:w="1129" w:type="pct"/>
            <w:shd w:val="clear" w:color="auto" w:fill="auto"/>
          </w:tcPr>
          <w:p w14:paraId="46FC41B2" w14:textId="77330C10" w:rsidR="007B58F4" w:rsidRPr="007B58F4" w:rsidRDefault="007B58F4" w:rsidP="007B58F4">
            <w:pPr>
              <w:pStyle w:val="TableText"/>
              <w:rPr>
                <w:rStyle w:val="Blue"/>
                <w:color w:val="000000" w:themeColor="text1"/>
                <w:sz w:val="18"/>
                <w:szCs w:val="18"/>
              </w:rPr>
            </w:pPr>
            <w:r w:rsidRPr="007B58F4">
              <w:rPr>
                <w:rStyle w:val="Blue"/>
                <w:color w:val="000000" w:themeColor="text1"/>
                <w:sz w:val="18"/>
                <w:szCs w:val="18"/>
              </w:rPr>
              <w:t>Final effluent sampling</w:t>
            </w:r>
          </w:p>
        </w:tc>
        <w:tc>
          <w:tcPr>
            <w:tcW w:w="1049" w:type="pct"/>
            <w:shd w:val="clear" w:color="auto" w:fill="auto"/>
          </w:tcPr>
          <w:p w14:paraId="56711677" w14:textId="733DB505" w:rsidR="007B58F4" w:rsidRPr="007B58F4" w:rsidRDefault="007B58F4" w:rsidP="007B58F4">
            <w:pPr>
              <w:pStyle w:val="TableText"/>
              <w:rPr>
                <w:rStyle w:val="Blue"/>
                <w:color w:val="000000" w:themeColor="text1"/>
                <w:sz w:val="18"/>
                <w:szCs w:val="18"/>
              </w:rPr>
            </w:pPr>
            <w:r w:rsidRPr="007B58F4">
              <w:rPr>
                <w:rStyle w:val="Blue"/>
                <w:color w:val="000000" w:themeColor="text1"/>
                <w:sz w:val="18"/>
                <w:szCs w:val="18"/>
              </w:rPr>
              <w:t>SO 35221 13071</w:t>
            </w:r>
          </w:p>
        </w:tc>
        <w:tc>
          <w:tcPr>
            <w:tcW w:w="1450" w:type="pct"/>
            <w:shd w:val="clear" w:color="auto" w:fill="auto"/>
          </w:tcPr>
          <w:p w14:paraId="4B77B40A" w14:textId="73132CB3" w:rsidR="007B58F4" w:rsidRPr="007B58F4" w:rsidRDefault="007B58F4" w:rsidP="007B58F4">
            <w:pPr>
              <w:pStyle w:val="TableText"/>
              <w:rPr>
                <w:rStyle w:val="Blue"/>
                <w:color w:val="000000" w:themeColor="text1"/>
                <w:sz w:val="18"/>
                <w:szCs w:val="18"/>
              </w:rPr>
            </w:pPr>
            <w:r w:rsidRPr="007B58F4">
              <w:rPr>
                <w:rStyle w:val="Blue"/>
                <w:color w:val="000000" w:themeColor="text1"/>
                <w:sz w:val="18"/>
                <w:szCs w:val="18"/>
              </w:rPr>
              <w:t>Final Effluent Sample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7B58F4">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7B58F4" w:rsidRDefault="00821962" w:rsidP="00821962">
            <w:pPr>
              <w:pStyle w:val="TableText"/>
              <w:rPr>
                <w:rStyle w:val="Red"/>
                <w:b/>
                <w:color w:val="000000" w:themeColor="text1"/>
                <w:sz w:val="18"/>
                <w:szCs w:val="18"/>
              </w:rPr>
            </w:pPr>
            <w:r w:rsidRPr="007B58F4">
              <w:rPr>
                <w:rStyle w:val="Red"/>
                <w:b/>
                <w:color w:val="000000" w:themeColor="text1"/>
                <w:sz w:val="18"/>
                <w:szCs w:val="18"/>
              </w:rPr>
              <w:t>Number of s</w:t>
            </w:r>
            <w:bookmarkStart w:id="8" w:name="_Hlt511551491"/>
            <w:bookmarkEnd w:id="8"/>
            <w:r w:rsidRPr="007B58F4">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7B58F4" w:rsidRDefault="00821962" w:rsidP="00821962">
            <w:pPr>
              <w:pStyle w:val="TableText"/>
              <w:rPr>
                <w:rStyle w:val="Red"/>
                <w:b/>
                <w:color w:val="000000" w:themeColor="text1"/>
                <w:sz w:val="18"/>
                <w:szCs w:val="18"/>
              </w:rPr>
            </w:pPr>
            <w:r w:rsidRPr="007B58F4">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4–7</w:t>
            </w:r>
            <w:r w:rsidR="00432746" w:rsidRPr="007B58F4">
              <w:rPr>
                <w:rStyle w:val="Red"/>
                <w:color w:val="000000" w:themeColor="text1"/>
                <w:sz w:val="18"/>
                <w:szCs w:val="18"/>
              </w:rPr>
              <w:t xml:space="preserve"> </w:t>
            </w:r>
          </w:p>
        </w:tc>
        <w:tc>
          <w:tcPr>
            <w:tcW w:w="2660" w:type="pct"/>
            <w:shd w:val="clear" w:color="auto" w:fill="auto"/>
          </w:tcPr>
          <w:p w14:paraId="42B64EF4"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8–16</w:t>
            </w:r>
          </w:p>
        </w:tc>
        <w:tc>
          <w:tcPr>
            <w:tcW w:w="2660" w:type="pct"/>
            <w:shd w:val="clear" w:color="auto" w:fill="auto"/>
          </w:tcPr>
          <w:p w14:paraId="553C9E2F"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17–28 </w:t>
            </w:r>
          </w:p>
        </w:tc>
        <w:tc>
          <w:tcPr>
            <w:tcW w:w="2660" w:type="pct"/>
            <w:shd w:val="clear" w:color="auto" w:fill="auto"/>
          </w:tcPr>
          <w:p w14:paraId="1FA9AC3B"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29–40 </w:t>
            </w:r>
          </w:p>
        </w:tc>
        <w:tc>
          <w:tcPr>
            <w:tcW w:w="2660" w:type="pct"/>
            <w:shd w:val="clear" w:color="auto" w:fill="auto"/>
          </w:tcPr>
          <w:p w14:paraId="737B05C8"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41–53</w:t>
            </w:r>
            <w:r w:rsidR="00432746" w:rsidRPr="007B58F4">
              <w:rPr>
                <w:rStyle w:val="Red"/>
                <w:color w:val="000000" w:themeColor="text1"/>
                <w:sz w:val="18"/>
                <w:szCs w:val="18"/>
              </w:rPr>
              <w:t xml:space="preserve"> </w:t>
            </w:r>
          </w:p>
        </w:tc>
        <w:tc>
          <w:tcPr>
            <w:tcW w:w="2660" w:type="pct"/>
            <w:shd w:val="clear" w:color="auto" w:fill="auto"/>
          </w:tcPr>
          <w:p w14:paraId="27663C27"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54–67</w:t>
            </w:r>
            <w:r w:rsidR="00432746" w:rsidRPr="007B58F4">
              <w:rPr>
                <w:rStyle w:val="Red"/>
                <w:color w:val="000000" w:themeColor="text1"/>
                <w:sz w:val="18"/>
                <w:szCs w:val="18"/>
              </w:rPr>
              <w:t xml:space="preserve"> </w:t>
            </w:r>
          </w:p>
        </w:tc>
        <w:tc>
          <w:tcPr>
            <w:tcW w:w="2660" w:type="pct"/>
            <w:shd w:val="clear" w:color="auto" w:fill="auto"/>
          </w:tcPr>
          <w:p w14:paraId="2BB8AE66"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68–81</w:t>
            </w:r>
            <w:r w:rsidR="00432746" w:rsidRPr="007B58F4">
              <w:rPr>
                <w:rStyle w:val="Red"/>
                <w:color w:val="000000" w:themeColor="text1"/>
                <w:sz w:val="18"/>
                <w:szCs w:val="18"/>
              </w:rPr>
              <w:t xml:space="preserve"> </w:t>
            </w:r>
          </w:p>
        </w:tc>
        <w:tc>
          <w:tcPr>
            <w:tcW w:w="2660" w:type="pct"/>
            <w:shd w:val="clear" w:color="auto" w:fill="auto"/>
          </w:tcPr>
          <w:p w14:paraId="0CE70478"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82–95 </w:t>
            </w:r>
          </w:p>
        </w:tc>
        <w:tc>
          <w:tcPr>
            <w:tcW w:w="2660" w:type="pct"/>
            <w:shd w:val="clear" w:color="auto" w:fill="auto"/>
          </w:tcPr>
          <w:p w14:paraId="1E5AD8F5"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96–110 </w:t>
            </w:r>
          </w:p>
        </w:tc>
        <w:tc>
          <w:tcPr>
            <w:tcW w:w="2660" w:type="pct"/>
            <w:shd w:val="clear" w:color="auto" w:fill="auto"/>
          </w:tcPr>
          <w:p w14:paraId="6CD2DE18"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111–125</w:t>
            </w:r>
            <w:r w:rsidR="00432746" w:rsidRPr="007B58F4">
              <w:rPr>
                <w:rStyle w:val="Red"/>
                <w:color w:val="000000" w:themeColor="text1"/>
                <w:sz w:val="18"/>
                <w:szCs w:val="18"/>
              </w:rPr>
              <w:t xml:space="preserve"> </w:t>
            </w:r>
          </w:p>
        </w:tc>
        <w:tc>
          <w:tcPr>
            <w:tcW w:w="2660" w:type="pct"/>
            <w:shd w:val="clear" w:color="auto" w:fill="auto"/>
          </w:tcPr>
          <w:p w14:paraId="158ED147"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126–140</w:t>
            </w:r>
            <w:r w:rsidR="00432746" w:rsidRPr="007B58F4">
              <w:rPr>
                <w:rStyle w:val="Red"/>
                <w:color w:val="000000" w:themeColor="text1"/>
                <w:sz w:val="18"/>
                <w:szCs w:val="18"/>
              </w:rPr>
              <w:t xml:space="preserve"> </w:t>
            </w:r>
          </w:p>
        </w:tc>
        <w:tc>
          <w:tcPr>
            <w:tcW w:w="2660" w:type="pct"/>
            <w:shd w:val="clear" w:color="auto" w:fill="auto"/>
          </w:tcPr>
          <w:p w14:paraId="27B678A1"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141–155</w:t>
            </w:r>
            <w:r w:rsidR="00432746" w:rsidRPr="007B58F4">
              <w:rPr>
                <w:rStyle w:val="Red"/>
                <w:color w:val="000000" w:themeColor="text1"/>
                <w:sz w:val="18"/>
                <w:szCs w:val="18"/>
              </w:rPr>
              <w:t xml:space="preserve"> </w:t>
            </w:r>
          </w:p>
        </w:tc>
        <w:tc>
          <w:tcPr>
            <w:tcW w:w="2660" w:type="pct"/>
            <w:shd w:val="clear" w:color="auto" w:fill="auto"/>
          </w:tcPr>
          <w:p w14:paraId="52E83AAB"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156–171</w:t>
            </w:r>
            <w:r w:rsidR="00432746" w:rsidRPr="007B58F4">
              <w:rPr>
                <w:rStyle w:val="Red"/>
                <w:color w:val="000000" w:themeColor="text1"/>
                <w:sz w:val="18"/>
                <w:szCs w:val="18"/>
              </w:rPr>
              <w:t xml:space="preserve"> </w:t>
            </w:r>
          </w:p>
        </w:tc>
        <w:tc>
          <w:tcPr>
            <w:tcW w:w="2660" w:type="pct"/>
            <w:shd w:val="clear" w:color="auto" w:fill="auto"/>
          </w:tcPr>
          <w:p w14:paraId="25E39731"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172–187 </w:t>
            </w:r>
          </w:p>
        </w:tc>
        <w:tc>
          <w:tcPr>
            <w:tcW w:w="2660" w:type="pct"/>
            <w:shd w:val="clear" w:color="auto" w:fill="auto"/>
          </w:tcPr>
          <w:p w14:paraId="3966E173"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188–203</w:t>
            </w:r>
            <w:r w:rsidR="00432746" w:rsidRPr="007B58F4">
              <w:rPr>
                <w:rStyle w:val="Red"/>
                <w:color w:val="000000" w:themeColor="text1"/>
                <w:sz w:val="18"/>
                <w:szCs w:val="18"/>
              </w:rPr>
              <w:t xml:space="preserve"> </w:t>
            </w:r>
          </w:p>
        </w:tc>
        <w:tc>
          <w:tcPr>
            <w:tcW w:w="2660" w:type="pct"/>
            <w:shd w:val="clear" w:color="auto" w:fill="auto"/>
          </w:tcPr>
          <w:p w14:paraId="2ABFDEF0"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204–219</w:t>
            </w:r>
            <w:r w:rsidR="00432746" w:rsidRPr="007B58F4">
              <w:rPr>
                <w:rStyle w:val="Red"/>
                <w:color w:val="000000" w:themeColor="text1"/>
                <w:sz w:val="18"/>
                <w:szCs w:val="18"/>
              </w:rPr>
              <w:t xml:space="preserve"> </w:t>
            </w:r>
          </w:p>
        </w:tc>
        <w:tc>
          <w:tcPr>
            <w:tcW w:w="2660" w:type="pct"/>
            <w:shd w:val="clear" w:color="auto" w:fill="auto"/>
          </w:tcPr>
          <w:p w14:paraId="353C2567"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220–235</w:t>
            </w:r>
            <w:r w:rsidR="00432746" w:rsidRPr="007B58F4">
              <w:rPr>
                <w:rStyle w:val="Red"/>
                <w:color w:val="000000" w:themeColor="text1"/>
                <w:sz w:val="18"/>
                <w:szCs w:val="18"/>
              </w:rPr>
              <w:t xml:space="preserve"> </w:t>
            </w:r>
          </w:p>
        </w:tc>
        <w:tc>
          <w:tcPr>
            <w:tcW w:w="2660" w:type="pct"/>
            <w:shd w:val="clear" w:color="auto" w:fill="auto"/>
          </w:tcPr>
          <w:p w14:paraId="218D44CA"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236–251 </w:t>
            </w:r>
          </w:p>
        </w:tc>
        <w:tc>
          <w:tcPr>
            <w:tcW w:w="2660" w:type="pct"/>
            <w:shd w:val="clear" w:color="auto" w:fill="auto"/>
          </w:tcPr>
          <w:p w14:paraId="31593D21"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252–268 </w:t>
            </w:r>
          </w:p>
        </w:tc>
        <w:tc>
          <w:tcPr>
            <w:tcW w:w="2660" w:type="pct"/>
            <w:shd w:val="clear" w:color="auto" w:fill="auto"/>
          </w:tcPr>
          <w:p w14:paraId="3636FFC5"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269–284</w:t>
            </w:r>
            <w:r w:rsidR="00432746" w:rsidRPr="007B58F4">
              <w:rPr>
                <w:rStyle w:val="Red"/>
                <w:color w:val="000000" w:themeColor="text1"/>
                <w:sz w:val="18"/>
                <w:szCs w:val="18"/>
              </w:rPr>
              <w:t xml:space="preserve"> </w:t>
            </w:r>
          </w:p>
        </w:tc>
        <w:tc>
          <w:tcPr>
            <w:tcW w:w="2660" w:type="pct"/>
            <w:shd w:val="clear" w:color="auto" w:fill="auto"/>
          </w:tcPr>
          <w:p w14:paraId="4B0FF9BE"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285–300</w:t>
            </w:r>
            <w:r w:rsidR="00432746" w:rsidRPr="007B58F4">
              <w:rPr>
                <w:rStyle w:val="Red"/>
                <w:color w:val="000000" w:themeColor="text1"/>
                <w:sz w:val="18"/>
                <w:szCs w:val="18"/>
              </w:rPr>
              <w:t xml:space="preserve"> </w:t>
            </w:r>
          </w:p>
        </w:tc>
        <w:tc>
          <w:tcPr>
            <w:tcW w:w="2660" w:type="pct"/>
            <w:shd w:val="clear" w:color="auto" w:fill="auto"/>
          </w:tcPr>
          <w:p w14:paraId="7A66DB6F"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301–317 </w:t>
            </w:r>
          </w:p>
        </w:tc>
        <w:tc>
          <w:tcPr>
            <w:tcW w:w="2660" w:type="pct"/>
            <w:shd w:val="clear" w:color="auto" w:fill="auto"/>
          </w:tcPr>
          <w:p w14:paraId="6637C2EC"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318–334</w:t>
            </w:r>
            <w:r w:rsidR="00432746" w:rsidRPr="007B58F4">
              <w:rPr>
                <w:rStyle w:val="Red"/>
                <w:color w:val="000000" w:themeColor="text1"/>
                <w:sz w:val="18"/>
                <w:szCs w:val="18"/>
              </w:rPr>
              <w:t xml:space="preserve"> </w:t>
            </w:r>
          </w:p>
        </w:tc>
        <w:tc>
          <w:tcPr>
            <w:tcW w:w="2660" w:type="pct"/>
            <w:shd w:val="clear" w:color="auto" w:fill="auto"/>
          </w:tcPr>
          <w:p w14:paraId="72661C33"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335–350 </w:t>
            </w:r>
          </w:p>
        </w:tc>
        <w:tc>
          <w:tcPr>
            <w:tcW w:w="2660" w:type="pct"/>
            <w:shd w:val="clear" w:color="auto" w:fill="auto"/>
          </w:tcPr>
          <w:p w14:paraId="0B6064EA"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351–365 </w:t>
            </w:r>
          </w:p>
        </w:tc>
        <w:tc>
          <w:tcPr>
            <w:tcW w:w="2660" w:type="pct"/>
            <w:shd w:val="clear" w:color="auto" w:fill="auto"/>
          </w:tcPr>
          <w:p w14:paraId="47E295A7" w14:textId="77777777" w:rsidR="00821962" w:rsidRPr="007B58F4" w:rsidRDefault="00821962" w:rsidP="00821962">
            <w:pPr>
              <w:pStyle w:val="TableText"/>
              <w:rPr>
                <w:rStyle w:val="Red"/>
                <w:color w:val="000000" w:themeColor="text1"/>
                <w:sz w:val="18"/>
                <w:szCs w:val="18"/>
              </w:rPr>
            </w:pPr>
            <w:r w:rsidRPr="007B58F4">
              <w:rPr>
                <w:rStyle w:val="Red"/>
                <w:color w:val="000000" w:themeColor="text1"/>
                <w:sz w:val="18"/>
                <w:szCs w:val="18"/>
              </w:rPr>
              <w:t xml:space="preserve"> 25</w:t>
            </w:r>
          </w:p>
        </w:tc>
      </w:tr>
    </w:tbl>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7DD94B46" w14:textId="3E4FF46B" w:rsidR="00821962" w:rsidRPr="0006689A" w:rsidRDefault="005D2F25" w:rsidP="007B58F4">
      <w:pPr>
        <w:pStyle w:val="Heading1NotIndexed"/>
        <w:ind w:left="567"/>
        <w:rPr>
          <w:rStyle w:val="Pink"/>
          <w:rFonts w:cs="Arial"/>
          <w:sz w:val="18"/>
          <w:szCs w:val="18"/>
        </w:rPr>
      </w:pPr>
      <w:r>
        <w:rPr>
          <w:rStyle w:val="Red"/>
        </w:rPr>
        <w:br w:type="page"/>
      </w:r>
    </w:p>
    <w:p w14:paraId="4756CF7A" w14:textId="1ABF1D04" w:rsidR="00821962" w:rsidRPr="00796C48" w:rsidRDefault="00821962" w:rsidP="003A4B33">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C4110C">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7999654F" w:rsidR="00705824" w:rsidRPr="001F4EC0" w:rsidRDefault="00705824" w:rsidP="007B58F4">
            <w:pPr>
              <w:pStyle w:val="TableText"/>
              <w:rPr>
                <w:b/>
                <w:sz w:val="18"/>
                <w:szCs w:val="18"/>
              </w:rPr>
            </w:pPr>
            <w:r w:rsidRPr="001F4EC0">
              <w:rPr>
                <w:b/>
                <w:sz w:val="18"/>
                <w:szCs w:val="18"/>
              </w:rPr>
              <w:t>Monitoring point reference</w:t>
            </w:r>
          </w:p>
        </w:tc>
        <w:tc>
          <w:tcPr>
            <w:tcW w:w="1416" w:type="pct"/>
            <w:shd w:val="clear" w:color="auto" w:fill="auto"/>
          </w:tcPr>
          <w:p w14:paraId="010BCC74" w14:textId="39708B88" w:rsidR="00B31735" w:rsidRPr="00B31735" w:rsidRDefault="00705824" w:rsidP="007B58F4">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3871E10F" w14:textId="77777777" w:rsidTr="00C4110C">
        <w:trPr>
          <w:cantSplit/>
        </w:trPr>
        <w:tc>
          <w:tcPr>
            <w:tcW w:w="1502" w:type="pct"/>
          </w:tcPr>
          <w:p w14:paraId="50B78869" w14:textId="6F3F381E" w:rsidR="00141743" w:rsidRPr="007B58F4" w:rsidRDefault="00141743" w:rsidP="00821962">
            <w:pPr>
              <w:pStyle w:val="TableText"/>
              <w:rPr>
                <w:rStyle w:val="Blue"/>
                <w:rFonts w:cs="Arial"/>
                <w:color w:val="000000" w:themeColor="text1"/>
                <w:sz w:val="18"/>
                <w:szCs w:val="18"/>
              </w:rPr>
            </w:pPr>
            <w:r w:rsidRPr="007B58F4">
              <w:rPr>
                <w:rStyle w:val="Blue"/>
                <w:rFonts w:cs="Arial"/>
                <w:color w:val="000000" w:themeColor="text1"/>
                <w:sz w:val="18"/>
                <w:szCs w:val="18"/>
              </w:rPr>
              <w:t>Operator Self-Monitoring - ATU-BOD as O</w:t>
            </w:r>
            <w:r w:rsidRPr="007B58F4">
              <w:rPr>
                <w:rStyle w:val="Blue"/>
                <w:rFonts w:cs="Arial"/>
                <w:color w:val="000000" w:themeColor="text1"/>
                <w:sz w:val="18"/>
                <w:szCs w:val="18"/>
                <w:vertAlign w:val="subscript"/>
              </w:rPr>
              <w:t>2</w:t>
            </w:r>
            <w:r w:rsidRPr="007B58F4">
              <w:rPr>
                <w:rStyle w:val="Blue"/>
                <w:rFonts w:cs="Arial"/>
                <w:color w:val="000000" w:themeColor="text1"/>
                <w:sz w:val="18"/>
                <w:szCs w:val="18"/>
              </w:rPr>
              <w:t>, ammoniacal nitrogen (expressed as N), suspended solids (measured after drying at 105°C), total phosphorus as P</w:t>
            </w:r>
          </w:p>
        </w:tc>
        <w:tc>
          <w:tcPr>
            <w:tcW w:w="1167" w:type="pct"/>
            <w:shd w:val="clear" w:color="auto" w:fill="auto"/>
          </w:tcPr>
          <w:p w14:paraId="2BF90434" w14:textId="1F1C65D0" w:rsidR="00141743" w:rsidRPr="007B58F4" w:rsidRDefault="00141743" w:rsidP="00821962">
            <w:pPr>
              <w:pStyle w:val="TableText"/>
              <w:rPr>
                <w:rStyle w:val="Blue"/>
                <w:rFonts w:cs="Arial"/>
                <w:color w:val="000000" w:themeColor="text1"/>
                <w:sz w:val="18"/>
                <w:szCs w:val="18"/>
              </w:rPr>
            </w:pPr>
            <w:r w:rsidRPr="007B58F4">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C4110C">
        <w:trPr>
          <w:cantSplit/>
        </w:trPr>
        <w:tc>
          <w:tcPr>
            <w:tcW w:w="1502" w:type="pct"/>
          </w:tcPr>
          <w:p w14:paraId="712CA26A" w14:textId="77777777" w:rsidR="00141743" w:rsidRPr="007B58F4" w:rsidRDefault="00141743" w:rsidP="00821962">
            <w:pPr>
              <w:pStyle w:val="TableText"/>
              <w:rPr>
                <w:rStyle w:val="Blue"/>
                <w:rFonts w:cs="Arial"/>
                <w:color w:val="000000" w:themeColor="text1"/>
                <w:sz w:val="18"/>
                <w:szCs w:val="18"/>
              </w:rPr>
            </w:pPr>
            <w:r w:rsidRPr="007B58F4">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7B58F4" w:rsidRDefault="00141743" w:rsidP="00821962">
            <w:pPr>
              <w:pStyle w:val="TableText"/>
              <w:rPr>
                <w:rStyle w:val="Blue"/>
                <w:rFonts w:cs="Arial"/>
                <w:color w:val="000000" w:themeColor="text1"/>
                <w:sz w:val="18"/>
                <w:szCs w:val="18"/>
              </w:rPr>
            </w:pPr>
            <w:r w:rsidRPr="007B58F4">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1226C276" w14:textId="77777777" w:rsidR="007B58F4" w:rsidRDefault="007B58F4">
      <w:pPr>
        <w:rPr>
          <w:rStyle w:val="Pink"/>
          <w:rFonts w:ascii="Arial" w:hAnsi="Arial" w:cs="Arial"/>
          <w:sz w:val="18"/>
          <w:szCs w:val="18"/>
        </w:rPr>
      </w:pPr>
    </w:p>
    <w:p w14:paraId="5D6D7AB7" w14:textId="10CB772F" w:rsidR="00A95EFA" w:rsidRDefault="00A95EFA">
      <w:pPr>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C4110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2CCE7E30" w14:textId="77777777" w:rsidTr="00C4110C">
        <w:trPr>
          <w:cantSplit/>
        </w:trPr>
        <w:tc>
          <w:tcPr>
            <w:tcW w:w="1915" w:type="pct"/>
            <w:shd w:val="clear" w:color="auto" w:fill="auto"/>
          </w:tcPr>
          <w:p w14:paraId="2DC69053" w14:textId="1038E83C" w:rsidR="00821962" w:rsidRPr="007B58F4" w:rsidRDefault="00821962" w:rsidP="00821962">
            <w:pPr>
              <w:pStyle w:val="TableText"/>
              <w:rPr>
                <w:rStyle w:val="Blue"/>
                <w:color w:val="000000" w:themeColor="text1"/>
                <w:sz w:val="18"/>
                <w:szCs w:val="18"/>
              </w:rPr>
            </w:pPr>
            <w:r w:rsidRPr="007B58F4">
              <w:rPr>
                <w:rStyle w:val="Blue"/>
                <w:color w:val="000000" w:themeColor="text1"/>
                <w:sz w:val="18"/>
                <w:szCs w:val="18"/>
              </w:rPr>
              <w:t>OSM - ATU-BOD as O</w:t>
            </w:r>
            <w:r w:rsidRPr="007B58F4">
              <w:rPr>
                <w:rStyle w:val="Blue"/>
                <w:color w:val="000000" w:themeColor="text1"/>
                <w:sz w:val="18"/>
                <w:szCs w:val="18"/>
                <w:vertAlign w:val="subscript"/>
              </w:rPr>
              <w:t>2</w:t>
            </w:r>
            <w:r w:rsidRPr="007B58F4">
              <w:rPr>
                <w:rStyle w:val="Blue"/>
                <w:color w:val="000000" w:themeColor="text1"/>
                <w:sz w:val="18"/>
                <w:szCs w:val="18"/>
              </w:rPr>
              <w:t>, ammoniacal nitrogen (expressed as N), suspended solids (measured after drying at 105</w:t>
            </w:r>
            <w:r w:rsidR="005B1FFD" w:rsidRPr="007B58F4">
              <w:rPr>
                <w:rStyle w:val="Blue"/>
                <w:color w:val="000000" w:themeColor="text1"/>
                <w:sz w:val="18"/>
                <w:szCs w:val="18"/>
              </w:rPr>
              <w:t>°</w:t>
            </w:r>
            <w:r w:rsidRPr="007B58F4">
              <w:rPr>
                <w:rStyle w:val="Blue"/>
                <w:color w:val="000000" w:themeColor="text1"/>
                <w:sz w:val="18"/>
                <w:szCs w:val="18"/>
              </w:rPr>
              <w:t>C), total phosphorus as P</w:t>
            </w:r>
          </w:p>
        </w:tc>
        <w:tc>
          <w:tcPr>
            <w:tcW w:w="3085" w:type="pct"/>
            <w:shd w:val="clear" w:color="auto" w:fill="auto"/>
          </w:tcPr>
          <w:p w14:paraId="359B95CC" w14:textId="77777777" w:rsidR="00821962" w:rsidRPr="007B58F4" w:rsidRDefault="00821962" w:rsidP="00821962">
            <w:pPr>
              <w:pStyle w:val="TableText"/>
              <w:rPr>
                <w:rStyle w:val="Blue"/>
                <w:color w:val="000000" w:themeColor="text1"/>
                <w:sz w:val="18"/>
                <w:szCs w:val="18"/>
              </w:rPr>
            </w:pPr>
            <w:r w:rsidRPr="007B58F4">
              <w:rPr>
                <w:rStyle w:val="Blue"/>
                <w:color w:val="000000" w:themeColor="text1"/>
                <w:sz w:val="18"/>
                <w:szCs w:val="18"/>
              </w:rPr>
              <w:t xml:space="preserve">Quarterly - Electronic format specified by Natural Resources Wales </w:t>
            </w:r>
          </w:p>
        </w:tc>
      </w:tr>
      <w:tr w:rsidR="00821962" w:rsidRPr="00C25946" w14:paraId="1AE31C67" w14:textId="77777777" w:rsidTr="00C4110C">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7B58F4" w:rsidRDefault="00821962" w:rsidP="00821962">
            <w:pPr>
              <w:pStyle w:val="TableText"/>
              <w:rPr>
                <w:color w:val="000000" w:themeColor="text1"/>
                <w:sz w:val="18"/>
                <w:szCs w:val="18"/>
              </w:rPr>
            </w:pPr>
            <w:r w:rsidRPr="007B58F4">
              <w:rPr>
                <w:color w:val="000000" w:themeColor="text1"/>
                <w:sz w:val="18"/>
                <w:szCs w:val="18"/>
              </w:rPr>
              <w:t>Permit Number</w:t>
            </w:r>
          </w:p>
        </w:tc>
        <w:tc>
          <w:tcPr>
            <w:tcW w:w="3531" w:type="pct"/>
            <w:shd w:val="clear" w:color="auto" w:fill="auto"/>
          </w:tcPr>
          <w:p w14:paraId="0BB3D742" w14:textId="3A78A45E" w:rsidR="00821962" w:rsidRPr="007B58F4" w:rsidRDefault="00FB770A" w:rsidP="00821962">
            <w:pPr>
              <w:pStyle w:val="TableText"/>
              <w:rPr>
                <w:color w:val="000000" w:themeColor="text1"/>
              </w:rPr>
            </w:pPr>
            <w:r w:rsidRPr="007B58F4">
              <w:rPr>
                <w:color w:val="000000" w:themeColor="text1"/>
              </w:rPr>
              <w:fldChar w:fldCharType="begin"/>
            </w:r>
            <w:r w:rsidRPr="007B58F4">
              <w:rPr>
                <w:color w:val="000000" w:themeColor="text1"/>
              </w:rPr>
              <w:instrText xml:space="preserve"> MERGEFIELD FE_Permit_Number </w:instrText>
            </w:r>
            <w:r w:rsidRPr="007B58F4">
              <w:rPr>
                <w:color w:val="000000" w:themeColor="text1"/>
              </w:rPr>
              <w:fldChar w:fldCharType="separate"/>
            </w:r>
            <w:r w:rsidR="007B58F4" w:rsidRPr="007B58F4">
              <w:rPr>
                <w:noProof/>
                <w:color w:val="000000" w:themeColor="text1"/>
              </w:rPr>
              <w:t>AS1002101</w:t>
            </w:r>
            <w:r w:rsidRPr="007B58F4">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7B58F4" w:rsidRDefault="00821962" w:rsidP="00821962">
            <w:pPr>
              <w:pStyle w:val="TableText"/>
              <w:rPr>
                <w:color w:val="000000" w:themeColor="text1"/>
                <w:sz w:val="18"/>
                <w:szCs w:val="18"/>
              </w:rPr>
            </w:pPr>
            <w:r w:rsidRPr="007B58F4">
              <w:rPr>
                <w:color w:val="000000" w:themeColor="text1"/>
                <w:sz w:val="18"/>
                <w:szCs w:val="18"/>
              </w:rPr>
              <w:t>Name of operator</w:t>
            </w:r>
          </w:p>
        </w:tc>
        <w:tc>
          <w:tcPr>
            <w:tcW w:w="3531" w:type="pct"/>
            <w:shd w:val="clear" w:color="auto" w:fill="auto"/>
          </w:tcPr>
          <w:p w14:paraId="2AA329E0" w14:textId="77777777" w:rsidR="00821962" w:rsidRPr="007B58F4" w:rsidRDefault="009C28CB" w:rsidP="00821962">
            <w:pPr>
              <w:pStyle w:val="TableText"/>
              <w:rPr>
                <w:color w:val="000000" w:themeColor="text1"/>
              </w:rPr>
            </w:pPr>
            <w:r w:rsidRPr="007B58F4">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7B58F4" w:rsidRDefault="00821962" w:rsidP="00821962">
            <w:pPr>
              <w:pStyle w:val="TableText"/>
              <w:rPr>
                <w:color w:val="000000" w:themeColor="text1"/>
                <w:sz w:val="18"/>
                <w:szCs w:val="18"/>
              </w:rPr>
            </w:pPr>
            <w:r w:rsidRPr="007B58F4">
              <w:rPr>
                <w:color w:val="000000" w:themeColor="text1"/>
                <w:sz w:val="18"/>
                <w:szCs w:val="18"/>
              </w:rPr>
              <w:t>Location of Facility</w:t>
            </w:r>
          </w:p>
        </w:tc>
        <w:tc>
          <w:tcPr>
            <w:tcW w:w="3531" w:type="pct"/>
            <w:shd w:val="clear" w:color="auto" w:fill="auto"/>
          </w:tcPr>
          <w:p w14:paraId="432E519E" w14:textId="5CC2C883" w:rsidR="00821962" w:rsidRPr="007B58F4" w:rsidRDefault="00556AC5" w:rsidP="00821962">
            <w:pPr>
              <w:pStyle w:val="TableText"/>
              <w:rPr>
                <w:color w:val="000000" w:themeColor="text1"/>
              </w:rPr>
            </w:pPr>
            <w:r w:rsidRPr="007B58F4">
              <w:rPr>
                <w:color w:val="000000" w:themeColor="text1"/>
              </w:rPr>
              <w:fldChar w:fldCharType="begin"/>
            </w:r>
            <w:r w:rsidRPr="007B58F4">
              <w:rPr>
                <w:color w:val="000000" w:themeColor="text1"/>
              </w:rPr>
              <w:instrText xml:space="preserve"> MERGEFIELD Site_Name </w:instrText>
            </w:r>
            <w:r w:rsidRPr="007B58F4">
              <w:rPr>
                <w:color w:val="000000" w:themeColor="text1"/>
              </w:rPr>
              <w:fldChar w:fldCharType="separate"/>
            </w:r>
            <w:r w:rsidR="007B58F4" w:rsidRPr="007B58F4">
              <w:rPr>
                <w:noProof/>
                <w:color w:val="000000" w:themeColor="text1"/>
              </w:rPr>
              <w:t>Llanddewi Rhydderch Wastewater Treatment Works</w:t>
            </w:r>
            <w:r w:rsidRPr="007B58F4">
              <w:rPr>
                <w:color w:val="000000" w:themeColor="text1"/>
              </w:rPr>
              <w:fldChar w:fldCharType="end"/>
            </w:r>
            <w:r w:rsidRPr="007B58F4">
              <w:rPr>
                <w:color w:val="000000" w:themeColor="text1"/>
              </w:rPr>
              <w:t xml:space="preserve">, </w:t>
            </w:r>
            <w:r w:rsidR="009C28CB" w:rsidRPr="007B58F4">
              <w:rPr>
                <w:color w:val="000000" w:themeColor="text1"/>
              </w:rPr>
              <w:fldChar w:fldCharType="begin"/>
            </w:r>
            <w:r w:rsidR="009C28CB" w:rsidRPr="007B58F4">
              <w:rPr>
                <w:color w:val="000000" w:themeColor="text1"/>
              </w:rPr>
              <w:instrText xml:space="preserve"> MERGEFIELD DSI_ADD2 </w:instrText>
            </w:r>
            <w:r w:rsidR="009C28CB" w:rsidRPr="007B58F4">
              <w:rPr>
                <w:color w:val="000000" w:themeColor="text1"/>
              </w:rPr>
              <w:fldChar w:fldCharType="separate"/>
            </w:r>
            <w:r w:rsidR="007B58F4" w:rsidRPr="007B58F4">
              <w:rPr>
                <w:noProof/>
                <w:color w:val="000000" w:themeColor="text1"/>
              </w:rPr>
              <w:t>Behind St David’s Crescent</w:t>
            </w:r>
            <w:r w:rsidR="009C28CB" w:rsidRPr="007B58F4">
              <w:rPr>
                <w:color w:val="000000" w:themeColor="text1"/>
              </w:rPr>
              <w:fldChar w:fldCharType="end"/>
            </w:r>
            <w:r w:rsidR="009C28CB" w:rsidRPr="007B58F4">
              <w:rPr>
                <w:color w:val="000000" w:themeColor="text1"/>
              </w:rPr>
              <w:t xml:space="preserve">, </w:t>
            </w:r>
            <w:r w:rsidR="009C28CB" w:rsidRPr="007B58F4">
              <w:rPr>
                <w:color w:val="000000" w:themeColor="text1"/>
              </w:rPr>
              <w:fldChar w:fldCharType="begin"/>
            </w:r>
            <w:r w:rsidR="009C28CB" w:rsidRPr="007B58F4">
              <w:rPr>
                <w:color w:val="000000" w:themeColor="text1"/>
              </w:rPr>
              <w:instrText xml:space="preserve"> MERGEFIELD DSI_ADD3 </w:instrText>
            </w:r>
            <w:r w:rsidR="009C28CB" w:rsidRPr="007B58F4">
              <w:rPr>
                <w:color w:val="000000" w:themeColor="text1"/>
              </w:rPr>
              <w:fldChar w:fldCharType="separate"/>
            </w:r>
            <w:r w:rsidR="007B58F4" w:rsidRPr="007B58F4">
              <w:rPr>
                <w:noProof/>
                <w:color w:val="000000" w:themeColor="text1"/>
              </w:rPr>
              <w:t>Llanddewi Rhydderch</w:t>
            </w:r>
            <w:r w:rsidR="009C28CB" w:rsidRPr="007B58F4">
              <w:rPr>
                <w:color w:val="000000" w:themeColor="text1"/>
              </w:rPr>
              <w:fldChar w:fldCharType="end"/>
            </w:r>
            <w:r w:rsidR="009C28CB" w:rsidRPr="007B58F4">
              <w:rPr>
                <w:color w:val="000000" w:themeColor="text1"/>
              </w:rPr>
              <w:t xml:space="preserve">, </w:t>
            </w:r>
            <w:r w:rsidR="009C28CB" w:rsidRPr="007B58F4">
              <w:rPr>
                <w:color w:val="000000" w:themeColor="text1"/>
              </w:rPr>
              <w:fldChar w:fldCharType="begin"/>
            </w:r>
            <w:r w:rsidR="009C28CB" w:rsidRPr="007B58F4">
              <w:rPr>
                <w:color w:val="000000" w:themeColor="text1"/>
              </w:rPr>
              <w:instrText xml:space="preserve"> MERGEFIELD DSI_ADD4 </w:instrText>
            </w:r>
            <w:r w:rsidR="009C28CB" w:rsidRPr="007B58F4">
              <w:rPr>
                <w:color w:val="000000" w:themeColor="text1"/>
              </w:rPr>
              <w:fldChar w:fldCharType="separate"/>
            </w:r>
            <w:r w:rsidR="007B58F4" w:rsidRPr="007B58F4">
              <w:rPr>
                <w:noProof/>
                <w:color w:val="000000" w:themeColor="text1"/>
              </w:rPr>
              <w:t>Monmouthshire</w:t>
            </w:r>
            <w:r w:rsidR="009C28CB" w:rsidRPr="007B58F4">
              <w:rPr>
                <w:color w:val="000000" w:themeColor="text1"/>
              </w:rPr>
              <w:fldChar w:fldCharType="end"/>
            </w:r>
            <w:r w:rsidR="009C28CB" w:rsidRPr="007B58F4">
              <w:rPr>
                <w:color w:val="000000" w:themeColor="text1"/>
              </w:rPr>
              <w:t xml:space="preserve">, </w:t>
            </w:r>
            <w:r w:rsidR="009C28CB" w:rsidRPr="007B58F4">
              <w:rPr>
                <w:color w:val="000000" w:themeColor="text1"/>
              </w:rPr>
              <w:fldChar w:fldCharType="begin"/>
            </w:r>
            <w:r w:rsidR="009C28CB" w:rsidRPr="007B58F4">
              <w:rPr>
                <w:color w:val="000000" w:themeColor="text1"/>
              </w:rPr>
              <w:instrText xml:space="preserve"> MERGEFIELD DSI_POST_CODE </w:instrText>
            </w:r>
            <w:r w:rsidR="009C28CB" w:rsidRPr="007B58F4">
              <w:rPr>
                <w:color w:val="000000" w:themeColor="text1"/>
              </w:rPr>
              <w:fldChar w:fldCharType="separate"/>
            </w:r>
            <w:r w:rsidR="007B58F4" w:rsidRPr="007B58F4">
              <w:rPr>
                <w:noProof/>
                <w:color w:val="000000" w:themeColor="text1"/>
              </w:rPr>
              <w:t>NP7 9TR</w:t>
            </w:r>
            <w:r w:rsidR="009C28CB" w:rsidRPr="007B58F4">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63C7B5DA"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D76C10">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45D6DA0C" w:rsidR="00821962" w:rsidRPr="001F4EC0" w:rsidRDefault="00821962" w:rsidP="007B58F4">
            <w:pPr>
              <w:pStyle w:val="TableText"/>
              <w:rPr>
                <w:rStyle w:val="PinkBold"/>
                <w:b w:val="0"/>
                <w:sz w:val="18"/>
                <w:szCs w:val="18"/>
              </w:rPr>
            </w:pPr>
            <w:r w:rsidRPr="001F4EC0">
              <w:rPr>
                <w:b/>
                <w:sz w:val="18"/>
                <w:szCs w:val="18"/>
              </w:rPr>
              <w:lastRenderedPageBreak/>
              <w:t>(b) Notification requirements for the breach of a limit specified in s</w:t>
            </w:r>
            <w:r w:rsidRPr="007B58F4">
              <w:rPr>
                <w:b/>
                <w:color w:val="000000" w:themeColor="text1"/>
                <w:sz w:val="18"/>
                <w:szCs w:val="18"/>
              </w:rPr>
              <w:t xml:space="preserve">chedule 3 table S3.1 </w:t>
            </w:r>
            <w:r w:rsidRPr="007B58F4">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7B58F4" w:rsidRDefault="00821962" w:rsidP="00821962">
            <w:pPr>
              <w:pStyle w:val="TableText"/>
              <w:rPr>
                <w:color w:val="000000" w:themeColor="text1"/>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4BAD19AB" w:rsidR="00821962" w:rsidRPr="007B58F4" w:rsidRDefault="00821962" w:rsidP="00294A29">
            <w:pPr>
              <w:pStyle w:val="TableText"/>
              <w:rPr>
                <w:color w:val="000000" w:themeColor="text1"/>
                <w:sz w:val="18"/>
                <w:szCs w:val="18"/>
              </w:rPr>
            </w:pPr>
            <w:r w:rsidRPr="007B58F4">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2309C174" w:rsidR="00821962" w:rsidRPr="007B58F4" w:rsidRDefault="00821962" w:rsidP="007B58F4">
            <w:pPr>
              <w:pStyle w:val="TableText"/>
              <w:rPr>
                <w:rStyle w:val="Pink"/>
                <w:color w:val="000000" w:themeColor="text1"/>
                <w:sz w:val="18"/>
                <w:szCs w:val="18"/>
              </w:rPr>
            </w:pPr>
            <w:r w:rsidRPr="007B58F4">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7B58F4"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7B58F4"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7B58F4" w:rsidRDefault="00821962" w:rsidP="00821962">
            <w:pPr>
              <w:pStyle w:val="TableText"/>
              <w:rPr>
                <w:color w:val="000000" w:themeColor="text1"/>
                <w:sz w:val="18"/>
                <w:szCs w:val="18"/>
              </w:rPr>
            </w:pPr>
          </w:p>
        </w:tc>
      </w:tr>
      <w:tr w:rsidR="00821962" w:rsidRPr="00C4110C" w14:paraId="49EC3371" w14:textId="77777777" w:rsidTr="001F4EC0">
        <w:trPr>
          <w:cantSplit/>
          <w:trHeight w:val="423"/>
        </w:trPr>
        <w:tc>
          <w:tcPr>
            <w:tcW w:w="1469" w:type="pct"/>
            <w:shd w:val="clear" w:color="auto" w:fill="auto"/>
          </w:tcPr>
          <w:p w14:paraId="3C2015C4" w14:textId="77777777" w:rsidR="00821962" w:rsidRPr="00C4110C" w:rsidRDefault="00821962" w:rsidP="00821962">
            <w:pPr>
              <w:pStyle w:val="TableText"/>
              <w:rPr>
                <w:color w:val="000000" w:themeColor="text1"/>
                <w:sz w:val="18"/>
                <w:szCs w:val="18"/>
              </w:rPr>
            </w:pPr>
            <w:r w:rsidRPr="00C4110C">
              <w:rPr>
                <w:color w:val="000000" w:themeColor="text1"/>
                <w:sz w:val="18"/>
                <w:szCs w:val="18"/>
              </w:rPr>
              <w:t>Limit and units</w:t>
            </w:r>
          </w:p>
        </w:tc>
        <w:tc>
          <w:tcPr>
            <w:tcW w:w="3531" w:type="pct"/>
            <w:shd w:val="clear" w:color="auto" w:fill="auto"/>
          </w:tcPr>
          <w:p w14:paraId="35EFC1D7" w14:textId="77777777" w:rsidR="00821962" w:rsidRPr="00C4110C" w:rsidRDefault="00821962" w:rsidP="00821962">
            <w:pPr>
              <w:pStyle w:val="TableText"/>
              <w:rPr>
                <w:color w:val="000000" w:themeColor="text1"/>
                <w:sz w:val="18"/>
                <w:szCs w:val="18"/>
              </w:rPr>
            </w:pPr>
          </w:p>
        </w:tc>
      </w:tr>
    </w:tbl>
    <w:p w14:paraId="057E43D5" w14:textId="79F80127" w:rsidR="00821962" w:rsidRPr="00C4110C" w:rsidRDefault="00821962" w:rsidP="0006689A">
      <w:pPr>
        <w:spacing w:before="120" w:after="120"/>
        <w:ind w:left="567"/>
        <w:rPr>
          <w:rStyle w:val="Pink"/>
          <w:rFonts w:ascii="Arial" w:hAnsi="Arial" w:cs="Arial"/>
          <w:color w:val="000000" w:themeColor="text1"/>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C4110C" w:rsidRPr="00C4110C" w14:paraId="1BD0027F" w14:textId="77777777" w:rsidTr="001F4EC0">
        <w:trPr>
          <w:cantSplit/>
          <w:tblHeader/>
        </w:trPr>
        <w:tc>
          <w:tcPr>
            <w:tcW w:w="5000" w:type="pct"/>
            <w:gridSpan w:val="2"/>
            <w:shd w:val="clear" w:color="auto" w:fill="auto"/>
          </w:tcPr>
          <w:p w14:paraId="57FCE452" w14:textId="77777777" w:rsidR="00821962" w:rsidRPr="00C4110C" w:rsidRDefault="00821962" w:rsidP="00821962">
            <w:pPr>
              <w:pStyle w:val="TableText"/>
              <w:rPr>
                <w:rStyle w:val="Red"/>
                <w:b/>
                <w:color w:val="000000" w:themeColor="text1"/>
                <w:sz w:val="18"/>
                <w:szCs w:val="18"/>
              </w:rPr>
            </w:pPr>
            <w:r w:rsidRPr="00C4110C">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0C09626B" w:rsidR="00821962" w:rsidRDefault="007B58F4" w:rsidP="007B58F4">
      <w:pPr>
        <w:pStyle w:val="Heading1"/>
        <w:spacing w:before="0" w:after="400"/>
        <w:ind w:left="567"/>
        <w:rPr>
          <w:sz w:val="36"/>
        </w:rPr>
      </w:pPr>
      <w:r w:rsidRPr="007B58F4">
        <w:rPr>
          <w:noProof/>
        </w:rPr>
        <w:lastRenderedPageBreak/>
        <w:drawing>
          <wp:anchor distT="0" distB="0" distL="114300" distR="114300" simplePos="0" relativeHeight="251660288" behindDoc="0" locked="0" layoutInCell="1" allowOverlap="1" wp14:anchorId="3851261A" wp14:editId="3DFB0C1F">
            <wp:simplePos x="0" y="0"/>
            <wp:positionH relativeFrom="column">
              <wp:posOffset>292850</wp:posOffset>
            </wp:positionH>
            <wp:positionV relativeFrom="paragraph">
              <wp:posOffset>422910</wp:posOffset>
            </wp:positionV>
            <wp:extent cx="5737860" cy="3660140"/>
            <wp:effectExtent l="0" t="0" r="0" b="0"/>
            <wp:wrapTight wrapText="bothSides">
              <wp:wrapPolygon edited="0">
                <wp:start x="0" y="0"/>
                <wp:lineTo x="0" y="21473"/>
                <wp:lineTo x="21514" y="21473"/>
                <wp:lineTo x="215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7860" cy="366014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3ED68694" w14:textId="03D9C663"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BB17B5">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C30AB" w14:textId="77777777" w:rsidR="00421CBF" w:rsidRDefault="00421CBF">
      <w:r>
        <w:separator/>
      </w:r>
    </w:p>
  </w:endnote>
  <w:endnote w:type="continuationSeparator" w:id="0">
    <w:p w14:paraId="7A78DDDD" w14:textId="77777777" w:rsidR="00421CBF" w:rsidRDefault="00421CBF">
      <w:r>
        <w:continuationSeparator/>
      </w:r>
    </w:p>
  </w:endnote>
  <w:endnote w:type="continuationNotice" w:id="1">
    <w:p w14:paraId="1B432E12" w14:textId="77777777" w:rsidR="00421CBF" w:rsidRDefault="00421C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21896495"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7B58F4" w:rsidRPr="007B58F4">
      <w:t xml:space="preserve"> </w:t>
    </w:r>
    <w:r w:rsidR="007B58F4" w:rsidRPr="007B58F4">
      <w:rPr>
        <w:rFonts w:ascii="Arial" w:hAnsi="Arial"/>
        <w:sz w:val="18"/>
        <w:szCs w:val="18"/>
      </w:rPr>
      <w:t>PAN-023915</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07D22C21" w:rsidR="002B5D5F" w:rsidRPr="000B393C" w:rsidRDefault="007B58F4" w:rsidP="00FB1541">
    <w:pPr>
      <w:pStyle w:val="Footer"/>
      <w:rPr>
        <w:sz w:val="18"/>
        <w:szCs w:val="18"/>
      </w:rPr>
    </w:pPr>
    <w:r w:rsidRPr="007B58F4">
      <w:rPr>
        <w:rFonts w:ascii="Arial" w:hAnsi="Arial" w:cs="Arial"/>
        <w:sz w:val="18"/>
        <w:szCs w:val="18"/>
      </w:rPr>
      <w:t>AS1002101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7402CC">
      <w:rPr>
        <w:rFonts w:ascii="Arial" w:hAnsi="Arial" w:cs="Arial"/>
        <w:noProof/>
        <w:sz w:val="18"/>
        <w:szCs w:val="18"/>
      </w:rPr>
      <w:t>17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60E82" w14:textId="77777777" w:rsidR="00421CBF" w:rsidRDefault="00421CBF">
      <w:r>
        <w:separator/>
      </w:r>
    </w:p>
  </w:footnote>
  <w:footnote w:type="continuationSeparator" w:id="0">
    <w:p w14:paraId="011DD421" w14:textId="77777777" w:rsidR="00421CBF" w:rsidRDefault="00421CBF">
      <w:r>
        <w:continuationSeparator/>
      </w:r>
    </w:p>
  </w:footnote>
  <w:footnote w:type="continuationNotice" w:id="1">
    <w:p w14:paraId="22D23670" w14:textId="77777777" w:rsidR="00421CBF" w:rsidRDefault="00421CB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461F1"/>
    <w:rsid w:val="00050869"/>
    <w:rsid w:val="00051053"/>
    <w:rsid w:val="0005210B"/>
    <w:rsid w:val="00053D17"/>
    <w:rsid w:val="00053F6D"/>
    <w:rsid w:val="00054E0D"/>
    <w:rsid w:val="000558BB"/>
    <w:rsid w:val="0006520B"/>
    <w:rsid w:val="0006689A"/>
    <w:rsid w:val="00070B01"/>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7FFA"/>
    <w:rsid w:val="00175B8E"/>
    <w:rsid w:val="0018468B"/>
    <w:rsid w:val="00185400"/>
    <w:rsid w:val="001855D4"/>
    <w:rsid w:val="001A6C95"/>
    <w:rsid w:val="001B25E6"/>
    <w:rsid w:val="001B6005"/>
    <w:rsid w:val="001C4703"/>
    <w:rsid w:val="001C4DE1"/>
    <w:rsid w:val="001C529E"/>
    <w:rsid w:val="001C6254"/>
    <w:rsid w:val="001D3E8F"/>
    <w:rsid w:val="001D785E"/>
    <w:rsid w:val="001E2D29"/>
    <w:rsid w:val="001E3644"/>
    <w:rsid w:val="001E4432"/>
    <w:rsid w:val="001F4EC0"/>
    <w:rsid w:val="00202A87"/>
    <w:rsid w:val="00212EB7"/>
    <w:rsid w:val="00214F2A"/>
    <w:rsid w:val="00215208"/>
    <w:rsid w:val="0021613B"/>
    <w:rsid w:val="00224E02"/>
    <w:rsid w:val="0023089F"/>
    <w:rsid w:val="0023456E"/>
    <w:rsid w:val="002369B8"/>
    <w:rsid w:val="00245592"/>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4886"/>
    <w:rsid w:val="00367A15"/>
    <w:rsid w:val="00375251"/>
    <w:rsid w:val="00375FB3"/>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C68"/>
    <w:rsid w:val="003C6F19"/>
    <w:rsid w:val="003D03CE"/>
    <w:rsid w:val="003E3547"/>
    <w:rsid w:val="003E7B9F"/>
    <w:rsid w:val="003F2D1E"/>
    <w:rsid w:val="003F311B"/>
    <w:rsid w:val="003F44BF"/>
    <w:rsid w:val="003F7A6C"/>
    <w:rsid w:val="0040116A"/>
    <w:rsid w:val="00402581"/>
    <w:rsid w:val="004051A1"/>
    <w:rsid w:val="004067BA"/>
    <w:rsid w:val="0041050D"/>
    <w:rsid w:val="00412A9F"/>
    <w:rsid w:val="00413374"/>
    <w:rsid w:val="00414334"/>
    <w:rsid w:val="00420953"/>
    <w:rsid w:val="00421CBF"/>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0399"/>
    <w:rsid w:val="00484213"/>
    <w:rsid w:val="004854BB"/>
    <w:rsid w:val="00486E1B"/>
    <w:rsid w:val="00492EA8"/>
    <w:rsid w:val="00493E33"/>
    <w:rsid w:val="00496934"/>
    <w:rsid w:val="00496F69"/>
    <w:rsid w:val="004A3186"/>
    <w:rsid w:val="004A4BC6"/>
    <w:rsid w:val="004A5FBC"/>
    <w:rsid w:val="004B2037"/>
    <w:rsid w:val="004B38A4"/>
    <w:rsid w:val="004B492A"/>
    <w:rsid w:val="004B69F2"/>
    <w:rsid w:val="004C4B5A"/>
    <w:rsid w:val="004C64B6"/>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1D61"/>
    <w:rsid w:val="00632513"/>
    <w:rsid w:val="00637A4F"/>
    <w:rsid w:val="0064377F"/>
    <w:rsid w:val="00643A32"/>
    <w:rsid w:val="00644289"/>
    <w:rsid w:val="00646362"/>
    <w:rsid w:val="0064736A"/>
    <w:rsid w:val="006569B3"/>
    <w:rsid w:val="00657EED"/>
    <w:rsid w:val="006653C4"/>
    <w:rsid w:val="00675541"/>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5CF"/>
    <w:rsid w:val="006E1C64"/>
    <w:rsid w:val="006E36F6"/>
    <w:rsid w:val="006E592F"/>
    <w:rsid w:val="006F2B2A"/>
    <w:rsid w:val="006F46A9"/>
    <w:rsid w:val="007021BE"/>
    <w:rsid w:val="0070348B"/>
    <w:rsid w:val="007037BF"/>
    <w:rsid w:val="007053F7"/>
    <w:rsid w:val="00705824"/>
    <w:rsid w:val="00711D8C"/>
    <w:rsid w:val="00713D81"/>
    <w:rsid w:val="00717300"/>
    <w:rsid w:val="0072070B"/>
    <w:rsid w:val="00722B81"/>
    <w:rsid w:val="007246CC"/>
    <w:rsid w:val="007251B2"/>
    <w:rsid w:val="007264B2"/>
    <w:rsid w:val="007338D3"/>
    <w:rsid w:val="0073435B"/>
    <w:rsid w:val="0073786A"/>
    <w:rsid w:val="007402CC"/>
    <w:rsid w:val="00742596"/>
    <w:rsid w:val="0074276B"/>
    <w:rsid w:val="00742E8E"/>
    <w:rsid w:val="00744FD6"/>
    <w:rsid w:val="007475F4"/>
    <w:rsid w:val="00752C00"/>
    <w:rsid w:val="0076354E"/>
    <w:rsid w:val="007704A9"/>
    <w:rsid w:val="00780CC6"/>
    <w:rsid w:val="0078668B"/>
    <w:rsid w:val="00796C48"/>
    <w:rsid w:val="00797902"/>
    <w:rsid w:val="007A1658"/>
    <w:rsid w:val="007A2B33"/>
    <w:rsid w:val="007A2C4F"/>
    <w:rsid w:val="007A36E1"/>
    <w:rsid w:val="007A3858"/>
    <w:rsid w:val="007A45BC"/>
    <w:rsid w:val="007B0FAF"/>
    <w:rsid w:val="007B58F4"/>
    <w:rsid w:val="007B6177"/>
    <w:rsid w:val="007B647A"/>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C1D21"/>
    <w:rsid w:val="009C28CB"/>
    <w:rsid w:val="009D05EA"/>
    <w:rsid w:val="009D42E5"/>
    <w:rsid w:val="009D5F6A"/>
    <w:rsid w:val="009D780F"/>
    <w:rsid w:val="009E1FE3"/>
    <w:rsid w:val="009E2367"/>
    <w:rsid w:val="009E2E6C"/>
    <w:rsid w:val="009F1F7D"/>
    <w:rsid w:val="009F3266"/>
    <w:rsid w:val="009F5997"/>
    <w:rsid w:val="009F668D"/>
    <w:rsid w:val="00A039E3"/>
    <w:rsid w:val="00A104DC"/>
    <w:rsid w:val="00A11F4E"/>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708D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3C6"/>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1524"/>
    <w:rsid w:val="00B22243"/>
    <w:rsid w:val="00B23168"/>
    <w:rsid w:val="00B237E2"/>
    <w:rsid w:val="00B24424"/>
    <w:rsid w:val="00B252B0"/>
    <w:rsid w:val="00B31735"/>
    <w:rsid w:val="00B31EAA"/>
    <w:rsid w:val="00B34B0F"/>
    <w:rsid w:val="00B36107"/>
    <w:rsid w:val="00B369E8"/>
    <w:rsid w:val="00B409F8"/>
    <w:rsid w:val="00B427D8"/>
    <w:rsid w:val="00B428E7"/>
    <w:rsid w:val="00B42FF9"/>
    <w:rsid w:val="00B430D1"/>
    <w:rsid w:val="00B52F7D"/>
    <w:rsid w:val="00B538E3"/>
    <w:rsid w:val="00B67BD0"/>
    <w:rsid w:val="00B77A3F"/>
    <w:rsid w:val="00B94E56"/>
    <w:rsid w:val="00BA0A1B"/>
    <w:rsid w:val="00BA110E"/>
    <w:rsid w:val="00BA5708"/>
    <w:rsid w:val="00BA611D"/>
    <w:rsid w:val="00BA69B1"/>
    <w:rsid w:val="00BB17B5"/>
    <w:rsid w:val="00BB22EC"/>
    <w:rsid w:val="00BB30CE"/>
    <w:rsid w:val="00BC0511"/>
    <w:rsid w:val="00BD2511"/>
    <w:rsid w:val="00BD7B25"/>
    <w:rsid w:val="00BE0FE9"/>
    <w:rsid w:val="00BE296F"/>
    <w:rsid w:val="00BE4FA8"/>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10C"/>
    <w:rsid w:val="00C41C5D"/>
    <w:rsid w:val="00C43E22"/>
    <w:rsid w:val="00C45B96"/>
    <w:rsid w:val="00C51EBA"/>
    <w:rsid w:val="00C52ACA"/>
    <w:rsid w:val="00C566EA"/>
    <w:rsid w:val="00C601A6"/>
    <w:rsid w:val="00C62DDA"/>
    <w:rsid w:val="00C6722C"/>
    <w:rsid w:val="00C74C4D"/>
    <w:rsid w:val="00C76E5D"/>
    <w:rsid w:val="00C77DEA"/>
    <w:rsid w:val="00C81C9A"/>
    <w:rsid w:val="00C8568E"/>
    <w:rsid w:val="00C93940"/>
    <w:rsid w:val="00C94451"/>
    <w:rsid w:val="00C94802"/>
    <w:rsid w:val="00C966FB"/>
    <w:rsid w:val="00CA5DF4"/>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7ADE"/>
    <w:rsid w:val="00D7616C"/>
    <w:rsid w:val="00D76C10"/>
    <w:rsid w:val="00D772F5"/>
    <w:rsid w:val="00D852A6"/>
    <w:rsid w:val="00D92686"/>
    <w:rsid w:val="00D932BD"/>
    <w:rsid w:val="00D95C24"/>
    <w:rsid w:val="00DA19A4"/>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33E6F"/>
    <w:rsid w:val="00E401E7"/>
    <w:rsid w:val="00E41750"/>
    <w:rsid w:val="00E43FF5"/>
    <w:rsid w:val="00E4680B"/>
    <w:rsid w:val="00E52F1B"/>
    <w:rsid w:val="00E56194"/>
    <w:rsid w:val="00E56971"/>
    <w:rsid w:val="00E61407"/>
    <w:rsid w:val="00E628CA"/>
    <w:rsid w:val="00E64575"/>
    <w:rsid w:val="00E6548C"/>
    <w:rsid w:val="00E7117A"/>
    <w:rsid w:val="00E7257D"/>
    <w:rsid w:val="00E84C8B"/>
    <w:rsid w:val="00E86B46"/>
    <w:rsid w:val="00E93922"/>
    <w:rsid w:val="00E95083"/>
    <w:rsid w:val="00E9577E"/>
    <w:rsid w:val="00EA1F59"/>
    <w:rsid w:val="00EA5CAE"/>
    <w:rsid w:val="00EB25CD"/>
    <w:rsid w:val="00EB5B59"/>
    <w:rsid w:val="00EC0A49"/>
    <w:rsid w:val="00EC15BA"/>
    <w:rsid w:val="00EC4A5D"/>
    <w:rsid w:val="00EC5CA8"/>
    <w:rsid w:val="00EC63E3"/>
    <w:rsid w:val="00ED3863"/>
    <w:rsid w:val="00ED758C"/>
    <w:rsid w:val="00EF3DE3"/>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667C2"/>
    <w:rsid w:val="00F70846"/>
    <w:rsid w:val="00F72376"/>
    <w:rsid w:val="00F742D1"/>
    <w:rsid w:val="00F75F9C"/>
    <w:rsid w:val="00F81FE7"/>
    <w:rsid w:val="00F833A0"/>
    <w:rsid w:val="00F86494"/>
    <w:rsid w:val="00F97866"/>
    <w:rsid w:val="00FB1541"/>
    <w:rsid w:val="00FB2CFC"/>
    <w:rsid w:val="00FB34EE"/>
    <w:rsid w:val="00FB4E43"/>
    <w:rsid w:val="00FB5C21"/>
    <w:rsid w:val="00FB697C"/>
    <w:rsid w:val="00FB770A"/>
    <w:rsid w:val="00FB7F18"/>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1F439AFB-815F-4404-972B-CFDC29D67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REGU-184-6568849</_dlc_DocId>
    <_dlc_DocIdUrl xmlns="9be56660-2c31-41ef-bc00-23e72f632f2a">
      <Url>https://cyfoethnaturiolcymru.sharepoint.com/teams/Regulatory/Permitting/_layouts/15/DocIdRedir.aspx?ID=REGU-184-6568849</Url>
      <Description>REGU-184-6568849</Description>
    </_dlc_DocIdUrl>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Llanddewi Rhydderch Wastewater Treatment Works</Site_x0020_Name>
    <Internal_x002f_External xmlns="859f7ad6-93f6-4205-b62b-a17f28acbbac">Outgoing document</Internal_x002f_External>
    <Post_x0020_code xmlns="859f7ad6-93f6-4205-b62b-a17f28acbbac">NP7 9TR</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2024-06-18T23:00:00+00:00</Document_x0020_Date>
    <Facility_x0020_Address xmlns="859f7ad6-93f6-4205-b62b-a17f28acbbac">Behind St David's Crescent, Llanddewi Rhydderch, Monmouthshire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C5CECDA9-8450-42D5-856A-28C33E89AB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26A4F051-EA83-4317-AA35-88BB9027C6DE}">
  <ds:schemaRefs>
    <ds:schemaRef ds:uri="b67299c9-1600-4d20-976e-ea8f199d05b8"/>
    <ds:schemaRef ds:uri="http://purl.org/dc/elements/1.1/"/>
    <ds:schemaRef ds:uri="859f7ad6-93f6-4205-b62b-a17f28acbbac"/>
    <ds:schemaRef ds:uri="6e121689-de5b-41b9-a751-bfeda7fa2b07"/>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9be56660-2c31-41ef-bc00-23e72f632f2a"/>
    <ds:schemaRef ds:uri="http://www.w3.org/XML/1998/namespace"/>
    <ds:schemaRef ds:uri="http://purl.org/dc/dcmitype/"/>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21</Pages>
  <Words>3977</Words>
  <Characters>22613</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(19/06/2024)</dc:title>
  <dc:subject/>
  <dc:creator>Dulson, Emma</dc:creator>
  <cp:keywords>233 08 SD69, 233-08-SD69, 23308SD69</cp:keywords>
  <dc:description>233_08_SD69, version 3_x000d_
Issue date: 06/001/2011</dc:description>
  <cp:lastModifiedBy>emma.dulson</cp:lastModifiedBy>
  <cp:revision>13</cp:revision>
  <dcterms:created xsi:type="dcterms:W3CDTF">2024-02-02T13:03:00Z</dcterms:created>
  <dcterms:modified xsi:type="dcterms:W3CDTF">2024-06-19T15:36:00Z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33dc268a-f2df-4abb-ab39-ae0fe706a2f3</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